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2BC" w:rsidRPr="00E30C7D" w:rsidRDefault="006242BC" w:rsidP="006242BC">
      <w:pPr>
        <w:spacing w:line="360" w:lineRule="auto"/>
        <w:rPr>
          <w:rFonts w:ascii="Times New Roman" w:hAnsi="Times New Roman" w:cs="Times New Roman"/>
          <w:sz w:val="24"/>
          <w:szCs w:val="24"/>
        </w:rPr>
      </w:pPr>
    </w:p>
    <w:p w:rsidR="006242BC" w:rsidRPr="00E30C7D" w:rsidRDefault="006242BC" w:rsidP="006242BC">
      <w:pPr>
        <w:spacing w:line="360" w:lineRule="auto"/>
        <w:ind w:left="2040" w:firstLine="284"/>
        <w:rPr>
          <w:rFonts w:ascii="Times New Roman" w:hAnsi="Times New Roman" w:cs="Times New Roman"/>
          <w:sz w:val="24"/>
          <w:szCs w:val="24"/>
        </w:rPr>
      </w:pPr>
      <w:r w:rsidRPr="00E30C7D">
        <w:rPr>
          <w:rFonts w:ascii="Times New Roman" w:hAnsi="Times New Roman" w:cs="Times New Roman"/>
          <w:noProof/>
          <w:sz w:val="24"/>
          <w:szCs w:val="24"/>
        </w:rPr>
        <w:drawing>
          <wp:anchor distT="0" distB="0" distL="114300" distR="114300" simplePos="0" relativeHeight="251652096" behindDoc="0" locked="0" layoutInCell="1" allowOverlap="1">
            <wp:simplePos x="0" y="0"/>
            <wp:positionH relativeFrom="column">
              <wp:posOffset>-375285</wp:posOffset>
            </wp:positionH>
            <wp:positionV relativeFrom="paragraph">
              <wp:posOffset>238760</wp:posOffset>
            </wp:positionV>
            <wp:extent cx="1574800" cy="1514475"/>
            <wp:effectExtent l="19050" t="0" r="6350" b="0"/>
            <wp:wrapThrough wrapText="bothSides">
              <wp:wrapPolygon edited="0">
                <wp:start x="-261" y="0"/>
                <wp:lineTo x="-261" y="21464"/>
                <wp:lineTo x="21687" y="21464"/>
                <wp:lineTo x="21687" y="0"/>
                <wp:lineTo x="-261" y="0"/>
              </wp:wrapPolygon>
            </wp:wrapThrough>
            <wp:docPr id="1" name="Εικόνα 7" descr="https://upload.wikimedia.org/wikipedia/el/thumb/a/a7/Logo_TEIofEpirus.jpg/200px-Logo_TEIofEpir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load.wikimedia.org/wikipedia/el/thumb/a/a7/Logo_TEIofEpirus.jpg/200px-Logo_TEIofEpirus.jpg"/>
                    <pic:cNvPicPr>
                      <a:picLocks noChangeAspect="1" noChangeArrowheads="1"/>
                    </pic:cNvPicPr>
                  </pic:nvPicPr>
                  <pic:blipFill>
                    <a:blip r:embed="rId9" cstate="print"/>
                    <a:srcRect/>
                    <a:stretch>
                      <a:fillRect/>
                    </a:stretch>
                  </pic:blipFill>
                  <pic:spPr bwMode="auto">
                    <a:xfrm>
                      <a:off x="0" y="0"/>
                      <a:ext cx="1574800" cy="1514475"/>
                    </a:xfrm>
                    <a:prstGeom prst="rect">
                      <a:avLst/>
                    </a:prstGeom>
                    <a:noFill/>
                    <a:ln w="9525">
                      <a:noFill/>
                      <a:miter lim="800000"/>
                      <a:headEnd/>
                      <a:tailEnd/>
                    </a:ln>
                  </pic:spPr>
                </pic:pic>
              </a:graphicData>
            </a:graphic>
          </wp:anchor>
        </w:drawing>
      </w:r>
      <w:r w:rsidRPr="00E30C7D">
        <w:rPr>
          <w:rFonts w:ascii="Times New Roman" w:hAnsi="Times New Roman" w:cs="Times New Roman"/>
          <w:sz w:val="24"/>
          <w:szCs w:val="24"/>
        </w:rPr>
        <w:t xml:space="preserve"> </w:t>
      </w:r>
    </w:p>
    <w:p w:rsidR="006242BC" w:rsidRPr="00E30C7D" w:rsidRDefault="006242BC" w:rsidP="006242BC">
      <w:pPr>
        <w:spacing w:line="360" w:lineRule="auto"/>
        <w:ind w:left="20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ΤΕΙ ΗΠΕΙΡΟΥ </w:t>
      </w:r>
    </w:p>
    <w:p w:rsidR="006242BC" w:rsidRPr="00E30C7D" w:rsidRDefault="006242BC" w:rsidP="006242BC">
      <w:pPr>
        <w:spacing w:line="360" w:lineRule="auto"/>
        <w:ind w:left="20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Σχολή Επαγγελμάτων Υγείας και Πρόνοιας </w:t>
      </w:r>
    </w:p>
    <w:p w:rsidR="006242BC" w:rsidRPr="00E30C7D" w:rsidRDefault="006242BC" w:rsidP="006242BC">
      <w:pPr>
        <w:spacing w:line="360" w:lineRule="auto"/>
        <w:ind w:left="20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Τμήμα Προσχολικής Αγωγής </w:t>
      </w:r>
    </w:p>
    <w:p w:rsidR="006242BC" w:rsidRPr="00E30C7D" w:rsidRDefault="006242BC" w:rsidP="006242BC">
      <w:pPr>
        <w:spacing w:line="360" w:lineRule="auto"/>
        <w:ind w:left="20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Τομέας Παιδαγωγικών </w:t>
      </w:r>
    </w:p>
    <w:p w:rsidR="006242BC" w:rsidRPr="00E30C7D" w:rsidRDefault="006242BC" w:rsidP="006242BC">
      <w:pPr>
        <w:spacing w:line="360" w:lineRule="auto"/>
        <w:ind w:left="2324"/>
        <w:jc w:val="both"/>
        <w:rPr>
          <w:rFonts w:ascii="Times New Roman" w:hAnsi="Times New Roman" w:cs="Times New Roman"/>
          <w:sz w:val="24"/>
          <w:szCs w:val="24"/>
        </w:rPr>
      </w:pPr>
      <w:r w:rsidRPr="00E30C7D">
        <w:rPr>
          <w:rFonts w:ascii="Times New Roman" w:hAnsi="Times New Roman" w:cs="Times New Roman"/>
          <w:sz w:val="24"/>
          <w:szCs w:val="24"/>
        </w:rPr>
        <w:t xml:space="preserve">Πτυχιακή Εργασία, Θέμα : Η παιδαγωγική αξιοποίηση του        παραμυθιού στην προσχολική ηλικία. </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 </w:t>
      </w:r>
    </w:p>
    <w:p w:rsidR="006242BC" w:rsidRPr="00E30C7D" w:rsidRDefault="006242BC" w:rsidP="006242BC">
      <w:pPr>
        <w:spacing w:line="360" w:lineRule="auto"/>
        <w:ind w:firstLine="284"/>
        <w:jc w:val="center"/>
        <w:rPr>
          <w:rFonts w:ascii="Times New Roman" w:hAnsi="Times New Roman" w:cs="Times New Roman"/>
          <w:sz w:val="24"/>
          <w:szCs w:val="24"/>
        </w:rPr>
      </w:pPr>
      <w:r w:rsidRPr="00E30C7D">
        <w:rPr>
          <w:rFonts w:ascii="Times New Roman" w:hAnsi="Times New Roman" w:cs="Times New Roman"/>
          <w:noProof/>
          <w:sz w:val="24"/>
          <w:szCs w:val="24"/>
        </w:rPr>
        <w:drawing>
          <wp:inline distT="0" distB="0" distL="0" distR="0">
            <wp:extent cx="3076575" cy="1647825"/>
            <wp:effectExtent l="19050" t="0" r="9525" b="0"/>
            <wp:docPr id="3" name="Εικόνα 10" descr="http://www.mothersblog.gr/media/k2/items/cache/98b6cf3a41dd62d30bdd65e6a8f68361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othersblog.gr/media/k2/items/cache/98b6cf3a41dd62d30bdd65e6a8f68361_L.jpg"/>
                    <pic:cNvPicPr>
                      <a:picLocks noChangeAspect="1" noChangeArrowheads="1"/>
                    </pic:cNvPicPr>
                  </pic:nvPicPr>
                  <pic:blipFill>
                    <a:blip r:embed="rId10" cstate="print"/>
                    <a:srcRect/>
                    <a:stretch>
                      <a:fillRect/>
                    </a:stretch>
                  </pic:blipFill>
                  <pic:spPr bwMode="auto">
                    <a:xfrm>
                      <a:off x="0" y="0"/>
                      <a:ext cx="3088823" cy="1654385"/>
                    </a:xfrm>
                    <a:prstGeom prst="rect">
                      <a:avLst/>
                    </a:prstGeom>
                    <a:noFill/>
                    <a:ln w="9525">
                      <a:noFill/>
                      <a:miter lim="800000"/>
                      <a:headEnd/>
                      <a:tailEnd/>
                    </a:ln>
                  </pic:spPr>
                </pic:pic>
              </a:graphicData>
            </a:graphic>
          </wp:inline>
        </w:drawing>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Επιβλέπουσα Επίκουρος Καθηγήτρια: Δρ. Καινούρ</w:t>
      </w:r>
      <w:r w:rsidR="00244EBB">
        <w:rPr>
          <w:rFonts w:ascii="Times New Roman" w:hAnsi="Times New Roman" w:cs="Times New Roman"/>
          <w:sz w:val="24"/>
          <w:szCs w:val="24"/>
        </w:rPr>
        <w:t>γ</w:t>
      </w:r>
      <w:r w:rsidRPr="00E30C7D">
        <w:rPr>
          <w:rFonts w:ascii="Times New Roman" w:hAnsi="Times New Roman" w:cs="Times New Roman"/>
          <w:sz w:val="24"/>
          <w:szCs w:val="24"/>
        </w:rPr>
        <w:t>ιου Ελένη</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Σπουδάστριες:  Γρηγοροπούλου Μαρία ΑΜ: 14848  </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Λούτσα Παναγιώτα ΑΜ: 14282</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Κλιάφα Αλεξάνδρα ΑΜ: 14732</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Μπαλκούρη Αναστασία ΑΜ: 15092</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Χαραλαμπίδου Φωτεινή ΑΜ: 14274</w:t>
      </w:r>
    </w:p>
    <w:p w:rsidR="006242BC" w:rsidRPr="00E30C7D" w:rsidRDefault="006242BC" w:rsidP="006242BC">
      <w:pPr>
        <w:spacing w:line="360" w:lineRule="auto"/>
        <w:ind w:firstLine="284"/>
        <w:jc w:val="both"/>
        <w:rPr>
          <w:rFonts w:ascii="Times New Roman" w:hAnsi="Times New Roman" w:cs="Times New Roman"/>
          <w:sz w:val="24"/>
          <w:szCs w:val="24"/>
        </w:rPr>
      </w:pPr>
    </w:p>
    <w:p w:rsidR="006242BC" w:rsidRPr="00E30C7D" w:rsidRDefault="006242BC" w:rsidP="006242BC">
      <w:pPr>
        <w:pStyle w:val="NormalWeb"/>
        <w:spacing w:before="0" w:beforeAutospacing="0" w:after="0" w:afterAutospacing="0" w:line="360" w:lineRule="auto"/>
        <w:ind w:left="33" w:firstLine="284"/>
        <w:jc w:val="center"/>
      </w:pPr>
      <w:r w:rsidRPr="00E30C7D">
        <w:t>Ιωάννινα 2016</w:t>
      </w:r>
    </w:p>
    <w:p w:rsidR="006242BC" w:rsidRPr="00E30C7D" w:rsidRDefault="006242BC" w:rsidP="006242BC">
      <w:pPr>
        <w:pStyle w:val="NormalWeb"/>
        <w:spacing w:before="0" w:beforeAutospacing="0" w:after="0" w:afterAutospacing="0" w:line="360" w:lineRule="auto"/>
        <w:ind w:left="33" w:firstLine="284"/>
        <w:jc w:val="center"/>
      </w:pPr>
    </w:p>
    <w:p w:rsidR="00694AA1" w:rsidRDefault="00694AA1"/>
    <w:p w:rsidR="006242BC" w:rsidRPr="00E30C7D" w:rsidRDefault="006242BC" w:rsidP="006242BC">
      <w:pPr>
        <w:pStyle w:val="NormalWeb"/>
        <w:spacing w:before="0" w:beforeAutospacing="0" w:after="0" w:afterAutospacing="0" w:line="360" w:lineRule="auto"/>
        <w:ind w:firstLine="284"/>
      </w:pPr>
    </w:p>
    <w:p w:rsidR="006242BC" w:rsidRPr="00E30C7D" w:rsidRDefault="006242BC" w:rsidP="006242BC">
      <w:pPr>
        <w:pStyle w:val="NormalWeb"/>
        <w:spacing w:before="0" w:beforeAutospacing="0" w:after="0" w:afterAutospacing="0" w:line="360" w:lineRule="auto"/>
        <w:ind w:left="33" w:firstLine="284"/>
        <w:jc w:val="center"/>
      </w:pPr>
      <w:r w:rsidRPr="00E30C7D">
        <w:t>ΠΕΡΙΛΗΨΗ</w:t>
      </w:r>
    </w:p>
    <w:p w:rsidR="006242BC" w:rsidRPr="00E30C7D" w:rsidRDefault="006242BC" w:rsidP="006242BC">
      <w:pPr>
        <w:spacing w:line="360" w:lineRule="auto"/>
        <w:ind w:firstLine="284"/>
        <w:jc w:val="both"/>
        <w:rPr>
          <w:rFonts w:ascii="Times New Roman" w:eastAsia="Times New Roman" w:hAnsi="Times New Roman" w:cs="Times New Roman"/>
          <w:color w:val="333333"/>
          <w:sz w:val="24"/>
          <w:szCs w:val="24"/>
        </w:rPr>
      </w:pPr>
    </w:p>
    <w:p w:rsidR="006242BC" w:rsidRPr="00E30C7D" w:rsidRDefault="006242BC" w:rsidP="00DD61B7">
      <w:pPr>
        <w:spacing w:before="120" w:after="120" w:line="360" w:lineRule="auto"/>
        <w:ind w:firstLine="284"/>
        <w:jc w:val="both"/>
        <w:rPr>
          <w:rFonts w:ascii="Times New Roman" w:hAnsi="Times New Roman" w:cs="Times New Roman"/>
          <w:sz w:val="24"/>
          <w:szCs w:val="24"/>
        </w:rPr>
      </w:pPr>
      <w:r w:rsidRPr="00E30C7D">
        <w:rPr>
          <w:rFonts w:ascii="Times New Roman" w:eastAsia="Times New Roman" w:hAnsi="Times New Roman" w:cs="Times New Roman"/>
          <w:color w:val="333333"/>
          <w:sz w:val="24"/>
          <w:szCs w:val="24"/>
        </w:rPr>
        <w:t xml:space="preserve">  </w:t>
      </w:r>
      <w:r w:rsidRPr="00E30C7D">
        <w:rPr>
          <w:rFonts w:ascii="Times New Roman" w:hAnsi="Times New Roman" w:cs="Times New Roman"/>
          <w:sz w:val="24"/>
          <w:szCs w:val="24"/>
        </w:rPr>
        <w:t>Στην παρούσα εργασία το ενδιαφέρον μας εστιάζεται στην παιδαγωγική σημασία του παραμυθιού στην προσχολική ηλικία. Γίνεται λόγος για το  παραμύθι το οποίο αποτελεί μια από τις πιο σημαντικές γλωσσικές ,λογοτεχνικές αλλά και πολιτισμικές εκδηλώσεις ενός λαού. Αναλυτικότερα, στο κείμενο μας γίνονται εκτενέστερες αναφορές στα γνωρίσματα του παραμυθιού, στην καταγωγή του, στους τρόπους διάδοσης του και στις παραδόσεις του. Επιπλέον, τονίζεται η ψηφιακή μορφή του παραμυθιού καθώς και τα νέα τεχνολογικά μέσα τα οποία καινοτομούν στο χώρο αυτό . Αναπτύσσεται ακόμη ο διαφορετικός τρόπος διήγησης με την αξιοποίηση των σύγχρονων μέσων του εικονογραφημένου βιβλίου το οποίο αποτελεί πηγή έμπνευσης  και φαντασία για το παιδί. Ειδικότερα, αναφέρεται τόσο στην ιστορική αναδρομή όσο και στη μετέπειτα εξέλιξη του  μέσα από αναλύσεις σε σημαντικά πρόσωπα και γεγονότα. Επιπροσθέτως, διαπιστώνεται και η σπουδαιότητα των Δ.Ε.Π.Σ.Σ , των νέων αναλυτικών προγραμμάτων στο σχολείο καθώς και η αποτελεσματικότητα τους στο παραμύθι μέσα από δραστηριότητες παιδοκεντρικού ενδιαφέροντος. Επιπλέον, διευκρινίζεται και η σημαντική επιρροή του σε ότι αφορά τις διαπολιτισμικές διαστάσεις μέσα από την κατανόηση μηνυμάτων τα οποία αποδίδει. Εκτός από αυτά θίγεται και ένα άλλο θέμα που έχει να κάνει με την ψυχοπαιδαγωγική του  διάσταση , όπως η αντιμετώπιση των μαθησιακών δυσκολιών , αλλά και άλλων κοινωνικών και όχι μόνο θεμάτων. Μέσα από το παραμύθι το παιδί μπορεί να αντιμετωπίσει προβλήματα και καταστάσεις πουν προκύπτουν ακόμα και σε οιδιπόδειες συγκρούσεις. Στην συνέχεια παρουσιάζονται οι πολλαπλές ωφέλειες του ως μέσο αγωγής ενώ παράλληλα δίνεται έμφαση στην παιδαγωγική και διδακτική αξιοποίηση η οποία στοχεύει  στην υγιή και ολόπλευρη ανάπτυξη του παιδιού. Το παραμύθι ανοίγει δρόμους σκέψης, φαντασίας και δράσης, ευαισθητοποιεί και αναδεικνύει το ανεξάντλητο πεδίο δημιουργικότητάς του. Τέλος, θα αποτελούσε σοβαρή παράλειψη να μην αναφερθούμε στα κριτήρια επιλογής του καθώς και στην  τέχνη και την τεχνική της αφήγησης  στο σχολείο η όποια αποτελεί παιδαγωγική και ψυχοθεραπευτική διαδικασία.</w:t>
      </w:r>
    </w:p>
    <w:p w:rsidR="006242BC" w:rsidRDefault="006242BC"/>
    <w:sdt>
      <w:sdtPr>
        <w:rPr>
          <w:rFonts w:asciiTheme="minorHAnsi" w:eastAsiaTheme="minorHAnsi" w:hAnsiTheme="minorHAnsi" w:cstheme="minorBidi"/>
          <w:b w:val="0"/>
          <w:bCs w:val="0"/>
          <w:color w:val="auto"/>
          <w:sz w:val="22"/>
          <w:szCs w:val="22"/>
        </w:rPr>
        <w:id w:val="29970039"/>
        <w:docPartObj>
          <w:docPartGallery w:val="Table of Contents"/>
          <w:docPartUnique/>
        </w:docPartObj>
      </w:sdtPr>
      <w:sdtEndPr>
        <w:rPr>
          <w:rFonts w:eastAsiaTheme="minorEastAsia"/>
        </w:rPr>
      </w:sdtEndPr>
      <w:sdtContent>
        <w:p w:rsidR="00C13196" w:rsidRPr="00D81F21" w:rsidRDefault="002E67D1" w:rsidP="002E67D1">
          <w:pPr>
            <w:pStyle w:val="TOCHeading"/>
            <w:jc w:val="center"/>
          </w:pPr>
          <w:r>
            <w:rPr>
              <w:lang w:val="en-US"/>
            </w:rPr>
            <w:t xml:space="preserve">  </w:t>
          </w:r>
          <w:r w:rsidR="00101C35">
            <w:t xml:space="preserve"> Περιεχόμε</w:t>
          </w:r>
          <w:r w:rsidR="00D81F21">
            <w:t>να</w:t>
          </w:r>
        </w:p>
        <w:p w:rsidR="002E67D1" w:rsidRPr="002E67D1" w:rsidRDefault="002E67D1" w:rsidP="002E67D1">
          <w:pPr>
            <w:rPr>
              <w:lang w:val="en-US"/>
            </w:rPr>
          </w:pPr>
        </w:p>
        <w:p w:rsidR="002021D2" w:rsidRDefault="0099456C">
          <w:pPr>
            <w:pStyle w:val="TOC1"/>
            <w:tabs>
              <w:tab w:val="right" w:leader="dot" w:pos="8296"/>
            </w:tabs>
            <w:rPr>
              <w:noProof/>
            </w:rPr>
          </w:pPr>
          <w:r>
            <w:fldChar w:fldCharType="begin"/>
          </w:r>
          <w:r w:rsidR="00C13196">
            <w:instrText xml:space="preserve"> TOC \o "1-3" \h \z \u </w:instrText>
          </w:r>
          <w:r>
            <w:fldChar w:fldCharType="separate"/>
          </w:r>
          <w:hyperlink w:anchor="_Toc444452510" w:history="1">
            <w:r w:rsidR="002021D2" w:rsidRPr="00013600">
              <w:rPr>
                <w:rStyle w:val="Hyperlink"/>
                <w:noProof/>
              </w:rPr>
              <w:t>ΚΕΦΑΛΑΙΟ Α':ΤΟ ΛΑ'Ι'ΚΟ ΠΑΡΑΜΥΘΙ ΚΑΙ ΟΙ ΑΠΑΡΧΕΣ ΤΟΥ</w:t>
            </w:r>
            <w:r w:rsidR="002021D2">
              <w:rPr>
                <w:noProof/>
                <w:webHidden/>
              </w:rPr>
              <w:tab/>
            </w:r>
            <w:r>
              <w:rPr>
                <w:noProof/>
                <w:webHidden/>
              </w:rPr>
              <w:fldChar w:fldCharType="begin"/>
            </w:r>
            <w:r w:rsidR="002021D2">
              <w:rPr>
                <w:noProof/>
                <w:webHidden/>
              </w:rPr>
              <w:instrText xml:space="preserve"> PAGEREF _Toc444452510 \h </w:instrText>
            </w:r>
            <w:r>
              <w:rPr>
                <w:noProof/>
                <w:webHidden/>
              </w:rPr>
            </w:r>
            <w:r>
              <w:rPr>
                <w:noProof/>
                <w:webHidden/>
              </w:rPr>
              <w:fldChar w:fldCharType="separate"/>
            </w:r>
            <w:r w:rsidR="00D92764">
              <w:rPr>
                <w:noProof/>
                <w:webHidden/>
              </w:rPr>
              <w:t>7</w:t>
            </w:r>
            <w:r>
              <w:rPr>
                <w:noProof/>
                <w:webHidden/>
              </w:rPr>
              <w:fldChar w:fldCharType="end"/>
            </w:r>
          </w:hyperlink>
        </w:p>
        <w:p w:rsidR="002021D2" w:rsidRDefault="00CF2A5F">
          <w:pPr>
            <w:pStyle w:val="TOC2"/>
            <w:tabs>
              <w:tab w:val="right" w:leader="dot" w:pos="8296"/>
            </w:tabs>
            <w:rPr>
              <w:noProof/>
            </w:rPr>
          </w:pPr>
          <w:hyperlink w:anchor="_Toc444452511" w:history="1">
            <w:r w:rsidR="002021D2" w:rsidRPr="00013600">
              <w:rPr>
                <w:rStyle w:val="Hyperlink"/>
                <w:noProof/>
              </w:rPr>
              <w:t>1.1 Ο ΟΡΙΣΜΟΣ ΤΟΥ ΛΑ'Ι'ΚΟΥ ΠΑΡΑΜΥΘΙΟΥ</w:t>
            </w:r>
            <w:r w:rsidR="002021D2">
              <w:rPr>
                <w:noProof/>
                <w:webHidden/>
              </w:rPr>
              <w:tab/>
            </w:r>
            <w:r w:rsidR="0099456C">
              <w:rPr>
                <w:noProof/>
                <w:webHidden/>
              </w:rPr>
              <w:fldChar w:fldCharType="begin"/>
            </w:r>
            <w:r w:rsidR="002021D2">
              <w:rPr>
                <w:noProof/>
                <w:webHidden/>
              </w:rPr>
              <w:instrText xml:space="preserve"> PAGEREF _Toc444452511 \h </w:instrText>
            </w:r>
            <w:r w:rsidR="0099456C">
              <w:rPr>
                <w:noProof/>
                <w:webHidden/>
              </w:rPr>
            </w:r>
            <w:r w:rsidR="0099456C">
              <w:rPr>
                <w:noProof/>
                <w:webHidden/>
              </w:rPr>
              <w:fldChar w:fldCharType="separate"/>
            </w:r>
            <w:r w:rsidR="00D92764">
              <w:rPr>
                <w:noProof/>
                <w:webHidden/>
              </w:rPr>
              <w:t>7</w:t>
            </w:r>
            <w:r w:rsidR="0099456C">
              <w:rPr>
                <w:noProof/>
                <w:webHidden/>
              </w:rPr>
              <w:fldChar w:fldCharType="end"/>
            </w:r>
          </w:hyperlink>
        </w:p>
        <w:p w:rsidR="002021D2" w:rsidRDefault="00CF2A5F">
          <w:pPr>
            <w:pStyle w:val="TOC2"/>
            <w:tabs>
              <w:tab w:val="right" w:leader="dot" w:pos="8296"/>
            </w:tabs>
            <w:rPr>
              <w:noProof/>
            </w:rPr>
          </w:pPr>
          <w:hyperlink w:anchor="_Toc444452512" w:history="1">
            <w:r w:rsidR="002021D2" w:rsidRPr="00013600">
              <w:rPr>
                <w:rStyle w:val="Hyperlink"/>
                <w:noProof/>
              </w:rPr>
              <w:t>1.2 ΤΑ ΓΝΩΡΙΣΜΑΤΑ ΤΟΥ ΛΑ'Ι'ΚΟΥ ΠΑΡΑΜΥΘΙΟΥ</w:t>
            </w:r>
            <w:r w:rsidR="002021D2">
              <w:rPr>
                <w:noProof/>
                <w:webHidden/>
              </w:rPr>
              <w:tab/>
            </w:r>
            <w:r w:rsidR="0099456C">
              <w:rPr>
                <w:noProof/>
                <w:webHidden/>
              </w:rPr>
              <w:fldChar w:fldCharType="begin"/>
            </w:r>
            <w:r w:rsidR="002021D2">
              <w:rPr>
                <w:noProof/>
                <w:webHidden/>
              </w:rPr>
              <w:instrText xml:space="preserve"> PAGEREF _Toc444452512 \h </w:instrText>
            </w:r>
            <w:r w:rsidR="0099456C">
              <w:rPr>
                <w:noProof/>
                <w:webHidden/>
              </w:rPr>
            </w:r>
            <w:r w:rsidR="0099456C">
              <w:rPr>
                <w:noProof/>
                <w:webHidden/>
              </w:rPr>
              <w:fldChar w:fldCharType="separate"/>
            </w:r>
            <w:r w:rsidR="00D92764">
              <w:rPr>
                <w:noProof/>
                <w:webHidden/>
              </w:rPr>
              <w:t>8</w:t>
            </w:r>
            <w:r w:rsidR="0099456C">
              <w:rPr>
                <w:noProof/>
                <w:webHidden/>
              </w:rPr>
              <w:fldChar w:fldCharType="end"/>
            </w:r>
          </w:hyperlink>
        </w:p>
        <w:p w:rsidR="002021D2" w:rsidRDefault="00CF2A5F">
          <w:pPr>
            <w:pStyle w:val="TOC3"/>
            <w:tabs>
              <w:tab w:val="right" w:leader="dot" w:pos="8296"/>
            </w:tabs>
            <w:rPr>
              <w:noProof/>
            </w:rPr>
          </w:pPr>
          <w:hyperlink w:anchor="_Toc444452513" w:history="1">
            <w:r w:rsidR="002021D2" w:rsidRPr="00013600">
              <w:rPr>
                <w:rStyle w:val="Hyperlink"/>
                <w:noProof/>
              </w:rPr>
              <w:t>1.2.1 Οι νόμοι των παραμυθιών σύμφωνα με τον Axel Orlik.</w:t>
            </w:r>
            <w:r w:rsidR="002021D2">
              <w:rPr>
                <w:noProof/>
                <w:webHidden/>
              </w:rPr>
              <w:tab/>
            </w:r>
            <w:r w:rsidR="0099456C">
              <w:rPr>
                <w:noProof/>
                <w:webHidden/>
              </w:rPr>
              <w:fldChar w:fldCharType="begin"/>
            </w:r>
            <w:r w:rsidR="002021D2">
              <w:rPr>
                <w:noProof/>
                <w:webHidden/>
              </w:rPr>
              <w:instrText xml:space="preserve"> PAGEREF _Toc444452513 \h </w:instrText>
            </w:r>
            <w:r w:rsidR="0099456C">
              <w:rPr>
                <w:noProof/>
                <w:webHidden/>
              </w:rPr>
            </w:r>
            <w:r w:rsidR="0099456C">
              <w:rPr>
                <w:noProof/>
                <w:webHidden/>
              </w:rPr>
              <w:fldChar w:fldCharType="separate"/>
            </w:r>
            <w:r w:rsidR="00D92764">
              <w:rPr>
                <w:noProof/>
                <w:webHidden/>
              </w:rPr>
              <w:t>12</w:t>
            </w:r>
            <w:r w:rsidR="0099456C">
              <w:rPr>
                <w:noProof/>
                <w:webHidden/>
              </w:rPr>
              <w:fldChar w:fldCharType="end"/>
            </w:r>
          </w:hyperlink>
        </w:p>
        <w:p w:rsidR="002021D2" w:rsidRDefault="00CF2A5F">
          <w:pPr>
            <w:pStyle w:val="TOC2"/>
            <w:tabs>
              <w:tab w:val="right" w:leader="dot" w:pos="8296"/>
            </w:tabs>
            <w:rPr>
              <w:noProof/>
            </w:rPr>
          </w:pPr>
          <w:hyperlink w:anchor="_Toc444452514" w:history="1">
            <w:r w:rsidR="002021D2" w:rsidRPr="00013600">
              <w:rPr>
                <w:rStyle w:val="Hyperlink"/>
                <w:noProof/>
              </w:rPr>
              <w:t>1.3Η ΚΑΤΑΓΩΓΗ ΤΟΥ ΠΡΑΜΥΘΙΟΥ</w:t>
            </w:r>
            <w:r w:rsidR="002021D2">
              <w:rPr>
                <w:noProof/>
                <w:webHidden/>
              </w:rPr>
              <w:tab/>
            </w:r>
            <w:r w:rsidR="0099456C">
              <w:rPr>
                <w:noProof/>
                <w:webHidden/>
              </w:rPr>
              <w:fldChar w:fldCharType="begin"/>
            </w:r>
            <w:r w:rsidR="002021D2">
              <w:rPr>
                <w:noProof/>
                <w:webHidden/>
              </w:rPr>
              <w:instrText xml:space="preserve"> PAGEREF _Toc444452514 \h </w:instrText>
            </w:r>
            <w:r w:rsidR="0099456C">
              <w:rPr>
                <w:noProof/>
                <w:webHidden/>
              </w:rPr>
            </w:r>
            <w:r w:rsidR="0099456C">
              <w:rPr>
                <w:noProof/>
                <w:webHidden/>
              </w:rPr>
              <w:fldChar w:fldCharType="separate"/>
            </w:r>
            <w:r w:rsidR="00D92764">
              <w:rPr>
                <w:noProof/>
                <w:webHidden/>
              </w:rPr>
              <w:t>13</w:t>
            </w:r>
            <w:r w:rsidR="0099456C">
              <w:rPr>
                <w:noProof/>
                <w:webHidden/>
              </w:rPr>
              <w:fldChar w:fldCharType="end"/>
            </w:r>
          </w:hyperlink>
        </w:p>
        <w:p w:rsidR="002021D2" w:rsidRDefault="00CF2A5F">
          <w:pPr>
            <w:pStyle w:val="TOC3"/>
            <w:tabs>
              <w:tab w:val="right" w:leader="dot" w:pos="8296"/>
            </w:tabs>
            <w:rPr>
              <w:noProof/>
            </w:rPr>
          </w:pPr>
          <w:hyperlink w:anchor="_Toc444452515" w:history="1">
            <w:r w:rsidR="002021D2" w:rsidRPr="00013600">
              <w:rPr>
                <w:rStyle w:val="Hyperlink"/>
                <w:noProof/>
              </w:rPr>
              <w:t>1.3.1 Η γενετική προσέγγιση του παραμυθιού</w:t>
            </w:r>
            <w:r w:rsidR="002021D2">
              <w:rPr>
                <w:noProof/>
                <w:webHidden/>
              </w:rPr>
              <w:tab/>
            </w:r>
            <w:r w:rsidR="0099456C">
              <w:rPr>
                <w:noProof/>
                <w:webHidden/>
              </w:rPr>
              <w:fldChar w:fldCharType="begin"/>
            </w:r>
            <w:r w:rsidR="002021D2">
              <w:rPr>
                <w:noProof/>
                <w:webHidden/>
              </w:rPr>
              <w:instrText xml:space="preserve"> PAGEREF _Toc444452515 \h </w:instrText>
            </w:r>
            <w:r w:rsidR="0099456C">
              <w:rPr>
                <w:noProof/>
                <w:webHidden/>
              </w:rPr>
            </w:r>
            <w:r w:rsidR="0099456C">
              <w:rPr>
                <w:noProof/>
                <w:webHidden/>
              </w:rPr>
              <w:fldChar w:fldCharType="separate"/>
            </w:r>
            <w:r w:rsidR="00D92764">
              <w:rPr>
                <w:noProof/>
                <w:webHidden/>
              </w:rPr>
              <w:t>14</w:t>
            </w:r>
            <w:r w:rsidR="0099456C">
              <w:rPr>
                <w:noProof/>
                <w:webHidden/>
              </w:rPr>
              <w:fldChar w:fldCharType="end"/>
            </w:r>
          </w:hyperlink>
        </w:p>
        <w:p w:rsidR="002021D2" w:rsidRDefault="00CF2A5F">
          <w:pPr>
            <w:pStyle w:val="TOC3"/>
            <w:tabs>
              <w:tab w:val="right" w:leader="dot" w:pos="8296"/>
            </w:tabs>
            <w:rPr>
              <w:noProof/>
            </w:rPr>
          </w:pPr>
          <w:hyperlink w:anchor="_Toc444452516" w:history="1">
            <w:r w:rsidR="002021D2" w:rsidRPr="00013600">
              <w:rPr>
                <w:rStyle w:val="Hyperlink"/>
                <w:noProof/>
              </w:rPr>
              <w:t>1.3.2 Η μορφολογική προσέγγιση του παραμυθιού</w:t>
            </w:r>
            <w:r w:rsidR="002021D2">
              <w:rPr>
                <w:noProof/>
                <w:webHidden/>
              </w:rPr>
              <w:tab/>
            </w:r>
            <w:r w:rsidR="0099456C">
              <w:rPr>
                <w:noProof/>
                <w:webHidden/>
              </w:rPr>
              <w:fldChar w:fldCharType="begin"/>
            </w:r>
            <w:r w:rsidR="002021D2">
              <w:rPr>
                <w:noProof/>
                <w:webHidden/>
              </w:rPr>
              <w:instrText xml:space="preserve"> PAGEREF _Toc444452516 \h </w:instrText>
            </w:r>
            <w:r w:rsidR="0099456C">
              <w:rPr>
                <w:noProof/>
                <w:webHidden/>
              </w:rPr>
            </w:r>
            <w:r w:rsidR="0099456C">
              <w:rPr>
                <w:noProof/>
                <w:webHidden/>
              </w:rPr>
              <w:fldChar w:fldCharType="separate"/>
            </w:r>
            <w:r w:rsidR="00D92764">
              <w:rPr>
                <w:noProof/>
                <w:webHidden/>
              </w:rPr>
              <w:t>18</w:t>
            </w:r>
            <w:r w:rsidR="0099456C">
              <w:rPr>
                <w:noProof/>
                <w:webHidden/>
              </w:rPr>
              <w:fldChar w:fldCharType="end"/>
            </w:r>
          </w:hyperlink>
        </w:p>
        <w:p w:rsidR="002021D2" w:rsidRDefault="00CF2A5F">
          <w:pPr>
            <w:pStyle w:val="TOC3"/>
            <w:tabs>
              <w:tab w:val="right" w:leader="dot" w:pos="8296"/>
            </w:tabs>
            <w:rPr>
              <w:noProof/>
            </w:rPr>
          </w:pPr>
          <w:hyperlink w:anchor="_Toc444452517" w:history="1">
            <w:r w:rsidR="002021D2" w:rsidRPr="00013600">
              <w:rPr>
                <w:rStyle w:val="Hyperlink"/>
                <w:noProof/>
                <w:w w:val="102"/>
              </w:rPr>
              <w:t>1.3.3 Οι 31 Λειτουργίες του Vladimir  Propp</w:t>
            </w:r>
            <w:r w:rsidR="002021D2" w:rsidRPr="00013600">
              <w:rPr>
                <w:rStyle w:val="Hyperlink"/>
                <w:noProof/>
                <w:w w:val="102"/>
                <w:vertAlign w:val="superscript"/>
              </w:rPr>
              <w:t>20</w:t>
            </w:r>
            <w:r w:rsidR="002021D2">
              <w:rPr>
                <w:noProof/>
                <w:webHidden/>
              </w:rPr>
              <w:tab/>
            </w:r>
            <w:r w:rsidR="0099456C">
              <w:rPr>
                <w:noProof/>
                <w:webHidden/>
              </w:rPr>
              <w:fldChar w:fldCharType="begin"/>
            </w:r>
            <w:r w:rsidR="002021D2">
              <w:rPr>
                <w:noProof/>
                <w:webHidden/>
              </w:rPr>
              <w:instrText xml:space="preserve"> PAGEREF _Toc444452517 \h </w:instrText>
            </w:r>
            <w:r w:rsidR="0099456C">
              <w:rPr>
                <w:noProof/>
                <w:webHidden/>
              </w:rPr>
            </w:r>
            <w:r w:rsidR="0099456C">
              <w:rPr>
                <w:noProof/>
                <w:webHidden/>
              </w:rPr>
              <w:fldChar w:fldCharType="separate"/>
            </w:r>
            <w:r w:rsidR="00D92764">
              <w:rPr>
                <w:noProof/>
                <w:webHidden/>
              </w:rPr>
              <w:t>20</w:t>
            </w:r>
            <w:r w:rsidR="0099456C">
              <w:rPr>
                <w:noProof/>
                <w:webHidden/>
              </w:rPr>
              <w:fldChar w:fldCharType="end"/>
            </w:r>
          </w:hyperlink>
        </w:p>
        <w:p w:rsidR="002021D2" w:rsidRDefault="00CF2A5F">
          <w:pPr>
            <w:pStyle w:val="TOC2"/>
            <w:tabs>
              <w:tab w:val="right" w:leader="dot" w:pos="8296"/>
            </w:tabs>
            <w:rPr>
              <w:noProof/>
            </w:rPr>
          </w:pPr>
          <w:hyperlink w:anchor="_Toc444452518" w:history="1">
            <w:r w:rsidR="002021D2" w:rsidRPr="00013600">
              <w:rPr>
                <w:rStyle w:val="Hyperlink"/>
                <w:noProof/>
              </w:rPr>
              <w:t>1.4 Η ΔΙΑΔΟΣΗ ΤΟΥ ΠΑΡΑΜΥΘΙΟΥ</w:t>
            </w:r>
            <w:r w:rsidR="002021D2">
              <w:rPr>
                <w:noProof/>
                <w:webHidden/>
              </w:rPr>
              <w:tab/>
            </w:r>
            <w:r w:rsidR="0099456C">
              <w:rPr>
                <w:noProof/>
                <w:webHidden/>
              </w:rPr>
              <w:fldChar w:fldCharType="begin"/>
            </w:r>
            <w:r w:rsidR="002021D2">
              <w:rPr>
                <w:noProof/>
                <w:webHidden/>
              </w:rPr>
              <w:instrText xml:space="preserve"> PAGEREF _Toc444452518 \h </w:instrText>
            </w:r>
            <w:r w:rsidR="0099456C">
              <w:rPr>
                <w:noProof/>
                <w:webHidden/>
              </w:rPr>
            </w:r>
            <w:r w:rsidR="0099456C">
              <w:rPr>
                <w:noProof/>
                <w:webHidden/>
              </w:rPr>
              <w:fldChar w:fldCharType="separate"/>
            </w:r>
            <w:r w:rsidR="00D92764">
              <w:rPr>
                <w:noProof/>
                <w:webHidden/>
              </w:rPr>
              <w:t>22</w:t>
            </w:r>
            <w:r w:rsidR="0099456C">
              <w:rPr>
                <w:noProof/>
                <w:webHidden/>
              </w:rPr>
              <w:fldChar w:fldCharType="end"/>
            </w:r>
          </w:hyperlink>
        </w:p>
        <w:p w:rsidR="002021D2" w:rsidRDefault="00CF2A5F">
          <w:pPr>
            <w:pStyle w:val="TOC2"/>
            <w:tabs>
              <w:tab w:val="right" w:leader="dot" w:pos="8296"/>
            </w:tabs>
            <w:rPr>
              <w:noProof/>
            </w:rPr>
          </w:pPr>
          <w:hyperlink w:anchor="_Toc444452519" w:history="1">
            <w:r w:rsidR="002021D2" w:rsidRPr="00013600">
              <w:rPr>
                <w:rStyle w:val="Hyperlink"/>
                <w:noProof/>
              </w:rPr>
              <w:t>1.5 ΤΟ ΕΛΛΗΝΙΚΟ ΠΑΡΑΔΟΣΙΑΚΟ ΠΑΡΑΜΥΘΙ, ΤΟ ΛΑ'Ι'ΚΟ ΠΑΡΑΜΥΘΙ ΚΑΙ Η ΠΡΟΦΟΡΙΚΗ ΠΑΡΑΔΟΣΗ</w:t>
            </w:r>
            <w:r w:rsidR="002021D2">
              <w:rPr>
                <w:noProof/>
                <w:webHidden/>
              </w:rPr>
              <w:tab/>
            </w:r>
            <w:r w:rsidR="0099456C">
              <w:rPr>
                <w:noProof/>
                <w:webHidden/>
              </w:rPr>
              <w:fldChar w:fldCharType="begin"/>
            </w:r>
            <w:r w:rsidR="002021D2">
              <w:rPr>
                <w:noProof/>
                <w:webHidden/>
              </w:rPr>
              <w:instrText xml:space="preserve"> PAGEREF _Toc444452519 \h </w:instrText>
            </w:r>
            <w:r w:rsidR="0099456C">
              <w:rPr>
                <w:noProof/>
                <w:webHidden/>
              </w:rPr>
            </w:r>
            <w:r w:rsidR="0099456C">
              <w:rPr>
                <w:noProof/>
                <w:webHidden/>
              </w:rPr>
              <w:fldChar w:fldCharType="separate"/>
            </w:r>
            <w:r w:rsidR="00D92764">
              <w:rPr>
                <w:noProof/>
                <w:webHidden/>
              </w:rPr>
              <w:t>22</w:t>
            </w:r>
            <w:r w:rsidR="0099456C">
              <w:rPr>
                <w:noProof/>
                <w:webHidden/>
              </w:rPr>
              <w:fldChar w:fldCharType="end"/>
            </w:r>
          </w:hyperlink>
        </w:p>
        <w:p w:rsidR="002021D2" w:rsidRDefault="00CF2A5F">
          <w:pPr>
            <w:pStyle w:val="TOC3"/>
            <w:tabs>
              <w:tab w:val="right" w:leader="dot" w:pos="8296"/>
            </w:tabs>
            <w:rPr>
              <w:noProof/>
            </w:rPr>
          </w:pPr>
          <w:hyperlink w:anchor="_Toc444452520" w:history="1">
            <w:r w:rsidR="002021D2" w:rsidRPr="00013600">
              <w:rPr>
                <w:rStyle w:val="Hyperlink"/>
                <w:noProof/>
              </w:rPr>
              <w:t>1.5.1 Είδος του λαϊκού παραμυθιού είναι :</w:t>
            </w:r>
            <w:r w:rsidR="002021D2">
              <w:rPr>
                <w:noProof/>
                <w:webHidden/>
              </w:rPr>
              <w:tab/>
            </w:r>
            <w:r w:rsidR="0099456C">
              <w:rPr>
                <w:noProof/>
                <w:webHidden/>
              </w:rPr>
              <w:fldChar w:fldCharType="begin"/>
            </w:r>
            <w:r w:rsidR="002021D2">
              <w:rPr>
                <w:noProof/>
                <w:webHidden/>
              </w:rPr>
              <w:instrText xml:space="preserve"> PAGEREF _Toc444452520 \h </w:instrText>
            </w:r>
            <w:r w:rsidR="0099456C">
              <w:rPr>
                <w:noProof/>
                <w:webHidden/>
              </w:rPr>
            </w:r>
            <w:r w:rsidR="0099456C">
              <w:rPr>
                <w:noProof/>
                <w:webHidden/>
              </w:rPr>
              <w:fldChar w:fldCharType="separate"/>
            </w:r>
            <w:r w:rsidR="00D92764">
              <w:rPr>
                <w:noProof/>
                <w:webHidden/>
              </w:rPr>
              <w:t>22</w:t>
            </w:r>
            <w:r w:rsidR="0099456C">
              <w:rPr>
                <w:noProof/>
                <w:webHidden/>
              </w:rPr>
              <w:fldChar w:fldCharType="end"/>
            </w:r>
          </w:hyperlink>
        </w:p>
        <w:p w:rsidR="002021D2" w:rsidRDefault="00CF2A5F">
          <w:pPr>
            <w:pStyle w:val="TOC3"/>
            <w:tabs>
              <w:tab w:val="right" w:leader="dot" w:pos="8296"/>
            </w:tabs>
            <w:rPr>
              <w:noProof/>
            </w:rPr>
          </w:pPr>
          <w:hyperlink w:anchor="_Toc444452521" w:history="1">
            <w:r w:rsidR="002021D2" w:rsidRPr="00013600">
              <w:rPr>
                <w:rStyle w:val="Hyperlink"/>
                <w:noProof/>
              </w:rPr>
              <w:t>1.5.2 Βασικά χαρακτηριστικά της παράδοσης:</w:t>
            </w:r>
            <w:r w:rsidR="002021D2">
              <w:rPr>
                <w:noProof/>
                <w:webHidden/>
              </w:rPr>
              <w:tab/>
            </w:r>
            <w:r w:rsidR="0099456C">
              <w:rPr>
                <w:noProof/>
                <w:webHidden/>
              </w:rPr>
              <w:fldChar w:fldCharType="begin"/>
            </w:r>
            <w:r w:rsidR="002021D2">
              <w:rPr>
                <w:noProof/>
                <w:webHidden/>
              </w:rPr>
              <w:instrText xml:space="preserve"> PAGEREF _Toc444452521 \h </w:instrText>
            </w:r>
            <w:r w:rsidR="0099456C">
              <w:rPr>
                <w:noProof/>
                <w:webHidden/>
              </w:rPr>
            </w:r>
            <w:r w:rsidR="0099456C">
              <w:rPr>
                <w:noProof/>
                <w:webHidden/>
              </w:rPr>
              <w:fldChar w:fldCharType="separate"/>
            </w:r>
            <w:r w:rsidR="00D92764">
              <w:rPr>
                <w:noProof/>
                <w:webHidden/>
              </w:rPr>
              <w:t>25</w:t>
            </w:r>
            <w:r w:rsidR="0099456C">
              <w:rPr>
                <w:noProof/>
                <w:webHidden/>
              </w:rPr>
              <w:fldChar w:fldCharType="end"/>
            </w:r>
          </w:hyperlink>
        </w:p>
        <w:p w:rsidR="002021D2" w:rsidRDefault="00CF2A5F">
          <w:pPr>
            <w:pStyle w:val="TOC1"/>
            <w:tabs>
              <w:tab w:val="right" w:leader="dot" w:pos="8296"/>
            </w:tabs>
            <w:rPr>
              <w:noProof/>
            </w:rPr>
          </w:pPr>
          <w:hyperlink w:anchor="_Toc444452522" w:history="1">
            <w:r w:rsidR="002021D2" w:rsidRPr="00013600">
              <w:rPr>
                <w:rStyle w:val="Hyperlink"/>
                <w:noProof/>
              </w:rPr>
              <w:t>ΚΕΦΑΛΑΙΟ Β΄: ΤΟ ΠΑΡΑΜΥΘΙ ΣΤΗ ΣΥΓΧΡΟΝΗ ΕΠΟΧΗ</w:t>
            </w:r>
            <w:r w:rsidR="002021D2">
              <w:rPr>
                <w:noProof/>
                <w:webHidden/>
              </w:rPr>
              <w:tab/>
            </w:r>
            <w:r w:rsidR="0099456C">
              <w:rPr>
                <w:noProof/>
                <w:webHidden/>
              </w:rPr>
              <w:fldChar w:fldCharType="begin"/>
            </w:r>
            <w:r w:rsidR="002021D2">
              <w:rPr>
                <w:noProof/>
                <w:webHidden/>
              </w:rPr>
              <w:instrText xml:space="preserve"> PAGEREF _Toc444452522 \h </w:instrText>
            </w:r>
            <w:r w:rsidR="0099456C">
              <w:rPr>
                <w:noProof/>
                <w:webHidden/>
              </w:rPr>
            </w:r>
            <w:r w:rsidR="0099456C">
              <w:rPr>
                <w:noProof/>
                <w:webHidden/>
              </w:rPr>
              <w:fldChar w:fldCharType="separate"/>
            </w:r>
            <w:r w:rsidR="00D92764">
              <w:rPr>
                <w:noProof/>
                <w:webHidden/>
              </w:rPr>
              <w:t>29</w:t>
            </w:r>
            <w:r w:rsidR="0099456C">
              <w:rPr>
                <w:noProof/>
                <w:webHidden/>
              </w:rPr>
              <w:fldChar w:fldCharType="end"/>
            </w:r>
          </w:hyperlink>
        </w:p>
        <w:p w:rsidR="002021D2" w:rsidRDefault="00CF2A5F">
          <w:pPr>
            <w:pStyle w:val="TOC2"/>
            <w:tabs>
              <w:tab w:val="right" w:leader="dot" w:pos="8296"/>
            </w:tabs>
            <w:rPr>
              <w:noProof/>
            </w:rPr>
          </w:pPr>
          <w:hyperlink w:anchor="_Toc444452523" w:history="1">
            <w:r w:rsidR="002021D2" w:rsidRPr="00013600">
              <w:rPr>
                <w:rStyle w:val="Hyperlink"/>
                <w:noProof/>
              </w:rPr>
              <w:t>2.1.Η ΣΥΓΧΡΟΝΗ ΕΠΟΧΉ ΚΑΙ ΤΟ ΠΑΡΑΜΥΘΙ</w:t>
            </w:r>
            <w:r w:rsidR="002021D2">
              <w:rPr>
                <w:noProof/>
                <w:webHidden/>
              </w:rPr>
              <w:tab/>
            </w:r>
            <w:r w:rsidR="0099456C">
              <w:rPr>
                <w:noProof/>
                <w:webHidden/>
              </w:rPr>
              <w:fldChar w:fldCharType="begin"/>
            </w:r>
            <w:r w:rsidR="002021D2">
              <w:rPr>
                <w:noProof/>
                <w:webHidden/>
              </w:rPr>
              <w:instrText xml:space="preserve"> PAGEREF _Toc444452523 \h </w:instrText>
            </w:r>
            <w:r w:rsidR="0099456C">
              <w:rPr>
                <w:noProof/>
                <w:webHidden/>
              </w:rPr>
            </w:r>
            <w:r w:rsidR="0099456C">
              <w:rPr>
                <w:noProof/>
                <w:webHidden/>
              </w:rPr>
              <w:fldChar w:fldCharType="separate"/>
            </w:r>
            <w:r w:rsidR="00D92764">
              <w:rPr>
                <w:noProof/>
                <w:webHidden/>
              </w:rPr>
              <w:t>29</w:t>
            </w:r>
            <w:r w:rsidR="0099456C">
              <w:rPr>
                <w:noProof/>
                <w:webHidden/>
              </w:rPr>
              <w:fldChar w:fldCharType="end"/>
            </w:r>
          </w:hyperlink>
        </w:p>
        <w:p w:rsidR="002021D2" w:rsidRDefault="00CF2A5F">
          <w:pPr>
            <w:pStyle w:val="TOC3"/>
            <w:tabs>
              <w:tab w:val="right" w:leader="dot" w:pos="8296"/>
            </w:tabs>
            <w:rPr>
              <w:noProof/>
            </w:rPr>
          </w:pPr>
          <w:hyperlink w:anchor="_Toc444452524" w:history="1">
            <w:r w:rsidR="002021D2" w:rsidRPr="00013600">
              <w:rPr>
                <w:rStyle w:val="Hyperlink"/>
                <w:noProof/>
              </w:rPr>
              <w:t>2.1.1 Χαρακτήρες παραμυθιών</w:t>
            </w:r>
            <w:r w:rsidR="002021D2">
              <w:rPr>
                <w:noProof/>
                <w:webHidden/>
              </w:rPr>
              <w:tab/>
            </w:r>
            <w:r w:rsidR="0099456C">
              <w:rPr>
                <w:noProof/>
                <w:webHidden/>
              </w:rPr>
              <w:fldChar w:fldCharType="begin"/>
            </w:r>
            <w:r w:rsidR="002021D2">
              <w:rPr>
                <w:noProof/>
                <w:webHidden/>
              </w:rPr>
              <w:instrText xml:space="preserve"> PAGEREF _Toc444452524 \h </w:instrText>
            </w:r>
            <w:r w:rsidR="0099456C">
              <w:rPr>
                <w:noProof/>
                <w:webHidden/>
              </w:rPr>
            </w:r>
            <w:r w:rsidR="0099456C">
              <w:rPr>
                <w:noProof/>
                <w:webHidden/>
              </w:rPr>
              <w:fldChar w:fldCharType="separate"/>
            </w:r>
            <w:r w:rsidR="00D92764">
              <w:rPr>
                <w:noProof/>
                <w:webHidden/>
              </w:rPr>
              <w:t>31</w:t>
            </w:r>
            <w:r w:rsidR="0099456C">
              <w:rPr>
                <w:noProof/>
                <w:webHidden/>
              </w:rPr>
              <w:fldChar w:fldCharType="end"/>
            </w:r>
          </w:hyperlink>
        </w:p>
        <w:p w:rsidR="002021D2" w:rsidRDefault="00CF2A5F">
          <w:pPr>
            <w:pStyle w:val="TOC2"/>
            <w:tabs>
              <w:tab w:val="right" w:leader="dot" w:pos="8296"/>
            </w:tabs>
            <w:rPr>
              <w:noProof/>
            </w:rPr>
          </w:pPr>
          <w:hyperlink w:anchor="_Toc444452525" w:history="1">
            <w:r w:rsidR="002021D2" w:rsidRPr="00013600">
              <w:rPr>
                <w:rStyle w:val="Hyperlink"/>
                <w:noProof/>
              </w:rPr>
              <w:t>2.2 ΛΑΙΚΟ ΚΑΙ ΛΟΓΙΟ ΠΑΡΑΜΥΘΙ</w:t>
            </w:r>
            <w:r w:rsidR="002021D2">
              <w:rPr>
                <w:noProof/>
                <w:webHidden/>
              </w:rPr>
              <w:tab/>
            </w:r>
            <w:r w:rsidR="0099456C">
              <w:rPr>
                <w:noProof/>
                <w:webHidden/>
              </w:rPr>
              <w:fldChar w:fldCharType="begin"/>
            </w:r>
            <w:r w:rsidR="002021D2">
              <w:rPr>
                <w:noProof/>
                <w:webHidden/>
              </w:rPr>
              <w:instrText xml:space="preserve"> PAGEREF _Toc444452525 \h </w:instrText>
            </w:r>
            <w:r w:rsidR="0099456C">
              <w:rPr>
                <w:noProof/>
                <w:webHidden/>
              </w:rPr>
            </w:r>
            <w:r w:rsidR="0099456C">
              <w:rPr>
                <w:noProof/>
                <w:webHidden/>
              </w:rPr>
              <w:fldChar w:fldCharType="separate"/>
            </w:r>
            <w:r w:rsidR="00D92764">
              <w:rPr>
                <w:noProof/>
                <w:webHidden/>
              </w:rPr>
              <w:t>34</w:t>
            </w:r>
            <w:r w:rsidR="0099456C">
              <w:rPr>
                <w:noProof/>
                <w:webHidden/>
              </w:rPr>
              <w:fldChar w:fldCharType="end"/>
            </w:r>
          </w:hyperlink>
        </w:p>
        <w:p w:rsidR="002021D2" w:rsidRDefault="00CF2A5F">
          <w:pPr>
            <w:pStyle w:val="TOC2"/>
            <w:tabs>
              <w:tab w:val="right" w:leader="dot" w:pos="8296"/>
            </w:tabs>
            <w:rPr>
              <w:noProof/>
            </w:rPr>
          </w:pPr>
          <w:hyperlink w:anchor="_Toc444452526" w:history="1">
            <w:r w:rsidR="002021D2" w:rsidRPr="00013600">
              <w:rPr>
                <w:rStyle w:val="Hyperlink"/>
                <w:noProof/>
              </w:rPr>
              <w:t>2.3 Η ΔΙΗΓΗΣΗ ΤΟΥ ΠΑΡΑΜΥΘΙΟΥ ΜΕ ΣΥΓΧΡΟΝΑ ΜΕΣΑ</w:t>
            </w:r>
            <w:r w:rsidR="002021D2">
              <w:rPr>
                <w:noProof/>
                <w:webHidden/>
              </w:rPr>
              <w:tab/>
            </w:r>
            <w:r w:rsidR="0099456C">
              <w:rPr>
                <w:noProof/>
                <w:webHidden/>
              </w:rPr>
              <w:fldChar w:fldCharType="begin"/>
            </w:r>
            <w:r w:rsidR="002021D2">
              <w:rPr>
                <w:noProof/>
                <w:webHidden/>
              </w:rPr>
              <w:instrText xml:space="preserve"> PAGEREF _Toc444452526 \h </w:instrText>
            </w:r>
            <w:r w:rsidR="0099456C">
              <w:rPr>
                <w:noProof/>
                <w:webHidden/>
              </w:rPr>
            </w:r>
            <w:r w:rsidR="0099456C">
              <w:rPr>
                <w:noProof/>
                <w:webHidden/>
              </w:rPr>
              <w:fldChar w:fldCharType="separate"/>
            </w:r>
            <w:r w:rsidR="00D92764">
              <w:rPr>
                <w:noProof/>
                <w:webHidden/>
              </w:rPr>
              <w:t>38</w:t>
            </w:r>
            <w:r w:rsidR="0099456C">
              <w:rPr>
                <w:noProof/>
                <w:webHidden/>
              </w:rPr>
              <w:fldChar w:fldCharType="end"/>
            </w:r>
          </w:hyperlink>
        </w:p>
        <w:p w:rsidR="002021D2" w:rsidRDefault="00CF2A5F">
          <w:pPr>
            <w:pStyle w:val="TOC3"/>
            <w:tabs>
              <w:tab w:val="right" w:leader="dot" w:pos="8296"/>
            </w:tabs>
            <w:rPr>
              <w:noProof/>
            </w:rPr>
          </w:pPr>
          <w:hyperlink w:anchor="_Toc444452527" w:history="1">
            <w:r w:rsidR="002021D2" w:rsidRPr="00013600">
              <w:rPr>
                <w:rStyle w:val="Hyperlink"/>
                <w:rFonts w:eastAsia="Times New Roman"/>
                <w:noProof/>
              </w:rPr>
              <w:t>2.3.2 Συστήματα για παιδιά προσχολικής ηλικίας:</w:t>
            </w:r>
            <w:r w:rsidR="002021D2">
              <w:rPr>
                <w:noProof/>
                <w:webHidden/>
              </w:rPr>
              <w:tab/>
            </w:r>
            <w:r w:rsidR="0099456C">
              <w:rPr>
                <w:noProof/>
                <w:webHidden/>
              </w:rPr>
              <w:fldChar w:fldCharType="begin"/>
            </w:r>
            <w:r w:rsidR="002021D2">
              <w:rPr>
                <w:noProof/>
                <w:webHidden/>
              </w:rPr>
              <w:instrText xml:space="preserve"> PAGEREF _Toc444452527 \h </w:instrText>
            </w:r>
            <w:r w:rsidR="0099456C">
              <w:rPr>
                <w:noProof/>
                <w:webHidden/>
              </w:rPr>
            </w:r>
            <w:r w:rsidR="0099456C">
              <w:rPr>
                <w:noProof/>
                <w:webHidden/>
              </w:rPr>
              <w:fldChar w:fldCharType="separate"/>
            </w:r>
            <w:r w:rsidR="00D92764">
              <w:rPr>
                <w:noProof/>
                <w:webHidden/>
              </w:rPr>
              <w:t>41</w:t>
            </w:r>
            <w:r w:rsidR="0099456C">
              <w:rPr>
                <w:noProof/>
                <w:webHidden/>
              </w:rPr>
              <w:fldChar w:fldCharType="end"/>
            </w:r>
          </w:hyperlink>
        </w:p>
        <w:p w:rsidR="002021D2" w:rsidRDefault="00CF2A5F">
          <w:pPr>
            <w:pStyle w:val="TOC3"/>
            <w:tabs>
              <w:tab w:val="right" w:leader="dot" w:pos="8296"/>
            </w:tabs>
            <w:rPr>
              <w:noProof/>
            </w:rPr>
          </w:pPr>
          <w:hyperlink w:anchor="_Toc444452528" w:history="1">
            <w:r w:rsidR="002021D2" w:rsidRPr="00013600">
              <w:rPr>
                <w:rStyle w:val="Hyperlink"/>
                <w:noProof/>
              </w:rPr>
              <w:t>2.4 ΤΟ ΕΙΚΟΝΟΓΡΑΦΗΜΕΝΟ ΠΑΡΑΜΥΘΙ</w:t>
            </w:r>
            <w:r w:rsidR="002021D2">
              <w:rPr>
                <w:noProof/>
                <w:webHidden/>
              </w:rPr>
              <w:tab/>
            </w:r>
            <w:r w:rsidR="0099456C">
              <w:rPr>
                <w:noProof/>
                <w:webHidden/>
              </w:rPr>
              <w:fldChar w:fldCharType="begin"/>
            </w:r>
            <w:r w:rsidR="002021D2">
              <w:rPr>
                <w:noProof/>
                <w:webHidden/>
              </w:rPr>
              <w:instrText xml:space="preserve"> PAGEREF _Toc444452528 \h </w:instrText>
            </w:r>
            <w:r w:rsidR="0099456C">
              <w:rPr>
                <w:noProof/>
                <w:webHidden/>
              </w:rPr>
            </w:r>
            <w:r w:rsidR="0099456C">
              <w:rPr>
                <w:noProof/>
                <w:webHidden/>
              </w:rPr>
              <w:fldChar w:fldCharType="separate"/>
            </w:r>
            <w:r w:rsidR="00D92764">
              <w:rPr>
                <w:noProof/>
                <w:webHidden/>
              </w:rPr>
              <w:t>45</w:t>
            </w:r>
            <w:r w:rsidR="0099456C">
              <w:rPr>
                <w:noProof/>
                <w:webHidden/>
              </w:rPr>
              <w:fldChar w:fldCharType="end"/>
            </w:r>
          </w:hyperlink>
        </w:p>
        <w:p w:rsidR="002021D2" w:rsidRDefault="00CF2A5F">
          <w:pPr>
            <w:pStyle w:val="TOC2"/>
            <w:tabs>
              <w:tab w:val="right" w:leader="dot" w:pos="8296"/>
            </w:tabs>
            <w:rPr>
              <w:noProof/>
            </w:rPr>
          </w:pPr>
          <w:hyperlink w:anchor="_Toc444452529" w:history="1">
            <w:r w:rsidR="002021D2" w:rsidRPr="00013600">
              <w:rPr>
                <w:rStyle w:val="Hyperlink"/>
                <w:noProof/>
              </w:rPr>
              <w:t>2.5 ΠΑΡΑΜΥΘΙ ΚΑΙ ΠΑΙΔΙΚΗ ΛΟΓΟΤΕΧΝΙΑ</w:t>
            </w:r>
            <w:r w:rsidR="002021D2">
              <w:rPr>
                <w:noProof/>
                <w:webHidden/>
              </w:rPr>
              <w:tab/>
            </w:r>
            <w:r w:rsidR="0099456C">
              <w:rPr>
                <w:noProof/>
                <w:webHidden/>
              </w:rPr>
              <w:fldChar w:fldCharType="begin"/>
            </w:r>
            <w:r w:rsidR="002021D2">
              <w:rPr>
                <w:noProof/>
                <w:webHidden/>
              </w:rPr>
              <w:instrText xml:space="preserve"> PAGEREF _Toc444452529 \h </w:instrText>
            </w:r>
            <w:r w:rsidR="0099456C">
              <w:rPr>
                <w:noProof/>
                <w:webHidden/>
              </w:rPr>
            </w:r>
            <w:r w:rsidR="0099456C">
              <w:rPr>
                <w:noProof/>
                <w:webHidden/>
              </w:rPr>
              <w:fldChar w:fldCharType="separate"/>
            </w:r>
            <w:r w:rsidR="00D92764">
              <w:rPr>
                <w:noProof/>
                <w:webHidden/>
              </w:rPr>
              <w:t>47</w:t>
            </w:r>
            <w:r w:rsidR="0099456C">
              <w:rPr>
                <w:noProof/>
                <w:webHidden/>
              </w:rPr>
              <w:fldChar w:fldCharType="end"/>
            </w:r>
          </w:hyperlink>
        </w:p>
        <w:p w:rsidR="002021D2" w:rsidRDefault="00CF2A5F">
          <w:pPr>
            <w:pStyle w:val="TOC1"/>
            <w:tabs>
              <w:tab w:val="right" w:leader="dot" w:pos="8296"/>
            </w:tabs>
            <w:rPr>
              <w:noProof/>
            </w:rPr>
          </w:pPr>
          <w:hyperlink w:anchor="_Toc444452530" w:history="1">
            <w:r w:rsidR="002021D2" w:rsidRPr="00013600">
              <w:rPr>
                <w:rStyle w:val="Hyperlink"/>
                <w:noProof/>
              </w:rPr>
              <w:t>ΚΕΦΑΛΑΙΟ Γ΄: ΕΚΠΑΙΔΕΥΣΗ ΚΑΙ ΠΑΡΑΜΥΘΙ</w:t>
            </w:r>
            <w:r w:rsidR="002021D2">
              <w:rPr>
                <w:noProof/>
                <w:webHidden/>
              </w:rPr>
              <w:tab/>
            </w:r>
            <w:r w:rsidR="0099456C">
              <w:rPr>
                <w:noProof/>
                <w:webHidden/>
              </w:rPr>
              <w:fldChar w:fldCharType="begin"/>
            </w:r>
            <w:r w:rsidR="002021D2">
              <w:rPr>
                <w:noProof/>
                <w:webHidden/>
              </w:rPr>
              <w:instrText xml:space="preserve"> PAGEREF _Toc444452530 \h </w:instrText>
            </w:r>
            <w:r w:rsidR="0099456C">
              <w:rPr>
                <w:noProof/>
                <w:webHidden/>
              </w:rPr>
            </w:r>
            <w:r w:rsidR="0099456C">
              <w:rPr>
                <w:noProof/>
                <w:webHidden/>
              </w:rPr>
              <w:fldChar w:fldCharType="separate"/>
            </w:r>
            <w:r w:rsidR="00D92764">
              <w:rPr>
                <w:noProof/>
                <w:webHidden/>
              </w:rPr>
              <w:t>51</w:t>
            </w:r>
            <w:r w:rsidR="0099456C">
              <w:rPr>
                <w:noProof/>
                <w:webHidden/>
              </w:rPr>
              <w:fldChar w:fldCharType="end"/>
            </w:r>
          </w:hyperlink>
        </w:p>
        <w:p w:rsidR="002021D2" w:rsidRDefault="00CF2A5F">
          <w:pPr>
            <w:pStyle w:val="TOC2"/>
            <w:tabs>
              <w:tab w:val="right" w:leader="dot" w:pos="8296"/>
            </w:tabs>
            <w:rPr>
              <w:noProof/>
            </w:rPr>
          </w:pPr>
          <w:hyperlink w:anchor="_Toc444452531" w:history="1">
            <w:r w:rsidR="002021D2" w:rsidRPr="00013600">
              <w:rPr>
                <w:rStyle w:val="Hyperlink"/>
                <w:noProof/>
              </w:rPr>
              <w:t>3.1 Η ΠΑΙΔΑΓΩΓΙΚΗ ΤΟΥ 19ΟΥ ΑΙΩΝΑ ΩΣ ΤΟΝ 21Ο ΑΙΩΝΑ ΚΑΙ ΤΟ ΠΑΡΑΜΥΘΙ ΣΤΟ ΣΧΟΛΕΙΟ</w:t>
            </w:r>
            <w:r w:rsidR="002021D2">
              <w:rPr>
                <w:noProof/>
                <w:webHidden/>
              </w:rPr>
              <w:tab/>
            </w:r>
            <w:r w:rsidR="0099456C">
              <w:rPr>
                <w:noProof/>
                <w:webHidden/>
              </w:rPr>
              <w:fldChar w:fldCharType="begin"/>
            </w:r>
            <w:r w:rsidR="002021D2">
              <w:rPr>
                <w:noProof/>
                <w:webHidden/>
              </w:rPr>
              <w:instrText xml:space="preserve"> PAGEREF _Toc444452531 \h </w:instrText>
            </w:r>
            <w:r w:rsidR="0099456C">
              <w:rPr>
                <w:noProof/>
                <w:webHidden/>
              </w:rPr>
            </w:r>
            <w:r w:rsidR="0099456C">
              <w:rPr>
                <w:noProof/>
                <w:webHidden/>
              </w:rPr>
              <w:fldChar w:fldCharType="separate"/>
            </w:r>
            <w:r w:rsidR="00D92764">
              <w:rPr>
                <w:noProof/>
                <w:webHidden/>
              </w:rPr>
              <w:t>51</w:t>
            </w:r>
            <w:r w:rsidR="0099456C">
              <w:rPr>
                <w:noProof/>
                <w:webHidden/>
              </w:rPr>
              <w:fldChar w:fldCharType="end"/>
            </w:r>
          </w:hyperlink>
        </w:p>
        <w:p w:rsidR="002021D2" w:rsidRDefault="00CF2A5F">
          <w:pPr>
            <w:pStyle w:val="TOC3"/>
            <w:tabs>
              <w:tab w:val="right" w:leader="dot" w:pos="8296"/>
            </w:tabs>
            <w:rPr>
              <w:noProof/>
            </w:rPr>
          </w:pPr>
          <w:hyperlink w:anchor="_Toc444452532" w:history="1">
            <w:r w:rsidR="002021D2" w:rsidRPr="00013600">
              <w:rPr>
                <w:rStyle w:val="Hyperlink"/>
                <w:noProof/>
              </w:rPr>
              <w:t>3.1.1 Εργαστήρια παραμυθιού  :</w:t>
            </w:r>
            <w:r w:rsidR="002021D2">
              <w:rPr>
                <w:noProof/>
                <w:webHidden/>
              </w:rPr>
              <w:tab/>
            </w:r>
            <w:r w:rsidR="0099456C">
              <w:rPr>
                <w:noProof/>
                <w:webHidden/>
              </w:rPr>
              <w:fldChar w:fldCharType="begin"/>
            </w:r>
            <w:r w:rsidR="002021D2">
              <w:rPr>
                <w:noProof/>
                <w:webHidden/>
              </w:rPr>
              <w:instrText xml:space="preserve"> PAGEREF _Toc444452532 \h </w:instrText>
            </w:r>
            <w:r w:rsidR="0099456C">
              <w:rPr>
                <w:noProof/>
                <w:webHidden/>
              </w:rPr>
            </w:r>
            <w:r w:rsidR="0099456C">
              <w:rPr>
                <w:noProof/>
                <w:webHidden/>
              </w:rPr>
              <w:fldChar w:fldCharType="separate"/>
            </w:r>
            <w:r w:rsidR="00D92764">
              <w:rPr>
                <w:noProof/>
                <w:webHidden/>
              </w:rPr>
              <w:t>56</w:t>
            </w:r>
            <w:r w:rsidR="0099456C">
              <w:rPr>
                <w:noProof/>
                <w:webHidden/>
              </w:rPr>
              <w:fldChar w:fldCharType="end"/>
            </w:r>
          </w:hyperlink>
        </w:p>
        <w:p w:rsidR="002021D2" w:rsidRDefault="00CF2A5F">
          <w:pPr>
            <w:pStyle w:val="TOC2"/>
            <w:tabs>
              <w:tab w:val="right" w:leader="dot" w:pos="8296"/>
            </w:tabs>
            <w:rPr>
              <w:noProof/>
            </w:rPr>
          </w:pPr>
          <w:hyperlink w:anchor="_Toc444452533" w:history="1">
            <w:r w:rsidR="002021D2" w:rsidRPr="00013600">
              <w:rPr>
                <w:rStyle w:val="Hyperlink"/>
                <w:noProof/>
              </w:rPr>
              <w:t>3.2 ΤΟ ΠΑΡΑΜΥΘΙ ΣΤΟ Δ.Ε.Π.Π.Σ. ΚΑΙ ΤΑ ΝΕΑ ΠΡΟΓΡΑΜΜΑΤΑ ΣΠΟΥΔΩΝ ΤΗΣ ΠΡΟΣΧΟΛΙΚΗΣ ΗΛΙΚΙΑΣ</w:t>
            </w:r>
            <w:r w:rsidR="002021D2">
              <w:rPr>
                <w:noProof/>
                <w:webHidden/>
              </w:rPr>
              <w:tab/>
            </w:r>
            <w:r w:rsidR="0099456C">
              <w:rPr>
                <w:noProof/>
                <w:webHidden/>
              </w:rPr>
              <w:fldChar w:fldCharType="begin"/>
            </w:r>
            <w:r w:rsidR="002021D2">
              <w:rPr>
                <w:noProof/>
                <w:webHidden/>
              </w:rPr>
              <w:instrText xml:space="preserve"> PAGEREF _Toc444452533 \h </w:instrText>
            </w:r>
            <w:r w:rsidR="0099456C">
              <w:rPr>
                <w:noProof/>
                <w:webHidden/>
              </w:rPr>
            </w:r>
            <w:r w:rsidR="0099456C">
              <w:rPr>
                <w:noProof/>
                <w:webHidden/>
              </w:rPr>
              <w:fldChar w:fldCharType="separate"/>
            </w:r>
            <w:r w:rsidR="00D92764">
              <w:rPr>
                <w:noProof/>
                <w:webHidden/>
              </w:rPr>
              <w:t>59</w:t>
            </w:r>
            <w:r w:rsidR="0099456C">
              <w:rPr>
                <w:noProof/>
                <w:webHidden/>
              </w:rPr>
              <w:fldChar w:fldCharType="end"/>
            </w:r>
          </w:hyperlink>
        </w:p>
        <w:p w:rsidR="002021D2" w:rsidRDefault="00CF2A5F">
          <w:pPr>
            <w:pStyle w:val="TOC3"/>
            <w:tabs>
              <w:tab w:val="right" w:leader="dot" w:pos="8296"/>
            </w:tabs>
            <w:rPr>
              <w:noProof/>
            </w:rPr>
          </w:pPr>
          <w:hyperlink w:anchor="_Toc444452534" w:history="1">
            <w:r w:rsidR="002021D2" w:rsidRPr="00013600">
              <w:rPr>
                <w:rStyle w:val="Hyperlink"/>
                <w:noProof/>
              </w:rPr>
              <w:t>3.2.1 Αλλαγές προγραμμάτων Δ.Ε.Π.Π.Σ.</w:t>
            </w:r>
            <w:r w:rsidR="002021D2">
              <w:rPr>
                <w:noProof/>
                <w:webHidden/>
              </w:rPr>
              <w:tab/>
            </w:r>
            <w:r w:rsidR="0099456C">
              <w:rPr>
                <w:noProof/>
                <w:webHidden/>
              </w:rPr>
              <w:fldChar w:fldCharType="begin"/>
            </w:r>
            <w:r w:rsidR="002021D2">
              <w:rPr>
                <w:noProof/>
                <w:webHidden/>
              </w:rPr>
              <w:instrText xml:space="preserve"> PAGEREF _Toc444452534 \h </w:instrText>
            </w:r>
            <w:r w:rsidR="0099456C">
              <w:rPr>
                <w:noProof/>
                <w:webHidden/>
              </w:rPr>
            </w:r>
            <w:r w:rsidR="0099456C">
              <w:rPr>
                <w:noProof/>
                <w:webHidden/>
              </w:rPr>
              <w:fldChar w:fldCharType="separate"/>
            </w:r>
            <w:r w:rsidR="00D92764">
              <w:rPr>
                <w:noProof/>
                <w:webHidden/>
              </w:rPr>
              <w:t>63</w:t>
            </w:r>
            <w:r w:rsidR="0099456C">
              <w:rPr>
                <w:noProof/>
                <w:webHidden/>
              </w:rPr>
              <w:fldChar w:fldCharType="end"/>
            </w:r>
          </w:hyperlink>
        </w:p>
        <w:p w:rsidR="002021D2" w:rsidRDefault="00CF2A5F">
          <w:pPr>
            <w:pStyle w:val="TOC3"/>
            <w:tabs>
              <w:tab w:val="right" w:leader="dot" w:pos="8296"/>
            </w:tabs>
            <w:rPr>
              <w:noProof/>
            </w:rPr>
          </w:pPr>
          <w:hyperlink w:anchor="_Toc444452535" w:history="1">
            <w:r w:rsidR="002021D2" w:rsidRPr="00013600">
              <w:rPr>
                <w:rStyle w:val="Hyperlink"/>
                <w:noProof/>
              </w:rPr>
              <w:t>3.2.2 Πρόγραμμα  Δ.Ε.Π.Π.Σ. για το παραμύθι :</w:t>
            </w:r>
            <w:r w:rsidR="002021D2">
              <w:rPr>
                <w:noProof/>
                <w:webHidden/>
              </w:rPr>
              <w:tab/>
            </w:r>
            <w:r w:rsidR="0099456C">
              <w:rPr>
                <w:noProof/>
                <w:webHidden/>
              </w:rPr>
              <w:fldChar w:fldCharType="begin"/>
            </w:r>
            <w:r w:rsidR="002021D2">
              <w:rPr>
                <w:noProof/>
                <w:webHidden/>
              </w:rPr>
              <w:instrText xml:space="preserve"> PAGEREF _Toc444452535 \h </w:instrText>
            </w:r>
            <w:r w:rsidR="0099456C">
              <w:rPr>
                <w:noProof/>
                <w:webHidden/>
              </w:rPr>
            </w:r>
            <w:r w:rsidR="0099456C">
              <w:rPr>
                <w:noProof/>
                <w:webHidden/>
              </w:rPr>
              <w:fldChar w:fldCharType="separate"/>
            </w:r>
            <w:r w:rsidR="00D92764">
              <w:rPr>
                <w:noProof/>
                <w:webHidden/>
              </w:rPr>
              <w:t>65</w:t>
            </w:r>
            <w:r w:rsidR="0099456C">
              <w:rPr>
                <w:noProof/>
                <w:webHidden/>
              </w:rPr>
              <w:fldChar w:fldCharType="end"/>
            </w:r>
          </w:hyperlink>
        </w:p>
        <w:p w:rsidR="002021D2" w:rsidRDefault="00CF2A5F">
          <w:pPr>
            <w:pStyle w:val="TOC2"/>
            <w:tabs>
              <w:tab w:val="right" w:leader="dot" w:pos="8296"/>
            </w:tabs>
            <w:rPr>
              <w:noProof/>
            </w:rPr>
          </w:pPr>
          <w:hyperlink w:anchor="_Toc444452536" w:history="1">
            <w:r w:rsidR="002021D2" w:rsidRPr="00013600">
              <w:rPr>
                <w:rStyle w:val="Hyperlink"/>
                <w:noProof/>
              </w:rPr>
              <w:t>3.3 ΤΟ ΠΑΡΑΜΥΘΙ ΩΣ ΜΕΣΩ ΔΙΑΠΟΛΙΤΙΣΜΙΚΗΣ ΑΓΩΓΗΣ</w:t>
            </w:r>
            <w:r w:rsidR="002021D2">
              <w:rPr>
                <w:noProof/>
                <w:webHidden/>
              </w:rPr>
              <w:tab/>
            </w:r>
            <w:r w:rsidR="0099456C">
              <w:rPr>
                <w:noProof/>
                <w:webHidden/>
              </w:rPr>
              <w:fldChar w:fldCharType="begin"/>
            </w:r>
            <w:r w:rsidR="002021D2">
              <w:rPr>
                <w:noProof/>
                <w:webHidden/>
              </w:rPr>
              <w:instrText xml:space="preserve"> PAGEREF _Toc444452536 \h </w:instrText>
            </w:r>
            <w:r w:rsidR="0099456C">
              <w:rPr>
                <w:noProof/>
                <w:webHidden/>
              </w:rPr>
            </w:r>
            <w:r w:rsidR="0099456C">
              <w:rPr>
                <w:noProof/>
                <w:webHidden/>
              </w:rPr>
              <w:fldChar w:fldCharType="separate"/>
            </w:r>
            <w:r w:rsidR="00D92764">
              <w:rPr>
                <w:noProof/>
                <w:webHidden/>
              </w:rPr>
              <w:t>69</w:t>
            </w:r>
            <w:r w:rsidR="0099456C">
              <w:rPr>
                <w:noProof/>
                <w:webHidden/>
              </w:rPr>
              <w:fldChar w:fldCharType="end"/>
            </w:r>
          </w:hyperlink>
        </w:p>
        <w:p w:rsidR="002021D2" w:rsidRDefault="00CF2A5F">
          <w:pPr>
            <w:pStyle w:val="TOC3"/>
            <w:tabs>
              <w:tab w:val="right" w:leader="dot" w:pos="8296"/>
            </w:tabs>
            <w:rPr>
              <w:noProof/>
            </w:rPr>
          </w:pPr>
          <w:hyperlink w:anchor="_Toc444452537" w:history="1">
            <w:r w:rsidR="002021D2" w:rsidRPr="00013600">
              <w:rPr>
                <w:rStyle w:val="Hyperlink"/>
                <w:noProof/>
              </w:rPr>
              <w:t>3.3.1 Οι βασικές αρχές που διέπουν τη Διαπολιτισμική Εκπαίδευση είναι οι εξής</w:t>
            </w:r>
            <w:r w:rsidR="002021D2" w:rsidRPr="00013600">
              <w:rPr>
                <w:rStyle w:val="Hyperlink"/>
                <w:rFonts w:ascii="Times New Roman" w:hAnsi="Times New Roman" w:cs="Times New Roman"/>
                <w:noProof/>
                <w:position w:val="6"/>
              </w:rPr>
              <w:t>:</w:t>
            </w:r>
            <w:r w:rsidR="002021D2">
              <w:rPr>
                <w:noProof/>
                <w:webHidden/>
              </w:rPr>
              <w:tab/>
            </w:r>
            <w:r w:rsidR="0099456C">
              <w:rPr>
                <w:noProof/>
                <w:webHidden/>
              </w:rPr>
              <w:fldChar w:fldCharType="begin"/>
            </w:r>
            <w:r w:rsidR="002021D2">
              <w:rPr>
                <w:noProof/>
                <w:webHidden/>
              </w:rPr>
              <w:instrText xml:space="preserve"> PAGEREF _Toc444452537 \h </w:instrText>
            </w:r>
            <w:r w:rsidR="0099456C">
              <w:rPr>
                <w:noProof/>
                <w:webHidden/>
              </w:rPr>
            </w:r>
            <w:r w:rsidR="0099456C">
              <w:rPr>
                <w:noProof/>
                <w:webHidden/>
              </w:rPr>
              <w:fldChar w:fldCharType="separate"/>
            </w:r>
            <w:r w:rsidR="00D92764">
              <w:rPr>
                <w:noProof/>
                <w:webHidden/>
              </w:rPr>
              <w:t>70</w:t>
            </w:r>
            <w:r w:rsidR="0099456C">
              <w:rPr>
                <w:noProof/>
                <w:webHidden/>
              </w:rPr>
              <w:fldChar w:fldCharType="end"/>
            </w:r>
          </w:hyperlink>
        </w:p>
        <w:p w:rsidR="002021D2" w:rsidRDefault="00CF2A5F">
          <w:pPr>
            <w:pStyle w:val="TOC1"/>
            <w:tabs>
              <w:tab w:val="right" w:leader="dot" w:pos="8296"/>
            </w:tabs>
            <w:rPr>
              <w:noProof/>
            </w:rPr>
          </w:pPr>
          <w:hyperlink w:anchor="_Toc444452538" w:history="1">
            <w:r w:rsidR="002021D2" w:rsidRPr="00013600">
              <w:rPr>
                <w:rStyle w:val="Hyperlink"/>
                <w:noProof/>
              </w:rPr>
              <w:t>ΚΕΦΑΛΑΙΟ Δ':ΤΟ ΠΑΡΑΜΥΘΙ ΚΑΙ Η ΨΥΧΟΠΑΙΔΑΓΩΓΙΚΗ ΤΟΥ ΔΙΑΣΤΑΣΗ</w:t>
            </w:r>
            <w:r w:rsidR="002021D2">
              <w:rPr>
                <w:noProof/>
                <w:webHidden/>
              </w:rPr>
              <w:tab/>
            </w:r>
            <w:r w:rsidR="0099456C">
              <w:rPr>
                <w:noProof/>
                <w:webHidden/>
              </w:rPr>
              <w:fldChar w:fldCharType="begin"/>
            </w:r>
            <w:r w:rsidR="002021D2">
              <w:rPr>
                <w:noProof/>
                <w:webHidden/>
              </w:rPr>
              <w:instrText xml:space="preserve"> PAGEREF _Toc444452538 \h </w:instrText>
            </w:r>
            <w:r w:rsidR="0099456C">
              <w:rPr>
                <w:noProof/>
                <w:webHidden/>
              </w:rPr>
            </w:r>
            <w:r w:rsidR="0099456C">
              <w:rPr>
                <w:noProof/>
                <w:webHidden/>
              </w:rPr>
              <w:fldChar w:fldCharType="separate"/>
            </w:r>
            <w:r w:rsidR="00D92764">
              <w:rPr>
                <w:noProof/>
                <w:webHidden/>
              </w:rPr>
              <w:t>73</w:t>
            </w:r>
            <w:r w:rsidR="0099456C">
              <w:rPr>
                <w:noProof/>
                <w:webHidden/>
              </w:rPr>
              <w:fldChar w:fldCharType="end"/>
            </w:r>
          </w:hyperlink>
        </w:p>
        <w:p w:rsidR="002021D2" w:rsidRDefault="00CF2A5F">
          <w:pPr>
            <w:pStyle w:val="TOC2"/>
            <w:tabs>
              <w:tab w:val="right" w:leader="dot" w:pos="8296"/>
            </w:tabs>
            <w:rPr>
              <w:noProof/>
            </w:rPr>
          </w:pPr>
          <w:hyperlink w:anchor="_Toc444452539" w:history="1">
            <w:r w:rsidR="002021D2" w:rsidRPr="00013600">
              <w:rPr>
                <w:rStyle w:val="Hyperlink"/>
                <w:noProof/>
              </w:rPr>
              <w:t>4.1 ΤΟ ΠΑΡΑΜΥΘΙ ΑΠΟ ΤΗΝ ΠΛΕΥΡΑ ΤΗΣ ΨΥΧΟΛΟΓΙΑΣ ΚΑΙ ΤΗΣ ΨΥΧΑΝΑΛΥΣΗΣ</w:t>
            </w:r>
            <w:r w:rsidR="002021D2">
              <w:rPr>
                <w:noProof/>
                <w:webHidden/>
              </w:rPr>
              <w:tab/>
            </w:r>
            <w:r w:rsidR="0099456C">
              <w:rPr>
                <w:noProof/>
                <w:webHidden/>
              </w:rPr>
              <w:fldChar w:fldCharType="begin"/>
            </w:r>
            <w:r w:rsidR="002021D2">
              <w:rPr>
                <w:noProof/>
                <w:webHidden/>
              </w:rPr>
              <w:instrText xml:space="preserve"> PAGEREF _Toc444452539 \h </w:instrText>
            </w:r>
            <w:r w:rsidR="0099456C">
              <w:rPr>
                <w:noProof/>
                <w:webHidden/>
              </w:rPr>
            </w:r>
            <w:r w:rsidR="0099456C">
              <w:rPr>
                <w:noProof/>
                <w:webHidden/>
              </w:rPr>
              <w:fldChar w:fldCharType="separate"/>
            </w:r>
            <w:r w:rsidR="00D92764">
              <w:rPr>
                <w:noProof/>
                <w:webHidden/>
              </w:rPr>
              <w:t>73</w:t>
            </w:r>
            <w:r w:rsidR="0099456C">
              <w:rPr>
                <w:noProof/>
                <w:webHidden/>
              </w:rPr>
              <w:fldChar w:fldCharType="end"/>
            </w:r>
          </w:hyperlink>
        </w:p>
        <w:p w:rsidR="002021D2" w:rsidRDefault="00CF2A5F">
          <w:pPr>
            <w:pStyle w:val="TOC2"/>
            <w:tabs>
              <w:tab w:val="right" w:leader="dot" w:pos="8296"/>
            </w:tabs>
            <w:rPr>
              <w:noProof/>
            </w:rPr>
          </w:pPr>
          <w:hyperlink w:anchor="_Toc444452540" w:history="1">
            <w:r w:rsidR="002021D2" w:rsidRPr="00013600">
              <w:rPr>
                <w:rStyle w:val="Hyperlink"/>
                <w:noProof/>
              </w:rPr>
              <w:t>4.2 ΟΙ ΨΥΧΙΚΕΣ ΑΝΑΓΚΕΣ ΤΟΥ ΠΑΙΔΙΟΥ ΚΑΙ Η ΣΧΕΣΗ ΤΟΥ ΠΑΡΑΜΥΘΙΟΥ</w:t>
            </w:r>
            <w:r w:rsidR="002021D2">
              <w:rPr>
                <w:noProof/>
                <w:webHidden/>
              </w:rPr>
              <w:tab/>
            </w:r>
            <w:r w:rsidR="0099456C">
              <w:rPr>
                <w:noProof/>
                <w:webHidden/>
              </w:rPr>
              <w:fldChar w:fldCharType="begin"/>
            </w:r>
            <w:r w:rsidR="002021D2">
              <w:rPr>
                <w:noProof/>
                <w:webHidden/>
              </w:rPr>
              <w:instrText xml:space="preserve"> PAGEREF _Toc444452540 \h </w:instrText>
            </w:r>
            <w:r w:rsidR="0099456C">
              <w:rPr>
                <w:noProof/>
                <w:webHidden/>
              </w:rPr>
            </w:r>
            <w:r w:rsidR="0099456C">
              <w:rPr>
                <w:noProof/>
                <w:webHidden/>
              </w:rPr>
              <w:fldChar w:fldCharType="separate"/>
            </w:r>
            <w:r w:rsidR="00D92764">
              <w:rPr>
                <w:noProof/>
                <w:webHidden/>
              </w:rPr>
              <w:t>75</w:t>
            </w:r>
            <w:r w:rsidR="0099456C">
              <w:rPr>
                <w:noProof/>
                <w:webHidden/>
              </w:rPr>
              <w:fldChar w:fldCharType="end"/>
            </w:r>
          </w:hyperlink>
        </w:p>
        <w:p w:rsidR="002021D2" w:rsidRDefault="00CF2A5F">
          <w:pPr>
            <w:pStyle w:val="TOC2"/>
            <w:tabs>
              <w:tab w:val="right" w:leader="dot" w:pos="8296"/>
            </w:tabs>
            <w:rPr>
              <w:noProof/>
            </w:rPr>
          </w:pPr>
          <w:hyperlink w:anchor="_Toc444452541" w:history="1">
            <w:r w:rsidR="002021D2" w:rsidRPr="00013600">
              <w:rPr>
                <w:rStyle w:val="Hyperlink"/>
                <w:noProof/>
              </w:rPr>
              <w:t>4.3 ΨΥΧΟΛΟΓΙΑ ΚΑΙ ΨΥΧΑΝΑΛΥΣΗ: ΑΠΟΨΕΙΣ ΜΕΓΑΛΩΝ ΨΥΧΑΝΑΛΥΤΩΝ ΓΙΑ ΤΟ ΠΑΡΑΜΥΘΙ</w:t>
            </w:r>
            <w:r w:rsidR="002021D2">
              <w:rPr>
                <w:noProof/>
                <w:webHidden/>
              </w:rPr>
              <w:tab/>
            </w:r>
            <w:r w:rsidR="0099456C">
              <w:rPr>
                <w:noProof/>
                <w:webHidden/>
              </w:rPr>
              <w:fldChar w:fldCharType="begin"/>
            </w:r>
            <w:r w:rsidR="002021D2">
              <w:rPr>
                <w:noProof/>
                <w:webHidden/>
              </w:rPr>
              <w:instrText xml:space="preserve"> PAGEREF _Toc444452541 \h </w:instrText>
            </w:r>
            <w:r w:rsidR="0099456C">
              <w:rPr>
                <w:noProof/>
                <w:webHidden/>
              </w:rPr>
            </w:r>
            <w:r w:rsidR="0099456C">
              <w:rPr>
                <w:noProof/>
                <w:webHidden/>
              </w:rPr>
              <w:fldChar w:fldCharType="separate"/>
            </w:r>
            <w:r w:rsidR="00D92764">
              <w:rPr>
                <w:noProof/>
                <w:webHidden/>
              </w:rPr>
              <w:t>84</w:t>
            </w:r>
            <w:r w:rsidR="0099456C">
              <w:rPr>
                <w:noProof/>
                <w:webHidden/>
              </w:rPr>
              <w:fldChar w:fldCharType="end"/>
            </w:r>
          </w:hyperlink>
        </w:p>
        <w:p w:rsidR="002021D2" w:rsidRDefault="00CF2A5F">
          <w:pPr>
            <w:pStyle w:val="TOC2"/>
            <w:tabs>
              <w:tab w:val="right" w:leader="dot" w:pos="8296"/>
            </w:tabs>
            <w:rPr>
              <w:noProof/>
            </w:rPr>
          </w:pPr>
          <w:hyperlink w:anchor="_Toc444452542" w:history="1">
            <w:r w:rsidR="002021D2" w:rsidRPr="00013600">
              <w:rPr>
                <w:rStyle w:val="Hyperlink"/>
                <w:noProof/>
              </w:rPr>
              <w:t>4.4 Η ΠΡΟΤΙΜΗΣΗ ΤΟΥ ΠΑΙΔΙΟΥ ΓΙΑ ΤΟ ΠΑΡΑΜΥΘΙ</w:t>
            </w:r>
            <w:r w:rsidR="002021D2">
              <w:rPr>
                <w:noProof/>
                <w:webHidden/>
              </w:rPr>
              <w:tab/>
            </w:r>
            <w:r w:rsidR="0099456C">
              <w:rPr>
                <w:noProof/>
                <w:webHidden/>
              </w:rPr>
              <w:fldChar w:fldCharType="begin"/>
            </w:r>
            <w:r w:rsidR="002021D2">
              <w:rPr>
                <w:noProof/>
                <w:webHidden/>
              </w:rPr>
              <w:instrText xml:space="preserve"> PAGEREF _Toc444452542 \h </w:instrText>
            </w:r>
            <w:r w:rsidR="0099456C">
              <w:rPr>
                <w:noProof/>
                <w:webHidden/>
              </w:rPr>
            </w:r>
            <w:r w:rsidR="0099456C">
              <w:rPr>
                <w:noProof/>
                <w:webHidden/>
              </w:rPr>
              <w:fldChar w:fldCharType="separate"/>
            </w:r>
            <w:r w:rsidR="00D92764">
              <w:rPr>
                <w:noProof/>
                <w:webHidden/>
              </w:rPr>
              <w:t>91</w:t>
            </w:r>
            <w:r w:rsidR="0099456C">
              <w:rPr>
                <w:noProof/>
                <w:webHidden/>
              </w:rPr>
              <w:fldChar w:fldCharType="end"/>
            </w:r>
          </w:hyperlink>
        </w:p>
        <w:p w:rsidR="002021D2" w:rsidRDefault="00CF2A5F">
          <w:pPr>
            <w:pStyle w:val="TOC2"/>
            <w:tabs>
              <w:tab w:val="right" w:leader="dot" w:pos="8296"/>
            </w:tabs>
            <w:rPr>
              <w:noProof/>
            </w:rPr>
          </w:pPr>
          <w:hyperlink w:anchor="_Toc444452543" w:history="1">
            <w:r w:rsidR="002021D2" w:rsidRPr="00013600">
              <w:rPr>
                <w:rStyle w:val="Hyperlink"/>
                <w:noProof/>
              </w:rPr>
              <w:t>4.5 ΟΙ ΟΙΔΙΠΟΔΕΙΕΣ ΣΥΓΚΡΟΥΣΕΙΣΚΑΙ ΛΥΣΕΙΣ ΜΕΣΑ ΑΠΟ ΤΟ ΠΑΡΑΜΥΘΙ</w:t>
            </w:r>
            <w:r w:rsidR="002021D2">
              <w:rPr>
                <w:noProof/>
                <w:webHidden/>
              </w:rPr>
              <w:tab/>
            </w:r>
            <w:r w:rsidR="0099456C">
              <w:rPr>
                <w:noProof/>
                <w:webHidden/>
              </w:rPr>
              <w:fldChar w:fldCharType="begin"/>
            </w:r>
            <w:r w:rsidR="002021D2">
              <w:rPr>
                <w:noProof/>
                <w:webHidden/>
              </w:rPr>
              <w:instrText xml:space="preserve"> PAGEREF _Toc444452543 \h </w:instrText>
            </w:r>
            <w:r w:rsidR="0099456C">
              <w:rPr>
                <w:noProof/>
                <w:webHidden/>
              </w:rPr>
            </w:r>
            <w:r w:rsidR="0099456C">
              <w:rPr>
                <w:noProof/>
                <w:webHidden/>
              </w:rPr>
              <w:fldChar w:fldCharType="separate"/>
            </w:r>
            <w:r w:rsidR="00D92764">
              <w:rPr>
                <w:noProof/>
                <w:webHidden/>
              </w:rPr>
              <w:t>93</w:t>
            </w:r>
            <w:r w:rsidR="0099456C">
              <w:rPr>
                <w:noProof/>
                <w:webHidden/>
              </w:rPr>
              <w:fldChar w:fldCharType="end"/>
            </w:r>
          </w:hyperlink>
        </w:p>
        <w:p w:rsidR="002021D2" w:rsidRDefault="00CF2A5F">
          <w:pPr>
            <w:pStyle w:val="TOC2"/>
            <w:tabs>
              <w:tab w:val="right" w:leader="dot" w:pos="8296"/>
            </w:tabs>
            <w:rPr>
              <w:noProof/>
            </w:rPr>
          </w:pPr>
          <w:hyperlink w:anchor="_Toc444452544" w:history="1">
            <w:r w:rsidR="002021D2" w:rsidRPr="00013600">
              <w:rPr>
                <w:rStyle w:val="Hyperlink"/>
                <w:noProof/>
              </w:rPr>
              <w:t>4.6 ΠΑΡΑΜΥΘΙ ΚΑΙ ΜΕΤΑΒΑΣΗ ΣΤΗΝ ΠΑΙΔΙΚΗ ΗΛΙΚΙΑ</w:t>
            </w:r>
            <w:r w:rsidR="002021D2">
              <w:rPr>
                <w:noProof/>
                <w:webHidden/>
              </w:rPr>
              <w:tab/>
            </w:r>
            <w:r w:rsidR="0099456C">
              <w:rPr>
                <w:noProof/>
                <w:webHidden/>
              </w:rPr>
              <w:fldChar w:fldCharType="begin"/>
            </w:r>
            <w:r w:rsidR="002021D2">
              <w:rPr>
                <w:noProof/>
                <w:webHidden/>
              </w:rPr>
              <w:instrText xml:space="preserve"> PAGEREF _Toc444452544 \h </w:instrText>
            </w:r>
            <w:r w:rsidR="0099456C">
              <w:rPr>
                <w:noProof/>
                <w:webHidden/>
              </w:rPr>
            </w:r>
            <w:r w:rsidR="0099456C">
              <w:rPr>
                <w:noProof/>
                <w:webHidden/>
              </w:rPr>
              <w:fldChar w:fldCharType="separate"/>
            </w:r>
            <w:r w:rsidR="00D92764">
              <w:rPr>
                <w:noProof/>
                <w:webHidden/>
              </w:rPr>
              <w:t>102</w:t>
            </w:r>
            <w:r w:rsidR="0099456C">
              <w:rPr>
                <w:noProof/>
                <w:webHidden/>
              </w:rPr>
              <w:fldChar w:fldCharType="end"/>
            </w:r>
          </w:hyperlink>
        </w:p>
        <w:p w:rsidR="002021D2" w:rsidRDefault="00CF2A5F">
          <w:pPr>
            <w:pStyle w:val="TOC2"/>
            <w:tabs>
              <w:tab w:val="right" w:leader="dot" w:pos="8296"/>
            </w:tabs>
            <w:rPr>
              <w:noProof/>
            </w:rPr>
          </w:pPr>
          <w:hyperlink w:anchor="_Toc444452545" w:history="1">
            <w:r w:rsidR="002021D2" w:rsidRPr="00013600">
              <w:rPr>
                <w:rStyle w:val="Hyperlink"/>
                <w:noProof/>
              </w:rPr>
              <w:t>4.7 ΘΕΣΕΙΣ ΤΗΣ ΨΥΧΑΝΑΛΥΣΗΣ ΚΑΙ ΤΗΣ ΨΥΧΟΛΟΓΙΑΣ ΓΙΑ ΤΟ ΠΑΡΑΜΥΘΙ</w:t>
            </w:r>
            <w:r w:rsidR="002021D2">
              <w:rPr>
                <w:noProof/>
                <w:webHidden/>
              </w:rPr>
              <w:tab/>
            </w:r>
            <w:r w:rsidR="0099456C">
              <w:rPr>
                <w:noProof/>
                <w:webHidden/>
              </w:rPr>
              <w:fldChar w:fldCharType="begin"/>
            </w:r>
            <w:r w:rsidR="002021D2">
              <w:rPr>
                <w:noProof/>
                <w:webHidden/>
              </w:rPr>
              <w:instrText xml:space="preserve"> PAGEREF _Toc444452545 \h </w:instrText>
            </w:r>
            <w:r w:rsidR="0099456C">
              <w:rPr>
                <w:noProof/>
                <w:webHidden/>
              </w:rPr>
            </w:r>
            <w:r w:rsidR="0099456C">
              <w:rPr>
                <w:noProof/>
                <w:webHidden/>
              </w:rPr>
              <w:fldChar w:fldCharType="separate"/>
            </w:r>
            <w:r w:rsidR="00D92764">
              <w:rPr>
                <w:noProof/>
                <w:webHidden/>
              </w:rPr>
              <w:t>105</w:t>
            </w:r>
            <w:r w:rsidR="0099456C">
              <w:rPr>
                <w:noProof/>
                <w:webHidden/>
              </w:rPr>
              <w:fldChar w:fldCharType="end"/>
            </w:r>
          </w:hyperlink>
        </w:p>
        <w:p w:rsidR="002021D2" w:rsidRDefault="00CF2A5F">
          <w:pPr>
            <w:pStyle w:val="TOC1"/>
            <w:tabs>
              <w:tab w:val="right" w:leader="dot" w:pos="8296"/>
            </w:tabs>
            <w:rPr>
              <w:noProof/>
            </w:rPr>
          </w:pPr>
          <w:hyperlink w:anchor="_Toc444452546" w:history="1">
            <w:r w:rsidR="002021D2" w:rsidRPr="00013600">
              <w:rPr>
                <w:rStyle w:val="Hyperlink"/>
                <w:noProof/>
              </w:rPr>
              <w:t>ΚΕΦΑΛΑΙΟ Ε’ :Η ΠΑΙΔΑΓΩΓΙΚΗ ΣΗΜΑΣΙΑ ΤΟΥ ΠΑΡΑΜΥΘΙΟΥ</w:t>
            </w:r>
            <w:r w:rsidR="002021D2">
              <w:rPr>
                <w:noProof/>
                <w:webHidden/>
              </w:rPr>
              <w:tab/>
            </w:r>
            <w:r w:rsidR="0099456C">
              <w:rPr>
                <w:noProof/>
                <w:webHidden/>
              </w:rPr>
              <w:fldChar w:fldCharType="begin"/>
            </w:r>
            <w:r w:rsidR="002021D2">
              <w:rPr>
                <w:noProof/>
                <w:webHidden/>
              </w:rPr>
              <w:instrText xml:space="preserve"> PAGEREF _Toc444452546 \h </w:instrText>
            </w:r>
            <w:r w:rsidR="0099456C">
              <w:rPr>
                <w:noProof/>
                <w:webHidden/>
              </w:rPr>
            </w:r>
            <w:r w:rsidR="0099456C">
              <w:rPr>
                <w:noProof/>
                <w:webHidden/>
              </w:rPr>
              <w:fldChar w:fldCharType="separate"/>
            </w:r>
            <w:r w:rsidR="00D92764">
              <w:rPr>
                <w:noProof/>
                <w:webHidden/>
              </w:rPr>
              <w:t>108</w:t>
            </w:r>
            <w:r w:rsidR="0099456C">
              <w:rPr>
                <w:noProof/>
                <w:webHidden/>
              </w:rPr>
              <w:fldChar w:fldCharType="end"/>
            </w:r>
          </w:hyperlink>
        </w:p>
        <w:p w:rsidR="002021D2" w:rsidRDefault="00CF2A5F">
          <w:pPr>
            <w:pStyle w:val="TOC2"/>
            <w:tabs>
              <w:tab w:val="right" w:leader="dot" w:pos="8296"/>
            </w:tabs>
            <w:rPr>
              <w:noProof/>
            </w:rPr>
          </w:pPr>
          <w:hyperlink w:anchor="_Toc444452547" w:history="1">
            <w:r w:rsidR="002021D2" w:rsidRPr="00013600">
              <w:rPr>
                <w:rStyle w:val="Hyperlink"/>
                <w:noProof/>
              </w:rPr>
              <w:t>5.1 ΤΟ ΠΑΡΑΜΥΘΙ ΩΣ ΜΕΣΟ ΑΓΩΓΗΣ</w:t>
            </w:r>
            <w:r w:rsidR="002021D2">
              <w:rPr>
                <w:noProof/>
                <w:webHidden/>
              </w:rPr>
              <w:tab/>
            </w:r>
            <w:r w:rsidR="0099456C">
              <w:rPr>
                <w:noProof/>
                <w:webHidden/>
              </w:rPr>
              <w:fldChar w:fldCharType="begin"/>
            </w:r>
            <w:r w:rsidR="002021D2">
              <w:rPr>
                <w:noProof/>
                <w:webHidden/>
              </w:rPr>
              <w:instrText xml:space="preserve"> PAGEREF _Toc444452547 \h </w:instrText>
            </w:r>
            <w:r w:rsidR="0099456C">
              <w:rPr>
                <w:noProof/>
                <w:webHidden/>
              </w:rPr>
            </w:r>
            <w:r w:rsidR="0099456C">
              <w:rPr>
                <w:noProof/>
                <w:webHidden/>
              </w:rPr>
              <w:fldChar w:fldCharType="separate"/>
            </w:r>
            <w:r w:rsidR="00D92764">
              <w:rPr>
                <w:noProof/>
                <w:webHidden/>
              </w:rPr>
              <w:t>108</w:t>
            </w:r>
            <w:r w:rsidR="0099456C">
              <w:rPr>
                <w:noProof/>
                <w:webHidden/>
              </w:rPr>
              <w:fldChar w:fldCharType="end"/>
            </w:r>
          </w:hyperlink>
        </w:p>
        <w:p w:rsidR="002021D2" w:rsidRDefault="00CF2A5F">
          <w:pPr>
            <w:pStyle w:val="TOC2"/>
            <w:tabs>
              <w:tab w:val="right" w:leader="dot" w:pos="8296"/>
            </w:tabs>
            <w:rPr>
              <w:noProof/>
            </w:rPr>
          </w:pPr>
          <w:hyperlink w:anchor="_Toc444452548" w:history="1">
            <w:r w:rsidR="002021D2" w:rsidRPr="00013600">
              <w:rPr>
                <w:rStyle w:val="Hyperlink"/>
                <w:noProof/>
              </w:rPr>
              <w:t>5.2 Η ΠΑΙΔΑΓΩΓΙΚΗ ΚΑΙ ΔΙΔΑΚΤΙΚΗ ΑΞΙΟΠΟΙΗΣΗ ΤΟΥ ΠΑΡΑΜΥΘΙΟΥ</w:t>
            </w:r>
            <w:r w:rsidR="002021D2">
              <w:rPr>
                <w:noProof/>
                <w:webHidden/>
              </w:rPr>
              <w:tab/>
            </w:r>
            <w:r w:rsidR="0099456C">
              <w:rPr>
                <w:noProof/>
                <w:webHidden/>
              </w:rPr>
              <w:fldChar w:fldCharType="begin"/>
            </w:r>
            <w:r w:rsidR="002021D2">
              <w:rPr>
                <w:noProof/>
                <w:webHidden/>
              </w:rPr>
              <w:instrText xml:space="preserve"> PAGEREF _Toc444452548 \h </w:instrText>
            </w:r>
            <w:r w:rsidR="0099456C">
              <w:rPr>
                <w:noProof/>
                <w:webHidden/>
              </w:rPr>
            </w:r>
            <w:r w:rsidR="0099456C">
              <w:rPr>
                <w:noProof/>
                <w:webHidden/>
              </w:rPr>
              <w:fldChar w:fldCharType="separate"/>
            </w:r>
            <w:r w:rsidR="00D92764">
              <w:rPr>
                <w:noProof/>
                <w:webHidden/>
              </w:rPr>
              <w:t>114</w:t>
            </w:r>
            <w:r w:rsidR="0099456C">
              <w:rPr>
                <w:noProof/>
                <w:webHidden/>
              </w:rPr>
              <w:fldChar w:fldCharType="end"/>
            </w:r>
          </w:hyperlink>
        </w:p>
        <w:p w:rsidR="002021D2" w:rsidRDefault="00CF2A5F">
          <w:pPr>
            <w:pStyle w:val="TOC2"/>
            <w:tabs>
              <w:tab w:val="right" w:leader="dot" w:pos="8296"/>
            </w:tabs>
            <w:rPr>
              <w:noProof/>
            </w:rPr>
          </w:pPr>
          <w:hyperlink w:anchor="_Toc444452549" w:history="1">
            <w:r w:rsidR="002021D2" w:rsidRPr="00013600">
              <w:rPr>
                <w:rStyle w:val="Hyperlink"/>
                <w:noProof/>
              </w:rPr>
              <w:t>5.3 ΚΡΙΤΗΡΙΑ ΕΠΙΛΟΓΗΣ ΠΑΡΑΜΥΘΙΩΝ</w:t>
            </w:r>
            <w:r w:rsidR="002021D2">
              <w:rPr>
                <w:noProof/>
                <w:webHidden/>
              </w:rPr>
              <w:tab/>
            </w:r>
            <w:r w:rsidR="0099456C">
              <w:rPr>
                <w:noProof/>
                <w:webHidden/>
              </w:rPr>
              <w:fldChar w:fldCharType="begin"/>
            </w:r>
            <w:r w:rsidR="002021D2">
              <w:rPr>
                <w:noProof/>
                <w:webHidden/>
              </w:rPr>
              <w:instrText xml:space="preserve"> PAGEREF _Toc444452549 \h </w:instrText>
            </w:r>
            <w:r w:rsidR="0099456C">
              <w:rPr>
                <w:noProof/>
                <w:webHidden/>
              </w:rPr>
            </w:r>
            <w:r w:rsidR="0099456C">
              <w:rPr>
                <w:noProof/>
                <w:webHidden/>
              </w:rPr>
              <w:fldChar w:fldCharType="separate"/>
            </w:r>
            <w:r w:rsidR="00D92764">
              <w:rPr>
                <w:noProof/>
                <w:webHidden/>
              </w:rPr>
              <w:t>120</w:t>
            </w:r>
            <w:r w:rsidR="0099456C">
              <w:rPr>
                <w:noProof/>
                <w:webHidden/>
              </w:rPr>
              <w:fldChar w:fldCharType="end"/>
            </w:r>
          </w:hyperlink>
        </w:p>
        <w:p w:rsidR="002021D2" w:rsidRDefault="00CF2A5F">
          <w:pPr>
            <w:pStyle w:val="TOC3"/>
            <w:tabs>
              <w:tab w:val="right" w:leader="dot" w:pos="8296"/>
            </w:tabs>
            <w:rPr>
              <w:noProof/>
            </w:rPr>
          </w:pPr>
          <w:hyperlink w:anchor="_Toc444452550" w:history="1">
            <w:r w:rsidR="002021D2" w:rsidRPr="00013600">
              <w:rPr>
                <w:rStyle w:val="Hyperlink"/>
                <w:noProof/>
              </w:rPr>
              <w:t>5.3.1 Προτεινόμενα παραμύθια για παιδιά προσχολικής ηλικίας:</w:t>
            </w:r>
            <w:r w:rsidR="002021D2">
              <w:rPr>
                <w:noProof/>
                <w:webHidden/>
              </w:rPr>
              <w:tab/>
            </w:r>
            <w:r w:rsidR="0099456C">
              <w:rPr>
                <w:noProof/>
                <w:webHidden/>
              </w:rPr>
              <w:fldChar w:fldCharType="begin"/>
            </w:r>
            <w:r w:rsidR="002021D2">
              <w:rPr>
                <w:noProof/>
                <w:webHidden/>
              </w:rPr>
              <w:instrText xml:space="preserve"> PAGEREF _Toc444452550 \h </w:instrText>
            </w:r>
            <w:r w:rsidR="0099456C">
              <w:rPr>
                <w:noProof/>
                <w:webHidden/>
              </w:rPr>
            </w:r>
            <w:r w:rsidR="0099456C">
              <w:rPr>
                <w:noProof/>
                <w:webHidden/>
              </w:rPr>
              <w:fldChar w:fldCharType="separate"/>
            </w:r>
            <w:r w:rsidR="00D92764">
              <w:rPr>
                <w:noProof/>
                <w:webHidden/>
              </w:rPr>
              <w:t>121</w:t>
            </w:r>
            <w:r w:rsidR="0099456C">
              <w:rPr>
                <w:noProof/>
                <w:webHidden/>
              </w:rPr>
              <w:fldChar w:fldCharType="end"/>
            </w:r>
          </w:hyperlink>
        </w:p>
        <w:p w:rsidR="002021D2" w:rsidRDefault="00CF2A5F">
          <w:pPr>
            <w:pStyle w:val="TOC3"/>
            <w:tabs>
              <w:tab w:val="right" w:leader="dot" w:pos="8296"/>
            </w:tabs>
            <w:rPr>
              <w:noProof/>
            </w:rPr>
          </w:pPr>
          <w:hyperlink w:anchor="_Toc444452551" w:history="1">
            <w:r w:rsidR="002021D2" w:rsidRPr="00013600">
              <w:rPr>
                <w:rStyle w:val="Hyperlink"/>
                <w:noProof/>
              </w:rPr>
              <w:t>5.3.2  Προτεινόμενα παραμύθια για  μεγαλύτερα παιδιά:</w:t>
            </w:r>
            <w:r w:rsidR="002021D2">
              <w:rPr>
                <w:noProof/>
                <w:webHidden/>
              </w:rPr>
              <w:tab/>
            </w:r>
            <w:r w:rsidR="0099456C">
              <w:rPr>
                <w:noProof/>
                <w:webHidden/>
              </w:rPr>
              <w:fldChar w:fldCharType="begin"/>
            </w:r>
            <w:r w:rsidR="002021D2">
              <w:rPr>
                <w:noProof/>
                <w:webHidden/>
              </w:rPr>
              <w:instrText xml:space="preserve"> PAGEREF _Toc444452551 \h </w:instrText>
            </w:r>
            <w:r w:rsidR="0099456C">
              <w:rPr>
                <w:noProof/>
                <w:webHidden/>
              </w:rPr>
            </w:r>
            <w:r w:rsidR="0099456C">
              <w:rPr>
                <w:noProof/>
                <w:webHidden/>
              </w:rPr>
              <w:fldChar w:fldCharType="separate"/>
            </w:r>
            <w:r w:rsidR="00D92764">
              <w:rPr>
                <w:noProof/>
                <w:webHidden/>
              </w:rPr>
              <w:t>122</w:t>
            </w:r>
            <w:r w:rsidR="0099456C">
              <w:rPr>
                <w:noProof/>
                <w:webHidden/>
              </w:rPr>
              <w:fldChar w:fldCharType="end"/>
            </w:r>
          </w:hyperlink>
        </w:p>
        <w:p w:rsidR="002021D2" w:rsidRDefault="00CF2A5F">
          <w:pPr>
            <w:pStyle w:val="TOC3"/>
            <w:tabs>
              <w:tab w:val="right" w:leader="dot" w:pos="8296"/>
            </w:tabs>
            <w:rPr>
              <w:noProof/>
            </w:rPr>
          </w:pPr>
          <w:hyperlink w:anchor="_Toc444452552" w:history="1">
            <w:r w:rsidR="002021D2" w:rsidRPr="00013600">
              <w:rPr>
                <w:rStyle w:val="Hyperlink"/>
                <w:noProof/>
              </w:rPr>
              <w:t>5.3.3 Πηγές απ’ όπου θα μπορούσαμε να αναζητήσουμε το υλικό αυτό είναι:</w:t>
            </w:r>
            <w:r w:rsidR="002021D2">
              <w:rPr>
                <w:noProof/>
                <w:webHidden/>
              </w:rPr>
              <w:tab/>
            </w:r>
            <w:r w:rsidR="0099456C">
              <w:rPr>
                <w:noProof/>
                <w:webHidden/>
              </w:rPr>
              <w:fldChar w:fldCharType="begin"/>
            </w:r>
            <w:r w:rsidR="002021D2">
              <w:rPr>
                <w:noProof/>
                <w:webHidden/>
              </w:rPr>
              <w:instrText xml:space="preserve"> PAGEREF _Toc444452552 \h </w:instrText>
            </w:r>
            <w:r w:rsidR="0099456C">
              <w:rPr>
                <w:noProof/>
                <w:webHidden/>
              </w:rPr>
            </w:r>
            <w:r w:rsidR="0099456C">
              <w:rPr>
                <w:noProof/>
                <w:webHidden/>
              </w:rPr>
              <w:fldChar w:fldCharType="separate"/>
            </w:r>
            <w:r w:rsidR="00D92764">
              <w:rPr>
                <w:noProof/>
                <w:webHidden/>
              </w:rPr>
              <w:t>122</w:t>
            </w:r>
            <w:r w:rsidR="0099456C">
              <w:rPr>
                <w:noProof/>
                <w:webHidden/>
              </w:rPr>
              <w:fldChar w:fldCharType="end"/>
            </w:r>
          </w:hyperlink>
        </w:p>
        <w:p w:rsidR="002021D2" w:rsidRDefault="00CF2A5F">
          <w:pPr>
            <w:pStyle w:val="TOC2"/>
            <w:tabs>
              <w:tab w:val="right" w:leader="dot" w:pos="8296"/>
            </w:tabs>
            <w:rPr>
              <w:noProof/>
            </w:rPr>
          </w:pPr>
          <w:hyperlink w:anchor="_Toc444452553" w:history="1">
            <w:r w:rsidR="002021D2" w:rsidRPr="00013600">
              <w:rPr>
                <w:rStyle w:val="Hyperlink"/>
                <w:noProof/>
              </w:rPr>
              <w:t>5.4 Η ΤΕΧΝΗ ΚΑΙ Η ΤΕΧΝΙΚΗ ΤΗΣ ΑΦΗΓΗΣΗΣ ΣΤΟ ΣΧΟΛΕΙΟ</w:t>
            </w:r>
            <w:r w:rsidR="002021D2">
              <w:rPr>
                <w:noProof/>
                <w:webHidden/>
              </w:rPr>
              <w:tab/>
            </w:r>
            <w:r w:rsidR="0099456C">
              <w:rPr>
                <w:noProof/>
                <w:webHidden/>
              </w:rPr>
              <w:fldChar w:fldCharType="begin"/>
            </w:r>
            <w:r w:rsidR="002021D2">
              <w:rPr>
                <w:noProof/>
                <w:webHidden/>
              </w:rPr>
              <w:instrText xml:space="preserve"> PAGEREF _Toc444452553 \h </w:instrText>
            </w:r>
            <w:r w:rsidR="0099456C">
              <w:rPr>
                <w:noProof/>
                <w:webHidden/>
              </w:rPr>
            </w:r>
            <w:r w:rsidR="0099456C">
              <w:rPr>
                <w:noProof/>
                <w:webHidden/>
              </w:rPr>
              <w:fldChar w:fldCharType="separate"/>
            </w:r>
            <w:r w:rsidR="00D92764">
              <w:rPr>
                <w:noProof/>
                <w:webHidden/>
              </w:rPr>
              <w:t>126</w:t>
            </w:r>
            <w:r w:rsidR="0099456C">
              <w:rPr>
                <w:noProof/>
                <w:webHidden/>
              </w:rPr>
              <w:fldChar w:fldCharType="end"/>
            </w:r>
          </w:hyperlink>
        </w:p>
        <w:p w:rsidR="002021D2" w:rsidRDefault="00CF2A5F">
          <w:pPr>
            <w:pStyle w:val="TOC3"/>
            <w:tabs>
              <w:tab w:val="right" w:leader="dot" w:pos="8296"/>
            </w:tabs>
            <w:rPr>
              <w:noProof/>
            </w:rPr>
          </w:pPr>
          <w:hyperlink w:anchor="_Toc444452554" w:history="1">
            <w:r w:rsidR="002021D2" w:rsidRPr="00013600">
              <w:rPr>
                <w:rStyle w:val="Hyperlink"/>
                <w:noProof/>
              </w:rPr>
              <w:t xml:space="preserve">5.4.1 </w:t>
            </w:r>
            <w:r w:rsidR="002021D2" w:rsidRPr="00013600">
              <w:rPr>
                <w:rStyle w:val="Hyperlink"/>
                <w:rFonts w:eastAsia="Calibri"/>
                <w:noProof/>
              </w:rPr>
              <w:t>Αφηγηματικές τεχνικές</w:t>
            </w:r>
            <w:r w:rsidR="002021D2">
              <w:rPr>
                <w:noProof/>
                <w:webHidden/>
              </w:rPr>
              <w:tab/>
            </w:r>
            <w:r w:rsidR="0099456C">
              <w:rPr>
                <w:noProof/>
                <w:webHidden/>
              </w:rPr>
              <w:fldChar w:fldCharType="begin"/>
            </w:r>
            <w:r w:rsidR="002021D2">
              <w:rPr>
                <w:noProof/>
                <w:webHidden/>
              </w:rPr>
              <w:instrText xml:space="preserve"> PAGEREF _Toc444452554 \h </w:instrText>
            </w:r>
            <w:r w:rsidR="0099456C">
              <w:rPr>
                <w:noProof/>
                <w:webHidden/>
              </w:rPr>
            </w:r>
            <w:r w:rsidR="0099456C">
              <w:rPr>
                <w:noProof/>
                <w:webHidden/>
              </w:rPr>
              <w:fldChar w:fldCharType="separate"/>
            </w:r>
            <w:r w:rsidR="00D92764">
              <w:rPr>
                <w:noProof/>
                <w:webHidden/>
              </w:rPr>
              <w:t>129</w:t>
            </w:r>
            <w:r w:rsidR="0099456C">
              <w:rPr>
                <w:noProof/>
                <w:webHidden/>
              </w:rPr>
              <w:fldChar w:fldCharType="end"/>
            </w:r>
          </w:hyperlink>
        </w:p>
        <w:p w:rsidR="002021D2" w:rsidRDefault="00CF2A5F">
          <w:pPr>
            <w:pStyle w:val="TOC3"/>
            <w:tabs>
              <w:tab w:val="right" w:leader="dot" w:pos="8296"/>
            </w:tabs>
            <w:rPr>
              <w:noProof/>
            </w:rPr>
          </w:pPr>
          <w:hyperlink w:anchor="_Toc444452555" w:history="1">
            <w:r w:rsidR="002021D2" w:rsidRPr="00013600">
              <w:rPr>
                <w:rStyle w:val="Hyperlink"/>
                <w:noProof/>
              </w:rPr>
              <w:t>5.4.2</w:t>
            </w:r>
            <w:r w:rsidR="002021D2" w:rsidRPr="00013600">
              <w:rPr>
                <w:rStyle w:val="Hyperlink"/>
                <w:rFonts w:eastAsia="Calibri"/>
                <w:noProof/>
              </w:rPr>
              <w:t xml:space="preserve"> Πως διαβάζουμε ή αφηγούμαστε παραμύθια στα παιδιά;</w:t>
            </w:r>
            <w:r w:rsidR="002021D2">
              <w:rPr>
                <w:noProof/>
                <w:webHidden/>
              </w:rPr>
              <w:tab/>
            </w:r>
            <w:r w:rsidR="0099456C">
              <w:rPr>
                <w:noProof/>
                <w:webHidden/>
              </w:rPr>
              <w:fldChar w:fldCharType="begin"/>
            </w:r>
            <w:r w:rsidR="002021D2">
              <w:rPr>
                <w:noProof/>
                <w:webHidden/>
              </w:rPr>
              <w:instrText xml:space="preserve"> PAGEREF _Toc444452555 \h </w:instrText>
            </w:r>
            <w:r w:rsidR="0099456C">
              <w:rPr>
                <w:noProof/>
                <w:webHidden/>
              </w:rPr>
            </w:r>
            <w:r w:rsidR="0099456C">
              <w:rPr>
                <w:noProof/>
                <w:webHidden/>
              </w:rPr>
              <w:fldChar w:fldCharType="separate"/>
            </w:r>
            <w:r w:rsidR="00D92764">
              <w:rPr>
                <w:noProof/>
                <w:webHidden/>
              </w:rPr>
              <w:t>134</w:t>
            </w:r>
            <w:r w:rsidR="0099456C">
              <w:rPr>
                <w:noProof/>
                <w:webHidden/>
              </w:rPr>
              <w:fldChar w:fldCharType="end"/>
            </w:r>
          </w:hyperlink>
        </w:p>
        <w:p w:rsidR="002021D2" w:rsidRDefault="00CF2A5F">
          <w:pPr>
            <w:pStyle w:val="TOC1"/>
            <w:tabs>
              <w:tab w:val="right" w:leader="dot" w:pos="8296"/>
            </w:tabs>
            <w:rPr>
              <w:noProof/>
            </w:rPr>
          </w:pPr>
          <w:hyperlink w:anchor="_Toc444452556" w:history="1">
            <w:r w:rsidR="002021D2" w:rsidRPr="00013600">
              <w:rPr>
                <w:rStyle w:val="Hyperlink"/>
                <w:noProof/>
              </w:rPr>
              <w:t>ΕΠΙΛΟΓΟΣ</w:t>
            </w:r>
            <w:r w:rsidR="002021D2">
              <w:rPr>
                <w:noProof/>
                <w:webHidden/>
              </w:rPr>
              <w:tab/>
            </w:r>
            <w:r w:rsidR="0099456C">
              <w:rPr>
                <w:noProof/>
                <w:webHidden/>
              </w:rPr>
              <w:fldChar w:fldCharType="begin"/>
            </w:r>
            <w:r w:rsidR="002021D2">
              <w:rPr>
                <w:noProof/>
                <w:webHidden/>
              </w:rPr>
              <w:instrText xml:space="preserve"> PAGEREF _Toc444452556 \h </w:instrText>
            </w:r>
            <w:r w:rsidR="0099456C">
              <w:rPr>
                <w:noProof/>
                <w:webHidden/>
              </w:rPr>
            </w:r>
            <w:r w:rsidR="0099456C">
              <w:rPr>
                <w:noProof/>
                <w:webHidden/>
              </w:rPr>
              <w:fldChar w:fldCharType="separate"/>
            </w:r>
            <w:r w:rsidR="00D92764">
              <w:rPr>
                <w:noProof/>
                <w:webHidden/>
              </w:rPr>
              <w:t>135</w:t>
            </w:r>
            <w:r w:rsidR="0099456C">
              <w:rPr>
                <w:noProof/>
                <w:webHidden/>
              </w:rPr>
              <w:fldChar w:fldCharType="end"/>
            </w:r>
          </w:hyperlink>
        </w:p>
        <w:p w:rsidR="002021D2" w:rsidRDefault="00CF2A5F">
          <w:pPr>
            <w:pStyle w:val="TOC1"/>
            <w:tabs>
              <w:tab w:val="right" w:leader="dot" w:pos="8296"/>
            </w:tabs>
            <w:rPr>
              <w:noProof/>
            </w:rPr>
          </w:pPr>
          <w:hyperlink w:anchor="_Toc444452557" w:history="1">
            <w:r w:rsidR="002021D2" w:rsidRPr="00013600">
              <w:rPr>
                <w:rStyle w:val="Hyperlink"/>
                <w:noProof/>
              </w:rPr>
              <w:t>ΒΙΒΛΙΟΓΡΑΦΙΑ</w:t>
            </w:r>
            <w:r w:rsidR="002021D2">
              <w:rPr>
                <w:noProof/>
                <w:webHidden/>
              </w:rPr>
              <w:tab/>
            </w:r>
            <w:r w:rsidR="0099456C">
              <w:rPr>
                <w:noProof/>
                <w:webHidden/>
              </w:rPr>
              <w:fldChar w:fldCharType="begin"/>
            </w:r>
            <w:r w:rsidR="002021D2">
              <w:rPr>
                <w:noProof/>
                <w:webHidden/>
              </w:rPr>
              <w:instrText xml:space="preserve"> PAGEREF _Toc444452557 \h </w:instrText>
            </w:r>
            <w:r w:rsidR="0099456C">
              <w:rPr>
                <w:noProof/>
                <w:webHidden/>
              </w:rPr>
            </w:r>
            <w:r w:rsidR="0099456C">
              <w:rPr>
                <w:noProof/>
                <w:webHidden/>
              </w:rPr>
              <w:fldChar w:fldCharType="separate"/>
            </w:r>
            <w:r w:rsidR="00D92764">
              <w:rPr>
                <w:noProof/>
                <w:webHidden/>
              </w:rPr>
              <w:t>136</w:t>
            </w:r>
            <w:r w:rsidR="0099456C">
              <w:rPr>
                <w:noProof/>
                <w:webHidden/>
              </w:rPr>
              <w:fldChar w:fldCharType="end"/>
            </w:r>
          </w:hyperlink>
        </w:p>
        <w:p w:rsidR="00C13196" w:rsidRDefault="0099456C">
          <w:r>
            <w:fldChar w:fldCharType="end"/>
          </w:r>
        </w:p>
      </w:sdtContent>
    </w:sdt>
    <w:p w:rsidR="00C13196" w:rsidRDefault="00C13196" w:rsidP="006242BC">
      <w:pPr>
        <w:spacing w:line="360" w:lineRule="auto"/>
        <w:ind w:firstLine="284"/>
        <w:jc w:val="center"/>
        <w:rPr>
          <w:rFonts w:ascii="Times New Roman" w:hAnsi="Times New Roman" w:cs="Times New Roman"/>
          <w:sz w:val="24"/>
          <w:szCs w:val="24"/>
          <w:lang w:val="en-US"/>
        </w:rPr>
      </w:pPr>
    </w:p>
    <w:p w:rsidR="002E67D1" w:rsidRDefault="002E67D1" w:rsidP="006242BC">
      <w:pPr>
        <w:spacing w:line="360" w:lineRule="auto"/>
        <w:ind w:firstLine="284"/>
        <w:jc w:val="center"/>
        <w:rPr>
          <w:rFonts w:ascii="Times New Roman" w:hAnsi="Times New Roman" w:cs="Times New Roman"/>
          <w:sz w:val="24"/>
          <w:szCs w:val="24"/>
          <w:lang w:val="en-US"/>
        </w:rPr>
      </w:pPr>
    </w:p>
    <w:p w:rsidR="002E67D1" w:rsidRDefault="002E67D1" w:rsidP="00997328">
      <w:pPr>
        <w:spacing w:line="360" w:lineRule="auto"/>
        <w:rPr>
          <w:rFonts w:ascii="Times New Roman" w:hAnsi="Times New Roman" w:cs="Times New Roman"/>
          <w:sz w:val="24"/>
          <w:szCs w:val="24"/>
          <w:lang w:val="en-US"/>
        </w:rPr>
      </w:pPr>
    </w:p>
    <w:p w:rsidR="00997328" w:rsidRDefault="00997328" w:rsidP="00997328">
      <w:pPr>
        <w:spacing w:line="360" w:lineRule="auto"/>
        <w:rPr>
          <w:rFonts w:ascii="Times New Roman" w:hAnsi="Times New Roman" w:cs="Times New Roman"/>
          <w:sz w:val="24"/>
          <w:szCs w:val="24"/>
          <w:lang w:val="en-US"/>
        </w:rPr>
      </w:pPr>
    </w:p>
    <w:p w:rsidR="00997328" w:rsidRDefault="00997328" w:rsidP="00997328">
      <w:pPr>
        <w:spacing w:line="360" w:lineRule="auto"/>
        <w:rPr>
          <w:rFonts w:ascii="Times New Roman" w:hAnsi="Times New Roman" w:cs="Times New Roman"/>
          <w:sz w:val="24"/>
          <w:szCs w:val="24"/>
          <w:lang w:val="en-US"/>
        </w:rPr>
      </w:pPr>
    </w:p>
    <w:p w:rsidR="002E67D1" w:rsidRDefault="002E67D1" w:rsidP="006242BC">
      <w:pPr>
        <w:spacing w:line="360" w:lineRule="auto"/>
        <w:ind w:firstLine="284"/>
        <w:jc w:val="center"/>
        <w:rPr>
          <w:rFonts w:ascii="Times New Roman" w:hAnsi="Times New Roman" w:cs="Times New Roman"/>
          <w:sz w:val="24"/>
          <w:szCs w:val="24"/>
          <w:lang w:val="en-US"/>
        </w:rPr>
      </w:pPr>
    </w:p>
    <w:p w:rsidR="002E67D1" w:rsidRPr="002E67D1" w:rsidRDefault="002E67D1" w:rsidP="006242BC">
      <w:pPr>
        <w:spacing w:line="360" w:lineRule="auto"/>
        <w:ind w:firstLine="284"/>
        <w:jc w:val="center"/>
        <w:rPr>
          <w:rFonts w:ascii="Times New Roman" w:hAnsi="Times New Roman" w:cs="Times New Roman"/>
          <w:b/>
          <w:sz w:val="24"/>
          <w:szCs w:val="24"/>
          <w:u w:val="single"/>
          <w:lang w:val="en-US"/>
        </w:rPr>
      </w:pPr>
    </w:p>
    <w:p w:rsidR="00C13196" w:rsidRDefault="00C13196" w:rsidP="002E67D1">
      <w:pPr>
        <w:spacing w:line="360" w:lineRule="auto"/>
        <w:ind w:firstLine="284"/>
        <w:rPr>
          <w:rFonts w:ascii="Times New Roman" w:hAnsi="Times New Roman" w:cs="Times New Roman"/>
          <w:b/>
          <w:sz w:val="24"/>
          <w:szCs w:val="24"/>
          <w:u w:val="single"/>
          <w:lang w:val="en-US"/>
        </w:rPr>
      </w:pPr>
    </w:p>
    <w:p w:rsidR="002E67D1" w:rsidRDefault="002E67D1" w:rsidP="002E67D1">
      <w:pPr>
        <w:spacing w:line="360" w:lineRule="auto"/>
        <w:ind w:firstLine="284"/>
        <w:rPr>
          <w:rFonts w:ascii="Times New Roman" w:hAnsi="Times New Roman" w:cs="Times New Roman"/>
          <w:b/>
          <w:sz w:val="24"/>
          <w:szCs w:val="24"/>
          <w:u w:val="single"/>
          <w:lang w:val="en-US"/>
        </w:rPr>
      </w:pPr>
    </w:p>
    <w:p w:rsidR="006242BC" w:rsidRPr="00E30C7D" w:rsidRDefault="006242BC" w:rsidP="006242BC">
      <w:pPr>
        <w:spacing w:line="360" w:lineRule="auto"/>
        <w:ind w:firstLine="284"/>
        <w:jc w:val="center"/>
        <w:rPr>
          <w:rFonts w:ascii="Times New Roman" w:hAnsi="Times New Roman" w:cs="Times New Roman"/>
          <w:b/>
          <w:sz w:val="24"/>
          <w:szCs w:val="24"/>
          <w:u w:val="single"/>
        </w:rPr>
      </w:pPr>
      <w:r w:rsidRPr="00E30C7D">
        <w:rPr>
          <w:rFonts w:ascii="Times New Roman" w:hAnsi="Times New Roman" w:cs="Times New Roman"/>
          <w:b/>
          <w:sz w:val="24"/>
          <w:szCs w:val="24"/>
          <w:u w:val="single"/>
        </w:rPr>
        <w:lastRenderedPageBreak/>
        <w:t>ΕΙΣΑΓΩΓΗ</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στο πέρασμα των αιώνων το παραμύθι αποτέλεσε μία ανεξάντλητη πηγή φαντασίας, έμπνευσης, έκφρασης αλλά και διδασκαλίας αφού συχνά χρησιμοποιήθηκε ως μέσο για να διδάξει, να περάσει ιδέες, αντιλήψεις αλλά και πολλές φορές να εξυπηρετήσει ποικίλες ιδεολογίες της εκάστοτε εποχής. Δεν είναι λίγοι οι μελετητές που ασχολήθηκαν με τον τομέα των παραμυθιών και έφεραν στην επιφάνεια την καταγωγή πολλών μύθων, παραδόσεων και παραμυθιών και άλλαξαν την οπτική που έχουμε για όλα αυτά. Μέσα από την αποκάλυψη της καταγωγής τους, αποκαλύπτουμε πολύ συχνά τη δική μας καταγωγή και τις ρίζες μας. Πολύ σημαντικό είναι ότι μέσω του παραμυθιού μπορούν να εκφραστούν εύκολα και αβίαστα μηνύματα και διδάγματα χωρίς να έχουν κάποιο «διδακτικό» ή «φρονηματιστικό» τόνο. </w:t>
      </w:r>
    </w:p>
    <w:p w:rsidR="006242BC" w:rsidRPr="00E30C7D" w:rsidRDefault="006242BC" w:rsidP="006242BC">
      <w:pPr>
        <w:spacing w:line="360" w:lineRule="auto"/>
        <w:ind w:firstLine="284"/>
        <w:jc w:val="both"/>
        <w:rPr>
          <w:rFonts w:ascii="Times New Roman" w:hAnsi="Times New Roman" w:cs="Times New Roman"/>
          <w:noProof/>
          <w:sz w:val="24"/>
          <w:szCs w:val="24"/>
        </w:rPr>
      </w:pPr>
      <w:r w:rsidRPr="00E30C7D">
        <w:rPr>
          <w:rFonts w:ascii="Times New Roman" w:hAnsi="Times New Roman" w:cs="Times New Roman"/>
          <w:sz w:val="24"/>
          <w:szCs w:val="24"/>
        </w:rPr>
        <w:t xml:space="preserve">Σήμερα, προσφέρει πολλές δυνατότητες για δημιουργικότητα και πρωτοτυπία σπάζοντας τα στερεότυπα της εκπαίδευσης και καλλιεργώντας την αποκλίνουσα σκέψη των παιδιών.  Αυτό και μόνο το γεγονός μπορεί να προσφέρει ένα πλήθος από δυνατότητες αξιοποιήσιμες εκπαιδευτικά και μέσα από σύγχρονες μεθόδους. </w:t>
      </w:r>
      <w:r w:rsidRPr="00E30C7D">
        <w:rPr>
          <w:rFonts w:ascii="Times New Roman" w:hAnsi="Times New Roman" w:cs="Times New Roman"/>
          <w:noProof/>
          <w:sz w:val="24"/>
          <w:szCs w:val="24"/>
        </w:rPr>
        <w:t>Τα παραμύθια σέβονται την παιδική αθωότητα και στοχεύουν στον εφοπλισμό των παιδιών με αξίες ώστε να περάσουν ομαλά από την παιδική στην εφηβική ηληκία.Η σημασία του παραμύθιού η οποία είναι πολύ μεγάλη και σημαντική για όλους τους λαούς εκφράζει την σοφία και ιδιαίτερη ιστορία του πολιτισμού. Η διήγηση του παραμυθιού με μια νέα μορφή αφήγησης την ψηφιακή αφήγηση προσδίδει οφέλη στην εκπαιδευτική διαδικασία και βοηθάει στην ανάπτυξη σύγχρονων ικανοτήτων.</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noProof/>
          <w:sz w:val="24"/>
          <w:szCs w:val="24"/>
        </w:rPr>
        <w:t xml:space="preserve">  Το παραμύθι ως αντικείμενο μελέτης συμβάλλει στην εκπαίδευση του,  με την ιστορική αναδρομή του , τις ρίζες του και τον τρόπο εξάπλωσης του κατά τη δεκαετία του 19</w:t>
      </w:r>
      <w:r w:rsidRPr="00E30C7D">
        <w:rPr>
          <w:rFonts w:ascii="Times New Roman" w:hAnsi="Times New Roman" w:cs="Times New Roman"/>
          <w:noProof/>
          <w:sz w:val="24"/>
          <w:szCs w:val="24"/>
          <w:vertAlign w:val="superscript"/>
        </w:rPr>
        <w:t>ου</w:t>
      </w:r>
      <w:r w:rsidRPr="00E30C7D">
        <w:rPr>
          <w:rFonts w:ascii="Times New Roman" w:hAnsi="Times New Roman" w:cs="Times New Roman"/>
          <w:noProof/>
          <w:sz w:val="24"/>
          <w:szCs w:val="24"/>
        </w:rPr>
        <w:t xml:space="preserve"> αιώνα μέχρι και σήμερα. Πολύ συμαντικά είναι τα νέα προγράμματα σπουδών και ο ρόλος του παραμυθιού μέσα στο Δ.Ε.Π.Σ.Σ.  καθώς ο βασικός  στόχος της Προσχολικής Αγωγής είναι η ευαισθητοποίηση των νηπίων απέναντι στην διαπολιτισμικότητα και τον τρόπο που το παραμύθι συμβάλλει με επιτυχία σε αυτό.</w:t>
      </w:r>
      <w:r w:rsidRPr="00E30C7D">
        <w:rPr>
          <w:rFonts w:ascii="Times New Roman" w:hAnsi="Times New Roman" w:cs="Times New Roman"/>
          <w:sz w:val="24"/>
          <w:szCs w:val="24"/>
        </w:rPr>
        <w:t xml:space="preserve">  </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στόχος όλων σχεδόν των ενηλίκων που ασχολούνται άμεσα ή έμμεσα με το παιδί είναι να το ετοιμάσουν για τη ζωή, δείχνοντας του την αλήθεια, την πραγματικότητα, χωρίς υπεκφυγές ή ψέματα. Αυτή η πραγματικότητα δε βρίσκεται σε μυθικούς κόσμους , σε ήρωες και νεράιδες. Αντιθέτως, είναι κρυμμένη ακριβώς </w:t>
      </w:r>
      <w:r w:rsidRPr="00E30C7D">
        <w:rPr>
          <w:rFonts w:ascii="Times New Roman" w:hAnsi="Times New Roman" w:cs="Times New Roman"/>
          <w:sz w:val="24"/>
          <w:szCs w:val="24"/>
        </w:rPr>
        <w:lastRenderedPageBreak/>
        <w:t xml:space="preserve">κάτω από αυτά τα φανταστικά όντα και πρέπει να τα παιδιά να μάθουν να την αντιμετωπίζουν </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παραμύθι επιδρά παράλληλα και στην παιδική ψυχή. Πολλές φορές παιδιά τα οποία κάθονται μελαγχολικά ή βαριεστημένα, πλησιάζουν και ξαναβρίσκουν το χαμόγελό τους μόλις ακουστεί η φράση, &lt;&lt;Μια φορά κι έναν καιρό... &gt;&gt; Αβίαστα, πηγαία και χωρίς κανενός είδος διδαχή το μικρό παιδί περισσότερο αισθάνεται, παρά αντιλαμβάνεται ότι υπάρχει ηθική δικαίωση και ηθική τάξη. Αισθάνεται τις αξίες, που προβάλλει το παραμύθι και δέχεται τα αισιόδοξα μηνύματά του. Έτσι, σε ηλικία που δεν έχει ακόμη αναπτυχθεί πλήρως η νόηση του και οι αφηρημένες έννοιες είναι για αυτό απροσπέλαστες, το παραμύθι δημιουργεί μέσα στον ψυχικό του κόσμο τις κατάλληλες βάσεις, στις οποίες αργότερα θα στηριχθεί η αντίληψή του για τη ζωή, τον άνθρωπο, την ηθική του συνείδηση, τα αξιολογικά του κριτήρια. </w:t>
      </w:r>
    </w:p>
    <w:p w:rsidR="006242BC" w:rsidRPr="00E30C7D" w:rsidRDefault="006242BC" w:rsidP="006242BC">
      <w:pPr>
        <w:spacing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shd w:val="clear" w:color="auto" w:fill="FEFEFE"/>
        </w:rPr>
        <w:t>Η</w:t>
      </w:r>
      <w:r w:rsidRPr="00E30C7D">
        <w:rPr>
          <w:rFonts w:ascii="Times New Roman" w:hAnsi="Times New Roman" w:cs="Times New Roman"/>
          <w:sz w:val="24"/>
          <w:szCs w:val="24"/>
        </w:rPr>
        <w:t xml:space="preserve"> παιδαγωγική του αξία  είναι διεθνώς αναγνωρισμένη, με πλήθος σύγχρονων μελετών να αντιλαμβάνονται την ψυχοπαιδαγωγική του διάσταση και τη σημαντικότητα της αξιοποίησης του. Είναι αυτό που συμβάλλει με έναν ιδιαίτερο τρόπο στη διαπαιδαγώγηση του παιδιού, διαμορφώνοντας αξίες όπως η ηθική συνείδηση και αναπτύσσοντας τη νοητική του ανάπτυξη. Σκοπός είναι η παρουσίαση και ανάλυση των θετικών επιπτώσεων που έχει το παραμύθι στο παιδί και ο τρόπος που μπορεί να αξιοποιηθεί ο παιδαγωγικός ρόλος και η χρηστική του αξία. Έτσι αντιλαμβανόμαστε τη σημαντική συμβολή των κατάλληλων διδακτικών και παιδαγωγικών παραμυθιών καθώς και την  τέχνη και την τεχνική της αφήγησης ως ένα βιωματικό διαπροσωπικό γεγονός και σημαντικό κατ’ επέκταση μέσο αγωγής.</w:t>
      </w:r>
    </w:p>
    <w:p w:rsidR="006242BC" w:rsidRDefault="006242BC"/>
    <w:p w:rsidR="006242BC" w:rsidRDefault="006242BC" w:rsidP="006242BC">
      <w:pPr>
        <w:spacing w:line="360" w:lineRule="auto"/>
        <w:ind w:firstLine="284"/>
        <w:jc w:val="center"/>
        <w:rPr>
          <w:rFonts w:ascii="Times New Roman" w:hAnsi="Times New Roman" w:cs="Times New Roman"/>
          <w:b/>
          <w:bCs/>
          <w:sz w:val="24"/>
          <w:szCs w:val="24"/>
        </w:rPr>
      </w:pPr>
    </w:p>
    <w:p w:rsidR="006242BC" w:rsidRDefault="006242BC" w:rsidP="006242BC">
      <w:pPr>
        <w:spacing w:line="360" w:lineRule="auto"/>
        <w:ind w:firstLine="284"/>
        <w:jc w:val="center"/>
        <w:rPr>
          <w:rFonts w:ascii="Times New Roman" w:hAnsi="Times New Roman" w:cs="Times New Roman"/>
          <w:b/>
          <w:bCs/>
          <w:sz w:val="24"/>
          <w:szCs w:val="24"/>
        </w:rPr>
      </w:pPr>
    </w:p>
    <w:p w:rsidR="006242BC" w:rsidRDefault="006242BC" w:rsidP="006242BC">
      <w:pPr>
        <w:spacing w:line="360" w:lineRule="auto"/>
        <w:ind w:firstLine="284"/>
        <w:jc w:val="center"/>
        <w:rPr>
          <w:rFonts w:ascii="Times New Roman" w:hAnsi="Times New Roman" w:cs="Times New Roman"/>
          <w:b/>
          <w:bCs/>
          <w:sz w:val="24"/>
          <w:szCs w:val="24"/>
        </w:rPr>
      </w:pPr>
    </w:p>
    <w:p w:rsidR="00997328" w:rsidRDefault="00997328" w:rsidP="006242BC">
      <w:pPr>
        <w:spacing w:line="360" w:lineRule="auto"/>
        <w:ind w:firstLine="284"/>
        <w:jc w:val="center"/>
        <w:rPr>
          <w:rFonts w:ascii="Times New Roman" w:hAnsi="Times New Roman" w:cs="Times New Roman"/>
          <w:b/>
          <w:bCs/>
          <w:sz w:val="24"/>
          <w:szCs w:val="24"/>
        </w:rPr>
      </w:pPr>
    </w:p>
    <w:p w:rsidR="00997328" w:rsidRDefault="00997328" w:rsidP="006242BC">
      <w:pPr>
        <w:spacing w:line="360" w:lineRule="auto"/>
        <w:ind w:firstLine="284"/>
        <w:jc w:val="center"/>
        <w:rPr>
          <w:rFonts w:ascii="Times New Roman" w:hAnsi="Times New Roman" w:cs="Times New Roman"/>
          <w:b/>
          <w:bCs/>
          <w:sz w:val="24"/>
          <w:szCs w:val="24"/>
        </w:rPr>
      </w:pPr>
    </w:p>
    <w:p w:rsidR="006242BC" w:rsidRDefault="006242BC" w:rsidP="00405C71">
      <w:pPr>
        <w:spacing w:line="360" w:lineRule="auto"/>
        <w:rPr>
          <w:rFonts w:ascii="Times New Roman" w:hAnsi="Times New Roman" w:cs="Times New Roman"/>
          <w:b/>
          <w:bCs/>
          <w:sz w:val="24"/>
          <w:szCs w:val="24"/>
        </w:rPr>
      </w:pPr>
    </w:p>
    <w:p w:rsidR="006242BC" w:rsidRPr="00DD61B7" w:rsidRDefault="006242BC" w:rsidP="00997328">
      <w:pPr>
        <w:pStyle w:val="Heading1"/>
        <w:rPr>
          <w:lang w:val="el-GR"/>
        </w:rPr>
      </w:pPr>
      <w:bookmarkStart w:id="0" w:name="_Toc444452510"/>
      <w:r w:rsidRPr="00DD61B7">
        <w:rPr>
          <w:lang w:val="el-GR"/>
        </w:rPr>
        <w:t>ΚΕΦΑΛΑΙΟ Α'</w:t>
      </w:r>
      <w:r w:rsidR="00C55A03" w:rsidRPr="00DD61B7">
        <w:rPr>
          <w:lang w:val="el-GR"/>
        </w:rPr>
        <w:t>:</w:t>
      </w:r>
      <w:r w:rsidRPr="00DD61B7">
        <w:rPr>
          <w:lang w:val="el-GR"/>
        </w:rPr>
        <w:t>ΤΟ ΛΑ'Ι'ΚΟ ΠΑΡΑΜΥΘΙ ΚΑΙ ΟΙ ΑΠΑΡΧΕΣ ΤΟΥ</w:t>
      </w:r>
      <w:bookmarkEnd w:id="0"/>
    </w:p>
    <w:p w:rsidR="006242BC" w:rsidRPr="00E30C7D" w:rsidRDefault="006242BC" w:rsidP="009710BB">
      <w:pPr>
        <w:pStyle w:val="Heading2"/>
        <w:jc w:val="center"/>
      </w:pPr>
      <w:bookmarkStart w:id="1" w:name="_Toc444452511"/>
      <w:r w:rsidRPr="00E30C7D">
        <w:t>1.1 Ο ΟΡΙΣΜΟΣ ΤΟΥ ΛΑ'Ι'ΚΟΥ ΠΑΡΑΜΥΘΙΟΥ</w:t>
      </w:r>
      <w:bookmarkEnd w:id="1"/>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παραμύθι είναι μια σύντομη ή λαϊκή ιστορία που προέρχονται από την αρχαία ελληνική λέξη «παραμύθιον» που σήμαινε παρηγοριά ,ανακούφιση και ενθάρρυνση. Βέβαια με το πέρασμα των χρόνων έλαβε και τη σημασία της φανταστικής ιστορίας, η οποία είχε το ίδιο αποτέλεσμα. Παρά την επιφυλακτική στάση των περισσότερων διανοούμενων, ολόκληρα παραμύθια ή μοτίβα παραμυθιών φανερώθηκαν και στην ελληνική αρχαιότητα. Το παραμύθι μπορεί να χρησιμοποιηθεί με διάφορους τρόπους στην σύγχρονη καθημερινή γλωσσική επικοινωνία, άλλοτε με μειωτική σημασία για να δηλώσουμε κάτι ανακριβές και ψευδές («π.χ. αυτά είναι παραμύθια») και άλλοτε για να επισημάνουμε κάτι (« π.χ.  είναι παραμυθένιο»).</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w:t>
      </w:r>
      <w:r w:rsidRPr="00E30C7D">
        <w:rPr>
          <w:rFonts w:ascii="Times New Roman" w:hAnsi="Times New Roman" w:cs="Times New Roman"/>
          <w:sz w:val="24"/>
          <w:szCs w:val="24"/>
        </w:rPr>
        <w:t xml:space="preserve"> κορυφαίος Αμερικάνος παραμυθολόγος </w:t>
      </w:r>
      <w:r w:rsidRPr="00E30C7D">
        <w:rPr>
          <w:rFonts w:ascii="Times New Roman" w:hAnsi="Times New Roman" w:cs="Times New Roman"/>
          <w:sz w:val="24"/>
          <w:szCs w:val="24"/>
          <w:lang w:val="en-US"/>
        </w:rPr>
        <w:t>Smith</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Thopson</w:t>
      </w:r>
      <w:r w:rsidRPr="00E30C7D">
        <w:rPr>
          <w:rFonts w:ascii="Times New Roman" w:hAnsi="Times New Roman" w:cs="Times New Roman"/>
          <w:sz w:val="24"/>
          <w:szCs w:val="24"/>
        </w:rPr>
        <w:t xml:space="preserve"> (1885-1976)   χαρακτήρισε το παραμύθι ως «μια αφήγηση με κάποιο μήκος, η οποία εμπεριέχει διαδοχή μοτίβων ή επεισοδίων. Κ</w:t>
      </w:r>
      <w:r>
        <w:rPr>
          <w:rFonts w:ascii="Times New Roman" w:hAnsi="Times New Roman" w:cs="Times New Roman"/>
          <w:sz w:val="24"/>
          <w:szCs w:val="24"/>
        </w:rPr>
        <w:t>ινείται σε ένα πλαστό</w:t>
      </w:r>
      <w:r w:rsidRPr="00E30C7D">
        <w:rPr>
          <w:rFonts w:ascii="Times New Roman" w:hAnsi="Times New Roman" w:cs="Times New Roman"/>
          <w:sz w:val="24"/>
          <w:szCs w:val="24"/>
        </w:rPr>
        <w:t xml:space="preserve"> κόσμο, χωρίς συγκεκριμένη τοπογραφική αναφορά και χωρίς κάποια συγκεκριμένη αναφορά σε πρόσωπο».</w:t>
      </w:r>
      <w:r w:rsidRPr="00E30C7D">
        <w:rPr>
          <w:rFonts w:ascii="Times New Roman" w:hAnsi="Times New Roman" w:cs="Times New Roman"/>
          <w:sz w:val="24"/>
          <w:szCs w:val="24"/>
          <w:vertAlign w:val="superscript"/>
          <w:lang w:val="en-GB"/>
        </w:rPr>
        <w:footnoteReference w:id="1"/>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προσχέδιο για να μελετήσει κάποιος τον τρόπο σύλληψης της πραγματικότητας  με διαδικασίες που ξεπερνούν τις ιστορικές και κοινωνικές οργανώσεις, αποτελεί το παραμύθι, για τους ρομαντικούς θεωρητικούς. Άποψη που βρήκε σύμφωνους και μεταγενέστερους λαογράφους. Έτσι ο </w:t>
      </w:r>
      <w:r w:rsidRPr="00E30C7D">
        <w:rPr>
          <w:rFonts w:ascii="Times New Roman" w:hAnsi="Times New Roman" w:cs="Times New Roman"/>
          <w:sz w:val="24"/>
          <w:szCs w:val="24"/>
          <w:lang w:val="en-US"/>
        </w:rPr>
        <w:t>Robert</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Retoh</w:t>
      </w:r>
      <w:r w:rsidRPr="00E30C7D">
        <w:rPr>
          <w:rFonts w:ascii="Times New Roman" w:hAnsi="Times New Roman" w:cs="Times New Roman"/>
          <w:sz w:val="24"/>
          <w:szCs w:val="24"/>
        </w:rPr>
        <w:t xml:space="preserve"> θεωρεί το παραμύθι ως «αρχέτυπο της ανθρώπινης αφηγηματικής τέχνης»</w:t>
      </w:r>
      <w:r w:rsidRPr="00E30C7D">
        <w:rPr>
          <w:rFonts w:ascii="Times New Roman" w:hAnsi="Times New Roman" w:cs="Times New Roman"/>
          <w:noProof/>
          <w:sz w:val="24"/>
          <w:szCs w:val="24"/>
          <w:vertAlign w:val="superscript"/>
        </w:rPr>
        <w:footnoteReference w:id="2"/>
      </w:r>
      <w:r w:rsidRPr="00E30C7D">
        <w:rPr>
          <w:rFonts w:ascii="Times New Roman" w:hAnsi="Times New Roman" w:cs="Times New Roman"/>
          <w:sz w:val="24"/>
          <w:szCs w:val="24"/>
        </w:rPr>
        <w:t xml:space="preserve">, ενώ ο </w:t>
      </w:r>
      <w:r w:rsidRPr="00E30C7D">
        <w:rPr>
          <w:rFonts w:ascii="Times New Roman" w:hAnsi="Times New Roman" w:cs="Times New Roman"/>
          <w:sz w:val="24"/>
          <w:szCs w:val="24"/>
          <w:lang w:val="en-US"/>
        </w:rPr>
        <w:t>Max</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Luthi</w:t>
      </w:r>
      <w:r w:rsidRPr="00E30C7D">
        <w:rPr>
          <w:rFonts w:ascii="Times New Roman" w:hAnsi="Times New Roman" w:cs="Times New Roman"/>
          <w:sz w:val="24"/>
          <w:szCs w:val="24"/>
        </w:rPr>
        <w:t xml:space="preserve"> (1909-1991)  θεωρεί το παραμύθι ως «μια πράξη αυθεντικής ενόρασης» .</w:t>
      </w:r>
      <w:r w:rsidRPr="00E30C7D">
        <w:rPr>
          <w:rFonts w:ascii="Times New Roman" w:hAnsi="Times New Roman" w:cs="Times New Roman"/>
          <w:sz w:val="24"/>
          <w:szCs w:val="24"/>
          <w:vertAlign w:val="superscript"/>
          <w:lang w:val="en-US"/>
        </w:rPr>
        <w:footnoteReference w:id="3"/>
      </w:r>
      <w:r w:rsidRPr="00E30C7D">
        <w:rPr>
          <w:rFonts w:ascii="Times New Roman" w:hAnsi="Times New Roman" w:cs="Times New Roman"/>
          <w:sz w:val="24"/>
          <w:szCs w:val="24"/>
        </w:rPr>
        <w:t xml:space="preserve"> Μεταξύ άλλων, την ποιητικότητα του παραμυθιού τονίζουν και οι σχολιαστές της συλλογής των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Johannes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Bolte</w:t>
      </w:r>
      <w:r w:rsidRPr="00E30C7D">
        <w:rPr>
          <w:rFonts w:ascii="Times New Roman" w:hAnsi="Times New Roman" w:cs="Times New Roman"/>
          <w:sz w:val="24"/>
          <w:szCs w:val="24"/>
        </w:rPr>
        <w:t xml:space="preserve"> και </w:t>
      </w:r>
      <w:r w:rsidRPr="00E30C7D">
        <w:rPr>
          <w:rFonts w:ascii="Times New Roman" w:hAnsi="Times New Roman" w:cs="Times New Roman"/>
          <w:sz w:val="24"/>
          <w:szCs w:val="24"/>
          <w:lang w:val="en-US"/>
        </w:rPr>
        <w:t>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George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Blinka</w:t>
      </w:r>
      <w:r w:rsidRPr="00E30C7D">
        <w:rPr>
          <w:rFonts w:ascii="Times New Roman" w:hAnsi="Times New Roman" w:cs="Times New Roman"/>
          <w:sz w:val="24"/>
          <w:szCs w:val="24"/>
        </w:rPr>
        <w:t xml:space="preserve">: «Με τη λέξη παραμύθι εννοούμε, μια διήγηση δημιουργημένη με ποιητική φαντασία, παρμένη ιδιαίτερα από τον κόσμο του μαγικού, μια ιστορία του θαύματος που δεν εξαρτάται από τους όρους της </w:t>
      </w:r>
      <w:r w:rsidRPr="00E30C7D">
        <w:rPr>
          <w:rFonts w:ascii="Times New Roman" w:hAnsi="Times New Roman" w:cs="Times New Roman"/>
          <w:sz w:val="24"/>
          <w:szCs w:val="24"/>
        </w:rPr>
        <w:lastRenderedPageBreak/>
        <w:t>πραγματικής ζωής και την ακούνε με ευχαρίστηση μεγάλοι και μικροί, έστω και αν δεν την θεωρούν πιστευτή.»</w:t>
      </w:r>
      <w:r w:rsidRPr="00E30C7D">
        <w:rPr>
          <w:rFonts w:ascii="Times New Roman" w:hAnsi="Times New Roman" w:cs="Times New Roman"/>
          <w:noProof/>
          <w:sz w:val="24"/>
          <w:szCs w:val="24"/>
          <w:vertAlign w:val="superscript"/>
        </w:rPr>
        <w:footnoteReference w:id="4"/>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Στους νεότερους χρόνους προέκυψε  η ανάγκη να βρεθεί ένας όρος που να διαφοροποιεί το παραμύθι από άλλα, συναφή είδη προφορικής λαϊκής λογοτεχνίας (μύθος, παράδοση) κτλ. Σύμφωνα με τον Δημήτριο Σ. Λουκάτο (1908-2003) « Το παραμύθι είναι η λαϊκή διήγηση, που μοιάζει με μεγάλο μύθο περιπέτειας »</w:t>
      </w:r>
      <w:r w:rsidRPr="00E30C7D">
        <w:rPr>
          <w:rFonts w:ascii="Times New Roman" w:hAnsi="Times New Roman" w:cs="Times New Roman"/>
          <w:noProof/>
          <w:sz w:val="24"/>
          <w:szCs w:val="24"/>
          <w:vertAlign w:val="superscript"/>
        </w:rPr>
        <w:footnoteReference w:id="5"/>
      </w:r>
      <w:r w:rsidRPr="00E30C7D">
        <w:rPr>
          <w:rFonts w:ascii="Times New Roman" w:hAnsi="Times New Roman" w:cs="Times New Roman"/>
          <w:sz w:val="24"/>
          <w:szCs w:val="24"/>
        </w:rPr>
        <w:t>. Παρά τις διαφορές που υπάρχουν στους ορισμούς που δόθηκαν κατά διαστήματα υπάρχουν σημεία σύγκλισης ανάμεσα στο μαγικό και υπερφυσικό περιεχόμενο.</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u w:val="single"/>
        </w:rPr>
        <w:t>Τύπος και μοτίβα</w:t>
      </w:r>
      <w:r w:rsidRPr="00E30C7D">
        <w:rPr>
          <w:rFonts w:ascii="Times New Roman" w:hAnsi="Times New Roman" w:cs="Times New Roman"/>
          <w:b/>
          <w:bCs/>
          <w:sz w:val="24"/>
          <w:szCs w:val="24"/>
        </w:rPr>
        <w:t xml:space="preserve">: </w:t>
      </w:r>
      <w:r w:rsidRPr="00E30C7D">
        <w:rPr>
          <w:rFonts w:ascii="Times New Roman" w:hAnsi="Times New Roman" w:cs="Times New Roman"/>
          <w:sz w:val="24"/>
          <w:szCs w:val="24"/>
        </w:rPr>
        <w:t>«Τύπος» του παραμυθιού είναι ένα ολόκληρο θέμα ή η υπόθεση του, την οποία απαρτίζουν συνήθως ένα ή περισσότερα επεισόδια, τα λεγόμενα «μοτίβα» που έχουν διεθνή χαρακτήρα και είναι ευκίνητα από τους τύπους. Με βάση αυτά τα μοτίβα έχει καταρτιστεί ένας διεθνής κατάλογος (1955-1957) , μέσα στον οποίο βρίσκει κανείς επεισόδια που μπορούν να συγκροτήσουν, όχι μόνο τα παραμύθια αλλά και τα τραγούδια ή άλλες αφηγήσεις.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Έτσι , προσγειώνεται κανείς σε μια πραγματικότητα , κατά την οποία ακόμη και το πιο ασήμαντο κωμικό ανέκδοτο ή μια τραγική τοπική διήγηση, διεκδικεί τοπικό χαρακτήρα, ενώ στην ουσία έχει τουλάχιστον εθνικό ή ακόμη και παγκόσμιο.</w:t>
      </w:r>
    </w:p>
    <w:p w:rsidR="00997328" w:rsidRDefault="00997328" w:rsidP="00EA0BB0">
      <w:pPr>
        <w:spacing w:before="120" w:after="120" w:line="360" w:lineRule="auto"/>
        <w:ind w:firstLine="284"/>
        <w:jc w:val="both"/>
      </w:pPr>
    </w:p>
    <w:p w:rsidR="006242BC" w:rsidRPr="00E30C7D" w:rsidRDefault="006242BC" w:rsidP="00EA0BB0">
      <w:pPr>
        <w:pStyle w:val="Heading2"/>
        <w:spacing w:before="120" w:after="120" w:line="360" w:lineRule="auto"/>
        <w:ind w:firstLine="284"/>
        <w:jc w:val="center"/>
      </w:pPr>
      <w:bookmarkStart w:id="2" w:name="_Toc444452512"/>
      <w:r w:rsidRPr="00E30C7D">
        <w:t>1.2 ΤΑ ΓΝΩΡΙΣΜΑΤΑ ΤΟΥ ΛΑ'Ι'ΚΟΥ ΠΑΡΑΜΥΘΙΟΥ</w:t>
      </w:r>
      <w:bookmarkEnd w:id="2"/>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παραμύθι παρουσιάζει τον κόσμο με ένα διαφορετικό τρόπο που δεν έχει σχέση με την πραγματικότητα. Σύμφωνα με τον </w:t>
      </w:r>
      <w:r w:rsidRPr="00E30C7D">
        <w:rPr>
          <w:rFonts w:ascii="Times New Roman" w:hAnsi="Times New Roman" w:cs="Times New Roman"/>
          <w:sz w:val="24"/>
          <w:szCs w:val="24"/>
          <w:lang w:val="en-US"/>
        </w:rPr>
        <w:t>Max</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Luthi</w:t>
      </w:r>
      <w:r w:rsidRPr="00E30C7D">
        <w:rPr>
          <w:rFonts w:ascii="Times New Roman" w:hAnsi="Times New Roman" w:cs="Times New Roman"/>
          <w:sz w:val="24"/>
          <w:szCs w:val="24"/>
        </w:rPr>
        <w:t>, το παραμύθι είναι «μια περικλείουσα του κόσμου περιπέτεια που λέγεται με έναν άμεσο και  εξιδανικευτικό  τρόπο ».</w:t>
      </w:r>
      <w:r w:rsidRPr="00E30C7D">
        <w:rPr>
          <w:rFonts w:ascii="Times New Roman" w:hAnsi="Times New Roman" w:cs="Times New Roman"/>
          <w:sz w:val="24"/>
          <w:szCs w:val="24"/>
          <w:vertAlign w:val="superscript"/>
          <w:lang w:val="en-GB"/>
        </w:rPr>
        <w:footnoteReference w:id="6"/>
      </w:r>
      <w:r w:rsidRPr="00E30C7D">
        <w:rPr>
          <w:rFonts w:ascii="Times New Roman" w:hAnsi="Times New Roman" w:cs="Times New Roman"/>
          <w:sz w:val="24"/>
          <w:szCs w:val="24"/>
        </w:rPr>
        <w:t xml:space="preserve"> «Το παραμύθι μαγεύει όλα τα πράγματα και γεγονότα αυτού του κόσμου. Απογυμνώνει αυτά από το βάρος τους, τη ρίγα τους και τους φυσικούς τους εξαναγκασμούς [..] εξιδανικεύει και πνευματοποιεί τον κόσμο ».</w:t>
      </w:r>
      <w:r w:rsidRPr="00E30C7D">
        <w:rPr>
          <w:rFonts w:ascii="Times New Roman" w:hAnsi="Times New Roman" w:cs="Times New Roman"/>
          <w:sz w:val="24"/>
          <w:szCs w:val="24"/>
          <w:vertAlign w:val="superscript"/>
          <w:lang w:val="en-GB"/>
        </w:rPr>
        <w:footnoteReference w:id="7"/>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Το παραμύθι αλλάζει τον κόσμο. Ο Γ. Α. Μέγας γράφει ότι «ο κόσμος του παραμυθιού είναι φανταστικός, εντελώς ιδιόρρυθμος, αυτόχρημα ονειρώδης δεν έχει σχέση με την πεζότητα της ζωής. Τον χαρακτηρίζει η παιδική αντίληψης ,δηλαδή παρουσιάζει τα γεγονότα ,όπως τα βλέπει η φαντασία του παιδιού που στερείται της πείρας της ζωής»</w:t>
      </w:r>
      <w:r w:rsidRPr="00E30C7D">
        <w:rPr>
          <w:rFonts w:ascii="Times New Roman" w:hAnsi="Times New Roman" w:cs="Times New Roman"/>
          <w:noProof/>
          <w:sz w:val="24"/>
          <w:szCs w:val="24"/>
          <w:vertAlign w:val="superscript"/>
        </w:rPr>
        <w:footnoteReference w:id="8"/>
      </w:r>
      <w:r w:rsidRPr="00E30C7D">
        <w:rPr>
          <w:rFonts w:ascii="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Στο παραμύθι σημαντικό ρόλο παίζει ο παμψυχισμός και η μεταμόρφωση.  Σ΄ αυτό το σημείο όλα αποκτούν ζωή, τα ζώα και τα αντικείμενα μιλάνε, ο άνθρωπος αλλάζει πολλές μορφές και όλα αυτά για να υπάρχει μια συνεχής ροή στην αφήγηση και να μπορεί να αντιμετωπίσει ο ήρωας κάποιες καταστάσεις ( π.χ.  όταν πρέπει να διαφύγει). Οι  ήρωες του παραμυθιού δεν εκφράζουν τα συναισθήματα τους λεκτικά αλλά μέσα από τις πράξεις τους, με στόχο να δημιουργείται μια σχέση αλληλεπίδρασης μεταξύ δράσης και εσωτερικότητας, που διαμορφώνει τη σχηματικότητα της περιγραφής.</w:t>
      </w:r>
      <w:r w:rsidRPr="00E30C7D">
        <w:rPr>
          <w:rFonts w:ascii="Times New Roman" w:hAnsi="Times New Roman" w:cs="Times New Roman"/>
          <w:noProof/>
          <w:sz w:val="24"/>
          <w:szCs w:val="24"/>
          <w:vertAlign w:val="superscript"/>
        </w:rPr>
        <w:footnoteReference w:id="9"/>
      </w:r>
      <w:r w:rsidRPr="00E30C7D">
        <w:rPr>
          <w:rFonts w:ascii="Times New Roman" w:hAnsi="Times New Roman" w:cs="Times New Roman"/>
          <w:sz w:val="24"/>
          <w:szCs w:val="24"/>
        </w:rPr>
        <w:t xml:space="preserve"> Συναφές με το παραπάνω γνώρισμα είναι η αποφυγή των πραγματολογικών και ψυχολογικών περιγραφών. «Όταν ο ήρωας ενός παραμυθιού μπαίνει σε μια πόλη, οι δρόμοι και τα σπίτια της πόλης δεν περιγράφονται, η ζωή και η κίνηση της πόλης δεν απεικονίζονται. Αναφέρεται μόνο ότι είναι σημαντικό για τη δράση: στα σπίτια τα κρεμασμένα μαύρα κρέπια, ή είναι κιόλας τα ίδια τα σπίτια βαμμένα, γιατί αυτή τη μέρα θα δώσουν τη βασιλοπούλα στο δράκοντα».</w:t>
      </w:r>
      <w:r w:rsidRPr="00E30C7D">
        <w:rPr>
          <w:rFonts w:ascii="Times New Roman" w:hAnsi="Times New Roman" w:cs="Times New Roman"/>
          <w:sz w:val="24"/>
          <w:szCs w:val="24"/>
          <w:vertAlign w:val="superscript"/>
          <w:lang w:val="en-GB"/>
        </w:rPr>
        <w:footnoteReference w:id="10"/>
      </w:r>
      <w:r w:rsidRPr="00E30C7D">
        <w:rPr>
          <w:rFonts w:ascii="Times New Roman" w:hAnsi="Times New Roman" w:cs="Times New Roman"/>
          <w:sz w:val="24"/>
          <w:szCs w:val="24"/>
        </w:rPr>
        <w:t xml:space="preserve"> Και η ομορφιά ακόμα δεν περιγράφεται αυτή καθαυτή μόνο δηλώνεται η επενέργεια της, π.χ. «η βασιλοπούλα ήταν τόσο όμορφη που δεν μπορούσε κανένας να δει το πρόσωπο της ».</w:t>
      </w:r>
      <w:r w:rsidRPr="00E30C7D">
        <w:rPr>
          <w:rFonts w:ascii="Times New Roman" w:hAnsi="Times New Roman" w:cs="Times New Roman"/>
          <w:sz w:val="24"/>
          <w:szCs w:val="24"/>
          <w:vertAlign w:val="superscript"/>
          <w:lang w:val="en-GB"/>
        </w:rPr>
        <w:footnoteReference w:id="11"/>
      </w:r>
      <w:r w:rsidRPr="00E30C7D">
        <w:rPr>
          <w:rFonts w:ascii="Times New Roman" w:hAnsi="Times New Roman" w:cs="Times New Roman"/>
          <w:sz w:val="24"/>
          <w:szCs w:val="24"/>
        </w:rPr>
        <w:t xml:space="preserve"> Και αυτό γιατί βασικό γνώρισμα του παραμυθιού είναι ότι μετατρέπει το εσωτερικό σε εξωτερικό, με το να βγάζει προς τα έξω τις ψυχικές καταστάσεις, χωρίς να κατατρίβεται στην περιγραφή της ψυχικής κατάστασης του ήρωα, χαρακτηριστικό το οποίο θεωρεί ο </w:t>
      </w:r>
      <w:r w:rsidRPr="00E30C7D">
        <w:rPr>
          <w:rFonts w:ascii="Times New Roman" w:hAnsi="Times New Roman" w:cs="Times New Roman"/>
          <w:sz w:val="24"/>
          <w:szCs w:val="24"/>
          <w:lang w:val="en-US"/>
        </w:rPr>
        <w:t>Carl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Spitteler</w:t>
      </w:r>
      <w:r w:rsidRPr="00E30C7D">
        <w:rPr>
          <w:rFonts w:ascii="Times New Roman" w:hAnsi="Times New Roman" w:cs="Times New Roman"/>
          <w:sz w:val="24"/>
          <w:szCs w:val="24"/>
        </w:rPr>
        <w:t xml:space="preserve"> ως «τον ύπατο νόμο της επικής τέχνης»</w:t>
      </w:r>
      <w:r w:rsidRPr="00E30C7D">
        <w:rPr>
          <w:rFonts w:ascii="Times New Roman" w:hAnsi="Times New Roman" w:cs="Times New Roman"/>
          <w:noProof/>
          <w:sz w:val="24"/>
          <w:szCs w:val="24"/>
          <w:vertAlign w:val="superscript"/>
        </w:rPr>
        <w:footnoteReference w:id="12"/>
      </w:r>
      <w:r w:rsidRPr="00E30C7D">
        <w:rPr>
          <w:rFonts w:ascii="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Ένα άλλο γνώρισμα όχι άσχετο προς αυτά, είναι η παρατακτικότητα των επεισοδίων, όπου τα επεισόδια στην ιστορία του παραμυθιού μπορούν είτε να προστίθενται, είτε να παραλείπονται χωρίς να διαταράσσεται η πλοκή του παραμυθιού ανάλογα με την ηλικία στην οποία απευθύνεται το παραμύθι. Έτσι, στα παραμύθια για μικρά παιδία η αφήγηση είναι σύντομη, ενώ υπάρχουν και τα παραμύθια για μεγάλους, όπου η αφήγηση είναι δυνατόν να παρατείνεται. Υπάρχουν και άλλα μορφολογικά χαρακτηριστικά του παραμυθιού. Οι επαναλήψεις αποτελούν το μέσο με το οποίο επιτυγχάνεται η εγρήγορση του ακροατηρίου για την αφήγηση και ταυτόχρονα μέρος των αφηγηματικών εφοδίων του παραμυθά.</w:t>
      </w:r>
      <w:r w:rsidRPr="00E30C7D">
        <w:rPr>
          <w:rFonts w:ascii="Times New Roman" w:hAnsi="Times New Roman" w:cs="Times New Roman"/>
          <w:noProof/>
          <w:sz w:val="24"/>
          <w:szCs w:val="24"/>
          <w:vertAlign w:val="superscript"/>
        </w:rPr>
        <w:footnoteReference w:id="13"/>
      </w:r>
      <w:r w:rsidRPr="00E30C7D">
        <w:rPr>
          <w:rFonts w:ascii="Times New Roman" w:hAnsi="Times New Roman" w:cs="Times New Roman"/>
          <w:sz w:val="24"/>
          <w:szCs w:val="24"/>
        </w:rPr>
        <w:t xml:space="preserve"> Με την επανάληψη επιτυγχάνεται η μετάβαση σε άλλα μοτίβα. Ενίοτε έχουμε και επανάληψη ολόκληρων επεισοδίων. Η τριπλή επανάληψη του ίδιου επεισοδίου (δομικό στοιχείο πολλών λαϊκών παραμυθιών) ασκεί γοητεία στα παιδιά, που περιμένουν να δουν με τη φαντασία τους τις ίδιες σκηνές και ν' ακούσουν τις ίδιες λέξεις. Η τάση αυτή για επανάληψη είναι πρωτογενές στοιχείο της ψυχικής ζωής του παιδιού και ικανοποιείται από την τριπλή επανάληψη του ιδίου στοιχείου στο παραμύθι. Γι ΄αυτό πολλές φορές θα πρέπει η διήγηση  του παραμυθιού να γίνεται  με τον ίδιο τρόπο ούτως ώστε να μην υπάρχουν αλλαγές οι οποίες μπορεί να μην γίνουν αποδεκτές από το παιδί.</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Luthi</w:t>
      </w:r>
      <w:r w:rsidRPr="00E30C7D">
        <w:rPr>
          <w:rFonts w:ascii="Times New Roman" w:hAnsi="Times New Roman" w:cs="Times New Roman"/>
          <w:sz w:val="24"/>
          <w:szCs w:val="24"/>
        </w:rPr>
        <w:t xml:space="preserve"> πίστευε πως τα παιδιά μπορούν μέσα από την επανάληψη να αναπτύξουν τις ικανότητες και τις δεξιότητες τους, Επομένως, η επανάληψη είναι σημαντική και για την γνώση, καθώς μέσω αυτής διαμορφώνονται πρότυπα τα οποία θα ακολουθήσει το παιδί στη μετέπειτα ζωή του .Ο </w:t>
      </w:r>
      <w:r w:rsidRPr="00E30C7D">
        <w:rPr>
          <w:rFonts w:ascii="Times New Roman" w:hAnsi="Times New Roman" w:cs="Times New Roman"/>
          <w:sz w:val="24"/>
          <w:szCs w:val="24"/>
          <w:lang w:val="en-US"/>
        </w:rPr>
        <w:t>Luthi</w:t>
      </w:r>
      <w:r w:rsidRPr="00E30C7D">
        <w:rPr>
          <w:rFonts w:ascii="Times New Roman" w:hAnsi="Times New Roman" w:cs="Times New Roman"/>
          <w:sz w:val="24"/>
          <w:szCs w:val="24"/>
        </w:rPr>
        <w:t xml:space="preserve"> αναφέρει ακόμα: &lt;&lt;Δεν μπορεί το παραμύθι να διηγηθεί διαφορετικά από τον τρόπο που διηγήθηκε την πρώτη φορά. Κι όμως η αναδιήγηση αυτή δεν είναι ολότελα όμοια. Η παραλλαγή πληθαίνει με την επανάληψη &gt;&gt;.</w:t>
      </w:r>
      <w:r w:rsidRPr="00E30C7D">
        <w:rPr>
          <w:rFonts w:ascii="Times New Roman" w:hAnsi="Times New Roman" w:cs="Times New Roman"/>
          <w:sz w:val="24"/>
          <w:szCs w:val="24"/>
          <w:vertAlign w:val="superscript"/>
          <w:lang w:val="en-GB"/>
        </w:rPr>
        <w:footnoteReference w:id="14"/>
      </w:r>
      <w:r w:rsidRPr="00E30C7D">
        <w:rPr>
          <w:rFonts w:ascii="Times New Roman" w:hAnsi="Times New Roman" w:cs="Times New Roman"/>
          <w:sz w:val="24"/>
          <w:szCs w:val="24"/>
        </w:rPr>
        <w:t xml:space="preserve"> Είναι λογικό να γίνεται λόγος λοιπόν για μια διαδικασία μάθησης και μίμησης καθώς το παιδί είναι σε θέση όχι μονό να αποκτά καινούργιες γνώσεις, αλλά ακόμη περισσότερο να εμπεδώσει τις ήδη υπάρχουσες.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Ένα άλλο βασικό χαρακτηριστικό του λαϊκού παραμυθιού είναι η διαδοχή της έντασης και χαλάρωσης στο παραμύθι. Καθώς ξετυλίγεται η ιστορία δίνεται έμφαση </w:t>
      </w:r>
      <w:r w:rsidRPr="00E30C7D">
        <w:rPr>
          <w:rFonts w:ascii="Times New Roman" w:hAnsi="Times New Roman" w:cs="Times New Roman"/>
          <w:sz w:val="24"/>
          <w:szCs w:val="24"/>
        </w:rPr>
        <w:lastRenderedPageBreak/>
        <w:t>σε κάποια σημεία του παραμυθιού που μπορούν να προκαλούν στιγμές έντασης και χαλάρωσης ,αγωνίας και ανακούφισης. Οι επαναλήψεις είναι συχνές όχι μόνο για να δώσουν πλοκή, αλλά και να προσδώσουν όγκο στην ιστορία.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Τα ζεύγη ένταση - χαλάρωση και επανάληψη-παραλλαγή αποτελούν τα βασικά χαρακτηριστικά ύφους και κίνησης του παραμυθιού .Ένα άλλο χαρακτηριστικό είναι και οι αντιθέσεις όπου επιτρέπουν στους αναγνώστες να ταυτιστούν με αρχέτυπες καταστάσεις, όπως είναι η σύγκρουση του καλού και του κακού. Από τη μια υπάρχουν οι καλές μάγισσες οι οποίες προσφέρουν βοήθεια σε εκείνους που την έχουν ανάγκη και από την άλλη υπάρχουν οι κακές μάγισσες που δημιουργούν αναρίθμητα προβλήματα στους ήρωες. Ακόμα και οι ήρωες μπορούν να αλλάξουν μορφή και πρόσωπα .Υπάρχουν οι εντελώς κακοί και οι εντελώς καλοί. Ο Σπίλπων Κυριακίδης παρατήρησε σχετικά «'Όλα κυμαίνονται μεταξύ δύο ακροτήτων. Ή  είναι πολύ μεγάλα ή είναι πολύ μικρά, ή πολύ ωραία ή πολύ άσχημα ,ή πολύ καλά ή πολύ κακά, ή πολύ έξυπνα ή πολύ κουτά »</w:t>
      </w:r>
      <w:r w:rsidRPr="00E30C7D">
        <w:rPr>
          <w:rFonts w:ascii="Times New Roman" w:hAnsi="Times New Roman" w:cs="Times New Roman"/>
          <w:noProof/>
          <w:sz w:val="24"/>
          <w:szCs w:val="24"/>
          <w:vertAlign w:val="superscript"/>
        </w:rPr>
        <w:footnoteReference w:id="15"/>
      </w:r>
      <w:r w:rsidRPr="00E30C7D">
        <w:rPr>
          <w:rFonts w:ascii="Times New Roman" w:hAnsi="Times New Roman" w:cs="Times New Roman"/>
          <w:sz w:val="24"/>
          <w:szCs w:val="24"/>
        </w:rPr>
        <w:t xml:space="preserve">. Την ίδια άποψη υποστηρίζει και ο </w:t>
      </w:r>
      <w:r w:rsidRPr="00E30C7D">
        <w:rPr>
          <w:rFonts w:ascii="Times New Roman" w:hAnsi="Times New Roman" w:cs="Times New Roman"/>
          <w:sz w:val="24"/>
          <w:szCs w:val="24"/>
          <w:lang w:val="en-US"/>
        </w:rPr>
        <w:t>Luthi</w:t>
      </w:r>
      <w:r w:rsidRPr="00E30C7D">
        <w:rPr>
          <w:rFonts w:ascii="Times New Roman" w:hAnsi="Times New Roman" w:cs="Times New Roman"/>
          <w:sz w:val="24"/>
          <w:szCs w:val="24"/>
        </w:rPr>
        <w:t>: «Στο παραμύθι αρέσουν όλα τα ακραία »</w:t>
      </w:r>
      <w:r w:rsidRPr="00E30C7D">
        <w:rPr>
          <w:rFonts w:ascii="Times New Roman" w:hAnsi="Times New Roman" w:cs="Times New Roman"/>
          <w:sz w:val="24"/>
          <w:szCs w:val="24"/>
          <w:vertAlign w:val="superscript"/>
          <w:lang w:val="en-GB"/>
        </w:rPr>
        <w:footnoteReference w:id="16"/>
      </w:r>
      <w:r w:rsidRPr="00E30C7D">
        <w:rPr>
          <w:rFonts w:ascii="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Μια βασική τάση του παραμυθιακού ύφους είναι για το καθαρό περίγραμμα, για την ανάδειξη των στοιχειών σε καθαρές οπτικές εικόνες. Όλα στο παραμύθι είναι καθαρά και στερεά. Δεν υπάρχουν συμπληρωματικά χρώματα και αποχρώσεις υπάρχει στερεότητα στα αντικείμενα, στα σώματα, στα σχήματα, στη δράση, στις κατακλείδες και στις τυπικές αρχές, στη χρήση των αριθμών κ.τ.λ. Στο παραμύθι υπάρχει μια εικονιστική νόηση, καθώς τόσο ο αντικειμενικός κόσμος όσο και ο κόσμος του συναισθήματος και της φαντασίας, ορίζονται με τη βοήθεια εικόνων.</w:t>
      </w:r>
      <w:r w:rsidRPr="00E30C7D">
        <w:rPr>
          <w:rFonts w:ascii="Times New Roman" w:hAnsi="Times New Roman" w:cs="Times New Roman"/>
          <w:noProof/>
          <w:sz w:val="24"/>
          <w:szCs w:val="24"/>
          <w:vertAlign w:val="superscript"/>
        </w:rPr>
        <w:footnoteReference w:id="17"/>
      </w:r>
      <w:r w:rsidRPr="00E30C7D">
        <w:rPr>
          <w:rFonts w:ascii="Times New Roman" w:hAnsi="Times New Roman" w:cs="Times New Roman"/>
          <w:sz w:val="24"/>
          <w:szCs w:val="24"/>
        </w:rPr>
        <w:t xml:space="preserve"> Τις εικόνες αυτές τις εμπλουτίζει ο αφηγητής του παραμυθιού μέσα από τη γλαφυρότητα της αφήγησης του και την αφήγηση περιστατικών που προέρχονται από την καθημερινή ζωή των ακροατών.</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κυριότερο ωστόσο χαρακτηριστικό του παραμυθιού είναι το ευτυχισμένο τέλος, το πνεύμα της ολοκληρωτικής ευτυχίας που κατακλύζει τους ήρωες και τους </w:t>
      </w:r>
      <w:r w:rsidRPr="00E30C7D">
        <w:rPr>
          <w:rFonts w:ascii="Times New Roman" w:hAnsi="Times New Roman" w:cs="Times New Roman"/>
          <w:sz w:val="24"/>
          <w:szCs w:val="24"/>
        </w:rPr>
        <w:lastRenderedPageBreak/>
        <w:t>πρωταγωνιστές. Όποια και αν είναι τα δεινά των ηρώων στο τέλος με μια μαγική δύναμη όλα τα άσχημα εξαφανίζονται και οι ήρωες ζουν ευτυχισμένοι.</w:t>
      </w:r>
    </w:p>
    <w:p w:rsidR="006242BC" w:rsidRPr="00997328" w:rsidRDefault="006242BC" w:rsidP="00EA0BB0">
      <w:pPr>
        <w:pStyle w:val="Heading3"/>
        <w:spacing w:before="120" w:after="120" w:line="360" w:lineRule="auto"/>
        <w:ind w:firstLine="284"/>
        <w:jc w:val="both"/>
      </w:pPr>
      <w:bookmarkStart w:id="3" w:name="_Toc444452513"/>
      <w:r w:rsidRPr="00997328">
        <w:t>1.2.1 Οι νόμοι των παραμυθιών σύμφωνα με τον Axel Orlik.</w:t>
      </w:r>
      <w:bookmarkEnd w:id="3"/>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νόμοι αυτοί διατυπώθηκαν από τον Δανό λαογράφο </w:t>
      </w:r>
      <w:r w:rsidRPr="00E30C7D">
        <w:rPr>
          <w:rFonts w:ascii="Times New Roman" w:hAnsi="Times New Roman" w:cs="Times New Roman"/>
          <w:sz w:val="24"/>
          <w:szCs w:val="24"/>
          <w:lang w:val="en-US"/>
        </w:rPr>
        <w:t>Axel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Orlik</w:t>
      </w:r>
      <w:r w:rsidRPr="00E30C7D">
        <w:rPr>
          <w:rFonts w:ascii="Times New Roman" w:hAnsi="Times New Roman" w:cs="Times New Roman"/>
          <w:sz w:val="24"/>
          <w:szCs w:val="24"/>
        </w:rPr>
        <w:t xml:space="preserve"> (1864-1917) Ο </w:t>
      </w:r>
      <w:r w:rsidRPr="00E30C7D">
        <w:rPr>
          <w:rFonts w:ascii="Times New Roman" w:hAnsi="Times New Roman" w:cs="Times New Roman"/>
          <w:sz w:val="24"/>
          <w:szCs w:val="24"/>
          <w:lang w:val="en-US"/>
        </w:rPr>
        <w:t>Orlik</w:t>
      </w:r>
      <w:r w:rsidRPr="00E30C7D">
        <w:rPr>
          <w:rFonts w:ascii="Times New Roman" w:hAnsi="Times New Roman" w:cs="Times New Roman"/>
          <w:sz w:val="24"/>
          <w:szCs w:val="24"/>
        </w:rPr>
        <w:t xml:space="preserve"> χρησιμοποίησε τον όρο «νόμος» για να τονίσει την επανάληψη που υπάρχει στο συγκεκριμένο λογοτεχνικό είδος. Οι νόμοι αυτοί είναι :</w:t>
      </w:r>
      <w:r w:rsidR="00BA1C18">
        <w:rPr>
          <w:rStyle w:val="FootnoteReference"/>
          <w:rFonts w:ascii="Times New Roman" w:hAnsi="Times New Roman" w:cs="Times New Roman"/>
          <w:sz w:val="24"/>
          <w:szCs w:val="24"/>
        </w:rPr>
        <w:footnoteReference w:id="18"/>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έναρξης.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κατάληξης.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επανάληψης.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των τριών ή του αριθμού τρία.</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δυαδικότητας ή των δύο προσώπων επί σκηνής.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αντίθεσης.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των διδύμων.</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επίτασης ή κορύφωσης.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επικέντρωσης σε ένα κύριο χαρακτηριστικό.</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μονό-επεισοδιακής ακολουθίας της δράσης.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σχηματοποίησης.</w:t>
      </w:r>
    </w:p>
    <w:p w:rsidR="006242BC" w:rsidRPr="00E30C7D" w:rsidRDefault="006242BC" w:rsidP="00EA0BB0">
      <w:pPr>
        <w:pStyle w:val="ListParagraph"/>
        <w:numPr>
          <w:ilvl w:val="0"/>
          <w:numId w:val="2"/>
        </w:numPr>
        <w:spacing w:before="120" w:after="120" w:line="360" w:lineRule="auto"/>
        <w:ind w:left="360" w:firstLine="284"/>
        <w:jc w:val="both"/>
        <w:rPr>
          <w:rFonts w:ascii="Times New Roman" w:hAnsi="Times New Roman" w:cs="Times New Roman"/>
          <w:sz w:val="24"/>
          <w:szCs w:val="24"/>
        </w:rPr>
      </w:pPr>
      <w:r w:rsidRPr="00E30C7D">
        <w:rPr>
          <w:rFonts w:ascii="Times New Roman" w:hAnsi="Times New Roman" w:cs="Times New Roman"/>
          <w:sz w:val="24"/>
          <w:szCs w:val="24"/>
        </w:rPr>
        <w:t>Ο νόμος της ενότητας της πλοκής.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w:t>
      </w:r>
    </w:p>
    <w:p w:rsidR="006242BC" w:rsidRPr="00E30C7D" w:rsidRDefault="006242BC" w:rsidP="00EA0BB0">
      <w:pPr>
        <w:pStyle w:val="ListParagraph"/>
        <w:spacing w:before="120" w:after="120" w:line="360" w:lineRule="auto"/>
        <w:ind w:left="1905" w:firstLine="284"/>
        <w:jc w:val="both"/>
        <w:rPr>
          <w:rFonts w:ascii="Times New Roman" w:hAnsi="Times New Roman" w:cs="Times New Roman"/>
          <w:sz w:val="24"/>
          <w:szCs w:val="24"/>
        </w:rPr>
      </w:pPr>
    </w:p>
    <w:p w:rsidR="006242BC" w:rsidRPr="00E30C7D" w:rsidRDefault="006242BC" w:rsidP="00EA0BB0">
      <w:pPr>
        <w:spacing w:before="120" w:after="120" w:line="360" w:lineRule="auto"/>
        <w:ind w:firstLine="284"/>
        <w:jc w:val="both"/>
        <w:rPr>
          <w:rFonts w:ascii="Times New Roman" w:hAnsi="Times New Roman" w:cs="Times New Roman"/>
          <w:sz w:val="24"/>
          <w:szCs w:val="24"/>
        </w:rPr>
      </w:pP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Επίσης ο </w:t>
      </w:r>
      <w:r w:rsidRPr="00E30C7D">
        <w:rPr>
          <w:rFonts w:ascii="Times New Roman" w:hAnsi="Times New Roman" w:cs="Times New Roman"/>
          <w:sz w:val="24"/>
          <w:szCs w:val="24"/>
          <w:lang w:val="en-US"/>
        </w:rPr>
        <w:t>Axel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Orlik</w:t>
      </w:r>
      <w:r w:rsidRPr="00E30C7D">
        <w:rPr>
          <w:rFonts w:ascii="Times New Roman" w:hAnsi="Times New Roman" w:cs="Times New Roman"/>
          <w:sz w:val="24"/>
          <w:szCs w:val="24"/>
        </w:rPr>
        <w:t xml:space="preserve"> πίστευε ότι :</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1) Ένα παραμύθι δεν ξεκινά με το σπουδαιότερο σημείο της δράσης και δεν τελειώνει απότομα. Προηγείται μια ήρεμη εισαγωγή, ενώ η ιστορία συνεχίζεται και μετά την κορύφωση, για να κλείσει τον κύκλο σε ένα σημείο ηρεμίας και σταθερότητας.</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2) Οι επαναλήψεις είναι συχνές όχι μόνο για να δώσουν ένταση στην πλοκή, αλλά και για να προσδώσουν όγκο στην ιστορία.</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lastRenderedPageBreak/>
        <w:t>3) Την ίδια στιγμή, παρόντα στο ίδιο επεισόδιο βρίσκονται συνήθως μόνο δύο πρόσωπα.</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4) Οι αντίθετοι χαρακτήρες βρίσκονται αντιμέτωποι.</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 xml:space="preserve">5) Αν εμφανίζονται στον ίδιο ρόλο δύο πρόσωπα, πρόκειται για μικρούς και αδύνατους. Συχνά είναι δίδυμοι και όταν δυναμώσουν γίνονται ανταγωνιστές. </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6) Ο χειρότερος ή πλέον αδύναμος μιας ομάδας αποδεικνύεται στο τέλος ο καλύτερος.</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7) Οι χαρακτηρισμοί είναι απλοί, αναφέρονται μόνο οι ιδιότητες που έχουν άμεση σχέση με την υπόθεση. Δεν υπάρχει καμία ένδειξη για τη ζωή των προσώπων εκτός πλοκής.</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8) Η πλοκή είναι απλή και λέγεται μία ιστορία τη φορά. Όταν εκτυλίσσονται παράλληλα δύο ή περισσότερα επεισόδια, τότε πρόκειται για λόγιο προϊόν.</w:t>
      </w:r>
    </w:p>
    <w:p w:rsidR="006242BC" w:rsidRPr="00E77EAE" w:rsidRDefault="006242BC" w:rsidP="00EA0BB0">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 xml:space="preserve">9) Όλα θα θίγονται με τον απλούστερο δυνατό τρόπο. Παρόμοια αντικείμενα περιγράφονται όσο γίνεται πιο όμοια. Η ποικιλομορφία δεν επιχειρείται καν. </w:t>
      </w:r>
    </w:p>
    <w:p w:rsidR="006242BC" w:rsidRPr="00E7445A" w:rsidRDefault="006242BC" w:rsidP="00EA0BB0">
      <w:pPr>
        <w:tabs>
          <w:tab w:val="left" w:pos="1080"/>
        </w:tabs>
        <w:spacing w:before="120" w:after="120" w:line="360" w:lineRule="auto"/>
        <w:ind w:firstLine="284"/>
        <w:jc w:val="both"/>
        <w:rPr>
          <w:rFonts w:ascii="Times New Roman" w:eastAsia="Times New Roman" w:hAnsi="Times New Roman" w:cs="Times New Roman"/>
          <w:sz w:val="24"/>
          <w:szCs w:val="24"/>
        </w:rPr>
      </w:pPr>
    </w:p>
    <w:p w:rsidR="006242BC" w:rsidRPr="00997328" w:rsidRDefault="006242BC" w:rsidP="00EA0BB0">
      <w:pPr>
        <w:pStyle w:val="Heading2"/>
        <w:spacing w:before="120" w:after="120" w:line="360" w:lineRule="auto"/>
        <w:ind w:firstLine="284"/>
        <w:jc w:val="center"/>
      </w:pPr>
      <w:bookmarkStart w:id="4" w:name="_Toc444452514"/>
      <w:r w:rsidRPr="00997328">
        <w:t>1.3Η ΚΑΤΑΓΩΓΗ ΤΟΥ ΠΡΑΜΥΘΙΟΥ</w:t>
      </w:r>
      <w:bookmarkEnd w:id="4"/>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Οι μέθοδοι που χρησιμοποιήθηκαν για την μελέτη της καταγωγής του παραμυθιού είναι</w:t>
      </w:r>
      <w:r w:rsidRPr="00E30C7D">
        <w:rPr>
          <w:rFonts w:ascii="Times New Roman" w:eastAsia="Times New Roman" w:hAnsi="Times New Roman" w:cs="Times New Roman"/>
          <w:sz w:val="24"/>
          <w:szCs w:val="24"/>
        </w:rPr>
        <w:t xml:space="preserve"> η γενετική </w:t>
      </w:r>
      <w:r w:rsidRPr="00E30C7D">
        <w:rPr>
          <w:rFonts w:ascii="Times New Roman" w:hAnsi="Times New Roman" w:cs="Times New Roman"/>
          <w:sz w:val="24"/>
          <w:szCs w:val="24"/>
        </w:rPr>
        <w:t>και η</w:t>
      </w:r>
      <w:r w:rsidRPr="00E30C7D">
        <w:rPr>
          <w:rFonts w:ascii="Times New Roman" w:eastAsia="Times New Roman" w:hAnsi="Times New Roman" w:cs="Times New Roman"/>
          <w:sz w:val="24"/>
          <w:szCs w:val="24"/>
        </w:rPr>
        <w:t xml:space="preserve"> μορφολογική προσέγγιση.</w:t>
      </w:r>
    </w:p>
    <w:p w:rsidR="006242BC" w:rsidRDefault="006242BC" w:rsidP="00EA0BB0">
      <w:pPr>
        <w:spacing w:before="120" w:after="120" w:line="360" w:lineRule="auto"/>
        <w:ind w:firstLine="284"/>
        <w:jc w:val="both"/>
        <w:rPr>
          <w:rFonts w:ascii="Times New Roman" w:hAnsi="Times New Roman" w:cs="Times New Roman"/>
          <w:color w:val="252525"/>
          <w:sz w:val="24"/>
          <w:szCs w:val="24"/>
        </w:rPr>
      </w:pPr>
      <w:r w:rsidRPr="00E30C7D">
        <w:rPr>
          <w:rFonts w:ascii="Times New Roman" w:hAnsi="Times New Roman" w:cs="Times New Roman"/>
          <w:sz w:val="24"/>
          <w:szCs w:val="24"/>
        </w:rPr>
        <w:t xml:space="preserve">  Η γενετική προσέγγιση αναλύει το πώς και που διαδόθηκαν τα παραμύθια ενώ η μορφολογική προσέγγιση αναφέρεται στη μορφή του παραμυθιού, στην ανάλυση, στη σχέση με το περιβάλλον και στη συνέχεια ακολουθεί τα ίχνη του παραμυθιού στο παρελθόν. Η διαφορά των δύο αυτών μεθόδων είναι ότι η γενετική προσέγγιση ξεκινάει από την γένεση του παραμυθιού με προορισμό το παρόν, ενώ η μορφολογική ξεκινά από το παρόν και συνεχίζει. Στη γενετική προσέγγιση ανήκουν πολλές θεωρίες οι οποίες βασίζονται στον προσανατολισμό της και διακρίνονται σε δύο υποομάδες οπού είναι: η ινδική, η ινδοευρωπαϊκή και η ιστορικό-γεωγραφική, οι οποίες ανήκουν στις θεωρίες καταγωγής. Η συμβολική , η ψυχολογική, η θεωρία των ονείρων και άλλες ανήκουν στις θεωρίες οι οποίες μελετούν το περιεχόμενο προκειμένου να προσδιορίσουν την καταγωγή και τη λειτουργία τους.</w:t>
      </w:r>
      <w:r w:rsidRPr="00E30C7D">
        <w:rPr>
          <w:rFonts w:ascii="Times New Roman" w:hAnsi="Times New Roman" w:cs="Times New Roman"/>
          <w:color w:val="252525"/>
          <w:sz w:val="24"/>
          <w:szCs w:val="24"/>
        </w:rPr>
        <w:t xml:space="preserve">   </w:t>
      </w:r>
    </w:p>
    <w:p w:rsidR="009710BB" w:rsidRPr="00E30C7D" w:rsidRDefault="009710BB" w:rsidP="00EA0BB0">
      <w:pPr>
        <w:spacing w:before="120" w:after="120" w:line="360" w:lineRule="auto"/>
        <w:ind w:firstLine="284"/>
        <w:jc w:val="both"/>
        <w:rPr>
          <w:rFonts w:ascii="Times New Roman" w:hAnsi="Times New Roman" w:cs="Times New Roman"/>
          <w:sz w:val="24"/>
          <w:szCs w:val="24"/>
        </w:rPr>
      </w:pPr>
    </w:p>
    <w:p w:rsidR="00C55A03" w:rsidRPr="009710BB" w:rsidRDefault="00997328" w:rsidP="00EA0BB0">
      <w:pPr>
        <w:pStyle w:val="Heading3"/>
        <w:spacing w:before="120" w:after="120" w:line="360" w:lineRule="auto"/>
        <w:ind w:firstLine="284"/>
        <w:jc w:val="both"/>
      </w:pPr>
      <w:bookmarkStart w:id="5" w:name="_Toc444452515"/>
      <w:r w:rsidRPr="00997328">
        <w:t xml:space="preserve">1.3.1 </w:t>
      </w:r>
      <w:r w:rsidR="006242BC" w:rsidRPr="00997328">
        <w:t>Η γενετική προσέγγιση του παραμυθιού</w:t>
      </w:r>
      <w:bookmarkEnd w:id="5"/>
    </w:p>
    <w:p w:rsidR="006242BC" w:rsidRPr="00C55A03" w:rsidRDefault="006242BC" w:rsidP="00EA0BB0">
      <w:pPr>
        <w:pStyle w:val="ListParagraph"/>
        <w:widowControl w:val="0"/>
        <w:numPr>
          <w:ilvl w:val="0"/>
          <w:numId w:val="33"/>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C55A03">
        <w:rPr>
          <w:rFonts w:ascii="Times New Roman" w:hAnsi="Times New Roman" w:cs="Times New Roman"/>
          <w:sz w:val="24"/>
          <w:szCs w:val="24"/>
        </w:rPr>
        <w:t>Η ινδοευρωπαϊκή  θεωρία: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πρώτη θεωρία η οποία ονομάστηκε μονογενετική για την προέλευση παραμυθιών προήλθε από τους αδερφούς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το 1819, οι οποίοι θέλησαν να ερμηνεύσουν το γεγονός της ομοιότητας των παραμυθιών, που συναντώνται σε διαφορετικούς λαούς, πολύ απομακρυσμένους μεταξύ τους. Σύμφωνα λοιπόν, με τη θεωρία αυτή η ινδοευρωπαϊκή φυλή καθώς μετακινήθηκε από την Ινδία προς την Ευρώπη, έφερε μαζί της τη γλώσσα ( σανσκριτικά) και τη μυθολογία της. Με τον καιρό αυτά τα στοιχεία συγχωνεύτηκαν με άλλες διηγήσεις και εμπλουτίστηκαν και με άλλα στοιχεία (πολιτιστικά ή θρησκευτικά ) των λαών με τους οποίους ήρθαν σε επαφή κατά την εγκατάσταση τους.</w:t>
      </w:r>
      <w:r w:rsidR="00B40B79">
        <w:rPr>
          <w:rStyle w:val="FootnoteReference"/>
          <w:rFonts w:ascii="Times New Roman" w:hAnsi="Times New Roman" w:cs="Times New Roman"/>
          <w:sz w:val="24"/>
          <w:szCs w:val="24"/>
        </w:rPr>
        <w:footnoteReference w:id="19"/>
      </w:r>
    </w:p>
    <w:p w:rsidR="006242BC"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ινδική θεωρία</w:t>
      </w:r>
      <w:r>
        <w:rPr>
          <w:rFonts w:ascii="Times New Roman" w:hAnsi="Times New Roman" w:cs="Times New Roman"/>
          <w:sz w:val="24"/>
          <w:szCs w:val="24"/>
        </w:rPr>
        <w:t>:</w:t>
      </w:r>
    </w:p>
    <w:p w:rsidR="006242BC" w:rsidRPr="006242BC" w:rsidRDefault="006242BC" w:rsidP="00EA0BB0">
      <w:pPr>
        <w:widowControl w:val="0"/>
        <w:tabs>
          <w:tab w:val="left" w:pos="1800"/>
        </w:tabs>
        <w:overflowPunct w:val="0"/>
        <w:autoSpaceDE w:val="0"/>
        <w:autoSpaceDN w:val="0"/>
        <w:adjustRightInd w:val="0"/>
        <w:spacing w:before="120" w:after="120" w:line="360" w:lineRule="auto"/>
        <w:ind w:left="284" w:firstLine="284"/>
        <w:jc w:val="both"/>
        <w:rPr>
          <w:rFonts w:ascii="Times New Roman" w:hAnsi="Times New Roman" w:cs="Times New Roman"/>
          <w:sz w:val="24"/>
          <w:szCs w:val="24"/>
        </w:rPr>
      </w:pPr>
      <w:r>
        <w:rPr>
          <w:rFonts w:ascii="Times New Roman" w:hAnsi="Times New Roman" w:cs="Times New Roman"/>
          <w:sz w:val="24"/>
          <w:szCs w:val="24"/>
        </w:rPr>
        <w:t xml:space="preserve"> </w:t>
      </w:r>
      <w:r w:rsidRPr="006242BC">
        <w:rPr>
          <w:rFonts w:ascii="Times New Roman" w:hAnsi="Times New Roman" w:cs="Times New Roman"/>
          <w:sz w:val="24"/>
          <w:szCs w:val="24"/>
        </w:rPr>
        <w:t xml:space="preserve">Την οποία διαπίστωσε ο Γερμανός ανατολιστής </w:t>
      </w:r>
      <w:r w:rsidRPr="006242BC">
        <w:rPr>
          <w:rFonts w:ascii="Times New Roman" w:hAnsi="Times New Roman" w:cs="Times New Roman"/>
          <w:sz w:val="24"/>
          <w:szCs w:val="24"/>
          <w:lang w:val="en-US"/>
        </w:rPr>
        <w:t>Th</w:t>
      </w:r>
      <w:r w:rsidRPr="006242BC">
        <w:rPr>
          <w:rFonts w:ascii="Times New Roman" w:hAnsi="Times New Roman" w:cs="Times New Roman"/>
          <w:sz w:val="24"/>
          <w:szCs w:val="24"/>
        </w:rPr>
        <w:t xml:space="preserve">. </w:t>
      </w:r>
      <w:r w:rsidRPr="006242BC">
        <w:rPr>
          <w:rFonts w:ascii="Times New Roman" w:hAnsi="Times New Roman" w:cs="Times New Roman"/>
          <w:sz w:val="24"/>
          <w:szCs w:val="24"/>
          <w:lang w:val="en-US"/>
        </w:rPr>
        <w:t>Benfey</w:t>
      </w:r>
      <w:r>
        <w:rPr>
          <w:rFonts w:ascii="Times New Roman" w:hAnsi="Times New Roman" w:cs="Times New Roman"/>
          <w:sz w:val="24"/>
          <w:szCs w:val="24"/>
        </w:rPr>
        <w:t xml:space="preserve">  </w:t>
      </w:r>
      <w:r w:rsidRPr="006242BC">
        <w:rPr>
          <w:rFonts w:ascii="Times New Roman" w:hAnsi="Times New Roman" w:cs="Times New Roman"/>
          <w:sz w:val="24"/>
          <w:szCs w:val="24"/>
        </w:rPr>
        <w:t xml:space="preserve">προλογίζοντας τη μετάφραση της ινδικής πεντατεύχου. Σύμφωνα με αυτή τα παραμύθια είναι λογοτεχνικά αφηγήματα των Ινδών που πέρασαν με τη βοήθεια των λαών της Ανατολής (Πέρσες, Άραβες, Βυζαντινοί κ.α.) στην Ευρώπη (μονογενετική καταγωγή). Ειδικότερα στη διάδοση τους συνέβαλαν τρεις κυρίως παράγοντες: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α)Η προφορική διάδοση (επαφή εμπόρων – ταξιδιωτών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β)Η γραπτή διάδοση (από τη μετάφραση των ινδικών παραμυθιών στα περσικά, στα αραβικά και σε ευρωπαϊκές γλώσσες όπως ιταλικά και ισπανικά)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γ)Η επιδρομή των Μογγόλων στην Ευρώπη, κατά την οποία μεταδόθηκαν και τα παραμύθια.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Οι δύο παραπάνω θεωρίες, παρά την αληθοφάνεια τους , ελεγχθήκαν μονομερώς , αφού παρόμοια με τα ινδοευρωπαϊκά παραμυθιακά μοτίβα εντοπίστηκαν και σε άλλους λαούς και ηπείρους (π.χ. Αίγυπτο) που δεν επηρεάστηκαν από την ινδοευρωπαϊκή «πλημμύρα». Έτσι οδηγηθήκαμε και σε άλλες, πολυγενετικές θεωρήσεις.</w:t>
      </w:r>
      <w:r w:rsidR="00B40B79">
        <w:rPr>
          <w:rStyle w:val="FootnoteReference"/>
          <w:rFonts w:ascii="Times New Roman" w:hAnsi="Times New Roman" w:cs="Times New Roman"/>
          <w:sz w:val="24"/>
          <w:szCs w:val="24"/>
        </w:rPr>
        <w:footnoteReference w:id="20"/>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left="1004"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lastRenderedPageBreak/>
        <w:t xml:space="preserve"> Η συμβολική θεωρία</w:t>
      </w:r>
      <w:r>
        <w:rPr>
          <w:rFonts w:ascii="Times New Roman" w:eastAsia="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διανοητικότητα και ο κόσμος των πρωτόγονων ανθρώπων υποδεικνύουν στο θέμα των παραμυθιών τα τελευταία ίχνη αρχαίων μύθων. Άλλοι εκπρόσωποι της σχολής συνέδεσαν τα παραμύθια με αρχαίους τοτεμικούς μύθους και σχετικές τελετές. Ο </w:t>
      </w:r>
      <w:r w:rsidRPr="00E30C7D">
        <w:rPr>
          <w:rFonts w:ascii="Times New Roman" w:hAnsi="Times New Roman" w:cs="Times New Roman"/>
          <w:sz w:val="24"/>
          <w:szCs w:val="24"/>
          <w:lang w:val="en-US"/>
        </w:rPr>
        <w:t>Hans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Naumann</w:t>
      </w:r>
      <w:r w:rsidRPr="00E30C7D">
        <w:rPr>
          <w:rFonts w:ascii="Times New Roman" w:hAnsi="Times New Roman" w:cs="Times New Roman"/>
          <w:sz w:val="24"/>
          <w:szCs w:val="24"/>
        </w:rPr>
        <w:t xml:space="preserve">, υποστήριξε ότι υπάρχουν ίχνη στοιχείων σχετικών με την πίστη στην επιστροφή των νεκρών στη γη. Τέλος ο </w:t>
      </w:r>
      <w:r w:rsidRPr="00E30C7D">
        <w:rPr>
          <w:rFonts w:ascii="Times New Roman" w:hAnsi="Times New Roman" w:cs="Times New Roman"/>
          <w:sz w:val="24"/>
          <w:szCs w:val="24"/>
          <w:lang w:val="en-US"/>
        </w:rPr>
        <w:t>Payl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Saintyves</w:t>
      </w:r>
      <w:r w:rsidRPr="00E30C7D">
        <w:rPr>
          <w:rFonts w:ascii="Times New Roman" w:hAnsi="Times New Roman" w:cs="Times New Roman"/>
          <w:sz w:val="24"/>
          <w:szCs w:val="24"/>
        </w:rPr>
        <w:t xml:space="preserve"> μελετώντας τα παραμύθια του </w:t>
      </w:r>
      <w:r w:rsidRPr="00E30C7D">
        <w:rPr>
          <w:rFonts w:ascii="Times New Roman" w:hAnsi="Times New Roman" w:cs="Times New Roman"/>
          <w:sz w:val="24"/>
          <w:szCs w:val="24"/>
          <w:lang w:val="en-US"/>
        </w:rPr>
        <w:t>Sarl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Perro</w:t>
      </w:r>
      <w:r w:rsidRPr="00E30C7D">
        <w:rPr>
          <w:rFonts w:ascii="Times New Roman" w:hAnsi="Times New Roman" w:cs="Times New Roman"/>
          <w:sz w:val="24"/>
          <w:szCs w:val="24"/>
        </w:rPr>
        <w:t xml:space="preserve"> διατύπωσε την άποψη, ότι προέρχονται από παλιές τελετουργίες των εποχών του έτους και της μύησης.</w:t>
      </w:r>
      <w:r w:rsidR="00B40B79">
        <w:rPr>
          <w:rStyle w:val="FootnoteReference"/>
          <w:rFonts w:ascii="Times New Roman" w:hAnsi="Times New Roman" w:cs="Times New Roman"/>
          <w:sz w:val="24"/>
          <w:szCs w:val="24"/>
        </w:rPr>
        <w:footnoteReference w:id="21"/>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ψυχαναλυτική θεωρία</w:t>
      </w:r>
      <w:r>
        <w:rPr>
          <w:rFonts w:ascii="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Τα παραμύθια που μοιάζουν με τα όνειρα, ή είναι τα ίδια όνειρα, αντιπροσωπεύουν ή καθοδηγούν υποσυνείδητες παρωθήσεις και καταπιεσμένες επιθυμίες. Η θεωρία αυτή άρχισε με την επισήμανση του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(1856-1939) ότι ο εσωτερικός μας κόσμος δεν είναι ενιαίος αλλά αποτελείται από τρία στρώματα: το εγώ (διαμεσολαβητής ανάμεσα στους δύο άλλους όρους, που συνιστούν τους πραγματικούς πόλους της διαστρωμάτωσης), το υπερεγώ (κοινωνικά προσδιορισμένος έλεγχος ) και το εκείνο (υποσυνείδητο παρορμήσεις , </w:t>
      </w:r>
      <w:r w:rsidRPr="00E30C7D">
        <w:rPr>
          <w:rFonts w:ascii="Times New Roman" w:hAnsi="Times New Roman" w:cs="Times New Roman"/>
          <w:sz w:val="24"/>
          <w:szCs w:val="24"/>
          <w:lang w:val="en-US"/>
        </w:rPr>
        <w:t>libido</w:t>
      </w:r>
      <w:r w:rsidRPr="00E30C7D">
        <w:rPr>
          <w:rFonts w:ascii="Times New Roman" w:hAnsi="Times New Roman" w:cs="Times New Roman"/>
          <w:sz w:val="24"/>
          <w:szCs w:val="24"/>
        </w:rPr>
        <w:t xml:space="preserve">). Όταν το εγώ βρίσκεται σε δίλλημα και χρειάζεται να επιλέξει, θα ακολουθήσει δύο αρχές: την αρχή της ηδονής και της ευχαρίστησης, δηλαδή της άμεσης ικανοποίησης των επιθυμιών και των παρορμήσεων μας, και την αρχή της πραγματικότητας, δηλαδή της ετοιμότητας μας απέναντι στη στέρηση (π.χ. το παραμύθι της Κοκκινοσκουφίτσας που αγνόησε της συμβουλές της μητέρας της να μη λοξοδρομήσει , προκειμένου να χαρεί τις ομορφιές του δάσους, σκιαγραφούν ακριβώς την αιώνια πάλη των δύο αυτών αρχών). Τα μυθικά μοτίβα αποτελούν συχνά τα προπλάσματα ή μια πιο οικεία μορφή των εσωτερικών συγκρούσεων του ανθρώπου. Το παραμύθι της Σταχτοπούτας για παράδειγμα αν και φέρνει το παιδί σε επαφή με τη φρίκη της αδελφικής ζηλοφθονίας, του προσφέρει «λύσεις κάθαρσης»,  αντισταθμίζοντας τη με το ρόλο της καλής νεράιδας. Ακόμη το «οιδιπόδειο σύμπλεγμα» που αποτελεί κατά τον </w:t>
      </w:r>
      <w:r w:rsidRPr="00E30C7D">
        <w:rPr>
          <w:rFonts w:ascii="Times New Roman" w:hAnsi="Times New Roman" w:cs="Times New Roman"/>
          <w:sz w:val="24"/>
          <w:szCs w:val="24"/>
          <w:lang w:val="en-US"/>
        </w:rPr>
        <w:t>Bruno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M</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(1903-1990) το σπουδαιότερο πρόβλημα της παιδικής ηλικίας και εξαφανίζεται γύρω στα πέντε χρόνια της ζωής του παιδιού, διαλύεται με το παραμύθι, δηλαδή βρίσκει διέξοδο στο παραμύθι. Το παραμύθι βοηθά με τις συμβολικές και τις άλλες λειτουργίες του, το παιδί να γίνει μια ύπαρξη ανεξάρτητη, μακριά από την </w:t>
      </w:r>
      <w:r w:rsidRPr="00E30C7D">
        <w:rPr>
          <w:rFonts w:ascii="Times New Roman" w:hAnsi="Times New Roman" w:cs="Times New Roman"/>
          <w:sz w:val="24"/>
          <w:szCs w:val="24"/>
        </w:rPr>
        <w:lastRenderedPageBreak/>
        <w:t>οικογενειακή εστία, να βάλει τάξη στο χάος της ζωής του, να γίνει ένα άτομο ισορροπημένο και ολοκληρωμένο.</w:t>
      </w:r>
      <w:r w:rsidR="00B40B79">
        <w:rPr>
          <w:rStyle w:val="FootnoteReference"/>
          <w:rFonts w:ascii="Times New Roman" w:hAnsi="Times New Roman" w:cs="Times New Roman"/>
          <w:sz w:val="24"/>
          <w:szCs w:val="24"/>
        </w:rPr>
        <w:footnoteReference w:id="22"/>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Μυθολογική θεωρία </w:t>
      </w:r>
      <w:r>
        <w:rPr>
          <w:rFonts w:ascii="Times New Roman" w:hAnsi="Times New Roman" w:cs="Times New Roman"/>
          <w:sz w:val="24"/>
          <w:szCs w:val="24"/>
        </w:rPr>
        <w:t>:</w:t>
      </w:r>
    </w:p>
    <w:p w:rsidR="006242BC" w:rsidRDefault="006242BC" w:rsidP="00EA0BB0">
      <w:pPr>
        <w:tabs>
          <w:tab w:val="left" w:pos="1800"/>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Κυριότεροι εκπρόσωποι αυτής της θεωρίας θεωρούνται οι </w:t>
      </w:r>
      <w:r w:rsidRPr="00E30C7D">
        <w:rPr>
          <w:rFonts w:ascii="Times New Roman" w:hAnsi="Times New Roman" w:cs="Times New Roman"/>
          <w:sz w:val="24"/>
          <w:szCs w:val="24"/>
          <w:lang w:val="en-US"/>
        </w:rPr>
        <w:t>Max</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Miller</w:t>
      </w:r>
      <w:r w:rsidRPr="00E30C7D">
        <w:rPr>
          <w:rFonts w:ascii="Times New Roman" w:hAnsi="Times New Roman" w:cs="Times New Roman"/>
          <w:sz w:val="24"/>
          <w:szCs w:val="24"/>
        </w:rPr>
        <w:t xml:space="preserve"> (1823-1900) , </w:t>
      </w:r>
      <w:r w:rsidRPr="00E30C7D">
        <w:rPr>
          <w:rFonts w:ascii="Times New Roman" w:hAnsi="Times New Roman" w:cs="Times New Roman"/>
          <w:sz w:val="24"/>
          <w:szCs w:val="24"/>
          <w:lang w:val="en-US"/>
        </w:rPr>
        <w:t>Jonh</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Fiske</w:t>
      </w:r>
      <w:r w:rsidRPr="00E30C7D">
        <w:rPr>
          <w:rFonts w:ascii="Times New Roman" w:hAnsi="Times New Roman" w:cs="Times New Roman"/>
          <w:sz w:val="24"/>
          <w:szCs w:val="24"/>
        </w:rPr>
        <w:t xml:space="preserve"> και </w:t>
      </w:r>
      <w:r w:rsidRPr="00E30C7D">
        <w:rPr>
          <w:rFonts w:ascii="Times New Roman" w:hAnsi="Times New Roman" w:cs="Times New Roman"/>
          <w:sz w:val="24"/>
          <w:szCs w:val="24"/>
          <w:lang w:val="en-US"/>
        </w:rPr>
        <w:t>George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Cox</w:t>
      </w:r>
      <w:r w:rsidRPr="00E30C7D">
        <w:rPr>
          <w:rFonts w:ascii="Times New Roman" w:hAnsi="Times New Roman" w:cs="Times New Roman"/>
          <w:sz w:val="24"/>
          <w:szCs w:val="24"/>
        </w:rPr>
        <w:t>. Τα παραμύθια έχουν τις ρίζες τους σε πρωτόγονους, κοσμογονικούς μύθους ή αστρολογικούς μύθους των οποίων αποτελούν προέκταση. Οι ήρωες αυτών των μύθων και η δράση τους αποτελούν προσωποποίηση των διάφορων φυσικών στοιχείων και αντίστοιχων φαινόμενων, και επειδή βάση της θρησκευτικής λατρείας θεωρείται ο ήλιος και όλες οι λατρείες γεννιούνται από τον ίδιο ζωδιακό κύκλο. Έτσι στο παραμύθι της Κοκκινοσκουφίτσας, ο λύκος που καταπίνει την ηρωίδα, είναι ο ήλιος που καταπίνει την αυγή ή τη νύχτα, η γιαγιά συμβολίζει τον παλιό χρόνο που καταπίνεται από τον χειμώνα, ενώ η απελευθέρωση και των δύο συμβολίζει την αναγέννηση.</w:t>
      </w:r>
      <w:r w:rsidR="00DD61A0">
        <w:rPr>
          <w:rStyle w:val="FootnoteReference"/>
          <w:rFonts w:ascii="Times New Roman" w:hAnsi="Times New Roman" w:cs="Times New Roman"/>
          <w:sz w:val="24"/>
          <w:szCs w:val="24"/>
        </w:rPr>
        <w:footnoteReference w:id="23"/>
      </w:r>
    </w:p>
    <w:p w:rsidR="00692794" w:rsidRPr="00692794" w:rsidRDefault="00BA1C18" w:rsidP="00EA0BB0">
      <w:pPr>
        <w:pStyle w:val="ListParagraph"/>
        <w:numPr>
          <w:ilvl w:val="0"/>
          <w:numId w:val="1"/>
        </w:numPr>
        <w:tabs>
          <w:tab w:val="left" w:pos="1800"/>
        </w:tabs>
        <w:spacing w:before="120" w:after="120" w:line="360" w:lineRule="auto"/>
        <w:ind w:left="644" w:firstLine="284"/>
        <w:jc w:val="both"/>
        <w:rPr>
          <w:rFonts w:ascii="Times New Roman" w:hAnsi="Times New Roman" w:cs="Times New Roman"/>
          <w:sz w:val="24"/>
          <w:szCs w:val="24"/>
        </w:rPr>
      </w:pPr>
      <w:r>
        <w:rPr>
          <w:rFonts w:ascii="Times New Roman" w:hAnsi="Times New Roman" w:cs="Times New Roman"/>
          <w:sz w:val="24"/>
          <w:szCs w:val="24"/>
        </w:rPr>
        <w:t>Ιστορικό-γεωγραφική θεωρ</w:t>
      </w:r>
      <w:r w:rsidR="00692794">
        <w:rPr>
          <w:rFonts w:ascii="Times New Roman" w:hAnsi="Times New Roman" w:cs="Times New Roman"/>
          <w:sz w:val="24"/>
          <w:szCs w:val="24"/>
        </w:rPr>
        <w:t>ία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Εισηγητές της υπήρξαν οι Φιλανδοί </w:t>
      </w:r>
      <w:r w:rsidRPr="00E30C7D">
        <w:rPr>
          <w:rFonts w:ascii="Times New Roman" w:hAnsi="Times New Roman" w:cs="Times New Roman"/>
          <w:sz w:val="24"/>
          <w:szCs w:val="24"/>
          <w:lang w:val="en-US"/>
        </w:rPr>
        <w:t>Julius</w:t>
      </w:r>
      <w:r w:rsidRPr="00E30C7D">
        <w:rPr>
          <w:rFonts w:ascii="Times New Roman" w:hAnsi="Times New Roman" w:cs="Times New Roman"/>
          <w:sz w:val="24"/>
          <w:szCs w:val="24"/>
        </w:rPr>
        <w:t xml:space="preserve"> και Κ</w:t>
      </w:r>
      <w:r w:rsidRPr="00E30C7D">
        <w:rPr>
          <w:rFonts w:ascii="Times New Roman" w:hAnsi="Times New Roman" w:cs="Times New Roman"/>
          <w:sz w:val="24"/>
          <w:szCs w:val="24"/>
          <w:lang w:val="en-US"/>
        </w:rPr>
        <w:t>arle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Krohn</w:t>
      </w:r>
      <w:r w:rsidRPr="00E30C7D">
        <w:rPr>
          <w:rFonts w:ascii="Times New Roman" w:hAnsi="Times New Roman" w:cs="Times New Roman"/>
          <w:sz w:val="24"/>
          <w:szCs w:val="24"/>
        </w:rPr>
        <w:t xml:space="preserve">, που διαμόρφωσαν και τη λεγόμενη «Φινλανδική Σχολή». Αναλύοντας και συγκρίνοντας τις διάφορες εθνικές παραλλαγές ενός παραμυθιού με βάση τη λογοτεχνική τους πληρότητα αλλά και τα πραγματολογικά ή πολιτιστικά τους στοιχεία, οι εκπρόσωποι αυτής της θεωρίας προσπαθούν να προσδιορίσουν τον τόπο και τον χρόνο της πρώτης τους σύνθεσης. Ως πιο αποδεκτή, αυτή η θεωρία έφτασε στη σύνταξη του διεθνούς καταλόγου των παραμυθιών, με πιο γνωστό αυτόν του 1910, από τον Φινλανδό  </w:t>
      </w:r>
      <w:r w:rsidRPr="00E30C7D">
        <w:rPr>
          <w:rFonts w:ascii="Times New Roman" w:hAnsi="Times New Roman" w:cs="Times New Roman"/>
          <w:sz w:val="24"/>
          <w:szCs w:val="24"/>
          <w:lang w:val="en-US"/>
        </w:rPr>
        <w:t>Anti</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Aarne</w:t>
      </w:r>
      <w:r w:rsidRPr="00E30C7D">
        <w:rPr>
          <w:rFonts w:ascii="Times New Roman" w:hAnsi="Times New Roman" w:cs="Times New Roman"/>
          <w:sz w:val="24"/>
          <w:szCs w:val="24"/>
        </w:rPr>
        <w:t xml:space="preserve"> (1867 -1923)  και </w:t>
      </w:r>
      <w:r w:rsidRPr="00E30C7D">
        <w:rPr>
          <w:rFonts w:ascii="Times New Roman" w:hAnsi="Times New Roman" w:cs="Times New Roman"/>
          <w:sz w:val="24"/>
          <w:szCs w:val="24"/>
          <w:lang w:val="en-US"/>
        </w:rPr>
        <w:t>Stith</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Thopson</w:t>
      </w:r>
      <w:r w:rsidRPr="00E30C7D">
        <w:rPr>
          <w:rFonts w:ascii="Times New Roman" w:hAnsi="Times New Roman" w:cs="Times New Roman"/>
          <w:sz w:val="24"/>
          <w:szCs w:val="24"/>
        </w:rPr>
        <w:t xml:space="preserve"> (1883 -1978)  με τίτλο </w:t>
      </w:r>
      <w:r w:rsidRPr="00E30C7D">
        <w:rPr>
          <w:rFonts w:ascii="Times New Roman" w:hAnsi="Times New Roman" w:cs="Times New Roman"/>
          <w:sz w:val="24"/>
          <w:szCs w:val="24"/>
          <w:lang w:val="en-US"/>
        </w:rPr>
        <w:t>Types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of</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Folklore</w:t>
      </w:r>
      <w:r w:rsidRPr="00E30C7D">
        <w:rPr>
          <w:rFonts w:ascii="Times New Roman" w:hAnsi="Times New Roman" w:cs="Times New Roman"/>
          <w:sz w:val="24"/>
          <w:szCs w:val="24"/>
        </w:rPr>
        <w:t xml:space="preserve">, καθώς και το </w:t>
      </w:r>
      <w:r w:rsidRPr="00E30C7D">
        <w:rPr>
          <w:rFonts w:ascii="Times New Roman" w:hAnsi="Times New Roman" w:cs="Times New Roman"/>
          <w:sz w:val="24"/>
          <w:szCs w:val="24"/>
          <w:lang w:val="en-US"/>
        </w:rPr>
        <w:t>Motif</w:t>
      </w:r>
      <w:r w:rsidRPr="00E30C7D">
        <w:rPr>
          <w:rFonts w:ascii="Times New Roman" w:hAnsi="Times New Roman" w:cs="Times New Roman"/>
          <w:sz w:val="24"/>
          <w:szCs w:val="24"/>
        </w:rPr>
        <w:t xml:space="preserve"> – </w:t>
      </w:r>
      <w:r w:rsidRPr="00E30C7D">
        <w:rPr>
          <w:rFonts w:ascii="Times New Roman" w:hAnsi="Times New Roman" w:cs="Times New Roman"/>
          <w:sz w:val="24"/>
          <w:szCs w:val="24"/>
          <w:lang w:val="en-US"/>
        </w:rPr>
        <w:t>index</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of</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Folklore</w:t>
      </w:r>
      <w:r w:rsidRPr="00E30C7D">
        <w:rPr>
          <w:rFonts w:ascii="Times New Roman" w:hAnsi="Times New Roman" w:cs="Times New Roman"/>
          <w:sz w:val="24"/>
          <w:szCs w:val="24"/>
        </w:rPr>
        <w:t>. Από τη στιγμή που και για τη θεωρία αυτή, όπως και για τις άλλες βασικές θεωρίες που έχουμε αναφέρει, διατυπώθηκαν επιφυλάξεις για την αποτελεσματικότητα τους, αναπτύχθηκαν και άλλες συμπληρωματικές ή δευτερεύουσας που ερμηνεύουν πιο πολύ την εσωτερική και ψυχολογική σύσταση του παραμυθιού.</w:t>
      </w:r>
      <w:r w:rsidR="00DD61A0">
        <w:rPr>
          <w:rStyle w:val="FootnoteReference"/>
          <w:rFonts w:ascii="Times New Roman" w:hAnsi="Times New Roman" w:cs="Times New Roman"/>
          <w:sz w:val="24"/>
          <w:szCs w:val="24"/>
        </w:rPr>
        <w:footnoteReference w:id="24"/>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θεωρία των ονείρων</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Ένας από τους πρώτους ερευνητές ήταν ο </w:t>
      </w:r>
      <w:r w:rsidRPr="00E30C7D">
        <w:rPr>
          <w:rFonts w:ascii="Times New Roman" w:hAnsi="Times New Roman" w:cs="Times New Roman"/>
          <w:sz w:val="24"/>
          <w:szCs w:val="24"/>
          <w:lang w:val="en-US"/>
        </w:rPr>
        <w:t>Sigmund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ο οποίος στα παραμύθια έβλεπε την επιβεβαίωση της ψυχοδυναμικής του θεωρίας. Οι εικόνες στα παραμύθια όντως παρόμοιες με τις εικόνες στα όνειρα, οδήγησαν τον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στην επεξήγηση τους, χρησιμοποιώντας τον ψυχοδυναμικό τρόπο σκέψης. Συγκεκριμένα πίστευε πως τα παραμύθια εκφράζουν τις εσωτερικές συγκρούσεις, τα άγχη και τους κρυφούς φόβους και επιθυμίες μας, τα οποία βρίσκονται παγιδευμένα στο υποσυνείδητο μας. Μάλιστα ο ίδιος 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μέσα από διάφορα έργα του, έκανε ανάλυση των συμβολισμών συγκεκριμένων γνωστών παραμυθιών της τότε εποχής. Κατά τη διάρκεια του ύπνου ο άνθρωπος βλέπει ξεχωριστά όνειρα, άλλοτε παράξενα και άλλοτε θαυμαστά, που όταν ξυπνήσει διατηρεί την ανάμνηση, και αν θελήσει να διηγηθεί ότι ονειρεύτηκε, έχουμε ένα παραμύθι.</w:t>
      </w:r>
      <w:r w:rsidR="00A51856">
        <w:rPr>
          <w:rStyle w:val="FootnoteReference"/>
          <w:rFonts w:ascii="Times New Roman" w:hAnsi="Times New Roman" w:cs="Times New Roman"/>
          <w:sz w:val="24"/>
          <w:szCs w:val="24"/>
        </w:rPr>
        <w:footnoteReference w:id="25"/>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Ανθρωπολογική θεωρία </w:t>
      </w:r>
    </w:p>
    <w:p w:rsidR="006242BC" w:rsidRPr="00E30C7D" w:rsidRDefault="006242BC" w:rsidP="00EA0BB0">
      <w:pPr>
        <w:tabs>
          <w:tab w:val="left" w:pos="1800"/>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Τα παραμύθια αποτελούν επιβιώσεις από τη ζωή των πρωτόγονων λαών, έτσι όπως διατηρήθηκαν στη μνήμη των ανθρώπων (έθιμα τρόποι σκέψης , βιώματα κλπ). Τη διαπίστωσε ο Άγγλος εθνολόγος </w:t>
      </w:r>
      <w:r w:rsidRPr="00E30C7D">
        <w:rPr>
          <w:rFonts w:ascii="Times New Roman" w:hAnsi="Times New Roman" w:cs="Times New Roman"/>
          <w:sz w:val="24"/>
          <w:szCs w:val="24"/>
          <w:lang w:val="en-US"/>
        </w:rPr>
        <w:t>Edward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Tylor</w:t>
      </w:r>
      <w:r w:rsidRPr="00E30C7D">
        <w:rPr>
          <w:rFonts w:ascii="Times New Roman" w:hAnsi="Times New Roman" w:cs="Times New Roman"/>
          <w:sz w:val="24"/>
          <w:szCs w:val="24"/>
        </w:rPr>
        <w:t xml:space="preserve"> (1832-1917) στο βιβλίο του </w:t>
      </w:r>
      <w:r w:rsidRPr="00E30C7D">
        <w:rPr>
          <w:rFonts w:ascii="Times New Roman" w:hAnsi="Times New Roman" w:cs="Times New Roman"/>
          <w:sz w:val="24"/>
          <w:szCs w:val="24"/>
          <w:lang w:val="en-US"/>
        </w:rPr>
        <w:t>rimitive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eilture</w:t>
      </w:r>
      <w:r w:rsidRPr="00E30C7D">
        <w:rPr>
          <w:rFonts w:ascii="Times New Roman" w:hAnsi="Times New Roman" w:cs="Times New Roman"/>
          <w:sz w:val="24"/>
          <w:szCs w:val="24"/>
        </w:rPr>
        <w:t xml:space="preserve"> (1871).</w:t>
      </w:r>
      <w:r w:rsidR="00A51856">
        <w:rPr>
          <w:rStyle w:val="FootnoteReference"/>
          <w:rFonts w:ascii="Times New Roman" w:hAnsi="Times New Roman" w:cs="Times New Roman"/>
          <w:sz w:val="24"/>
          <w:szCs w:val="24"/>
        </w:rPr>
        <w:footnoteReference w:id="26"/>
      </w:r>
    </w:p>
    <w:p w:rsidR="006242BC" w:rsidRPr="00E30C7D" w:rsidRDefault="006242BC" w:rsidP="00EA0BB0">
      <w:pPr>
        <w:widowControl w:val="0"/>
        <w:numPr>
          <w:ilvl w:val="0"/>
          <w:numId w:val="1"/>
        </w:numPr>
        <w:tabs>
          <w:tab w:val="left" w:pos="1800"/>
        </w:tabs>
        <w:overflowPunct w:val="0"/>
        <w:autoSpaceDE w:val="0"/>
        <w:autoSpaceDN w:val="0"/>
        <w:adjustRightInd w:val="0"/>
        <w:spacing w:before="120" w:after="120" w:line="360" w:lineRule="auto"/>
        <w:ind w:firstLine="284"/>
        <w:jc w:val="both"/>
        <w:rPr>
          <w:rFonts w:ascii="Times New Roman" w:hAnsi="Times New Roman" w:cs="Times New Roman"/>
          <w:sz w:val="24"/>
          <w:szCs w:val="24"/>
          <w:lang w:val="en-US"/>
        </w:rPr>
      </w:pPr>
      <w:r w:rsidRPr="00E30C7D">
        <w:rPr>
          <w:rFonts w:ascii="Times New Roman" w:hAnsi="Times New Roman" w:cs="Times New Roman"/>
          <w:sz w:val="24"/>
          <w:szCs w:val="24"/>
        </w:rPr>
        <w:t xml:space="preserve">Εκτελεστική θεωρία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Αν οι προηγούμενες θεωρίες χαρακτηρίζονται γενετικές, η τελευταία είναι συνθετική, αξιοποιώντας από τις προηγούμενες ότι βρίσκει λογικό και ευλογοφανές προκειμένου να επιχειρηματολογήσει για τη δημιουργία ή τη διάδοση των παραμυθιακών τύπων και μοτίβων. Η θεωρία αυτή διατυπώθηκε από το Γάλλο </w:t>
      </w:r>
      <w:r w:rsidRPr="00E30C7D">
        <w:rPr>
          <w:rFonts w:ascii="Times New Roman" w:hAnsi="Times New Roman" w:cs="Times New Roman"/>
          <w:sz w:val="24"/>
          <w:szCs w:val="24"/>
          <w:lang w:val="en-US"/>
        </w:rPr>
        <w:t>Payl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Delarue</w:t>
      </w:r>
      <w:r w:rsidRPr="00E30C7D">
        <w:rPr>
          <w:rFonts w:ascii="Times New Roman" w:hAnsi="Times New Roman" w:cs="Times New Roman"/>
          <w:sz w:val="24"/>
          <w:szCs w:val="24"/>
        </w:rPr>
        <w:t xml:space="preserve"> και τον Βέλγο </w:t>
      </w:r>
      <w:r w:rsidRPr="00E30C7D">
        <w:rPr>
          <w:rFonts w:ascii="Times New Roman" w:hAnsi="Times New Roman" w:cs="Times New Roman"/>
          <w:sz w:val="24"/>
          <w:szCs w:val="24"/>
          <w:lang w:val="en-US"/>
        </w:rPr>
        <w:t>Eligee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Legros</w:t>
      </w:r>
      <w:r w:rsidRPr="00E30C7D">
        <w:rPr>
          <w:rFonts w:ascii="Times New Roman" w:hAnsi="Times New Roman" w:cs="Times New Roman"/>
          <w:sz w:val="24"/>
          <w:szCs w:val="24"/>
        </w:rPr>
        <w:t xml:space="preserve">. Ενώ πιστεύει στη συμβουλή των μυθολογικών και διαφόρων λαών στη διαμόρφωση των παραμυθιών (εθνολογική πολυγενετική θεωρία), παραδέχεται και το ρόλο των πρωτόγονων βιωμάτων ή της μαγικής λατρείας , και των τελετουργιών (Συμβολιστική θεωρία). Δίνει όμως και μεγάλη σημασία στο ρόλο του αφηγητή (προσωπική ευαισθησία, δυνατότητα επιλογών, ελευθερία κινήσεων κτλ.), θεωρώντας τον ως τον κύριο υπεύθυνο για το ύφος που προσδιορίζει το παραμύθι. </w:t>
      </w:r>
    </w:p>
    <w:p w:rsidR="006242BC" w:rsidRPr="00997328" w:rsidRDefault="006242BC" w:rsidP="00EA0BB0">
      <w:pPr>
        <w:pStyle w:val="Heading3"/>
        <w:spacing w:before="120" w:after="120" w:line="360" w:lineRule="auto"/>
        <w:ind w:firstLine="284"/>
        <w:jc w:val="both"/>
      </w:pPr>
      <w:bookmarkStart w:id="6" w:name="_Toc444452516"/>
      <w:r w:rsidRPr="00997328">
        <w:lastRenderedPageBreak/>
        <w:t>1.3.2 Η μορφολογική προσέγγιση του παραμυθιού</w:t>
      </w:r>
      <w:bookmarkEnd w:id="6"/>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5"/>
          <w:sz w:val="24"/>
          <w:szCs w:val="24"/>
        </w:rPr>
      </w:pPr>
      <w:r w:rsidRPr="00E30C7D">
        <w:rPr>
          <w:rFonts w:ascii="Times New Roman" w:hAnsi="Times New Roman" w:cs="Times New Roman"/>
          <w:color w:val="000000"/>
          <w:sz w:val="24"/>
          <w:szCs w:val="24"/>
        </w:rPr>
        <w:t xml:space="preserve">     Ένα καίριο ζήτημα που απασχόλησε αρκετά τους παραμυθολόγους είναι η προέλευση</w:t>
      </w:r>
      <w:r w:rsidRPr="00E30C7D">
        <w:rPr>
          <w:rFonts w:ascii="Times New Roman" w:hAnsi="Times New Roman" w:cs="Times New Roman"/>
          <w:color w:val="FF0000"/>
          <w:sz w:val="24"/>
          <w:szCs w:val="24"/>
        </w:rPr>
        <w:t xml:space="preserve"> </w:t>
      </w:r>
      <w:r w:rsidRPr="00E30C7D">
        <w:rPr>
          <w:rFonts w:ascii="Times New Roman" w:hAnsi="Times New Roman" w:cs="Times New Roman"/>
          <w:color w:val="000000"/>
          <w:sz w:val="24"/>
          <w:szCs w:val="24"/>
        </w:rPr>
        <w:t xml:space="preserve">του παραμυθιού. Έχουν διατυπωθεί πολλές θεωρίες κατά καιρούς αλλά </w:t>
      </w:r>
      <w:r w:rsidRPr="00E30C7D">
        <w:rPr>
          <w:rFonts w:ascii="Times New Roman" w:hAnsi="Times New Roman" w:cs="Times New Roman"/>
          <w:color w:val="000000"/>
          <w:spacing w:val="-3"/>
          <w:sz w:val="24"/>
          <w:szCs w:val="24"/>
        </w:rPr>
        <w:t xml:space="preserve">δεν έχει υιοθετηθεί μία συγκεκριμένη που να αποτελέσει απάντηση στο ερώτημα της </w:t>
      </w:r>
      <w:r w:rsidRPr="00E30C7D">
        <w:rPr>
          <w:rFonts w:ascii="Times New Roman" w:hAnsi="Times New Roman" w:cs="Times New Roman"/>
          <w:color w:val="000000"/>
          <w:spacing w:val="-5"/>
          <w:sz w:val="24"/>
          <w:szCs w:val="24"/>
        </w:rPr>
        <w:t xml:space="preserve">προέλευσης. </w:t>
      </w:r>
      <w:r w:rsidRPr="00E30C7D">
        <w:rPr>
          <w:rFonts w:ascii="Times New Roman" w:hAnsi="Times New Roman" w:cs="Times New Roman"/>
          <w:color w:val="000000"/>
          <w:w w:val="104"/>
          <w:sz w:val="24"/>
          <w:szCs w:val="24"/>
        </w:rPr>
        <w:t xml:space="preserve">Οι οπτικές που παρουσιάζονται συνήθως είναι δύο. Πρώτον, αυτή που αφορά την </w:t>
      </w:r>
      <w:r w:rsidRPr="00E30C7D">
        <w:rPr>
          <w:rFonts w:ascii="Times New Roman" w:hAnsi="Times New Roman" w:cs="Times New Roman"/>
          <w:color w:val="000000"/>
          <w:spacing w:val="-3"/>
          <w:sz w:val="24"/>
          <w:szCs w:val="24"/>
        </w:rPr>
        <w:t xml:space="preserve">γενετική προσέγγιση που ενδιαφέρεται για το πού γεννήθηκαν τα παραμύθια και πώς </w:t>
      </w:r>
      <w:r w:rsidRPr="00E30C7D">
        <w:rPr>
          <w:rFonts w:ascii="Times New Roman" w:hAnsi="Times New Roman" w:cs="Times New Roman"/>
          <w:color w:val="000000"/>
          <w:sz w:val="24"/>
          <w:szCs w:val="24"/>
        </w:rPr>
        <w:t xml:space="preserve">διαδόθηκαν και δεύτερον, η μορφολογική προσέγγιση που υποστηρίχθηκε από τον Propp και </w:t>
      </w:r>
      <w:r w:rsidRPr="00E30C7D">
        <w:rPr>
          <w:rFonts w:ascii="Times New Roman" w:hAnsi="Times New Roman" w:cs="Times New Roman"/>
          <w:color w:val="000000"/>
          <w:spacing w:val="-2"/>
          <w:sz w:val="24"/>
          <w:szCs w:val="24"/>
        </w:rPr>
        <w:t xml:space="preserve">ξεκινά από τη μορφή του παραμυθιού, περνά στην ανάλυση και στη σχέση του με το </w:t>
      </w:r>
      <w:r w:rsidRPr="00E30C7D">
        <w:rPr>
          <w:rFonts w:ascii="Times New Roman" w:hAnsi="Times New Roman" w:cs="Times New Roman"/>
          <w:color w:val="000000"/>
          <w:spacing w:val="-5"/>
          <w:sz w:val="24"/>
          <w:szCs w:val="24"/>
        </w:rPr>
        <w:t>περιβάλλον και χάνεται στο παρελθόν.</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spacing w:val="-2"/>
          <w:sz w:val="24"/>
          <w:szCs w:val="24"/>
        </w:rPr>
        <w:t xml:space="preserve">     Καταρχήν, τη γενετική προσέγγιση υποστηρίζουν οι θεωρίες της καταγωγής </w:t>
      </w:r>
      <w:r w:rsidRPr="00E30C7D">
        <w:rPr>
          <w:rFonts w:ascii="Times New Roman" w:hAnsi="Times New Roman" w:cs="Times New Roman"/>
          <w:color w:val="000000"/>
          <w:spacing w:val="-4"/>
          <w:sz w:val="24"/>
          <w:szCs w:val="24"/>
        </w:rPr>
        <w:t xml:space="preserve">που αναζητούν τον τόπο δημιουργίας των παραμυθιών και χωρίζονται στην υποομάδα </w:t>
      </w:r>
      <w:r w:rsidRPr="00E30C7D">
        <w:rPr>
          <w:rFonts w:ascii="Times New Roman" w:hAnsi="Times New Roman" w:cs="Times New Roman"/>
          <w:color w:val="000000"/>
          <w:spacing w:val="-1"/>
          <w:sz w:val="24"/>
          <w:szCs w:val="24"/>
        </w:rPr>
        <w:t xml:space="preserve">της πολυγένεσης, που υποστηρίζει ότι το παραμύθι γεννήθηκε παράλληλα σε πολλά </w:t>
      </w:r>
      <w:r w:rsidRPr="00E30C7D">
        <w:rPr>
          <w:rFonts w:ascii="Times New Roman" w:hAnsi="Times New Roman" w:cs="Times New Roman"/>
          <w:color w:val="000000"/>
          <w:sz w:val="24"/>
          <w:szCs w:val="24"/>
        </w:rPr>
        <w:t xml:space="preserve">μέρη εφόσον υπήρξαν οι κατάλληλες συνθήκες και η θεωρία της μονογένεσης που </w:t>
      </w:r>
      <w:r w:rsidRPr="00E30C7D">
        <w:rPr>
          <w:rFonts w:ascii="Times New Roman" w:hAnsi="Times New Roman" w:cs="Times New Roman"/>
          <w:color w:val="000000"/>
          <w:spacing w:val="-3"/>
          <w:sz w:val="24"/>
          <w:szCs w:val="24"/>
        </w:rPr>
        <w:t xml:space="preserve">ισχυρίζεται πως η δυνατότητα δημιουργίας του υπάρχει σε έναν τόπο.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spacing w:val="-1"/>
          <w:sz w:val="24"/>
          <w:szCs w:val="24"/>
        </w:rPr>
        <w:t xml:space="preserve">     Σχετικά  με  τις  απόψεις  για  την  καταγωγή  του  παραμυθιού  με  βάση  το </w:t>
      </w:r>
      <w:r w:rsidRPr="00E30C7D">
        <w:rPr>
          <w:rFonts w:ascii="Times New Roman" w:hAnsi="Times New Roman" w:cs="Times New Roman"/>
          <w:color w:val="000000"/>
          <w:spacing w:val="-2"/>
          <w:sz w:val="24"/>
          <w:szCs w:val="24"/>
        </w:rPr>
        <w:t xml:space="preserve">περιεχόμενό τους κάνουμε λόγο για: </w:t>
      </w:r>
      <w:r w:rsidRPr="00E30C7D">
        <w:rPr>
          <w:rFonts w:ascii="Times New Roman" w:hAnsi="Times New Roman" w:cs="Times New Roman"/>
          <w:b/>
          <w:bCs/>
          <w:color w:val="000000"/>
          <w:spacing w:val="-2"/>
          <w:sz w:val="24"/>
          <w:szCs w:val="24"/>
        </w:rPr>
        <w:t>α</w:t>
      </w:r>
      <w:r w:rsidRPr="00E30C7D">
        <w:rPr>
          <w:rFonts w:ascii="Times New Roman" w:hAnsi="Times New Roman" w:cs="Times New Roman"/>
          <w:color w:val="000000"/>
          <w:spacing w:val="-2"/>
          <w:sz w:val="24"/>
          <w:szCs w:val="24"/>
        </w:rPr>
        <w:t xml:space="preserve">) τη μυθολογική σχολή, που υποστηρίζει ότι τα </w:t>
      </w:r>
      <w:r w:rsidRPr="00E30C7D">
        <w:rPr>
          <w:rFonts w:ascii="Times New Roman" w:hAnsi="Times New Roman" w:cs="Times New Roman"/>
          <w:color w:val="000000"/>
          <w:w w:val="104"/>
          <w:sz w:val="24"/>
          <w:szCs w:val="24"/>
        </w:rPr>
        <w:t xml:space="preserve">παραμύθια  εμπεριέχουν  πυρήνες  κοσμολογίας  και  κοσμογονικών  μύθων  με </w:t>
      </w:r>
      <w:r w:rsidRPr="00E30C7D">
        <w:rPr>
          <w:rFonts w:ascii="Times New Roman" w:hAnsi="Times New Roman" w:cs="Times New Roman"/>
          <w:color w:val="000000"/>
          <w:w w:val="105"/>
          <w:sz w:val="24"/>
          <w:szCs w:val="24"/>
        </w:rPr>
        <w:t xml:space="preserve">αποτέλεσμα οι μυθολόγοι να ψάχνουν κρυμμένες σημασίες μέσα σε αυτά, </w:t>
      </w:r>
      <w:r w:rsidRPr="00E30C7D">
        <w:rPr>
          <w:rFonts w:ascii="Times New Roman" w:hAnsi="Times New Roman" w:cs="Times New Roman"/>
          <w:b/>
          <w:bCs/>
          <w:color w:val="000000"/>
          <w:w w:val="105"/>
          <w:sz w:val="24"/>
          <w:szCs w:val="24"/>
        </w:rPr>
        <w:t>β</w:t>
      </w:r>
      <w:r w:rsidRPr="00E30C7D">
        <w:rPr>
          <w:rFonts w:ascii="Times New Roman" w:hAnsi="Times New Roman" w:cs="Times New Roman"/>
          <w:color w:val="000000"/>
          <w:w w:val="105"/>
          <w:sz w:val="24"/>
          <w:szCs w:val="24"/>
        </w:rPr>
        <w:t xml:space="preserve">) τη </w:t>
      </w:r>
      <w:r w:rsidRPr="00E30C7D">
        <w:rPr>
          <w:rFonts w:ascii="Times New Roman" w:hAnsi="Times New Roman" w:cs="Times New Roman"/>
          <w:color w:val="000000"/>
          <w:spacing w:val="-1"/>
          <w:sz w:val="24"/>
          <w:szCs w:val="24"/>
        </w:rPr>
        <w:t xml:space="preserve">συμβολιστική σχολή, που επιχείρησε να εξαρτήσει τα παραμύθια από τον τοτεμισμό </w:t>
      </w:r>
      <w:r w:rsidRPr="00E30C7D">
        <w:rPr>
          <w:rFonts w:ascii="Times New Roman" w:hAnsi="Times New Roman" w:cs="Times New Roman"/>
          <w:color w:val="000000"/>
          <w:spacing w:val="-2"/>
          <w:sz w:val="24"/>
          <w:szCs w:val="24"/>
        </w:rPr>
        <w:t xml:space="preserve">και διάφορες τελετουργίες, </w:t>
      </w:r>
      <w:r w:rsidRPr="00E30C7D">
        <w:rPr>
          <w:rFonts w:ascii="Times New Roman" w:hAnsi="Times New Roman" w:cs="Times New Roman"/>
          <w:b/>
          <w:bCs/>
          <w:color w:val="000000"/>
          <w:spacing w:val="-2"/>
          <w:sz w:val="24"/>
          <w:szCs w:val="24"/>
        </w:rPr>
        <w:t>γ</w:t>
      </w:r>
      <w:r w:rsidRPr="00E30C7D">
        <w:rPr>
          <w:rFonts w:ascii="Times New Roman" w:hAnsi="Times New Roman" w:cs="Times New Roman"/>
          <w:color w:val="000000"/>
          <w:spacing w:val="-2"/>
          <w:sz w:val="24"/>
          <w:szCs w:val="24"/>
        </w:rPr>
        <w:t xml:space="preserve">) την ψυχαναλυτική ή ψυχολογική σχολή, που προσπαθεί </w:t>
      </w:r>
      <w:r w:rsidRPr="00E30C7D">
        <w:rPr>
          <w:rFonts w:ascii="Times New Roman" w:hAnsi="Times New Roman" w:cs="Times New Roman"/>
          <w:color w:val="000000"/>
          <w:spacing w:val="-1"/>
          <w:sz w:val="24"/>
          <w:szCs w:val="24"/>
        </w:rPr>
        <w:t xml:space="preserve">να ερμηνεύσει τα παραμύθια ως αποτέλεσμα εσωτερικών ψυχολογικών διεργασιών </w:t>
      </w:r>
      <w:r w:rsidRPr="00E30C7D">
        <w:rPr>
          <w:rFonts w:ascii="Times New Roman" w:hAnsi="Times New Roman" w:cs="Times New Roman"/>
          <w:color w:val="000000"/>
          <w:spacing w:val="-2"/>
          <w:sz w:val="24"/>
          <w:szCs w:val="24"/>
        </w:rPr>
        <w:t xml:space="preserve">και ως έκφραση καταπιεσμένων συναισθημάτων που βρήκαν διέξοδο στην τέχνη και </w:t>
      </w:r>
      <w:r w:rsidRPr="00E30C7D">
        <w:rPr>
          <w:rFonts w:ascii="Times New Roman" w:hAnsi="Times New Roman" w:cs="Times New Roman"/>
          <w:color w:val="000000"/>
          <w:spacing w:val="-1"/>
          <w:sz w:val="24"/>
          <w:szCs w:val="24"/>
        </w:rPr>
        <w:t xml:space="preserve">τέλος, </w:t>
      </w:r>
      <w:r w:rsidRPr="00E30C7D">
        <w:rPr>
          <w:rFonts w:ascii="Times New Roman" w:hAnsi="Times New Roman" w:cs="Times New Roman"/>
          <w:b/>
          <w:bCs/>
          <w:color w:val="000000"/>
          <w:spacing w:val="-1"/>
          <w:sz w:val="24"/>
          <w:szCs w:val="24"/>
        </w:rPr>
        <w:t>δ</w:t>
      </w:r>
      <w:r w:rsidRPr="00E30C7D">
        <w:rPr>
          <w:rFonts w:ascii="Times New Roman" w:hAnsi="Times New Roman" w:cs="Times New Roman"/>
          <w:color w:val="000000"/>
          <w:spacing w:val="-1"/>
          <w:sz w:val="24"/>
          <w:szCs w:val="24"/>
        </w:rPr>
        <w:t xml:space="preserve">) τη θεωρία των ονείρων, με κύριο εκπρόσωπο τον Laistner, που υποστήριζε </w:t>
      </w:r>
      <w:r w:rsidRPr="00E30C7D">
        <w:rPr>
          <w:rFonts w:ascii="Times New Roman" w:hAnsi="Times New Roman" w:cs="Times New Roman"/>
          <w:color w:val="000000"/>
          <w:spacing w:val="-3"/>
          <w:sz w:val="24"/>
          <w:szCs w:val="24"/>
        </w:rPr>
        <w:t xml:space="preserve">ότι τα παραμύθια προέρχονται από τα όνειρα.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w w:val="101"/>
          <w:sz w:val="24"/>
          <w:szCs w:val="24"/>
        </w:rPr>
        <w:t xml:space="preserve">     Ιδιαίτερη έμφαση θα δοθεί στην κατηγοριοποίηση των παραμυθιών με την </w:t>
      </w:r>
      <w:r w:rsidRPr="00E30C7D">
        <w:rPr>
          <w:rFonts w:ascii="Times New Roman" w:hAnsi="Times New Roman" w:cs="Times New Roman"/>
          <w:color w:val="000000"/>
          <w:w w:val="101"/>
          <w:sz w:val="24"/>
          <w:szCs w:val="24"/>
        </w:rPr>
        <w:br/>
      </w:r>
      <w:r w:rsidRPr="00E30C7D">
        <w:rPr>
          <w:rFonts w:ascii="Times New Roman" w:hAnsi="Times New Roman" w:cs="Times New Roman"/>
          <w:color w:val="000000"/>
          <w:spacing w:val="-4"/>
          <w:sz w:val="24"/>
          <w:szCs w:val="24"/>
        </w:rPr>
        <w:t xml:space="preserve">μορφολογική προσέγγιση του Ρώσου μελετητή Vladimir Propp. Αυτός έδωσε έμφαση </w:t>
      </w:r>
      <w:r w:rsidRPr="00E30C7D">
        <w:rPr>
          <w:rFonts w:ascii="Times New Roman" w:hAnsi="Times New Roman" w:cs="Times New Roman"/>
          <w:color w:val="000000"/>
          <w:spacing w:val="-4"/>
          <w:sz w:val="24"/>
          <w:szCs w:val="24"/>
        </w:rPr>
        <w:br/>
      </w:r>
      <w:r w:rsidRPr="00E30C7D">
        <w:rPr>
          <w:rFonts w:ascii="Times New Roman" w:hAnsi="Times New Roman" w:cs="Times New Roman"/>
          <w:color w:val="000000"/>
          <w:spacing w:val="-3"/>
          <w:sz w:val="24"/>
          <w:szCs w:val="24"/>
        </w:rPr>
        <w:t xml:space="preserve">στη μελέτη της μορφής του παραμυθιού αποσυναρμολογώντας το στα συστατικά του </w:t>
      </w:r>
      <w:r w:rsidRPr="00E30C7D">
        <w:rPr>
          <w:rFonts w:ascii="Times New Roman" w:hAnsi="Times New Roman" w:cs="Times New Roman"/>
          <w:color w:val="000000"/>
          <w:spacing w:val="-3"/>
          <w:sz w:val="24"/>
          <w:szCs w:val="24"/>
        </w:rPr>
        <w:br/>
      </w:r>
      <w:r w:rsidRPr="00E30C7D">
        <w:rPr>
          <w:rFonts w:ascii="Times New Roman" w:hAnsi="Times New Roman" w:cs="Times New Roman"/>
          <w:color w:val="000000"/>
          <w:spacing w:val="-1"/>
          <w:sz w:val="24"/>
          <w:szCs w:val="24"/>
        </w:rPr>
        <w:t xml:space="preserve">μέρη.  Πιο  συγκεκριμένα,  σύμφωνα  με  τη  θεωρία  του,  θα  πρέπει  πρώτιστα  να </w:t>
      </w:r>
      <w:r w:rsidRPr="00E30C7D">
        <w:rPr>
          <w:rFonts w:ascii="Times New Roman" w:hAnsi="Times New Roman" w:cs="Times New Roman"/>
          <w:color w:val="000000"/>
          <w:spacing w:val="-1"/>
          <w:sz w:val="24"/>
          <w:szCs w:val="24"/>
        </w:rPr>
        <w:br/>
      </w:r>
      <w:r w:rsidRPr="00E30C7D">
        <w:rPr>
          <w:rFonts w:ascii="Times New Roman" w:hAnsi="Times New Roman" w:cs="Times New Roman"/>
          <w:color w:val="000000"/>
          <w:spacing w:val="-2"/>
          <w:sz w:val="24"/>
          <w:szCs w:val="24"/>
        </w:rPr>
        <w:t xml:space="preserve">προσδιορίσουμε τι είναι τα παραμύθια, δηλαδή να ορίσουμε το περιεχόμενό τους και </w:t>
      </w:r>
      <w:r w:rsidRPr="00E30C7D">
        <w:rPr>
          <w:rFonts w:ascii="Times New Roman" w:hAnsi="Times New Roman" w:cs="Times New Roman"/>
          <w:color w:val="000000"/>
          <w:spacing w:val="-2"/>
          <w:sz w:val="24"/>
          <w:szCs w:val="24"/>
        </w:rPr>
        <w:br/>
        <w:t xml:space="preserve">έπειτα  να  ασχοληθούμε  με  τον  τόπο  καταγωγής  και  τον  τρόπο  διάδοσής  τους. </w:t>
      </w:r>
      <w:r w:rsidRPr="00E30C7D">
        <w:rPr>
          <w:rFonts w:ascii="Times New Roman" w:hAnsi="Times New Roman" w:cs="Times New Roman"/>
          <w:color w:val="000000"/>
          <w:spacing w:val="-2"/>
          <w:sz w:val="24"/>
          <w:szCs w:val="24"/>
        </w:rPr>
        <w:br/>
        <w:t xml:space="preserve">Βασικός στόχος του ήταν μέσα από το έργο του «Μορφολογία του Παραμυθιού» να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w w:val="102"/>
          <w:sz w:val="24"/>
          <w:szCs w:val="24"/>
        </w:rPr>
        <w:t xml:space="preserve">δώσει μία απάντηση στο θέμα της ομοιότητας μεταξύ των παραμυθιών διάφορων </w:t>
      </w:r>
      <w:r w:rsidRPr="00E30C7D">
        <w:rPr>
          <w:rFonts w:ascii="Times New Roman" w:hAnsi="Times New Roman" w:cs="Times New Roman"/>
          <w:color w:val="000000"/>
          <w:w w:val="102"/>
          <w:sz w:val="24"/>
          <w:szCs w:val="24"/>
        </w:rPr>
        <w:br/>
      </w:r>
      <w:r w:rsidRPr="00E30C7D">
        <w:rPr>
          <w:rFonts w:ascii="Times New Roman" w:hAnsi="Times New Roman" w:cs="Times New Roman"/>
          <w:color w:val="000000"/>
          <w:spacing w:val="-3"/>
          <w:sz w:val="24"/>
          <w:szCs w:val="24"/>
        </w:rPr>
        <w:lastRenderedPageBreak/>
        <w:t>λαών. Έτσι ο Prop</w:t>
      </w:r>
      <w:r w:rsidRPr="00E30C7D">
        <w:rPr>
          <w:rFonts w:ascii="Times New Roman" w:hAnsi="Times New Roman" w:cs="Times New Roman"/>
          <w:color w:val="000000"/>
          <w:spacing w:val="-3"/>
          <w:sz w:val="24"/>
          <w:szCs w:val="24"/>
          <w:lang w:val="en-US"/>
        </w:rPr>
        <w:t>p</w:t>
      </w:r>
      <w:r w:rsidRPr="00E30C7D">
        <w:rPr>
          <w:rFonts w:ascii="Times New Roman" w:hAnsi="Times New Roman" w:cs="Times New Roman"/>
          <w:color w:val="000000"/>
          <w:spacing w:val="-3"/>
          <w:sz w:val="24"/>
          <w:szCs w:val="24"/>
        </w:rPr>
        <w:t xml:space="preserve"> υποστήριξε ότι η κατάτμηση του παραμυθιού στα συστατικά του </w:t>
      </w:r>
      <w:r w:rsidRPr="00E30C7D">
        <w:rPr>
          <w:rFonts w:ascii="Times New Roman" w:hAnsi="Times New Roman" w:cs="Times New Roman"/>
          <w:color w:val="000000"/>
          <w:spacing w:val="-3"/>
          <w:sz w:val="24"/>
          <w:szCs w:val="24"/>
        </w:rPr>
        <w:br/>
        <w:t xml:space="preserve">μέρη και η μεταγενέστερη επεξεργασία του, ήταν ο ορθότερος τρόπος μελέτης του.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5"/>
          <w:sz w:val="24"/>
          <w:szCs w:val="24"/>
        </w:rPr>
      </w:pPr>
      <w:r w:rsidRPr="00E30C7D">
        <w:rPr>
          <w:rFonts w:ascii="Times New Roman" w:hAnsi="Times New Roman" w:cs="Times New Roman"/>
          <w:color w:val="000000"/>
          <w:spacing w:val="-2"/>
          <w:sz w:val="24"/>
          <w:szCs w:val="24"/>
        </w:rPr>
        <w:t xml:space="preserve">     Η επιστημονική έρευνα έχει δείξει ότι τα παραμύθια των λαών παρουσιάζουν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sz w:val="24"/>
          <w:szCs w:val="24"/>
        </w:rPr>
        <w:t xml:space="preserve">πολλές ομοιότητες μεταξύ τους και μπορεί να καταλήξουν να είναι ταυτόσημα, γι’ </w:t>
      </w:r>
      <w:r w:rsidRPr="00E30C7D">
        <w:rPr>
          <w:rFonts w:ascii="Times New Roman" w:hAnsi="Times New Roman" w:cs="Times New Roman"/>
          <w:color w:val="000000"/>
          <w:sz w:val="24"/>
          <w:szCs w:val="24"/>
        </w:rPr>
        <w:br/>
      </w:r>
      <w:r w:rsidRPr="00E30C7D">
        <w:rPr>
          <w:rFonts w:ascii="Times New Roman" w:hAnsi="Times New Roman" w:cs="Times New Roman"/>
          <w:color w:val="000000"/>
          <w:w w:val="102"/>
          <w:sz w:val="24"/>
          <w:szCs w:val="24"/>
        </w:rPr>
        <w:t xml:space="preserve">αυτό το λόγο και χρησιμοποιείται από τους λαογράφους ένας κοινός κατάλογος </w:t>
      </w:r>
      <w:r w:rsidRPr="00E30C7D">
        <w:rPr>
          <w:rFonts w:ascii="Times New Roman" w:hAnsi="Times New Roman" w:cs="Times New Roman"/>
          <w:color w:val="000000"/>
          <w:w w:val="102"/>
          <w:sz w:val="24"/>
          <w:szCs w:val="24"/>
        </w:rPr>
        <w:br/>
      </w:r>
      <w:r w:rsidRPr="00E30C7D">
        <w:rPr>
          <w:rFonts w:ascii="Times New Roman" w:hAnsi="Times New Roman" w:cs="Times New Roman"/>
          <w:color w:val="000000"/>
          <w:sz w:val="24"/>
          <w:szCs w:val="24"/>
        </w:rPr>
        <w:t>κατάταξής τους.</w:t>
      </w:r>
      <w:r w:rsidR="00A51856">
        <w:rPr>
          <w:rStyle w:val="FootnoteReference"/>
          <w:rFonts w:ascii="Times New Roman" w:hAnsi="Times New Roman" w:cs="Times New Roman"/>
          <w:color w:val="000000"/>
          <w:sz w:val="24"/>
          <w:szCs w:val="24"/>
        </w:rPr>
        <w:footnoteReference w:id="27"/>
      </w:r>
      <w:r w:rsidRPr="00E30C7D">
        <w:rPr>
          <w:rFonts w:ascii="Times New Roman" w:hAnsi="Times New Roman" w:cs="Times New Roman"/>
          <w:color w:val="000000"/>
          <w:sz w:val="24"/>
          <w:szCs w:val="24"/>
        </w:rPr>
        <w:t xml:space="preserve"> Ο Vladimir Propp δέχεται την ταξινόμηση αυτή αλλά θεωρεί ότι </w:t>
      </w:r>
      <w:r w:rsidRPr="00E30C7D">
        <w:rPr>
          <w:rFonts w:ascii="Times New Roman" w:hAnsi="Times New Roman" w:cs="Times New Roman"/>
          <w:color w:val="000000"/>
          <w:sz w:val="24"/>
          <w:szCs w:val="24"/>
        </w:rPr>
        <w:br/>
      </w:r>
      <w:r w:rsidRPr="00E30C7D">
        <w:rPr>
          <w:rFonts w:ascii="Times New Roman" w:hAnsi="Times New Roman" w:cs="Times New Roman"/>
          <w:color w:val="000000"/>
          <w:spacing w:val="-2"/>
          <w:sz w:val="24"/>
          <w:szCs w:val="24"/>
        </w:rPr>
        <w:t xml:space="preserve">δεν υπάρχει ακριβής κατανομή στους τύπους ενώ συχνά είναι και αυτή πλασματική.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spacing w:val="-3"/>
          <w:sz w:val="24"/>
          <w:szCs w:val="24"/>
        </w:rPr>
        <w:t xml:space="preserve">Ο ίδιος, επηρεασμένος από το φορμαλισμό, εισήγαγε μία νέα ανατρεπτική οπτική και </w:t>
      </w:r>
      <w:r w:rsidRPr="00E30C7D">
        <w:rPr>
          <w:rFonts w:ascii="Times New Roman" w:hAnsi="Times New Roman" w:cs="Times New Roman"/>
          <w:color w:val="000000"/>
          <w:sz w:val="24"/>
          <w:szCs w:val="24"/>
        </w:rPr>
        <w:t xml:space="preserve">εφάρμοσε έναν άλλο τρόπο ταξινόμησης παραμυθιών, την ταξινόμηση κατά ζεύγη. Πιο συγκεκριμένα διαιρεί τα παραμύθια σε τέσσερις κατηγορίες, με βάση τα ζεύγη </w:t>
      </w:r>
      <w:r w:rsidRPr="00E30C7D">
        <w:rPr>
          <w:rFonts w:ascii="Times New Roman" w:hAnsi="Times New Roman" w:cs="Times New Roman"/>
          <w:color w:val="000000"/>
          <w:spacing w:val="-1"/>
          <w:sz w:val="24"/>
          <w:szCs w:val="24"/>
        </w:rPr>
        <w:t xml:space="preserve">πάλη-νίκη και πρόβλημα-λύση και έτσι οδηγείται στην ταξινόμηση: </w:t>
      </w:r>
      <w:r w:rsidRPr="00E30C7D">
        <w:rPr>
          <w:rFonts w:ascii="Times New Roman" w:hAnsi="Times New Roman" w:cs="Times New Roman"/>
          <w:b/>
          <w:bCs/>
          <w:color w:val="000000"/>
          <w:spacing w:val="-1"/>
          <w:sz w:val="24"/>
          <w:szCs w:val="24"/>
        </w:rPr>
        <w:t>1</w:t>
      </w:r>
      <w:r w:rsidRPr="00E30C7D">
        <w:rPr>
          <w:rFonts w:ascii="Times New Roman" w:hAnsi="Times New Roman" w:cs="Times New Roman"/>
          <w:color w:val="000000"/>
          <w:spacing w:val="-1"/>
          <w:sz w:val="24"/>
          <w:szCs w:val="24"/>
        </w:rPr>
        <w:t xml:space="preserve">) αν η εξέλιξη </w:t>
      </w:r>
      <w:r w:rsidRPr="00E30C7D">
        <w:rPr>
          <w:rFonts w:ascii="Times New Roman" w:hAnsi="Times New Roman" w:cs="Times New Roman"/>
          <w:color w:val="000000"/>
          <w:w w:val="103"/>
          <w:sz w:val="24"/>
          <w:szCs w:val="24"/>
        </w:rPr>
        <w:t xml:space="preserve">του θέματος γίνεται μέσω του ζεύγους πάλη-νίκη, </w:t>
      </w:r>
      <w:r w:rsidRPr="00E30C7D">
        <w:rPr>
          <w:rFonts w:ascii="Times New Roman" w:hAnsi="Times New Roman" w:cs="Times New Roman"/>
          <w:b/>
          <w:bCs/>
          <w:color w:val="000000"/>
          <w:w w:val="103"/>
          <w:sz w:val="24"/>
          <w:szCs w:val="24"/>
        </w:rPr>
        <w:t>2</w:t>
      </w:r>
      <w:r w:rsidRPr="00E30C7D">
        <w:rPr>
          <w:rFonts w:ascii="Times New Roman" w:hAnsi="Times New Roman" w:cs="Times New Roman"/>
          <w:color w:val="000000"/>
          <w:w w:val="103"/>
          <w:sz w:val="24"/>
          <w:szCs w:val="24"/>
        </w:rPr>
        <w:t xml:space="preserve">) αν η εξέλιξη λαμβάνει χώρα </w:t>
      </w:r>
      <w:r w:rsidRPr="00E30C7D">
        <w:rPr>
          <w:rFonts w:ascii="Times New Roman" w:hAnsi="Times New Roman" w:cs="Times New Roman"/>
          <w:color w:val="000000"/>
          <w:w w:val="104"/>
          <w:sz w:val="24"/>
          <w:szCs w:val="24"/>
        </w:rPr>
        <w:t xml:space="preserve">μέσω του ζεύγους πρόβλημα-λύση, </w:t>
      </w:r>
      <w:r w:rsidRPr="00E30C7D">
        <w:rPr>
          <w:rFonts w:ascii="Times New Roman" w:hAnsi="Times New Roman" w:cs="Times New Roman"/>
          <w:b/>
          <w:bCs/>
          <w:color w:val="000000"/>
          <w:w w:val="104"/>
          <w:sz w:val="24"/>
          <w:szCs w:val="24"/>
        </w:rPr>
        <w:t>3</w:t>
      </w:r>
      <w:r w:rsidRPr="00E30C7D">
        <w:rPr>
          <w:rFonts w:ascii="Times New Roman" w:hAnsi="Times New Roman" w:cs="Times New Roman"/>
          <w:color w:val="000000"/>
          <w:w w:val="104"/>
          <w:sz w:val="24"/>
          <w:szCs w:val="24"/>
        </w:rPr>
        <w:t xml:space="preserve">) αν η εξέλιξη συμβαίνει μέσω και των δυο </w:t>
      </w:r>
      <w:r w:rsidRPr="00E30C7D">
        <w:rPr>
          <w:rFonts w:ascii="Times New Roman" w:hAnsi="Times New Roman" w:cs="Times New Roman"/>
          <w:color w:val="000000"/>
          <w:spacing w:val="-5"/>
          <w:sz w:val="24"/>
          <w:szCs w:val="24"/>
        </w:rPr>
        <w:t xml:space="preserve">ζευγών και  </w:t>
      </w:r>
      <w:r w:rsidRPr="00E30C7D">
        <w:rPr>
          <w:rFonts w:ascii="Times New Roman" w:hAnsi="Times New Roman" w:cs="Times New Roman"/>
          <w:b/>
          <w:bCs/>
          <w:color w:val="000000"/>
          <w:spacing w:val="-5"/>
          <w:sz w:val="24"/>
          <w:szCs w:val="24"/>
        </w:rPr>
        <w:t>4</w:t>
      </w:r>
      <w:r w:rsidRPr="00E30C7D">
        <w:rPr>
          <w:rFonts w:ascii="Times New Roman" w:hAnsi="Times New Roman" w:cs="Times New Roman"/>
          <w:color w:val="000000"/>
          <w:spacing w:val="-5"/>
          <w:sz w:val="24"/>
          <w:szCs w:val="24"/>
        </w:rPr>
        <w:t>) αν η εξέλιξη γίνεται χωρίς τα δυο αυτά ζεύγη.</w:t>
      </w:r>
      <w:r w:rsidR="00A51856">
        <w:rPr>
          <w:rStyle w:val="FootnoteReference"/>
          <w:rFonts w:ascii="Times New Roman" w:hAnsi="Times New Roman" w:cs="Times New Roman"/>
          <w:color w:val="000000"/>
          <w:spacing w:val="-5"/>
          <w:sz w:val="24"/>
          <w:szCs w:val="24"/>
        </w:rPr>
        <w:footnoteReference w:id="28"/>
      </w:r>
      <w:r w:rsidRPr="00E30C7D">
        <w:rPr>
          <w:rFonts w:ascii="Times New Roman" w:hAnsi="Times New Roman" w:cs="Times New Roman"/>
          <w:color w:val="000000"/>
          <w:spacing w:val="-5"/>
          <w:sz w:val="24"/>
          <w:szCs w:val="24"/>
        </w:rPr>
        <w:t xml:space="preserve">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spacing w:val="-3"/>
          <w:sz w:val="24"/>
          <w:szCs w:val="24"/>
        </w:rPr>
        <w:t xml:space="preserve">     Ο Propp απορρίπτοντας την άποψη της ιστορικό-γεωγραφικής και τη </w:t>
      </w:r>
      <w:r w:rsidRPr="00E30C7D">
        <w:rPr>
          <w:rFonts w:ascii="Times New Roman" w:hAnsi="Times New Roman" w:cs="Times New Roman"/>
          <w:color w:val="000000"/>
          <w:spacing w:val="-3"/>
          <w:sz w:val="24"/>
          <w:szCs w:val="24"/>
        </w:rPr>
        <w:br/>
      </w:r>
      <w:r w:rsidRPr="00E30C7D">
        <w:rPr>
          <w:rFonts w:ascii="Times New Roman" w:hAnsi="Times New Roman" w:cs="Times New Roman"/>
          <w:color w:val="000000"/>
          <w:sz w:val="24"/>
          <w:szCs w:val="24"/>
        </w:rPr>
        <w:t xml:space="preserve">λογική ότι το παραμύθι είναι ένα όλο που πρέπει να κατηγοριοποιηθεί με αυστηρό </w:t>
      </w:r>
      <w:r w:rsidRPr="00E30C7D">
        <w:rPr>
          <w:rFonts w:ascii="Times New Roman" w:hAnsi="Times New Roman" w:cs="Times New Roman"/>
          <w:color w:val="000000"/>
          <w:sz w:val="24"/>
          <w:szCs w:val="24"/>
        </w:rPr>
        <w:br/>
      </w:r>
      <w:r w:rsidRPr="00E30C7D">
        <w:rPr>
          <w:rFonts w:ascii="Times New Roman" w:hAnsi="Times New Roman" w:cs="Times New Roman"/>
          <w:color w:val="000000"/>
          <w:w w:val="105"/>
          <w:sz w:val="24"/>
          <w:szCs w:val="24"/>
        </w:rPr>
        <w:t xml:space="preserve">τρόπο,  προβάλλει  την  ιδέα  του  μοτίβου  που  παύει  να  είναι  αδιαίρετο  και </w:t>
      </w:r>
      <w:r w:rsidRPr="00E30C7D">
        <w:rPr>
          <w:rFonts w:ascii="Times New Roman" w:hAnsi="Times New Roman" w:cs="Times New Roman"/>
          <w:color w:val="000000"/>
          <w:w w:val="105"/>
          <w:sz w:val="24"/>
          <w:szCs w:val="24"/>
        </w:rPr>
        <w:br/>
      </w:r>
      <w:r w:rsidRPr="00E30C7D">
        <w:rPr>
          <w:rFonts w:ascii="Times New Roman" w:hAnsi="Times New Roman" w:cs="Times New Roman"/>
          <w:color w:val="000000"/>
          <w:spacing w:val="-2"/>
          <w:sz w:val="24"/>
          <w:szCs w:val="24"/>
        </w:rPr>
        <w:t xml:space="preserve">κατατέμνεται σε τέσσερα στοιχεία που οδηγούν στο σχηματισμό πολλών προτάσεων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w w:val="105"/>
          <w:sz w:val="24"/>
          <w:szCs w:val="24"/>
        </w:rPr>
        <w:t xml:space="preserve">και  σε  διάφορους  συνδυασμούς.  Αυτό  το  γεγονός  έχει  ως  αποτέλεσμα  να </w:t>
      </w:r>
      <w:r w:rsidRPr="00E30C7D">
        <w:rPr>
          <w:rFonts w:ascii="Times New Roman" w:hAnsi="Times New Roman" w:cs="Times New Roman"/>
          <w:color w:val="000000"/>
          <w:w w:val="105"/>
          <w:sz w:val="24"/>
          <w:szCs w:val="24"/>
        </w:rPr>
        <w:br/>
      </w:r>
      <w:r w:rsidRPr="00E30C7D">
        <w:rPr>
          <w:rFonts w:ascii="Times New Roman" w:hAnsi="Times New Roman" w:cs="Times New Roman"/>
          <w:color w:val="000000"/>
          <w:spacing w:val="-2"/>
          <w:sz w:val="24"/>
          <w:szCs w:val="24"/>
        </w:rPr>
        <w:t xml:space="preserve">δημιουργηθούν  μέρη  που  μεταβάλλονται </w:t>
      </w:r>
      <w:r w:rsidRPr="00E30C7D">
        <w:rPr>
          <w:rFonts w:ascii="Times New Roman" w:hAnsi="Times New Roman" w:cs="Times New Roman"/>
          <w:color w:val="000000"/>
          <w:sz w:val="24"/>
          <w:szCs w:val="24"/>
        </w:rPr>
        <w:t xml:space="preserve">(τα  δρώντα  πρόσωπα)  και  μέρη  που </w:t>
      </w:r>
      <w:r w:rsidRPr="00E30C7D">
        <w:rPr>
          <w:rFonts w:ascii="Times New Roman" w:hAnsi="Times New Roman" w:cs="Times New Roman"/>
          <w:color w:val="000000"/>
          <w:spacing w:val="-2"/>
          <w:sz w:val="24"/>
          <w:szCs w:val="24"/>
        </w:rPr>
        <w:t xml:space="preserve">παραμένουν σταθερά (ενέργειες, λειτουργίες) στην αφήγηση. Έτσι εισάγεται μία νέα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spacing w:val="-1"/>
          <w:sz w:val="24"/>
          <w:szCs w:val="24"/>
        </w:rPr>
        <w:t xml:space="preserve">έννοια «η λειτουργία» που είναι «η ενέργεια ενός δρώντος προσώπου, που ορίζεται </w:t>
      </w:r>
      <w:r w:rsidRPr="00E30C7D">
        <w:rPr>
          <w:rFonts w:ascii="Times New Roman" w:hAnsi="Times New Roman" w:cs="Times New Roman"/>
          <w:color w:val="000000"/>
          <w:spacing w:val="-1"/>
          <w:sz w:val="24"/>
          <w:szCs w:val="24"/>
        </w:rPr>
        <w:br/>
      </w:r>
      <w:r w:rsidRPr="00E30C7D">
        <w:rPr>
          <w:rFonts w:ascii="Times New Roman" w:hAnsi="Times New Roman" w:cs="Times New Roman"/>
          <w:color w:val="000000"/>
          <w:spacing w:val="-2"/>
          <w:sz w:val="24"/>
          <w:szCs w:val="24"/>
        </w:rPr>
        <w:t xml:space="preserve">από την άποψη της σημασίας της για την πορεία της δράσης». Με αυτόν τον τρόπο </w:t>
      </w:r>
      <w:r w:rsidRPr="00E30C7D">
        <w:rPr>
          <w:rFonts w:ascii="Times New Roman" w:hAnsi="Times New Roman" w:cs="Times New Roman"/>
          <w:color w:val="000000"/>
          <w:spacing w:val="-2"/>
          <w:sz w:val="24"/>
          <w:szCs w:val="24"/>
        </w:rPr>
        <w:br/>
        <w:t xml:space="preserve">παρατήρησε ότι σε μία ορισμένη κατηγορία παραμυθιών, που τα ονόμασε «μαγικά», </w:t>
      </w:r>
      <w:r w:rsidRPr="00E30C7D">
        <w:rPr>
          <w:rFonts w:ascii="Times New Roman" w:hAnsi="Times New Roman" w:cs="Times New Roman"/>
          <w:color w:val="000000"/>
          <w:spacing w:val="-2"/>
          <w:sz w:val="24"/>
          <w:szCs w:val="24"/>
        </w:rPr>
        <w:br/>
        <w:t xml:space="preserve">παραμένουν αμετάβλητες ορισμένες λειτουργίες τις οποίες επιτελούν συγκεκριμένες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sz w:val="24"/>
          <w:szCs w:val="24"/>
        </w:rPr>
        <w:t xml:space="preserve">επίσης δρώσες δυνάμεις. Εκείνα που μεταβάλλονται από παραμύθι σε παραμύθι </w:t>
      </w:r>
      <w:r w:rsidRPr="00E30C7D">
        <w:rPr>
          <w:rFonts w:ascii="Times New Roman" w:hAnsi="Times New Roman" w:cs="Times New Roman"/>
          <w:color w:val="000000"/>
          <w:sz w:val="24"/>
          <w:szCs w:val="24"/>
        </w:rPr>
        <w:br/>
      </w:r>
      <w:r w:rsidRPr="00E30C7D">
        <w:rPr>
          <w:rFonts w:ascii="Times New Roman" w:hAnsi="Times New Roman" w:cs="Times New Roman"/>
          <w:color w:val="000000"/>
          <w:spacing w:val="-1"/>
          <w:sz w:val="24"/>
          <w:szCs w:val="24"/>
        </w:rPr>
        <w:t xml:space="preserve">είναι τα ονόματα των δρωσών δυνάμεων και οι ιδιότητές τους, οι τόποι, ο τρόπος </w:t>
      </w:r>
      <w:r w:rsidRPr="00E30C7D">
        <w:rPr>
          <w:rFonts w:ascii="Times New Roman" w:hAnsi="Times New Roman" w:cs="Times New Roman"/>
          <w:color w:val="000000"/>
          <w:spacing w:val="-1"/>
          <w:sz w:val="24"/>
          <w:szCs w:val="24"/>
        </w:rPr>
        <w:br/>
      </w:r>
      <w:r w:rsidRPr="00E30C7D">
        <w:rPr>
          <w:rFonts w:ascii="Times New Roman" w:hAnsi="Times New Roman" w:cs="Times New Roman"/>
          <w:color w:val="000000"/>
          <w:spacing w:val="-2"/>
          <w:sz w:val="24"/>
          <w:szCs w:val="24"/>
        </w:rPr>
        <w:t xml:space="preserve">με  τον  οποίο  επιτελείται  η  λειτουργία  και  οι  περιστάσεις  κάτω  από  τις  οποίες </w:t>
      </w:r>
      <w:r w:rsidRPr="00E30C7D">
        <w:rPr>
          <w:rFonts w:ascii="Times New Roman" w:hAnsi="Times New Roman" w:cs="Times New Roman"/>
          <w:color w:val="000000"/>
          <w:spacing w:val="-2"/>
          <w:sz w:val="24"/>
          <w:szCs w:val="24"/>
        </w:rPr>
        <w:br/>
      </w:r>
      <w:r w:rsidRPr="00E30C7D">
        <w:rPr>
          <w:rFonts w:ascii="Times New Roman" w:hAnsi="Times New Roman" w:cs="Times New Roman"/>
          <w:color w:val="000000"/>
          <w:spacing w:val="-3"/>
          <w:sz w:val="24"/>
          <w:szCs w:val="24"/>
        </w:rPr>
        <w:t xml:space="preserve">συμβαίνει.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spacing w:val="-3"/>
          <w:sz w:val="24"/>
          <w:szCs w:val="24"/>
        </w:rPr>
        <w:lastRenderedPageBreak/>
        <w:t xml:space="preserve">     Στη μελέτη του εστιάζει στις σταθερές αξίες, τις λειτουργίες, στο τι κάνουν τα </w:t>
      </w:r>
      <w:r w:rsidRPr="00E30C7D">
        <w:rPr>
          <w:rFonts w:ascii="Times New Roman" w:hAnsi="Times New Roman" w:cs="Times New Roman"/>
          <w:color w:val="000000"/>
          <w:spacing w:val="-3"/>
          <w:sz w:val="24"/>
          <w:szCs w:val="24"/>
        </w:rPr>
        <w:br/>
        <w:t xml:space="preserve">πρόσωπα και συνοψίζει τις παρατηρήσεις του για τα μαγικά παραμύθια ως εξής: </w:t>
      </w:r>
    </w:p>
    <w:p w:rsidR="006242BC" w:rsidRPr="00E30C7D" w:rsidRDefault="006242BC" w:rsidP="00EA0BB0">
      <w:pPr>
        <w:tabs>
          <w:tab w:val="left" w:pos="2155"/>
        </w:tabs>
        <w:spacing w:before="120" w:after="120" w:line="360" w:lineRule="auto"/>
        <w:ind w:right="40" w:firstLine="284"/>
        <w:jc w:val="both"/>
        <w:rPr>
          <w:rFonts w:ascii="Times New Roman" w:hAnsi="Times New Roman" w:cs="Times New Roman"/>
          <w:color w:val="000000"/>
          <w:spacing w:val="-2"/>
          <w:sz w:val="24"/>
          <w:szCs w:val="24"/>
        </w:rPr>
      </w:pPr>
      <w:r w:rsidRPr="00E30C7D">
        <w:rPr>
          <w:rFonts w:ascii="Times New Roman" w:hAnsi="Times New Roman" w:cs="Times New Roman"/>
          <w:color w:val="000000"/>
          <w:spacing w:val="-3"/>
          <w:sz w:val="24"/>
          <w:szCs w:val="24"/>
        </w:rPr>
        <w:t xml:space="preserve">1. Οι σταθερές, τα μόνιμα στοιχεία του παραμυθιού (μύθου) είναι οι λειτουργίες των </w:t>
      </w:r>
      <w:r w:rsidRPr="00E30C7D">
        <w:rPr>
          <w:rFonts w:ascii="Times New Roman" w:hAnsi="Times New Roman" w:cs="Times New Roman"/>
          <w:color w:val="000000"/>
          <w:w w:val="105"/>
          <w:sz w:val="24"/>
          <w:szCs w:val="24"/>
        </w:rPr>
        <w:t xml:space="preserve">δρώντων προσώπων, ανεξάρτητα από το ποιος δρα και από το πώς δρα. Οι </w:t>
      </w:r>
      <w:r w:rsidRPr="00E30C7D">
        <w:rPr>
          <w:rFonts w:ascii="Times New Roman" w:hAnsi="Times New Roman" w:cs="Times New Roman"/>
          <w:color w:val="000000"/>
          <w:spacing w:val="-1"/>
          <w:sz w:val="24"/>
          <w:szCs w:val="24"/>
        </w:rPr>
        <w:t xml:space="preserve">λειτουργίες  αποτελούν  τα  θεμελιώδη  συστατικά  μέρη  του  παραμυθιού,  που </w:t>
      </w:r>
      <w:r w:rsidRPr="00E30C7D">
        <w:rPr>
          <w:rFonts w:ascii="Times New Roman" w:hAnsi="Times New Roman" w:cs="Times New Roman"/>
          <w:color w:val="000000"/>
          <w:spacing w:val="-2"/>
          <w:sz w:val="24"/>
          <w:szCs w:val="24"/>
        </w:rPr>
        <w:t xml:space="preserve">μπορούν να θεωρηθούν και μοτίβα. </w:t>
      </w:r>
    </w:p>
    <w:p w:rsidR="006242BC" w:rsidRPr="00E30C7D" w:rsidRDefault="006242BC" w:rsidP="00EA0BB0">
      <w:pPr>
        <w:tabs>
          <w:tab w:val="left" w:pos="2155"/>
        </w:tabs>
        <w:spacing w:before="120" w:after="120" w:line="360" w:lineRule="auto"/>
        <w:ind w:right="40" w:firstLine="284"/>
        <w:jc w:val="both"/>
        <w:rPr>
          <w:rFonts w:ascii="Times New Roman" w:hAnsi="Times New Roman" w:cs="Times New Roman"/>
          <w:color w:val="000000"/>
          <w:spacing w:val="-5"/>
          <w:sz w:val="24"/>
          <w:szCs w:val="24"/>
        </w:rPr>
      </w:pPr>
      <w:r w:rsidRPr="00E30C7D">
        <w:rPr>
          <w:rFonts w:ascii="Times New Roman" w:hAnsi="Times New Roman" w:cs="Times New Roman"/>
          <w:color w:val="000000"/>
          <w:sz w:val="24"/>
          <w:szCs w:val="24"/>
        </w:rPr>
        <w:t xml:space="preserve">2. Ο αριθμός των λειτουργιών που εμφανίζονται στο μαγικό παραμύθι είναι </w:t>
      </w:r>
      <w:r w:rsidRPr="00E30C7D">
        <w:rPr>
          <w:rFonts w:ascii="Times New Roman" w:hAnsi="Times New Roman" w:cs="Times New Roman"/>
          <w:color w:val="000000"/>
          <w:spacing w:val="-5"/>
          <w:sz w:val="24"/>
          <w:szCs w:val="24"/>
        </w:rPr>
        <w:t xml:space="preserve">περιορισμένος. </w:t>
      </w:r>
    </w:p>
    <w:p w:rsidR="006242BC" w:rsidRPr="00E30C7D" w:rsidRDefault="006242BC" w:rsidP="00EA0BB0">
      <w:pPr>
        <w:tabs>
          <w:tab w:val="left" w:pos="2155"/>
        </w:tabs>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w w:val="106"/>
          <w:sz w:val="24"/>
          <w:szCs w:val="24"/>
        </w:rPr>
        <w:t xml:space="preserve">3. Η ακολουθία των λειτουργιών είναι πάντοτε η ίδια και πολλές φορές </w:t>
      </w:r>
      <w:r w:rsidRPr="00E30C7D">
        <w:rPr>
          <w:rFonts w:ascii="Times New Roman" w:hAnsi="Times New Roman" w:cs="Times New Roman"/>
          <w:color w:val="000000"/>
          <w:spacing w:val="-3"/>
          <w:sz w:val="24"/>
          <w:szCs w:val="24"/>
        </w:rPr>
        <w:t xml:space="preserve">περισσότερες λειτουργίες συγχωνεύονται σε μια. </w:t>
      </w:r>
    </w:p>
    <w:p w:rsidR="006242BC" w:rsidRPr="00E30C7D" w:rsidRDefault="006242BC" w:rsidP="00EA0BB0">
      <w:pPr>
        <w:tabs>
          <w:tab w:val="left" w:pos="2155"/>
        </w:tabs>
        <w:spacing w:before="120" w:after="120" w:line="360" w:lineRule="auto"/>
        <w:ind w:right="40" w:firstLine="284"/>
        <w:jc w:val="both"/>
        <w:rPr>
          <w:rFonts w:ascii="Times New Roman" w:hAnsi="Times New Roman" w:cs="Times New Roman"/>
          <w:color w:val="000000"/>
          <w:spacing w:val="-3"/>
          <w:sz w:val="24"/>
          <w:szCs w:val="24"/>
        </w:rPr>
      </w:pPr>
      <w:r w:rsidRPr="00E30C7D">
        <w:rPr>
          <w:rFonts w:ascii="Times New Roman" w:hAnsi="Times New Roman" w:cs="Times New Roman"/>
          <w:color w:val="000000"/>
          <w:spacing w:val="-1"/>
          <w:sz w:val="24"/>
          <w:szCs w:val="24"/>
        </w:rPr>
        <w:t xml:space="preserve">4. Όλα τα μαγικά παραμύθια είναι μονοτυπικά στη δομή τους. Αυτό σημαίνει ότι η </w:t>
      </w:r>
      <w:r w:rsidRPr="00E30C7D">
        <w:rPr>
          <w:rFonts w:ascii="Times New Roman" w:hAnsi="Times New Roman" w:cs="Times New Roman"/>
          <w:color w:val="000000"/>
          <w:w w:val="103"/>
          <w:sz w:val="24"/>
          <w:szCs w:val="24"/>
        </w:rPr>
        <w:t xml:space="preserve">πλοκή του παραμυθιού εξελίσσεται πάνω σε έναν άξονα και η αφήγηση είναι γραμμική </w:t>
      </w:r>
      <w:r w:rsidRPr="00E30C7D">
        <w:rPr>
          <w:rFonts w:ascii="Times New Roman" w:hAnsi="Times New Roman" w:cs="Times New Roman"/>
          <w:noProof/>
          <w:color w:val="000000"/>
          <w:w w:val="103"/>
          <w:sz w:val="24"/>
          <w:szCs w:val="24"/>
        </w:rPr>
        <w:sym w:font="Symbol" w:char="F0D7"/>
      </w:r>
      <w:r w:rsidRPr="00E30C7D">
        <w:rPr>
          <w:rFonts w:ascii="Times New Roman" w:hAnsi="Times New Roman" w:cs="Times New Roman"/>
          <w:color w:val="000000"/>
          <w:w w:val="103"/>
          <w:sz w:val="24"/>
          <w:szCs w:val="24"/>
        </w:rPr>
        <w:t xml:space="preserve"> οι τυχόν εμφανιζόμενες ποικιλίες ή τα νέα στοιχεία ανήκουν στις </w:t>
      </w:r>
      <w:r w:rsidRPr="00E30C7D">
        <w:rPr>
          <w:rFonts w:ascii="Times New Roman" w:hAnsi="Times New Roman" w:cs="Times New Roman"/>
          <w:color w:val="000000"/>
          <w:spacing w:val="-3"/>
          <w:sz w:val="24"/>
          <w:szCs w:val="24"/>
        </w:rPr>
        <w:t xml:space="preserve">ευρύτερες κατηγορίες των ήδη υπαρχουσών κατηγοριών. </w:t>
      </w:r>
    </w:p>
    <w:p w:rsidR="006242BC" w:rsidRPr="00C55A03" w:rsidRDefault="006242BC" w:rsidP="00EA0BB0">
      <w:pPr>
        <w:spacing w:before="120" w:after="120" w:line="360" w:lineRule="auto"/>
        <w:ind w:right="40" w:firstLine="284"/>
        <w:jc w:val="both"/>
        <w:rPr>
          <w:rFonts w:ascii="Times New Roman" w:hAnsi="Times New Roman" w:cs="Times New Roman"/>
          <w:color w:val="000000"/>
          <w:spacing w:val="-5"/>
          <w:sz w:val="24"/>
          <w:szCs w:val="24"/>
        </w:rPr>
      </w:pPr>
      <w:r w:rsidRPr="00E30C7D">
        <w:rPr>
          <w:rFonts w:ascii="Times New Roman" w:hAnsi="Times New Roman" w:cs="Times New Roman"/>
          <w:color w:val="000000"/>
          <w:sz w:val="24"/>
          <w:szCs w:val="24"/>
        </w:rPr>
        <w:t xml:space="preserve">     O Propp απαρίθμησε 31 λειτουργίες (βλ. πίνακα 1) από τις οποίες οι </w:t>
      </w:r>
      <w:r w:rsidRPr="00E30C7D">
        <w:rPr>
          <w:rFonts w:ascii="Times New Roman" w:hAnsi="Times New Roman" w:cs="Times New Roman"/>
          <w:color w:val="000000"/>
          <w:sz w:val="24"/>
          <w:szCs w:val="24"/>
        </w:rPr>
        <w:br/>
        <w:t xml:space="preserve">περισσότερες επαναλαμβάνονται σχεδόν σταθερά στα περισσότερα από τα μαγικά </w:t>
      </w:r>
      <w:r w:rsidRPr="00E30C7D">
        <w:rPr>
          <w:rFonts w:ascii="Times New Roman" w:hAnsi="Times New Roman" w:cs="Times New Roman"/>
          <w:color w:val="000000"/>
          <w:sz w:val="24"/>
          <w:szCs w:val="24"/>
        </w:rPr>
        <w:br/>
      </w:r>
      <w:r w:rsidRPr="00E30C7D">
        <w:rPr>
          <w:rFonts w:ascii="Times New Roman" w:hAnsi="Times New Roman" w:cs="Times New Roman"/>
          <w:color w:val="000000"/>
          <w:w w:val="103"/>
          <w:sz w:val="24"/>
          <w:szCs w:val="24"/>
        </w:rPr>
        <w:t xml:space="preserve">παραμύθια και επιτελούνται σε διαφορετικές φάσεις του μύθου από διαφορετικά </w:t>
      </w:r>
      <w:r w:rsidRPr="00E30C7D">
        <w:rPr>
          <w:rFonts w:ascii="Times New Roman" w:hAnsi="Times New Roman" w:cs="Times New Roman"/>
          <w:color w:val="000000"/>
          <w:w w:val="103"/>
          <w:sz w:val="24"/>
          <w:szCs w:val="24"/>
        </w:rPr>
        <w:br/>
      </w:r>
      <w:r w:rsidRPr="00E30C7D">
        <w:rPr>
          <w:rFonts w:ascii="Times New Roman" w:hAnsi="Times New Roman" w:cs="Times New Roman"/>
          <w:color w:val="000000"/>
          <w:sz w:val="24"/>
          <w:szCs w:val="24"/>
        </w:rPr>
        <w:t xml:space="preserve">δρώντα πρόσωπα. Βέβαια δεν υπάρχουν και οι 31 λειτουργίες σε όλα τα </w:t>
      </w:r>
      <w:r w:rsidRPr="00E30C7D">
        <w:rPr>
          <w:rFonts w:ascii="Times New Roman" w:hAnsi="Times New Roman" w:cs="Times New Roman"/>
          <w:color w:val="000000"/>
          <w:sz w:val="24"/>
          <w:szCs w:val="24"/>
        </w:rPr>
        <w:br/>
        <w:t xml:space="preserve">παραμύθια και πολλές φορές κάποιο παραμύθι μπορεί να ξεκινά με τη πρώτη ή με </w:t>
      </w:r>
      <w:r w:rsidRPr="00E30C7D">
        <w:rPr>
          <w:rFonts w:ascii="Times New Roman" w:hAnsi="Times New Roman" w:cs="Times New Roman"/>
          <w:color w:val="000000"/>
          <w:spacing w:val="-1"/>
          <w:sz w:val="24"/>
          <w:szCs w:val="24"/>
        </w:rPr>
        <w:t xml:space="preserve">οποιαδήποτε άλλη λειτουργία, ή μπορεί να παρατηρηθούν συνοψίσεις, ή συνενώσεις </w:t>
      </w:r>
      <w:r w:rsidRPr="00E30C7D">
        <w:rPr>
          <w:rFonts w:ascii="Times New Roman" w:hAnsi="Times New Roman" w:cs="Times New Roman"/>
          <w:color w:val="000000"/>
          <w:spacing w:val="-5"/>
          <w:sz w:val="24"/>
          <w:szCs w:val="24"/>
        </w:rPr>
        <w:t xml:space="preserve">τους μέσα στα πλαίσια όμως της γενικότερης γραμμής. </w:t>
      </w:r>
    </w:p>
    <w:p w:rsidR="00C55A03" w:rsidRPr="00E77EAE" w:rsidRDefault="006242BC" w:rsidP="00EA0BB0">
      <w:pPr>
        <w:pStyle w:val="Heading3"/>
        <w:spacing w:before="120" w:after="120" w:line="360" w:lineRule="auto"/>
        <w:ind w:firstLine="284"/>
        <w:jc w:val="both"/>
        <w:rPr>
          <w:w w:val="102"/>
          <w:vertAlign w:val="superscript"/>
          <w:lang w:val="en-US"/>
        </w:rPr>
      </w:pPr>
      <w:bookmarkStart w:id="7" w:name="_Toc444452517"/>
      <w:r w:rsidRPr="00E30C7D">
        <w:rPr>
          <w:w w:val="102"/>
        </w:rPr>
        <w:t>1.3.3 Οι 31 Λειτουργίες του Vladimir  Propp</w:t>
      </w:r>
      <w:bookmarkEnd w:id="7"/>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Απομάκρυνση ή απουσία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1"/>
          <w:sz w:val="24"/>
          <w:szCs w:val="24"/>
        </w:rPr>
        <w:t>Απαγόρευση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Παράβαση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1"/>
          <w:sz w:val="24"/>
          <w:szCs w:val="24"/>
        </w:rPr>
        <w:t>'Έρευνα ή διερεύνηση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Προδοσία ή εκχώρηση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Παγίδα ή εξαπάτηση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spacing w:val="-2"/>
          <w:sz w:val="24"/>
          <w:szCs w:val="24"/>
        </w:rPr>
        <w:t>Συνενοχή</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1"/>
          <w:sz w:val="24"/>
          <w:szCs w:val="24"/>
        </w:rPr>
        <w:t>Βλάβη ( ή έλλειψη ή δολιοφθορά)</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sz w:val="24"/>
          <w:szCs w:val="24"/>
        </w:rPr>
        <w:t>Μεσολάβηση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1"/>
          <w:sz w:val="24"/>
          <w:szCs w:val="24"/>
        </w:rPr>
        <w:lastRenderedPageBreak/>
        <w:t>Συναίνεση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Αναχώρηση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 xml:space="preserve">Ο ήρωας υποβάλλεται σε δοκιμασία </w:t>
      </w:r>
      <w:r w:rsidRPr="00E30C7D">
        <w:rPr>
          <w:rFonts w:ascii="Times New Roman" w:hAnsi="Times New Roman" w:cs="Times New Roman"/>
          <w:color w:val="000000"/>
          <w:w w:val="104"/>
          <w:sz w:val="24"/>
          <w:szCs w:val="24"/>
        </w:rPr>
        <w:t>από το δωρητή</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Αντίδραση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4"/>
          <w:sz w:val="24"/>
          <w:szCs w:val="24"/>
        </w:rPr>
        <w:t xml:space="preserve">Προμήθεια  του  μαγικού  μέσου, </w:t>
      </w:r>
      <w:r w:rsidRPr="00E30C7D">
        <w:rPr>
          <w:rFonts w:ascii="Times New Roman" w:hAnsi="Times New Roman" w:cs="Times New Roman"/>
          <w:color w:val="000000"/>
          <w:w w:val="102"/>
          <w:sz w:val="24"/>
          <w:szCs w:val="24"/>
        </w:rPr>
        <w:t>εφοδιασμός</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Μετακίνηση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6"/>
          <w:sz w:val="24"/>
          <w:szCs w:val="24"/>
        </w:rPr>
        <w:t xml:space="preserve">Αγώνας ανάμεσα  στον ήρωα  και </w:t>
      </w:r>
      <w:r w:rsidRPr="00E30C7D">
        <w:rPr>
          <w:rFonts w:ascii="Times New Roman" w:hAnsi="Times New Roman" w:cs="Times New Roman"/>
          <w:color w:val="000000"/>
          <w:w w:val="102"/>
          <w:sz w:val="24"/>
          <w:szCs w:val="24"/>
        </w:rPr>
        <w:t>τον ανταγωνιστή του (πάλη)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Ο σημαδεμένος ήρωας (στιγματισμός)</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8"/>
          <w:sz w:val="24"/>
          <w:szCs w:val="24"/>
        </w:rPr>
        <w:t xml:space="preserve">Ο ήρωας που νικά τον ανταγωνιστή </w:t>
      </w:r>
      <w:r w:rsidRPr="00E30C7D">
        <w:rPr>
          <w:rFonts w:ascii="Times New Roman" w:hAnsi="Times New Roman" w:cs="Times New Roman"/>
          <w:color w:val="000000"/>
          <w:w w:val="103"/>
          <w:sz w:val="24"/>
          <w:szCs w:val="24"/>
        </w:rPr>
        <w:t>του (νίκη)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8"/>
          <w:sz w:val="24"/>
          <w:szCs w:val="24"/>
        </w:rPr>
        <w:t xml:space="preserve">Η απαλλαγή από τη συμφορά ή την </w:t>
      </w:r>
      <w:r w:rsidRPr="00E30C7D">
        <w:rPr>
          <w:rFonts w:ascii="Times New Roman" w:hAnsi="Times New Roman" w:cs="Times New Roman"/>
          <w:color w:val="000000"/>
          <w:w w:val="103"/>
          <w:sz w:val="24"/>
          <w:szCs w:val="24"/>
        </w:rPr>
        <w:t>αρχική έλλειψη</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Η επιστροφή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 xml:space="preserve">Η καταδίωξη του (κυνηγητό) </w:t>
      </w:r>
    </w:p>
    <w:p w:rsidR="006242BC" w:rsidRPr="00E30C7D" w:rsidRDefault="00D91206"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Pr>
          <w:rFonts w:ascii="Times New Roman" w:hAnsi="Times New Roman" w:cs="Times New Roman"/>
          <w:color w:val="000000"/>
          <w:w w:val="102"/>
          <w:sz w:val="24"/>
          <w:szCs w:val="24"/>
        </w:rPr>
        <w:t>Ο ήρωας σώζεται</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Ο ήρωας φτάνει αγνώριστος σπίτι του</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14"/>
          <w:sz w:val="24"/>
          <w:szCs w:val="24"/>
        </w:rPr>
        <w:t xml:space="preserve">Οι  αξιώσεις  του  ψεύτικου  ήρωα </w:t>
      </w:r>
      <w:r w:rsidRPr="00E30C7D">
        <w:rPr>
          <w:rFonts w:ascii="Times New Roman" w:hAnsi="Times New Roman" w:cs="Times New Roman"/>
          <w:color w:val="000000"/>
          <w:w w:val="103"/>
          <w:sz w:val="24"/>
          <w:szCs w:val="24"/>
        </w:rPr>
        <w:t>(αβάσιμες απαιτήσεις)</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6"/>
          <w:sz w:val="24"/>
          <w:szCs w:val="24"/>
        </w:rPr>
        <w:t xml:space="preserve">Στον ήρωα αναθέτουν έναν δύσκολο </w:t>
      </w:r>
      <w:r w:rsidRPr="00E30C7D">
        <w:rPr>
          <w:rFonts w:ascii="Times New Roman" w:hAnsi="Times New Roman" w:cs="Times New Roman"/>
          <w:color w:val="000000"/>
          <w:w w:val="102"/>
          <w:sz w:val="24"/>
          <w:szCs w:val="24"/>
        </w:rPr>
        <w:t>άθλο</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1"/>
          <w:sz w:val="24"/>
          <w:szCs w:val="24"/>
        </w:rPr>
        <w:t xml:space="preserve">Εκτέλεση του άθλου (λύση) </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Αναγνώριση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10"/>
          <w:sz w:val="24"/>
          <w:szCs w:val="24"/>
        </w:rPr>
        <w:t xml:space="preserve">Ξεσκέπασμα του ψεύτικου ήρωα ή </w:t>
      </w:r>
      <w:r w:rsidRPr="00E30C7D">
        <w:rPr>
          <w:rFonts w:ascii="Times New Roman" w:hAnsi="Times New Roman" w:cs="Times New Roman"/>
          <w:color w:val="000000"/>
          <w:w w:val="103"/>
          <w:sz w:val="24"/>
          <w:szCs w:val="24"/>
        </w:rPr>
        <w:t>του ανταγωνιστή</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Μεταμόρφωση του ήρωα</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3"/>
          <w:sz w:val="24"/>
          <w:szCs w:val="24"/>
        </w:rPr>
        <w:t xml:space="preserve">Τιμωρία του ανταγωνιστή </w:t>
      </w:r>
    </w:p>
    <w:p w:rsidR="006242BC" w:rsidRPr="00E30C7D" w:rsidRDefault="006242BC" w:rsidP="00EA0BB0">
      <w:pPr>
        <w:pStyle w:val="ListParagraph"/>
        <w:numPr>
          <w:ilvl w:val="0"/>
          <w:numId w:val="20"/>
        </w:numPr>
        <w:spacing w:before="120" w:after="120" w:line="360" w:lineRule="auto"/>
        <w:ind w:right="40" w:firstLine="284"/>
        <w:jc w:val="both"/>
        <w:rPr>
          <w:rFonts w:ascii="Times New Roman" w:hAnsi="Times New Roman" w:cs="Times New Roman"/>
          <w:color w:val="000000"/>
          <w:w w:val="102"/>
          <w:sz w:val="24"/>
          <w:szCs w:val="24"/>
        </w:rPr>
      </w:pPr>
      <w:r w:rsidRPr="00E30C7D">
        <w:rPr>
          <w:rFonts w:ascii="Times New Roman" w:hAnsi="Times New Roman" w:cs="Times New Roman"/>
          <w:color w:val="000000"/>
          <w:w w:val="102"/>
          <w:sz w:val="24"/>
          <w:szCs w:val="24"/>
        </w:rPr>
        <w:t xml:space="preserve">Γάμος του ήρωα </w:t>
      </w:r>
    </w:p>
    <w:p w:rsidR="006242BC" w:rsidRPr="00E30C7D" w:rsidRDefault="006242BC" w:rsidP="00EA0BB0">
      <w:pPr>
        <w:spacing w:before="120" w:after="120" w:line="360" w:lineRule="auto"/>
        <w:ind w:right="40" w:firstLine="284"/>
        <w:jc w:val="both"/>
        <w:rPr>
          <w:rFonts w:ascii="Times New Roman" w:hAnsi="Times New Roman" w:cs="Times New Roman"/>
          <w:color w:val="000000"/>
          <w:spacing w:val="-5"/>
          <w:sz w:val="24"/>
          <w:szCs w:val="24"/>
        </w:rPr>
      </w:pPr>
      <w:r w:rsidRPr="00E30C7D">
        <w:rPr>
          <w:rFonts w:ascii="Times New Roman" w:hAnsi="Times New Roman" w:cs="Times New Roman"/>
          <w:color w:val="000000"/>
          <w:spacing w:val="-1"/>
          <w:sz w:val="24"/>
          <w:szCs w:val="24"/>
        </w:rPr>
        <w:t xml:space="preserve">     Τέλος,  πρέπει  να  αναφέρουμε ότι οι 31 λειτουργίες διαχέονται σε </w:t>
      </w:r>
      <w:r w:rsidRPr="00E30C7D">
        <w:rPr>
          <w:rFonts w:ascii="Times New Roman" w:hAnsi="Times New Roman" w:cs="Times New Roman"/>
          <w:color w:val="000000"/>
          <w:spacing w:val="-3"/>
          <w:sz w:val="24"/>
          <w:szCs w:val="24"/>
        </w:rPr>
        <w:t xml:space="preserve">πρόσωπα που κατηγοριοποιούνται σε εφτά ομάδες, τους λεγόμενους κύκλους δράσης </w:t>
      </w:r>
      <w:r w:rsidRPr="00E30C7D">
        <w:rPr>
          <w:rFonts w:ascii="Times New Roman" w:hAnsi="Times New Roman" w:cs="Times New Roman"/>
          <w:color w:val="000000"/>
          <w:spacing w:val="-2"/>
          <w:sz w:val="24"/>
          <w:szCs w:val="24"/>
        </w:rPr>
        <w:t xml:space="preserve">που είναι οι εξής: </w:t>
      </w:r>
      <w:r w:rsidRPr="00E30C7D">
        <w:rPr>
          <w:rFonts w:ascii="Times New Roman" w:hAnsi="Times New Roman" w:cs="Times New Roman"/>
          <w:b/>
          <w:bCs/>
          <w:color w:val="000000"/>
          <w:spacing w:val="-2"/>
          <w:sz w:val="24"/>
          <w:szCs w:val="24"/>
        </w:rPr>
        <w:t>α</w:t>
      </w:r>
      <w:r w:rsidRPr="00E30C7D">
        <w:rPr>
          <w:rFonts w:ascii="Times New Roman" w:hAnsi="Times New Roman" w:cs="Times New Roman"/>
          <w:color w:val="000000"/>
          <w:spacing w:val="-2"/>
          <w:sz w:val="24"/>
          <w:szCs w:val="24"/>
        </w:rPr>
        <w:t xml:space="preserve">) κύκλος δράσης του ανταγωνιστή, </w:t>
      </w:r>
      <w:r w:rsidRPr="00E30C7D">
        <w:rPr>
          <w:rFonts w:ascii="Times New Roman" w:hAnsi="Times New Roman" w:cs="Times New Roman"/>
          <w:b/>
          <w:bCs/>
          <w:color w:val="000000"/>
          <w:spacing w:val="-2"/>
          <w:sz w:val="24"/>
          <w:szCs w:val="24"/>
        </w:rPr>
        <w:t>β</w:t>
      </w:r>
      <w:r w:rsidRPr="00E30C7D">
        <w:rPr>
          <w:rFonts w:ascii="Times New Roman" w:hAnsi="Times New Roman" w:cs="Times New Roman"/>
          <w:color w:val="000000"/>
          <w:spacing w:val="-2"/>
          <w:sz w:val="24"/>
          <w:szCs w:val="24"/>
        </w:rPr>
        <w:t xml:space="preserve">) κύκλος δράσης του δωρητή ή του προμηθευτή, </w:t>
      </w:r>
      <w:r w:rsidRPr="00E30C7D">
        <w:rPr>
          <w:rFonts w:ascii="Times New Roman" w:hAnsi="Times New Roman" w:cs="Times New Roman"/>
          <w:b/>
          <w:bCs/>
          <w:color w:val="000000"/>
          <w:spacing w:val="-2"/>
          <w:sz w:val="24"/>
          <w:szCs w:val="24"/>
        </w:rPr>
        <w:t>γ</w:t>
      </w:r>
      <w:r w:rsidRPr="00E30C7D">
        <w:rPr>
          <w:rFonts w:ascii="Times New Roman" w:hAnsi="Times New Roman" w:cs="Times New Roman"/>
          <w:color w:val="000000"/>
          <w:spacing w:val="-2"/>
          <w:sz w:val="24"/>
          <w:szCs w:val="24"/>
        </w:rPr>
        <w:t xml:space="preserve">) κύκλος δράσης του βοηθού, </w:t>
      </w:r>
      <w:r w:rsidRPr="00E30C7D">
        <w:rPr>
          <w:rFonts w:ascii="Times New Roman" w:hAnsi="Times New Roman" w:cs="Times New Roman"/>
          <w:b/>
          <w:bCs/>
          <w:color w:val="000000"/>
          <w:spacing w:val="-2"/>
          <w:sz w:val="24"/>
          <w:szCs w:val="24"/>
        </w:rPr>
        <w:t>δ</w:t>
      </w:r>
      <w:r w:rsidRPr="00E30C7D">
        <w:rPr>
          <w:rFonts w:ascii="Times New Roman" w:hAnsi="Times New Roman" w:cs="Times New Roman"/>
          <w:color w:val="000000"/>
          <w:spacing w:val="-2"/>
          <w:sz w:val="24"/>
          <w:szCs w:val="24"/>
        </w:rPr>
        <w:t xml:space="preserve">) κύκλος δράσης της πριγκίπισσας </w:t>
      </w:r>
      <w:r w:rsidRPr="00E30C7D">
        <w:rPr>
          <w:rFonts w:ascii="Times New Roman" w:hAnsi="Times New Roman" w:cs="Times New Roman"/>
          <w:color w:val="000000"/>
          <w:sz w:val="24"/>
          <w:szCs w:val="24"/>
        </w:rPr>
        <w:t xml:space="preserve">και του πατέρα της, </w:t>
      </w:r>
      <w:r w:rsidRPr="00E30C7D">
        <w:rPr>
          <w:rFonts w:ascii="Times New Roman" w:hAnsi="Times New Roman" w:cs="Times New Roman"/>
          <w:b/>
          <w:bCs/>
          <w:color w:val="000000"/>
          <w:sz w:val="24"/>
          <w:szCs w:val="24"/>
        </w:rPr>
        <w:t>ε</w:t>
      </w:r>
      <w:r w:rsidRPr="00E30C7D">
        <w:rPr>
          <w:rFonts w:ascii="Times New Roman" w:hAnsi="Times New Roman" w:cs="Times New Roman"/>
          <w:color w:val="000000"/>
          <w:sz w:val="24"/>
          <w:szCs w:val="24"/>
        </w:rPr>
        <w:t xml:space="preserve">) κύκλος δράσης του αποστολέα, </w:t>
      </w:r>
      <w:r w:rsidRPr="00E30C7D">
        <w:rPr>
          <w:rFonts w:ascii="Times New Roman" w:hAnsi="Times New Roman" w:cs="Times New Roman"/>
          <w:b/>
          <w:bCs/>
          <w:color w:val="000000"/>
          <w:sz w:val="24"/>
          <w:szCs w:val="24"/>
        </w:rPr>
        <w:t>στ</w:t>
      </w:r>
      <w:r w:rsidRPr="00E30C7D">
        <w:rPr>
          <w:rFonts w:ascii="Times New Roman" w:hAnsi="Times New Roman" w:cs="Times New Roman"/>
          <w:color w:val="000000"/>
          <w:sz w:val="24"/>
          <w:szCs w:val="24"/>
        </w:rPr>
        <w:t xml:space="preserve">) κύκλος δράσης του ήρωα </w:t>
      </w:r>
      <w:r w:rsidRPr="00E30C7D">
        <w:rPr>
          <w:rFonts w:ascii="Times New Roman" w:hAnsi="Times New Roman" w:cs="Times New Roman"/>
          <w:color w:val="000000"/>
          <w:spacing w:val="-2"/>
          <w:sz w:val="24"/>
          <w:szCs w:val="24"/>
        </w:rPr>
        <w:t xml:space="preserve">και </w:t>
      </w:r>
      <w:r w:rsidRPr="00E30C7D">
        <w:rPr>
          <w:rFonts w:ascii="Times New Roman" w:hAnsi="Times New Roman" w:cs="Times New Roman"/>
          <w:b/>
          <w:bCs/>
          <w:color w:val="000000"/>
          <w:spacing w:val="-2"/>
          <w:sz w:val="24"/>
          <w:szCs w:val="24"/>
        </w:rPr>
        <w:t>ζ</w:t>
      </w:r>
      <w:r w:rsidRPr="00E30C7D">
        <w:rPr>
          <w:rFonts w:ascii="Times New Roman" w:hAnsi="Times New Roman" w:cs="Times New Roman"/>
          <w:color w:val="000000"/>
          <w:spacing w:val="-2"/>
          <w:sz w:val="24"/>
          <w:szCs w:val="24"/>
        </w:rPr>
        <w:t xml:space="preserve">) κύκλος δράσης του ψεύτικου ήρωα. Ένα πρόσωπο μπορεί να συναντάται σε </w:t>
      </w:r>
      <w:r w:rsidRPr="00E30C7D">
        <w:rPr>
          <w:rFonts w:ascii="Times New Roman" w:hAnsi="Times New Roman" w:cs="Times New Roman"/>
          <w:color w:val="000000"/>
          <w:sz w:val="24"/>
          <w:szCs w:val="24"/>
        </w:rPr>
        <w:t xml:space="preserve">πολλούς κύκλους δράσης, όπως και το αντίστροφο, δηλαδή ένας κύκλος δράσης να </w:t>
      </w:r>
      <w:r w:rsidRPr="00E30C7D">
        <w:rPr>
          <w:rFonts w:ascii="Times New Roman" w:hAnsi="Times New Roman" w:cs="Times New Roman"/>
          <w:color w:val="000000"/>
          <w:spacing w:val="-5"/>
          <w:sz w:val="24"/>
          <w:szCs w:val="24"/>
        </w:rPr>
        <w:t xml:space="preserve">κατανέμεται σε αρκετά πρόσωπα. </w:t>
      </w:r>
      <w:r w:rsidR="00D91206">
        <w:rPr>
          <w:rStyle w:val="FootnoteReference"/>
          <w:rFonts w:ascii="Times New Roman" w:hAnsi="Times New Roman" w:cs="Times New Roman"/>
          <w:color w:val="000000"/>
          <w:spacing w:val="-5"/>
          <w:sz w:val="24"/>
          <w:szCs w:val="24"/>
        </w:rPr>
        <w:footnoteReference w:id="29"/>
      </w:r>
    </w:p>
    <w:p w:rsidR="006242BC" w:rsidRPr="00E30C7D" w:rsidRDefault="006242BC" w:rsidP="00EA0BB0">
      <w:pPr>
        <w:spacing w:before="120" w:after="120" w:line="360" w:lineRule="auto"/>
        <w:ind w:right="40" w:firstLine="284"/>
        <w:jc w:val="both"/>
        <w:rPr>
          <w:rFonts w:ascii="Times New Roman" w:hAnsi="Times New Roman" w:cs="Times New Roman"/>
          <w:sz w:val="24"/>
          <w:szCs w:val="24"/>
        </w:rPr>
      </w:pPr>
    </w:p>
    <w:p w:rsidR="006242BC" w:rsidRPr="00E30C7D" w:rsidRDefault="006242BC" w:rsidP="00EA0BB0">
      <w:pPr>
        <w:pStyle w:val="Heading2"/>
        <w:spacing w:before="120" w:after="120" w:line="360" w:lineRule="auto"/>
        <w:ind w:firstLine="284"/>
        <w:jc w:val="center"/>
      </w:pPr>
      <w:bookmarkStart w:id="8" w:name="_Toc444452518"/>
      <w:r w:rsidRPr="00E30C7D">
        <w:t>1.4 Η ΔΙΑΔΟΣΗ ΤΟΥ ΠΑΡΑΜΥΘΙΟΥ</w:t>
      </w:r>
      <w:bookmarkEnd w:id="8"/>
    </w:p>
    <w:p w:rsidR="006242BC" w:rsidRPr="00E30C7D" w:rsidRDefault="006242BC" w:rsidP="00EA0BB0">
      <w:pPr>
        <w:spacing w:before="120" w:after="120" w:line="360" w:lineRule="auto"/>
        <w:ind w:right="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Για αρκετούς αιώνες η έννοια του παραμυθιού δεν είχε αναγνωριστεί. Αρκετοί ήταν οι εκπαιδευτικοί που πίστευαν ότι το παραμύθι ήταν επιζήμιο ιδιαίτερα για τα μικρά παιδιά. Η μελέτη του λαϊκού παραμυθιού ξεκίνησε στις αρχές του 19</w:t>
      </w:r>
      <w:r w:rsidRPr="00E30C7D">
        <w:rPr>
          <w:rFonts w:ascii="Times New Roman" w:hAnsi="Times New Roman" w:cs="Times New Roman"/>
          <w:sz w:val="24"/>
          <w:szCs w:val="24"/>
          <w:vertAlign w:val="superscript"/>
        </w:rPr>
        <w:t>ου</w:t>
      </w:r>
      <w:r w:rsidRPr="00E30C7D">
        <w:rPr>
          <w:rFonts w:ascii="Times New Roman" w:hAnsi="Times New Roman" w:cs="Times New Roman"/>
          <w:sz w:val="24"/>
          <w:szCs w:val="24"/>
        </w:rPr>
        <w:t xml:space="preserve"> αιώνα από τους αδερφούς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οι οποίοι έστρεψαν το ενδιαφέρον τους στο λαϊκό παραμύθι και έπειτα συγκέντρωσαν και δημοσίευσαν αυτά τα παραμύθια σε δύο τόμους με τίτλο " Κ</w:t>
      </w:r>
      <w:r w:rsidRPr="00E30C7D">
        <w:rPr>
          <w:rFonts w:ascii="Times New Roman" w:hAnsi="Times New Roman" w:cs="Times New Roman"/>
          <w:sz w:val="24"/>
          <w:szCs w:val="24"/>
          <w:lang w:val="en-US"/>
        </w:rPr>
        <w:t>inder</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and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Hausmarchen</w:t>
      </w:r>
      <w:r w:rsidRPr="00E30C7D">
        <w:rPr>
          <w:rFonts w:ascii="Times New Roman" w:hAnsi="Times New Roman" w:cs="Times New Roman"/>
          <w:sz w:val="24"/>
          <w:szCs w:val="24"/>
        </w:rPr>
        <w:t xml:space="preserve">". Οι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εκτός από την καταγραφή των παραμυθιών μελέτησαν και την καταγωγή τους. Επίσης αποτέλεσαν κίνητρο για να ασχοληθούν και άλλοι μελετητές και να διαμορφωθούν και άλλες θεωρίες. Με την αυγή του 19</w:t>
      </w:r>
      <w:r w:rsidRPr="00E30C7D">
        <w:rPr>
          <w:rFonts w:ascii="Times New Roman" w:hAnsi="Times New Roman" w:cs="Times New Roman"/>
          <w:sz w:val="24"/>
          <w:szCs w:val="24"/>
          <w:vertAlign w:val="superscript"/>
        </w:rPr>
        <w:t>ου</w:t>
      </w:r>
      <w:r w:rsidRPr="00E30C7D">
        <w:rPr>
          <w:rFonts w:ascii="Times New Roman" w:hAnsi="Times New Roman" w:cs="Times New Roman"/>
          <w:sz w:val="24"/>
          <w:szCs w:val="24"/>
        </w:rPr>
        <w:t xml:space="preserve"> αιώνα λοιπόν, τα παραμύθια αρχίζουν να γνωρίζουν μια άλλη αντιμετώπιση από αυτή των πρώτων συλλογών και εκδοτών με αποτέλεσμα να επικεντρώνονται στο πρόβλημα της καταγωγής και της διάδοσης του παραμυθιού.</w:t>
      </w:r>
    </w:p>
    <w:p w:rsidR="006242BC" w:rsidRPr="00E30C7D" w:rsidRDefault="006242BC" w:rsidP="00EA0BB0">
      <w:pPr>
        <w:pStyle w:val="Heading2"/>
        <w:spacing w:before="120" w:after="120" w:line="360" w:lineRule="auto"/>
        <w:ind w:firstLine="284"/>
        <w:jc w:val="center"/>
      </w:pPr>
      <w:bookmarkStart w:id="9" w:name="_Toc444452519"/>
      <w:r w:rsidRPr="00E30C7D">
        <w:t>1.5 ΤΟ ΕΛΛΗΝΙΚΟ ΠΑΡΑΔΟΣΙΑΚΟ ΠΑΡΑΜΥΘΙ, ΤΟ ΛΑ'Ι'ΚΟ ΠΑΡΑΜΥΘΙ ΚΑΙ Η ΠΡΟΦΟΡΙΚΗ ΠΑΡΑΔΟΣΗ</w:t>
      </w:r>
      <w:bookmarkEnd w:id="9"/>
    </w:p>
    <w:p w:rsidR="006242BC" w:rsidRPr="00E30C7D" w:rsidRDefault="006242BC" w:rsidP="00EA0BB0">
      <w:pPr>
        <w:spacing w:before="120" w:after="120" w:line="360" w:lineRule="auto"/>
        <w:ind w:right="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1873 μεταφράστηκαν στην ελληνική γλώσσα , παραμύθια του </w:t>
      </w:r>
      <w:r w:rsidRPr="00E30C7D">
        <w:rPr>
          <w:rFonts w:ascii="Times New Roman" w:hAnsi="Times New Roman" w:cs="Times New Roman"/>
          <w:sz w:val="24"/>
          <w:szCs w:val="24"/>
          <w:lang w:val="en-US"/>
        </w:rPr>
        <w:t>Hans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Christian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Andersen</w:t>
      </w:r>
      <w:r w:rsidRPr="00E30C7D">
        <w:rPr>
          <w:rFonts w:ascii="Times New Roman" w:hAnsi="Times New Roman" w:cs="Times New Roman"/>
          <w:sz w:val="24"/>
          <w:szCs w:val="24"/>
        </w:rPr>
        <w:t xml:space="preserve"> (1805-1875), ενώ τα μέσα του 19</w:t>
      </w:r>
      <w:r w:rsidRPr="00E30C7D">
        <w:rPr>
          <w:rFonts w:ascii="Times New Roman" w:hAnsi="Times New Roman" w:cs="Times New Roman"/>
          <w:sz w:val="24"/>
          <w:szCs w:val="24"/>
          <w:vertAlign w:val="superscript"/>
        </w:rPr>
        <w:t>ου</w:t>
      </w:r>
      <w:r w:rsidRPr="00E30C7D">
        <w:rPr>
          <w:rFonts w:ascii="Times New Roman" w:hAnsi="Times New Roman" w:cs="Times New Roman"/>
          <w:sz w:val="24"/>
          <w:szCs w:val="24"/>
        </w:rPr>
        <w:t xml:space="preserve"> αιώνα εκδηλώθηκε το ενδιαφέρον για μελέτη και τη συγκέντρωση του παραμυθιού. Αυτή η προσπάθεια, κατά τον Μ. Φ. Μερακλή , «περιβλήθηκε και με τη σημασία της ελληνικής σκοπιμότητας και σχεδόν, ιερότητας » </w:t>
      </w:r>
      <w:r w:rsidRPr="00E30C7D">
        <w:rPr>
          <w:rFonts w:ascii="Times New Roman" w:hAnsi="Times New Roman" w:cs="Times New Roman"/>
          <w:noProof/>
          <w:sz w:val="24"/>
          <w:szCs w:val="24"/>
          <w:vertAlign w:val="superscript"/>
        </w:rPr>
        <w:footnoteReference w:id="30"/>
      </w:r>
      <w:r w:rsidRPr="00E30C7D">
        <w:rPr>
          <w:rFonts w:ascii="Times New Roman" w:hAnsi="Times New Roman" w:cs="Times New Roman"/>
          <w:sz w:val="24"/>
          <w:szCs w:val="24"/>
        </w:rPr>
        <w:t xml:space="preserve">. Πολλά παραμύθια δημοσιεύτηκαν σε περιοδικά όπως η Πανδώρα (1850), ο Παρνασσός (1877), ενώ εκδόθηκαν και αρκετές συλλογές όπως του </w:t>
      </w:r>
      <w:r w:rsidRPr="00E30C7D">
        <w:rPr>
          <w:rFonts w:ascii="Times New Roman" w:hAnsi="Times New Roman" w:cs="Times New Roman"/>
          <w:sz w:val="24"/>
          <w:szCs w:val="24"/>
          <w:lang w:val="en-US"/>
        </w:rPr>
        <w:t>Richard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M</w:t>
      </w:r>
      <w:r w:rsidRPr="00E30C7D">
        <w:rPr>
          <w:rFonts w:ascii="Times New Roman" w:hAnsi="Times New Roman" w:cs="Times New Roman"/>
          <w:sz w:val="24"/>
          <w:szCs w:val="24"/>
        </w:rPr>
        <w:t xml:space="preserve"> . </w:t>
      </w:r>
      <w:r w:rsidRPr="00E30C7D">
        <w:rPr>
          <w:rFonts w:ascii="Times New Roman" w:hAnsi="Times New Roman" w:cs="Times New Roman"/>
          <w:sz w:val="24"/>
          <w:szCs w:val="24"/>
          <w:lang w:val="en-US"/>
        </w:rPr>
        <w:t>Dakin</w:t>
      </w:r>
      <w:r w:rsidR="00D63686">
        <w:rPr>
          <w:rFonts w:ascii="Times New Roman" w:hAnsi="Times New Roman" w:cs="Times New Roman"/>
          <w:sz w:val="24"/>
          <w:szCs w:val="24"/>
        </w:rPr>
        <w:t xml:space="preserve"> </w:t>
      </w:r>
      <w:r w:rsidRPr="00E30C7D">
        <w:rPr>
          <w:rFonts w:ascii="Times New Roman" w:hAnsi="Times New Roman" w:cs="Times New Roman"/>
          <w:sz w:val="24"/>
          <w:szCs w:val="24"/>
        </w:rPr>
        <w:t>(1919)</w:t>
      </w:r>
      <w:r w:rsidR="00D63686">
        <w:rPr>
          <w:rFonts w:ascii="Times New Roman" w:hAnsi="Times New Roman" w:cs="Times New Roman"/>
          <w:sz w:val="24"/>
          <w:szCs w:val="24"/>
        </w:rPr>
        <w:t xml:space="preserve">, αλλά </w:t>
      </w:r>
      <w:r w:rsidRPr="00E30C7D">
        <w:rPr>
          <w:rFonts w:ascii="Times New Roman" w:hAnsi="Times New Roman" w:cs="Times New Roman"/>
          <w:sz w:val="24"/>
          <w:szCs w:val="24"/>
        </w:rPr>
        <w:t xml:space="preserve"> και του Αυστριακού πρέσβη στα Γιάννενα </w:t>
      </w:r>
      <w:r w:rsidRPr="00E30C7D">
        <w:rPr>
          <w:rFonts w:ascii="Times New Roman" w:hAnsi="Times New Roman" w:cs="Times New Roman"/>
          <w:sz w:val="24"/>
          <w:szCs w:val="24"/>
          <w:lang w:val="en-US"/>
        </w:rPr>
        <w:t>Johann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Georg</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von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(1864). </w:t>
      </w:r>
    </w:p>
    <w:p w:rsidR="00D63686" w:rsidRDefault="006242BC" w:rsidP="00EA0BB0">
      <w:pPr>
        <w:spacing w:before="120" w:after="120" w:line="360" w:lineRule="auto"/>
        <w:ind w:right="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w:t>
      </w:r>
      <w:r w:rsidR="00D63686">
        <w:rPr>
          <w:rFonts w:ascii="Times New Roman" w:hAnsi="Times New Roman" w:cs="Times New Roman"/>
          <w:sz w:val="24"/>
          <w:szCs w:val="24"/>
        </w:rPr>
        <w:t>Ακόμα, τον</w:t>
      </w:r>
      <w:r w:rsidRPr="00E30C7D">
        <w:rPr>
          <w:rFonts w:ascii="Times New Roman" w:hAnsi="Times New Roman" w:cs="Times New Roman"/>
          <w:sz w:val="24"/>
          <w:szCs w:val="24"/>
        </w:rPr>
        <w:t xml:space="preserve"> 20</w:t>
      </w:r>
      <w:r w:rsidRPr="00E30C7D">
        <w:rPr>
          <w:rFonts w:ascii="Times New Roman" w:hAnsi="Times New Roman" w:cs="Times New Roman"/>
          <w:sz w:val="24"/>
          <w:szCs w:val="24"/>
          <w:vertAlign w:val="superscript"/>
        </w:rPr>
        <w:t>ο</w:t>
      </w:r>
      <w:r w:rsidRPr="00E30C7D">
        <w:rPr>
          <w:rFonts w:ascii="Times New Roman" w:hAnsi="Times New Roman" w:cs="Times New Roman"/>
          <w:sz w:val="24"/>
          <w:szCs w:val="24"/>
        </w:rPr>
        <w:t xml:space="preserve"> αιώνα πραγματοποιούνται μελέτες του παραμυθιού από Έλληνες λαογράφους αλλά και παι</w:t>
      </w:r>
      <w:r w:rsidR="00D63686">
        <w:rPr>
          <w:rFonts w:ascii="Times New Roman" w:hAnsi="Times New Roman" w:cs="Times New Roman"/>
          <w:sz w:val="24"/>
          <w:szCs w:val="24"/>
        </w:rPr>
        <w:t xml:space="preserve">δαγωγούς, όπως ο Ν. Γ. Πολίτης,   </w:t>
      </w:r>
      <w:r w:rsidRPr="00E30C7D">
        <w:rPr>
          <w:rFonts w:ascii="Times New Roman" w:hAnsi="Times New Roman" w:cs="Times New Roman"/>
          <w:sz w:val="24"/>
          <w:szCs w:val="24"/>
          <w:lang w:val="en-US"/>
        </w:rPr>
        <w:t>o</w:t>
      </w:r>
      <w:r w:rsidRPr="00E30C7D">
        <w:rPr>
          <w:rFonts w:ascii="Times New Roman" w:hAnsi="Times New Roman" w:cs="Times New Roman"/>
          <w:sz w:val="24"/>
          <w:szCs w:val="24"/>
        </w:rPr>
        <w:t xml:space="preserve"> Στίλπων Π. </w:t>
      </w:r>
      <w:r w:rsidR="00D63686">
        <w:rPr>
          <w:rFonts w:ascii="Times New Roman" w:hAnsi="Times New Roman" w:cs="Times New Roman"/>
          <w:sz w:val="24"/>
          <w:szCs w:val="24"/>
        </w:rPr>
        <w:t>Κυριακίδης, ο Δ.</w:t>
      </w:r>
      <w:r w:rsidRPr="00E30C7D">
        <w:rPr>
          <w:rFonts w:ascii="Times New Roman" w:hAnsi="Times New Roman" w:cs="Times New Roman"/>
          <w:sz w:val="24"/>
          <w:szCs w:val="24"/>
        </w:rPr>
        <w:t xml:space="preserve">Σ. Λουκάτος, ο Μ. Γ. Μερακλής, ο Ανδρέας Μιχαηλίδης – Νουάρος κ.ά. </w:t>
      </w:r>
    </w:p>
    <w:p w:rsidR="006242BC" w:rsidRPr="00D63686" w:rsidRDefault="006242BC" w:rsidP="00EA0BB0">
      <w:pPr>
        <w:pStyle w:val="Heading3"/>
        <w:spacing w:before="120" w:after="120" w:line="360" w:lineRule="auto"/>
        <w:ind w:firstLine="284"/>
        <w:jc w:val="both"/>
      </w:pPr>
      <w:bookmarkStart w:id="10" w:name="_Toc444452520"/>
      <w:r w:rsidRPr="00E30C7D">
        <w:t>1.5.1 Είδος του λαϊκού παραμυθιού είναι :</w:t>
      </w:r>
      <w:bookmarkEnd w:id="10"/>
    </w:p>
    <w:p w:rsidR="006242BC" w:rsidRPr="00E30C7D" w:rsidRDefault="006242BC" w:rsidP="00EA0BB0">
      <w:pPr>
        <w:pStyle w:val="ListParagraph"/>
        <w:numPr>
          <w:ilvl w:val="0"/>
          <w:numId w:val="21"/>
        </w:numPr>
        <w:tabs>
          <w:tab w:val="left" w:pos="1440"/>
        </w:tabs>
        <w:spacing w:before="120" w:after="120" w:line="360" w:lineRule="auto"/>
        <w:ind w:right="40"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Ο αυτοσχεδιασμός</w:t>
      </w:r>
    </w:p>
    <w:p w:rsidR="006242BC" w:rsidRPr="00E30C7D" w:rsidRDefault="006242BC" w:rsidP="00EA0BB0">
      <w:pPr>
        <w:pStyle w:val="ListParagraph"/>
        <w:numPr>
          <w:ilvl w:val="0"/>
          <w:numId w:val="21"/>
        </w:numPr>
        <w:tabs>
          <w:tab w:val="left" w:pos="1440"/>
        </w:tabs>
        <w:spacing w:before="120" w:after="120" w:line="360" w:lineRule="auto"/>
        <w:ind w:right="40"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lastRenderedPageBreak/>
        <w:t>Η ύπαρξη τοπικής συμβιωτικής ομάδας</w:t>
      </w:r>
    </w:p>
    <w:p w:rsidR="006242BC" w:rsidRPr="00E30C7D" w:rsidRDefault="006242BC" w:rsidP="00EA0BB0">
      <w:pPr>
        <w:pStyle w:val="ListParagraph"/>
        <w:numPr>
          <w:ilvl w:val="0"/>
          <w:numId w:val="21"/>
        </w:numPr>
        <w:tabs>
          <w:tab w:val="left" w:pos="1440"/>
        </w:tabs>
        <w:spacing w:before="120" w:after="120" w:line="360" w:lineRule="auto"/>
        <w:ind w:right="40"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Η προφορικότητα και αναγνώριση μέσα στις εκδηλώσεις του λαϊκού πολιτισμού της ταυτότητας της ομάδας.</w:t>
      </w:r>
    </w:p>
    <w:p w:rsidR="006242BC" w:rsidRPr="00E30C7D" w:rsidRDefault="006242BC" w:rsidP="00EA0BB0">
      <w:pPr>
        <w:spacing w:before="120" w:after="120" w:line="360" w:lineRule="auto"/>
        <w:ind w:right="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Μέσα από τις παραλλαγές των παραμυθιών παρατηρείται αυτοσχεδιασμός και ανανέωση, ενώ το κύριο μέσο για τη μετάδοση του παραμυθιού στην αγροτική κοινωνία αποτέλεσε η προφορικότητα. «Είναι θαυμαστός ο παραμυθιακός αφηγητής όταν φιλοτεχνεί άμεσα, με τον λόγο και τη σκέψη του, όσα ο μυθιστοριογράφος θα χρειαζόταν ξενύχτια για να διατυπώσει την πένα του ».</w:t>
      </w:r>
      <w:r w:rsidRPr="00E30C7D">
        <w:rPr>
          <w:rFonts w:ascii="Times New Roman" w:hAnsi="Times New Roman" w:cs="Times New Roman"/>
          <w:noProof/>
          <w:sz w:val="24"/>
          <w:szCs w:val="24"/>
          <w:vertAlign w:val="superscript"/>
        </w:rPr>
        <w:footnoteReference w:id="31"/>
      </w:r>
      <w:r w:rsidRPr="00E30C7D">
        <w:rPr>
          <w:rFonts w:ascii="Times New Roman" w:hAnsi="Times New Roman" w:cs="Times New Roman"/>
          <w:sz w:val="24"/>
          <w:szCs w:val="24"/>
        </w:rPr>
        <w:t xml:space="preserve"> Το παραμύθι παρουσιάζει μια καθολικότητα που υπερβαίνει τα εθνικά όρια και αποτελεί κληρονομιά της ανθρωπότητας.</w:t>
      </w:r>
      <w:r w:rsidRPr="00E30C7D">
        <w:rPr>
          <w:rFonts w:ascii="Times New Roman" w:hAnsi="Times New Roman" w:cs="Times New Roman"/>
          <w:noProof/>
          <w:sz w:val="24"/>
          <w:szCs w:val="24"/>
          <w:vertAlign w:val="superscript"/>
        </w:rPr>
        <w:footnoteReference w:id="32"/>
      </w:r>
      <w:r w:rsidRPr="00E30C7D">
        <w:rPr>
          <w:rFonts w:ascii="Times New Roman" w:hAnsi="Times New Roman" w:cs="Times New Roman"/>
          <w:sz w:val="24"/>
          <w:szCs w:val="24"/>
        </w:rPr>
        <w:t xml:space="preserve"> Διότι καθολικότητα δεν σημαίνει «ισοπεδωτική ομοιομορφία, καθώς κάθε λαός προσδίδει στα κοινά και όμοια κάτι ιδιαίτερα δικό του ».</w:t>
      </w:r>
      <w:r w:rsidRPr="00E30C7D">
        <w:rPr>
          <w:rFonts w:ascii="Times New Roman" w:hAnsi="Times New Roman" w:cs="Times New Roman"/>
          <w:noProof/>
          <w:sz w:val="24"/>
          <w:szCs w:val="24"/>
          <w:vertAlign w:val="superscript"/>
        </w:rPr>
        <w:footnoteReference w:id="33"/>
      </w:r>
    </w:p>
    <w:p w:rsidR="006242BC" w:rsidRPr="00E30C7D" w:rsidRDefault="006242BC" w:rsidP="00EA0BB0">
      <w:pPr>
        <w:spacing w:before="120" w:after="120" w:line="360" w:lineRule="auto"/>
        <w:ind w:right="40"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ρόλο του παραμυθά διαδραμάτιζαν οι γιαγιάδες και οι παραμάνες. Στις μέρες μας έχουν απομείνει πολύ λίγοι λαϊκοί παραμυθάδες λόγω της παρουσίας των Μ.Μ.Ε. και των ειδών που το έχουν υποκαταστήσει. Παρά την εμφάνιση των Μ.Μ.Ε. το παραμύθι εξακολουθεί να ασκεί γοητεία στο παιδί. Το παραμύθι περιέχει διάφορες συμβολικές μορφές οι οποίες έχουν άμεση σχέση με την κοινωνία, τον πολιτισμό και την ιστορία.  Γι' αυτό το λόγο θεωρείται πως διαδραματίζει ουσιαστικό ρόλο στην ολοκλήρωση της προσωπικότητας του ατόμου, γεγονός που αποδεικνύεται και με την πληθώρα των επιστήμων και παιδαγωγών που έχουν ασχοληθεί με τη μελέτη του. Η σχέση του παραμυθιού και του μύθου έχει απασχολήσει εθνολόγους και λαογράφους.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μύθος είναι μια έννοια πολύσημη. Δεν χρησιμοποιείται μόνο για την ονομασία του αρχαίου λατρευτικού είδους, αλλά για τις ιστορίες με ζώα. Ο Δ. Σ  Λουκάτος θεωρεί το μύθο από μια σύγχρονη λαογραφική άποψη «μικρή αλληγορική διήγηση από τον κόσμο των ζώων ή ανθρώπων, που θέλει να διδάξει κάτι» και </w:t>
      </w:r>
      <w:r w:rsidRPr="00E30C7D">
        <w:rPr>
          <w:rFonts w:ascii="Times New Roman" w:hAnsi="Times New Roman" w:cs="Times New Roman"/>
          <w:sz w:val="24"/>
          <w:szCs w:val="24"/>
        </w:rPr>
        <w:lastRenderedPageBreak/>
        <w:t xml:space="preserve">διακρίνει τους μύθους σε 3 κατηγορίες : </w:t>
      </w:r>
      <w:r w:rsidRPr="00E30C7D">
        <w:rPr>
          <w:rFonts w:ascii="Times New Roman" w:eastAsia="Times New Roman" w:hAnsi="Times New Roman" w:cs="Times New Roman"/>
          <w:sz w:val="24"/>
          <w:szCs w:val="24"/>
        </w:rPr>
        <w:t>μύθους με ζώα</w:t>
      </w:r>
      <w:r w:rsidRPr="00E30C7D">
        <w:rPr>
          <w:rFonts w:ascii="Times New Roman" w:hAnsi="Times New Roman" w:cs="Times New Roman"/>
          <w:sz w:val="24"/>
          <w:szCs w:val="24"/>
        </w:rPr>
        <w:t xml:space="preserve"> ,</w:t>
      </w:r>
      <w:r w:rsidRPr="00E30C7D">
        <w:rPr>
          <w:rFonts w:ascii="Times New Roman" w:eastAsia="Times New Roman" w:hAnsi="Times New Roman" w:cs="Times New Roman"/>
          <w:sz w:val="24"/>
          <w:szCs w:val="24"/>
        </w:rPr>
        <w:t>μύθους με ανθρώπους και ζώα</w:t>
      </w:r>
      <w:r w:rsidRPr="00E30C7D">
        <w:rPr>
          <w:rFonts w:ascii="Times New Roman" w:hAnsi="Times New Roman" w:cs="Times New Roman"/>
          <w:sz w:val="24"/>
          <w:szCs w:val="24"/>
        </w:rPr>
        <w:t xml:space="preserve">, </w:t>
      </w:r>
      <w:r w:rsidRPr="00E30C7D">
        <w:rPr>
          <w:rFonts w:ascii="Times New Roman" w:eastAsia="Times New Roman" w:hAnsi="Times New Roman" w:cs="Times New Roman"/>
          <w:sz w:val="24"/>
          <w:szCs w:val="24"/>
        </w:rPr>
        <w:t>μύθους με ανθρώπους.</w:t>
      </w:r>
      <w:r w:rsidRPr="00E30C7D">
        <w:rPr>
          <w:rFonts w:ascii="Times New Roman" w:hAnsi="Times New Roman" w:cs="Times New Roman"/>
          <w:noProof/>
          <w:sz w:val="24"/>
          <w:szCs w:val="24"/>
          <w:vertAlign w:val="superscript"/>
        </w:rPr>
        <w:t xml:space="preserve"> </w:t>
      </w:r>
      <w:r w:rsidRPr="00E30C7D">
        <w:rPr>
          <w:rFonts w:ascii="Times New Roman" w:hAnsi="Times New Roman" w:cs="Times New Roman"/>
          <w:noProof/>
          <w:sz w:val="24"/>
          <w:szCs w:val="24"/>
          <w:vertAlign w:val="superscript"/>
        </w:rPr>
        <w:footnoteReference w:id="34"/>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Στην αρχαιότητα οι μύθοι περιλάμβαναν την παράδοση, την ιστορία και την πίστη που κληρονόμησαν από τους προγόνους. Με το πέρασμα των χρόνων, άρχισε η αμφισβήτηση της αλήθειας των μύθων. Παρά το γεγονός αυτό, οι άνθρωποι δεν απαρνήθηκαν την αξία και την παιδαγωγική σημασία αυτών των μύθων. Ο </w:t>
      </w:r>
      <w:r w:rsidRPr="00E30C7D">
        <w:rPr>
          <w:rFonts w:ascii="Times New Roman" w:hAnsi="Times New Roman" w:cs="Times New Roman"/>
          <w:sz w:val="24"/>
          <w:szCs w:val="24"/>
          <w:lang w:val="en-US"/>
        </w:rPr>
        <w:t>Levi</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Strauss</w:t>
      </w:r>
      <w:r w:rsidRPr="00E30C7D">
        <w:rPr>
          <w:rFonts w:ascii="Times New Roman" w:hAnsi="Times New Roman" w:cs="Times New Roman"/>
          <w:sz w:val="24"/>
          <w:szCs w:val="24"/>
        </w:rPr>
        <w:t>, ασχολούμενος με τον αρχαϊκό μύθο, τονίζει κάποια σημεία που τον διαφοροποιούν από το παραμύθι. Το παραμύθι αναφέρεται σε συγκρούσεις που εκδηλώνονται στις οικογένειες και στην κοινωνία, ενώ αντίθετα στο μύθο οι αντιθέσεις είναι γενικές . Η διαφορά τους εκτός από την μορφή και το περιεχόμενο βρίσκεται και στους ήρωες. Στο μύθο οι χαρακτήρες δρουν σε ορισμένο τόπο και χρόνο και είναι μη ανθρώπινοι. Αντίθετα οι ήρωες των παραμυθιών είναι ανώνυμοι (π.χ. μητριά). Οι ήρωες των παραμυθιών είναι προσαρμοσμένοι στα ανθρώπινα μέτρα προκειμένου να γίνονται δεκτοί από τα παιδιά και να μπορούν να ταυτίζονται μαζί τους. Και στις δύο περιπτώσεις οι ήρωες αντιμετωπίζουν δυσκολίες. Στην περίπτωση του μύθου όμως, αυτές αντιμετωπίζονται με την εμφάνιση κάποιου "από μηχανής θεού", ενώ στην περίπτωση του παραμυθιού με τον προσωπικό αγώνα του ήρωα. Μια ακόμη σημαντική διαφορά είναι ότι στο μύθο ο ήρωας διατηρεί μέχρι το τέλος όλες τις υπερφυσικές ιδιότητες του, ενώ στο παραμύθι μετατρέπεται ξανά σε έναν απλοϊκό θνητό. Στα παραμύθια κυριαρχούν περισσότερο τα υπερφυσικά στοιχεία, όπως μάγισσες , γίγαντες , δράκοι κλπ, σε αντίθεση με τους μύθους που αυτό που απαντάται κυρίως είναι τα τέρατα. Στο μύθο ο ήρωας ουσιαστικά παλεύει όχι μόνο για τον εαυτό του, αλλά και για την ευημερία ολόκληρης της κοινωνίας στην οποία ζει, ενώ στο παραμύθι τα πράγματα είναι πιο υποκειμενικά και ο ήρωας προσπαθεί να φτάσει στη προσωπική του ολοκλήρωση. Το παιδί μπορεί πιο εύκολα να ταυτιστεί με τον ήρωα του παραμυθιού, καθώς αυτός είναι που παρέχει την αισιοδοξία και την αυτοπεποίθηση που χρειάζεται, πως αν και αυτό μοχθήσει θα καταφέρει να εκπληρώσει τις επιθυμίες του, σε αντίθεση με τον ήρωα του μύθου, ο οποίος είναι αρκετά πιο αποστασιοποιημένος και σχεδόν απρόσβλητος από το παιδί.</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Αυτή είναι η βασική διαφορά ανάμεσα στην απαισιοδοξία του μύθου και την αισιοδοξία του παραμυθιού. Όσον αφορά την τελική έκβαση αυτή στο μύθο είναι </w:t>
      </w:r>
      <w:r w:rsidRPr="00E30C7D">
        <w:rPr>
          <w:rFonts w:ascii="Times New Roman" w:hAnsi="Times New Roman" w:cs="Times New Roman"/>
          <w:sz w:val="24"/>
          <w:szCs w:val="24"/>
        </w:rPr>
        <w:lastRenderedPageBreak/>
        <w:t>συνήθως δυσάρεστη, εν αντιθέσει με το παραμύθι που προσφέρει μια πιο θετική κατάληξη. Η διαφορά αυτή επηρεάζει σαφέστατα και την ψυχολογία του παιδιού. Τέλος όσον αφορά τους διδακτικούς και παιδαγωγικούς μύθους, αυτοί με το λεγόμενο επιμύθιο έχουν σαν στόχο να διδάξουν και να γαλουχήσουν το παιδί με τις σωστές αξίες, πράγμα που δεν συναντάμε άμεσα στο παραμύθι.</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μύθος αναφέρεται στο μακρινό παρελθόν, ενώ στο παραμύθι δεν γίνεται αναφορά ούτε στο χρόνο, ούτε στον τόπο. Χαρακτηριστικό αποτελεί ότι ο μύθος ξεκινά με τη φράση </w:t>
      </w:r>
      <w:r w:rsidRPr="00E30C7D">
        <w:rPr>
          <w:rFonts w:ascii="Times New Roman" w:hAnsi="Times New Roman" w:cs="Times New Roman"/>
          <w:noProof/>
          <w:sz w:val="24"/>
          <w:szCs w:val="24"/>
        </w:rPr>
        <w:t>«</w:t>
      </w:r>
      <w:r w:rsidRPr="00E30C7D">
        <w:rPr>
          <w:rFonts w:ascii="Times New Roman" w:hAnsi="Times New Roman" w:cs="Times New Roman"/>
          <w:sz w:val="24"/>
          <w:szCs w:val="24"/>
        </w:rPr>
        <w:t>Κάποτε ή στα Πολύ Παλιά Χρόνια</w:t>
      </w:r>
      <w:r w:rsidRPr="00E30C7D">
        <w:rPr>
          <w:rFonts w:ascii="Times New Roman" w:hAnsi="Times New Roman" w:cs="Times New Roman"/>
          <w:noProof/>
          <w:sz w:val="24"/>
          <w:szCs w:val="24"/>
        </w:rPr>
        <w:t>»</w:t>
      </w:r>
      <w:r w:rsidRPr="00E30C7D">
        <w:rPr>
          <w:rFonts w:ascii="Times New Roman" w:hAnsi="Times New Roman" w:cs="Times New Roman"/>
          <w:sz w:val="24"/>
          <w:szCs w:val="24"/>
        </w:rPr>
        <w:t xml:space="preserve">, ενώ το παραμύθι με τη φράση </w:t>
      </w:r>
      <w:r w:rsidRPr="00E30C7D">
        <w:rPr>
          <w:rFonts w:ascii="Times New Roman" w:hAnsi="Times New Roman" w:cs="Times New Roman"/>
          <w:noProof/>
          <w:sz w:val="24"/>
          <w:szCs w:val="24"/>
        </w:rPr>
        <w:t>«</w:t>
      </w:r>
      <w:r w:rsidRPr="00E30C7D">
        <w:rPr>
          <w:rFonts w:ascii="Times New Roman" w:hAnsi="Times New Roman" w:cs="Times New Roman"/>
          <w:sz w:val="24"/>
          <w:szCs w:val="24"/>
        </w:rPr>
        <w:t>Μια Φορά και Έναν Καιρό</w:t>
      </w:r>
      <w:r w:rsidRPr="00E30C7D">
        <w:rPr>
          <w:rFonts w:ascii="Times New Roman" w:hAnsi="Times New Roman" w:cs="Times New Roman"/>
          <w:noProof/>
          <w:sz w:val="24"/>
          <w:szCs w:val="24"/>
        </w:rPr>
        <w:t>»</w:t>
      </w:r>
      <w:r w:rsidRPr="00E30C7D">
        <w:rPr>
          <w:rFonts w:ascii="Times New Roman" w:hAnsi="Times New Roman" w:cs="Times New Roman"/>
          <w:sz w:val="24"/>
          <w:szCs w:val="24"/>
        </w:rPr>
        <w:t>. Ο μύθος και το παραμύθι διαφέρουν ακόμη στο γεγονός ότι το παραμύθι έχει μια αρχή και ένα τέλος (χαρακτηριστικό του είδους), ενώ ο μύθος όχι. Η αφήγηση του παραμυθιού γινόταν το βράδυ προκειμένου να ψυχαγωγηθούν οι ακροατές του πράγμα που δεν ίσχυε για το μύθο. Οι ακροατές του μύθου θεωρούσαν ότι οι ιστορίες ήταν αληθινές, ενώ αυτοί του παραμυθιού γνωρίζουν την πλοκή του χάρη στα επαναλαμβανόμενα μοτίβα. Ο μύθος είναι «ιερή αφήγηση», είναι κατά βάση αιτιολογική, ενώ το παραμύθι έχει κοσμικό χαρακτήρα.</w:t>
      </w:r>
      <w:r w:rsidRPr="00E30C7D">
        <w:rPr>
          <w:rFonts w:ascii="Times New Roman" w:hAnsi="Times New Roman" w:cs="Times New Roman"/>
          <w:noProof/>
          <w:sz w:val="24"/>
          <w:szCs w:val="24"/>
          <w:vertAlign w:val="superscript"/>
        </w:rPr>
        <w:footnoteReference w:id="35"/>
      </w:r>
      <w:r w:rsidRPr="00E30C7D">
        <w:rPr>
          <w:rFonts w:ascii="Times New Roman" w:hAnsi="Times New Roman" w:cs="Times New Roman"/>
          <w:sz w:val="24"/>
          <w:szCs w:val="24"/>
        </w:rPr>
        <w:t xml:space="preserve">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Σχετική με τα παραμύθι είναι και η παράδοση. Με τον όρο αυτό εννοούμε «τις φανταστικές διηγήσεις που πλάθει ο λαός, με βάση τις δοξασίες του για ορισμένους τόπους και όντα, και που τις πιστεύει για αληθινές »</w:t>
      </w:r>
      <w:r w:rsidRPr="00E30C7D">
        <w:rPr>
          <w:rFonts w:ascii="Times New Roman" w:hAnsi="Times New Roman" w:cs="Times New Roman"/>
          <w:noProof/>
          <w:sz w:val="24"/>
          <w:szCs w:val="24"/>
          <w:vertAlign w:val="superscript"/>
        </w:rPr>
        <w:footnoteReference w:id="36"/>
      </w:r>
      <w:r w:rsidRPr="00E30C7D">
        <w:rPr>
          <w:rFonts w:ascii="Times New Roman" w:hAnsi="Times New Roman" w:cs="Times New Roman"/>
          <w:sz w:val="24"/>
          <w:szCs w:val="24"/>
        </w:rPr>
        <w:t>. Ο πρώτος που χρησιμοποίησε τον όρο ήταν ο Ν. Πολίτης,  ο οποίος κατέγραψε τις νεοελληνικές  παραδόσεις σε δύο τόμους.</w:t>
      </w:r>
    </w:p>
    <w:p w:rsidR="006242BC" w:rsidRPr="00E30C7D" w:rsidRDefault="006242BC" w:rsidP="00EA0BB0">
      <w:pPr>
        <w:spacing w:before="120" w:after="120" w:line="360" w:lineRule="auto"/>
        <w:ind w:firstLine="284"/>
        <w:jc w:val="both"/>
        <w:rPr>
          <w:rFonts w:ascii="Times New Roman" w:hAnsi="Times New Roman" w:cs="Times New Roman"/>
          <w:b/>
          <w:sz w:val="24"/>
          <w:szCs w:val="24"/>
        </w:rPr>
      </w:pPr>
    </w:p>
    <w:p w:rsidR="006242BC" w:rsidRPr="00E30C7D" w:rsidRDefault="006242BC" w:rsidP="00EA0BB0">
      <w:pPr>
        <w:pStyle w:val="Heading3"/>
        <w:spacing w:before="120" w:after="120" w:line="360" w:lineRule="auto"/>
        <w:ind w:firstLine="284"/>
        <w:jc w:val="both"/>
      </w:pPr>
      <w:bookmarkStart w:id="11" w:name="_Toc444452521"/>
      <w:r w:rsidRPr="00E30C7D">
        <w:t>1.5.2 Βασικά χαρακτηριστικά της παράδοσης:</w:t>
      </w:r>
      <w:bookmarkEnd w:id="11"/>
    </w:p>
    <w:p w:rsidR="006242BC" w:rsidRPr="00E30C7D" w:rsidRDefault="006242BC" w:rsidP="00EA0BB0">
      <w:pPr>
        <w:pStyle w:val="ListParagraph"/>
        <w:numPr>
          <w:ilvl w:val="0"/>
          <w:numId w:val="22"/>
        </w:numPr>
        <w:tabs>
          <w:tab w:val="left" w:pos="108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 xml:space="preserve">Στην παράδοση </w:t>
      </w:r>
      <w:r w:rsidRPr="00E30C7D">
        <w:rPr>
          <w:rFonts w:ascii="Times New Roman" w:eastAsia="Times New Roman" w:hAnsi="Times New Roman" w:cs="Times New Roman"/>
          <w:sz w:val="24"/>
          <w:szCs w:val="24"/>
          <w:lang w:val="en-US"/>
        </w:rPr>
        <w:t>o</w:t>
      </w:r>
      <w:r w:rsidRPr="00E30C7D">
        <w:rPr>
          <w:rFonts w:ascii="Times New Roman" w:eastAsia="Times New Roman" w:hAnsi="Times New Roman" w:cs="Times New Roman"/>
          <w:sz w:val="24"/>
          <w:szCs w:val="24"/>
        </w:rPr>
        <w:t xml:space="preserve"> χώρος και ο χρόνος είναι γνωστά σημεία για τον αφηγητή και τον ακροατή.</w:t>
      </w:r>
    </w:p>
    <w:p w:rsidR="006242BC" w:rsidRPr="00E30C7D" w:rsidRDefault="006242BC" w:rsidP="00EA0BB0">
      <w:pPr>
        <w:pStyle w:val="ListParagraph"/>
        <w:numPr>
          <w:ilvl w:val="0"/>
          <w:numId w:val="22"/>
        </w:numPr>
        <w:tabs>
          <w:tab w:val="left" w:pos="108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Επίσης η παράδοση θεωρείται πιστευτή και αληθινή από το κοινό, ενώ το παραμύθι όχι .</w:t>
      </w:r>
    </w:p>
    <w:p w:rsidR="006242BC" w:rsidRPr="00E30C7D" w:rsidRDefault="006242BC" w:rsidP="00EA0BB0">
      <w:pPr>
        <w:pStyle w:val="ListParagraph"/>
        <w:numPr>
          <w:ilvl w:val="0"/>
          <w:numId w:val="22"/>
        </w:numPr>
        <w:tabs>
          <w:tab w:val="left" w:pos="108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Αναφέρεται στην καθημερινή συμπεριφορά των ανθρώπων και αυτό για να ερμηνεύσει τα γεγονότα.</w:t>
      </w:r>
    </w:p>
    <w:p w:rsidR="006242BC" w:rsidRPr="00E30C7D" w:rsidRDefault="006242BC" w:rsidP="00EA0BB0">
      <w:pPr>
        <w:pStyle w:val="ListParagraph"/>
        <w:numPr>
          <w:ilvl w:val="0"/>
          <w:numId w:val="22"/>
        </w:numPr>
        <w:tabs>
          <w:tab w:val="left" w:pos="108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lastRenderedPageBreak/>
        <w:t>Η εμφάνιση των υπερφυσικών όντων γεννά το φόβο στους ακροατές , ενώ στο παραμύθι αυτό δεν συμβαίνει.</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Οι ήρωες στην παράδοση αποδέχονται τα γεγονότα και τις καταστάσεις ενώ στο παραμύθι ο ήρωας μπλέκει περιπέτειες και αυτό γιατί τα γεγονότα είναι αναστρέψιμα. Η δομή της παράδοσης αποτελείται από ένα μόνο επεισόδιο και δεν υπάρχει πλοκή, ενώ το παραμύθι αποτελεί ένα ολοκληρωμένο αφήγημα. Η κατάταξη των παραδόσεων αποτέλεσε αντικείμενο μελέτης των Ελλήνων λαογράφων. Έτσι ο Πολίτης χώρισε τις παραδόσεις σε 39 κατηγορίες </w:t>
      </w:r>
      <w:r w:rsidRPr="00E30C7D">
        <w:rPr>
          <w:rFonts w:ascii="Times New Roman" w:hAnsi="Times New Roman" w:cs="Times New Roman"/>
          <w:noProof/>
          <w:sz w:val="24"/>
          <w:szCs w:val="24"/>
          <w:vertAlign w:val="superscript"/>
        </w:rPr>
        <w:footnoteReference w:id="37"/>
      </w:r>
      <w:r w:rsidRPr="00E30C7D">
        <w:rPr>
          <w:rFonts w:ascii="Times New Roman" w:hAnsi="Times New Roman" w:cs="Times New Roman"/>
          <w:sz w:val="24"/>
          <w:szCs w:val="24"/>
        </w:rPr>
        <w:t>, ενώ ο Στ. Κυριακίδης και ο Γ. Μέγας τις κατηγοριοποίησαν σε 4 βασικές ομάδες :</w:t>
      </w:r>
    </w:p>
    <w:p w:rsidR="006242BC" w:rsidRPr="00E30C7D" w:rsidRDefault="006242BC" w:rsidP="00EA0BB0">
      <w:pPr>
        <w:pStyle w:val="ListParagraph"/>
        <w:numPr>
          <w:ilvl w:val="0"/>
          <w:numId w:val="23"/>
        </w:numPr>
        <w:tabs>
          <w:tab w:val="left" w:pos="72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Καθαρώς μυθολογικές</w:t>
      </w:r>
    </w:p>
    <w:p w:rsidR="006242BC" w:rsidRPr="00E30C7D" w:rsidRDefault="006242BC" w:rsidP="00EA0BB0">
      <w:pPr>
        <w:pStyle w:val="ListParagraph"/>
        <w:numPr>
          <w:ilvl w:val="0"/>
          <w:numId w:val="23"/>
        </w:numPr>
        <w:tabs>
          <w:tab w:val="left" w:pos="72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Αιτιολογικές</w:t>
      </w:r>
    </w:p>
    <w:p w:rsidR="006242BC" w:rsidRPr="00E30C7D" w:rsidRDefault="006242BC" w:rsidP="00EA0BB0">
      <w:pPr>
        <w:pStyle w:val="ListParagraph"/>
        <w:numPr>
          <w:ilvl w:val="0"/>
          <w:numId w:val="23"/>
        </w:numPr>
        <w:tabs>
          <w:tab w:val="left" w:pos="72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Ιστορικές</w:t>
      </w:r>
    </w:p>
    <w:p w:rsidR="006242BC" w:rsidRPr="00E30C7D" w:rsidRDefault="006242BC" w:rsidP="00EA0BB0">
      <w:pPr>
        <w:pStyle w:val="ListParagraph"/>
        <w:numPr>
          <w:ilvl w:val="0"/>
          <w:numId w:val="23"/>
        </w:numPr>
        <w:tabs>
          <w:tab w:val="left" w:pos="720"/>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Θρησκευτικές</w:t>
      </w:r>
    </w:p>
    <w:p w:rsidR="006242BC" w:rsidRPr="00E30C7D" w:rsidRDefault="006242BC" w:rsidP="00EA0BB0">
      <w:pPr>
        <w:tabs>
          <w:tab w:val="left" w:pos="720"/>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Δ. Λουκάτος τις ταξινόμησε σε 12 κατηγορίες</w:t>
      </w:r>
      <w:r w:rsidRPr="00E30C7D">
        <w:rPr>
          <w:rFonts w:ascii="Times New Roman" w:hAnsi="Times New Roman" w:cs="Times New Roman"/>
          <w:noProof/>
          <w:sz w:val="24"/>
          <w:szCs w:val="24"/>
          <w:vertAlign w:val="superscript"/>
        </w:rPr>
        <w:footnoteReference w:id="38"/>
      </w:r>
      <w:r w:rsidRPr="00E30C7D">
        <w:rPr>
          <w:rFonts w:ascii="Times New Roman" w:hAnsi="Times New Roman" w:cs="Times New Roman"/>
          <w:sz w:val="24"/>
          <w:szCs w:val="24"/>
        </w:rPr>
        <w:t xml:space="preserve">, ενώ ο Μ. Γ. Μερακλής πρότεινε 3 κατηγορίες, τείνοντας σε μια πιο γενικευμένη θεώρηση των παραδόσεων τις </w:t>
      </w:r>
      <w:r w:rsidRPr="00E30C7D">
        <w:rPr>
          <w:rFonts w:ascii="Times New Roman" w:eastAsia="Times New Roman" w:hAnsi="Times New Roman" w:cs="Times New Roman"/>
          <w:sz w:val="24"/>
          <w:szCs w:val="24"/>
        </w:rPr>
        <w:t xml:space="preserve">βιωματικές, τις αιτιολογικές και </w:t>
      </w:r>
      <w:r w:rsidRPr="00E30C7D">
        <w:rPr>
          <w:rFonts w:ascii="Times New Roman" w:hAnsi="Times New Roman" w:cs="Times New Roman"/>
          <w:sz w:val="24"/>
          <w:szCs w:val="24"/>
        </w:rPr>
        <w:t xml:space="preserve">τις </w:t>
      </w:r>
      <w:r w:rsidRPr="00E30C7D">
        <w:rPr>
          <w:rFonts w:ascii="Times New Roman" w:eastAsia="Times New Roman" w:hAnsi="Times New Roman" w:cs="Times New Roman"/>
          <w:sz w:val="24"/>
          <w:szCs w:val="24"/>
        </w:rPr>
        <w:t>πολιτιστικές.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θέμα της προέλευσης των παραδόσεων και της σχέση παράδοσης – παραμυθιού έχει μελετήσει και ο καθηγητής Στέφανος Δ. Ημελλος</w:t>
      </w:r>
      <w:r w:rsidRPr="00E30C7D">
        <w:rPr>
          <w:rFonts w:ascii="Times New Roman" w:hAnsi="Times New Roman" w:cs="Times New Roman"/>
          <w:noProof/>
          <w:sz w:val="24"/>
          <w:szCs w:val="24"/>
          <w:vertAlign w:val="superscript"/>
        </w:rPr>
        <w:footnoteReference w:id="39"/>
      </w:r>
      <w:r w:rsidRPr="00E30C7D">
        <w:rPr>
          <w:rFonts w:ascii="Times New Roman" w:hAnsi="Times New Roman" w:cs="Times New Roman"/>
          <w:sz w:val="24"/>
          <w:szCs w:val="24"/>
        </w:rPr>
        <w:t xml:space="preserve">. Πολύ συχνά συγχέεται η παράδοση με το παραμύθι. Η παράδοση είναι πιστευτή αναφέρεται σε πρόσωπα και τόπους, ενώ το παραμύθι δεν περιορίζεται σε τόπους και χρόνους, κινείται ελεύθερο. Τέλος οι διηγήσεις κυκλοφορούν με τα ίδια μοτίβα από τόπο σε τόπο και από εποχή σε εποχή. Πρόκειται για ιστορίες που σκοπό έχουν να σατιρίσουν ανθρώπινες συμπεριφορές ή καταστάσεις της καθημερινής ζωής. Οι διηγήσεις αυτές δεν είναι διδακτικές, αλλά κυριαρχεί η σάτιρα και το κωμικό στοιχείο που οδηγούν στην ηθική τιμωρία. Κύριος σκοπός του λαού ήταν να διασκεδάζει «να κριτικάρει γελοιογραφικά και ψυχαγωγικά, μεταβάλλοντας το άσχημο σε γελοίο ή κωμικό και </w:t>
      </w:r>
      <w:r w:rsidRPr="00E30C7D">
        <w:rPr>
          <w:rFonts w:ascii="Times New Roman" w:hAnsi="Times New Roman" w:cs="Times New Roman"/>
          <w:sz w:val="24"/>
          <w:szCs w:val="24"/>
        </w:rPr>
        <w:lastRenderedPageBreak/>
        <w:t>αστείο, όχι μόνο για να το χτυπήσει και να το εξευτελίσει, αλλά για να λυτρωθεί ο ίδιος με το γέλιο».</w:t>
      </w:r>
      <w:r w:rsidRPr="00E30C7D">
        <w:rPr>
          <w:rFonts w:ascii="Times New Roman" w:hAnsi="Times New Roman" w:cs="Times New Roman"/>
          <w:noProof/>
          <w:sz w:val="24"/>
          <w:szCs w:val="24"/>
          <w:vertAlign w:val="superscript"/>
        </w:rPr>
        <w:footnoteReference w:id="40"/>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Δύο ακόμα μελετητές και εκδότες των ελληνικών λαϊκών παραμυθιών  συνέβαλαν στην ελληνική παραμυθιολογία</w:t>
      </w:r>
      <w:r w:rsidR="00D63686">
        <w:rPr>
          <w:rFonts w:ascii="Times New Roman" w:hAnsi="Times New Roman" w:cs="Times New Roman"/>
          <w:sz w:val="24"/>
          <w:szCs w:val="24"/>
        </w:rPr>
        <w:t xml:space="preserve"> </w:t>
      </w:r>
      <w:r w:rsidRPr="00E30C7D">
        <w:rPr>
          <w:rFonts w:ascii="Times New Roman" w:hAnsi="Times New Roman" w:cs="Times New Roman"/>
          <w:sz w:val="24"/>
          <w:szCs w:val="24"/>
        </w:rPr>
        <w:t xml:space="preserve">, ο Αυστριακός  </w:t>
      </w:r>
      <w:r w:rsidRPr="00E30C7D">
        <w:rPr>
          <w:rFonts w:ascii="Times New Roman" w:hAnsi="Times New Roman" w:cs="Times New Roman"/>
          <w:sz w:val="24"/>
          <w:szCs w:val="24"/>
          <w:lang w:val="en-US"/>
        </w:rPr>
        <w:t>Johann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Georg</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von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(1811-1869) κι ο Δανός </w:t>
      </w:r>
      <w:r w:rsidRPr="00E30C7D">
        <w:rPr>
          <w:rFonts w:ascii="Times New Roman" w:hAnsi="Times New Roman" w:cs="Times New Roman"/>
          <w:sz w:val="24"/>
          <w:szCs w:val="24"/>
          <w:lang w:val="en-US"/>
        </w:rPr>
        <w:t>Jean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Pio</w:t>
      </w:r>
      <w:r w:rsidRPr="00E30C7D">
        <w:rPr>
          <w:rFonts w:ascii="Times New Roman" w:hAnsi="Times New Roman" w:cs="Times New Roman"/>
          <w:sz w:val="24"/>
          <w:szCs w:val="24"/>
        </w:rPr>
        <w:t xml:space="preserve"> (1833-1884). </w:t>
      </w:r>
      <w:r w:rsidRPr="00E30C7D">
        <w:rPr>
          <w:rFonts w:ascii="Times New Roman" w:hAnsi="Times New Roman" w:cs="Times New Roman"/>
          <w:sz w:val="24"/>
          <w:szCs w:val="24"/>
          <w:lang w:val="en-US"/>
        </w:rPr>
        <w:t>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είναι αυτός που εξέδω</w:t>
      </w:r>
      <w:r w:rsidR="00D63686">
        <w:rPr>
          <w:rFonts w:ascii="Times New Roman" w:hAnsi="Times New Roman" w:cs="Times New Roman"/>
          <w:sz w:val="24"/>
          <w:szCs w:val="24"/>
        </w:rPr>
        <w:t xml:space="preserve">σε την πρώτη συλλογή </w:t>
      </w:r>
      <w:r w:rsidRPr="00E30C7D">
        <w:rPr>
          <w:rFonts w:ascii="Times New Roman" w:hAnsi="Times New Roman" w:cs="Times New Roman"/>
          <w:sz w:val="24"/>
          <w:szCs w:val="24"/>
        </w:rPr>
        <w:t>ελληνικών π</w:t>
      </w:r>
      <w:r w:rsidR="00D63686">
        <w:rPr>
          <w:rFonts w:ascii="Times New Roman" w:hAnsi="Times New Roman" w:cs="Times New Roman"/>
          <w:sz w:val="24"/>
          <w:szCs w:val="24"/>
        </w:rPr>
        <w:t xml:space="preserve">αραμυθιών σε δύο τόμους το 1864 </w:t>
      </w:r>
      <w:r w:rsidRPr="00E30C7D">
        <w:rPr>
          <w:rFonts w:ascii="Times New Roman" w:hAnsi="Times New Roman" w:cs="Times New Roman"/>
          <w:sz w:val="24"/>
          <w:szCs w:val="24"/>
        </w:rPr>
        <w:t xml:space="preserve">με τίτλο </w:t>
      </w:r>
      <w:r w:rsidRPr="00E30C7D">
        <w:rPr>
          <w:rFonts w:ascii="Times New Roman" w:hAnsi="Times New Roman" w:cs="Times New Roman"/>
          <w:sz w:val="24"/>
          <w:szCs w:val="24"/>
          <w:lang w:val="en-US"/>
        </w:rPr>
        <w:t>Griechische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und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albanesiche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Marchen</w:t>
      </w:r>
      <w:r w:rsidRPr="00E30C7D">
        <w:rPr>
          <w:rFonts w:ascii="Times New Roman" w:hAnsi="Times New Roman" w:cs="Times New Roman"/>
          <w:sz w:val="24"/>
          <w:szCs w:val="24"/>
        </w:rPr>
        <w:t>. Η συλλογή περιλαμβάνει 101 ελληνικά παραμύθια, εκ των οποίων 66 προέρχονται από την Ήπειρο, 35 από τη Σύρο και 13 από την Αλβανία. Την προσπάθεια συλλογής είχε ξεκινήσει από τον καιρό που υπηρετούσε ως πρεσβευτής στα Ιωάννινα, το 1848 . Παρά τις δυσκολίες, με τη βοήθεια μαθητών του Γυμνασίου Ιωαννίνων, ο Hahn κατόρθωσε να συλλέξει τα παραμύθια της συλλογής του. Επηρεασμένος κι αυτός από το γερμανικό ρομαντισμό θεώρησε τα παραμύθια ως πηγή για τη μελέτη μυθολογικών ζητημάτων και εφάρμοσε ένα σύστημα ταξινόμησης των παραμυθιών με βάση τη σχέση τους με τους αρχαίους ελληνικούς μύθους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Pio</w:t>
      </w:r>
      <w:r w:rsidRPr="00E30C7D">
        <w:rPr>
          <w:rFonts w:ascii="Times New Roman" w:hAnsi="Times New Roman" w:cs="Times New Roman"/>
          <w:sz w:val="24"/>
          <w:szCs w:val="24"/>
        </w:rPr>
        <w:t xml:space="preserve"> αρχικά ταξίδεψε στην Ελλάδα για να μελετήσει τη ζωντανή γλώσσα των Νεοελλήνων. Είχε μάλιστα προτείνει στον Η</w:t>
      </w:r>
      <w:r w:rsidRPr="00E30C7D">
        <w:rPr>
          <w:rFonts w:ascii="Times New Roman" w:hAnsi="Times New Roman" w:cs="Times New Roman"/>
          <w:sz w:val="24"/>
          <w:szCs w:val="24"/>
          <w:lang w:val="en-US"/>
        </w:rPr>
        <w:t>ahn</w:t>
      </w:r>
      <w:r w:rsidRPr="00E30C7D">
        <w:rPr>
          <w:rFonts w:ascii="Times New Roman" w:hAnsi="Times New Roman" w:cs="Times New Roman"/>
          <w:sz w:val="24"/>
          <w:szCs w:val="24"/>
        </w:rPr>
        <w:t xml:space="preserve"> την έκδοση της συλλογής του στην πρωτότυπη γλώσσα τους. Σε συνεργασία με τον καθηγητή Γλωσσολογίας και Αρχαίας Ελληνικής Φιλολογίας Δ. Γ.  Μαυροφρύδη συμφώνησαν για την έκδοση της συλλογής. Δυστυχώς ο Η</w:t>
      </w:r>
      <w:r w:rsidRPr="00E30C7D">
        <w:rPr>
          <w:rFonts w:ascii="Times New Roman" w:hAnsi="Times New Roman" w:cs="Times New Roman"/>
          <w:sz w:val="24"/>
          <w:szCs w:val="24"/>
          <w:lang w:val="en-US"/>
        </w:rPr>
        <w:t>ahn</w:t>
      </w:r>
      <w:r w:rsidRPr="00E30C7D">
        <w:rPr>
          <w:rFonts w:ascii="Times New Roman" w:hAnsi="Times New Roman" w:cs="Times New Roman"/>
          <w:sz w:val="24"/>
          <w:szCs w:val="24"/>
        </w:rPr>
        <w:t xml:space="preserve"> δεν πρόλαβε να δει τη συλλογή του δημοσιευμένη, η οποία εμφανίστηκε το 1879, μετά το θάνατο του στην Κοπεγχάγη, με τίτλο Νεοελληνικά παραμύθια. Η δημοσιευμένη συλλογή τελικά περιλάμβανε 30 παραμύθια (25 από την Ήπειρο και 5 από την Τήνο),  καθώς και 17 από τη δική του συλλογή (11 από Αστυπάλαια και 6 από Σύρο), με σεβασμό στο τοπικό ιδίωμα των περιοχών από την οποία προερχόταν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Dawkins</w:t>
      </w:r>
      <w:r w:rsidRPr="00E30C7D">
        <w:rPr>
          <w:rFonts w:ascii="Times New Roman" w:hAnsi="Times New Roman" w:cs="Times New Roman"/>
          <w:sz w:val="24"/>
          <w:szCs w:val="24"/>
        </w:rPr>
        <w:t xml:space="preserve">  είχε ασχοληθεί με τη φιλολογία και την αρχαιολογία, τη βυζαντινή ιστορία και τέλος με την παραμυθολογία . Έγινε διευθυντής της Βρετανικής Σχολής Αθηνών, από το 1906-1914. Πίστευε ότι κάθε θέμα πρέπει να τυγχάνει συστηματικής έρευνας, ακόμα κι αυτά με τα οποία είχαν ασχοληθεί άλλοι στο παρελθόν. Με επιμονή και υπομονή πραγματευόταν όλα τα δεδομένα που αφορούσαν ένα ζήτημα. </w:t>
      </w:r>
      <w:r w:rsidRPr="00E30C7D">
        <w:rPr>
          <w:rFonts w:ascii="Times New Roman" w:hAnsi="Times New Roman" w:cs="Times New Roman"/>
          <w:sz w:val="24"/>
          <w:szCs w:val="24"/>
        </w:rPr>
        <w:lastRenderedPageBreak/>
        <w:t xml:space="preserve">Ο </w:t>
      </w:r>
      <w:r w:rsidRPr="00E30C7D">
        <w:rPr>
          <w:rFonts w:ascii="Times New Roman" w:hAnsi="Times New Roman" w:cs="Times New Roman"/>
          <w:sz w:val="24"/>
          <w:szCs w:val="24"/>
          <w:lang w:val="en-US"/>
        </w:rPr>
        <w:t>Dawkins</w:t>
      </w:r>
      <w:r w:rsidRPr="00E30C7D">
        <w:rPr>
          <w:rFonts w:ascii="Times New Roman" w:hAnsi="Times New Roman" w:cs="Times New Roman"/>
          <w:sz w:val="24"/>
          <w:szCs w:val="24"/>
        </w:rPr>
        <w:t xml:space="preserve"> εξέδωσε τέσσερα σημαντικά βιβλία τα οποία είναι: 45 παραμύθια από τη Μ. Ασία, </w:t>
      </w:r>
      <w:r w:rsidRPr="00E30C7D">
        <w:rPr>
          <w:rFonts w:ascii="Times New Roman" w:hAnsi="Times New Roman" w:cs="Times New Roman"/>
          <w:sz w:val="24"/>
          <w:szCs w:val="24"/>
          <w:lang w:val="en-US"/>
        </w:rPr>
        <w:t>Fortyfive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stories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from</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the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Dodecanese</w:t>
      </w:r>
      <w:r w:rsidRPr="00E30C7D">
        <w:rPr>
          <w:rFonts w:ascii="Times New Roman" w:hAnsi="Times New Roman" w:cs="Times New Roman"/>
          <w:sz w:val="24"/>
          <w:szCs w:val="24"/>
        </w:rPr>
        <w:t xml:space="preserve"> (1950), δημοσιεύονται 45 παραμύθια  του Ι. Ζαρράφτη για λογαριασμό του </w:t>
      </w:r>
      <w:r w:rsidRPr="00E30C7D">
        <w:rPr>
          <w:rFonts w:ascii="Times New Roman" w:hAnsi="Times New Roman" w:cs="Times New Roman"/>
          <w:sz w:val="24"/>
          <w:szCs w:val="24"/>
          <w:lang w:val="en-US"/>
        </w:rPr>
        <w:t>W</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Rouse</w:t>
      </w:r>
      <w:r w:rsidRPr="00E30C7D">
        <w:rPr>
          <w:rFonts w:ascii="Times New Roman" w:hAnsi="Times New Roman" w:cs="Times New Roman"/>
          <w:sz w:val="24"/>
          <w:szCs w:val="24"/>
        </w:rPr>
        <w:t xml:space="preserve"> και το οποίο ξεχωρίζει για την εξαιρετική επιμέλεια της έκδοσης, την ποιότητα της αγγλικής μετάφρασης, τον πλούσιο υπομνηματισμό των παραμυθιών και το συσχετισμό του υλικού με τις παρατηρήσεις των </w:t>
      </w:r>
      <w:r w:rsidRPr="00E30C7D">
        <w:rPr>
          <w:rFonts w:ascii="Times New Roman" w:hAnsi="Times New Roman" w:cs="Times New Roman"/>
          <w:sz w:val="24"/>
          <w:szCs w:val="24"/>
          <w:lang w:val="en-US"/>
        </w:rPr>
        <w:t>Bolte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Polivka</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T</w:t>
      </w:r>
      <w:r w:rsidRPr="00E30C7D">
        <w:rPr>
          <w:rFonts w:ascii="Times New Roman" w:hAnsi="Times New Roman" w:cs="Times New Roman"/>
          <w:sz w:val="24"/>
          <w:szCs w:val="24"/>
        </w:rPr>
        <w:t xml:space="preserve">ο ίδιο συμβαίνει και με τα δύο επόμενα βιβλία του , με τα παραμύθια σε αγγλική μετάφραση, γιατί ήθελε να τα κάνει γνωστά σε μη ελληνόγλωσσο κοινό. Πρόκειται για το βιβλίο </w:t>
      </w:r>
      <w:r w:rsidRPr="00E30C7D">
        <w:rPr>
          <w:rFonts w:ascii="Times New Roman" w:hAnsi="Times New Roman" w:cs="Times New Roman"/>
          <w:sz w:val="24"/>
          <w:szCs w:val="24"/>
          <w:lang w:val="en-US"/>
        </w:rPr>
        <w:t>More</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Greek</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Folktales</w:t>
      </w:r>
      <w:r w:rsidRPr="00E30C7D">
        <w:rPr>
          <w:rFonts w:ascii="Times New Roman" w:hAnsi="Times New Roman" w:cs="Times New Roman"/>
          <w:sz w:val="24"/>
          <w:szCs w:val="24"/>
        </w:rPr>
        <w:t xml:space="preserve"> (1955). Οι απόψεις του  </w:t>
      </w:r>
      <w:r w:rsidRPr="00E30C7D">
        <w:rPr>
          <w:rFonts w:ascii="Times New Roman" w:hAnsi="Times New Roman" w:cs="Times New Roman"/>
          <w:sz w:val="24"/>
          <w:szCs w:val="24"/>
          <w:lang w:val="en-US"/>
        </w:rPr>
        <w:t>Dawkins</w:t>
      </w:r>
      <w:r w:rsidRPr="00E30C7D">
        <w:rPr>
          <w:rFonts w:ascii="Times New Roman" w:hAnsi="Times New Roman" w:cs="Times New Roman"/>
          <w:sz w:val="24"/>
          <w:szCs w:val="24"/>
        </w:rPr>
        <w:t xml:space="preserve"> για την καταγωγή των παραμυθιών, θεωρούνται αρκετά σημαντικές καθώς, και η σχέση που έχει το ελληνικό παραμύθι με τα παραμύθια άλλων λαών. Με αυτόν τον τρόπο δημιουργήθηκε και το ενδιαφέρον για το λαϊκό παραμύθι στην Ελλάδα. Έτσι τέλη του 19ου αιώνα κυκλοφόρησαν συλλογές παραμυθιών όπως ο «Ελληνικός Φιλολογικός Σύλλογος Κωνσταντινουπόλεως», ο «Παρνασσός» και το « Δελτίο της Ιστορικής και Εθνολογικής Εταιρίας Ελλάδος».</w:t>
      </w:r>
    </w:p>
    <w:p w:rsidR="006242BC" w:rsidRPr="00E30C7D" w:rsidRDefault="006242BC" w:rsidP="00D16013">
      <w:pPr>
        <w:spacing w:before="120" w:after="120" w:line="360" w:lineRule="auto"/>
        <w:ind w:firstLine="284"/>
        <w:jc w:val="both"/>
        <w:rPr>
          <w:rFonts w:ascii="Times New Roman" w:hAnsi="Times New Roman" w:cs="Times New Roman"/>
          <w:color w:val="252525"/>
          <w:sz w:val="24"/>
          <w:szCs w:val="24"/>
        </w:rPr>
      </w:pPr>
      <w:r w:rsidRPr="00E30C7D">
        <w:rPr>
          <w:rFonts w:ascii="Times New Roman" w:hAnsi="Times New Roman" w:cs="Times New Roman"/>
          <w:sz w:val="24"/>
          <w:szCs w:val="24"/>
        </w:rPr>
        <w:t xml:space="preserve">Ιδιαίτερα σημαντική υπήρξε και η συμβολή του Νικόλαου Γ. Πολίτη (1852-1921).  </w:t>
      </w:r>
      <w:r w:rsidRPr="00E30C7D">
        <w:rPr>
          <w:rFonts w:ascii="Times New Roman" w:hAnsi="Times New Roman" w:cs="Times New Roman"/>
          <w:color w:val="252525"/>
          <w:sz w:val="24"/>
          <w:szCs w:val="24"/>
        </w:rPr>
        <w:t>Το 1871 βραβεύτηκε για τη μελέτη του στη Νεοελληνική Μυθολογία, ο οποίος ίδρυσε και το περιοδικό Λαογραφία. Το 1893 συμμετείχε ως μέλος της σχετικής κριτικής επιτροπής, στο διαγωνισμό που είχε προκηρύξει το περιοδικό Εστία για τη βράβευση «Εγγράφου διηγήσεως παραμυθιού», μαζί με τον Κωστή Παλαμά και τον Γεώργιο Δροσίνη, διευθυντή του περιοδικού. Τα παραμύθια, ήταν από όλες τις περιοχές του κόσμου κάποια από αυτά ήταν τα Θρακικά, Αστήρ του Πόντου, Κυπριακά Γράμματα, Μικρασιατικά χρονικά, Αρχείο του θρακικού λαογραφικού και γλωσσικού θησαυρού.</w:t>
      </w:r>
    </w:p>
    <w:p w:rsidR="006242BC" w:rsidRPr="00E77EAE" w:rsidRDefault="006242BC" w:rsidP="00D16013">
      <w:pPr>
        <w:spacing w:line="360" w:lineRule="auto"/>
        <w:ind w:firstLine="284"/>
        <w:rPr>
          <w:rFonts w:ascii="Times New Roman" w:hAnsi="Times New Roman" w:cs="Times New Roman"/>
          <w:sz w:val="24"/>
          <w:szCs w:val="24"/>
        </w:rPr>
      </w:pPr>
      <w:r w:rsidRPr="00E77EAE">
        <w:rPr>
          <w:rFonts w:ascii="Times New Roman" w:hAnsi="Times New Roman" w:cs="Times New Roman"/>
          <w:sz w:val="24"/>
          <w:szCs w:val="24"/>
        </w:rPr>
        <w:t xml:space="preserve">Ο Γ. Α. Μέγας έγραψε πολλές σημαντικές μελέτες για το παραμύθι ενώ δημοσίευσε αρκετές ξενόγλωσσες μελέτες για το ελληνικό παραμύθι και εξέδωσε τόμο με μεταφρασμένα ελληνικά παραμύθια. Σύμφωνα με τον </w:t>
      </w:r>
      <w:r w:rsidRPr="00E77EAE">
        <w:rPr>
          <w:rFonts w:ascii="Times New Roman" w:hAnsi="Times New Roman" w:cs="Times New Roman"/>
          <w:sz w:val="24"/>
          <w:szCs w:val="24"/>
          <w:lang w:val="en-US"/>
        </w:rPr>
        <w:t>Aarne</w:t>
      </w:r>
      <w:r w:rsidRPr="00E77EAE">
        <w:rPr>
          <w:rFonts w:ascii="Times New Roman" w:hAnsi="Times New Roman" w:cs="Times New Roman"/>
          <w:sz w:val="24"/>
          <w:szCs w:val="24"/>
        </w:rPr>
        <w:t xml:space="preserve"> – </w:t>
      </w:r>
      <w:r w:rsidRPr="00E77EAE">
        <w:rPr>
          <w:rFonts w:ascii="Times New Roman" w:hAnsi="Times New Roman" w:cs="Times New Roman"/>
          <w:sz w:val="24"/>
          <w:szCs w:val="24"/>
          <w:lang w:val="en-US"/>
        </w:rPr>
        <w:t>Thompson</w:t>
      </w:r>
      <w:r w:rsidRPr="00E77EAE">
        <w:rPr>
          <w:rFonts w:ascii="Times New Roman" w:hAnsi="Times New Roman" w:cs="Times New Roman"/>
          <w:sz w:val="24"/>
          <w:szCs w:val="24"/>
        </w:rPr>
        <w:t xml:space="preserve"> εργάστηκε και δημοσίευσε παραμύθια που αφορούν τους μύθους των ζώων. Επίσης κατάφερε να συγκεντρώσει 4.000 ελληνικά παραμύθια με τη βοήθεια των φοιτητών του. Ο Αδαμάντιος Αδαμαντίου αναδείχθηκε σε σημαντικό μελετητή και συλλέκτη, χωρίς να είναι λαογράφος ήταν ο πρώτος που εφάρμοσε την ολιστική ανθρωπολογική προσέγγιση </w:t>
      </w:r>
      <w:r w:rsidRPr="00E77EAE">
        <w:rPr>
          <w:rFonts w:ascii="Times New Roman" w:hAnsi="Times New Roman" w:cs="Times New Roman"/>
          <w:noProof/>
          <w:sz w:val="24"/>
          <w:szCs w:val="24"/>
          <w:vertAlign w:val="superscript"/>
        </w:rPr>
        <w:footnoteReference w:id="41"/>
      </w:r>
      <w:r w:rsidRPr="00E77EAE">
        <w:rPr>
          <w:rFonts w:ascii="Times New Roman" w:hAnsi="Times New Roman" w:cs="Times New Roman"/>
          <w:sz w:val="24"/>
          <w:szCs w:val="24"/>
        </w:rPr>
        <w:t xml:space="preserve">. Ένας ακόμη αξιόλογος λαογράφος ήταν ο Δημήτριος Σ. Λουκάτος </w:t>
      </w:r>
      <w:r w:rsidRPr="00E77EAE">
        <w:rPr>
          <w:rFonts w:ascii="Times New Roman" w:hAnsi="Times New Roman" w:cs="Times New Roman"/>
          <w:sz w:val="24"/>
          <w:szCs w:val="24"/>
        </w:rPr>
        <w:lastRenderedPageBreak/>
        <w:t>(1908-2003), ο οποίος είχε γράψει και ειδικότερες μελέτες για το παραμύθι, όπως είναι η μελέτη για το παραμύθι της Σταχτοπούτας στις ξένες και ελληνικές παραλλαγές. Καθηγητής του πανεπιστημίου Αθηνών και πρόεδρος της «Ελληνικής Λαογραφικής Εταιρείας» ήταν ο Μιχάλης Γ. Μερακλής. Ο Μερακλής έδωσε έμφαση  όχι μόνο στην αφηγηματική τεχνική του παραμυθιού αλλά και στην αισθητική του. Τέλος η Χρυσούλα Χατζητάκη-Καψωμένου έδωσε ένα πολύτιμο, ευρύτερα κατατοπιστικό βιβλίο για το ελληνικό παραμύθι.</w:t>
      </w:r>
      <w:r w:rsidRPr="00E77EAE">
        <w:rPr>
          <w:rFonts w:ascii="Times New Roman" w:hAnsi="Times New Roman" w:cs="Times New Roman"/>
          <w:noProof/>
          <w:sz w:val="24"/>
          <w:szCs w:val="24"/>
          <w:vertAlign w:val="superscript"/>
        </w:rPr>
        <w:footnoteReference w:id="42"/>
      </w:r>
    </w:p>
    <w:p w:rsidR="006242BC" w:rsidRPr="00C55A03" w:rsidRDefault="006242BC" w:rsidP="00EA0BB0">
      <w:pPr>
        <w:pStyle w:val="Heading1"/>
        <w:spacing w:before="120" w:after="120" w:line="360" w:lineRule="auto"/>
        <w:ind w:firstLine="284"/>
        <w:jc w:val="both"/>
        <w:rPr>
          <w:szCs w:val="24"/>
          <w:lang w:val="el-GR"/>
        </w:rPr>
      </w:pPr>
      <w:bookmarkStart w:id="12" w:name="_Toc444452522"/>
      <w:r w:rsidRPr="00101C35">
        <w:rPr>
          <w:szCs w:val="24"/>
          <w:lang w:val="el-GR"/>
        </w:rPr>
        <w:t>ΚΕΦΑΛΑΙΟ Β΄</w:t>
      </w:r>
      <w:r w:rsidR="00C55A03">
        <w:rPr>
          <w:szCs w:val="24"/>
          <w:lang w:val="el-GR"/>
        </w:rPr>
        <w:t xml:space="preserve">: </w:t>
      </w:r>
      <w:r w:rsidRPr="00C55A03">
        <w:rPr>
          <w:lang w:val="el-GR"/>
        </w:rPr>
        <w:t>ΤΟ ΠΑΡΑΜΥΘΙ ΣΤΗ ΣΥΓΧΡΟΝΗ ΕΠΟΧΗ</w:t>
      </w:r>
      <w:bookmarkEnd w:id="12"/>
    </w:p>
    <w:p w:rsidR="006242BC" w:rsidRPr="00E30C7D" w:rsidRDefault="006242BC" w:rsidP="00EA0BB0">
      <w:pPr>
        <w:pStyle w:val="Heading2"/>
        <w:spacing w:before="120" w:after="120" w:line="360" w:lineRule="auto"/>
        <w:ind w:firstLine="284"/>
        <w:jc w:val="center"/>
      </w:pPr>
      <w:bookmarkStart w:id="13" w:name="_Toc444452523"/>
      <w:r w:rsidRPr="00E30C7D">
        <w:t>2</w:t>
      </w:r>
      <w:r w:rsidRPr="00C13196">
        <w:t>.1.Η ΣΥΓΧΡΟΝΗ ΕΠΟΧΉ ΚΑΙ ΤΟ ΠΑΡΑΜΥΘΙ</w:t>
      </w:r>
      <w:bookmarkEnd w:id="13"/>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αποτελεί μια από τις πιο κύριες πνευματικές πηγές της παιδικής ηλικίας κάθε ατόμου. Διαδραματίζει ρόλο παιδαγωγικό, αλλά και ψυχολογικό. Με τρόπο δηλαδή ψυχαγωγικό, καθώς το παιδί απολαμβάνει την αφήγηση ενός παραμυθιού, μεταλαμπαδεύονται ηθικές αξίες και διδάγματα τα οποία αναπτύσσουν την προσωπικότητά του και διαμορφώνουν την ψυχική του ανάπτυξη με υγιή τρόπο. Ο αφηγητής µέσω του παραμυθιού θέτει το κατάλληλο θεµέλιο µε το οποίο θα υποστηρίξει αργότερα την αντίληψη της ζωής, τους ανθρώπους, την ηθική συνείδηση και τα κριτήρια αξιολόγησης</w:t>
      </w:r>
      <w:r w:rsidRPr="00E30C7D">
        <w:rPr>
          <w:rStyle w:val="FootnoteReference"/>
          <w:rFonts w:ascii="Times New Roman" w:hAnsi="Times New Roman" w:cs="Times New Roman"/>
          <w:sz w:val="24"/>
          <w:szCs w:val="24"/>
        </w:rPr>
        <w:footnoteReference w:id="43"/>
      </w:r>
      <w:r w:rsidRPr="00E30C7D">
        <w:rPr>
          <w:rFonts w:ascii="Times New Roman" w:hAnsi="Times New Roman" w:cs="Times New Roman"/>
          <w:sz w:val="24"/>
          <w:szCs w:val="24"/>
        </w:rPr>
        <w:t>.</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Κάθε λαός έχει αναπτύξει αφηγηματικές ιστορίες, δηλαδή τα δικά του παραμύθια. Μερικά από τα παραμύθια αυτά δε γνώρισαν σύνορα με αποτέλεσμα να αποτελούν κληρονομιά όλης της ανθρωπότητας και θεμέλιο λίθο της παιδικής ηλικίας κάθε ανθρώπου.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Αντικείμενο του παραμυθιού, ως αφηγηματική ιστορία, είναι η ανάδειξη του λαϊκού πολιτισμού, της παράδοσης, των ανθρωπίνων σχέσεων και των συναισθημάτων που πηγάζουν από αυτές, οι ανισότητες και η διαφορετικότητα των ανθρώπων σε κάθε κοινωνία και εποχή. Χαρακτηριστικό στοιχείο του παραμυθιού επίσης είναι η έμφαση στα ζεύγη των αντιθετικών εννοιών που ταλανίζουν τους ανθρώπους σε όλη τους τη ζωή και διέπουν τη δράση τους. Για παράδειγμα το καλό και το κακό αποτελεί τη βάση κάθε παραμυθιού, όπως άλλωστε και η ζωή και ο </w:t>
      </w:r>
      <w:r w:rsidRPr="00E30C7D">
        <w:rPr>
          <w:rFonts w:ascii="Times New Roman" w:hAnsi="Times New Roman" w:cs="Times New Roman"/>
          <w:sz w:val="24"/>
          <w:szCs w:val="24"/>
        </w:rPr>
        <w:lastRenderedPageBreak/>
        <w:t>θάνατος. Άλλες θεμελιώδεις έννοιες που διέπουν την αφηγηματική ιστορία είναι o έρωτας, η ομορφιά, η ασχήμια, η δικαιοσύνη, η πλεονεξία.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παιδική ηλικία και η θεμελίωση της προσωπικότητας του νεαρού ατόμου είναι συνυφασμένη με στοιχεία υπερφυσικά και μυθικά/μαγικά. Με άλλα λόγια είναι συνυφασμένη με το παραμύθι, το οποίο με τη σειρά του χαρακτηρίζεται από ποιητικότητα, πλοκή και τη στιχομυθία. Τα παραμύθια σέβονταν την παιδική αγνότητα και αθωότητα, και στόχευαν στον εφοπλισμό των παιδιών με αξίες ώστε να περάσουν ομαλά από την παιδική στην εφηβική ηλικία. Ωστόσο ο στόχος αυτός δε φαίνεται να επικρατεί σήμερα.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Με την ανάπτυξη των ΜΜΕ και της ψηφιακής εποχής η μαγεία και οι παιδαγωγικοί στόχοι του παραμυθιού φαίνεται να υποχωρούν. Τα νέα αυτά τεχνολογικά μέσα αδιαφορούν για την ψυχοσύνθεση του παιδιού και δε μπορούν να διαχωρίσουν τη συμπεριφορά τους ανάλογα με το αν απευθύνονται σε παιδί ή σε κάποιο ενήλικα. </w:t>
      </w:r>
    </w:p>
    <w:p w:rsidR="00D63686"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Από τους κλασικούς ήρωες των παραμυθιών έχουμε περάσει στην εποχή των βίαιων και γεμάτων δυνάμεις ήρωες των κόμικς και των κινουμένων σχεδίων. Πλέον τα μηνύματα που περνούν στα παιδιά είναι καθαρά καταναλωτικά και τείνουν να συνδυάζουν την ευτυχία με τον πλούτο και την επιτυχία με τη δύναμη και την ισχύ. Τα πρότυπα λοιπόν που δημιουργούνται είναι τελείως αποκομμένα από τις ηθικές αξίες των παραδοσιακών παραμυθιών αλλά και από τη φύση. Ο εικόνες της φύσης αποτελούσαν το κύριο πλαίσιο δράσης και αφήγησης των παραμυθιών. Στα κλασικά παραμύθια η αφήγηση ήταν γεμάτη εικόνες από ζώα, λίμνες, ποτάμια, δένδρα, και όχι μόνο απλά περιγράφονταν, αλλά αποτελούσαν και κύρια συστατικά στοιχεία της πλοκής καθώς συχνά συνδιαλέγονταν με τους ήρωες. Το φυσικό αυτό στοιχείο όμως σήμερα τείνει να εξαλειφθεί από τα παραμύθια. Η περιγραφή της φύσης αντικαθίσταται από εικόνες καταστημάτων, πολυτελών σπιτιών, οχημάτων, και σύγχρονων τρόπων διασκέδασης. Τα μηνύματα που εκπέμπουν τα μέσα αυτά χαρακτηρίζονται από πεζότητα και συντομία, απαλλαγμένη από κάθε ελκυστικότητα και μαγεία.</w:t>
      </w:r>
      <w:r w:rsidRPr="00E30C7D">
        <w:rPr>
          <w:rStyle w:val="FootnoteReference"/>
          <w:rFonts w:ascii="Times New Roman" w:hAnsi="Times New Roman" w:cs="Times New Roman"/>
          <w:sz w:val="24"/>
          <w:szCs w:val="24"/>
        </w:rPr>
        <w:footnoteReference w:id="44"/>
      </w:r>
    </w:p>
    <w:p w:rsidR="006242BC" w:rsidRPr="00D63686" w:rsidRDefault="006242BC" w:rsidP="00EA0BB0">
      <w:pPr>
        <w:pStyle w:val="Heading3"/>
        <w:spacing w:before="120" w:after="120" w:line="360" w:lineRule="auto"/>
        <w:ind w:firstLine="284"/>
        <w:jc w:val="both"/>
      </w:pPr>
      <w:bookmarkStart w:id="14" w:name="_Toc444452524"/>
      <w:r w:rsidRPr="00E30C7D">
        <w:lastRenderedPageBreak/>
        <w:t>2.1.1 Χαρακτήρες παραμυθιών</w:t>
      </w:r>
      <w:bookmarkEnd w:id="14"/>
      <w:r w:rsidRPr="00E30C7D">
        <w:t xml:space="preserve"> </w:t>
      </w:r>
    </w:p>
    <w:p w:rsidR="006242BC" w:rsidRPr="00E30C7D" w:rsidRDefault="006242BC" w:rsidP="00EA0BB0">
      <w:pPr>
        <w:spacing w:before="120" w:after="120" w:line="360" w:lineRule="auto"/>
        <w:ind w:firstLine="284"/>
        <w:jc w:val="both"/>
        <w:rPr>
          <w:rFonts w:ascii="Times New Roman" w:hAnsi="Times New Roman" w:cs="Times New Roman"/>
          <w:i/>
          <w:sz w:val="24"/>
          <w:szCs w:val="24"/>
          <w:u w:val="single"/>
        </w:rPr>
      </w:pPr>
      <w:r w:rsidRPr="00E30C7D">
        <w:rPr>
          <w:rFonts w:ascii="Times New Roman" w:hAnsi="Times New Roman" w:cs="Times New Roman"/>
          <w:i/>
          <w:sz w:val="24"/>
          <w:szCs w:val="24"/>
          <w:u w:val="single"/>
        </w:rPr>
        <w:t>Παιδαγωγικός χαρακτήρας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από το παραμύθι το παιδί μπορεί να αναπτύξει γνωστικές δεξιότητες. Αφενός, έρχεται σε επαφή με την παράδοση και τον πνευματικό μας πολιτισμό, με αποτέλεσμα να καθίσταται ικανό να κατανοεί πιο εύκολα τα ιστορικά γεγονότα, και αφετέρου μαθαίνει το διάλογο ως διαδικασία μάθησης.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απορίες που γεννιούνται σε κάθε παιδί κατά τη διάρκεια της αφήγησης, θα λυθούν μέσω του διαλόγου ανάμεσα σε πομπό και δέκτη (παιδί -γονέα). Η διαδικασία της ερώτησης-απάντησης, θα καλλιεργήσει στο παιδί την ανάγκη εξερεύνησης και άλλων θεμάτων. Θα του δημιουργηθεί η αίσθηση πως οι απορίες του μπορούν να λυθούν μέσω του διαλόγου, και όχι κρατώντας τις κρυφές.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Επακόλουθο των ανωτέρω είναι η ανάπτυξη του λεξιλογίου του παιδιού. Ακούγοντας την αφήγηση του παραμυθιού, αλλά και από τον περαιτέρω διάλογο, το παιδί έρχεται σε επαφή με νέες λέξεις, τις οποίες μάλιστα τις αποτυπώνει στο μυαλό του ως εικόνες, αφού το παραμύθι δημιουργεί αντίστοιχες εικόνες στα νεαρά άτομα.</w:t>
      </w:r>
    </w:p>
    <w:p w:rsidR="00C55A03"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Επίσης, το σχολείο είναι ένας θεσμός που αξιοποίησε το παραμύθι για παιδαγωγικούς/εκπαιδευτικούς λόγους. Μέσω του παραμυθιού, το νεαρό άτομο αποκτά ενδιαφέρον να μάθει την πλοκή και τέλος της ιστορίας. Έτσι όταν το σχολείο χρησιμοποιεί το παραμύθι ως μέσο διδασκαλίας, δημιουργεί κίνητρα στο μαθητή να ασχοληθεί. Εξετάζοντας λοιπόν ένα παραμύθι (σε γραπτή μορφή) ο δάσκαλος μπορεί να διδάξει ότι θα δίδασκε και μέσω ενός άλλου κειμένου, και μάλιστα με πολύ καλύτερα αποτελέσματα. Μέσω του παραμυθιού οι μαθητές εξασκούνται γλωσσικά, αναπτύσσουν τη δημιουργική τους έκφραση και καλλιεργούν την φαντασία τους.</w:t>
      </w:r>
    </w:p>
    <w:p w:rsidR="00997328" w:rsidRPr="00E30C7D" w:rsidRDefault="001F2403" w:rsidP="00EA0BB0">
      <w:pPr>
        <w:tabs>
          <w:tab w:val="left" w:pos="5085"/>
        </w:tabs>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ab/>
      </w:r>
    </w:p>
    <w:p w:rsidR="00EA0BB0" w:rsidRPr="00BA1C18" w:rsidRDefault="006242BC" w:rsidP="00EA0BB0">
      <w:pPr>
        <w:spacing w:before="120" w:after="120" w:line="360" w:lineRule="auto"/>
        <w:ind w:firstLine="284"/>
        <w:jc w:val="both"/>
        <w:rPr>
          <w:rFonts w:ascii="Times New Roman" w:hAnsi="Times New Roman" w:cs="Times New Roman"/>
          <w:i/>
          <w:sz w:val="24"/>
          <w:szCs w:val="24"/>
          <w:u w:val="single"/>
        </w:rPr>
      </w:pPr>
      <w:r w:rsidRPr="00E30C7D">
        <w:rPr>
          <w:rFonts w:ascii="Times New Roman" w:hAnsi="Times New Roman" w:cs="Times New Roman"/>
          <w:i/>
          <w:sz w:val="24"/>
          <w:szCs w:val="24"/>
          <w:u w:val="single"/>
        </w:rPr>
        <w:t>Ψυχαγωγικός χαρακτήρας</w:t>
      </w:r>
    </w:p>
    <w:p w:rsidR="006242BC" w:rsidRPr="00EA0BB0" w:rsidRDefault="006242BC" w:rsidP="00EA0BB0">
      <w:pPr>
        <w:spacing w:before="120" w:after="120" w:line="360" w:lineRule="auto"/>
        <w:ind w:firstLine="284"/>
        <w:jc w:val="both"/>
        <w:rPr>
          <w:rFonts w:ascii="Times New Roman" w:hAnsi="Times New Roman" w:cs="Times New Roman"/>
          <w:i/>
          <w:sz w:val="24"/>
          <w:szCs w:val="24"/>
          <w:u w:val="single"/>
        </w:rPr>
      </w:pPr>
      <w:r w:rsidRPr="00E30C7D">
        <w:rPr>
          <w:rFonts w:ascii="Times New Roman" w:hAnsi="Times New Roman" w:cs="Times New Roman"/>
          <w:sz w:val="24"/>
          <w:szCs w:val="24"/>
        </w:rPr>
        <w:t xml:space="preserve">Μία άλλη σημαντική διάσταση του παραμυθιού είναι αυτή της ψυχαγωγίας. Το παιδί ανακαλύπτει τον κόσμο μέσα από το παιχνίδι και μέσα από τη φαντασία. Η φαντασία αποτελεί τον κύριο μοχλό με τον οποίο κάποιος μπορεί να ανακαλύψει πράγματα τα οποία θα ήταν δύσκολο να ανακαλύψει μόνο με τα στοιχεία της πραγματικότητας. Τα παιδιά έτσι παίρνουν τα φανταστικά στοιχεία ενός παραμυθιού και τα προσαρμόζουν στην πραγματικότητα, με αποτέλεσμα σιγά-σιγά να μαθαίνουν </w:t>
      </w:r>
      <w:r w:rsidRPr="00E30C7D">
        <w:rPr>
          <w:rFonts w:ascii="Times New Roman" w:hAnsi="Times New Roman" w:cs="Times New Roman"/>
          <w:sz w:val="24"/>
          <w:szCs w:val="24"/>
        </w:rPr>
        <w:lastRenderedPageBreak/>
        <w:t xml:space="preserve">τη ζωή.  Επιπλέον, με το παραμύθι εκτός από τις ηθικές αρχές όπου μεταλαμπαδεύονται στο παιδί, ένα άλλο στοιχείο που περνά στο παιδί είναι αυτό της αισιοδοξίας. Το ευτυχισμένο τέλος, και η διανομή της κατάλληλης τύχης σε κάθε ήρωα του παραμυθιού, δημιουργεί μια αισιοδοξία, με την οποία θα πορεύεται στη ζωή. </w:t>
      </w:r>
    </w:p>
    <w:p w:rsidR="006242BC" w:rsidRPr="00E30C7D" w:rsidRDefault="006242BC" w:rsidP="00EA0BB0">
      <w:pPr>
        <w:spacing w:before="120" w:after="120" w:line="360" w:lineRule="auto"/>
        <w:ind w:firstLine="284"/>
        <w:jc w:val="both"/>
        <w:rPr>
          <w:rFonts w:ascii="Times New Roman" w:hAnsi="Times New Roman" w:cs="Times New Roman"/>
          <w:i/>
          <w:sz w:val="24"/>
          <w:szCs w:val="24"/>
          <w:u w:val="single"/>
        </w:rPr>
      </w:pPr>
      <w:r w:rsidRPr="00E30C7D">
        <w:rPr>
          <w:rFonts w:ascii="Times New Roman" w:hAnsi="Times New Roman" w:cs="Times New Roman"/>
          <w:i/>
          <w:sz w:val="24"/>
          <w:szCs w:val="24"/>
          <w:u w:val="single"/>
        </w:rPr>
        <w:t>Παραμύθι ως ψυχολογικός μηχανισμός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παραμύθι αποτελεί σταθερή αξία που συνέδεε και συνεχίζει να συνδέει τα μέλη της οικογένειας. Κυρίως συνδέει τη γιαγιά (και τον παππού) με τα εγγόνια και δημιουργεί έτσι δεσμούς ανάμεσα στις ακραίες ηλικιακές κατηγορίες μιας οικογένειας, αποτελώντας με αυτό τον τρόπο μια συναισθηματική γέφυρα.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Ωστόσο, στη σύγχρονη εποχή τα πράγματα έχουν αλλάξει. Οι έντονοι ρυθμοί της καθημερινότητας, αλλά και η επικράτηση κυρίως μονογονεϊκών οικογενειών, σε συνδυασμό με την ανάπτυξη των ΜΜΕ και της ψηφιακής τεχνολογίας, έχουν εξοβελίσει το παραμύθι ως παιδαγωγικό, αλλά και ψυχαγωγικό μηχανισμό. </w:t>
      </w:r>
    </w:p>
    <w:p w:rsidR="00EA0BB0" w:rsidRPr="00BA1C18"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επιπτώσεις του γεγονότος αυτού είναι σημαντικές. Αφενός, οι συναισθηματικοί δεσμοί της οικογένειας χαλαρώνουν. Η αφήγηση ενός παραμυθιού στο παιδί, από διαδικασία ψυχαγωγίας και ανάπτυξης δεσμών με την παρουσία όλης της οικογένειας, έχει δώσει τη θέση της στην τηλεόραση και τον απομονωτισμό του παιδιού σε ένα δωμάτιο ενώπιον αυτής. Αφετέρου, με τον εξοβελισμό του παραμυθιού, τα παιδιά χάνουν κάθε επαφή με την παράδοση και την ιστορία του τόπου τους. Έτσι ο πολιτισμός, με τις αξίες, και ότι άλλο συνεπάγεται,  αδυνατεί να μεταφερθεί από τη μια γενιά στην άλλη και να διαμορφώσει τους νέους ανθρώπους.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Μέσω του παραμυθιού τα παιδιά μαθαίνουν να διαχειρίζονται τα συναισθήματά τους, όπως τους φόβους και τις ανασφάλειές τους. Τα παιδιά ταυτίζονται με τους ήρωες και έτσι αναπτύσσουν τις κατάλληλες ψυχολογικές τάσεις και στάσεις σε κάθε περίσταση με οδηγό τις πράξεις των ηρώων.</w:t>
      </w:r>
      <w:r w:rsidRPr="00E30C7D">
        <w:rPr>
          <w:rStyle w:val="FootnoteReference"/>
          <w:rFonts w:ascii="Times New Roman" w:hAnsi="Times New Roman" w:cs="Times New Roman"/>
          <w:sz w:val="24"/>
          <w:szCs w:val="24"/>
        </w:rPr>
        <w:footnoteReference w:id="45"/>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μυθικό στοιχείο του παραμυθιού συνδυάζεται με ρεαλιστικά στοιχεία, και έτσι η αφήγηση αποκτά φυσικότητα και αληθοφάνεια.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Το σύγχρονο παραμύθι δίνει νέα μορφή στα συστατικά στοιχεία του λαϊκού παραμυθιού, χωρίς να τα αποποιείται. Αντίθετα, χρησιμοποιεί τα στοιχεία αυτά ως τη βάση της πλοκής και δίνει σε αυτά μια νεωτερική πνοή.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νεωτερικότητα αυτή προσβλέπει στη σύνδεση των λαϊκών στοιχείων με τη σύγχρονη εποχή όσο και στο να κάνει την αφήγηση ελκυστική για τον πομπό και τον δέκτη.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Ένα παράδειγμα χρήσης νεωτερικών στοιχείων στο παραμύθι αποτελεί το έργο του Ευγένιου Τριβιζά «Τα 88 Ντολµαδάκια»</w:t>
      </w:r>
      <w:r w:rsidRPr="00E30C7D">
        <w:rPr>
          <w:rStyle w:val="FootnoteReference"/>
          <w:rFonts w:ascii="Times New Roman" w:hAnsi="Times New Roman" w:cs="Times New Roman"/>
          <w:sz w:val="24"/>
          <w:szCs w:val="24"/>
        </w:rPr>
        <w:footnoteReference w:id="46"/>
      </w:r>
      <w:r w:rsidRPr="00E30C7D">
        <w:rPr>
          <w:rFonts w:ascii="Times New Roman" w:hAnsi="Times New Roman" w:cs="Times New Roman"/>
          <w:sz w:val="24"/>
          <w:szCs w:val="24"/>
        </w:rPr>
        <w:t xml:space="preserve"> Στο εν λόγω έργο, ο Τριβιζάς εισάγει την τεχνοτροπία της ερώτησης στην αφήγηση. Με τον τρόπο αυτό, ο αναγνώστης αποκτά ενεργητικό ρόλο στο παραμύθι, εφόσον ο συγγραφέας τον εμπλέκει στην πλοκή του παραμυθιού και του δημιουργεί την αίσθηση συμμετοχής στην ιστορία. Από παθητικός δέκτης, ο αναγνώστης ερωτάται, και του δίνεται έτσι το κίνητρο να συνεχίσει την ανάγνωση.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Ένα άλλο νεωτερικό μέσο στη σύγχρονη αφήγηση αποτελεί η προβολή στο παρόν και στην παρέμβαση του αφηγηματικού εγώ. Ενώ η κλασική αφήγηση του παραμυθιού ακολουθεί τη σειρά παρελθόν-παρόν-μέλλον, στη σύγχρονη εποχή παρατηρούμε η σειρά να έχει μετατραπεί σε εγώ-εδώ-τώρα. Δηλαδή, ενώ στα λαϊκά παραμύθια βλέπουμε η αρχή της αφήγησης να ξεκινά με το «μια φορά κι έναν καιρό», να συνεχίζει με την περιγραφή της παρούσας κατάστασης και να τελειώνει με την προβολή στο μέλλον (και έζησαν αυτοί καλά..), σήμερα παρατηρείται πως ο συγγραφέας παίρνει προσωπική θέση μέσα στο παραμύθι και είναι αυτός που αναλαμβάνει το ρόλο να πληροφορήσει τον αναγνώστη για το τι συμβαίνει.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Επιπλέον, ένα νεωτερικό στοιχείο είναι ο χώρος (ο φανταστικός χώρος) στον οποίο διαδραματίζεται η ιστορία. Ενώ ακολουθείται η κλασική επιλογή ενός φανταστικού χώρου όπου έχει κάποια ιδιαίτερα χαρακτηριστικά στοιχεία (όπως για παράδειγμα μία πόλη φτιαγμένη από λιχουδιές), το γεωγραφικό και κοινωνικό περιβάλλον είναι σύγχρονο, ώστε να άπτεται των εικόνων και εμπειριών των παιδιών.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δράση και οι περιπέτειες αποτελούν τα συστατικά στοιχεία και του λαϊκού και του σύγχρονου παραμυθιού. Αυτό που αλλάζει με τη σύγχρονη εποχή είναι η θεματική των παραμυθιών, δηλαδή το περιεχόμενό τους. Παρατηρείται δηλαδή η δημιουργία νέων και πρωτότυπων ηρώων και ιστοριών.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Επιπλέον, στοιχείο πολλών σύγχρονων παραμυθιών αποτελεί η αντιστροφή και η αναθεώρηση πολλών «παραδεδεγμένων αξιών και αληθειών». Για παράδειγμα, στο παραμύθι του Τριβιζά «Τα τρία μικρά λυκάκια », αντιστρέφονται τα πρότυπα του καλού και του κακού. O καθιερωμένος ως κακός λύκος εμφανίζεται ως το θύμα και το γουρουνάκι από καλό και αθώο μετατρέπεται στην ιστορία του Τριβιζά ως ύπουλο και κακό. Οι έννοιες του καλού και του κακού αποτελούν δύο από τις πιο αμφιλεγόμενες έννοιες που έχουν απασχολήσει τη φιλοσοφία, αλλά και τη θρησκεία. Στη σύγχρονη εποχή, όπου το άτομο καθίσταται ικανό να κρίνει, να σκέφτεται και να αμφισβητεί, δηλαδή εφόσον είναι το άτομο της νεωτερικότητας, το οποίο άτομο το χαρακτηρίζει η εξατομίκευσή του, οι παραδοσιακά καθορισμένες έννοιες δεν έχουν θέση. Τα σύγχρονα παραμύθια διδάσκουν μέσα από τις ιστορίες που αφηγούνται πώς και ο καλός θα μπορούσε να γίνει κακός και το αντίστροφο.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Ακόμα, μια σύγχρονη πραγματικότητα είναι αυτή της βίας και του πολέμου. Και εφόσον, τα παραμύθια κυριαρχούνται από συνθήκες της εποχής τους (ενσωματώνουν όπως είπαμε τα νεωτερικά στοιχεία σε μια παραδοσιακή βάση), είναι λογικό να χρησιμοποιούν σχήματα και εικόνες που να καταδικάζουν τις παθογένειες της κάθε εποχής. Συνεπώς, τα σύγχρονα παραμύθια τείνουν να είναι αντιπολεμικά και να προωθούν την ειρήνη. Βέβαια, όπως αναλύθηκε ήδη, τα μέσα με τα οποία γίνεται αυτό είναι προσεκτικά επιλεγμένα καθώς το κοινό είναι τα παιδιά.</w:t>
      </w:r>
      <w:r w:rsidRPr="00E30C7D">
        <w:rPr>
          <w:rStyle w:val="FootnoteReference"/>
          <w:rFonts w:ascii="Times New Roman" w:hAnsi="Times New Roman" w:cs="Times New Roman"/>
          <w:sz w:val="24"/>
          <w:szCs w:val="24"/>
        </w:rPr>
        <w:footnoteReference w:id="47"/>
      </w:r>
    </w:p>
    <w:p w:rsidR="005461F2" w:rsidRPr="00C13196" w:rsidRDefault="005461F2" w:rsidP="00EA0BB0">
      <w:pPr>
        <w:tabs>
          <w:tab w:val="left" w:pos="5415"/>
        </w:tabs>
        <w:spacing w:before="120" w:after="120" w:line="360" w:lineRule="auto"/>
        <w:ind w:firstLine="284"/>
        <w:jc w:val="both"/>
        <w:rPr>
          <w:rFonts w:ascii="Times New Roman" w:hAnsi="Times New Roman" w:cs="Times New Roman"/>
          <w:b/>
          <w:sz w:val="24"/>
          <w:szCs w:val="24"/>
          <w:u w:val="single"/>
        </w:rPr>
      </w:pPr>
    </w:p>
    <w:p w:rsidR="006242BC" w:rsidRPr="00E30C7D" w:rsidRDefault="006242BC" w:rsidP="00EA0BB0">
      <w:pPr>
        <w:pStyle w:val="Heading2"/>
        <w:spacing w:before="120" w:after="120" w:line="360" w:lineRule="auto"/>
        <w:ind w:firstLine="284"/>
        <w:jc w:val="center"/>
      </w:pPr>
      <w:bookmarkStart w:id="15" w:name="_Toc444452525"/>
      <w:r w:rsidRPr="00E30C7D">
        <w:t>2.2 ΛΑΙΚΟ ΚΑΙ ΛΟΓΙΟ ΠΑΡΑΜΥΘΙ</w:t>
      </w:r>
      <w:bookmarkEnd w:id="15"/>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Πρόκειται για μια φανταστική διήγηση με στοιχεία υπερφυσικά και μαγικά. Σκοπός του λαϊκού παραμυθιού είναι η ψυχαγωγία των αναγνωστών και των ακροατών. </w:t>
      </w:r>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Τα παραμύθια αρχικά αποτελούσαν την προφορική λογοτεχνία των ενηλίκων. Αυτό μπορεί να κατανοηθεί από το γεγονός πως τα λαϊκά παραμύθια εμπεριείχαν φιλοσοφικά μηνύματα και σκηνές οι οποίες δεν άρμοζαν να περιγραφούν σε άτομα μικρής ηλικίας. Η μετάβαση από αυτά τα παραμύθια-θρύλους στα πιο απλοποιημένα παραμύθια (που απευθύνονταν σε παιδιά) έγινε από κάποιους διανοούμενους της </w:t>
      </w:r>
      <w:r w:rsidRPr="00E30C7D">
        <w:rPr>
          <w:rFonts w:ascii="Times New Roman" w:hAnsi="Times New Roman" w:cs="Times New Roman"/>
          <w:sz w:val="24"/>
          <w:szCs w:val="24"/>
        </w:rPr>
        <w:lastRenderedPageBreak/>
        <w:t>Δύσης, οι οποίοι ανέλαβαν το έργο να περιορίσουν την έκταση των παραμυθιών και να τα απαλλάξουν από τις βίαιες και «δύσκολες» σκηνές, ώστε να απευθύνονται σε παιδιά.</w:t>
      </w:r>
      <w:r w:rsidRPr="00E30C7D">
        <w:rPr>
          <w:rStyle w:val="FootnoteReference"/>
          <w:rFonts w:ascii="Times New Roman" w:hAnsi="Times New Roman" w:cs="Times New Roman"/>
          <w:sz w:val="24"/>
          <w:szCs w:val="24"/>
        </w:rPr>
        <w:footnoteReference w:id="48"/>
      </w:r>
      <w:r w:rsidRPr="00E30C7D">
        <w:rPr>
          <w:rFonts w:ascii="Times New Roman" w:hAnsi="Times New Roman" w:cs="Times New Roman"/>
          <w:sz w:val="24"/>
          <w:szCs w:val="24"/>
        </w:rPr>
        <w:t xml:space="preserve">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λαϊκό παραμύθι εκφραζόταν μέσω μιας συλλογικής διαδικασίας. Δεν υπήρχε ούτε τηλεόραση ούτε είχε αναπτυχθεί η ψηφιακή τεχνολογία. Ο μόνος τρόπος ψυχαγωγίας για τα παιδιά, εκτός από το παιχνίδι ήταν οι συγκεντρώσεις στα σπίτια. Εμβληματική ήταν η μορφή του «παραμυθά», γύρω από το πρόσωπο του οποίου μαζεύονταν τα παιδιά ακούγοντας τον να εξιστορεί και να αφηγείται ιστορίες για μακρινούς τόπους και φοβερά πλάσματα. Ο παραμυθάς δεν διάβαζε ποτέ το παραμύθι και μάλιστα αυτοσχεδίαζε με αποτέλεσμα να φτιάχνει μια καινούργια εκδοχή.</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Να σημειωθεί επίσης πως υπήρχαν άλλα παραμύθια για μικρούς και άλλα για μεγάλους. </w:t>
      </w:r>
      <w:r w:rsidRPr="00E30C7D">
        <w:rPr>
          <w:rFonts w:ascii="Times New Roman" w:hAnsi="Times New Roman" w:cs="Times New Roman"/>
          <w:sz w:val="24"/>
          <w:szCs w:val="24"/>
        </w:rPr>
        <w:tab/>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παραμύθι εντάσσεται στη λαογραφία. Έτσι λοιπόν, άπτεται κοινωνιολογικών και ιστορικών διαστάσεων. Αυτό σημαίνει πως το παραμύθι δεν μπορεί να είναι στατικό, αλλά εξελίσσεται γραμμικά με την εξέλιξη της ιστορίας και των κοινωνικών μεταβολών. Αλλάζει τόσο το περιεχόμενό τους, όσο και η δομή και η λειτουργία τους.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Όταν μιλάμε για λαϊκό παραμύθι αναφερόμαστε στην προφορική λαϊκή λογοτεχνία των ενηλίκων. Τα παραμύθια αυτά διαδόθηκαν από στόµα σε αυτί και από αυτί σε στόµα. Οι ρίζες των παραµυθιών αυτών χάνονται στα βάθη των αιώνων. Το πώς ξεκίνησαν οι ιστορίες αυτές είναι  πολύ δύσκολο έως και ακατόρθωτο να το μάθουμε. Άλλωστε σώζονται τόσες διαφορετικές εκδοχές τους, και σε τόσα διαφορετικά µέρη , που δεν µπορούµε καν να βρούµε από ποιο µέρος ξεκίνησαν.  Το γεγονός – ορόσημο που μετέβαλλε τη μορφή και τη λειτουργία του λαϊκού παραμυθιού είναι η ανάπτυξη του μυθιστορήματος. Στη σύγχρονη μορφή του το παραμύθι απευθύνεται σε παιδιά, και ακόμη και τα λαϊκά παραμύθια διασκευάζονται ώστε να ανταποκρίνονται στα νέα δεδομένα.</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παραμύθι, απαρχή του οποίου αποτελεί το λαϊκό παραμύθι ή οι θρύλοι, αποτελεί εθνολογικό είδος. Όπως είπαμε τα παραμύθια προσαρμόστηκαν στα νέα δεδομένα και εξελίχθηκαν ανάλογα με τις κοινωνικές μεταβολές. Έτσι λοιπόν, κάθε </w:t>
      </w:r>
      <w:r w:rsidRPr="00E30C7D">
        <w:rPr>
          <w:rFonts w:ascii="Times New Roman" w:hAnsi="Times New Roman" w:cs="Times New Roman"/>
          <w:sz w:val="24"/>
          <w:szCs w:val="24"/>
        </w:rPr>
        <w:lastRenderedPageBreak/>
        <w:t>χώρα εμπλούτισε τα παραμύθια με τα δικά της εθνολογικά στοιχεία. Δηλαδή, συναντούμε το ίδιο παραμύθι σε πολλές χώρες, αλλά με μεταλλαγμένα κάποια στοιχεία του σύμφωνα με τις παραδόσεις κάθε λαού και προσαρμοσμένα σε κάθε πολιτικό, οικονομικό και πολιτισμικό περιβάλλον.</w:t>
      </w:r>
      <w:r w:rsidRPr="00E30C7D">
        <w:rPr>
          <w:rStyle w:val="FootnoteReference"/>
          <w:rFonts w:ascii="Times New Roman" w:hAnsi="Times New Roman" w:cs="Times New Roman"/>
          <w:sz w:val="24"/>
          <w:szCs w:val="24"/>
        </w:rPr>
        <w:footnoteReference w:id="49"/>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Ο Γεώργιος ο Μέγας μάλιστα περιέγραφε πως : « (το παραμύθι) ενώ δεν υπόκειται καθόλου στους όρους της πραγματικής ζωής, προσαρμόζεται όμως, ως επί το πλείστον, τόσο τέλεια προς το περιβάλλον, τα ήθη και τα έθιμα, τους μύθους και τις δοξασίες του λαού, ώστε γίνεται κομμάτι από τη ζωή του, παίρνει τα ιδιαίτερα χαρακτηριστικά του λαού».</w:t>
      </w:r>
      <w:r w:rsidRPr="00E30C7D">
        <w:rPr>
          <w:rStyle w:val="FootnoteReference"/>
          <w:rFonts w:ascii="Times New Roman" w:hAnsi="Times New Roman" w:cs="Times New Roman"/>
          <w:sz w:val="24"/>
          <w:szCs w:val="24"/>
        </w:rPr>
        <w:footnoteReference w:id="50"/>
      </w:r>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σηµασία των λαϊκών παραµυθιών είναι πολύ μεγάλη για όλους τους λαούς, γιατί αφ’ ενός εκφράζουν τη λαϊκή τους σοφία, αφ’ ετέρου τους υπενθυμίζουν την ιδιαίτερη ιστορία του πολιτισμού τους, αλλά και τις επαφές τους µε άλλους πολιτισμούς και ορισμένες πανανθρώπινες αξίες. </w:t>
      </w:r>
    </w:p>
    <w:p w:rsidR="00EA0BB0" w:rsidRPr="00EA0BB0"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σύγχρονο παραμύθι, ή όπως έχει επικρατήσει να λέγεται το έντεχνο παραμύθι</w:t>
      </w:r>
      <w:r w:rsidRPr="00E30C7D">
        <w:rPr>
          <w:rStyle w:val="FootnoteReference"/>
          <w:rFonts w:ascii="Times New Roman" w:hAnsi="Times New Roman" w:cs="Times New Roman"/>
          <w:sz w:val="24"/>
          <w:szCs w:val="24"/>
        </w:rPr>
        <w:footnoteReference w:id="51"/>
      </w:r>
      <w:r w:rsidRPr="00E30C7D">
        <w:rPr>
          <w:rFonts w:ascii="Times New Roman" w:hAnsi="Times New Roman" w:cs="Times New Roman"/>
          <w:sz w:val="24"/>
          <w:szCs w:val="24"/>
        </w:rPr>
        <w:t>, αποτελεί την εξέλιξη του λαϊκού παραμυθιού και παρουσιάζει σημαντικές διαφορές. Αρχικά, το σύγχρονο παραμύθι είναι έργο επώνυμων συγγραφέων. Παύει πλέον να αποτελεί προφορική παράδοση και ιστορία ενός λαού. Αποτελεί επίσης, προσωπικό βίωμα και φαντασία του συγγραφέα και όχι συλλογικό παράγωγο όπως εξηγήσαμε στο λαϊκό παραμύθι.</w:t>
      </w:r>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Τα χαρακτηριστικά του σύγχρονου παραμυθιού διαφέρουν κατά πολύ από αυτά του λαϊκού. Αρχικά λοιπόν, στο σύγχρονο παραμύθι υπάρχει το στοιχείο του χιούμορ (βλ. Ε. Τριβιζά), σε αντίθεση με τη στεγνή-ηρωική αφήγηση του λαϊκού.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Επίσης, το σύγχρονο παραμύθι καλλιεργεί τον προβληματισμό και την κριτική επάνω σε σύγχρονα προβλήματα της καθημερινότητας, όπως για παράδειγμα την παγκοσμιοποίηση και τη μόλυνση του περιβάλλοντος και αποφεύγει την αναφορά σε μύθους-θρύλους και ηρωικά κατορθώματα του λαϊκού μας πολιτισμού. Ακόμη, το </w:t>
      </w:r>
      <w:r w:rsidRPr="00E30C7D">
        <w:rPr>
          <w:rFonts w:ascii="Times New Roman" w:hAnsi="Times New Roman" w:cs="Times New Roman"/>
          <w:sz w:val="24"/>
          <w:szCs w:val="24"/>
        </w:rPr>
        <w:lastRenderedPageBreak/>
        <w:t xml:space="preserve">μαγικό στοιχείο και η έντονη φαντασία φαίνεται να υποχωρεί και τη θέση της να παίρνει το ρεαλιστικό στοιχείο . Δηλαδή υπάρχει ο συνδυασμός ρεαλισμού με το φανταστικό στοιχείο. Η κοινωνία στο σύγχρονο σε σχέση με το λαϊκό παραμύθι επίσης περιγράφεται διαφορετικά. Ενώ στο λαϊκό παρουσιαζόταν ως μια κοινωνία γεμάτη ανισότητες (αφέντες και δούλοι, πλούσιοι-φτωχοί), στο σύγχρονο παραμύθι συνήθως εμφανίζεται ως αταξική. Ας μην ξεχνάμε βέβαια και τον σεξισμό. Στα λαϊκά παραμύθια, όπως ήδη αναφέραμε, η θέση του άνδρα και της γυναίκας ήταν άκρως αντίθετες, όπως και τα χαρακτηριστικά που αποδίδονταν στο κάθε φύλο (άνδρες προστάτες των αδύναμων γυναικών). Αυτό σήμερα αλλάζει ή τουλάχιστον υποχωρεί και διαφαίνεται μια ισότιμη περιγραφή των δύο φύλων στα σύγχρονα παραμύθια.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Τέλος, μια σημαντική διαφορά γεννιέται μέσω της επέλασης της τεχνολογίας. Τα σύγχρονα παραμύθια εκτός από το ότι χρησιμοποιούν την τεχνολογία ως μέσο (όπως αναλύσαμε σε άλλη ενότητα) τη χρησιμοποιούν και ως περιεχόμενο. Δηλαδή τα σύγχρονα παραμύθια δε μιλούν πλέον για μαγικές σκούπες, αλλά ενσωματώνουν τα νέα δεδομένα.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κοινό στοιχείο που χαρακτηρίζει το λαϊκό και σύγχρονο παραμύθι είναι η δικαίωση του καλού, η τιμωρία του κακού (συνήθως σε βάθος χρόνου και όχι από κάποιον άλλο ήρωα, αλλά από την τύχη) και η επικράτηση ενός ευτυχισμένου τέλους με διάχυτη την ελπίδα και την αίσθηση αισιοδοξίας.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Ωστόσο, ένα παράδοξο που μπορούμε να ισχυριστούμε ότι ισχύει, είναι η διατήρηση της προφορικότητας του λαϊκού παραμυθιού. Είπαμε πριν πως αρχικά τα παραμύθια ήταν προφορικές ιστορίες (μεταξύ των ενηλίκων) και πως αργότερα με την ανάπτυξη της λογοτεχνίας ότι η προφορικότητα έδωσε τη θέση της στον προφορικό λόγο.</w:t>
      </w:r>
      <w:r w:rsidRPr="00E30C7D">
        <w:rPr>
          <w:rStyle w:val="FootnoteReference"/>
          <w:rFonts w:ascii="Times New Roman" w:hAnsi="Times New Roman" w:cs="Times New Roman"/>
          <w:sz w:val="24"/>
          <w:szCs w:val="24"/>
        </w:rPr>
        <w:footnoteReference w:id="52"/>
      </w:r>
      <w:r w:rsidRPr="00E30C7D">
        <w:rPr>
          <w:rFonts w:ascii="Times New Roman" w:hAnsi="Times New Roman" w:cs="Times New Roman"/>
          <w:sz w:val="24"/>
          <w:szCs w:val="24"/>
        </w:rPr>
        <w:t xml:space="preserve"> Όμως, αν αναλογιστούμε μερικά παραδείγματα σύγχρονης μορφής των παραμυθιών θα καταλάβουμε πως, εν μέρει, η προφορικότητα δεν έχει χαθεί.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Ένα από τα παραδείγματα είναι τα κόμικς. Μέσω διάφορων τεχνικών, όπως τα κεφαλαία γράμματα ή το «συννεφάκι», δηλαδή το χαρακτηριστικό πλαίσιο που περιέχει τα λόγια του αφηγητή, προσπαθεί να μεταφέρει στον αναγνώστη την </w:t>
      </w:r>
      <w:r w:rsidRPr="00E30C7D">
        <w:rPr>
          <w:rFonts w:ascii="Times New Roman" w:hAnsi="Times New Roman" w:cs="Times New Roman"/>
          <w:sz w:val="24"/>
          <w:szCs w:val="24"/>
        </w:rPr>
        <w:lastRenderedPageBreak/>
        <w:t>αμεσότητα του προφορικού λόγου. Πρόκειται δηλαδή για «φωνές» οι οποίες αναπαρίστανται εικονικά.</w:t>
      </w:r>
      <w:r w:rsidRPr="00E30C7D">
        <w:rPr>
          <w:rStyle w:val="FootnoteReference"/>
          <w:rFonts w:ascii="Times New Roman" w:hAnsi="Times New Roman" w:cs="Times New Roman"/>
          <w:sz w:val="24"/>
          <w:szCs w:val="24"/>
        </w:rPr>
        <w:footnoteReference w:id="53"/>
      </w:r>
    </w:p>
    <w:p w:rsidR="006242BC" w:rsidRPr="00E30C7D" w:rsidRDefault="004220BE" w:rsidP="00EA0BB0">
      <w:pPr>
        <w:tabs>
          <w:tab w:val="left" w:pos="5415"/>
        </w:tabs>
        <w:spacing w:before="120" w:after="120" w:line="360" w:lineRule="auto"/>
        <w:ind w:firstLine="284"/>
        <w:jc w:val="both"/>
        <w:rPr>
          <w:rFonts w:ascii="Times New Roman" w:hAnsi="Times New Roman" w:cs="Times New Roman"/>
          <w:sz w:val="24"/>
          <w:szCs w:val="24"/>
        </w:rPr>
      </w:pPr>
      <w:r w:rsidRPr="004220BE">
        <w:rPr>
          <w:rFonts w:ascii="Times New Roman" w:hAnsi="Times New Roman" w:cs="Times New Roman"/>
          <w:sz w:val="24"/>
          <w:szCs w:val="24"/>
        </w:rPr>
        <w:t xml:space="preserve"> </w:t>
      </w:r>
      <w:r w:rsidR="006242BC" w:rsidRPr="00E30C7D">
        <w:rPr>
          <w:rFonts w:ascii="Times New Roman" w:hAnsi="Times New Roman" w:cs="Times New Roman"/>
          <w:sz w:val="24"/>
          <w:szCs w:val="24"/>
        </w:rPr>
        <w:t>Άλλα παραδείγματα είναι τα κινούμενα σχέδια και ο κινηματογράφος. Ιδιαίτερα το δεύτερο αναπτύχθηκε σε μια εποχή η οποία ήταν δύσκολη για την κοινωνία (εποχή οικονομικού κραχ) και συνεπώς τα άτομα ψυχαγωγούνταν αλλά και έπαιρναν θάρρος από το ουτοπικό το οποίο παρουσίαζε ο κινηματογράφος.</w:t>
      </w:r>
      <w:r w:rsidR="006242BC" w:rsidRPr="00E30C7D">
        <w:rPr>
          <w:rStyle w:val="FootnoteReference"/>
          <w:rFonts w:ascii="Times New Roman" w:hAnsi="Times New Roman" w:cs="Times New Roman"/>
          <w:sz w:val="24"/>
          <w:szCs w:val="24"/>
        </w:rPr>
        <w:footnoteReference w:id="54"/>
      </w:r>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επιβίωση του λαϊκού παραμυθιού, σύμφωνα και με τα παραπάνω, φαίνεται να οφείλεται στη μεταφορά τους σε άλλα είδη τέχνης. Όπως θα εξηγήσουμε και στην ενότητα για το εικονογραφημένο παραμύθι, η ζωγραφική και οι εικόνες αποτελούν εικαστικό γεγονός το οποίο αποτελεί μια άλλη μορφή του παραμυθιού. Πολλά είναι τα παραδείγματα από σημαντικούς ζωγράφους που εμπνεύστηκαν από λαϊκά παραμύθια, διατηρώντας έτσι την πηγή του λαϊκού παραμυθιού. </w:t>
      </w:r>
    </w:p>
    <w:p w:rsidR="00EA0BB0" w:rsidRPr="00BA1C18"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Μιλάμε δηλαδή, όχι απλώς για την κατάργηση του παραμυθιού, αλλά για την αυτό-ανανέωσή του. </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αξία του παραμυθιού είναι μεγάλη. Το γεγονός αυτό άλλωστε φαίνεται και από το ότι το παραμύθι συνεχίζει να κατέχει εξέχουσα θέση στην ανάπτυξη των παιδιών, αλλά και από το ότι το λαϊκό παραμύθι αποτελεί πηγή έμπνευσης για τα σύγχρονα παραμύθια. Τι είναι όμως αυτό το οποίο το καθιστά τόσο ελκυστικό για τα μικρά και παιδιά;</w:t>
      </w:r>
    </w:p>
    <w:p w:rsidR="006242BC" w:rsidRPr="00E30C7D" w:rsidRDefault="006242BC" w:rsidP="00EA0BB0">
      <w:pPr>
        <w:tabs>
          <w:tab w:val="left" w:pos="541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απάντηση σε αυτό είναι πως το παραμύθι δίνει μια εικόνα στο παιδί για το πώς μοιάζει πραγματικά ο κόσµος . Μέσω αυτού το παιδί προσπαθεί να καταλάβει τη θέση του και τη θέση των άλλων. Μέσω των παραμυθιών υπαινίσσονται λύσεις, με έμμεσο τρόπο, τις οποίες τα παιδιά καλούνται να ανακαλύψουν θέτοντας σε κίνηση τη φαντασία τους, σε τυχών δικά τους προβλήματα και καταστάσεις.</w:t>
      </w:r>
      <w:r w:rsidRPr="00E30C7D">
        <w:rPr>
          <w:rStyle w:val="FootnoteReference"/>
          <w:rFonts w:ascii="Times New Roman" w:hAnsi="Times New Roman" w:cs="Times New Roman"/>
          <w:sz w:val="24"/>
          <w:szCs w:val="24"/>
        </w:rPr>
        <w:footnoteReference w:id="55"/>
      </w:r>
    </w:p>
    <w:p w:rsidR="006242BC" w:rsidRPr="00E30C7D" w:rsidRDefault="006242BC" w:rsidP="00EA0BB0">
      <w:pPr>
        <w:pStyle w:val="Heading2"/>
        <w:spacing w:before="120" w:after="120" w:line="360" w:lineRule="auto"/>
        <w:ind w:firstLine="284"/>
        <w:jc w:val="center"/>
      </w:pPr>
      <w:bookmarkStart w:id="16" w:name="_Toc444452526"/>
      <w:r w:rsidRPr="00E30C7D">
        <w:lastRenderedPageBreak/>
        <w:t>2.3 Η ΔΙΗΓΗΣΗ ΤΟΥ ΠΑΡΑΜΥΘΙΟΥ ΜΕ ΣΥΓΧΡΟΝΑ ΜΕΣΑ</w:t>
      </w:r>
      <w:bookmarkEnd w:id="16"/>
    </w:p>
    <w:p w:rsidR="006242BC" w:rsidRPr="005E76B0" w:rsidRDefault="006242BC" w:rsidP="005B5926">
      <w:pPr>
        <w:tabs>
          <w:tab w:val="left" w:pos="5415"/>
        </w:tabs>
        <w:spacing w:before="120" w:after="120" w:line="360" w:lineRule="auto"/>
        <w:ind w:firstLine="284"/>
        <w:jc w:val="both"/>
        <w:rPr>
          <w:rFonts w:ascii="Times New Roman" w:hAnsi="Times New Roman" w:cs="Times New Roman"/>
          <w:b/>
          <w:sz w:val="24"/>
          <w:szCs w:val="24"/>
          <w:u w:val="single"/>
        </w:rPr>
      </w:pPr>
      <w:r w:rsidRPr="00E30C7D">
        <w:rPr>
          <w:rFonts w:ascii="Times New Roman" w:hAnsi="Times New Roman" w:cs="Times New Roman"/>
          <w:sz w:val="24"/>
          <w:szCs w:val="24"/>
        </w:rPr>
        <w:t xml:space="preserve"> Η διήγηση-αφήγηση των παραμυθιών, και άλλων παιδικών βιβλίων, όπως διευκρινίσαμε εκτός από μέσο ψυχαγωγίας, μπορεί να αποτελεί και μέσο διαπαιδαγώγησης και εκπαιδευτικό εργαλείο</w:t>
      </w:r>
      <w:r w:rsidR="005E76B0">
        <w:rPr>
          <w:rFonts w:ascii="Times New Roman" w:hAnsi="Times New Roman" w:cs="Times New Roman"/>
          <w:sz w:val="24"/>
          <w:szCs w:val="24"/>
        </w:rPr>
        <w:t xml:space="preserve"> στα χέρια των δασκάλων. </w:t>
      </w:r>
    </w:p>
    <w:p w:rsidR="006242BC" w:rsidRPr="005E76B0" w:rsidRDefault="006242BC" w:rsidP="005B5926">
      <w:pPr>
        <w:pStyle w:val="NormalWeb"/>
        <w:spacing w:before="120" w:beforeAutospacing="0" w:after="120" w:afterAutospacing="0" w:line="360" w:lineRule="auto"/>
        <w:ind w:firstLine="284"/>
        <w:jc w:val="both"/>
      </w:pPr>
      <w:r w:rsidRPr="00E30C7D">
        <w:t>Η Εφαρμογή της ψηφιακής αφήγησης αφορά κυρίως στη μεταφορά ιστοριών και παραμυθιών όπου η οθόνη του υπολογιστή μιμείται τη σελίδ</w:t>
      </w:r>
      <w:r w:rsidR="005E76B0">
        <w:t>α του εικονογραφημένου βιβλίου.</w:t>
      </w:r>
    </w:p>
    <w:p w:rsidR="006242BC" w:rsidRPr="00E30C7D" w:rsidRDefault="006242BC" w:rsidP="005B5926">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Μέσω του διαδικτύου επιτρέπεται η δημοσίευση των ψηφιακών αφηγήσεων. Το Υoutube,</w:t>
      </w:r>
      <w:r w:rsidRPr="00E30C7D">
        <w:rPr>
          <w:rStyle w:val="FootnoteReference"/>
          <w:rFonts w:ascii="Times New Roman" w:hAnsi="Times New Roman" w:cs="Times New Roman"/>
          <w:sz w:val="24"/>
          <w:szCs w:val="24"/>
        </w:rPr>
        <w:footnoteReference w:id="56"/>
      </w:r>
      <w:r w:rsidRPr="00E30C7D">
        <w:rPr>
          <w:rFonts w:ascii="Times New Roman" w:hAnsi="Times New Roman" w:cs="Times New Roman"/>
          <w:sz w:val="24"/>
          <w:szCs w:val="24"/>
        </w:rPr>
        <w:t xml:space="preserve"> αποτελεί το κύριο μέσο δημοσίευσης ψηφιακών αφηγήσεων. Αφού υπάρχει ανάπτυξη της τεχνολογίας, η παραγωγή και δημοσίευση ψηφιακού περιεχομένου αποτελεί στην εποχή μας βασικό εγγραμματισμό , μέρος του οποίου είναι και η ψηφιακή αφήγηση. </w:t>
      </w:r>
    </w:p>
    <w:p w:rsidR="005B5926" w:rsidRPr="00BA1C18" w:rsidRDefault="006242BC" w:rsidP="005B5926">
      <w:pPr>
        <w:pStyle w:val="NormalWeb"/>
        <w:spacing w:before="120" w:beforeAutospacing="0" w:after="120" w:afterAutospacing="0" w:line="360" w:lineRule="auto"/>
        <w:ind w:firstLine="284"/>
        <w:jc w:val="both"/>
      </w:pPr>
      <w:r w:rsidRPr="00E30C7D">
        <w:t>Οι χρήστες του διαδικτύου που ενδιαφέρονται για τις αφηγήσεις αυτές μπορούν να τις αναζητήσουν αλλά και να έρθουν σε επαφή με άλλους χρήστες ώστε να σχολιάσουν και να ανταλλάξουν απόψεις. Το αποτέλεσμα της διαδικασίας αυτής μπορεί να είναι η μεγαλύτερη προσέλκυση και άλλων χρηστών και παράλληλα μπορεί να εντείνεται η μακροβιότητα των παραμυθιών αυτών.</w:t>
      </w:r>
    </w:p>
    <w:p w:rsidR="005B5926" w:rsidRPr="00BA1C18" w:rsidRDefault="006242BC" w:rsidP="005B5926">
      <w:pPr>
        <w:pStyle w:val="NormalWeb"/>
        <w:spacing w:before="120" w:beforeAutospacing="0" w:after="120" w:afterAutospacing="0" w:line="360" w:lineRule="auto"/>
        <w:ind w:firstLine="284"/>
        <w:jc w:val="both"/>
      </w:pPr>
      <w:r w:rsidRPr="00E30C7D">
        <w:t xml:space="preserve">  Όπως η απλή αφήγηση, έτσι και η ψηφιακή προσδίδει οφέλη στην εκπαιδευτική διαδικασία. Ειδικότερα η δημιουργία ψηφιακών αφηγήσεων αποτελεί ταυτόχρονα ένα αυθεντικό κίνητρο για την εξοικείωση με τον σχεδιασμό και την παραγωγή πολυμεσικών στοιχείων αλλά και ένα μέσο για την μάθηση στο πλαίσιο των διαφόρων γνωστικών αντικειμένων. Επίσης μπορεί να αποτελέσει ένα τρόπο για την ανάπτυξη σύγχρονων ικανοτήτων όπως η συνεργασία, η επικοινωνία και η καινοτομία.</w:t>
      </w:r>
      <w:r w:rsidRPr="006242BC">
        <w:rPr>
          <w:rStyle w:val="Heading1Char"/>
          <w:rFonts w:ascii="Times New Roman" w:hAnsi="Times New Roman" w:cs="Times New Roman"/>
          <w:sz w:val="24"/>
          <w:szCs w:val="24"/>
          <w:lang w:val="el-GR"/>
        </w:rPr>
        <w:t xml:space="preserve"> </w:t>
      </w:r>
      <w:r w:rsidRPr="00E30C7D">
        <w:t xml:space="preserve">    </w:t>
      </w:r>
    </w:p>
    <w:p w:rsidR="005B5926" w:rsidRPr="00BA1C18" w:rsidRDefault="006242BC" w:rsidP="005B5926">
      <w:pPr>
        <w:pStyle w:val="NormalWeb"/>
        <w:spacing w:before="120" w:beforeAutospacing="0" w:after="120" w:afterAutospacing="0" w:line="360" w:lineRule="auto"/>
        <w:ind w:firstLine="284"/>
        <w:jc w:val="both"/>
      </w:pPr>
      <w:r w:rsidRPr="00E30C7D">
        <w:t xml:space="preserve"> Έτσι λοιπόν, εφόσον η ανάπτυξη της τεχνολογίας είναι τέτοια που κάνει απαραίτητη την ένταξή της και στο σχολείο, η ψηφιακή αφήγηση πρέπει και τείνει να αποτελεί αναπόσπαστο μέσο της εκπαιδευτικής πρακτικής. </w:t>
      </w:r>
    </w:p>
    <w:p w:rsidR="006242BC" w:rsidRPr="00E30C7D" w:rsidRDefault="006242BC" w:rsidP="005B5926">
      <w:pPr>
        <w:pStyle w:val="NormalWeb"/>
        <w:spacing w:before="120" w:beforeAutospacing="0" w:after="120" w:afterAutospacing="0" w:line="360" w:lineRule="auto"/>
        <w:ind w:firstLine="284"/>
        <w:jc w:val="both"/>
      </w:pPr>
      <w:r w:rsidRPr="00E30C7D">
        <w:t xml:space="preserve">  Τα ζητήματα όμως που προκύπτουν είναι σημαντικά και αφορούν ερωτήματα όπως π.χ. ποια είναι τα διαθέσιμα εργαλεία για την ανάπτυξη ψηφιακών αφηγήσεων, ποιες μεθοδολογίες ψηφιακής αφήγησης είναι διαθέσιμες και πώς προσεγγίζονται </w:t>
      </w:r>
      <w:r w:rsidRPr="00E30C7D">
        <w:lastRenderedPageBreak/>
        <w:t xml:space="preserve">διδακτικά, πώς μπορεί να υλοποιηθεί η εξοικείωση των μαθητών και των εκπαιδευτικών με την ανάπτυξη ψηφιακών αφηγήσεων και ποια είδη μαθησιακών δραστηριοτήτων αξιοποιούν την ψηφιακή αφήγηση γενικά και για κάθε μάθημα ειδικότερα. </w:t>
      </w:r>
      <w:r w:rsidRPr="00E30C7D">
        <w:rPr>
          <w:rStyle w:val="FootnoteReference"/>
        </w:rPr>
        <w:footnoteReference w:id="57"/>
      </w:r>
    </w:p>
    <w:p w:rsidR="005B5926" w:rsidRPr="00BA1C18" w:rsidRDefault="006242BC" w:rsidP="005B5926">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ψηφιακή αφήγηση είναι βασισμένη στην παιδαγωγική, όπου οι μαθητές φέρουν τη πολιτιστική τους γνώση και εμπειρία σε σώμα, συμπεριλαμβανομένων των δεξιοτήτων και της υποστήριξης της τεχνολογίας, για να μεταφέρουν τη σκέψη τους και να ενδυναμώσουν τους εαυτούς τους.</w:t>
      </w:r>
      <w:r w:rsidRPr="00E30C7D">
        <w:rPr>
          <w:rFonts w:ascii="Times New Roman" w:eastAsia="Times New Roman" w:hAnsi="Times New Roman" w:cs="Times New Roman"/>
          <w:sz w:val="24"/>
          <w:szCs w:val="24"/>
        </w:rPr>
        <w:t xml:space="preserve"> Για να αξιοποιηθεί ωστόσο παιδαγωγικά και αποτελεσματικά η ψηφιακή αφήγηση στο σύγχρονο σχολείο, απαραίτητες και σημαντικές προϋποθέσεις συνιστούν η επαρκής τεχνολογική γνώση αλλά και η εξοικείωση, τόσο των εκπαιδευτικών όσο και των μαθητών, σε ικανοποιητικό μάλιστα βαθμό, με τις νέες τεχνολογίες και τα ψηφιακά μέσα. Επίσης, οι δάσκαλοι πρέπει να βρουν τρόπους να εμπλέξουν τους μαθητές σε δραστηριότητες.</w:t>
      </w:r>
      <w:r w:rsidRPr="00E30C7D">
        <w:rPr>
          <w:rFonts w:ascii="Times New Roman" w:hAnsi="Times New Roman" w:cs="Times New Roman"/>
          <w:sz w:val="24"/>
          <w:szCs w:val="24"/>
        </w:rPr>
        <w:t xml:space="preserve"> </w:t>
      </w:r>
    </w:p>
    <w:p w:rsidR="006242BC" w:rsidRPr="00E30C7D" w:rsidRDefault="006242BC" w:rsidP="005B5926">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ψηφιακή αφήγηση επιτρέπει στους μαθητές να δουλέψουν σε αυθεντικό πλαίσιο, να αναπτύξουν τον προσωπικό και τον αφηγηματικό λόγο τους, να απεικονίσουν τις γνώσεις τους σε μία κοινότητα μαθητών και να πάρουν ανατροφοδότηση. Τα θέματα που έχουν να κάνουν με τον εαυτό είναι ιδιαίτερα ελκυστικά για τα παιδιά με αποτέλεσμα να γίνεται δραστηριότητα εμπλοκής. Έτσι, τα πλεονεκτήματα αφενός συνίστανται στο ενδιαφέρον για το θέμα, και αφετέρου στο καινοτόμο αποτέλεσμα και τη συνεργασία.</w:t>
      </w:r>
    </w:p>
    <w:p w:rsidR="006242BC" w:rsidRPr="00E30C7D" w:rsidRDefault="006242BC" w:rsidP="005B5926">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Μέσω τέτοιων πρακτικών τα άτομα ενεργοποιούνται, έρχονται σε επαφή με τις νέες τεχνολογίες οι οποίες θα τους είναι απαραίτητες στη σύγχρονη εποχή και τέλος, μαθαίνουν και ψυχαγωγούνται ταυτόχρονα. Για να κατανοήσουμε την ψηφιακή τεχνολογία, αλλά και για την επάρκεια του παρόντος θέματος , θα αναφερθούν ενδεικτικά και εν συντομία κάποια συστήματα ψηφιακής αφήγησης. </w:t>
      </w:r>
    </w:p>
    <w:p w:rsidR="006242BC" w:rsidRPr="00E30C7D" w:rsidRDefault="006242BC" w:rsidP="00EA0BB0">
      <w:pPr>
        <w:spacing w:before="120" w:after="120" w:line="360" w:lineRule="auto"/>
        <w:ind w:firstLine="284"/>
        <w:jc w:val="both"/>
        <w:rPr>
          <w:rFonts w:ascii="Times New Roman" w:eastAsia="Times New Roman" w:hAnsi="Times New Roman" w:cs="Times New Roman"/>
          <w:i/>
          <w:sz w:val="24"/>
          <w:szCs w:val="24"/>
          <w:u w:val="single"/>
        </w:rPr>
      </w:pPr>
    </w:p>
    <w:p w:rsidR="006242BC" w:rsidRPr="00E30C7D" w:rsidRDefault="006242BC" w:rsidP="00EA0BB0">
      <w:pPr>
        <w:pStyle w:val="Heading3"/>
        <w:spacing w:before="120" w:after="120" w:line="360" w:lineRule="auto"/>
        <w:ind w:firstLine="284"/>
        <w:jc w:val="both"/>
        <w:rPr>
          <w:rFonts w:eastAsia="Times New Roman"/>
          <w:u w:val="single"/>
        </w:rPr>
      </w:pPr>
      <w:bookmarkStart w:id="17" w:name="_Toc444452527"/>
      <w:r>
        <w:rPr>
          <w:rFonts w:eastAsia="Times New Roman"/>
        </w:rPr>
        <w:lastRenderedPageBreak/>
        <w:t>2.3</w:t>
      </w:r>
      <w:r w:rsidRPr="00E30C7D">
        <w:rPr>
          <w:rFonts w:eastAsia="Times New Roman"/>
        </w:rPr>
        <w:t>.2 Συστήματα για παιδιά προσχολικής ηλικίας:</w:t>
      </w:r>
      <w:bookmarkEnd w:id="17"/>
    </w:p>
    <w:p w:rsidR="006242BC" w:rsidRPr="00E30C7D" w:rsidRDefault="006242BC" w:rsidP="00EA0BB0">
      <w:pPr>
        <w:spacing w:before="120" w:after="120" w:line="360" w:lineRule="auto"/>
        <w:ind w:firstLine="284"/>
        <w:jc w:val="both"/>
        <w:rPr>
          <w:rFonts w:ascii="Times New Roman" w:eastAsia="Times New Roman" w:hAnsi="Times New Roman" w:cs="Times New Roman"/>
          <w:i/>
          <w:sz w:val="24"/>
          <w:szCs w:val="24"/>
        </w:rPr>
      </w:pPr>
      <w:r w:rsidRPr="00E30C7D">
        <w:rPr>
          <w:rFonts w:ascii="Times New Roman" w:eastAsia="Times New Roman" w:hAnsi="Times New Roman" w:cs="Times New Roman"/>
          <w:i/>
          <w:sz w:val="24"/>
          <w:szCs w:val="24"/>
        </w:rPr>
        <w:t>Sam</w:t>
      </w:r>
    </w:p>
    <w:p w:rsidR="006242BC" w:rsidRPr="00E30C7D" w:rsidRDefault="006242BC" w:rsidP="00EA0BB0">
      <w:pPr>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Ο Sam  είναι εικονικό παιδί που προσκαλεί τα παιδιά να συμμετέχουν στο συνεργάσιμο παιχνίδι αφήγησης  με πραγματικά παιχνίδια. Το σύστημα του Sam αποτελείται από δύο συστατικά: ένα παιδί σε πραγματικό μέγεθος που ονομάζεται Sam και ένα παιχνίδι κάστρο με πολλές πλαστικές φιγούρες. Ο Sam προβάλλεται σε μια οθόνη πίσω από το κάστρο.(Εικόνα 1.)</w:t>
      </w:r>
    </w:p>
    <w:p w:rsidR="006242BC" w:rsidRPr="00E30C7D" w:rsidRDefault="006242BC" w:rsidP="00EA0BB0">
      <w:pPr>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noProof/>
          <w:sz w:val="24"/>
          <w:szCs w:val="24"/>
        </w:rPr>
        <w:drawing>
          <wp:inline distT="0" distB="0" distL="0" distR="0">
            <wp:extent cx="3162300" cy="2295011"/>
            <wp:effectExtent l="19050" t="0" r="0" b="0"/>
            <wp:docPr id="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168905" cy="2299804"/>
                    </a:xfrm>
                    <a:prstGeom prst="rect">
                      <a:avLst/>
                    </a:prstGeom>
                    <a:noFill/>
                    <a:ln w="9525">
                      <a:noFill/>
                      <a:miter lim="800000"/>
                      <a:headEnd/>
                      <a:tailEnd/>
                    </a:ln>
                  </pic:spPr>
                </pic:pic>
              </a:graphicData>
            </a:graphic>
          </wp:inline>
        </w:drawing>
      </w:r>
    </w:p>
    <w:p w:rsidR="006242BC" w:rsidRPr="00E30C7D" w:rsidRDefault="006242BC" w:rsidP="00EA0BB0">
      <w:pPr>
        <w:pStyle w:val="NormalWeb"/>
        <w:spacing w:before="120" w:beforeAutospacing="0" w:after="120" w:afterAutospacing="0" w:line="360" w:lineRule="auto"/>
        <w:ind w:firstLine="284"/>
        <w:jc w:val="both"/>
        <w:rPr>
          <w:color w:val="111111"/>
          <w:shd w:val="clear" w:color="auto" w:fill="FFFFFF"/>
        </w:rPr>
      </w:pPr>
      <w:r w:rsidRPr="00E30C7D">
        <w:rPr>
          <w:color w:val="111111"/>
          <w:shd w:val="clear" w:color="auto" w:fill="FFFFFF"/>
        </w:rPr>
        <w:t>Εικόνα 1. Στιγμιότυπα από τη χρήση του περιβάλλοντος SAM.</w:t>
      </w:r>
    </w:p>
    <w:p w:rsidR="006242BC" w:rsidRPr="00E30C7D" w:rsidRDefault="006242BC" w:rsidP="00EA0BB0">
      <w:pPr>
        <w:spacing w:before="120" w:after="120" w:line="360" w:lineRule="auto"/>
        <w:ind w:firstLine="284"/>
        <w:jc w:val="both"/>
        <w:rPr>
          <w:rFonts w:ascii="Times New Roman" w:eastAsia="Times New Roman" w:hAnsi="Times New Roman" w:cs="Times New Roman"/>
          <w:i/>
          <w:sz w:val="24"/>
          <w:szCs w:val="24"/>
        </w:rPr>
      </w:pPr>
      <w:r w:rsidRPr="00E30C7D">
        <w:rPr>
          <w:rFonts w:ascii="Times New Roman" w:eastAsia="Times New Roman" w:hAnsi="Times New Roman" w:cs="Times New Roman"/>
          <w:i/>
          <w:sz w:val="24"/>
          <w:szCs w:val="24"/>
        </w:rPr>
        <w:t>Story Mat</w:t>
      </w:r>
    </w:p>
    <w:p w:rsidR="006242BC" w:rsidRPr="00E30C7D" w:rsidRDefault="006242BC" w:rsidP="00EA0BB0">
      <w:pPr>
        <w:tabs>
          <w:tab w:val="left" w:pos="5745"/>
        </w:tabs>
        <w:spacing w:before="120" w:after="120" w:line="360" w:lineRule="auto"/>
        <w:ind w:firstLine="284"/>
        <w:jc w:val="both"/>
        <w:rPr>
          <w:rFonts w:ascii="Times New Roman" w:eastAsia="Times New Roman" w:hAnsi="Times New Roman" w:cs="Times New Roman"/>
          <w:sz w:val="24"/>
          <w:szCs w:val="24"/>
        </w:rPr>
      </w:pPr>
      <w:r w:rsidRPr="00E30C7D">
        <w:rPr>
          <w:rFonts w:ascii="Times New Roman" w:eastAsia="Times New Roman" w:hAnsi="Times New Roman" w:cs="Times New Roman"/>
          <w:sz w:val="24"/>
          <w:szCs w:val="24"/>
        </w:rPr>
        <w:t>Το  Story Mat είναι ένα σύστημα σχεδιασμένο για να υποστηρίξει τη φανταστική αφήγηση των μικρών παιδιών. Η εφαρμογή αποτελείται από ένα μαλακό υφασμάτινο πάπλωμα με διακοσμημένους αριθμούς. Όταν το παιδί λέει ιστορίες με ένα από τα υφασμάτινα ζώα, το πιάσιμό τους προκαλεί την καταγραφή της φωνής διήγησης του παιδιού και των συντεταγμένων του ζώου . (Εικόνα 2.)</w:t>
      </w:r>
    </w:p>
    <w:p w:rsidR="006242BC" w:rsidRPr="00E30C7D" w:rsidRDefault="006242BC" w:rsidP="005B5926">
      <w:pPr>
        <w:tabs>
          <w:tab w:val="left" w:pos="5745"/>
        </w:tabs>
        <w:spacing w:before="120" w:after="120" w:line="360" w:lineRule="auto"/>
        <w:ind w:firstLine="284"/>
        <w:jc w:val="center"/>
        <w:rPr>
          <w:rFonts w:ascii="Times New Roman" w:eastAsia="Times New Roman" w:hAnsi="Times New Roman" w:cs="Times New Roman"/>
          <w:sz w:val="24"/>
          <w:szCs w:val="24"/>
        </w:rPr>
      </w:pPr>
      <w:r w:rsidRPr="00E30C7D">
        <w:rPr>
          <w:rFonts w:ascii="Times New Roman" w:eastAsia="Times New Roman" w:hAnsi="Times New Roman" w:cs="Times New Roman"/>
          <w:noProof/>
          <w:sz w:val="24"/>
          <w:szCs w:val="24"/>
        </w:rPr>
        <w:lastRenderedPageBreak/>
        <w:drawing>
          <wp:inline distT="0" distB="0" distL="0" distR="0">
            <wp:extent cx="3533775" cy="2882938"/>
            <wp:effectExtent l="19050" t="0" r="9525" b="0"/>
            <wp:docPr id="9"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3540741" cy="2888621"/>
                    </a:xfrm>
                    <a:prstGeom prst="rect">
                      <a:avLst/>
                    </a:prstGeom>
                    <a:noFill/>
                    <a:ln w="9525">
                      <a:noFill/>
                      <a:miter lim="800000"/>
                      <a:headEnd/>
                      <a:tailEnd/>
                    </a:ln>
                  </pic:spPr>
                </pic:pic>
              </a:graphicData>
            </a:graphic>
          </wp:inline>
        </w:drawing>
      </w:r>
    </w:p>
    <w:p w:rsidR="006242BC" w:rsidRPr="00E30C7D" w:rsidRDefault="006242BC" w:rsidP="00EA0BB0">
      <w:pPr>
        <w:pStyle w:val="NormalWeb"/>
        <w:spacing w:before="120" w:beforeAutospacing="0" w:after="120" w:afterAutospacing="0" w:line="360" w:lineRule="auto"/>
        <w:ind w:firstLine="284"/>
        <w:jc w:val="both"/>
      </w:pPr>
      <w:r w:rsidRPr="00E30C7D">
        <w:rPr>
          <w:color w:val="1C1C1C"/>
        </w:rPr>
        <w:t>Εικόνα 2. Χαλί Story mat.</w:t>
      </w:r>
    </w:p>
    <w:p w:rsidR="006242BC" w:rsidRPr="00E30C7D" w:rsidRDefault="006242BC" w:rsidP="00EA0BB0">
      <w:pPr>
        <w:spacing w:before="120" w:after="120" w:line="360" w:lineRule="auto"/>
        <w:ind w:firstLine="284"/>
        <w:jc w:val="both"/>
        <w:rPr>
          <w:rFonts w:ascii="Times New Roman" w:eastAsia="Times New Roman" w:hAnsi="Times New Roman" w:cs="Times New Roman"/>
          <w:i/>
          <w:sz w:val="24"/>
          <w:szCs w:val="24"/>
          <w:u w:val="single"/>
        </w:rPr>
      </w:pPr>
      <w:r w:rsidRPr="00E30C7D">
        <w:rPr>
          <w:rFonts w:ascii="Times New Roman" w:eastAsia="Times New Roman" w:hAnsi="Times New Roman" w:cs="Times New Roman"/>
          <w:i/>
          <w:sz w:val="24"/>
          <w:szCs w:val="24"/>
          <w:u w:val="single"/>
        </w:rPr>
        <w:t>Συστήματα για μεγαλύτερες ηλικίες:</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i/>
          <w:sz w:val="24"/>
          <w:szCs w:val="24"/>
        </w:rPr>
      </w:pPr>
      <w:r w:rsidRPr="00E30C7D">
        <w:rPr>
          <w:rFonts w:ascii="Times New Roman" w:hAnsi="Times New Roman" w:cs="Times New Roman"/>
          <w:i/>
          <w:sz w:val="24"/>
          <w:szCs w:val="24"/>
        </w:rPr>
        <w:t>Scratch</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Scratch ΜΙΤ αποτελεί ένα εκπαιδευτικό περιβάλλον προγραμματισμού, που διαθέτει γραφική γλώσσα προγραμματισμού που το καθιστά πιο προσιτό σε μικρά παιδιά. Πρόκειται για μια γλώσσα προγραμματισμού που καθιστά εύκολη την δημιουργία διαδραστικών ιστοριών, κινούμενων σχεδίων, παιχνιδιών, μουσικής και τέχνης που επιπλέον μπορούν να διαδοθούν στο διαδίκτυο. Καθώς οι νέοι δημιουργούν και μοιράζονται τα έργα τους στο Scratch, μαθαίνουν σημαντικές μαθηματικές και υπολογιστικές ιδέες, ενώ παράλληλα μαθαίνουν να σκέφτονται δημιουργικά και να εργάζονται συλλογικά. Τα έργα που αναπτύσσει κανείς με το Scratch μπορούν να είναι πλούσια σε μέσα και να χρησιμοποιούν γραφικά, κινούμενα σχέδια, μουσική και ήχους. Επιπλέον δίνει τη δυνατότητα δημιουργίας αλληλεπιδραστικών ιστοριών. Η κοινότητα που διαθέτει δίνει την ευκαιρία στον χρήστη να ανταλλάξει ιδέες και απόψεις με άλλους δημιουργούς και να εμπλακεί ενεργά σε μια κοινότητα πρακτικής και μάθησης. (Εικόνα 3.)</w:t>
      </w:r>
    </w:p>
    <w:p w:rsidR="006242BC" w:rsidRPr="00E30C7D" w:rsidRDefault="006242BC" w:rsidP="005B5926">
      <w:pPr>
        <w:tabs>
          <w:tab w:val="left" w:pos="5745"/>
        </w:tabs>
        <w:spacing w:before="120" w:after="120" w:line="360" w:lineRule="auto"/>
        <w:ind w:firstLine="284"/>
        <w:jc w:val="center"/>
        <w:rPr>
          <w:rFonts w:ascii="Times New Roman" w:hAnsi="Times New Roman" w:cs="Times New Roman"/>
          <w:sz w:val="24"/>
          <w:szCs w:val="24"/>
        </w:rPr>
      </w:pPr>
      <w:r w:rsidRPr="00E30C7D">
        <w:rPr>
          <w:rFonts w:ascii="Times New Roman" w:hAnsi="Times New Roman" w:cs="Times New Roman"/>
          <w:noProof/>
          <w:sz w:val="24"/>
          <w:szCs w:val="24"/>
        </w:rPr>
        <w:lastRenderedPageBreak/>
        <w:drawing>
          <wp:inline distT="0" distB="0" distL="0" distR="0">
            <wp:extent cx="3146844" cy="2432649"/>
            <wp:effectExtent l="19050" t="0" r="0" b="0"/>
            <wp:docPr id="2" name="Εικόνα 4" descr="C:\Users\Maraki\Desktop\200908311112544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aki\Desktop\200908311112544913.jpg"/>
                    <pic:cNvPicPr>
                      <a:picLocks noChangeAspect="1" noChangeArrowheads="1"/>
                    </pic:cNvPicPr>
                  </pic:nvPicPr>
                  <pic:blipFill>
                    <a:blip r:embed="rId13" cstate="print"/>
                    <a:srcRect/>
                    <a:stretch>
                      <a:fillRect/>
                    </a:stretch>
                  </pic:blipFill>
                  <pic:spPr bwMode="auto">
                    <a:xfrm>
                      <a:off x="0" y="0"/>
                      <a:ext cx="3147937" cy="2433494"/>
                    </a:xfrm>
                    <a:prstGeom prst="rect">
                      <a:avLst/>
                    </a:prstGeom>
                    <a:noFill/>
                    <a:ln w="9525">
                      <a:noFill/>
                      <a:miter lim="800000"/>
                      <a:headEnd/>
                      <a:tailEnd/>
                    </a:ln>
                  </pic:spPr>
                </pic:pic>
              </a:graphicData>
            </a:graphic>
          </wp:inline>
        </w:drawing>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Εικόνα 3. Εκπαιδευτικό περιβάλλον προγραμματισμού Scratch.</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i/>
          <w:sz w:val="24"/>
          <w:szCs w:val="24"/>
        </w:rPr>
      </w:pPr>
      <w:r w:rsidRPr="00E30C7D">
        <w:rPr>
          <w:rFonts w:ascii="Times New Roman" w:hAnsi="Times New Roman" w:cs="Times New Roman"/>
          <w:i/>
          <w:sz w:val="24"/>
          <w:szCs w:val="24"/>
        </w:rPr>
        <w:t>Kidspiration</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Kidspiration είναι ένα εκπαιδευτικό λογισμικό για ηλικίες 4-6 και ακολουθεί τις αρχές της μάθησης μέσω οπτικοποίησης. Οι μαθητές μπορούν να χρησιμοποιήσουν αυτό το λογισμικό μόνοι τους δεδομένου ότι υποστηρίζουν την εξατομικευμένη μάθηση. Μπορούν να πειραματιστούν με πολλά διαθέσιμα εργαλεία, να διορθώσουν, να αλλάξουν τις απαντήσεις τους και να αποθηκεύσουν τις εργασίες τους. Το Kidspiration αναπτύσσει την ανάγνωση και τη γραφή, το επίπεδο μαθηματικών γνώσεων, τις δεξιότητες σκέψης, τη δημιουργικότητα και την επικοινωνία. Υποστηρίζει επίσης την ανάπτυξη των εννοιολογικών χαρτών που βοηθούν τα παιδιά να εκφράσουν, να οργανώσουν και να αναπτύξουν τις ιδέες τους. (Εικόνα 4.)</w:t>
      </w:r>
    </w:p>
    <w:p w:rsidR="006242BC" w:rsidRPr="00E30C7D" w:rsidRDefault="006242BC" w:rsidP="005B5926">
      <w:pPr>
        <w:tabs>
          <w:tab w:val="left" w:pos="5745"/>
        </w:tabs>
        <w:spacing w:before="120" w:after="120" w:line="360" w:lineRule="auto"/>
        <w:ind w:firstLine="284"/>
        <w:jc w:val="center"/>
        <w:rPr>
          <w:rFonts w:ascii="Times New Roman" w:hAnsi="Times New Roman" w:cs="Times New Roman"/>
          <w:sz w:val="24"/>
          <w:szCs w:val="24"/>
        </w:rPr>
      </w:pPr>
      <w:r w:rsidRPr="00E30C7D">
        <w:rPr>
          <w:rFonts w:ascii="Times New Roman" w:hAnsi="Times New Roman" w:cs="Times New Roman"/>
          <w:noProof/>
          <w:sz w:val="24"/>
          <w:szCs w:val="24"/>
        </w:rPr>
        <w:drawing>
          <wp:inline distT="0" distB="0" distL="0" distR="0">
            <wp:extent cx="3574990" cy="2734574"/>
            <wp:effectExtent l="19050" t="0" r="6410" b="0"/>
            <wp:docPr id="11" name="Εικόνα 5" descr="C:\Users\Maraki\Desktop\slide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aki\Desktop\slide_6.jpg"/>
                    <pic:cNvPicPr>
                      <a:picLocks noChangeAspect="1" noChangeArrowheads="1"/>
                    </pic:cNvPicPr>
                  </pic:nvPicPr>
                  <pic:blipFill>
                    <a:blip r:embed="rId14" cstate="print"/>
                    <a:srcRect/>
                    <a:stretch>
                      <a:fillRect/>
                    </a:stretch>
                  </pic:blipFill>
                  <pic:spPr bwMode="auto">
                    <a:xfrm>
                      <a:off x="0" y="0"/>
                      <a:ext cx="3580013" cy="2738416"/>
                    </a:xfrm>
                    <a:prstGeom prst="rect">
                      <a:avLst/>
                    </a:prstGeom>
                    <a:noFill/>
                    <a:ln w="9525">
                      <a:noFill/>
                      <a:miter lim="800000"/>
                      <a:headEnd/>
                      <a:tailEnd/>
                    </a:ln>
                  </pic:spPr>
                </pic:pic>
              </a:graphicData>
            </a:graphic>
          </wp:inline>
        </w:drawing>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Εικόνα 4. Εκπαιδευτικό λογισμικό Kidspiration.</w:t>
      </w:r>
    </w:p>
    <w:p w:rsidR="006242BC" w:rsidRPr="00E30C7D" w:rsidRDefault="006242BC" w:rsidP="00EA0BB0">
      <w:pPr>
        <w:spacing w:before="120" w:after="120" w:line="360" w:lineRule="auto"/>
        <w:ind w:firstLine="284"/>
        <w:jc w:val="both"/>
        <w:rPr>
          <w:rFonts w:ascii="Times New Roman" w:eastAsia="Times New Roman" w:hAnsi="Times New Roman" w:cs="Times New Roman"/>
          <w:sz w:val="24"/>
          <w:szCs w:val="24"/>
        </w:rPr>
      </w:pPr>
    </w:p>
    <w:p w:rsidR="006242BC" w:rsidRPr="00E30C7D" w:rsidRDefault="006242BC" w:rsidP="00EA0BB0">
      <w:pPr>
        <w:tabs>
          <w:tab w:val="left" w:pos="5745"/>
        </w:tabs>
        <w:spacing w:before="120" w:after="120" w:line="360" w:lineRule="auto"/>
        <w:ind w:firstLine="284"/>
        <w:jc w:val="both"/>
        <w:rPr>
          <w:rFonts w:ascii="Times New Roman" w:hAnsi="Times New Roman" w:cs="Times New Roman"/>
          <w:i/>
          <w:sz w:val="24"/>
          <w:szCs w:val="24"/>
        </w:rPr>
      </w:pPr>
      <w:r w:rsidRPr="00E30C7D">
        <w:rPr>
          <w:rFonts w:ascii="Times New Roman" w:hAnsi="Times New Roman" w:cs="Times New Roman"/>
          <w:i/>
          <w:sz w:val="24"/>
          <w:szCs w:val="24"/>
        </w:rPr>
        <w:t>KidsRoom</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KidsRoom ένας πλήρως-αυτοματοποιημένος, αλληλεπιδραστικός χώρος αφήγησης για παιδιά. Ο χώρος θεατρικά μοιάζει με ένα παιδικό υπνοδωμάτιο, συμπληρωμένο με έπιπλα συμπεριλαμβανομένου ενός κρεβατιού. Υπό τον έλεγχο υπολογιστών και με αντιδράσεις στις ενέργειες των παιδιών, το δωμάτιο χρησιμοποιεί δύο μεγάλες τηλεοπτικές οθόνες, τέσσερις ομιλητές, θεατρικό φωτισμό, τρεις βιντεοκάμερες και ένα μικρόφωνο για να φέρει τα παιδιά μέσα στην ιστορία. Το KidsRoom σχεδιάστηκε για παιδιά από 6 έως δέκα χρονών και η εμπειρία διαρκεί 10 με 12 λεπτά, ανάλογα με το πώς ενεργούν οι συμμετέχοντες στο δωμάτιο. Καθ’ όλη τη διάρκεια της ιστορίας, τα παιδιά αλληλεπιδρούν με τα αντικείμενα στο δωμάτιο, το ένα με το άλλο, και με τα εικονικά πλάσματα που προβάλλονται πάνω στους τοίχους. (Εικόνα 5.)</w:t>
      </w:r>
    </w:p>
    <w:p w:rsidR="006242BC" w:rsidRPr="00E30C7D" w:rsidRDefault="006242BC" w:rsidP="005B5926">
      <w:pPr>
        <w:tabs>
          <w:tab w:val="left" w:pos="5745"/>
        </w:tabs>
        <w:spacing w:before="120" w:after="120" w:line="360" w:lineRule="auto"/>
        <w:ind w:firstLine="284"/>
        <w:jc w:val="center"/>
        <w:rPr>
          <w:rFonts w:ascii="Times New Roman" w:hAnsi="Times New Roman" w:cs="Times New Roman"/>
          <w:sz w:val="24"/>
          <w:szCs w:val="24"/>
        </w:rPr>
      </w:pPr>
      <w:r w:rsidRPr="00E30C7D">
        <w:rPr>
          <w:rFonts w:ascii="Times New Roman" w:hAnsi="Times New Roman" w:cs="Times New Roman"/>
          <w:noProof/>
          <w:sz w:val="24"/>
          <w:szCs w:val="24"/>
        </w:rPr>
        <w:drawing>
          <wp:inline distT="0" distB="0" distL="0" distR="0">
            <wp:extent cx="3189976" cy="2596551"/>
            <wp:effectExtent l="19050" t="0" r="0" b="0"/>
            <wp:docPr id="12"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3191739" cy="2597986"/>
                    </a:xfrm>
                    <a:prstGeom prst="rect">
                      <a:avLst/>
                    </a:prstGeom>
                    <a:noFill/>
                    <a:ln w="9525">
                      <a:noFill/>
                      <a:miter lim="800000"/>
                      <a:headEnd/>
                      <a:tailEnd/>
                    </a:ln>
                  </pic:spPr>
                </pic:pic>
              </a:graphicData>
            </a:graphic>
          </wp:inline>
        </w:drawing>
      </w:r>
    </w:p>
    <w:p w:rsidR="006242BC" w:rsidRPr="00E30C7D" w:rsidRDefault="006242BC" w:rsidP="00EA0BB0">
      <w:pPr>
        <w:pStyle w:val="NormalWeb"/>
        <w:spacing w:before="120" w:beforeAutospacing="0" w:after="120" w:afterAutospacing="0" w:line="360" w:lineRule="auto"/>
        <w:ind w:firstLine="284"/>
        <w:jc w:val="both"/>
      </w:pPr>
      <w:r w:rsidRPr="00E30C7D">
        <w:rPr>
          <w:color w:val="1C1C1C"/>
        </w:rPr>
        <w:t>Εικόνα 5. Το αλληλεπιδραστικό περιβάλλον KidsRoom.</w:t>
      </w: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p>
    <w:p w:rsidR="006242BC" w:rsidRPr="00E30C7D" w:rsidRDefault="006242BC" w:rsidP="00EA0BB0">
      <w:pPr>
        <w:tabs>
          <w:tab w:val="left" w:pos="5745"/>
        </w:tabs>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χρήση της ψηφιακής αφήγησης υπόσχεται να καταστήσει τη μάθηση πιο ελκυστική και τους μαθητές ενεργούς και παραγωγικούς στο πλαίσιο ατομικών ή συνεργατικών δραστηριοτήτων. Ωστόσο όπως κάθε τι νέο, η χρησιμοποίηση τέτοιων τεχνικών πρέπει να γίνεται πιλοτικά και με σύνεση. Πάντα πρέπει να εξετάζονται και τα θετικά και τα αρνητικά και να καταλήγουμε στη μέγιστη δυνατή λύση. Η </w:t>
      </w:r>
      <w:r w:rsidRPr="00E30C7D">
        <w:rPr>
          <w:rFonts w:ascii="Times New Roman" w:hAnsi="Times New Roman" w:cs="Times New Roman"/>
          <w:sz w:val="24"/>
          <w:szCs w:val="24"/>
        </w:rPr>
        <w:lastRenderedPageBreak/>
        <w:t>διατήρηση τόσο της παιδικής αθωότητας, όσο και η αξία και οι στόχοι του παραμυθιού χρήζουν προτεραιότητας.</w:t>
      </w:r>
      <w:r w:rsidRPr="00E30C7D">
        <w:rPr>
          <w:rStyle w:val="FootnoteReference"/>
          <w:rFonts w:ascii="Times New Roman" w:hAnsi="Times New Roman" w:cs="Times New Roman"/>
          <w:sz w:val="24"/>
          <w:szCs w:val="24"/>
        </w:rPr>
        <w:footnoteReference w:id="58"/>
      </w:r>
    </w:p>
    <w:p w:rsidR="006242BC" w:rsidRPr="00E30C7D" w:rsidRDefault="006242BC" w:rsidP="00EA0BB0">
      <w:pPr>
        <w:pStyle w:val="Heading3"/>
        <w:spacing w:before="120" w:after="120" w:line="360" w:lineRule="auto"/>
        <w:ind w:firstLine="284"/>
        <w:jc w:val="center"/>
      </w:pPr>
      <w:bookmarkStart w:id="18" w:name="_Toc444452528"/>
      <w:r w:rsidRPr="00E30C7D">
        <w:t>2.4 ΤΟ ΕΙΚΟΝΟΓΡΑΦΗΜΕΝΟ ΠΑΡΑΜΥΘΙ</w:t>
      </w:r>
      <w:bookmarkEnd w:id="18"/>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i/>
          <w:sz w:val="24"/>
          <w:szCs w:val="24"/>
        </w:rPr>
        <w:t>Με τον όρο εικονογραφημένο βιβλίο στην ελληνική βιβλιογραφία εννοούμε το σύνολο των εικόνων και άλλων διακοσμητικών κυρίως στοιχείων που εντάσσονται οργανικά στο κείμενο και έχουν σκοπό να το καταστήσουν ελκυστικότερο ή να το τεκμηριώσουν και να το προεκτείνουν στη σκέψη του ανθρώπου</w:t>
      </w:r>
      <w:r w:rsidRPr="00E30C7D">
        <w:rPr>
          <w:rStyle w:val="FootnoteReference"/>
          <w:rFonts w:ascii="Times New Roman" w:hAnsi="Times New Roman" w:cs="Times New Roman"/>
          <w:i/>
          <w:sz w:val="24"/>
          <w:szCs w:val="24"/>
        </w:rPr>
        <w:footnoteReference w:id="59"/>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Ο εννοιολογικός προσδιορισμός του εικονογραφημένου παραμυθιού (και βιβλίου) στηριζόταν αρχικά στην αναλογία εικόνας και κειμένου. Αυτό όμως που εν τέλει το καθορίζει είναι η λειτουργικότητα της εικόνας μέσα στο κείμενο και όχι τόσο η ποσότητα.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εικονογραφημένα βιβλία παρέχουν πληροφορίες ή αφηγούνται ιστορίες μέσα από μια σειρά  πολλαπλών εικόνων που συνδυάζονται με αποσπάσματα κειμένου ή ακόμη χωρίς κείμενο. Απευθύνονται  κυρίως σε παιδιά προσχολικής και πρώτης σχολικής ηλικίας με σκοπό να  ψυχαγωγήσουν  και  να ευαισθητοποιήσουν τον αναγνώστη σε αξίες, μέσω εικόνας και κειμένου.</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εικόνα αποτελεί ένα από τα πιο σημαντικά κριτήρια του παιδιού να διαλέξει παραμύθι. Το γεγονός αυτό οφείλεται στο ότι τα παιδιά δεν έχουν κατακτήσει ακόμα πλήρως την ικανότητα της ανάγνωσης.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ρόλος της εικόνας είναι πολλαπλός. Αρχικά λοιπόν, «αναμεταδίδει» ότι και το κείμενο, δηλαδή αναπαριστά το περιεχόμενο του κειμένου και οδηγεί στην ενίσχυσή του. Στην ενίσχυση του κειμένου συμπεριλαμβάνεται και ο βοηθητικός ρόλος της εικόνας, καθώς διευκρινίζει και παρουσιάζει με απλό και κατανοητό τρόπο το περιεχόμενο. Επίσης, δε θα μπορούσαμε να μην αναφερθούμε στη γνωστή λαϊκή ρήση «μια εικόνα ίσον χίλιες λέξεις». Η φράση αυτή εκτός από την αποδοχή της κοινής γνώμης και του λαού, χαίρει επιβεβαίωσης της επιστήμης. Οι έρευνες που έχουν διεξαχθεί έχουν οδηγήσει στο συμπέρασμα πως η αφηγηματική φωνή της εικόνας ξεπερνά το κείμενο σε όσα εξιστορεί, καθώς η εικονογράφηση αφηγείται αυτόνομα και συμβολικά.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Η εικόνα επίσης, συχνά σε πολλά παραμύθια δίνει επιπρόσθετες πληροφορίες για την ιστορία. Δηλαδή μπορεί να απεικονίζει καταστάσεις οι οποίες λεκτικά δεν αναφέρονται. Έτσι, δίνει απαντήσεις και βοηθά στην κατανόηση της πλοκής, γλιτώνοντας τον αναγνώστη από περαιτέρω ανάγνωση.</w:t>
      </w:r>
      <w:r w:rsidRPr="00E30C7D">
        <w:rPr>
          <w:rStyle w:val="FootnoteReference"/>
          <w:rFonts w:ascii="Times New Roman" w:hAnsi="Times New Roman" w:cs="Times New Roman"/>
          <w:sz w:val="24"/>
          <w:szCs w:val="24"/>
        </w:rPr>
        <w:footnoteReference w:id="60"/>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εικονογραφημένα βιβλία δίνουν μεγαλύτερο βάρος στο κείμενο από ότι στην εικονογράφηση, για να μεταδώσουν μια ιστορία. Η εικονογράφηση εμπλουτίζει την αφήγηση, αλλά κάποιος, πολύ εύκολα, μπορεί να καταλάβει την ιστορία αρκετά καλά και χωρίς τις εικόνες.</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λειτουργία του εικονογραφημένου παραμυθιού, και βιβλίου εν γένει, έγκειται στο γεγονός πως το παιδί μπορεί να αντιληφθεί με πιο κατανοητό τρόπο το περιεχόμενο και έτσι να συνδέσει τις δικές του εμπειρίες με τις εικόνες αυτές.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εικονογραφημένο παραμύθι λοιπόν, έχει παιδαγωγική σημασία. Με δεδομένο ότι το εικονογραφημένο παιδικό βιβλίο εξυπηρετεί πολλαπλές παιδαγωγικές ανάγκες με κυριότερες τη γνωστική και αισθητική, η αξιοποίηση της εικόνας μπορεί να αποτελέσει το έναυσμα για την κινητοποίηση των μαθητών σε ενδιαφέρουσες και ωφέλιμες παιδαγωγικά δραστηριότητες.</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Αρχικά, μέσω των εικονογραφημένων παραμυθιών, παρέχονται στο παιδί οι πρώτες βασικές του γνώσεις, πάνω στις οποίες θα βασιστούν και οι υπόλοιπες γνώσεις που θα αποκτήσει μέσω των σχολικών και λογοτεχνικών βιβλίων. Επίσης, βοηθούν το παιδί να αναπτύξει τη φαντασία του και έτσι να δημιουργήσει τις προσωπικές του εικόνες, και του προτείνει διαφορετικούς τρόπους αντιμετώπισης διαφόρων καταστάσεων.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Παρατηρείται μάλιστα, πως ολοένα και περισσότερο η σχέση εικόνας και κειμένου διευρύνεται με αποτέλεσμα η εικόνα να τείνει να αυτονομηθεί. Η αυτονομία αυτή σημαίνει την ύπαρξη αφηγηματικής δομής και την παροχή μιας διαφορετικής οπτικής στον αναγνώστη. Έτσι, και με αυτόν τρόπο αναπτύσσεται η φαντασία και ευρηματικότητα στους αναγνώστες, όπως άλλωστε και η κριτική σκέψη.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Επίσης, οξύνει την παρατηρητικότητά του και την αντιληπτική του ικανότητα.</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Ακόμη, μέσω των εικόνων τα παιδιά αναπτύσσουν τον συναισθηματικό τους κόσμο. Οι εικόνες, με τα χρώματα και με τη ζωντάνια που εκπέμπουν δημιουργούν στο παιδί μια αίσθηση αισιοδοξίας και χαράς.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Τέλος, σημαντική είναι η κοινωνική λειτουργία των εικόνων. Μέσω του παραμυθιού και μόνο  το παιδί αναπτύσσει κοινωνικά πρότυπα και καλλιεργεί τις αξίες και τις συμπεριφορές του. Οι ρόλοι που αναδύονται μέσα από το παραμύθι αποτελούν τα πρότυπα που θα αναπτύξει το παιδί. Παραδείγματος χάριν, ο ρόλος του πρίγκιπα-άνδρα χαρακτηρίζεται από δυναμικότητα, ενώ η πριγκίπισσα-γυναίκα χαρακτηρίζεται από ευαισθησία. Τα στοιχεία αυτά, το παιδί θα τα εκλάβει ως δεδομένα της ανθρώπινης φύσης, θα τα αναπτύξει περαιτέρω και θα μάθει να ζει με αυτά. Πόσο μάλλον λοιπόν όταν τα στοιχεία αυτά παρουσιάζονται μέσω εικόνων. Η δύναμη της εικόνας θα εντείνει την αποτύπωση τέτοιων εικόνων-προτύπων στον εγκέφαλο του παιδιού.</w:t>
      </w:r>
    </w:p>
    <w:p w:rsidR="006242BC" w:rsidRPr="00E30C7D" w:rsidRDefault="006242BC" w:rsidP="00EA0BB0">
      <w:pPr>
        <w:spacing w:before="120" w:after="120" w:line="360" w:lineRule="auto"/>
        <w:ind w:firstLine="284"/>
        <w:jc w:val="both"/>
        <w:rPr>
          <w:rFonts w:ascii="Times New Roman" w:hAnsi="Times New Roman" w:cs="Times New Roman"/>
          <w:sz w:val="24"/>
          <w:szCs w:val="24"/>
          <w:vertAlign w:val="superscript"/>
        </w:rPr>
      </w:pPr>
      <w:r w:rsidRPr="006242BC">
        <w:rPr>
          <w:rStyle w:val="Heading1Char"/>
          <w:rFonts w:ascii="Times New Roman" w:hAnsi="Times New Roman" w:cs="Times New Roman"/>
          <w:sz w:val="24"/>
          <w:szCs w:val="24"/>
          <w:lang w:val="el-GR"/>
        </w:rPr>
        <w:t xml:space="preserve"> </w:t>
      </w:r>
      <w:r w:rsidRPr="00E30C7D">
        <w:rPr>
          <w:rStyle w:val="5yl5"/>
          <w:rFonts w:ascii="Times New Roman" w:hAnsi="Times New Roman" w:cs="Times New Roman"/>
          <w:sz w:val="24"/>
          <w:szCs w:val="24"/>
        </w:rPr>
        <w:t>Η εικόνα λοιπόν έχει παντοδύναμη γλώσσα στα παιδιά. Δε νοείται παραμύθι και γενικά βιβλίο που να απευθύνεται σε παιδιά προσχολικής ηλικίας που να μην είναι εικονογραφημένο. Παρ’ όλα αυτά, η εικονογράφηση του παραμυθιού (και γενικά του λογοτεχνικού κειμένου) είναι σημαντικό να είναι ανάλογη με την διανοητική, συναισθηματική και γλωσσική καλλιέργεια του παιδιού</w:t>
      </w:r>
      <w:r w:rsidRPr="00E30C7D">
        <w:rPr>
          <w:rStyle w:val="FootnoteReference"/>
          <w:rFonts w:ascii="Times New Roman" w:hAnsi="Times New Roman" w:cs="Times New Roman"/>
          <w:sz w:val="24"/>
          <w:szCs w:val="24"/>
        </w:rPr>
        <w:t xml:space="preserve"> </w:t>
      </w:r>
      <w:r w:rsidRPr="00E30C7D">
        <w:rPr>
          <w:rStyle w:val="FootnoteReference"/>
          <w:rFonts w:ascii="Times New Roman" w:hAnsi="Times New Roman" w:cs="Times New Roman"/>
          <w:sz w:val="24"/>
          <w:szCs w:val="24"/>
        </w:rPr>
        <w:footnoteReference w:id="61"/>
      </w:r>
    </w:p>
    <w:p w:rsidR="006242BC" w:rsidRPr="00E30C7D" w:rsidRDefault="006242BC" w:rsidP="00EA0BB0">
      <w:pPr>
        <w:pStyle w:val="Heading2"/>
        <w:spacing w:before="120" w:after="120" w:line="360" w:lineRule="auto"/>
        <w:ind w:firstLine="284"/>
        <w:jc w:val="center"/>
      </w:pPr>
      <w:bookmarkStart w:id="19" w:name="_Toc444452529"/>
      <w:r w:rsidRPr="00E30C7D">
        <w:t>2.5 ΠΑΡΑΜΥΘΙ ΚΑΙ ΠΑΙΔΙΚΗ ΛΟΓΟΤΕΧΝΙΑ</w:t>
      </w:r>
      <w:bookmarkEnd w:id="19"/>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παραμύθι αποτελεί το πιο αγαπητό λογοτεχνικό είδος των παιδιών. Μιλά συνήθως για δύο έννοιες (πχ καλό-κακό) οι οποίες στη σύγχρονη εποχή καθόλου υποκειμενικές και εύκολα προσδιορίσιμες δεν είναι, με πολύ απλό τρόπο.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στοιχεία που απαρτίζουν τα παραµύθια είναι κυρίως εθνολογικά, όπως αρπαγή γυναικών, ανθρωποφαγίες κτλ, που µας φέρνουν πίσω, σε πρωτόγονες καταστάσεις της ανθρωπότητας. Επίσης, είναι  μυθολογικά, δηλ. δοξασίες για τον ήλιο, το φεγγάρι, τους δαίµονες , τους δράκους, τον "Κάτω Κόσµο" κ.ά.,αλλά και μαγικά, όπως µεταµορφώσεις. Υπάρχουν ακόμη πολλά ονειρικά στοιχεία, αλλά και λαϊκές αντιλήψεις στις διάφορες εποχές για την έννοια της παλικαριάς ή της δειλίας και στοιχεία του λαϊκού πολιτισµού και των κοινωνικών και πολιτικών δοµών της κάθε εποχής και του κάθε τόπου.</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Σύµφωνα µε αυτά, τα παραµύθια διακρίνονται σε: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5B5926">
        <w:rPr>
          <w:rFonts w:ascii="Times New Roman" w:hAnsi="Times New Roman" w:cs="Times New Roman"/>
          <w:sz w:val="24"/>
          <w:szCs w:val="24"/>
        </w:rPr>
        <w:t>∆ιεθνή</w:t>
      </w:r>
      <w:r w:rsidRPr="00E30C7D">
        <w:rPr>
          <w:rFonts w:ascii="Times New Roman" w:hAnsi="Times New Roman" w:cs="Times New Roman"/>
          <w:sz w:val="24"/>
          <w:szCs w:val="24"/>
        </w:rPr>
        <w:t xml:space="preserve">, δηλαδή αυτά που, µε κάποιες παραλλαγές, τα συναντάµε σε όλα τα έθνη, όπως την Σταχτοπούτα,  τα </w:t>
      </w:r>
      <w:r w:rsidRPr="005B5926">
        <w:rPr>
          <w:rFonts w:ascii="Times New Roman" w:hAnsi="Times New Roman" w:cs="Times New Roman"/>
          <w:sz w:val="24"/>
          <w:szCs w:val="24"/>
        </w:rPr>
        <w:t>Ανατολίτικα, τα παραµύθια από την αρχαία ελληνική μυθολογία,</w:t>
      </w:r>
      <w:r w:rsidRPr="00E30C7D">
        <w:rPr>
          <w:rFonts w:ascii="Times New Roman" w:hAnsi="Times New Roman" w:cs="Times New Roman"/>
          <w:sz w:val="24"/>
          <w:szCs w:val="24"/>
        </w:rPr>
        <w:t xml:space="preserve"> που είτε αποτελούν έµµεση διασκευή αρχαίων µύθων είτε τα στοιχεία τους βρίσκονται στην αρχαία ελληνική μυθολογία, </w:t>
      </w:r>
      <w:r w:rsidRPr="005B5926">
        <w:rPr>
          <w:rFonts w:ascii="Times New Roman" w:hAnsi="Times New Roman" w:cs="Times New Roman"/>
          <w:sz w:val="24"/>
          <w:szCs w:val="24"/>
        </w:rPr>
        <w:t>παραµύθια που προήλθαν από την</w:t>
      </w:r>
      <w:r w:rsidRPr="00E30C7D">
        <w:rPr>
          <w:rFonts w:ascii="Times New Roman" w:hAnsi="Times New Roman" w:cs="Times New Roman"/>
          <w:i/>
          <w:sz w:val="24"/>
          <w:szCs w:val="24"/>
        </w:rPr>
        <w:t xml:space="preserve"> </w:t>
      </w:r>
      <w:r w:rsidRPr="005B5926">
        <w:rPr>
          <w:rFonts w:ascii="Times New Roman" w:hAnsi="Times New Roman" w:cs="Times New Roman"/>
          <w:sz w:val="24"/>
          <w:szCs w:val="24"/>
        </w:rPr>
        <w:t>αποσύνθεση παλιότερων Μεσαιωνικών θρύλων, τραγουδιών ή επυλλίων,</w:t>
      </w:r>
      <w:r w:rsidRPr="00E30C7D">
        <w:rPr>
          <w:rFonts w:ascii="Times New Roman" w:hAnsi="Times New Roman" w:cs="Times New Roman"/>
          <w:sz w:val="24"/>
          <w:szCs w:val="24"/>
        </w:rPr>
        <w:t xml:space="preserve"> </w:t>
      </w:r>
      <w:r w:rsidRPr="00E30C7D">
        <w:rPr>
          <w:rFonts w:ascii="Times New Roman" w:hAnsi="Times New Roman" w:cs="Times New Roman"/>
          <w:i/>
          <w:sz w:val="24"/>
          <w:szCs w:val="24"/>
        </w:rPr>
        <w:t xml:space="preserve">τα </w:t>
      </w:r>
      <w:r w:rsidRPr="005B5926">
        <w:rPr>
          <w:rFonts w:ascii="Times New Roman" w:hAnsi="Times New Roman" w:cs="Times New Roman"/>
          <w:sz w:val="24"/>
          <w:szCs w:val="24"/>
        </w:rPr>
        <w:t>νεοελληνικά παραµύθια</w:t>
      </w:r>
      <w:r w:rsidRPr="00E30C7D">
        <w:rPr>
          <w:rFonts w:ascii="Times New Roman" w:hAnsi="Times New Roman" w:cs="Times New Roman"/>
          <w:sz w:val="24"/>
          <w:szCs w:val="24"/>
        </w:rPr>
        <w:t xml:space="preserve">, που πηγάζουν από το νεοελληνικό λαϊκό πολιτισµό και τέλος, </w:t>
      </w:r>
      <w:r w:rsidRPr="005B5926">
        <w:rPr>
          <w:rFonts w:ascii="Times New Roman" w:hAnsi="Times New Roman" w:cs="Times New Roman"/>
          <w:sz w:val="24"/>
          <w:szCs w:val="24"/>
        </w:rPr>
        <w:t>τα παιδικά παραµύθια, που</w:t>
      </w:r>
      <w:r w:rsidRPr="00E30C7D">
        <w:rPr>
          <w:rFonts w:ascii="Times New Roman" w:hAnsi="Times New Roman" w:cs="Times New Roman"/>
          <w:sz w:val="24"/>
          <w:szCs w:val="24"/>
        </w:rPr>
        <w:t xml:space="preserve"> τα περισσότερα τους είναι έντεχνα δημιουργήματα διαφόρων συγγραφέων.</w:t>
      </w:r>
      <w:r w:rsidRPr="00E30C7D">
        <w:rPr>
          <w:rStyle w:val="FootnoteReference"/>
          <w:rFonts w:ascii="Times New Roman" w:hAnsi="Times New Roman" w:cs="Times New Roman"/>
          <w:sz w:val="24"/>
          <w:szCs w:val="24"/>
        </w:rPr>
        <w:footnoteReference w:id="62"/>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λεκτική φαντασία είναι ο λογοτεχνικός τρόπος με τον οποίο αποτυπώνονται τόσο η μορφή όσο και το περιεχόμενο του παραμυθιού και του λογοτεχνικού έργου. Τα στοιχεία που συνιστούν τη λεκτική φαντασία, η οποία αποδίδει την ποιητική δύναμη του συγγραφέα, είναι η αλληλουχία ρητορικών σχημάτων, όπως επαναλήψεις και αντιθέσεις, η μουσικότητα του λόγου που αποδίδεται με επαναλήψεις εικόνων ήχου (π.χ κελαηδίσματα πουλιών), η δημιουργία αίσθησης ενός φανταστικού χώρου με ονειρικά/μαγικά στοιχεία, αλλά και η χρήση του χιούμορ (κωμικού στοιχείου).</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Όταν αναφερόμαστε στην παιδική λογοτεχνία, δεν εννοούμε το σύνολο των βιβλίων που κυκ</w:t>
      </w:r>
      <w:bookmarkStart w:id="20" w:name="_GoBack"/>
      <w:bookmarkEnd w:id="20"/>
      <w:r w:rsidRPr="00E30C7D">
        <w:rPr>
          <w:rFonts w:ascii="Times New Roman" w:hAnsi="Times New Roman" w:cs="Times New Roman"/>
          <w:sz w:val="24"/>
          <w:szCs w:val="24"/>
        </w:rPr>
        <w:t>λοφορούν για παιδιά, επειδή σ’ αυτά μπορεί να ενταχθούν και η παραλογοτεχνία ή κείμενα χαμηλής ή αμφίβολης αισθητικής αξίας. Παιδική λογοτεχνία είναι η τέχνη του λόγου που καλλιεργείται από ενηλίκους και απευθύνεται κατά κύριο λόγο στα παιδιά. Με άλλα λόγια, είναι το σύνολο των αισθητικά δικαιωμένων κειμένων που είναι σε θέση να συμβάλλουν στην ψυχαγωγία των παιδιών και στην πνευματική τους καλλιέργεια, δηλαδή στην ανάπτυξη της ικανότητας για αντίληψη της ομορφιάς στην ωρίμαση της προσωπικότητας και στη διαμόρφωση ελεύθερης συνείδησης.</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παιδική λογοτεχνία περιλαμβάνει τα κείμενα πρωτότυπης παραγωγής, τα κριτικά κείμενα, τα οποία εντάσσονται στον ευρύτερο χώρο της θεωρίας της λογοτεχνίας,  και τις εργασίες, οι οποίες προσεγγίζουν την πρωτότυπη παραγωγή της παιδικής λογοτεχνίας κατά τρόπο ερμηνευτικό και διδακτικό.</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Ένα  λογοτεχνικό βιβλίο για να είναι κατάλληλο για την παιδική ηλικία είναι αναγκαίο να   είναι προσαρμοσμένο στο γλωσσικό και στο γνωστικό πλούτο του παιδιού. Οι εμπειρίες του παιδιού πριν την επαφή του με το όποιο βιβλίο μπορεί να είναι από ελάχιστες έως πάρα πολλές. Επίσης, πρέπει  να ικανοποιεί την ανάγκη των παιδιών για κίνηση και την ανάγκη για χαρά. Παρόμοια θα πρέπει  να μην προκαλεί ισχυρές, συγκλονιστικές συγκινήσεις και να είναι απλό, παραστατικό και εποπτικό. Ακόμη, απαραίτητο είναι να καλλιεργεί στα παιδιά ευγενικά αισθήματα, να προάγει την κοινωνικότητα και την συνεργασία ανάμεσα στους ανθρώπους  και τη συμμετοχή και ένταξη σε ομάδα. Άλλο ένα στοιχείο που θα πρέπει να πληρείται είναι η αναφορά στο ιδανικό της ειρήνης και στης συνεργασίας ανάμεσα σε λαούς και ανθρώπους. Τέλος, θα πρέπει να καλλιεργεί την αγωνιστικότητα, καταπολεμώντας παράλληλα τη μοιρολατρία και να βοηθάει το παιδί στη συνειδητοποίηση της ισότητας των ανθρώπων.</w:t>
      </w:r>
      <w:r w:rsidRPr="00E30C7D">
        <w:rPr>
          <w:rStyle w:val="FootnoteReference"/>
          <w:rFonts w:ascii="Times New Roman" w:hAnsi="Times New Roman" w:cs="Times New Roman"/>
          <w:sz w:val="24"/>
          <w:szCs w:val="24"/>
        </w:rPr>
        <w:footnoteReference w:id="63"/>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συνεχίζει να αποτελεί το θεμέλιο λίθο της παιδικής λογοτεχνίας. Αυτό ίσως οφείλεται στο γεγονός ότι τα παιδιά σε όλες τις εποχές είναι παιδιά. Νιώθουν τον κόσμο γύρω τους να κινείται ανάμεσα στο φανταστικό και το πραγματικό, όπως ακριβώς συμβαίνει στον κόσμο του παραμυθιού. Η φαντασία των μικρών παιδιών βρίσκεται στο ζενίθ της. Ο ανιμισμός και ο εγωκεντρισμός είναι τόσο έντονος, που για το μικρό παιδί τα πάντα έχουν ψυχή. Ζώα, πουλιά, παιχνίδια μπορούν και μιλούν όπως τα παιδιά. Έχουν τις ίδιες ανάγκες, επιθυμίες, δυνατότητες. Ο κόσμος ο φανταστικός, ο μαγικός, ο κόσμος του παραμυθιού είναι ο δρόμος που θα οδηγήσει το παιδί στην αντιμετώπιση και κατανόηση της σκληρής πραγματικότητας</w:t>
      </w:r>
      <w:r w:rsidRPr="00E30C7D">
        <w:rPr>
          <w:rStyle w:val="FootnoteReference"/>
          <w:rFonts w:ascii="Times New Roman" w:hAnsi="Times New Roman" w:cs="Times New Roman"/>
          <w:sz w:val="24"/>
          <w:szCs w:val="24"/>
        </w:rPr>
        <w:footnoteReference w:id="64"/>
      </w:r>
      <w:r w:rsidRPr="00E30C7D">
        <w:rPr>
          <w:rFonts w:ascii="Times New Roman" w:hAnsi="Times New Roman" w:cs="Times New Roman"/>
          <w:sz w:val="24"/>
          <w:szCs w:val="24"/>
        </w:rPr>
        <w:t>.</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παιδική λογοτεχνία αποτελείται από το παραμύθι και το διήγημα και παρουσιάζει  άνθιση τα τελευταία 20 χρόνια. Με τον όρο παιδική λογοτεχνία εννοούμε τα αισθητικά δικαιωμένα λογοτεχνικά κείμενα που είναι σε θέση να φέρουν το παιδί σε επαφή με το αισθητικό φαινόμενο της τέχνης και ειδικότερα της λογοτεχνίας.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Το παιδί αναγνωρίζεται πλέον ως ισότιμο μέλος της κοινωνίας, συμμετέχει σε όλα τα κοινωνικοπολιτικά γεγονότα, παρακολουθεί τις επιστημονικές εξελίξεις και διαμορφώνει το ίδιο την προσωπικότητά του, γι’ αυτό και η θεματολογία των παιδικών βιβλίων έχει διευρυνθεί. Έγινε πεποίθηση στους συγγραφείς ότι όλα τα θέματα και προβλήματα μπορεί να τα θίξει κανείς στο παιδί αρκεί να βρει τον κατάλληλο τρόπο. Θέματα όπως θάνατος, ναρκωτικά, διαζύγιο, σεξουαλικές σχέσεις, θέματα προστασίας του περιβάλλοντος, επιστημονικής φαντασίας πρωταγωνιστούν στα παιδικά βιβλία. Τα θέματα αυτά βέβαια που διοχετεύονται στα παιδιά μέσα από το σύγχρονο παραμύθι, εξακολουθούν να διατηρούν το μυθικό στοιχείο και να συμπλέκουν την πραγματικότητα με τη φαντασία.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Παράλληλα οι σύγχρονοι παιδικοί συγγραφείς αποφεύγουν τις αφελείς διηγήσεις με τον «σκληρό» και άμεσο διδακτισμό. Είναι περισσότερο ειλικρινείς με τα παιδιά και με γλώσσα καλλιεργημένη προσφέρουν αισθητική χαρά και συγκίνηση στο παιδί. Η λογοτεχνία λοιπόν, που απευθύνεται σε παιδιά πρέπει να αντιμετωπίζει τις ιδιαιτερότητες του δέκτη της, να λαμβάνει υπόψη της την ηλικία τους και τα ενδιαφέροντά τους και να τα φέρνει σε επαφή με τα σύγχρονα κοινωνικά θέματα.</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παιδική λογοτεχνία έχει και παιδαγωγικό σκοπό, αφού αποτελεί μέσο διδασκαλίας των παιδιών. Με όλα τα πνευματικά της δημιουργήματα που αποτελούν και μέσα διδασκαλίας, οι δάσκαλοι μπορούν  να πραγματοποιήσουν το σκοπό της αγωγής, να διαμορφώσουν πνευματικά, ηθικά, ψυχικά και αισθητικά τον εσωτερικό κόσμο του παιδιού και να διαπλάσουν δημιουργικούς και υπεύθυνους πολίτες. Όπως ήδη αναφέραμε, τα παιδιά αναπτύσσουν την έκφρασή τους και εμπλουτίζουν το λεξιλόγιό τους. Και αυτό διότι το παραμύθι και γενικά η παιδική λογοτεχνία εκτός από το να διδάσκει τα παιδιά, αποτελεί και μέσο ψυχαγωγίας. Έτσι λοιπόν, τα παιδιά αποκτούν κίνητρο να μάθουν και να διαπαιδαγωγούνται με ευχάριστο τρόπο. </w:t>
      </w:r>
    </w:p>
    <w:p w:rsidR="006242BC" w:rsidRPr="00E30C7D" w:rsidRDefault="006242BC"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Όσον αφορά το ρόλο του εκπαιδευτικού και πώς αυτός σχετίζεται με την παιδική λογοτεχνία, συνίσταται στην κεντρική θέση πως σκοπός του είναι τα παιδιά να αγαπήσουν την λογοτεχνία και να θέσει τις βάσεις ώστε να υποδεχτεί το παιδί τις μετέπειτα εμπειρίες του. Για να επιτύχει το στόχο της ο νηπιαγωγός θα πρέπει να χρησιμοποιήσει σύγχρονους παιδαγωγικούς τρόπους και μεθόδους. </w:t>
      </w:r>
    </w:p>
    <w:p w:rsidR="005B5926" w:rsidRPr="00BA1C18"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άνθρωπος κατά τα πρώτα πέντε χρόνια της ζωής του μαθαίνει πολλά περισσότερα από ότι αργότερα με αποτέλεσμα σε αυτό το ηλικιακό στάδιο να </w:t>
      </w:r>
      <w:r w:rsidRPr="00E30C7D">
        <w:rPr>
          <w:rFonts w:ascii="Times New Roman" w:hAnsi="Times New Roman" w:cs="Times New Roman"/>
          <w:sz w:val="24"/>
          <w:szCs w:val="24"/>
        </w:rPr>
        <w:lastRenderedPageBreak/>
        <w:t xml:space="preserve">κατακτά τα εργαλεία που θα τον βοηθήσουν να εργασθεί στις άλλες βαθμίδες της εκπαίδευσης πιο δημιουργικά. Ο νηπιαγωγός φέρει την ευθύνη να μπορεί να κρίνει και να επιλέξει τί θα διδαχθεί αλλά και πώς θα διδαχθεί στα παιδιά. Θα πρέπει να επιλέγει από τον έντεχνο λόγο λογοτεχνικά κείμενα που θα βοηθήσουν το παιδί να διαμορφώσει ολοκληρωμένη προσωπικότητα, αλλά και να δεχθεί στο μέλλον κείμενα πιο πολύπλοκα και πιο ουσιώδη. </w:t>
      </w:r>
    </w:p>
    <w:p w:rsidR="006242BC" w:rsidRPr="00E30C7D"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Τα κριτήρια με τα οποία θα πρέπει να γίνει η επιλογή είναι οι  ατομικές ανάγκες, οι  τοπικές ανάγκες, οι κοινωνικές ανάγκες και τέλος, οι πανανθρώπινες ανάγκες. Λογοτεχνικά κείμενα με ιστορίες που έχουν συμβεί (πραγματικές) είναι πολύ χρήσιμα, γιατί βοηθούν το παιδί να ξεπεράσει τα προβλήματα που καθημερινά αντιμετωπίζει, το φέρνουν σε επαφή με την πραγματικότητα και έτσι δύσκολα προβλήματα (θάνατος, χωρισμοί, ασθένειες) αντιμετωπίζονται πιο ομαλά. </w:t>
      </w:r>
    </w:p>
    <w:p w:rsidR="00357170" w:rsidRPr="002021D2" w:rsidRDefault="006242BC"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Επομένως, η εισαγωγή των μικρών παιδιών στον έντεχνο λόγο θα πρέπει να γίνει σταδιακά, συμπεριλαμβάνοντας βιβλία με γνωστικό υλικό, που έχουν σχέση με την πραγματικότητα, με γεγονότα που αναφέρονται σε ιστορικά, κοινωνικά και πολιτιστικά θέματα αλλά και με ιστορίες που είναι μεν φανταστικές, αλλά δεν περιλαμβάνουν σκηνές βίας και φρίκης, ψυχαγωγόντας ταυτόχρονα το νεαρό αναγνώστη. </w:t>
      </w:r>
      <w:r w:rsidRPr="00E30C7D">
        <w:rPr>
          <w:rStyle w:val="FootnoteReference"/>
          <w:rFonts w:ascii="Times New Roman" w:hAnsi="Times New Roman" w:cs="Times New Roman"/>
          <w:sz w:val="24"/>
          <w:szCs w:val="24"/>
        </w:rPr>
        <w:footnoteReference w:id="65"/>
      </w:r>
    </w:p>
    <w:p w:rsidR="004220BE" w:rsidRPr="002021D2" w:rsidRDefault="004220BE" w:rsidP="00EA0BB0">
      <w:pPr>
        <w:spacing w:before="120" w:after="120" w:line="360" w:lineRule="auto"/>
        <w:ind w:firstLine="284"/>
        <w:jc w:val="both"/>
        <w:rPr>
          <w:rFonts w:ascii="Times New Roman" w:hAnsi="Times New Roman" w:cs="Times New Roman"/>
          <w:sz w:val="24"/>
          <w:szCs w:val="24"/>
        </w:rPr>
      </w:pPr>
    </w:p>
    <w:p w:rsidR="004220BE" w:rsidRPr="00C55A03" w:rsidRDefault="004220BE" w:rsidP="00EA0BB0">
      <w:pPr>
        <w:pStyle w:val="Heading1"/>
        <w:spacing w:before="120" w:after="120" w:line="360" w:lineRule="auto"/>
        <w:ind w:firstLine="284"/>
        <w:jc w:val="both"/>
        <w:rPr>
          <w:lang w:val="el-GR"/>
        </w:rPr>
      </w:pPr>
      <w:bookmarkStart w:id="21" w:name="_Toc443917545"/>
      <w:bookmarkStart w:id="22" w:name="_Toc444452530"/>
      <w:r w:rsidRPr="00C13196">
        <w:rPr>
          <w:lang w:val="el-GR"/>
        </w:rPr>
        <w:t>ΚΕΦΑΛΑΙΟ Γ΄</w:t>
      </w:r>
      <w:r>
        <w:rPr>
          <w:lang w:val="el-GR"/>
        </w:rPr>
        <w:t xml:space="preserve">: </w:t>
      </w:r>
      <w:r w:rsidRPr="00997328">
        <w:rPr>
          <w:szCs w:val="24"/>
          <w:lang w:val="el-GR"/>
        </w:rPr>
        <w:t>ΕΚΠΑΙΔΕΥΣΗ ΚΑΙ ΠΑΡΑΜΥΘΙ</w:t>
      </w:r>
      <w:bookmarkEnd w:id="21"/>
      <w:bookmarkEnd w:id="22"/>
    </w:p>
    <w:p w:rsidR="004220BE" w:rsidRPr="00C13196" w:rsidRDefault="004220BE" w:rsidP="00EA0BB0">
      <w:pPr>
        <w:pStyle w:val="Heading2"/>
        <w:spacing w:before="120" w:after="120" w:line="360" w:lineRule="auto"/>
        <w:ind w:firstLine="284"/>
        <w:jc w:val="center"/>
      </w:pPr>
      <w:bookmarkStart w:id="23" w:name="_Toc443917546"/>
      <w:bookmarkStart w:id="24" w:name="_Toc444452531"/>
      <w:r w:rsidRPr="00C13196">
        <w:t>3.1 Η ΠΑΙΔΑΓΩΓΙΚΗ ΤΟΥ 19ΟΥ ΑΙΩΝΑ ΩΣ ΤΟΝ 21Ο ΑΙΩΝΑ ΚΑΙ ΤΟ ΠΑΡΑΜΥΘΙ ΣΤΟ ΣΧΟΛΕΙΟ</w:t>
      </w:r>
      <w:bookmarkEnd w:id="23"/>
      <w:bookmarkEnd w:id="24"/>
    </w:p>
    <w:p w:rsidR="005B5926" w:rsidRPr="005B5926" w:rsidRDefault="004220BE" w:rsidP="005B5926">
      <w:pPr>
        <w:spacing w:before="120" w:after="120" w:line="360" w:lineRule="auto"/>
        <w:ind w:firstLine="284"/>
        <w:jc w:val="both"/>
        <w:rPr>
          <w:rFonts w:ascii="Times New Roman" w:hAnsi="Times New Roman" w:cs="Times New Roman"/>
          <w:sz w:val="24"/>
          <w:szCs w:val="24"/>
          <w:vertAlign w:val="superscript"/>
        </w:rPr>
      </w:pPr>
      <w:r w:rsidRPr="00E30C7D">
        <w:rPr>
          <w:rFonts w:ascii="Times New Roman" w:hAnsi="Times New Roman" w:cs="Times New Roman"/>
          <w:sz w:val="24"/>
          <w:szCs w:val="24"/>
        </w:rPr>
        <w:t xml:space="preserve"> H εισαγω</w:t>
      </w:r>
      <w:r>
        <w:rPr>
          <w:rFonts w:ascii="Times New Roman" w:hAnsi="Times New Roman" w:cs="Times New Roman"/>
          <w:sz w:val="24"/>
          <w:szCs w:val="24"/>
        </w:rPr>
        <w:t xml:space="preserve">γή και η αντιμετώπιση του </w:t>
      </w:r>
      <w:r w:rsidRPr="00E30C7D">
        <w:rPr>
          <w:rFonts w:ascii="Times New Roman" w:hAnsi="Times New Roman" w:cs="Times New Roman"/>
          <w:sz w:val="24"/>
          <w:szCs w:val="24"/>
        </w:rPr>
        <w:t xml:space="preserve"> </w:t>
      </w:r>
      <w:r>
        <w:rPr>
          <w:rFonts w:ascii="Times New Roman" w:hAnsi="Times New Roman" w:cs="Times New Roman"/>
          <w:sz w:val="24"/>
          <w:szCs w:val="24"/>
        </w:rPr>
        <w:t xml:space="preserve">παραμυθιού στο ελληνικό </w:t>
      </w:r>
      <w:r w:rsidRPr="00E30C7D">
        <w:rPr>
          <w:rFonts w:ascii="Times New Roman" w:hAnsi="Times New Roman" w:cs="Times New Roman"/>
          <w:sz w:val="24"/>
          <w:szCs w:val="24"/>
        </w:rPr>
        <w:t xml:space="preserve"> σχολείο δεν είναι γνωστή με ακρίβεια καθώς επίσης και οι στόχοι που θέτει αυτό το παιδαγωγικό εγχείρημα. Οι στόχοι αυτοί διαφοροποιούνται ανάλογα με τις κρατούσες παιδαγωγικές και κοινωνικές αντιλήψεις, λόγο της αποδοχής του παραμυθιού στην Ελλάδα του 19ου αιώνα και των αρχών του 20ου αιώνα , του κοινωνικού ρόλου του </w:t>
      </w:r>
      <w:r w:rsidRPr="00E30C7D">
        <w:rPr>
          <w:rFonts w:ascii="Times New Roman" w:hAnsi="Times New Roman" w:cs="Times New Roman"/>
          <w:sz w:val="24"/>
          <w:szCs w:val="24"/>
        </w:rPr>
        <w:lastRenderedPageBreak/>
        <w:t xml:space="preserve">παραμυθιού , της σταδιακής μετατροπής του και της έκδοσης του σε περιοδικά για νέους αναγνώστες </w:t>
      </w:r>
      <w:r w:rsidRPr="00E30C7D">
        <w:rPr>
          <w:rStyle w:val="FootnoteReference"/>
          <w:rFonts w:ascii="Times New Roman" w:hAnsi="Times New Roman" w:cs="Times New Roman"/>
          <w:sz w:val="24"/>
          <w:szCs w:val="24"/>
        </w:rPr>
        <w:footnoteReference w:id="66"/>
      </w:r>
    </w:p>
    <w:p w:rsidR="004220BE" w:rsidRPr="005B5926" w:rsidRDefault="004220BE" w:rsidP="005B5926">
      <w:pPr>
        <w:spacing w:before="120" w:after="120" w:line="360" w:lineRule="auto"/>
        <w:ind w:firstLine="284"/>
        <w:jc w:val="both"/>
        <w:rPr>
          <w:rFonts w:ascii="Times New Roman" w:hAnsi="Times New Roman" w:cs="Times New Roman"/>
          <w:sz w:val="24"/>
          <w:szCs w:val="24"/>
          <w:vertAlign w:val="superscript"/>
        </w:rPr>
      </w:pPr>
      <w:r w:rsidRPr="00E30C7D">
        <w:rPr>
          <w:rFonts w:ascii="Times New Roman" w:hAnsi="Times New Roman" w:cs="Times New Roman"/>
          <w:sz w:val="24"/>
          <w:szCs w:val="24"/>
        </w:rPr>
        <w:t xml:space="preserve"> Την πρώτη συστηματική προσπάθεια συγκέντρωσης, καταγραφής και έκδοσης  νεοελληνικών παραμυθιών ανέλαβε ο αυστριακός </w:t>
      </w:r>
      <w:r w:rsidRPr="00E30C7D">
        <w:rPr>
          <w:rFonts w:ascii="Times New Roman" w:hAnsi="Times New Roman" w:cs="Times New Roman"/>
          <w:sz w:val="24"/>
          <w:szCs w:val="24"/>
          <w:lang w:val="en-US"/>
        </w:rPr>
        <w:t>J</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Von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που από το 1847, όταν διορίστηκε γενικός πρόξενος στα Γιάννενα, άρχισε να ασχολείται με τη συλλογή ελληνικών και αλβανικών παραμυθιών. Η προσπάθεια αυτή συνεχίστηκε και μετά το 1851, όταν μετατέθηκε στην Ερμούπολη της Σύρου, και κατέληξε στην έκδοση των ελληνικών και αλβανικών παραμυθιών, σε γερμανική μετάφραση, στη Λειψία το 1864. Ο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ήταν εκπρόσωπος του όψιμου γερμανικού ρομαντισμού και γνώστης των φιλολογικών μελετών των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Επηρεασμένος από τις αντιλήψεις τους για τη βαθύτερη ουσία των παραμυθιών, ήταν πεπεισμένος, αντίθετα με πολλούς σύγχρονούς του, για την αισθητική αξία αυτών των διηγήσεων, πολλές από τις οποίες θεωρούσε αριστουργηματικές και προσπάθησε κατά τη συγκρότηση της συλλογής του να κάνει μια πιστή καταγραφή της παράδοσης. Όπως ο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Hahn</w:t>
      </w:r>
      <w:r w:rsidRPr="00E30C7D">
        <w:rPr>
          <w:rFonts w:ascii="Times New Roman" w:hAnsi="Times New Roman" w:cs="Times New Roman"/>
          <w:sz w:val="24"/>
          <w:szCs w:val="24"/>
        </w:rPr>
        <w:t xml:space="preserve"> συγχρόνως ήθελε να αναδείξει την εθνική φυσιογνωμία και ταυτότητα ενός λαού μέσα από τα παραμύθια του. Κατά τον 19ο και 20ο αιώνα εφαρμόστηκε η αξιολόγηση του παραμυθιού ως παιδαγωγικό μέσο η οποία , επέφερε τους προβληματισμούς των Ευρωπαίων παιδαγωγών που διαμόρφωσαν την διδακτική προσέγγιση και στην Ελλάδα. Η αξιοποίηση του παραμυθιού στο δημοτικό στηρίχτηκε στο ανάλογο παράδειγμα του Νηπιαγωγείου, με σχετικές διαφοροποιήσεις ως προς ειδικότε</w:t>
      </w:r>
      <w:r>
        <w:rPr>
          <w:rFonts w:ascii="Times New Roman" w:hAnsi="Times New Roman" w:cs="Times New Roman"/>
          <w:sz w:val="24"/>
          <w:szCs w:val="24"/>
        </w:rPr>
        <w:t>ρους παιδαγωγικούς σκοπούς. Ενώ παράλληλα, στη</w:t>
      </w:r>
      <w:r w:rsidRPr="00E30C7D">
        <w:rPr>
          <w:rFonts w:ascii="Times New Roman" w:hAnsi="Times New Roman" w:cs="Times New Roman"/>
          <w:sz w:val="24"/>
          <w:szCs w:val="24"/>
        </w:rPr>
        <w:t xml:space="preserve"> νέα Ευρώπη επικρατούσε η ισοπέδωση των παραμυθιών με την πολιτική του </w:t>
      </w:r>
      <w:r w:rsidRPr="00E30C7D">
        <w:rPr>
          <w:rFonts w:ascii="Times New Roman" w:hAnsi="Times New Roman" w:cs="Times New Roman"/>
          <w:sz w:val="24"/>
          <w:szCs w:val="24"/>
          <w:lang w:val="en-US"/>
        </w:rPr>
        <w:t>Jean</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Jacques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Rousseau</w:t>
      </w:r>
      <w:r w:rsidRPr="00E30C7D">
        <w:rPr>
          <w:rFonts w:ascii="Times New Roman" w:hAnsi="Times New Roman" w:cs="Times New Roman"/>
          <w:sz w:val="24"/>
          <w:szCs w:val="24"/>
        </w:rPr>
        <w:t xml:space="preserve"> καθώς επίσης και οι απόψεις του  </w:t>
      </w:r>
      <w:r w:rsidRPr="00E30C7D">
        <w:rPr>
          <w:rFonts w:ascii="Times New Roman" w:hAnsi="Times New Roman" w:cs="Times New Roman"/>
          <w:sz w:val="24"/>
          <w:szCs w:val="24"/>
          <w:lang w:val="en-US"/>
        </w:rPr>
        <w:t>Comenius</w:t>
      </w:r>
      <w:r w:rsidRPr="00E30C7D">
        <w:rPr>
          <w:rFonts w:ascii="Times New Roman" w:hAnsi="Times New Roman" w:cs="Times New Roman"/>
          <w:sz w:val="24"/>
          <w:szCs w:val="24"/>
        </w:rPr>
        <w:t xml:space="preserve"> ο οποίος τόνιζε πως το παραμύθι απομακρύνει τα παιδιά από την πραγματικότητα και για τον λόγο αυτό δεν πρέπει να διδάσκονται στην εκπαίδευση</w:t>
      </w:r>
      <w:r w:rsidRPr="00E30C7D">
        <w:rPr>
          <w:rStyle w:val="FootnoteReference"/>
          <w:rFonts w:ascii="Times New Roman" w:hAnsi="Times New Roman" w:cs="Times New Roman"/>
          <w:sz w:val="24"/>
          <w:szCs w:val="24"/>
        </w:rPr>
        <w:footnoteReference w:id="67"/>
      </w:r>
      <w:r w:rsidRPr="00E30C7D">
        <w:rPr>
          <w:rFonts w:ascii="Times New Roman" w:hAnsi="Times New Roman" w:cs="Times New Roman"/>
          <w:sz w:val="24"/>
          <w:szCs w:val="24"/>
        </w:rPr>
        <w:t>. Οι ίδιες ιδέες και απόψεις υιοθετήθηκαν και  στον Ελλαδικό χώρο αφού έγινε λόγος εναντίων της εισαγωγής των παραμυθιών στα σχολεία με επικεφαλή τον Χαρίσιο Παπαμάρκου</w:t>
      </w:r>
      <w:r w:rsidRPr="00E30C7D">
        <w:rPr>
          <w:rStyle w:val="FootnoteReference"/>
          <w:rFonts w:ascii="Times New Roman" w:hAnsi="Times New Roman" w:cs="Times New Roman"/>
          <w:sz w:val="24"/>
          <w:szCs w:val="24"/>
        </w:rPr>
        <w:footnoteReference w:id="68"/>
      </w:r>
      <w:r w:rsidRPr="000367AD">
        <w:rPr>
          <w:rFonts w:ascii="Times New Roman" w:hAnsi="Times New Roman" w:cs="Times New Roman"/>
          <w:sz w:val="24"/>
          <w:szCs w:val="24"/>
        </w:rPr>
        <w:t xml:space="preserve">. </w:t>
      </w:r>
      <w:r>
        <w:rPr>
          <w:rFonts w:ascii="Times New Roman" w:hAnsi="Times New Roman" w:cs="Times New Roman"/>
          <w:sz w:val="24"/>
          <w:szCs w:val="24"/>
        </w:rPr>
        <w:t xml:space="preserve">Όμως οι απόψεις αυτές </w:t>
      </w:r>
      <w:r>
        <w:rPr>
          <w:rFonts w:ascii="Times New Roman" w:hAnsi="Times New Roman" w:cs="Times New Roman"/>
          <w:sz w:val="24"/>
          <w:szCs w:val="24"/>
        </w:rPr>
        <w:lastRenderedPageBreak/>
        <w:t xml:space="preserve">μεταβλήθηκαν και το ερβαρντινό σχολείο με επικεφαλή τον </w:t>
      </w:r>
      <w:r>
        <w:rPr>
          <w:rFonts w:ascii="Times New Roman" w:hAnsi="Times New Roman" w:cs="Times New Roman"/>
          <w:sz w:val="24"/>
          <w:szCs w:val="24"/>
          <w:lang w:val="en-US"/>
        </w:rPr>
        <w:t>Tuiskon</w:t>
      </w:r>
      <w:r w:rsidRPr="000367AD">
        <w:rPr>
          <w:rFonts w:ascii="Times New Roman" w:hAnsi="Times New Roman" w:cs="Times New Roman"/>
          <w:sz w:val="24"/>
          <w:szCs w:val="24"/>
        </w:rPr>
        <w:t xml:space="preserve"> </w:t>
      </w:r>
      <w:r>
        <w:rPr>
          <w:rFonts w:ascii="Times New Roman" w:hAnsi="Times New Roman" w:cs="Times New Roman"/>
          <w:sz w:val="24"/>
          <w:szCs w:val="24"/>
          <w:lang w:val="en-US"/>
        </w:rPr>
        <w:t>Ziller</w:t>
      </w:r>
      <w:r>
        <w:rPr>
          <w:rStyle w:val="FootnoteReference"/>
          <w:rFonts w:ascii="Times New Roman" w:hAnsi="Times New Roman" w:cs="Times New Roman"/>
          <w:sz w:val="24"/>
          <w:szCs w:val="24"/>
          <w:lang w:val="en-US"/>
        </w:rPr>
        <w:footnoteReference w:id="69"/>
      </w:r>
      <w:r w:rsidRPr="000367AD">
        <w:rPr>
          <w:rFonts w:ascii="Times New Roman" w:hAnsi="Times New Roman" w:cs="Times New Roman"/>
          <w:sz w:val="24"/>
          <w:szCs w:val="24"/>
        </w:rPr>
        <w:t xml:space="preserve"> (1817-1882) </w:t>
      </w:r>
      <w:r w:rsidRPr="00E30C7D">
        <w:rPr>
          <w:rFonts w:ascii="Times New Roman" w:hAnsi="Times New Roman" w:cs="Times New Roman"/>
          <w:sz w:val="24"/>
          <w:szCs w:val="24"/>
        </w:rPr>
        <w:t xml:space="preserve"> επισήμανε την ηθικοπλαστική δύναμη του παραμυθιού καθώς και την ανάλογη σημασία  που πρέπει να δοθεί σε αυτό</w:t>
      </w:r>
      <w:r>
        <w:rPr>
          <w:rFonts w:ascii="Times New Roman" w:hAnsi="Times New Roman" w:cs="Times New Roman"/>
          <w:sz w:val="24"/>
          <w:szCs w:val="24"/>
        </w:rPr>
        <w:t>. Για τον λόγο αυτό και η χρήση του στα σχολεία άρχισε ολοένα να αυξάνεται</w:t>
      </w:r>
      <w:r w:rsidRPr="00E30C7D">
        <w:rPr>
          <w:rFonts w:ascii="Times New Roman" w:hAnsi="Times New Roman" w:cs="Times New Roman"/>
          <w:sz w:val="24"/>
          <w:szCs w:val="24"/>
        </w:rPr>
        <w:t xml:space="preserve">.  </w:t>
      </w:r>
      <w:r>
        <w:rPr>
          <w:rFonts w:ascii="Times New Roman" w:hAnsi="Times New Roman" w:cs="Times New Roman"/>
          <w:sz w:val="24"/>
          <w:szCs w:val="24"/>
        </w:rPr>
        <w:t>Αρκετό καιρό αργότερα, σ</w:t>
      </w:r>
      <w:r w:rsidRPr="00E30C7D">
        <w:rPr>
          <w:rFonts w:ascii="Times New Roman" w:hAnsi="Times New Roman" w:cs="Times New Roman"/>
          <w:sz w:val="24"/>
          <w:szCs w:val="24"/>
        </w:rPr>
        <w:t>την Ελλάδα, επι</w:t>
      </w:r>
      <w:r>
        <w:rPr>
          <w:rFonts w:ascii="Times New Roman" w:hAnsi="Times New Roman" w:cs="Times New Roman"/>
          <w:sz w:val="24"/>
          <w:szCs w:val="24"/>
        </w:rPr>
        <w:t>σημάνθηκε</w:t>
      </w:r>
      <w:r w:rsidRPr="00E30C7D">
        <w:rPr>
          <w:rFonts w:ascii="Times New Roman" w:hAnsi="Times New Roman" w:cs="Times New Roman"/>
          <w:sz w:val="24"/>
          <w:szCs w:val="24"/>
        </w:rPr>
        <w:t xml:space="preserve"> η αναγνώριση της σημασίας του παραμυθιού από τους Έλληνες παιδαγωγούς και από την επίσημη εκπαίδευση. Η πορεία της αναγνώρισης του, ακολούθησε τη γνωστή πορεία ανάλογων παιδαγωγικών εγχειρημάτων και δυστυχώς όχι χωρί</w:t>
      </w:r>
      <w:r>
        <w:rPr>
          <w:rFonts w:ascii="Times New Roman" w:hAnsi="Times New Roman" w:cs="Times New Roman"/>
          <w:sz w:val="24"/>
          <w:szCs w:val="24"/>
        </w:rPr>
        <w:t xml:space="preserve">ς υπαναχωρήσεις. </w:t>
      </w:r>
      <w:r>
        <w:rPr>
          <w:rFonts w:ascii="Times New Roman" w:hAnsi="Times New Roman" w:cs="Times New Roman"/>
          <w:sz w:val="24"/>
          <w:szCs w:val="24"/>
          <w:lang w:val="en-US"/>
        </w:rPr>
        <w:t>T</w:t>
      </w:r>
      <w:r w:rsidRPr="00E30C7D">
        <w:rPr>
          <w:rFonts w:ascii="Times New Roman" w:hAnsi="Times New Roman" w:cs="Times New Roman"/>
          <w:sz w:val="24"/>
          <w:szCs w:val="24"/>
        </w:rPr>
        <w:t xml:space="preserve">ο 1886 ο διευθυντής του Διδασκαλείου Αθηνών Μιλτιάδης Ι. Βρατσάνος μεταφράζει μια συλλογή γερμανικών παραμυθιών : των αδελφών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Μέσα από αυτά τα παραμύθια ο συγγραφέας δίνει τη σημασία της γραπτής αλλά και προφορικής έκφρασης  τόσο για τον ίδιο τον εκπαιδευτικό όσο και για τους μαθητές του.</w:t>
      </w:r>
    </w:p>
    <w:p w:rsidR="004220BE" w:rsidRPr="00E30C7D" w:rsidRDefault="004220BE" w:rsidP="005B5926">
      <w:pPr>
        <w:spacing w:before="120" w:after="120" w:line="360" w:lineRule="auto"/>
        <w:ind w:firstLine="284"/>
        <w:jc w:val="both"/>
        <w:rPr>
          <w:rFonts w:ascii="Times New Roman" w:eastAsia="Times New Roman" w:hAnsi="Times New Roman" w:cs="Times New Roman"/>
          <w:color w:val="000000"/>
          <w:sz w:val="24"/>
          <w:szCs w:val="24"/>
        </w:rPr>
      </w:pPr>
      <w:r w:rsidRPr="00E30C7D">
        <w:rPr>
          <w:rFonts w:ascii="Times New Roman" w:hAnsi="Times New Roman" w:cs="Times New Roman"/>
          <w:sz w:val="24"/>
          <w:szCs w:val="24"/>
        </w:rPr>
        <w:t xml:space="preserve"> </w:t>
      </w:r>
      <w:r>
        <w:rPr>
          <w:rFonts w:ascii="Times New Roman" w:hAnsi="Times New Roman" w:cs="Times New Roman"/>
          <w:sz w:val="24"/>
          <w:szCs w:val="24"/>
        </w:rPr>
        <w:t xml:space="preserve">Σημαντικό ρόλο στην ιστορία </w:t>
      </w:r>
      <w:r w:rsidRPr="00E30C7D">
        <w:rPr>
          <w:rFonts w:ascii="Times New Roman" w:hAnsi="Times New Roman" w:cs="Times New Roman"/>
          <w:sz w:val="24"/>
          <w:szCs w:val="24"/>
        </w:rPr>
        <w:t>των παραμυθιών αποτελεί κατά τον Επιθεωρητή Δημοτικής Εκπαίδευσης Δημοσθένη Μ. Ανδρεάδη (1869-1952) και το έτος 1912</w:t>
      </w:r>
      <w:r w:rsidRPr="00E30C7D">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όταν συντάσσεται το Αναλυτικό Πρόγραμμα των</w:t>
      </w:r>
      <w:r w:rsidRPr="00E30C7D">
        <w:rPr>
          <w:rFonts w:ascii="Times New Roman" w:hAnsi="Times New Roman" w:cs="Times New Roman"/>
          <w:sz w:val="24"/>
          <w:szCs w:val="24"/>
        </w:rPr>
        <w:t xml:space="preserve"> Σχολίων το οποίο ίσχυσε επί πολλές δεκαετίες</w:t>
      </w:r>
      <w:r w:rsidRPr="00E30C7D">
        <w:rPr>
          <w:rStyle w:val="FootnoteReference"/>
          <w:rFonts w:ascii="Times New Roman" w:hAnsi="Times New Roman" w:cs="Times New Roman"/>
          <w:sz w:val="24"/>
          <w:szCs w:val="24"/>
        </w:rPr>
        <w:footnoteReference w:id="71"/>
      </w:r>
      <w:r>
        <w:rPr>
          <w:rFonts w:ascii="Times New Roman" w:hAnsi="Times New Roman" w:cs="Times New Roman"/>
          <w:sz w:val="24"/>
          <w:szCs w:val="24"/>
        </w:rPr>
        <w:t xml:space="preserve">. </w:t>
      </w:r>
      <w:r w:rsidRPr="00E30C7D">
        <w:rPr>
          <w:rFonts w:ascii="Times New Roman" w:eastAsia="Times New Roman" w:hAnsi="Times New Roman" w:cs="Times New Roman"/>
          <w:color w:val="000000"/>
          <w:sz w:val="24"/>
          <w:szCs w:val="24"/>
        </w:rPr>
        <w:t xml:space="preserve">Επίσης ο Δημοσθένης Μ. Ανδρεάδης εξέδωσε το 1914 τα παραμύθια της γριάς Στάθενας  τα οποία χρησιμοποιήθηκαν για την δημοτική εκπαίδευση κυρίως. Τα παραμύθια εξαντλήθηκαν σε πολύ γρήγορους ρυθμούς και έτσι το 1923 προχώρησε στην έκδοση ενός νέου βιβλίου με τίτλο </w:t>
      </w:r>
      <w:r w:rsidRPr="00E30C7D">
        <w:rPr>
          <w:rFonts w:ascii="Times New Roman" w:eastAsia="Times New Roman" w:hAnsi="Times New Roman" w:cs="Times New Roman"/>
          <w:i/>
          <w:color w:val="000000"/>
          <w:sz w:val="24"/>
          <w:szCs w:val="24"/>
        </w:rPr>
        <w:t>: Οδηγός της διδασκαλίας των παραμυθιών</w:t>
      </w:r>
      <w:r w:rsidRPr="00E30C7D">
        <w:rPr>
          <w:rFonts w:ascii="Times New Roman" w:eastAsia="Times New Roman" w:hAnsi="Times New Roman" w:cs="Times New Roman"/>
          <w:color w:val="000000"/>
          <w:sz w:val="24"/>
          <w:szCs w:val="24"/>
        </w:rPr>
        <w:t xml:space="preserve"> στο οποίο εκτός από την προσθήκη θεωρητικών απόψεων και την παιδευτική αξία των παραμυθιών  ο  Δημοσθένης Μ. Ανδρεάδης αντικατέστησε και όλα τα παραμύθια της πρώτης του έκδοσης. Οι απόψεις του για τη διδακτική πράξη στηρίζονται πάνω στα πέντε στάδια διδασκαλίας ( Προπαρασκευή , Προσφορά , Εμβάθυνση , Αφόρμηση , Εφαρμογή ) τα οποία αποτελούν τη δομή ολόκληρου του βιβλίου. Έως το 1934 ακλούθησαν και άλλοι τη &lt;&lt; διδακτική πορε</w:t>
      </w:r>
      <w:r>
        <w:rPr>
          <w:rFonts w:ascii="Times New Roman" w:eastAsia="Times New Roman" w:hAnsi="Times New Roman" w:cs="Times New Roman"/>
          <w:color w:val="000000"/>
          <w:sz w:val="24"/>
          <w:szCs w:val="24"/>
        </w:rPr>
        <w:t xml:space="preserve">ία&gt;&gt;  του Δημοσθένη Ανδρεάδη.  Στο σημείο αυτό αξίζει να αναφέρουμε και στις παλιές μεθόδους διδασκαλίας . </w:t>
      </w:r>
      <w:r>
        <w:t xml:space="preserve">Κέντρο και άξονας αυτών των μεθόδων ήταν ο δάσκαλος. Αυτός ήταν η αυθεντία μέσα στην τάξη που καθοδηγούσε και πρόσφερε. Γι΄ αυτό οι μέθοδοι αυτές ονομάζονται Δασκαλοκεντρικές. Θεμελιώδης αρχή αυτών των μεθόδων ήταν  «η </w:t>
      </w:r>
      <w:r>
        <w:lastRenderedPageBreak/>
        <w:t xml:space="preserve">προσαρμογή του μαθητή στο ρυθμό και στο τρόπο σκέψης που έχει προκαθορίσει ο δάσκαλος.» </w:t>
      </w:r>
    </w:p>
    <w:p w:rsidR="005B5926" w:rsidRPr="00BA1C18"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eastAsia="Times New Roman" w:hAnsi="Times New Roman" w:cs="Times New Roman"/>
          <w:color w:val="000000"/>
          <w:sz w:val="24"/>
          <w:szCs w:val="24"/>
        </w:rPr>
        <w:t xml:space="preserve"> Το 1958 εκδίδεται το βιβλίο με τίτλο </w:t>
      </w:r>
      <w:r w:rsidRPr="00E30C7D">
        <w:rPr>
          <w:rFonts w:ascii="Times New Roman" w:eastAsia="Times New Roman" w:hAnsi="Times New Roman" w:cs="Times New Roman"/>
          <w:i/>
          <w:color w:val="000000"/>
          <w:sz w:val="24"/>
          <w:szCs w:val="24"/>
        </w:rPr>
        <w:t>Ύλη και Μεθοδική του παραμυθιού</w:t>
      </w:r>
      <w:r w:rsidRPr="00E30C7D">
        <w:rPr>
          <w:rStyle w:val="FootnoteReference"/>
          <w:rFonts w:ascii="Times New Roman" w:eastAsia="Times New Roman" w:hAnsi="Times New Roman" w:cs="Times New Roman"/>
          <w:i/>
          <w:color w:val="000000"/>
          <w:sz w:val="24"/>
          <w:szCs w:val="24"/>
        </w:rPr>
        <w:footnoteReference w:id="72"/>
      </w:r>
      <w:r w:rsidRPr="00E30C7D">
        <w:rPr>
          <w:rFonts w:ascii="Times New Roman" w:hAnsi="Times New Roman" w:cs="Times New Roman"/>
          <w:sz w:val="24"/>
          <w:szCs w:val="24"/>
        </w:rPr>
        <w:t>. Στο βιβλίο αυτό για πρώτη φορά αναφέρονται οι σκοποί του παραμυθιού και δίνεται έμφαση στη ψυχαγωγία , στην παροχή γνώσεων , στην καλλιέργεια ηθικότητας , στην καλαισθησία συναισθή</w:t>
      </w:r>
      <w:r>
        <w:rPr>
          <w:rFonts w:ascii="Times New Roman" w:hAnsi="Times New Roman" w:cs="Times New Roman"/>
          <w:sz w:val="24"/>
          <w:szCs w:val="24"/>
        </w:rPr>
        <w:t>ματος ,στη δημιουργία</w:t>
      </w:r>
      <w:r w:rsidRPr="00E30C7D">
        <w:rPr>
          <w:rFonts w:ascii="Times New Roman" w:hAnsi="Times New Roman" w:cs="Times New Roman"/>
          <w:sz w:val="24"/>
          <w:szCs w:val="24"/>
        </w:rPr>
        <w:t xml:space="preserve"> και στην εκφραστική ικανότητα των παιδιών μέσα από τα παραμύθια. Παράλληλα αυτό που απασχολεί πλέον τους συγγραφείς είναι ο τρόπος με τον οποίο θα παραδίδεται το μάθημα του παραμυθιού στα παιδιά από τους εκπαιδευτικούς τους. Επομένως έχει μεγάλο ενδιαφέρον ο προτεινόμενος από τους συγγραφείς τρ</w:t>
      </w:r>
      <w:r>
        <w:rPr>
          <w:rFonts w:ascii="Times New Roman" w:hAnsi="Times New Roman" w:cs="Times New Roman"/>
          <w:sz w:val="24"/>
          <w:szCs w:val="24"/>
        </w:rPr>
        <w:t>όπος διδασκαλίας του παραμυθιού</w:t>
      </w:r>
      <w:r w:rsidRPr="00E30C7D">
        <w:rPr>
          <w:rFonts w:ascii="Times New Roman" w:hAnsi="Times New Roman" w:cs="Times New Roman"/>
          <w:sz w:val="24"/>
          <w:szCs w:val="24"/>
        </w:rPr>
        <w:t>:</w:t>
      </w:r>
      <w:r w:rsidRPr="007C3CB5">
        <w:rPr>
          <w:rFonts w:ascii="Times New Roman" w:hAnsi="Times New Roman" w:cs="Times New Roman"/>
          <w:sz w:val="24"/>
          <w:szCs w:val="24"/>
        </w:rPr>
        <w:t xml:space="preserve"> </w:t>
      </w:r>
      <w:r>
        <w:rPr>
          <w:rFonts w:ascii="Times New Roman" w:eastAsia="Times New Roman" w:hAnsi="Times New Roman" w:cs="Times New Roman"/>
          <w:color w:val="000000"/>
          <w:sz w:val="24"/>
          <w:szCs w:val="24"/>
        </w:rPr>
        <w:t>α) σύνδεση</w:t>
      </w:r>
      <w:r w:rsidRPr="00E30C7D">
        <w:rPr>
          <w:rFonts w:ascii="Times New Roman" w:eastAsia="Times New Roman" w:hAnsi="Times New Roman" w:cs="Times New Roman"/>
          <w:color w:val="000000"/>
          <w:sz w:val="24"/>
          <w:szCs w:val="24"/>
        </w:rPr>
        <w:t xml:space="preserve"> του περιεχομένου του παραμυθιού</w:t>
      </w:r>
      <w:r>
        <w:rPr>
          <w:rFonts w:ascii="Times New Roman" w:eastAsia="Times New Roman" w:hAnsi="Times New Roman" w:cs="Times New Roman"/>
          <w:color w:val="000000"/>
          <w:sz w:val="24"/>
          <w:szCs w:val="24"/>
        </w:rPr>
        <w:t xml:space="preserve"> με τα βιώματα των μαθητών, β) διήγηση , γ) κ</w:t>
      </w:r>
      <w:r w:rsidRPr="00E30C7D">
        <w:rPr>
          <w:rFonts w:ascii="Times New Roman" w:eastAsia="Times New Roman" w:hAnsi="Times New Roman" w:cs="Times New Roman"/>
          <w:color w:val="000000"/>
          <w:sz w:val="24"/>
          <w:szCs w:val="24"/>
        </w:rPr>
        <w:t>ατανόηση  του περι</w:t>
      </w:r>
      <w:r>
        <w:rPr>
          <w:rFonts w:ascii="Times New Roman" w:eastAsia="Times New Roman" w:hAnsi="Times New Roman" w:cs="Times New Roman"/>
          <w:color w:val="000000"/>
          <w:sz w:val="24"/>
          <w:szCs w:val="24"/>
        </w:rPr>
        <w:t>εχομένου του  και δ) έ</w:t>
      </w:r>
      <w:r w:rsidRPr="00E30C7D">
        <w:rPr>
          <w:rFonts w:ascii="Times New Roman" w:eastAsia="Times New Roman" w:hAnsi="Times New Roman" w:cs="Times New Roman"/>
          <w:color w:val="000000"/>
          <w:sz w:val="24"/>
          <w:szCs w:val="24"/>
        </w:rPr>
        <w:t xml:space="preserve">κφραση </w:t>
      </w:r>
      <w:r>
        <w:rPr>
          <w:rFonts w:ascii="Times New Roman" w:eastAsia="Times New Roman" w:hAnsi="Times New Roman" w:cs="Times New Roman"/>
          <w:color w:val="000000"/>
          <w:sz w:val="24"/>
          <w:szCs w:val="24"/>
        </w:rPr>
        <w:t>του περιεχομένου</w:t>
      </w:r>
      <w:r w:rsidRPr="007C3CB5">
        <w:rPr>
          <w:rFonts w:ascii="Times New Roman" w:eastAsia="Times New Roman" w:hAnsi="Times New Roman" w:cs="Times New Roman"/>
          <w:color w:val="000000"/>
          <w:sz w:val="24"/>
          <w:szCs w:val="24"/>
        </w:rPr>
        <w:t xml:space="preserve"> </w:t>
      </w:r>
      <w:r w:rsidRPr="00E30C7D">
        <w:rPr>
          <w:rFonts w:ascii="Times New Roman" w:eastAsia="Times New Roman" w:hAnsi="Times New Roman" w:cs="Times New Roman"/>
          <w:color w:val="000000"/>
          <w:sz w:val="24"/>
          <w:szCs w:val="24"/>
        </w:rPr>
        <w:t>από τους  μαθητές</w:t>
      </w:r>
      <w:r w:rsidRPr="00E30C7D">
        <w:rPr>
          <w:rStyle w:val="FootnoteReference"/>
          <w:rFonts w:ascii="Times New Roman" w:eastAsia="Times New Roman" w:hAnsi="Times New Roman" w:cs="Times New Roman"/>
          <w:color w:val="000000"/>
          <w:sz w:val="24"/>
          <w:szCs w:val="24"/>
        </w:rPr>
        <w:footnoteReference w:id="73"/>
      </w:r>
      <w:r w:rsidRPr="00E30C7D">
        <w:rPr>
          <w:rFonts w:ascii="Times New Roman" w:eastAsia="Times New Roman" w:hAnsi="Times New Roman" w:cs="Times New Roman"/>
          <w:color w:val="000000"/>
          <w:sz w:val="24"/>
          <w:szCs w:val="24"/>
        </w:rPr>
        <w:t xml:space="preserve"> .Στη συνέχεια το 1961 ο Ευριπίδης Σούρλας</w:t>
      </w:r>
      <w:r>
        <w:rPr>
          <w:rFonts w:ascii="Times New Roman" w:eastAsia="Times New Roman" w:hAnsi="Times New Roman" w:cs="Times New Roman"/>
          <w:color w:val="000000"/>
          <w:sz w:val="24"/>
          <w:szCs w:val="24"/>
        </w:rPr>
        <w:t xml:space="preserve"> κάνει λόγο για την έλλειψη </w:t>
      </w:r>
      <w:r w:rsidRPr="00E30C7D">
        <w:rPr>
          <w:rFonts w:ascii="Times New Roman" w:eastAsia="Times New Roman" w:hAnsi="Times New Roman" w:cs="Times New Roman"/>
          <w:color w:val="000000"/>
          <w:sz w:val="24"/>
          <w:szCs w:val="24"/>
        </w:rPr>
        <w:t xml:space="preserve"> ψυχολογικών ερευνών</w:t>
      </w:r>
      <w:r>
        <w:rPr>
          <w:rFonts w:ascii="Times New Roman" w:eastAsia="Times New Roman" w:hAnsi="Times New Roman" w:cs="Times New Roman"/>
          <w:color w:val="000000"/>
          <w:sz w:val="24"/>
          <w:szCs w:val="24"/>
        </w:rPr>
        <w:t xml:space="preserve"> και παρατηρήσεων για την επίδραση του παραμυθιού στην Ελλάδα ,  καθώς επίσης και για τον προσδιορισμό των ορίων ηλικίας στην οποία αρέσει να ακούν παραμύθια </w:t>
      </w:r>
      <w:r w:rsidRPr="00E30C7D">
        <w:rPr>
          <w:rFonts w:ascii="Times New Roman" w:eastAsia="Times New Roman" w:hAnsi="Times New Roman" w:cs="Times New Roman"/>
          <w:color w:val="000000"/>
          <w:sz w:val="24"/>
          <w:szCs w:val="24"/>
        </w:rPr>
        <w:t>. Α</w:t>
      </w:r>
      <w:r>
        <w:rPr>
          <w:rFonts w:ascii="Times New Roman" w:eastAsia="Times New Roman" w:hAnsi="Times New Roman" w:cs="Times New Roman"/>
          <w:color w:val="000000"/>
          <w:sz w:val="24"/>
          <w:szCs w:val="24"/>
        </w:rPr>
        <w:t xml:space="preserve">κόμα , ένα άλλο παιδαγωγικό ζήτημα που θίγει </w:t>
      </w:r>
      <w:r w:rsidRPr="00E30C7D">
        <w:rPr>
          <w:rFonts w:ascii="Times New Roman" w:eastAsia="Times New Roman" w:hAnsi="Times New Roman" w:cs="Times New Roman"/>
          <w:color w:val="000000"/>
          <w:sz w:val="24"/>
          <w:szCs w:val="24"/>
        </w:rPr>
        <w:t xml:space="preserve"> είναι η κατάλληλη προετοιμασία του δασκάλου που θα ασχολ</w:t>
      </w:r>
      <w:r>
        <w:rPr>
          <w:rFonts w:ascii="Times New Roman" w:eastAsia="Times New Roman" w:hAnsi="Times New Roman" w:cs="Times New Roman"/>
          <w:color w:val="000000"/>
          <w:sz w:val="24"/>
          <w:szCs w:val="24"/>
        </w:rPr>
        <w:t xml:space="preserve">ηθεί με το παραμύθι. Γύρο από το πρόβλημα της επιλογής και της προσφοράς του μορφωτικού υλικού που εμπερικλείεται στο παραμύθι , παρουσιάζεται για τον δάσκαλο μια ευκαιρία δημιουργικής εργασίας, εάν πρόκειται το παραμύθι να έχει πραγματική επίδραση στην ψυχή του παιδιού τόσο από άποψη περιεχομένου  όσο και εξωτερικής μορφής. </w:t>
      </w:r>
      <w:r w:rsidRPr="00E30C7D">
        <w:rPr>
          <w:rFonts w:ascii="Times New Roman" w:eastAsia="Times New Roman" w:hAnsi="Times New Roman" w:cs="Times New Roman"/>
          <w:color w:val="000000"/>
          <w:sz w:val="24"/>
          <w:szCs w:val="24"/>
        </w:rPr>
        <w:t>Ειδική μονογραφία αποτελεί το βιβλίο του Κωνσταντίνου Γ. Μαντά, γενικού επιθεωρητή Δημοτικής Εκπαιδεύσεως, που εκδόθηκε το 1972</w:t>
      </w:r>
      <w:r w:rsidRPr="00E30C7D">
        <w:rPr>
          <w:rStyle w:val="FootnoteReference"/>
          <w:rFonts w:ascii="Times New Roman" w:eastAsia="Times New Roman" w:hAnsi="Times New Roman" w:cs="Times New Roman"/>
          <w:color w:val="000000"/>
          <w:sz w:val="24"/>
          <w:szCs w:val="24"/>
        </w:rPr>
        <w:footnoteReference w:id="74"/>
      </w:r>
      <w:r w:rsidRPr="00E30C7D">
        <w:rPr>
          <w:rFonts w:ascii="Times New Roman" w:eastAsia="Times New Roman" w:hAnsi="Times New Roman" w:cs="Times New Roman"/>
          <w:color w:val="000000"/>
          <w:sz w:val="24"/>
          <w:szCs w:val="24"/>
        </w:rPr>
        <w:t xml:space="preserve">. Σ' αυτό </w:t>
      </w:r>
      <w:r w:rsidRPr="00E30C7D">
        <w:rPr>
          <w:rFonts w:ascii="Times New Roman" w:hAnsi="Times New Roman" w:cs="Times New Roman"/>
          <w:sz w:val="24"/>
          <w:szCs w:val="24"/>
        </w:rPr>
        <w:t>υπάρχει παράθεση διάφορ</w:t>
      </w:r>
      <w:r>
        <w:rPr>
          <w:rFonts w:ascii="Times New Roman" w:hAnsi="Times New Roman" w:cs="Times New Roman"/>
          <w:sz w:val="24"/>
          <w:szCs w:val="24"/>
        </w:rPr>
        <w:t>ων απόψεων, που ο συγγραφέας</w:t>
      </w:r>
      <w:r w:rsidRPr="00E30C7D">
        <w:rPr>
          <w:rFonts w:ascii="Times New Roman" w:hAnsi="Times New Roman" w:cs="Times New Roman"/>
          <w:sz w:val="24"/>
          <w:szCs w:val="24"/>
        </w:rPr>
        <w:t xml:space="preserve"> μεταφέρει αυτούσιες από άλλους, αλλά διατυπώνεται και μια τολμηρή δική του άποψη: ότι το παραμύθι ή είναι κατάλληλο για τον μαθητή ή δεν είναι δεν υπάρχει ενδιάμεση λύση . Επίσης επισημαίνει ότι το παραμύθι είναι ένα μέσο αγωγής για τα παιδιά της προσχολικής και πρώτης σχολικής ηλικίας και είναι αναγκαία η χρήση του στο σχολείο. </w:t>
      </w:r>
      <w:r w:rsidRPr="00E30C7D">
        <w:rPr>
          <w:rFonts w:ascii="Times New Roman" w:hAnsi="Times New Roman" w:cs="Times New Roman"/>
          <w:sz w:val="24"/>
          <w:szCs w:val="24"/>
        </w:rPr>
        <w:lastRenderedPageBreak/>
        <w:t>Ταυτόχρονα , επικρίνει την ερβαρτινή διδακτική του παραμυθιού που έχει ως βάση τα</w:t>
      </w:r>
      <w:r w:rsidRPr="00DC57F0">
        <w:rPr>
          <w:rFonts w:ascii="Times New Roman" w:hAnsi="Times New Roman" w:cs="Times New Roman"/>
          <w:sz w:val="24"/>
          <w:szCs w:val="24"/>
        </w:rPr>
        <w:t xml:space="preserve"> </w:t>
      </w:r>
      <w:r w:rsidRPr="00E30C7D">
        <w:rPr>
          <w:rFonts w:ascii="Times New Roman" w:hAnsi="Times New Roman" w:cs="Times New Roman"/>
          <w:sz w:val="24"/>
          <w:szCs w:val="24"/>
        </w:rPr>
        <w:t xml:space="preserve">&lt;&lt; πέντε γνωστικά στάδια &gt;&gt; </w:t>
      </w:r>
      <w:r>
        <w:rPr>
          <w:rStyle w:val="FootnoteReference"/>
        </w:rPr>
        <w:footnoteReference w:id="75"/>
      </w:r>
      <w:r w:rsidRPr="00E30C7D">
        <w:rPr>
          <w:rFonts w:ascii="Times New Roman" w:hAnsi="Times New Roman" w:cs="Times New Roman"/>
          <w:sz w:val="24"/>
          <w:szCs w:val="24"/>
        </w:rPr>
        <w:t>.</w:t>
      </w:r>
      <w:r w:rsidRPr="00DC57F0">
        <w:rPr>
          <w:rFonts w:ascii="Times New Roman" w:hAnsi="Times New Roman" w:cs="Times New Roman"/>
          <w:sz w:val="24"/>
          <w:szCs w:val="24"/>
        </w:rPr>
        <w:t xml:space="preserve"> </w:t>
      </w:r>
      <w:r>
        <w:t xml:space="preserve"> </w:t>
      </w:r>
    </w:p>
    <w:p w:rsidR="004220BE" w:rsidRPr="00E30C7D"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eastAsia="Times New Roman" w:hAnsi="Times New Roman" w:cs="Times New Roman"/>
          <w:color w:val="000000"/>
          <w:sz w:val="24"/>
          <w:szCs w:val="24"/>
        </w:rPr>
        <w:t xml:space="preserve"> Με βάση αυτό το αναλυτικό πρόγραμμα στις αρχές της δεκαετίας του1980, φαίνεται ν' αλλάζει, ή τουλάχιστον να διευρύνεται, η διδακτική αξιοποίηση του παραμυθιού και οι επιδιωκόμενοι απ' αυτήν σκοποί. Έτσι ο Νικόλαος Ράπτης υποστηρίζει (1980) πως το παραμύθι, εκτός από τον  κοινωνικοποιητικό και εκπολιτιστικό του χαρακτήρα, εκτός από τις γλωσσικές του δυνατότητες, μπορεί να χρησιμεύσει έμμεσα: α) ως «αφόρμηση» για τη γραφή, τη γραμματική, την έκθεση, την ορθογραφία, την καλλιγραφία, την ιχνογραφία, τη χειροτεχνία, τη μουσική, τη γυμναστική και τις αθλοπαιδιές ,β) ως «εφαρμογή» για τις λεκτικές ασκήσεις και τις ελεύθερες ανακοινώσεις και γ) είτε ως αφόρμηση είτε ως εφαρμογή στα μαθήματα της ανάγνωσης ,της πατριδογνωσίας και της πραγματογνωσίας, στο ποίημα, στην αριθμητική και τη γεωμετρία, στη φυσική ιστορία και στην αγωγή του πολίτη. Προτείνει έτσι ως τρόπο εκπαίδευσης την καλή αφήγηση , το διάλογο , καθώς και τις διάφορες μορφές έκφρασης.</w:t>
      </w:r>
    </w:p>
    <w:p w:rsidR="005B5926" w:rsidRPr="00BA1C18" w:rsidRDefault="004220BE" w:rsidP="005B5926">
      <w:pPr>
        <w:spacing w:before="120" w:after="120" w:line="360" w:lineRule="auto"/>
        <w:ind w:firstLine="284"/>
        <w:jc w:val="both"/>
        <w:rPr>
          <w:rFonts w:ascii="Times New Roman" w:eastAsia="Times New Roman" w:hAnsi="Times New Roman" w:cs="Times New Roman"/>
          <w:color w:val="000000"/>
          <w:spacing w:val="6"/>
          <w:position w:val="6"/>
          <w:sz w:val="24"/>
          <w:szCs w:val="24"/>
        </w:rPr>
      </w:pPr>
      <w:r w:rsidRPr="00E30C7D">
        <w:rPr>
          <w:rFonts w:ascii="Times New Roman" w:hAnsi="Times New Roman" w:cs="Times New Roman"/>
          <w:sz w:val="24"/>
          <w:szCs w:val="24"/>
        </w:rPr>
        <w:t xml:space="preserve"> Περίπου το 1990 η παιδαγωγική β</w:t>
      </w:r>
      <w:r>
        <w:rPr>
          <w:rFonts w:ascii="Times New Roman" w:hAnsi="Times New Roman" w:cs="Times New Roman"/>
          <w:sz w:val="24"/>
          <w:szCs w:val="24"/>
        </w:rPr>
        <w:t xml:space="preserve">ιβλιογραφία του παραμυθιού </w:t>
      </w:r>
      <w:r w:rsidRPr="00E30C7D">
        <w:rPr>
          <w:rFonts w:ascii="Times New Roman" w:hAnsi="Times New Roman" w:cs="Times New Roman"/>
          <w:sz w:val="24"/>
          <w:szCs w:val="24"/>
        </w:rPr>
        <w:t xml:space="preserve">εμπλουτίστηκε κυρίως από δύο πολύ σημαντικά βιβλία. Πρόκειται για μια πολύ ενδιαφέρουσα συνθετική μελέτη και μια εξίσου ενδιαφέρουσα ερευνητική πρόταση. Στο βιβλίο με τίτλο </w:t>
      </w:r>
      <w:r>
        <w:rPr>
          <w:rFonts w:ascii="Times New Roman" w:hAnsi="Times New Roman" w:cs="Times New Roman"/>
          <w:i/>
          <w:sz w:val="24"/>
          <w:szCs w:val="24"/>
        </w:rPr>
        <w:t>Τέχνη και τεχνική του</w:t>
      </w:r>
      <w:r w:rsidRPr="00E30C7D">
        <w:rPr>
          <w:rFonts w:ascii="Times New Roman" w:hAnsi="Times New Roman" w:cs="Times New Roman"/>
          <w:i/>
          <w:sz w:val="24"/>
          <w:szCs w:val="24"/>
        </w:rPr>
        <w:t xml:space="preserve"> παραμυθιού</w:t>
      </w:r>
      <w:r w:rsidRPr="00E30C7D">
        <w:rPr>
          <w:rFonts w:ascii="Times New Roman" w:hAnsi="Times New Roman" w:cs="Times New Roman"/>
          <w:sz w:val="24"/>
          <w:szCs w:val="24"/>
        </w:rPr>
        <w:t xml:space="preserve"> (1997)</w:t>
      </w:r>
      <w:r w:rsidRPr="00E30C7D">
        <w:rPr>
          <w:rStyle w:val="FootnoteReference"/>
          <w:rFonts w:ascii="Times New Roman" w:hAnsi="Times New Roman" w:cs="Times New Roman"/>
          <w:sz w:val="24"/>
          <w:szCs w:val="24"/>
        </w:rPr>
        <w:footnoteReference w:id="76"/>
      </w:r>
      <w:r w:rsidRPr="00E30C7D">
        <w:rPr>
          <w:rFonts w:ascii="Times New Roman" w:hAnsi="Times New Roman" w:cs="Times New Roman"/>
          <w:sz w:val="24"/>
          <w:szCs w:val="24"/>
        </w:rPr>
        <w:t>, γίνεται αναφορά σε 25</w:t>
      </w:r>
      <w:r w:rsidRPr="00DC57F0">
        <w:rPr>
          <w:rFonts w:ascii="Times New Roman" w:hAnsi="Times New Roman" w:cs="Times New Roman"/>
          <w:spacing w:val="6"/>
          <w:position w:val="6"/>
          <w:sz w:val="24"/>
          <w:szCs w:val="24"/>
        </w:rPr>
        <w:t xml:space="preserve"> </w:t>
      </w:r>
      <w:r w:rsidRPr="00E30C7D">
        <w:rPr>
          <w:rFonts w:ascii="Times New Roman" w:hAnsi="Times New Roman" w:cs="Times New Roman"/>
          <w:spacing w:val="6"/>
          <w:sz w:val="24"/>
          <w:szCs w:val="24"/>
        </w:rPr>
        <w:t>διαφορετικούς τρόπους προσέγγισης του παραμυθιού μέσα από δραστηριότητες και παιδαγωγικά μέσα πού είναι ανάλογα με την ηλικία των παιδιών</w:t>
      </w:r>
      <w:r>
        <w:rPr>
          <w:rFonts w:ascii="Times New Roman" w:hAnsi="Times New Roman" w:cs="Times New Roman"/>
          <w:spacing w:val="6"/>
          <w:sz w:val="24"/>
          <w:szCs w:val="24"/>
        </w:rPr>
        <w:t xml:space="preserve"> και</w:t>
      </w:r>
      <w:r w:rsidRPr="00E30C7D">
        <w:rPr>
          <w:rFonts w:ascii="Times New Roman" w:hAnsi="Times New Roman" w:cs="Times New Roman"/>
          <w:spacing w:val="6"/>
          <w:sz w:val="24"/>
          <w:szCs w:val="24"/>
        </w:rPr>
        <w:t xml:space="preserve"> τα ενδιαφέροντα</w:t>
      </w:r>
      <w:r>
        <w:rPr>
          <w:rFonts w:ascii="Times New Roman" w:hAnsi="Times New Roman" w:cs="Times New Roman"/>
          <w:spacing w:val="6"/>
          <w:sz w:val="24"/>
          <w:szCs w:val="24"/>
        </w:rPr>
        <w:t xml:space="preserve"> τους</w:t>
      </w:r>
      <w:r w:rsidRPr="00E30C7D">
        <w:rPr>
          <w:rFonts w:ascii="Times New Roman" w:hAnsi="Times New Roman" w:cs="Times New Roman"/>
          <w:spacing w:val="6"/>
          <w:sz w:val="24"/>
          <w:szCs w:val="24"/>
        </w:rPr>
        <w:t>.</w:t>
      </w:r>
      <w:r>
        <w:rPr>
          <w:rFonts w:ascii="Times New Roman" w:hAnsi="Times New Roman" w:cs="Times New Roman"/>
          <w:spacing w:val="6"/>
          <w:sz w:val="24"/>
          <w:szCs w:val="24"/>
        </w:rPr>
        <w:t xml:space="preserve"> </w:t>
      </w:r>
      <w:r w:rsidRPr="00E30C7D">
        <w:rPr>
          <w:rFonts w:ascii="Times New Roman" w:hAnsi="Times New Roman" w:cs="Times New Roman"/>
          <w:spacing w:val="6"/>
          <w:sz w:val="24"/>
          <w:szCs w:val="24"/>
        </w:rPr>
        <w:t>Μέσα από αυτό το βιβλίο δύνεται η δυνατότητα στον συγγραφέα να κάνει την αισιόδοξη διαπίστωση ότι πλέον το παραμύθι έχει τη δική του θέση στην καρδιά των παιδιών και έχει τη δίκη του θέση στο χώρο του σχολείου και όχι μόνο</w:t>
      </w:r>
      <w:r>
        <w:rPr>
          <w:rFonts w:ascii="Times New Roman" w:hAnsi="Times New Roman" w:cs="Times New Roman"/>
          <w:spacing w:val="6"/>
          <w:sz w:val="24"/>
          <w:szCs w:val="24"/>
        </w:rPr>
        <w:t>,</w:t>
      </w:r>
      <w:r w:rsidRPr="00E30C7D">
        <w:rPr>
          <w:rFonts w:ascii="Times New Roman" w:hAnsi="Times New Roman" w:cs="Times New Roman"/>
          <w:spacing w:val="6"/>
          <w:sz w:val="24"/>
          <w:szCs w:val="24"/>
        </w:rPr>
        <w:t xml:space="preserve"> </w:t>
      </w:r>
      <w:r w:rsidRPr="00E30C7D">
        <w:rPr>
          <w:rFonts w:ascii="Times New Roman" w:eastAsia="Times New Roman" w:hAnsi="Times New Roman" w:cs="Times New Roman"/>
          <w:color w:val="000000"/>
          <w:spacing w:val="6"/>
          <w:sz w:val="24"/>
          <w:szCs w:val="24"/>
        </w:rPr>
        <w:t>αφού εφαρμόζεται σε προγράμματα δημιουργικής απασχόλησης (πρόγραμμα Μελίνα), σε κέντρα φύλαξης των παιδιών, σε     εργαστήρια και κέντρα απογευματινής απασχόλησης, σε</w:t>
      </w:r>
      <w:r w:rsidRPr="00E30C7D">
        <w:rPr>
          <w:rFonts w:ascii="Times New Roman" w:eastAsia="Times New Roman" w:hAnsi="Times New Roman" w:cs="Times New Roman"/>
          <w:color w:val="000000"/>
          <w:spacing w:val="6"/>
          <w:position w:val="6"/>
          <w:sz w:val="24"/>
          <w:szCs w:val="24"/>
        </w:rPr>
        <w:t xml:space="preserve"> </w:t>
      </w:r>
      <w:r w:rsidRPr="00E30C7D">
        <w:rPr>
          <w:rFonts w:ascii="Times New Roman" w:eastAsia="Times New Roman" w:hAnsi="Times New Roman" w:cs="Times New Roman"/>
          <w:color w:val="000000"/>
          <w:spacing w:val="6"/>
          <w:sz w:val="24"/>
          <w:szCs w:val="24"/>
        </w:rPr>
        <w:t>παιχνιδο-βιβλιοθήκες</w:t>
      </w:r>
      <w:r w:rsidRPr="00E30C7D">
        <w:rPr>
          <w:rFonts w:ascii="Times New Roman" w:eastAsia="Times New Roman" w:hAnsi="Times New Roman" w:cs="Times New Roman"/>
          <w:color w:val="000000"/>
          <w:spacing w:val="6"/>
          <w:position w:val="6"/>
          <w:sz w:val="24"/>
          <w:szCs w:val="24"/>
        </w:rPr>
        <w:t xml:space="preserve"> κ.τ.λ.</w:t>
      </w:r>
      <w:r w:rsidRPr="00E30C7D">
        <w:rPr>
          <w:rFonts w:ascii="Times New Roman" w:eastAsia="Times New Roman" w:hAnsi="Times New Roman" w:cs="Times New Roman"/>
          <w:color w:val="000000"/>
          <w:sz w:val="24"/>
          <w:szCs w:val="24"/>
        </w:rPr>
        <w:t xml:space="preserve">  </w:t>
      </w:r>
    </w:p>
    <w:p w:rsidR="005B5926" w:rsidRPr="00BA1C18" w:rsidRDefault="004220BE" w:rsidP="005B5926">
      <w:pPr>
        <w:spacing w:before="120" w:after="120" w:line="360" w:lineRule="auto"/>
        <w:ind w:firstLine="284"/>
        <w:jc w:val="both"/>
        <w:rPr>
          <w:rFonts w:ascii="Times New Roman" w:eastAsia="Times New Roman" w:hAnsi="Times New Roman" w:cs="Times New Roman"/>
          <w:color w:val="000000"/>
          <w:spacing w:val="6"/>
          <w:position w:val="6"/>
          <w:sz w:val="24"/>
          <w:szCs w:val="24"/>
        </w:rPr>
      </w:pPr>
      <w:r w:rsidRPr="00E30C7D">
        <w:rPr>
          <w:rFonts w:ascii="Times New Roman" w:eastAsia="Times New Roman" w:hAnsi="Times New Roman" w:cs="Times New Roman"/>
          <w:color w:val="000000"/>
          <w:position w:val="6"/>
          <w:sz w:val="24"/>
          <w:szCs w:val="24"/>
        </w:rPr>
        <w:lastRenderedPageBreak/>
        <w:t xml:space="preserve">Από το 1999 βλέπουμε μια άλλη τροπή σε ότι αφορά το παραμύθι. Σ ε μια έρευνα του Ευάγγελου Αυδίκου </w:t>
      </w:r>
      <w:r w:rsidRPr="00E30C7D">
        <w:rPr>
          <w:rStyle w:val="FootnoteReference"/>
          <w:rFonts w:ascii="Times New Roman" w:eastAsia="Times New Roman" w:hAnsi="Times New Roman" w:cs="Times New Roman"/>
          <w:i/>
          <w:color w:val="000000"/>
          <w:position w:val="6"/>
          <w:sz w:val="24"/>
          <w:szCs w:val="24"/>
        </w:rPr>
        <w:footnoteReference w:id="77"/>
      </w:r>
      <w:r w:rsidRPr="00E30C7D">
        <w:rPr>
          <w:rFonts w:ascii="Times New Roman" w:eastAsia="Times New Roman" w:hAnsi="Times New Roman" w:cs="Times New Roman"/>
          <w:i/>
          <w:color w:val="000000"/>
          <w:position w:val="6"/>
          <w:sz w:val="24"/>
          <w:szCs w:val="24"/>
        </w:rPr>
        <w:t xml:space="preserve"> </w:t>
      </w:r>
      <w:r w:rsidRPr="00E30C7D">
        <w:rPr>
          <w:rFonts w:ascii="Times New Roman" w:eastAsia="Times New Roman" w:hAnsi="Times New Roman" w:cs="Times New Roman"/>
          <w:color w:val="000000"/>
          <w:position w:val="6"/>
          <w:sz w:val="24"/>
          <w:szCs w:val="24"/>
        </w:rPr>
        <w:t xml:space="preserve">διατυπώνεται η σχέση που πρέπει να δημιουργείτε ανάμεσα </w:t>
      </w:r>
      <w:r>
        <w:rPr>
          <w:rFonts w:ascii="Times New Roman" w:eastAsia="Times New Roman" w:hAnsi="Times New Roman" w:cs="Times New Roman"/>
          <w:color w:val="000000"/>
          <w:position w:val="6"/>
          <w:sz w:val="24"/>
          <w:szCs w:val="24"/>
        </w:rPr>
        <w:t xml:space="preserve">στον δάσκαλο , το παραμύθι </w:t>
      </w:r>
      <w:r w:rsidRPr="00E30C7D">
        <w:rPr>
          <w:rFonts w:ascii="Times New Roman" w:eastAsia="Times New Roman" w:hAnsi="Times New Roman" w:cs="Times New Roman"/>
          <w:color w:val="000000"/>
          <w:position w:val="6"/>
          <w:sz w:val="24"/>
          <w:szCs w:val="24"/>
        </w:rPr>
        <w:t xml:space="preserve"> και στο παιδί το οποίο είναι βασισμένο πάνω στο παραμύθι και τον τρόπο με τον οποίο οι μαθητές κάνουν τις δικές τους αφηγήσεις με δημιουργικό τρόπο. Ένα πολύ σημαντικό κομμάτι στην επιλογή των παραμυθιών είναι βέβαια το περιεχόμενο το ποίο βασίζεται στο πνευματικό επίπεδο των παιδιών για την πλήρη κατανόηση των λέξεων. Ακόμα, το παραμύθι για να κεντρίσει το ενδιαφέρων και να επιτευχθεί η συγκέντρωση και η προσοχή από τα παιδιά καλό είναι να ταυτίζεται με την καθημερινότητα τους με τα ενδιαφέροντα τους αλλά και με τα βιώματα και τις εμπειρίες τους . </w:t>
      </w:r>
    </w:p>
    <w:p w:rsidR="004220BE" w:rsidRPr="005B5926" w:rsidRDefault="004220BE" w:rsidP="005B5926">
      <w:pPr>
        <w:spacing w:before="120" w:after="120" w:line="360" w:lineRule="auto"/>
        <w:ind w:firstLine="284"/>
        <w:jc w:val="both"/>
        <w:rPr>
          <w:rFonts w:ascii="Times New Roman" w:eastAsia="Times New Roman" w:hAnsi="Times New Roman" w:cs="Times New Roman"/>
          <w:color w:val="000000"/>
          <w:spacing w:val="6"/>
          <w:position w:val="6"/>
          <w:sz w:val="24"/>
          <w:szCs w:val="24"/>
        </w:rPr>
      </w:pPr>
      <w:r w:rsidRPr="00E30C7D">
        <w:rPr>
          <w:rFonts w:ascii="Times New Roman" w:eastAsia="Times New Roman" w:hAnsi="Times New Roman" w:cs="Times New Roman"/>
          <w:color w:val="000000"/>
          <w:position w:val="6"/>
          <w:sz w:val="24"/>
          <w:szCs w:val="24"/>
        </w:rPr>
        <w:t xml:space="preserve"> Από τον 21</w:t>
      </w:r>
      <w:r w:rsidRPr="00E30C7D">
        <w:rPr>
          <w:rFonts w:ascii="Times New Roman" w:eastAsia="Times New Roman" w:hAnsi="Times New Roman" w:cs="Times New Roman"/>
          <w:color w:val="000000"/>
          <w:position w:val="6"/>
          <w:sz w:val="24"/>
          <w:szCs w:val="24"/>
          <w:vertAlign w:val="superscript"/>
        </w:rPr>
        <w:t>ο</w:t>
      </w:r>
      <w:r w:rsidRPr="00E30C7D">
        <w:rPr>
          <w:rFonts w:ascii="Times New Roman" w:eastAsia="Times New Roman" w:hAnsi="Times New Roman" w:cs="Times New Roman"/>
          <w:color w:val="000000"/>
          <w:position w:val="6"/>
          <w:sz w:val="24"/>
          <w:szCs w:val="24"/>
        </w:rPr>
        <w:t xml:space="preserve"> αιώνα το σύγχρονο παραμύθι αποτελεί μέσο διαφυγής από την πραγματικότητα έτσι βοηθά τα παιδιά να διευρύνουν τη φαντασία τους , να κοινωνικοποιηθούν , αλλά και να τονώσουν την αυτοπεποίθηση τους. Επίσης αποτελεί το πιο αγαπημένο , ευχάριστο είδος που χωρίς  να αποτελεί μάθηση προσφέρει ευχάριστες και δημιουργικές ώρες αλλά ταυτόχρονα και ένα</w:t>
      </w:r>
      <w:r w:rsidRPr="00E30C7D">
        <w:rPr>
          <w:rFonts w:ascii="Times New Roman" w:eastAsia="Times New Roman" w:hAnsi="Times New Roman" w:cs="Times New Roman"/>
          <w:color w:val="000000"/>
          <w:sz w:val="24"/>
          <w:szCs w:val="24"/>
        </w:rPr>
        <w:t xml:space="preserve"> </w:t>
      </w:r>
      <w:r w:rsidRPr="00F2605E">
        <w:rPr>
          <w:rFonts w:ascii="Times New Roman" w:eastAsia="Times New Roman" w:hAnsi="Times New Roman" w:cs="Times New Roman"/>
          <w:color w:val="000000"/>
          <w:position w:val="6"/>
          <w:sz w:val="24"/>
          <w:szCs w:val="24"/>
        </w:rPr>
        <w:t xml:space="preserve">αξιόλογο </w:t>
      </w:r>
      <w:r w:rsidRPr="00E30C7D">
        <w:rPr>
          <w:rFonts w:ascii="Times New Roman" w:eastAsia="Times New Roman" w:hAnsi="Times New Roman" w:cs="Times New Roman"/>
          <w:color w:val="000000"/>
          <w:sz w:val="24"/>
          <w:szCs w:val="24"/>
        </w:rPr>
        <w:t>εργαλείο στα χέρια των παιδαγωγών με ευρείες ικανότητες και προοπτικές. Έτσι λο</w:t>
      </w:r>
      <w:r>
        <w:rPr>
          <w:rFonts w:ascii="Times New Roman" w:eastAsia="Times New Roman" w:hAnsi="Times New Roman" w:cs="Times New Roman"/>
          <w:color w:val="000000"/>
          <w:sz w:val="24"/>
          <w:szCs w:val="24"/>
        </w:rPr>
        <w:t>ιπόν με όλα αυτά τα οφέλη</w:t>
      </w:r>
      <w:r w:rsidRPr="00E30C7D">
        <w:rPr>
          <w:rFonts w:ascii="Times New Roman" w:eastAsia="Times New Roman" w:hAnsi="Times New Roman" w:cs="Times New Roman"/>
          <w:color w:val="000000"/>
          <w:sz w:val="24"/>
          <w:szCs w:val="24"/>
        </w:rPr>
        <w:t xml:space="preserve"> του δίνει κίνητρο να γίνει πιο ενεργητικός σε ότι αφορά τη μάθηση αλλά και να υιοθετήσει θετικές στάσεις για ότι νέο και δημιουργικό του παρουσιάζεται. Όταν μάλιστα αυτό γίνεται με παιγνιώδη μορφή και δραστηριότητες τα οφέ</w:t>
      </w:r>
      <w:r>
        <w:rPr>
          <w:rFonts w:ascii="Times New Roman" w:eastAsia="Times New Roman" w:hAnsi="Times New Roman" w:cs="Times New Roman"/>
          <w:color w:val="000000"/>
          <w:sz w:val="24"/>
          <w:szCs w:val="24"/>
        </w:rPr>
        <w:t xml:space="preserve">λη είναι διπλά.  Για παράδειγμα ένας αξιοποιήσιμος και διαχρονικός τρόπος μάθησης είναι και η διοργάνωση εργαστηρίων παραμυθιού </w:t>
      </w:r>
      <w:r w:rsidRPr="00E30C7D">
        <w:rPr>
          <w:rFonts w:ascii="Times New Roman" w:eastAsia="Times New Roman" w:hAnsi="Times New Roman" w:cs="Times New Roman"/>
          <w:color w:val="000000"/>
          <w:sz w:val="24"/>
          <w:szCs w:val="24"/>
        </w:rPr>
        <w:t xml:space="preserve"> </w:t>
      </w:r>
      <w:r w:rsidRPr="000127DF">
        <w:rPr>
          <w:rFonts w:ascii="Times New Roman" w:hAnsi="Times New Roman" w:cs="Times New Roman"/>
          <w:sz w:val="24"/>
          <w:szCs w:val="24"/>
        </w:rPr>
        <w:t>προσαρμοσμένα στις ανάγκες και τις προτιμήσεις της ομάδας των παιδιών, το εργαστήριο παραμυθιού τα βοηθάει να αναπτυχθούν ως οντότητες αλλά και ως ομάδα.</w:t>
      </w:r>
    </w:p>
    <w:p w:rsidR="004220BE" w:rsidRPr="00DC5F6F" w:rsidRDefault="004220BE" w:rsidP="00EA0BB0">
      <w:pPr>
        <w:pStyle w:val="Heading3"/>
        <w:spacing w:before="120" w:after="120" w:line="360" w:lineRule="auto"/>
        <w:ind w:firstLine="284"/>
        <w:jc w:val="both"/>
      </w:pPr>
      <w:bookmarkStart w:id="25" w:name="_Toc443917547"/>
      <w:bookmarkStart w:id="26" w:name="_Toc444452532"/>
      <w:r w:rsidRPr="00C13196">
        <w:t xml:space="preserve">3.1.1 </w:t>
      </w:r>
      <w:r w:rsidRPr="00DC5F6F">
        <w:t>Εργαστήρια παραμυθιού  :</w:t>
      </w:r>
      <w:bookmarkEnd w:id="25"/>
      <w:bookmarkEnd w:id="26"/>
    </w:p>
    <w:p w:rsidR="004220BE" w:rsidRDefault="004220BE" w:rsidP="00EA0BB0">
      <w:p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sz w:val="24"/>
          <w:szCs w:val="24"/>
        </w:rPr>
        <w:t>Ενδεικτικά, κάποιες από τις δραστηριότητες που εμπεριέχονται σε αυτά τα εργαστήρια αναφέρονται παρακάτω:</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Ανάγνωση παραμυθιών</w:t>
      </w:r>
      <w:r w:rsidRPr="000127DF">
        <w:rPr>
          <w:rFonts w:ascii="Times New Roman" w:hAnsi="Times New Roman" w:cs="Times New Roman"/>
          <w:sz w:val="24"/>
          <w:szCs w:val="24"/>
        </w:rPr>
        <w:t> - επιλεγμένα από τα παιδιά</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Αφήγηση παραμυθιών</w:t>
      </w:r>
      <w:r w:rsidRPr="000127DF">
        <w:rPr>
          <w:rFonts w:ascii="Times New Roman" w:hAnsi="Times New Roman" w:cs="Times New Roman"/>
          <w:sz w:val="24"/>
          <w:szCs w:val="24"/>
        </w:rPr>
        <w:t> - και από τα ίδια τα παιδιά</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Αυθόρμητη δημιουργία παραμυθένιων ιστοριών</w:t>
      </w:r>
      <w:r w:rsidRPr="000127DF">
        <w:rPr>
          <w:rFonts w:ascii="Times New Roman" w:hAnsi="Times New Roman" w:cs="Times New Roman"/>
          <w:sz w:val="24"/>
          <w:szCs w:val="24"/>
        </w:rPr>
        <w:t> - από τα παιδιά</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Δραματοποίηση παραμυθιών</w:t>
      </w:r>
      <w:r w:rsidRPr="000127DF">
        <w:rPr>
          <w:rFonts w:ascii="Times New Roman" w:hAnsi="Times New Roman" w:cs="Times New Roman"/>
          <w:sz w:val="24"/>
          <w:szCs w:val="24"/>
        </w:rPr>
        <w:t> - παίζουμε με τα παραμύθια</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lastRenderedPageBreak/>
        <w:t>Θεατρικό παιχνίδι</w:t>
      </w:r>
      <w:r w:rsidRPr="000127DF">
        <w:rPr>
          <w:rFonts w:ascii="Times New Roman" w:hAnsi="Times New Roman" w:cs="Times New Roman"/>
          <w:sz w:val="24"/>
          <w:szCs w:val="24"/>
        </w:rPr>
        <w:t> - για γνωριμία της ομάδας και ενίσχυση της φαντασίας</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Κουκλοθέατρο</w:t>
      </w:r>
      <w:r w:rsidRPr="000127DF">
        <w:rPr>
          <w:rFonts w:ascii="Times New Roman" w:hAnsi="Times New Roman" w:cs="Times New Roman"/>
          <w:sz w:val="24"/>
          <w:szCs w:val="24"/>
        </w:rPr>
        <w:t> - με γνωστά και άγνωστα παραμύθια</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Προβολή, σχολιασμός και διάλογος</w:t>
      </w:r>
      <w:r w:rsidRPr="000127DF">
        <w:rPr>
          <w:rFonts w:ascii="Times New Roman" w:hAnsi="Times New Roman" w:cs="Times New Roman"/>
          <w:sz w:val="24"/>
          <w:szCs w:val="24"/>
        </w:rPr>
        <w:t> πάνω στο παραμύθι - Τι θα γινόταν στην Κοκκινοσκουφίτσα αν ο κακός λύκος ήταν καλός;</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Ζωγραφική και χειροτεχνίες</w:t>
      </w:r>
      <w:r w:rsidRPr="000127DF">
        <w:rPr>
          <w:rFonts w:ascii="Times New Roman" w:hAnsi="Times New Roman" w:cs="Times New Roman"/>
          <w:sz w:val="24"/>
          <w:szCs w:val="24"/>
        </w:rPr>
        <w:t> - βγαλμένα από τα παραμύθια</w:t>
      </w:r>
    </w:p>
    <w:p w:rsidR="004220BE" w:rsidRPr="000127DF" w:rsidRDefault="004220BE" w:rsidP="00EA0BB0">
      <w:pPr>
        <w:pStyle w:val="ListParagraph"/>
        <w:numPr>
          <w:ilvl w:val="0"/>
          <w:numId w:val="1"/>
        </w:numPr>
        <w:spacing w:before="120" w:after="120" w:line="360" w:lineRule="auto"/>
        <w:ind w:firstLine="284"/>
        <w:jc w:val="both"/>
        <w:rPr>
          <w:rFonts w:ascii="Times New Roman" w:hAnsi="Times New Roman" w:cs="Times New Roman"/>
          <w:b/>
          <w:sz w:val="24"/>
          <w:szCs w:val="24"/>
        </w:rPr>
      </w:pPr>
      <w:r w:rsidRPr="000127DF">
        <w:rPr>
          <w:rFonts w:ascii="Times New Roman" w:hAnsi="Times New Roman" w:cs="Times New Roman"/>
          <w:bCs/>
          <w:sz w:val="24"/>
          <w:szCs w:val="24"/>
        </w:rPr>
        <w:t>Δημιουργία παραμυθένιων ιστοριών</w:t>
      </w:r>
      <w:r w:rsidRPr="000127DF">
        <w:rPr>
          <w:rFonts w:ascii="Times New Roman" w:hAnsi="Times New Roman" w:cs="Times New Roman"/>
          <w:sz w:val="24"/>
          <w:szCs w:val="24"/>
        </w:rPr>
        <w:t> από γνωστά έργα τέχνης</w:t>
      </w:r>
    </w:p>
    <w:p w:rsidR="004220BE" w:rsidRDefault="004220BE" w:rsidP="00EA0BB0">
      <w:p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sz w:val="24"/>
          <w:szCs w:val="24"/>
        </w:rPr>
        <w:t>Οφέλη εργαστηρίου παραμυθιού:</w:t>
      </w:r>
    </w:p>
    <w:p w:rsidR="004220BE"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bCs/>
          <w:sz w:val="24"/>
          <w:szCs w:val="24"/>
        </w:rPr>
        <w:t>Φαντασία:</w:t>
      </w:r>
      <w:r w:rsidRPr="000127DF">
        <w:rPr>
          <w:rFonts w:ascii="Times New Roman" w:hAnsi="Times New Roman" w:cs="Times New Roman"/>
          <w:sz w:val="24"/>
          <w:szCs w:val="24"/>
        </w:rPr>
        <w:t> Τα παραμύθια αναπτύσσουν την μυθοπλαστική και εικονοπλαστική ικανότητα των παιδιών.</w:t>
      </w:r>
    </w:p>
    <w:p w:rsidR="004220BE"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bCs/>
          <w:sz w:val="24"/>
          <w:szCs w:val="24"/>
        </w:rPr>
        <w:t>Διασκέδαση:</w:t>
      </w:r>
      <w:r w:rsidRPr="000127DF">
        <w:rPr>
          <w:rFonts w:ascii="Times New Roman" w:hAnsi="Times New Roman" w:cs="Times New Roman"/>
          <w:sz w:val="24"/>
          <w:szCs w:val="24"/>
        </w:rPr>
        <w:t> Το παιδί μαθαίνει από μικρό πώς μπορεί μέσα από την όμορφη και ευφάνταστη χρήση του λόγου να λαμβάνει απόλαυση και να διασκεδάζει.</w:t>
      </w:r>
    </w:p>
    <w:p w:rsidR="004220BE"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bCs/>
          <w:sz w:val="24"/>
          <w:szCs w:val="24"/>
        </w:rPr>
        <w:t>Κριτική σκέψη:</w:t>
      </w:r>
      <w:r w:rsidRPr="000127DF">
        <w:rPr>
          <w:rFonts w:ascii="Times New Roman" w:hAnsi="Times New Roman" w:cs="Times New Roman"/>
          <w:sz w:val="24"/>
          <w:szCs w:val="24"/>
        </w:rPr>
        <w:t> Τα παραμύθια ενισχύουν στο παιδί την ικανότητα κρίσης και αντίληψης.</w:t>
      </w:r>
    </w:p>
    <w:p w:rsidR="004220BE"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sz w:val="24"/>
          <w:szCs w:val="24"/>
        </w:rPr>
        <w:t>Τα παραμύθια αποτελούν ερέθισμα για να προβάλλει το παιδί τα δικά του</w:t>
      </w:r>
      <w:r w:rsidRPr="000127DF">
        <w:rPr>
          <w:rFonts w:ascii="Times New Roman" w:hAnsi="Times New Roman" w:cs="Times New Roman"/>
          <w:bCs/>
          <w:sz w:val="24"/>
          <w:szCs w:val="24"/>
        </w:rPr>
        <w:t> αναπάντητα ερωτηματικά ή αγωνίες</w:t>
      </w:r>
      <w:r w:rsidRPr="000127DF">
        <w:rPr>
          <w:rFonts w:ascii="Times New Roman" w:hAnsi="Times New Roman" w:cs="Times New Roman"/>
          <w:sz w:val="24"/>
          <w:szCs w:val="24"/>
        </w:rPr>
        <w:t>.</w:t>
      </w:r>
    </w:p>
    <w:p w:rsidR="004220BE"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sz w:val="24"/>
          <w:szCs w:val="24"/>
        </w:rPr>
        <w:t>Το παιδί μαθαίνει να </w:t>
      </w:r>
      <w:r w:rsidRPr="000127DF">
        <w:rPr>
          <w:rFonts w:ascii="Times New Roman" w:hAnsi="Times New Roman" w:cs="Times New Roman"/>
          <w:bCs/>
          <w:sz w:val="24"/>
          <w:szCs w:val="24"/>
        </w:rPr>
        <w:t>διαχωρίζει το αληθινό από το φανταστικό</w:t>
      </w:r>
      <w:r w:rsidRPr="000127DF">
        <w:rPr>
          <w:rFonts w:ascii="Times New Roman" w:hAnsi="Times New Roman" w:cs="Times New Roman"/>
          <w:sz w:val="24"/>
          <w:szCs w:val="24"/>
        </w:rPr>
        <w:t>.</w:t>
      </w:r>
    </w:p>
    <w:p w:rsidR="004220BE" w:rsidRPr="000127DF" w:rsidRDefault="004220BE" w:rsidP="00EA0BB0">
      <w:pPr>
        <w:pStyle w:val="ListParagraph"/>
        <w:numPr>
          <w:ilvl w:val="0"/>
          <w:numId w:val="30"/>
        </w:numPr>
        <w:spacing w:before="120" w:after="120" w:line="360" w:lineRule="auto"/>
        <w:ind w:firstLine="284"/>
        <w:jc w:val="both"/>
        <w:rPr>
          <w:rFonts w:ascii="Times New Roman" w:hAnsi="Times New Roman" w:cs="Times New Roman"/>
          <w:sz w:val="24"/>
          <w:szCs w:val="24"/>
        </w:rPr>
      </w:pPr>
      <w:r w:rsidRPr="000127DF">
        <w:rPr>
          <w:rFonts w:ascii="Times New Roman" w:hAnsi="Times New Roman" w:cs="Times New Roman"/>
          <w:sz w:val="24"/>
          <w:szCs w:val="24"/>
        </w:rPr>
        <w:t>Τα παιδιά καλλιεργούν βασικές δεξιότητες αναφορικά στην </w:t>
      </w:r>
      <w:r w:rsidRPr="000127DF">
        <w:rPr>
          <w:rFonts w:ascii="Times New Roman" w:hAnsi="Times New Roman" w:cs="Times New Roman"/>
          <w:bCs/>
          <w:sz w:val="24"/>
          <w:szCs w:val="24"/>
        </w:rPr>
        <w:t>ανάγνωση και την γραφή</w:t>
      </w:r>
      <w:r w:rsidRPr="000127DF">
        <w:rPr>
          <w:rFonts w:ascii="Times New Roman" w:hAnsi="Times New Roman" w:cs="Times New Roman"/>
          <w:sz w:val="24"/>
          <w:szCs w:val="24"/>
        </w:rPr>
        <w:t>.</w:t>
      </w:r>
    </w:p>
    <w:p w:rsidR="004220BE" w:rsidRDefault="004220BE" w:rsidP="005B5926">
      <w:pPr>
        <w:spacing w:before="120" w:after="120" w:line="360" w:lineRule="auto"/>
        <w:ind w:firstLine="284"/>
        <w:jc w:val="both"/>
        <w:rPr>
          <w:rFonts w:ascii="Times New Roman" w:hAnsi="Times New Roman" w:cs="Times New Roman"/>
          <w:spacing w:val="6"/>
          <w:position w:val="6"/>
          <w:sz w:val="24"/>
          <w:szCs w:val="24"/>
        </w:rPr>
      </w:pPr>
      <w:r w:rsidRPr="00E30C7D">
        <w:rPr>
          <w:rFonts w:ascii="Times New Roman" w:hAnsi="Times New Roman" w:cs="Times New Roman"/>
          <w:color w:val="000000" w:themeColor="text1"/>
          <w:spacing w:val="6"/>
          <w:position w:val="6"/>
          <w:sz w:val="24"/>
          <w:szCs w:val="24"/>
        </w:rPr>
        <w:t xml:space="preserve">Η εκπαιδευτική χρήση αλλά και η παιδαγωγική </w:t>
      </w:r>
      <w:r>
        <w:rPr>
          <w:rFonts w:ascii="Times New Roman" w:hAnsi="Times New Roman" w:cs="Times New Roman"/>
          <w:color w:val="000000" w:themeColor="text1"/>
          <w:spacing w:val="6"/>
          <w:position w:val="6"/>
          <w:sz w:val="24"/>
          <w:szCs w:val="24"/>
        </w:rPr>
        <w:t xml:space="preserve">αξία του </w:t>
      </w:r>
      <w:r w:rsidRPr="00E30C7D">
        <w:rPr>
          <w:rFonts w:ascii="Times New Roman" w:hAnsi="Times New Roman" w:cs="Times New Roman"/>
          <w:color w:val="000000" w:themeColor="text1"/>
          <w:spacing w:val="6"/>
          <w:position w:val="6"/>
          <w:sz w:val="24"/>
          <w:szCs w:val="24"/>
        </w:rPr>
        <w:t>είναι πλέον αναγνωρισμένη στις μέρες μας.</w:t>
      </w:r>
      <w:r w:rsidRPr="00E30C7D">
        <w:rPr>
          <w:rFonts w:ascii="Times New Roman" w:hAnsi="Times New Roman" w:cs="Times New Roman"/>
          <w:spacing w:val="6"/>
          <w:position w:val="6"/>
          <w:sz w:val="24"/>
          <w:szCs w:val="24"/>
        </w:rPr>
        <w:t xml:space="preserve"> Το παραμύθι </w:t>
      </w:r>
      <w:r>
        <w:rPr>
          <w:rFonts w:ascii="Times New Roman" w:hAnsi="Times New Roman" w:cs="Times New Roman"/>
          <w:spacing w:val="6"/>
          <w:position w:val="6"/>
          <w:sz w:val="24"/>
          <w:szCs w:val="24"/>
        </w:rPr>
        <w:t xml:space="preserve">στην εκπαίδευση </w:t>
      </w:r>
      <w:r w:rsidRPr="00E30C7D">
        <w:rPr>
          <w:rFonts w:ascii="Times New Roman" w:hAnsi="Times New Roman" w:cs="Times New Roman"/>
          <w:spacing w:val="6"/>
          <w:position w:val="6"/>
          <w:sz w:val="24"/>
          <w:szCs w:val="24"/>
        </w:rPr>
        <w:t xml:space="preserve"> χρησιμοποιείται στην προσχολική, ίσως </w:t>
      </w:r>
      <w:r>
        <w:rPr>
          <w:rFonts w:ascii="Times New Roman" w:hAnsi="Times New Roman" w:cs="Times New Roman"/>
          <w:spacing w:val="6"/>
          <w:position w:val="6"/>
          <w:sz w:val="24"/>
          <w:szCs w:val="24"/>
        </w:rPr>
        <w:t>και στην πρώτη σχολική ηλικία</w:t>
      </w:r>
      <w:r w:rsidRPr="00BE5031">
        <w:rPr>
          <w:rFonts w:ascii="Times New Roman" w:hAnsi="Times New Roman" w:cs="Times New Roman"/>
          <w:spacing w:val="6"/>
          <w:position w:val="6"/>
          <w:sz w:val="24"/>
          <w:szCs w:val="24"/>
        </w:rPr>
        <w:t xml:space="preserve"> </w:t>
      </w:r>
      <w:r>
        <w:rPr>
          <w:rFonts w:ascii="Times New Roman" w:hAnsi="Times New Roman" w:cs="Times New Roman"/>
          <w:spacing w:val="6"/>
          <w:position w:val="6"/>
          <w:sz w:val="24"/>
          <w:szCs w:val="24"/>
        </w:rPr>
        <w:t>και κατά</w:t>
      </w:r>
      <w:r w:rsidRPr="00E30C7D">
        <w:rPr>
          <w:rFonts w:ascii="Times New Roman" w:hAnsi="Times New Roman" w:cs="Times New Roman"/>
          <w:spacing w:val="6"/>
          <w:position w:val="6"/>
          <w:sz w:val="24"/>
          <w:szCs w:val="24"/>
        </w:rPr>
        <w:t xml:space="preserve"> κύριο λόγο θεωρείται ως εκπαιδευτικό μέσο στην άλογη ηλικία του ανθρώπου. Βέβαια αξίζε</w:t>
      </w:r>
      <w:r>
        <w:rPr>
          <w:rFonts w:ascii="Times New Roman" w:hAnsi="Times New Roman" w:cs="Times New Roman"/>
          <w:spacing w:val="6"/>
          <w:position w:val="6"/>
          <w:sz w:val="24"/>
          <w:szCs w:val="24"/>
        </w:rPr>
        <w:t xml:space="preserve">ι να αναφέρουμε πως </w:t>
      </w:r>
      <w:r w:rsidRPr="00E30C7D">
        <w:rPr>
          <w:rFonts w:ascii="Times New Roman" w:hAnsi="Times New Roman" w:cs="Times New Roman"/>
          <w:spacing w:val="6"/>
          <w:position w:val="6"/>
          <w:sz w:val="24"/>
          <w:szCs w:val="24"/>
        </w:rPr>
        <w:t>σήμερα πέρα από την ψυχαγωγική του μορφή βοηθά και στην ανάδειξη των δυ</w:t>
      </w:r>
      <w:r>
        <w:rPr>
          <w:rFonts w:ascii="Times New Roman" w:hAnsi="Times New Roman" w:cs="Times New Roman"/>
          <w:spacing w:val="6"/>
          <w:position w:val="6"/>
          <w:sz w:val="24"/>
          <w:szCs w:val="24"/>
        </w:rPr>
        <w:t>νατοτήτων του παιδιού, όταν</w:t>
      </w:r>
      <w:r w:rsidRPr="00E30C7D">
        <w:rPr>
          <w:rFonts w:ascii="Times New Roman" w:hAnsi="Times New Roman" w:cs="Times New Roman"/>
          <w:spacing w:val="6"/>
          <w:position w:val="6"/>
          <w:sz w:val="24"/>
          <w:szCs w:val="24"/>
        </w:rPr>
        <w:t xml:space="preserve"> είναι σωστά διαμορφωμένο και σχεδιασμένο τραβάει την προσοχή των παιδιών ενώ παράλληλα δεν προκαλεί πλήξη και αδιαφορία. Γενικότερα λοιπόν διαπιστώνουμε πως η αξία του παραμυθιού μεταλλάσσεται με την πάροδο των χρόνων . Επίσης , αυτό που γίνεται αντιληπτό  είναι ότι το παραμύθι έχει τη δυνατότητα να διδάξει στο παιδί και να μπορέσει να υπερβεί τα προβλήματα και τους φόβους του ακόμη και αν αυτά φαίνονται δύσκολα. </w:t>
      </w:r>
    </w:p>
    <w:p w:rsidR="004220BE" w:rsidRPr="00BA1C18" w:rsidRDefault="004220BE" w:rsidP="005B5926">
      <w:pPr>
        <w:spacing w:before="120" w:after="120" w:line="360" w:lineRule="auto"/>
        <w:ind w:firstLine="284"/>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Και ενώ είναι γνωστά τα οφέλη και η σπουδαιότητα του ,</w:t>
      </w:r>
      <w:r>
        <w:rPr>
          <w:rFonts w:ascii="Times New Roman" w:hAnsi="Times New Roman" w:cs="Times New Roman"/>
          <w:sz w:val="24"/>
          <w:szCs w:val="24"/>
        </w:rPr>
        <w:t xml:space="preserve"> εν έτη 2016 η θέση του παραμυθιού απέναντι στα νέα τεχνολογικά μέσα αρχίζει να φέρεται αδύναμη </w:t>
      </w:r>
      <w:r w:rsidRPr="00E30C7D">
        <w:rPr>
          <w:rFonts w:ascii="Times New Roman" w:eastAsia="Calibri" w:hAnsi="Times New Roman" w:cs="Times New Roman"/>
          <w:sz w:val="24"/>
          <w:szCs w:val="24"/>
        </w:rPr>
        <w:t xml:space="preserve"> . Η εμπορευματο</w:t>
      </w:r>
      <w:r>
        <w:rPr>
          <w:rFonts w:ascii="Times New Roman" w:eastAsia="Calibri" w:hAnsi="Times New Roman" w:cs="Times New Roman"/>
          <w:sz w:val="24"/>
          <w:szCs w:val="24"/>
        </w:rPr>
        <w:t>ποίηση</w:t>
      </w:r>
      <w:r w:rsidRPr="00E30C7D">
        <w:rPr>
          <w:rFonts w:ascii="Times New Roman" w:eastAsia="Calibri" w:hAnsi="Times New Roman" w:cs="Times New Roman"/>
          <w:sz w:val="24"/>
          <w:szCs w:val="24"/>
        </w:rPr>
        <w:t>, η εικόνα και τα ηλεκτρονικά παιχνίδια έχουν  αντικαταστήσει τη διήγηση και έχει περιορίσει αι</w:t>
      </w:r>
      <w:r>
        <w:rPr>
          <w:rFonts w:ascii="Times New Roman" w:eastAsia="Calibri" w:hAnsi="Times New Roman" w:cs="Times New Roman"/>
          <w:sz w:val="24"/>
          <w:szCs w:val="24"/>
        </w:rPr>
        <w:t xml:space="preserve">σθητά τη φαντασία του παιδιού. </w:t>
      </w:r>
      <w:r w:rsidRPr="00E30C7D">
        <w:rPr>
          <w:rFonts w:ascii="Times New Roman" w:eastAsia="Calibri" w:hAnsi="Times New Roman" w:cs="Times New Roman"/>
          <w:sz w:val="24"/>
          <w:szCs w:val="24"/>
        </w:rPr>
        <w:t xml:space="preserve">Ο χρόνος που αφιερώνουν οι γονείς στα παιδιά τους την σημερινή εποχή έχει μειωθεί αισθητά και αυτό δυσκολεύει την αξιοποίηση του παραμυθιού από την πλευρά τους, από την άλλη το παιδί έχει </w:t>
      </w:r>
      <w:r>
        <w:rPr>
          <w:rFonts w:ascii="Times New Roman" w:eastAsia="Calibri" w:hAnsi="Times New Roman" w:cs="Times New Roman"/>
          <w:sz w:val="24"/>
          <w:szCs w:val="24"/>
        </w:rPr>
        <w:t>αρχίσει να απορροφάται από</w:t>
      </w:r>
      <w:r w:rsidRPr="00E30C7D">
        <w:rPr>
          <w:rFonts w:ascii="Times New Roman" w:eastAsia="Calibri" w:hAnsi="Times New Roman" w:cs="Times New Roman"/>
          <w:sz w:val="24"/>
          <w:szCs w:val="24"/>
        </w:rPr>
        <w:t xml:space="preserve"> άλλου είδους ενδιαφέροντα π.χ. ηλεκτρονικά παιχνίδια. Η εικόνα έχει μεταφερθεί και στην εκπαίδευση με αποτέλεσμα ο δάσκαλος να μην δίνει ιδιαίτερη σημασία στο παραμύθι αλλά στα σύγχρονα εκπαιδευτικά εργαλεία, όπως είναι οι διαδραστικοί</w:t>
      </w:r>
      <w:r>
        <w:rPr>
          <w:rFonts w:ascii="Times New Roman" w:eastAsia="Calibri" w:hAnsi="Times New Roman" w:cs="Times New Roman"/>
          <w:sz w:val="24"/>
          <w:szCs w:val="24"/>
        </w:rPr>
        <w:t xml:space="preserve"> πίνακες. Αυτό που θα ήταν καλό</w:t>
      </w:r>
      <w:r w:rsidRPr="00E30C7D">
        <w:rPr>
          <w:rFonts w:ascii="Times New Roman" w:eastAsia="Calibri" w:hAnsi="Times New Roman" w:cs="Times New Roman"/>
          <w:sz w:val="24"/>
          <w:szCs w:val="24"/>
        </w:rPr>
        <w:t xml:space="preserve"> να γίνει είναι να επανέλθει στη ζωή μας και κυρίως των μικρών παιδιών</w:t>
      </w:r>
      <w:r>
        <w:rPr>
          <w:rFonts w:ascii="Times New Roman" w:eastAsia="Calibri" w:hAnsi="Times New Roman" w:cs="Times New Roman"/>
          <w:sz w:val="24"/>
          <w:szCs w:val="24"/>
        </w:rPr>
        <w:t xml:space="preserve"> το παραμύθι με τον παραδοσιακό του τρόπο , χωρίς όμως να εξαλείφουν τα νέα τεχνολογικά μέσα ,</w:t>
      </w:r>
      <w:r w:rsidRPr="00E30C7D">
        <w:rPr>
          <w:rFonts w:ascii="Times New Roman" w:eastAsia="Calibri" w:hAnsi="Times New Roman" w:cs="Times New Roman"/>
          <w:sz w:val="24"/>
          <w:szCs w:val="24"/>
        </w:rPr>
        <w:t xml:space="preserve"> αλλά και παράλληλα να αξιοποιηθεί δημιουργικά και στην εκπαίδευση με  τρόπους που ήδη έχουμε αναφέρει κατά τη διάρκεια της εργασίας αυτής.</w:t>
      </w:r>
    </w:p>
    <w:p w:rsidR="004220BE" w:rsidRPr="000127DF" w:rsidRDefault="004220BE" w:rsidP="005B5926">
      <w:pPr>
        <w:spacing w:before="120" w:after="120" w:line="360" w:lineRule="auto"/>
        <w:ind w:firstLine="284"/>
        <w:jc w:val="both"/>
        <w:rPr>
          <w:rFonts w:ascii="Times New Roman" w:hAnsi="Times New Roman" w:cs="Times New Roman"/>
          <w:sz w:val="24"/>
          <w:szCs w:val="24"/>
        </w:rPr>
      </w:pPr>
      <w:r w:rsidRPr="00E30C7D">
        <w:t xml:space="preserve"> </w:t>
      </w:r>
      <w:r w:rsidRPr="000127DF">
        <w:rPr>
          <w:rFonts w:ascii="Times New Roman" w:hAnsi="Times New Roman" w:cs="Times New Roman"/>
          <w:sz w:val="24"/>
          <w:szCs w:val="24"/>
        </w:rPr>
        <w:t xml:space="preserve">Γιατί </w:t>
      </w:r>
      <w:r>
        <w:rPr>
          <w:rFonts w:ascii="Times New Roman" w:hAnsi="Times New Roman" w:cs="Times New Roman"/>
          <w:sz w:val="24"/>
          <w:szCs w:val="24"/>
        </w:rPr>
        <w:t>τελικά αυτός είναι ο σκοπός να καταστήσουν</w:t>
      </w:r>
      <w:r w:rsidRPr="000127DF">
        <w:rPr>
          <w:rFonts w:ascii="Times New Roman" w:hAnsi="Times New Roman" w:cs="Times New Roman"/>
          <w:sz w:val="24"/>
          <w:szCs w:val="24"/>
        </w:rPr>
        <w:t xml:space="preserve"> τη γνώση ευχάριστη και δημιουργική για το παιδί έχοντας ως αφετηρία τα ε</w:t>
      </w:r>
      <w:r>
        <w:rPr>
          <w:rFonts w:ascii="Times New Roman" w:hAnsi="Times New Roman" w:cs="Times New Roman"/>
          <w:sz w:val="24"/>
          <w:szCs w:val="24"/>
        </w:rPr>
        <w:t>νδιαφέροντα και τις ανάγκες τους ,</w:t>
      </w:r>
      <w:r w:rsidRPr="000127DF">
        <w:rPr>
          <w:rFonts w:ascii="Times New Roman" w:hAnsi="Times New Roman" w:cs="Times New Roman"/>
          <w:sz w:val="24"/>
          <w:szCs w:val="24"/>
        </w:rPr>
        <w:t xml:space="preserve"> στοχεύοντας στη σφαιρική ανάπτυξη της προσωπικότητας</w:t>
      </w:r>
      <w:r>
        <w:rPr>
          <w:rFonts w:ascii="Times New Roman" w:hAnsi="Times New Roman" w:cs="Times New Roman"/>
          <w:sz w:val="24"/>
          <w:szCs w:val="24"/>
        </w:rPr>
        <w:t xml:space="preserve"> τους</w:t>
      </w:r>
      <w:r w:rsidRPr="000127DF">
        <w:rPr>
          <w:rFonts w:ascii="Times New Roman" w:hAnsi="Times New Roman" w:cs="Times New Roman"/>
          <w:sz w:val="24"/>
          <w:szCs w:val="24"/>
        </w:rPr>
        <w:t xml:space="preserve"> και των ικανοτήτων του</w:t>
      </w:r>
      <w:r>
        <w:rPr>
          <w:rFonts w:ascii="Times New Roman" w:hAnsi="Times New Roman" w:cs="Times New Roman"/>
          <w:sz w:val="24"/>
          <w:szCs w:val="24"/>
        </w:rPr>
        <w:t xml:space="preserve">ς. </w:t>
      </w:r>
      <w:r w:rsidRPr="000127DF">
        <w:rPr>
          <w:rFonts w:ascii="Times New Roman" w:hAnsi="Times New Roman" w:cs="Times New Roman"/>
          <w:sz w:val="24"/>
          <w:szCs w:val="24"/>
        </w:rPr>
        <w:t xml:space="preserve"> Είναι επομένως σκόπιμο να εντάσσεται στο ημερήσιο πρόγραμμα του σχολείου</w:t>
      </w:r>
      <w:r>
        <w:rPr>
          <w:rFonts w:ascii="Times New Roman" w:hAnsi="Times New Roman" w:cs="Times New Roman"/>
          <w:sz w:val="24"/>
          <w:szCs w:val="24"/>
        </w:rPr>
        <w:t xml:space="preserve"> και κυρίως του παιδικού σταθμού</w:t>
      </w:r>
      <w:r w:rsidRPr="000127DF">
        <w:rPr>
          <w:rFonts w:ascii="Times New Roman" w:hAnsi="Times New Roman" w:cs="Times New Roman"/>
          <w:sz w:val="24"/>
          <w:szCs w:val="24"/>
        </w:rPr>
        <w:t xml:space="preserve">. Από εκεί </w:t>
      </w:r>
      <w:r>
        <w:rPr>
          <w:rFonts w:ascii="Times New Roman" w:hAnsi="Times New Roman" w:cs="Times New Roman"/>
          <w:sz w:val="24"/>
          <w:szCs w:val="24"/>
        </w:rPr>
        <w:t xml:space="preserve">ξεκινά η βασική εκπαίδευση των μαθητών  είτε  ‘’διδάσκεται’’ αυτόνομα είτε </w:t>
      </w:r>
      <w:r w:rsidRPr="000127DF">
        <w:rPr>
          <w:rFonts w:ascii="Times New Roman" w:hAnsi="Times New Roman" w:cs="Times New Roman"/>
          <w:sz w:val="24"/>
          <w:szCs w:val="24"/>
        </w:rPr>
        <w:t>χρησιμοποιείται επικουρικά και παρενθετικά στα μαθήματ</w:t>
      </w:r>
      <w:r>
        <w:rPr>
          <w:rFonts w:ascii="Times New Roman" w:hAnsi="Times New Roman" w:cs="Times New Roman"/>
          <w:sz w:val="24"/>
          <w:szCs w:val="24"/>
        </w:rPr>
        <w:t xml:space="preserve">α προκειμένου να καταστήσει τη γνώση. </w:t>
      </w:r>
    </w:p>
    <w:p w:rsidR="004220BE" w:rsidRDefault="004220BE" w:rsidP="005B5926">
      <w:pPr>
        <w:spacing w:before="120" w:after="120" w:line="360" w:lineRule="auto"/>
        <w:ind w:firstLine="284"/>
        <w:jc w:val="both"/>
        <w:rPr>
          <w:rFonts w:ascii="Times New Roman" w:hAnsi="Times New Roman" w:cs="Times New Roman"/>
          <w:position w:val="10"/>
          <w:sz w:val="24"/>
          <w:szCs w:val="24"/>
        </w:rPr>
      </w:pPr>
      <w:r w:rsidRPr="00E30C7D">
        <w:rPr>
          <w:rFonts w:ascii="Times New Roman" w:hAnsi="Times New Roman" w:cs="Times New Roman"/>
          <w:spacing w:val="4"/>
          <w:position w:val="10"/>
          <w:sz w:val="24"/>
          <w:szCs w:val="24"/>
        </w:rPr>
        <w:t>Η αξία του είναι αναμφισβήτητη, η πορεία του και η παράδοση του μακρόχρονη, η απήχηση και η επιρροή του μεγάλη. Σε αυτό τελικά που αποσκοπούμε, είναι να μάθουμε να χρησιμ</w:t>
      </w:r>
      <w:r>
        <w:rPr>
          <w:rFonts w:ascii="Times New Roman" w:hAnsi="Times New Roman" w:cs="Times New Roman"/>
          <w:spacing w:val="4"/>
          <w:position w:val="10"/>
          <w:sz w:val="24"/>
          <w:szCs w:val="24"/>
        </w:rPr>
        <w:t xml:space="preserve">οποιούμε σωστά και δημιουργικά </w:t>
      </w:r>
      <w:r w:rsidRPr="00E30C7D">
        <w:rPr>
          <w:rFonts w:ascii="Times New Roman" w:hAnsi="Times New Roman" w:cs="Times New Roman"/>
          <w:spacing w:val="4"/>
          <w:position w:val="10"/>
          <w:sz w:val="24"/>
          <w:szCs w:val="24"/>
        </w:rPr>
        <w:t>το παραμύθι διότι έχει πολύ σημαντικά μηνύματ</w:t>
      </w:r>
      <w:r>
        <w:rPr>
          <w:rFonts w:ascii="Times New Roman" w:hAnsi="Times New Roman" w:cs="Times New Roman"/>
          <w:spacing w:val="4"/>
          <w:position w:val="10"/>
          <w:sz w:val="24"/>
          <w:szCs w:val="24"/>
        </w:rPr>
        <w:t xml:space="preserve">α να διδάξει στοχεύοντας </w:t>
      </w:r>
      <w:r w:rsidRPr="00E30C7D">
        <w:rPr>
          <w:rFonts w:ascii="Times New Roman" w:hAnsi="Times New Roman" w:cs="Times New Roman"/>
          <w:spacing w:val="4"/>
          <w:position w:val="10"/>
          <w:sz w:val="24"/>
          <w:szCs w:val="24"/>
        </w:rPr>
        <w:t>στην ολοκλήρωση της</w:t>
      </w:r>
      <w:r w:rsidRPr="00E30C7D">
        <w:rPr>
          <w:rFonts w:ascii="Times New Roman" w:hAnsi="Times New Roman" w:cs="Times New Roman"/>
          <w:position w:val="10"/>
          <w:sz w:val="24"/>
          <w:szCs w:val="24"/>
        </w:rPr>
        <w:t xml:space="preserve"> προσωπικότητας και της ψυχοσύνθεσης του παιδιού. </w:t>
      </w:r>
    </w:p>
    <w:p w:rsidR="004220BE" w:rsidRPr="00392ED8" w:rsidRDefault="004220BE" w:rsidP="005B5926">
      <w:pPr>
        <w:spacing w:line="360" w:lineRule="auto"/>
        <w:ind w:firstLine="284"/>
      </w:pPr>
    </w:p>
    <w:p w:rsidR="004220BE" w:rsidRDefault="004220BE" w:rsidP="00EA0BB0">
      <w:pPr>
        <w:pStyle w:val="Heading2"/>
        <w:spacing w:before="120" w:after="120" w:line="360" w:lineRule="auto"/>
        <w:ind w:firstLine="284"/>
        <w:jc w:val="center"/>
      </w:pPr>
      <w:bookmarkStart w:id="27" w:name="_Toc443917548"/>
    </w:p>
    <w:p w:rsidR="004220BE" w:rsidRPr="00BA1C18" w:rsidRDefault="004220BE" w:rsidP="00EA0BB0">
      <w:pPr>
        <w:pStyle w:val="Heading2"/>
        <w:spacing w:before="120" w:after="120" w:line="360" w:lineRule="auto"/>
        <w:ind w:firstLine="284"/>
        <w:jc w:val="center"/>
      </w:pPr>
      <w:bookmarkStart w:id="28" w:name="_Toc444452533"/>
      <w:r w:rsidRPr="00E30C7D">
        <w:t>3.2 ΤΟ ΠΑΡΑΜΥΘΙ ΣΤΟ Δ.Ε.Π.Π.Σ. ΚΑΙ ΤΑ ΝΕΑ ΠΡΟΓΡΑΜΜΑΤΑ ΣΠΟΥΔΩΝ ΤΗΣ ΠΡΟΣΧΟΛΙΚΗΣ ΗΛΙΚΙΑΣ</w:t>
      </w:r>
      <w:bookmarkEnd w:id="27"/>
      <w:bookmarkEnd w:id="28"/>
    </w:p>
    <w:p w:rsidR="005B5926" w:rsidRPr="00BA1C18" w:rsidRDefault="005B5926" w:rsidP="005B5926"/>
    <w:p w:rsidR="005B5926" w:rsidRPr="00BA1C18" w:rsidRDefault="004220BE" w:rsidP="005B5926">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b/>
          <w:color w:val="000000" w:themeColor="text1"/>
          <w:sz w:val="24"/>
          <w:szCs w:val="24"/>
        </w:rPr>
        <w:t xml:space="preserve"> </w:t>
      </w:r>
      <w:r w:rsidRPr="00E30C7D">
        <w:rPr>
          <w:rFonts w:ascii="Times New Roman" w:hAnsi="Times New Roman" w:cs="Times New Roman"/>
          <w:color w:val="000000" w:themeColor="text1"/>
          <w:sz w:val="24"/>
          <w:szCs w:val="24"/>
        </w:rPr>
        <w:t>Το Δ.Ε.Π.Π.Σ. είναι ένα πρόγραμμα το οποίο έχει  ως βάση του τη διαθεματική προσέγγιση της γνώσης και επιδιώκει την ποιοτική αναβάθμιση της εκπαίδευσης με μεθοδικούς τρόπους</w:t>
      </w:r>
      <w:r w:rsidRPr="00E30C7D">
        <w:rPr>
          <w:rStyle w:val="FootnoteReference"/>
          <w:rFonts w:ascii="Times New Roman" w:hAnsi="Times New Roman" w:cs="Times New Roman"/>
          <w:color w:val="000000" w:themeColor="text1"/>
          <w:sz w:val="24"/>
          <w:szCs w:val="24"/>
        </w:rPr>
        <w:footnoteReference w:id="78"/>
      </w:r>
      <w:r w:rsidRPr="00E30C7D">
        <w:rPr>
          <w:rFonts w:ascii="Times New Roman" w:hAnsi="Times New Roman" w:cs="Times New Roman"/>
          <w:color w:val="000000" w:themeColor="text1"/>
          <w:sz w:val="24"/>
          <w:szCs w:val="24"/>
        </w:rPr>
        <w:t>. Επίσης , σύμφωνα με το Δ.Ε.Π.Π.Σ. κυρίως σκοπός του είναι  η ολόπλευρη αρμονική ανάπτυξη των παιδιών για τη μετέπειτα ζωή τους ως ολοκληρωμένες και υγιείς προσωπικότητες. Οι δραστηριότητες που αναπτύσσονται μέσα από αυτό το πρόγραμμα είναι κυρίως συλλογικές και ευνοούν την αλληλεπίδραση , την επικοινωνία , τη χρήση τεχνολογίας, την οικολογική συνείδηση , τον προφορικό και γραπτό λόγο αλλά και τη δημιουργική έκφραση. Η δημιουργία και οργάνωση διάφορων δραστηριοτήτων που συνδέονται με διαφορετικούς γνωστικούς και αναπτυξιακούς τομείς γύρο από ένα θέμα όπως το παραμύθι , δίνει τη δυνατότητα στα μικρά να μοιραστούν  εμπειρίες, να αποκτήσουν γνώσεις , να επικοινωνήσουν , να παρατηρήσουν , να διερευνήσουν αλλά και να αναπαραστήσουν φαινόμενα του περιβάλλοντός τους.</w:t>
      </w:r>
    </w:p>
    <w:p w:rsidR="005B5926" w:rsidRPr="00BA1C18" w:rsidRDefault="004220BE" w:rsidP="005B5926">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color w:val="000000" w:themeColor="text1"/>
          <w:sz w:val="24"/>
          <w:szCs w:val="24"/>
        </w:rPr>
        <w:t xml:space="preserve"> Η προετοιμασία ενός προγράμματος διαθεματικής προσέγγισης είναι απαιτητική και συνάμα πολύπλοκη , χρειάζεται σωστή οργάνωση και σχεδιασμός για την επίτευξη των στόχων που θέτει. Όπως και η επιλογή του θέματος (π.χ. το παραμύθι) θα πρέ</w:t>
      </w:r>
      <w:r>
        <w:rPr>
          <w:rFonts w:ascii="Times New Roman" w:hAnsi="Times New Roman" w:cs="Times New Roman"/>
          <w:color w:val="000000" w:themeColor="text1"/>
          <w:sz w:val="24"/>
          <w:szCs w:val="24"/>
        </w:rPr>
        <w:t>πει να είναι αυθόρμητη από τα ίδια τα παιδιά</w:t>
      </w:r>
      <w:r w:rsidRPr="00E30C7D">
        <w:rPr>
          <w:rFonts w:ascii="Times New Roman" w:hAnsi="Times New Roman" w:cs="Times New Roman"/>
          <w:color w:val="000000" w:themeColor="text1"/>
          <w:sz w:val="24"/>
          <w:szCs w:val="24"/>
        </w:rPr>
        <w:t xml:space="preserve"> . Έπειτα</w:t>
      </w:r>
      <w:r>
        <w:rPr>
          <w:rFonts w:ascii="Times New Roman" w:hAnsi="Times New Roman" w:cs="Times New Roman"/>
          <w:color w:val="000000" w:themeColor="text1"/>
          <w:sz w:val="24"/>
          <w:szCs w:val="24"/>
        </w:rPr>
        <w:t>,</w:t>
      </w:r>
      <w:r w:rsidRPr="00E30C7D">
        <w:rPr>
          <w:rFonts w:ascii="Times New Roman" w:hAnsi="Times New Roman" w:cs="Times New Roman"/>
          <w:color w:val="000000" w:themeColor="text1"/>
          <w:sz w:val="24"/>
          <w:szCs w:val="24"/>
        </w:rPr>
        <w:t xml:space="preserve"> γίνεται η συλλογή και η συγκέντρωση του υλικού όπως για  παράδειγμα βιβλία , παραμύθια ,εικόνες και ότι ταυτίζεται με το θέμα του παραμυθιού, διαμορφώνονται κατάλληλα οι χώροι και κυρίως η αίθουσα  και έπειτα ακολουθεί η παρουσίαση του θέματος με τις δραστηριότητες. Αυτό το σημείο είναι και το βασικότερο του προγράμματος διότι απαιτεί και τον περισσότερο χρόνο.   Η αφόρμηση του θέματος έρχεται μέσα από τα ίδια τα παιδιά και έτσι τους προκαλεί περισσότερο το ενδιαφέρον και την περιέργεια.  Η τελευταία φάση σε ένα πρόγραμμα διαθεματικής προσέγγισης είναι ο έλεγχος μάθησης , η αξιολόγηση δηλαδή σε ποίο βαθμό επιτυγχάνονται οι στόχοι που θέτουμε. Σημαντικό ρόλο παίζει  και η παρατήρηση δηλαδή το πώς συμπεριφέρεται </w:t>
      </w:r>
      <w:r w:rsidRPr="00E30C7D">
        <w:rPr>
          <w:rFonts w:ascii="Times New Roman" w:hAnsi="Times New Roman" w:cs="Times New Roman"/>
          <w:color w:val="000000" w:themeColor="text1"/>
          <w:sz w:val="24"/>
          <w:szCs w:val="24"/>
        </w:rPr>
        <w:lastRenderedPageBreak/>
        <w:t>το παιδί, ποιες είναι οι πρ</w:t>
      </w:r>
      <w:r>
        <w:rPr>
          <w:rFonts w:ascii="Times New Roman" w:hAnsi="Times New Roman" w:cs="Times New Roman"/>
          <w:color w:val="000000" w:themeColor="text1"/>
          <w:sz w:val="24"/>
          <w:szCs w:val="24"/>
        </w:rPr>
        <w:t xml:space="preserve">οτιμήσεις του, </w:t>
      </w:r>
      <w:r w:rsidRPr="00E30C7D">
        <w:rPr>
          <w:rFonts w:ascii="Times New Roman" w:hAnsi="Times New Roman" w:cs="Times New Roman"/>
          <w:color w:val="000000" w:themeColor="text1"/>
          <w:sz w:val="24"/>
          <w:szCs w:val="24"/>
        </w:rPr>
        <w:t xml:space="preserve"> είναι μερικά από τα θέματα που θα πρέπει να καταγράφονται και να εξετάζονται από την παιδαγωγό.  Επιπλέον, το παραμύθι αποτελεί έναυσμα στην εκπόνηση διαθεματικών προγραμμάτων και κατά συνέπεια η χρησιμότητά του είναι μεγάλη και  εξυπηρετεί πολλούς σκοπούς  τόσο γνωστικούς όσο συναισθηματικούς και ψυχικούς . Η διδασκ</w:t>
      </w:r>
      <w:r>
        <w:rPr>
          <w:rFonts w:ascii="Times New Roman" w:hAnsi="Times New Roman" w:cs="Times New Roman"/>
          <w:color w:val="000000" w:themeColor="text1"/>
          <w:sz w:val="24"/>
          <w:szCs w:val="24"/>
        </w:rPr>
        <w:t xml:space="preserve">αλία του επομένους </w:t>
      </w:r>
      <w:r w:rsidRPr="00E30C7D">
        <w:rPr>
          <w:rFonts w:ascii="Times New Roman" w:hAnsi="Times New Roman" w:cs="Times New Roman"/>
          <w:color w:val="000000" w:themeColor="text1"/>
          <w:sz w:val="24"/>
          <w:szCs w:val="24"/>
        </w:rPr>
        <w:t>είναι</w:t>
      </w:r>
      <w:r>
        <w:rPr>
          <w:rFonts w:ascii="Times New Roman" w:hAnsi="Times New Roman" w:cs="Times New Roman"/>
          <w:color w:val="000000" w:themeColor="text1"/>
          <w:sz w:val="24"/>
          <w:szCs w:val="24"/>
        </w:rPr>
        <w:t xml:space="preserve"> συστηματική διότι μέσα από αυτό</w:t>
      </w:r>
      <w:r w:rsidRPr="00E30C7D">
        <w:rPr>
          <w:rFonts w:ascii="Times New Roman" w:hAnsi="Times New Roman" w:cs="Times New Roman"/>
          <w:color w:val="000000" w:themeColor="text1"/>
          <w:sz w:val="24"/>
          <w:szCs w:val="24"/>
        </w:rPr>
        <w:t xml:space="preserve"> δίνονται οι δυνατότητες στα παιδιά να αναπαράγουν , να δημιουργήσουν παιδαγωγικές δραστηριότητες ή να σκηνοθετήσουν δίνοντας έτσι αρκετά στοιχεία της προσωπικότητας τους και του χαρακτήρα τους. Είναι κείμενα που ενεργοποιούν τις δυνατότητες των παιδιών και μπορούν πέρα από την ευχαρίστηση να συμβάλουν και στην ανάδειξη</w:t>
      </w:r>
      <w:r>
        <w:rPr>
          <w:rFonts w:ascii="Times New Roman" w:hAnsi="Times New Roman" w:cs="Times New Roman"/>
          <w:color w:val="000000" w:themeColor="text1"/>
          <w:sz w:val="24"/>
          <w:szCs w:val="24"/>
        </w:rPr>
        <w:t xml:space="preserve"> των</w:t>
      </w:r>
      <w:r w:rsidRPr="00E30C7D">
        <w:rPr>
          <w:rFonts w:ascii="Times New Roman" w:hAnsi="Times New Roman" w:cs="Times New Roman"/>
          <w:color w:val="000000" w:themeColor="text1"/>
          <w:sz w:val="24"/>
          <w:szCs w:val="24"/>
        </w:rPr>
        <w:t xml:space="preserve"> δυνατοτήτων  τους . </w:t>
      </w:r>
    </w:p>
    <w:p w:rsidR="004220BE" w:rsidRPr="00E30C7D" w:rsidRDefault="004220BE" w:rsidP="005B5926">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Στα νέα α</w:t>
      </w:r>
      <w:r w:rsidRPr="00E30C7D">
        <w:rPr>
          <w:rFonts w:ascii="Times New Roman" w:hAnsi="Times New Roman" w:cs="Times New Roman"/>
          <w:color w:val="000000" w:themeColor="text1"/>
          <w:sz w:val="24"/>
          <w:szCs w:val="24"/>
        </w:rPr>
        <w:t>ναλυτικά προγράμματα</w:t>
      </w:r>
      <w:r>
        <w:rPr>
          <w:rFonts w:ascii="Times New Roman" w:hAnsi="Times New Roman" w:cs="Times New Roman"/>
          <w:color w:val="000000" w:themeColor="text1"/>
          <w:sz w:val="24"/>
          <w:szCs w:val="24"/>
        </w:rPr>
        <w:t>,</w:t>
      </w:r>
      <w:r w:rsidRPr="00E30C7D">
        <w:rPr>
          <w:rFonts w:ascii="Times New Roman" w:hAnsi="Times New Roman" w:cs="Times New Roman"/>
          <w:color w:val="000000" w:themeColor="text1"/>
          <w:sz w:val="24"/>
          <w:szCs w:val="24"/>
        </w:rPr>
        <w:t xml:space="preserve"> το παραμύθι </w:t>
      </w:r>
      <w:r>
        <w:rPr>
          <w:rFonts w:ascii="Times New Roman" w:hAnsi="Times New Roman" w:cs="Times New Roman"/>
          <w:color w:val="000000" w:themeColor="text1"/>
          <w:sz w:val="24"/>
          <w:szCs w:val="24"/>
        </w:rPr>
        <w:t xml:space="preserve">συνδράμει </w:t>
      </w:r>
      <w:r w:rsidRPr="00E30C7D">
        <w:rPr>
          <w:rFonts w:ascii="Times New Roman" w:hAnsi="Times New Roman" w:cs="Times New Roman"/>
          <w:color w:val="000000" w:themeColor="text1"/>
          <w:sz w:val="24"/>
          <w:szCs w:val="24"/>
        </w:rPr>
        <w:t>α)για την ανάπτυξη της γλώσσας , την κατανόηση του π</w:t>
      </w:r>
      <w:r>
        <w:rPr>
          <w:rFonts w:ascii="Times New Roman" w:hAnsi="Times New Roman" w:cs="Times New Roman"/>
          <w:color w:val="000000" w:themeColor="text1"/>
          <w:sz w:val="24"/>
          <w:szCs w:val="24"/>
        </w:rPr>
        <w:t xml:space="preserve">ροφορικού λόγου αλλά και </w:t>
      </w:r>
      <w:r w:rsidRPr="00E30C7D">
        <w:rPr>
          <w:rFonts w:ascii="Times New Roman" w:hAnsi="Times New Roman" w:cs="Times New Roman"/>
          <w:color w:val="000000" w:themeColor="text1"/>
          <w:sz w:val="24"/>
          <w:szCs w:val="24"/>
        </w:rPr>
        <w:t xml:space="preserve">την έννοια του χρόνου β) για την κατάκτηση της ανάγνωσης όπου τα παιδιά μαθαίνουν να χρησιμοποιούν τη βιβλιοθήκη της τάξης η οποία τους παρέχει ποικιλία παραμυθιών γ) για τη κατάκτηση της γραφής και του γραπτού λόγου όπου τα παραμύθια αξιοποιούνται και πάλι έτσι ώστε τα παιδιά να μάθουν να επικοινωνούν , να ανταλλάσσουν ιδέες  και απόψεις , να μεταφέρουν πληροφορίες και να συμμετέχουν ενεργά στη δημιουργία δικών τους ιστοριών δ) στην ενότητα παιδί και περιβάλλον το παραμύθι περνάει πολλά μηνύματα και δίνει το κίνητρο για οικολογική συνείδηση αλλά και στη δημιουργία δραστηριοτήτων οι οποίες έχουν ως σκοπό την κατανόηση και την εφαρμογή τρόπων συμπεριφοράς απέναντι στο περιβάλλον ε) ακόμα , στην ενότητα παιδί και δημιουργική έκφραση  το παραμύθι και οι φανταστικές ιστορίες αξιοποιούνται και στα μαθήματα εικαστικών και της δραματικής τέχνης δ)  επίσης στην ενότητα  παιδί και πληροφορική μέσα από </w:t>
      </w:r>
      <w:r>
        <w:rPr>
          <w:rFonts w:ascii="Times New Roman" w:hAnsi="Times New Roman" w:cs="Times New Roman"/>
          <w:color w:val="000000" w:themeColor="text1"/>
          <w:sz w:val="24"/>
          <w:szCs w:val="24"/>
        </w:rPr>
        <w:t xml:space="preserve">τα </w:t>
      </w:r>
      <w:r w:rsidRPr="00E30C7D">
        <w:rPr>
          <w:rFonts w:ascii="Times New Roman" w:hAnsi="Times New Roman" w:cs="Times New Roman"/>
          <w:color w:val="000000" w:themeColor="text1"/>
          <w:sz w:val="24"/>
          <w:szCs w:val="24"/>
        </w:rPr>
        <w:t>παραμύθια</w:t>
      </w:r>
      <w:r>
        <w:rPr>
          <w:rFonts w:ascii="Times New Roman" w:hAnsi="Times New Roman" w:cs="Times New Roman"/>
          <w:color w:val="000000" w:themeColor="text1"/>
          <w:sz w:val="24"/>
          <w:szCs w:val="24"/>
        </w:rPr>
        <w:t xml:space="preserve"> που</w:t>
      </w:r>
      <w:r w:rsidRPr="00E30C7D">
        <w:rPr>
          <w:rFonts w:ascii="Times New Roman" w:hAnsi="Times New Roman" w:cs="Times New Roman"/>
          <w:color w:val="000000" w:themeColor="text1"/>
          <w:sz w:val="24"/>
          <w:szCs w:val="24"/>
        </w:rPr>
        <w:t xml:space="preserve"> μπορούν να βρουν στο διαδίκτυο ενισχύουν την επαφή τους με την τεχνολογία και δραστηριοποιούνται πάνω σε θέματα που αφορούν το παραμύθι αλλά ταυτόχρονα και την χρήση</w:t>
      </w:r>
      <w:r>
        <w:rPr>
          <w:rFonts w:ascii="Times New Roman" w:hAnsi="Times New Roman" w:cs="Times New Roman"/>
          <w:color w:val="000000" w:themeColor="text1"/>
          <w:sz w:val="24"/>
          <w:szCs w:val="24"/>
        </w:rPr>
        <w:t xml:space="preserve"> ηλεκτρονικών υπολογιστών  ενώ παράλληλα μπορούν</w:t>
      </w:r>
      <w:r w:rsidRPr="00E30C7D">
        <w:rPr>
          <w:rFonts w:ascii="Times New Roman" w:hAnsi="Times New Roman" w:cs="Times New Roman"/>
          <w:color w:val="000000" w:themeColor="text1"/>
          <w:sz w:val="24"/>
          <w:szCs w:val="24"/>
        </w:rPr>
        <w:t xml:space="preserve"> και να δημιουργήσουν ένα παραμύθι στον υπολογιστή  με τη βοήθεια του παιδαγωγού .</w:t>
      </w: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Ταυτόχρονα</w:t>
      </w:r>
      <w:r w:rsidRPr="00E30C7D">
        <w:rPr>
          <w:rFonts w:ascii="Times New Roman" w:hAnsi="Times New Roman" w:cs="Times New Roman"/>
          <w:color w:val="000000" w:themeColor="text1"/>
          <w:sz w:val="24"/>
          <w:szCs w:val="24"/>
        </w:rPr>
        <w:t xml:space="preserve"> , στον </w:t>
      </w:r>
      <w:r w:rsidRPr="00E30C7D">
        <w:rPr>
          <w:rFonts w:ascii="Times New Roman" w:hAnsi="Times New Roman" w:cs="Times New Roman"/>
          <w:i/>
          <w:color w:val="000000" w:themeColor="text1"/>
          <w:sz w:val="24"/>
          <w:szCs w:val="24"/>
        </w:rPr>
        <w:t>Οδηγό Νηπιαγωγού</w:t>
      </w:r>
      <w:r w:rsidRPr="00E30C7D">
        <w:rPr>
          <w:rFonts w:ascii="Times New Roman" w:hAnsi="Times New Roman" w:cs="Times New Roman"/>
          <w:color w:val="000000" w:themeColor="text1"/>
          <w:sz w:val="24"/>
          <w:szCs w:val="24"/>
        </w:rPr>
        <w:t xml:space="preserve"> </w:t>
      </w:r>
      <w:r w:rsidRPr="00E30C7D">
        <w:rPr>
          <w:rStyle w:val="FootnoteReference"/>
          <w:rFonts w:ascii="Times New Roman" w:hAnsi="Times New Roman" w:cs="Times New Roman"/>
          <w:color w:val="000000" w:themeColor="text1"/>
          <w:sz w:val="24"/>
          <w:szCs w:val="24"/>
        </w:rPr>
        <w:footnoteReference w:id="79"/>
      </w:r>
      <w:r w:rsidRPr="00E30C7D">
        <w:rPr>
          <w:rFonts w:ascii="Times New Roman" w:hAnsi="Times New Roman" w:cs="Times New Roman"/>
          <w:color w:val="000000" w:themeColor="text1"/>
          <w:sz w:val="24"/>
          <w:szCs w:val="24"/>
        </w:rPr>
        <w:t xml:space="preserve"> του 2006 δίνονται διάφορες αναλυτικές μέθοδοι για την αξιοποίηση του παραμυθιού μέσα από την καθημερινότητα στο σχολείο </w:t>
      </w:r>
      <w:r>
        <w:rPr>
          <w:rFonts w:ascii="Times New Roman" w:hAnsi="Times New Roman" w:cs="Times New Roman"/>
          <w:color w:val="000000" w:themeColor="text1"/>
          <w:sz w:val="24"/>
          <w:szCs w:val="24"/>
        </w:rPr>
        <w:t>.</w:t>
      </w:r>
      <w:r w:rsidRPr="00E30C7D">
        <w:rPr>
          <w:rFonts w:ascii="Times New Roman" w:hAnsi="Times New Roman" w:cs="Times New Roman"/>
          <w:color w:val="000000" w:themeColor="text1"/>
          <w:sz w:val="24"/>
          <w:szCs w:val="24"/>
        </w:rPr>
        <w:t xml:space="preserve"> Σε ότι αφορά τις δραστηριότητες προφορικού λόγου η παιδαγωγός μπορεί </w:t>
      </w:r>
      <w:r w:rsidRPr="00E30C7D">
        <w:rPr>
          <w:rFonts w:ascii="Times New Roman" w:hAnsi="Times New Roman" w:cs="Times New Roman"/>
          <w:color w:val="000000" w:themeColor="text1"/>
          <w:sz w:val="24"/>
          <w:szCs w:val="24"/>
        </w:rPr>
        <w:lastRenderedPageBreak/>
        <w:t>να ξεκινήσει διαβάζοντας ένα γνωστό παραμύθι  στα παιδιά και έπειτα να</w:t>
      </w:r>
      <w:r>
        <w:rPr>
          <w:rFonts w:ascii="Times New Roman" w:hAnsi="Times New Roman" w:cs="Times New Roman"/>
          <w:color w:val="000000" w:themeColor="text1"/>
          <w:sz w:val="24"/>
          <w:szCs w:val="24"/>
        </w:rPr>
        <w:t xml:space="preserve"> τους ζητήσει  να συνεχίσουν</w:t>
      </w:r>
      <w:r w:rsidRPr="00E30C7D">
        <w:rPr>
          <w:rFonts w:ascii="Times New Roman" w:hAnsi="Times New Roman" w:cs="Times New Roman"/>
          <w:color w:val="000000" w:themeColor="text1"/>
          <w:sz w:val="24"/>
          <w:szCs w:val="24"/>
        </w:rPr>
        <w:t xml:space="preserve"> την πλοκή της ιστορίας χωρίς αυτή να παρεμβαίνει για τυχών διαφορετικές ε</w:t>
      </w:r>
      <w:r>
        <w:rPr>
          <w:rFonts w:ascii="Times New Roman" w:hAnsi="Times New Roman" w:cs="Times New Roman"/>
          <w:color w:val="000000" w:themeColor="text1"/>
          <w:sz w:val="24"/>
          <w:szCs w:val="24"/>
        </w:rPr>
        <w:t>κδοχές στην πλοκή του,</w:t>
      </w:r>
      <w:r w:rsidRPr="00E30C7D">
        <w:rPr>
          <w:rFonts w:ascii="Times New Roman" w:hAnsi="Times New Roman" w:cs="Times New Roman"/>
          <w:color w:val="000000" w:themeColor="text1"/>
          <w:sz w:val="24"/>
          <w:szCs w:val="24"/>
        </w:rPr>
        <w:t xml:space="preserve"> ή ακόμη να θέσει ερωτήσεις για τα αγαπημένα παραμύθια των παιδιών έχοντας μπροστά της διάφορες εικόνες από αυτά. Με αυτόν τον τρόπο </w:t>
      </w:r>
      <w:r>
        <w:rPr>
          <w:rFonts w:ascii="Times New Roman" w:hAnsi="Times New Roman" w:cs="Times New Roman"/>
          <w:color w:val="000000" w:themeColor="text1"/>
          <w:sz w:val="24"/>
          <w:szCs w:val="24"/>
        </w:rPr>
        <w:t>η παιδαγωγός μπορεί να καταγράψει</w:t>
      </w:r>
      <w:r w:rsidRPr="00E30C7D">
        <w:rPr>
          <w:rFonts w:ascii="Times New Roman" w:hAnsi="Times New Roman" w:cs="Times New Roman"/>
          <w:color w:val="000000" w:themeColor="text1"/>
          <w:sz w:val="24"/>
          <w:szCs w:val="24"/>
        </w:rPr>
        <w:t xml:space="preserve"> την αφηγηματική και γλωσσική εξέλιξη των νηπίων από μήνα σε μήνα και έτσι παρακολουθεί τα στάδια προόδου, νοητικής εξέλιξης και συναισθηματικής ανάπτυξης για να μπορεί και η ίδια να τα βοηθήσει παιδαγωγικά αλλά και εκπαιδευτικά, </w:t>
      </w:r>
      <w:r>
        <w:rPr>
          <w:rFonts w:ascii="Times New Roman" w:hAnsi="Times New Roman" w:cs="Times New Roman"/>
          <w:color w:val="000000" w:themeColor="text1"/>
          <w:sz w:val="24"/>
          <w:szCs w:val="24"/>
        </w:rPr>
        <w:t xml:space="preserve">δηλαδή να βοηθά τα παιδιά να κάνουν τα παραμύθια τους βιβλία , να τα εικονογραφήσουν αλλά και να τα τοποθετήσουν στη γωνιά της βιβλιοθήκης </w:t>
      </w:r>
      <w:r w:rsidRPr="00E30C7D">
        <w:rPr>
          <w:rFonts w:ascii="Times New Roman" w:hAnsi="Times New Roman" w:cs="Times New Roman"/>
          <w:color w:val="000000" w:themeColor="text1"/>
          <w:sz w:val="24"/>
          <w:szCs w:val="24"/>
        </w:rPr>
        <w:t xml:space="preserve"> . Παρ</w:t>
      </w:r>
      <w:r>
        <w:rPr>
          <w:rFonts w:ascii="Times New Roman" w:hAnsi="Times New Roman" w:cs="Times New Roman"/>
          <w:color w:val="000000" w:themeColor="text1"/>
          <w:sz w:val="24"/>
          <w:szCs w:val="24"/>
        </w:rPr>
        <w:t>άλληλα είναι δυνατό</w:t>
      </w:r>
      <w:r w:rsidRPr="00E30C7D">
        <w:rPr>
          <w:rFonts w:ascii="Times New Roman" w:hAnsi="Times New Roman" w:cs="Times New Roman"/>
          <w:color w:val="000000" w:themeColor="text1"/>
          <w:sz w:val="24"/>
          <w:szCs w:val="24"/>
        </w:rPr>
        <w:t xml:space="preserve"> να χρησιμοποιηθεί και στα παιχνίδια ρόλων και να δραματοποιηθεί από τα παιδιά συμβάλλοντας ουσιαστικά στην ανάπτυξη του προφορικού λόγου , στη συνεργασία και επικοινωνία των μελών της ομάδας , στον εμπλουτισμό εμπειριών και στην ψυχική ισορροπία και καλλιέργεια τους. </w:t>
      </w:r>
    </w:p>
    <w:p w:rsidR="005B5926" w:rsidRPr="00BA1C18" w:rsidRDefault="004220BE" w:rsidP="005B5926">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Συνάμα</w:t>
      </w:r>
      <w:r w:rsidRPr="00E30C7D">
        <w:rPr>
          <w:rFonts w:ascii="Times New Roman" w:hAnsi="Times New Roman" w:cs="Times New Roman"/>
          <w:color w:val="000000" w:themeColor="text1"/>
          <w:sz w:val="24"/>
          <w:szCs w:val="24"/>
        </w:rPr>
        <w:t xml:space="preserve"> το παραμύθι στο Δ.Ε.Π.Π.Σ. δίνει την ευκαιρία στα παιδιά να αναπτύξουν και</w:t>
      </w:r>
      <w:r>
        <w:rPr>
          <w:rFonts w:ascii="Times New Roman" w:hAnsi="Times New Roman" w:cs="Times New Roman"/>
          <w:color w:val="000000" w:themeColor="text1"/>
          <w:sz w:val="24"/>
          <w:szCs w:val="24"/>
        </w:rPr>
        <w:t xml:space="preserve"> τις ικανότητες ανάγνωσης τους. Αυτό , επιτυγχάνεται με το </w:t>
      </w:r>
      <w:r w:rsidRPr="00E30C7D">
        <w:rPr>
          <w:rFonts w:ascii="Times New Roman" w:hAnsi="Times New Roman" w:cs="Times New Roman"/>
          <w:color w:val="000000" w:themeColor="text1"/>
          <w:sz w:val="24"/>
          <w:szCs w:val="24"/>
        </w:rPr>
        <w:t xml:space="preserve"> να αναγνωρίσουν λέξεις μέσα από τα κείμενα μαζί με την βοήθεια των συμμαθητών τους αλλά και να  μαθαίνουν συμπεριφορές οι οποίες σχετίζονται με την ορθή χρήση και ανάγνωση ενός παραμυθιού ,όπως για παράδειγμα </w:t>
      </w:r>
      <w:r>
        <w:rPr>
          <w:rFonts w:ascii="Times New Roman" w:hAnsi="Times New Roman" w:cs="Times New Roman"/>
          <w:color w:val="000000" w:themeColor="text1"/>
          <w:sz w:val="24"/>
          <w:szCs w:val="24"/>
        </w:rPr>
        <w:t>η φορά του διαβάσματος (</w:t>
      </w:r>
      <w:r w:rsidRPr="00E30C7D">
        <w:rPr>
          <w:rFonts w:ascii="Times New Roman" w:hAnsi="Times New Roman" w:cs="Times New Roman"/>
          <w:color w:val="000000" w:themeColor="text1"/>
          <w:sz w:val="24"/>
          <w:szCs w:val="24"/>
        </w:rPr>
        <w:t xml:space="preserve"> από τα αριστερά προς τα δεξιά ή έννοιες όπως εξώφ</w:t>
      </w:r>
      <w:r>
        <w:rPr>
          <w:rFonts w:ascii="Times New Roman" w:hAnsi="Times New Roman" w:cs="Times New Roman"/>
          <w:color w:val="000000" w:themeColor="text1"/>
          <w:sz w:val="24"/>
          <w:szCs w:val="24"/>
        </w:rPr>
        <w:t>υλλο ,οπισθόφυλλο τίτλος κ.α.) Έ</w:t>
      </w:r>
      <w:r w:rsidRPr="00E30C7D">
        <w:rPr>
          <w:rFonts w:ascii="Times New Roman" w:hAnsi="Times New Roman" w:cs="Times New Roman"/>
          <w:color w:val="000000" w:themeColor="text1"/>
          <w:sz w:val="24"/>
          <w:szCs w:val="24"/>
        </w:rPr>
        <w:t>τσι λοιπόν  συντελούν στην καλλιέργεια της φιλαναγνωσίας ακόμη και σε πολύ μικρή ηλικία. Μετά από  την ανάγνωση των παραμυθιών μέσα από τα προγράμματα Δ.Ε.Π.Π.Σ. τα ίδια τα παιδιά εκφράζουν την επιθυμία να δραστηριοποιηθούν με καλλιτεχνικές δραστηριότητες  για την εικονογράφηση και την παρουσίαση ενός παραμυθιού μέσα στην τάξη. Παράλληλα τα παραμύθια δίνουν και την δυνατότητα ανάπτυξης της μαθηματικής σκέψης όπου τα παιδιά μπαίνουν στη διαδικασία σειροδέτησες  , διάταξης  και ταξινόμησης των αριθμών  έτσι ώστε να αποκτήσουν μαθηματικές έννοιες και ιδέες. Αυτό μπορεί να επιτευχθεί μετρώντας τα ζωάκια που μπορεί να αναφέρει κάποιο παραμύθι ή ακόμα και με</w:t>
      </w:r>
      <w:r>
        <w:rPr>
          <w:rFonts w:ascii="Times New Roman" w:hAnsi="Times New Roman" w:cs="Times New Roman"/>
          <w:color w:val="000000" w:themeColor="text1"/>
          <w:sz w:val="24"/>
          <w:szCs w:val="24"/>
        </w:rPr>
        <w:t>τρώντας τις λέξεις ενός τίτλου. Έ</w:t>
      </w:r>
      <w:r w:rsidRPr="00E30C7D">
        <w:rPr>
          <w:rFonts w:ascii="Times New Roman" w:hAnsi="Times New Roman" w:cs="Times New Roman"/>
          <w:color w:val="000000" w:themeColor="text1"/>
          <w:sz w:val="24"/>
          <w:szCs w:val="24"/>
        </w:rPr>
        <w:t>τσι η μαθηματική σκέψη των παιδιών ενισχύεται σημαντικά. Όπως αναφέραμε και</w:t>
      </w:r>
      <w:r>
        <w:rPr>
          <w:rFonts w:ascii="Times New Roman" w:hAnsi="Times New Roman" w:cs="Times New Roman"/>
          <w:color w:val="000000" w:themeColor="text1"/>
          <w:sz w:val="24"/>
          <w:szCs w:val="24"/>
        </w:rPr>
        <w:t xml:space="preserve"> νωρίτερα τα παραμύθια συμβάλλουν</w:t>
      </w:r>
      <w:r w:rsidRPr="00E30C7D">
        <w:rPr>
          <w:rFonts w:ascii="Times New Roman" w:hAnsi="Times New Roman" w:cs="Times New Roman"/>
          <w:color w:val="000000" w:themeColor="text1"/>
          <w:sz w:val="24"/>
          <w:szCs w:val="24"/>
        </w:rPr>
        <w:t xml:space="preserve"> την περιβαλλοντική συνείδηση και την εξάσκηση με τις φυσικές επιστήμες</w:t>
      </w:r>
      <w:r>
        <w:rPr>
          <w:rFonts w:ascii="Times New Roman" w:hAnsi="Times New Roman" w:cs="Times New Roman"/>
          <w:color w:val="000000" w:themeColor="text1"/>
          <w:sz w:val="24"/>
          <w:szCs w:val="24"/>
        </w:rPr>
        <w:t>. Με άλλα λόγια</w:t>
      </w:r>
      <w:r w:rsidRPr="00E30C7D">
        <w:rPr>
          <w:rFonts w:ascii="Times New Roman" w:hAnsi="Times New Roman" w:cs="Times New Roman"/>
          <w:color w:val="000000" w:themeColor="text1"/>
          <w:sz w:val="24"/>
          <w:szCs w:val="24"/>
        </w:rPr>
        <w:t xml:space="preserve"> μαθα</w:t>
      </w:r>
      <w:r>
        <w:rPr>
          <w:rFonts w:ascii="Times New Roman" w:hAnsi="Times New Roman" w:cs="Times New Roman"/>
          <w:color w:val="000000" w:themeColor="text1"/>
          <w:sz w:val="24"/>
          <w:szCs w:val="24"/>
        </w:rPr>
        <w:t xml:space="preserve">ίνουν καλύτερα τον κόσμο </w:t>
      </w:r>
      <w:r w:rsidRPr="00E30C7D">
        <w:rPr>
          <w:rFonts w:ascii="Times New Roman" w:hAnsi="Times New Roman" w:cs="Times New Roman"/>
          <w:color w:val="000000" w:themeColor="text1"/>
          <w:sz w:val="24"/>
          <w:szCs w:val="24"/>
        </w:rPr>
        <w:t xml:space="preserve"> μέσα από δραστηριότητες για την ανακύκλωση, κάνοντας  μια βόλτα στη γειτονιά   </w:t>
      </w:r>
      <w:r w:rsidRPr="00E30C7D">
        <w:rPr>
          <w:rFonts w:ascii="Times New Roman" w:hAnsi="Times New Roman" w:cs="Times New Roman"/>
          <w:color w:val="000000" w:themeColor="text1"/>
          <w:sz w:val="24"/>
          <w:szCs w:val="24"/>
        </w:rPr>
        <w:lastRenderedPageBreak/>
        <w:t xml:space="preserve">και παρατηρώντας τους κάδους ανακύκλωσης και τα υλικά που ανακυκλώνονται </w:t>
      </w:r>
      <w:r>
        <w:rPr>
          <w:rFonts w:ascii="Times New Roman" w:hAnsi="Times New Roman" w:cs="Times New Roman"/>
          <w:color w:val="000000" w:themeColor="text1"/>
          <w:sz w:val="24"/>
          <w:szCs w:val="24"/>
        </w:rPr>
        <w:t xml:space="preserve">ενώ παράλληλα μπορούν </w:t>
      </w:r>
      <w:r w:rsidRPr="00E30C7D">
        <w:rPr>
          <w:rFonts w:ascii="Times New Roman" w:hAnsi="Times New Roman" w:cs="Times New Roman"/>
          <w:color w:val="000000" w:themeColor="text1"/>
          <w:sz w:val="24"/>
          <w:szCs w:val="24"/>
        </w:rPr>
        <w:t xml:space="preserve">να έχουν  μαζί τους και τα παραμύθια για να παρατήσουν όσα </w:t>
      </w:r>
      <w:r>
        <w:rPr>
          <w:rFonts w:ascii="Times New Roman" w:hAnsi="Times New Roman" w:cs="Times New Roman"/>
          <w:color w:val="000000" w:themeColor="text1"/>
          <w:sz w:val="24"/>
          <w:szCs w:val="24"/>
        </w:rPr>
        <w:t>αναγράφονται μέσα σε αυτά δηλαδή</w:t>
      </w:r>
      <w:r w:rsidRPr="00E30C7D">
        <w:rPr>
          <w:rFonts w:ascii="Times New Roman" w:hAnsi="Times New Roman" w:cs="Times New Roman"/>
          <w:color w:val="000000" w:themeColor="text1"/>
          <w:sz w:val="24"/>
          <w:szCs w:val="24"/>
        </w:rPr>
        <w:t xml:space="preserve"> μια μικρή σύγκριση του παραμυθιού με την πραγματικότητα. </w:t>
      </w:r>
      <w:r w:rsidRPr="00E30C7D">
        <w:rPr>
          <w:rFonts w:ascii="Times New Roman" w:hAnsi="Times New Roman" w:cs="Times New Roman"/>
          <w:sz w:val="24"/>
          <w:szCs w:val="24"/>
        </w:rPr>
        <w:t>Με άλλα λόγια  ο σκοπός του προγράμματος είναι να καταστήσει τη γνώση ευχάριστη και δημιουργική για το παιδί έχοντας ως αφετηρία τα ενδιαφέροντα και τις ανάγκες του και στοχεύοντας στη σφαιρική ανάπτυξη της προσωπικότητας και των ικανοτήτων του αξιοποιώντας όλους τους τύπους της ανάπτυξης του, σίφωνα µε τον Gardner</w:t>
      </w:r>
      <w:r w:rsidRPr="00E30C7D">
        <w:rPr>
          <w:rStyle w:val="FootnoteReference"/>
          <w:rFonts w:ascii="Times New Roman" w:hAnsi="Times New Roman" w:cs="Times New Roman"/>
          <w:sz w:val="24"/>
          <w:szCs w:val="24"/>
        </w:rPr>
        <w:footnoteReference w:id="80"/>
      </w:r>
      <w:r w:rsidRPr="00E30C7D">
        <w:rPr>
          <w:rFonts w:ascii="Times New Roman" w:hAnsi="Times New Roman" w:cs="Times New Roman"/>
          <w:sz w:val="24"/>
          <w:szCs w:val="24"/>
        </w:rPr>
        <w:t>. Ένα σχολείο δηλαδή που ξεκινά</w:t>
      </w:r>
      <w:r>
        <w:rPr>
          <w:rFonts w:ascii="Times New Roman" w:hAnsi="Times New Roman" w:cs="Times New Roman"/>
          <w:sz w:val="24"/>
          <w:szCs w:val="24"/>
        </w:rPr>
        <w:t xml:space="preserve"> να μεταδώσει τη γνώση µε αφορμή </w:t>
      </w:r>
      <w:r w:rsidRPr="00E30C7D">
        <w:rPr>
          <w:rFonts w:ascii="Times New Roman" w:hAnsi="Times New Roman" w:cs="Times New Roman"/>
          <w:sz w:val="24"/>
          <w:szCs w:val="24"/>
        </w:rPr>
        <w:t>από το παιδί, µε το παιδί, για το παιδί.</w:t>
      </w:r>
    </w:p>
    <w:p w:rsidR="004220BE" w:rsidRDefault="004220BE" w:rsidP="005B5926">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b/>
          <w:color w:val="000000" w:themeColor="text1"/>
          <w:sz w:val="24"/>
          <w:szCs w:val="24"/>
        </w:rPr>
        <w:t xml:space="preserve">  </w:t>
      </w:r>
      <w:r w:rsidRPr="00E30C7D">
        <w:rPr>
          <w:rFonts w:ascii="Times New Roman" w:hAnsi="Times New Roman" w:cs="Times New Roman"/>
          <w:color w:val="000000" w:themeColor="text1"/>
          <w:sz w:val="24"/>
          <w:szCs w:val="24"/>
        </w:rPr>
        <w:t>Έτσι λοιπόν αντιλαμβανόμαστε πως το παραμύθι αποτελεί ένα μέσο ηθικής διαπαιδαγώγησης  και καλλιέργειας του γνωστικού τομέα καθώς τα παιδιά μέσα από το αυτό εκφράζονται αυθόρμητα ,είναι ελεύθερα ψυχικά αλλά και σωματικά , αναπτύσσουν τη φαντασία τους , κοινωνικοποιούνται , αναπτύσσουν την προσωπικότητας τους και αλληλεπιδρούν . Και επειδή το παραμύθι στην προ</w:t>
      </w:r>
      <w:r>
        <w:rPr>
          <w:rFonts w:ascii="Times New Roman" w:hAnsi="Times New Roman" w:cs="Times New Roman"/>
          <w:color w:val="000000" w:themeColor="text1"/>
          <w:sz w:val="24"/>
          <w:szCs w:val="24"/>
        </w:rPr>
        <w:t>σχολική ηλικία προσελκύει</w:t>
      </w:r>
      <w:r w:rsidRPr="00E30C7D">
        <w:rPr>
          <w:rFonts w:ascii="Times New Roman" w:hAnsi="Times New Roman" w:cs="Times New Roman"/>
          <w:color w:val="000000" w:themeColor="text1"/>
          <w:sz w:val="24"/>
          <w:szCs w:val="24"/>
        </w:rPr>
        <w:t xml:space="preserve"> την προσοχή και το ενδιαφέρον οι στόχοι που θέτει επιτυγχάνονται πιο εύκολα στο καθημερινό πρόγραμμα. Τέλος σε ότι αφορά τη δυνατότητα εφαρμογής του Δ.Ε.Π.Π.Σ.  υποστηρίζεται ότι η εφαρμογή δεν παρουσιάζει ιδιαίτερες δυσκολίες και πιστεύεται ότι το Δ.Ε.Π.Π.Σ. αποτελεί ένα ελκυστικό σύγχρονο πρόγραμμα , ένα πλαίσιο , μέσα από το οποίο μπορούν να αναδυθούν η πρωτοβουλία και η δημιουργικότητα του </w:t>
      </w:r>
      <w:r>
        <w:rPr>
          <w:rFonts w:ascii="Times New Roman" w:hAnsi="Times New Roman" w:cs="Times New Roman"/>
          <w:color w:val="000000" w:themeColor="text1"/>
          <w:sz w:val="24"/>
          <w:szCs w:val="24"/>
        </w:rPr>
        <w:t>παιδικού σταθμού</w:t>
      </w:r>
      <w:r w:rsidRPr="00E30C7D">
        <w:rPr>
          <w:rFonts w:ascii="Times New Roman" w:hAnsi="Times New Roman" w:cs="Times New Roman"/>
          <w:color w:val="000000" w:themeColor="text1"/>
          <w:sz w:val="24"/>
          <w:szCs w:val="24"/>
        </w:rPr>
        <w:t xml:space="preserve">. </w:t>
      </w: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Ένα νέο πρόγραμμα σπουδών βέβαια , δεν σημαίνει πάντα ότι ακυρώνεται το προηγούμενο ή ότι προτείνονται δραματικές αλλαγές στους στόχους , τα περιεχόμενα και στην οργάνωση της μάθησης και της διδασκαλίας. Η λογική πορεία των προγραμμάτων σπουδών είναι η επικαιροποίηση και η βελτίωση σε τακτά χρονικά διαστήματα , σύμφωνα με τις αλλαγές που συμβαίνουν σε διάφορα πεδία .</w:t>
      </w:r>
    </w:p>
    <w:p w:rsidR="004220BE" w:rsidRPr="0035082C"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Παρ’ όλα αυτά, μέσα στην τελευταία δεκαετία που μεσολάβησε  από την εισαγωγή του Δ.Ε.Π.Π.Σ. στα ελληνικά σχολεία</w:t>
      </w:r>
      <w:r>
        <w:rPr>
          <w:rFonts w:ascii="Times New Roman" w:hAnsi="Times New Roman" w:cs="Times New Roman"/>
          <w:sz w:val="24"/>
          <w:szCs w:val="24"/>
        </w:rPr>
        <w:t xml:space="preserve"> (2002) </w:t>
      </w:r>
      <w:r w:rsidRPr="00E30C7D">
        <w:rPr>
          <w:rFonts w:ascii="Times New Roman" w:hAnsi="Times New Roman" w:cs="Times New Roman"/>
          <w:sz w:val="24"/>
          <w:szCs w:val="24"/>
        </w:rPr>
        <w:t xml:space="preserve"> δημιουργήθηκε η ανάγκη για αναθεώρηση και βελτίωση του προγράμματος σε διάφορα κομβικά σημεία για την οργάνωση της μάθησης και της διδασκαλίας σήμερ</w:t>
      </w:r>
      <w:r>
        <w:rPr>
          <w:rFonts w:ascii="Times New Roman" w:hAnsi="Times New Roman" w:cs="Times New Roman"/>
          <w:sz w:val="24"/>
          <w:szCs w:val="24"/>
        </w:rPr>
        <w:t xml:space="preserve">α. Το </w:t>
      </w:r>
      <w:r w:rsidRPr="00E30C7D">
        <w:rPr>
          <w:rFonts w:ascii="Times New Roman" w:hAnsi="Times New Roman" w:cs="Times New Roman"/>
          <w:sz w:val="24"/>
          <w:szCs w:val="24"/>
        </w:rPr>
        <w:t xml:space="preserve">πρόγραμμα αποτελεί το αποτέλεσμα της διαδικασίας αυτής, παραμένοντας, με τη σειρά του, ανοιχτό σε </w:t>
      </w:r>
      <w:r w:rsidRPr="00E30C7D">
        <w:rPr>
          <w:rFonts w:ascii="Times New Roman" w:hAnsi="Times New Roman" w:cs="Times New Roman"/>
          <w:sz w:val="24"/>
          <w:szCs w:val="24"/>
        </w:rPr>
        <w:lastRenderedPageBreak/>
        <w:t>μελλοντικές αλλαγές και βελτιώσεις.  Οι αλλαγές που έχουν γίνει στο νέο πρόγραμμα σπουδών του νηπιαγωγείου εντοπίζονται στους παρακάτω άξονες</w:t>
      </w:r>
      <w:r w:rsidRPr="00E30C7D">
        <w:rPr>
          <w:rStyle w:val="FootnoteReference"/>
          <w:rFonts w:ascii="Times New Roman" w:hAnsi="Times New Roman" w:cs="Times New Roman"/>
          <w:sz w:val="24"/>
          <w:szCs w:val="24"/>
        </w:rPr>
        <w:footnoteReference w:id="81"/>
      </w:r>
      <w:r w:rsidRPr="00E30C7D">
        <w:rPr>
          <w:rFonts w:ascii="Times New Roman" w:hAnsi="Times New Roman" w:cs="Times New Roman"/>
          <w:sz w:val="24"/>
          <w:szCs w:val="24"/>
        </w:rPr>
        <w:t>:</w:t>
      </w:r>
    </w:p>
    <w:p w:rsidR="004220BE" w:rsidRPr="00E30C7D" w:rsidRDefault="004220BE" w:rsidP="00EA0BB0">
      <w:pPr>
        <w:pStyle w:val="Heading3"/>
        <w:spacing w:before="120" w:after="120" w:line="360" w:lineRule="auto"/>
        <w:ind w:firstLine="284"/>
        <w:jc w:val="both"/>
      </w:pPr>
      <w:bookmarkStart w:id="29" w:name="_Toc443917549"/>
      <w:bookmarkStart w:id="30" w:name="_Toc444452534"/>
      <w:r w:rsidRPr="00E30C7D">
        <w:t>3.2.1 Αλλαγές προγραμμάτων Δ.Ε.Π.Π.Σ.</w:t>
      </w:r>
      <w:bookmarkEnd w:id="29"/>
      <w:bookmarkEnd w:id="30"/>
      <w:r w:rsidRPr="00E30C7D">
        <w:t xml:space="preserve"> </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Α) Στο περιεχόμενο :</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Τονίζεται η κοινωνικό-πολιτισμική διάσταση της γνώσης .</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Προωθείται η ανάπτυξη «βασικών ικανοτήτων » όπως αυτές ορίζονται από τις σύγχρονες κοινωνικές, τεχνολογικές και οικονομικές αλλαγές και εξελίξεις.</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Υιοθετούνται οι αρχές της διαφοροποιημένης παιδαγωγικής.</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Τονίζεται ο ρόλος του εκπαιδευτικού στην οργάνωση της μάθησης και της διδασκαλίας .</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Δύνεται έμφαση στην αμφίδρομη επικοινωνία σχολείου - οικογένειας και την εμπλοκή των γονέων στη μάθηση των παιδιών.</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Παρουσιάζεται και αναπτύσσεται η «Προσωπική και Κοινωνική Ανάπτυξη» ως μια από τις «μαθησιακές περιοχές» του προγράμματος.</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Προτείνονται δράσεις που διευκολύνουν τη μετάβαση των παιδιών από την οικογένεια στο νηπιαγωγείο και από το νηπιαγωγείο στο δημοτικό, ως μέρος του προγράμματος σπουδών και όχι ως αυτόνομο πρόγραμμα δραστηριοτήτων .</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Επεξηγούνται η σημασία, η λογική ανάπτυξης και η δομή κάθε μαθησιακής περιοχής και δύνονται κατευθύνσεις στον εκπαιδευτικό όσον αφορά στη διδακτική μεθοδολογία και την αξιολόγηση της μάθησης.</w:t>
      </w:r>
    </w:p>
    <w:p w:rsidR="004220BE" w:rsidRPr="00E30C7D" w:rsidRDefault="004220BE" w:rsidP="00EA0BB0">
      <w:pPr>
        <w:pStyle w:val="ListParagraph"/>
        <w:numPr>
          <w:ilvl w:val="0"/>
          <w:numId w:val="24"/>
        </w:numPr>
        <w:spacing w:before="120" w:after="120" w:line="360" w:lineRule="auto"/>
        <w:ind w:left="284" w:firstLine="284"/>
        <w:jc w:val="both"/>
        <w:rPr>
          <w:rFonts w:ascii="Times New Roman" w:hAnsi="Times New Roman" w:cs="Times New Roman"/>
          <w:sz w:val="24"/>
          <w:szCs w:val="24"/>
        </w:rPr>
      </w:pPr>
      <w:r w:rsidRPr="00E30C7D">
        <w:rPr>
          <w:rFonts w:ascii="Times New Roman" w:hAnsi="Times New Roman" w:cs="Times New Roman"/>
          <w:sz w:val="24"/>
          <w:szCs w:val="24"/>
        </w:rPr>
        <w:t>Διευκρινίζεται η σύνδεση των μαθησιακών περιοχών μεταξύ τους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Β) Στη χρήση του από τους εκπαιδευτικούς</w:t>
      </w:r>
    </w:p>
    <w:p w:rsidR="004220BE" w:rsidRPr="00E30C7D" w:rsidRDefault="004220BE" w:rsidP="00EA0BB0">
      <w:pPr>
        <w:pStyle w:val="ListParagraph"/>
        <w:numPr>
          <w:ilvl w:val="0"/>
          <w:numId w:val="25"/>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Επεξηγούνται όροι-κλειδιά του νέου προγράμματος και δύνονται σχετικά παραδείγματα (π.χ. διαφοροποιημένη παιδαγωγική, βασικές ικανότητες, μαθησιακά πλαίσια κ.α.</w:t>
      </w:r>
    </w:p>
    <w:p w:rsidR="004220BE" w:rsidRPr="00E30C7D" w:rsidRDefault="004220BE" w:rsidP="00EA0BB0">
      <w:pPr>
        <w:pStyle w:val="ListParagraph"/>
        <w:numPr>
          <w:ilvl w:val="0"/>
          <w:numId w:val="25"/>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Προτείνονται δράσεις - δραστηριότητες που αντιστοιχούν σε συγκεκριμένους μαθησιακούς στόχους .</w:t>
      </w:r>
    </w:p>
    <w:p w:rsidR="004220BE" w:rsidRPr="00E30C7D" w:rsidRDefault="004220BE" w:rsidP="00EA0BB0">
      <w:pPr>
        <w:pStyle w:val="ListParagraph"/>
        <w:numPr>
          <w:ilvl w:val="0"/>
          <w:numId w:val="25"/>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Προτείνονται συγκεκριμένες μεθοδολογικές προσεγγίσεις για την υλοποίηση των στόχων των μαθησιακών περιοχών. </w:t>
      </w:r>
    </w:p>
    <w:p w:rsidR="004220BE" w:rsidRPr="00E30C7D" w:rsidRDefault="004220BE" w:rsidP="00EA0BB0">
      <w:pPr>
        <w:pStyle w:val="ListParagraph"/>
        <w:numPr>
          <w:ilvl w:val="0"/>
          <w:numId w:val="25"/>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Συμπεριλαμβάνεται γλωσσάρι όρων.</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Στην πραγματικότητα, ένα πρόγραμμα σπουδών είναι ένα δυναμικό εργαλείο, στα χέρια του εκπαιδευτικού, που περιγράφει όχι μόνο περιεχόμενα και στόχους αλλά και την κατάλληλη παιδαγωγική πρακτική για μια ποιοτική και ισορροπημένη εκπαίδευση προς όλους, ανεξαιρέτως, τους μαθητές. Στο νέο πρόγραμμα σπουδών εξασφαλίζεται ένα κοινό πλαίσιο για την οργάνωση της μάθησης και της διδασκαλίας στα ελληνικά νηπιαγωγεία χωρίς όμως να στερεί από τους εκπαιδευτικούς τη δυνατότητα να οργανώσουν μαθησιακές εμπειρίες που πηγάζουν από τις ιδιαίτερες ανάγκες, τα ενδιαφέροντα και τις κλήσεις των παιδιών της τάξης τους ή της δικής τούς ιδέας και προτεραιότητας. Σο πλαίσιο αυτό διαμορφώνεται από τις ακόλουθες αρχές: </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1. Η προσχολική εκπαίδευση θέτει τις βάσεις για την ολόπλευρη ανάπτυξη των παιδιών και τη μετέπειτα στάση τους προς τη μάθηση</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2. Η προσωπική ενδυνάμωση και η διαμόρφωση μια υγιούς προσωπικότητας αποτελεί έναν από τους βασικούς στόχους της προσχολικής εκπαίδευσης.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3. Η γνώση οικοδομείται μέσα από την αλληλεπίδραση με το φυσικό και κοινωνικό περιβάλλον. Ο κοινωνικός χαρακτήρας της γνώσης λαμβάνεται υπόψη στους στόχους και στη μεθοδολογία του μαθησιακού προγράμματος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4. Το παιχνίδι θεωρείται η κυρίαρχη δραστηριότητα για την ανάπτυξη και τη μάθηση των παιδιών στο νηπιαγωγείο.</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5. Η συνεργασία με την οικογένεια και η σύνδεση με την κοινότητα είναι απαραίτητες για την ενίσχυση της ανάπτυξης και τη μάθηση των παιδιών.</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6. Κάθε παιδί είναι μοναδικό και όλα τα παιδιά έχουν δικαίωμα σε μια εκπαίδευση η οποία σέβεται την προσωπικότητα, τη  γλωσσική, κοινωνική και πολιτισμική ταυτότητα και τις ανάγκες τους.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7. Τα παιδιά είναι από τη φύση τους περίεργα για το φυσικό και κοινωνικό περιβάλλον . Στόχος του προγράμματος σπουδών είναι να αξιοποιήσει και να ενδυναμώσει τη διάθεση των παιδιών για εξερεύνηση και μάθηση παρέχοντας τα κατάλληλα ερεθίσματα και εμπειρίες.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8.Τα παιδιά μαθαίνουν με ποικίλες διδακτικές προσεγγίσεις και εκφράζουν αυτά που γνωρίζουν με διαφορετικά μέσα αναπαράστασης. </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9. Ο ρόλος του εκπαιδευτικού είναι καθοριστικός για την οργάνωση του μαθησιακού περιβάλλοντος και το σχεδιασμό της εκπαιδευτικής διαδικασίας. Στόχος του είναι η ισορροπία μεταξύ δράσεων που πηγάζουν από τα ίδια τα παιδιά και δράσεων με σαφείς μαθησιακούς στόχους που θέτει ο ίδιος, ανάλογα με τις ανάγκες της τάξης του.</w:t>
      </w:r>
    </w:p>
    <w:p w:rsidR="005B5926" w:rsidRPr="005B5926"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10. Η συστηματική παρατήρηση αποτελεί σημαντικό εργαλείο για την καταγραφή των αναγκών, των ενδιαφερόντων και της μαθησιακής πορείας των παιδιών.</w:t>
      </w:r>
    </w:p>
    <w:p w:rsidR="004220BE"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Με σημείο αναφοράς τις παραπάνω αρχές, ο εκπαιδευτικός αποφασίζει τι είναι καλύτερο για τα παιδιά της τάξης του και διαμορφώνει το πρόγραμμα και το μαθησιακό περιβάλλον ανάλογα. Σε κάθε περίπτωση, η εκπαίδευση που παρέχεται πρέπει να εξυπηρετεί συγκεκριμένους στόχους και να στηρίζεται στις σύγχρονες θεωρίες και έρευνες για την ανάπτυξη και τη μάθηση των παιδιών της προσχολικής ηλικία</w:t>
      </w:r>
    </w:p>
    <w:p w:rsidR="004220BE" w:rsidRPr="0035082C" w:rsidRDefault="004220BE" w:rsidP="00EA0BB0">
      <w:pPr>
        <w:pStyle w:val="Heading3"/>
        <w:spacing w:before="120" w:after="120" w:line="360" w:lineRule="auto"/>
        <w:ind w:firstLine="284"/>
        <w:jc w:val="both"/>
      </w:pPr>
      <w:bookmarkStart w:id="31" w:name="_Toc443917550"/>
      <w:bookmarkStart w:id="32" w:name="_Toc444452535"/>
      <w:r w:rsidRPr="00E30C7D">
        <w:t>3.2.2</w:t>
      </w:r>
      <w:r w:rsidRPr="00E30C7D">
        <w:rPr>
          <w:color w:val="CC0066"/>
        </w:rPr>
        <w:t xml:space="preserve"> </w:t>
      </w:r>
      <w:r w:rsidRPr="00E30C7D">
        <w:t>Πρόγραμμα  Δ.Ε.Π.Π.Σ. για το παραμύθι :</w:t>
      </w:r>
      <w:bookmarkEnd w:id="31"/>
      <w:bookmarkEnd w:id="32"/>
    </w:p>
    <w:p w:rsidR="004220BE" w:rsidRPr="002021D2" w:rsidRDefault="004220BE" w:rsidP="005B592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color w:val="000000" w:themeColor="text1"/>
          <w:sz w:val="24"/>
          <w:szCs w:val="24"/>
        </w:rPr>
        <w:t xml:space="preserve">Στην παρούσα εργασία θα προσπαθήσουμε να μελετήσουμε ένα συγκεκριμένο θέμα μέσα από διαφορετικές κατευθύνσεις  ( διαθεματική προσέγγιση), δίνοντας έμφαση στις διαφορετικές ικανότητες που επιδιώκονται να αναπτυχθούν από τα παιδιά . Είναι σαφές ότι η διαθεματική προσέγγιση ενός θέματος δεν μπορεί να εξαντληθεί μέσα από το διδακτικό πρόγραμμα μιας ημέρας στο νηπιαγωγείο. Οι στόχοι που περιγράφονται παρακάτω αφορούν σε ένα πρόγραμμα που εκτείνεται σε χρονικό διάστημα μεγαλύτερο μιας ημέρας. Ο παιδαγωγός με γνώμονα το ενδιαφέρον που δείχνουν τα νήπια , θα καθορήσει το χρονικό διάστημα ενασχόλησης με το συγκεκριμένο θέμα , καθώς και τους επιθυμητούς στόχους που επιδιωκόμενους στόχους.  </w:t>
      </w:r>
    </w:p>
    <w:p w:rsidR="004220BE" w:rsidRPr="00E30C7D" w:rsidRDefault="004220BE" w:rsidP="005B5926">
      <w:pPr>
        <w:spacing w:before="120" w:after="120" w:line="360" w:lineRule="auto"/>
        <w:ind w:firstLine="284"/>
        <w:jc w:val="both"/>
        <w:rPr>
          <w:rFonts w:ascii="Times New Roman" w:hAnsi="Times New Roman" w:cs="Times New Roman"/>
          <w:color w:val="000000" w:themeColor="text1"/>
          <w:sz w:val="24"/>
          <w:szCs w:val="24"/>
        </w:rPr>
      </w:pPr>
      <w:r w:rsidRPr="00050EA7">
        <w:rPr>
          <w:rFonts w:ascii="Times New Roman" w:hAnsi="Times New Roman" w:cs="Times New Roman"/>
          <w:b/>
          <w:color w:val="000000" w:themeColor="text1"/>
          <w:sz w:val="24"/>
          <w:szCs w:val="24"/>
        </w:rPr>
        <w:t>Η φωνή των παιδιών</w:t>
      </w:r>
      <w:r w:rsidRPr="00E30C7D">
        <w:rPr>
          <w:rFonts w:ascii="Times New Roman" w:hAnsi="Times New Roman" w:cs="Times New Roman"/>
          <w:color w:val="000000" w:themeColor="text1"/>
          <w:sz w:val="24"/>
          <w:szCs w:val="24"/>
        </w:rPr>
        <w:t>: Η αφόρμηση  για το θέμα του παραμυθιού δόθηκε από τα παιδιά κατά την διάρκεια ελεύθερου παιχνιδιού στη γωνιά βιβλιοθήκης, όπου ένας μαθητής ξεκίνησε να μιμείται τον τρόπο με τον οποίο διαβάζει η δασκάλα και έτσι άρχισαν όλα τα παιδιά να δημιουργούν ένα διάλογο γύρο από το παραμύθι.</w:t>
      </w:r>
    </w:p>
    <w:p w:rsidR="004220BE" w:rsidRDefault="004220BE" w:rsidP="00EA0BB0">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color w:val="000000" w:themeColor="text1"/>
          <w:sz w:val="24"/>
          <w:szCs w:val="24"/>
        </w:rPr>
        <w:t xml:space="preserve">            Συμμετοχή : 15 παιδιά   Διάρκεια προγράμματος : 5 μέρες</w:t>
      </w:r>
    </w:p>
    <w:p w:rsidR="00D078BB" w:rsidRPr="002021D2" w:rsidRDefault="004220BE"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Τίτλος παραμυθιού :Η Πουπού και η Καρλότα του Ευγένιου Τριβιζά</w:t>
      </w:r>
    </w:p>
    <w:tbl>
      <w:tblPr>
        <w:tblStyle w:val="LightList-Accent3"/>
        <w:tblW w:w="9775" w:type="dxa"/>
        <w:shd w:val="clear" w:color="auto" w:fill="FFFFFF" w:themeFill="background1"/>
        <w:tblLook w:val="0260" w:firstRow="1" w:lastRow="1" w:firstColumn="0" w:lastColumn="0" w:noHBand="1" w:noVBand="0"/>
      </w:tblPr>
      <w:tblGrid>
        <w:gridCol w:w="2201"/>
        <w:gridCol w:w="7574"/>
      </w:tblGrid>
      <w:tr w:rsidR="004220BE" w:rsidRPr="00E30C7D" w:rsidTr="00D078BB">
        <w:trPr>
          <w:cnfStyle w:val="100000000000" w:firstRow="1" w:lastRow="0" w:firstColumn="0" w:lastColumn="0" w:oddVBand="0" w:evenVBand="0" w:oddHBand="0" w:evenHBand="0" w:firstRowFirstColumn="0" w:firstRowLastColumn="0" w:lastRowFirstColumn="0" w:lastRowLastColumn="0"/>
          <w:trHeight w:val="253"/>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D078BB" w:rsidRPr="005248E8" w:rsidRDefault="00D078BB" w:rsidP="00EA0BB0">
            <w:pPr>
              <w:spacing w:before="120" w:after="120" w:line="360" w:lineRule="auto"/>
              <w:ind w:firstLine="284"/>
              <w:jc w:val="both"/>
              <w:rPr>
                <w:rFonts w:ascii="Times New Roman" w:hAnsi="Times New Roman" w:cs="Times New Roman"/>
                <w:color w:val="000000" w:themeColor="text1"/>
                <w:sz w:val="24"/>
                <w:szCs w:val="24"/>
              </w:rPr>
            </w:pPr>
            <w:r w:rsidRPr="005248E8">
              <w:rPr>
                <w:rFonts w:ascii="Times New Roman" w:hAnsi="Times New Roman" w:cs="Times New Roman"/>
                <w:color w:val="000000" w:themeColor="text1"/>
                <w:sz w:val="24"/>
                <w:szCs w:val="24"/>
              </w:rPr>
              <w:lastRenderedPageBreak/>
              <w:t>Πρόγραμμα  Σπουδ</w:t>
            </w:r>
            <w:r w:rsidR="005248E8" w:rsidRPr="005248E8">
              <w:rPr>
                <w:rFonts w:ascii="Times New Roman" w:hAnsi="Times New Roman" w:cs="Times New Roman"/>
                <w:color w:val="000000" w:themeColor="text1"/>
                <w:sz w:val="24"/>
                <w:szCs w:val="24"/>
              </w:rPr>
              <w:t>ώ</w:t>
            </w:r>
            <w:r w:rsidRPr="005248E8">
              <w:rPr>
                <w:rFonts w:ascii="Times New Roman" w:hAnsi="Times New Roman" w:cs="Times New Roman"/>
                <w:color w:val="000000" w:themeColor="text1"/>
                <w:sz w:val="24"/>
                <w:szCs w:val="24"/>
              </w:rPr>
              <w:t xml:space="preserve">ν </w:t>
            </w:r>
          </w:p>
        </w:tc>
        <w:tc>
          <w:tcPr>
            <w:tcW w:w="7574" w:type="dxa"/>
            <w:tcBorders>
              <w:top w:val="single" w:sz="8" w:space="0" w:color="9BBB59" w:themeColor="accent3"/>
            </w:tcBorders>
            <w:shd w:val="clear" w:color="auto" w:fill="FFFFFF" w:themeFill="background1"/>
          </w:tcPr>
          <w:p w:rsidR="004220BE" w:rsidRPr="005248E8" w:rsidRDefault="005248E8" w:rsidP="00EA0BB0">
            <w:pPr>
              <w:spacing w:before="120" w:after="120"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248E8">
              <w:rPr>
                <w:rFonts w:ascii="Times New Roman" w:hAnsi="Times New Roman" w:cs="Times New Roman"/>
                <w:color w:val="000000" w:themeColor="text1"/>
                <w:sz w:val="24"/>
                <w:szCs w:val="24"/>
              </w:rPr>
              <w:t>Στόχοι</w:t>
            </w:r>
          </w:p>
        </w:tc>
      </w:tr>
      <w:tr w:rsidR="004220BE" w:rsidRPr="00E30C7D" w:rsidTr="00D078BB">
        <w:trPr>
          <w:trHeight w:val="7234"/>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D078BB" w:rsidRDefault="004220BE" w:rsidP="00EA0BB0">
            <w:pPr>
              <w:spacing w:before="120" w:after="120" w:line="360" w:lineRule="auto"/>
              <w:ind w:firstLine="284"/>
              <w:jc w:val="both"/>
              <w:rPr>
                <w:rFonts w:ascii="Times New Roman" w:hAnsi="Times New Roman" w:cs="Times New Roman"/>
                <w:sz w:val="24"/>
                <w:szCs w:val="24"/>
                <w:lang w:val="en-US"/>
              </w:rPr>
            </w:pPr>
          </w:p>
          <w:p w:rsidR="004220BE"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Παιδί και </w:t>
            </w:r>
          </w:p>
          <w:p w:rsidR="005248E8" w:rsidRPr="005248E8"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Γλώσσα </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ΠΡΟΦΟΡΙΚΉ ΈΚΦΡΑΣΗ :α) Να αναφέρουν δικές τους εμπειρίες με παραμύθια που έχουν διαβάσει ή που έχουν ακούσει από κάποιο πρόσωπο, β)Να βελτιώσουν τον προφορικό τους λόγο και να κάνουν συζητήσεις γύρο από το θέμα του παραμυθιού εντάσσοντας καινούριες λέξεις στο λεξιλόγιο τους , γ) Να  συμμετέχουν στις συζητήσεις σχετικά με το παραμύθι παίρνοντας διαδοχικά τον λόγο και υποστηρίζοντας με επιχειρήματα τις απόψεις τους.</w:t>
            </w:r>
          </w:p>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ΑΝΑΓΝΩΣΗ: α) Να αναγνωρίζουν λέξεις β) να δίνουν προσοχή στα γράμματα και στις λέξεις γ) Να αναγνωρίζουν την ομοιοκαταληξία δ) Να μπορούν να δημιουργήσουν μικρές λεξούλες από μία κατάληξη.</w:t>
            </w:r>
          </w:p>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ΓΡΑΦΉ ΚΑΙ ΓΡΑΠΤΉ ΈΚΦΡΑΣΗ :α) Να κατανοήσουν την έννοια της γραφής ως μέσου επικοινωνίας β) Να γράφουν όπως μπορούν τίτλους από παραμύθια ή από εικόνες που υποδεικνύουν  την ονομασία ενός ζώου για παράδειγμα.</w:t>
            </w:r>
          </w:p>
        </w:tc>
      </w:tr>
      <w:tr w:rsidR="004220BE" w:rsidRPr="00E30C7D" w:rsidTr="00D078BB">
        <w:trPr>
          <w:trHeight w:val="1725"/>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5248E8" w:rsidRDefault="005248E8" w:rsidP="00EA0BB0">
            <w:pPr>
              <w:spacing w:before="120" w:after="120" w:line="360" w:lineRule="auto"/>
              <w:ind w:firstLine="284"/>
              <w:jc w:val="both"/>
              <w:rPr>
                <w:rFonts w:ascii="Times New Roman" w:hAnsi="Times New Roman" w:cs="Times New Roman"/>
                <w:sz w:val="24"/>
                <w:szCs w:val="24"/>
              </w:rPr>
            </w:pPr>
            <w:r w:rsidRPr="005248E8">
              <w:rPr>
                <w:rFonts w:ascii="Times New Roman" w:hAnsi="Times New Roman" w:cs="Times New Roman"/>
                <w:sz w:val="24"/>
                <w:szCs w:val="24"/>
              </w:rPr>
              <w:t xml:space="preserve">Παιδί και </w:t>
            </w:r>
          </w:p>
          <w:p w:rsidR="005248E8" w:rsidRPr="005248E8" w:rsidRDefault="005248E8" w:rsidP="00EA0BB0">
            <w:pPr>
              <w:spacing w:before="120" w:after="120" w:line="360" w:lineRule="auto"/>
              <w:ind w:firstLine="284"/>
              <w:jc w:val="both"/>
              <w:rPr>
                <w:rFonts w:ascii="Times New Roman" w:hAnsi="Times New Roman" w:cs="Times New Roman"/>
                <w:spacing w:val="-20"/>
                <w:sz w:val="24"/>
                <w:szCs w:val="24"/>
              </w:rPr>
            </w:pPr>
            <w:r w:rsidRPr="005248E8">
              <w:rPr>
                <w:rFonts w:ascii="Times New Roman" w:hAnsi="Times New Roman" w:cs="Times New Roman"/>
                <w:sz w:val="24"/>
                <w:szCs w:val="24"/>
              </w:rPr>
              <w:t>Περιβάλλον</w:t>
            </w:r>
            <w:r>
              <w:rPr>
                <w:rFonts w:ascii="Times New Roman" w:hAnsi="Times New Roman" w:cs="Times New Roman"/>
                <w:spacing w:val="-20"/>
                <w:sz w:val="24"/>
                <w:szCs w:val="24"/>
              </w:rPr>
              <w:t xml:space="preserve"> </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 xml:space="preserve"> α) Να αντιληφθούν την αλληλεπίδραση του περιβάλλοντος με τις δραστηριότητες του ανθρώπου β) Να προβληματιστούν για τα αίτια ρύπανσης και να αναζητήσουν μέτρα προστασίας γ) Να αποκτήσουν περιβαλλοντική συνείδηση </w:t>
            </w:r>
          </w:p>
        </w:tc>
      </w:tr>
      <w:tr w:rsidR="004220BE" w:rsidRPr="00E30C7D" w:rsidTr="00D078BB">
        <w:trPr>
          <w:trHeight w:val="985"/>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E30C7D" w:rsidRDefault="004220BE" w:rsidP="00EA0BB0">
            <w:pPr>
              <w:spacing w:before="120" w:after="120" w:line="360" w:lineRule="auto"/>
              <w:ind w:firstLine="284"/>
              <w:jc w:val="both"/>
              <w:rPr>
                <w:rFonts w:ascii="Times New Roman" w:hAnsi="Times New Roman" w:cs="Times New Roman"/>
                <w:sz w:val="24"/>
                <w:szCs w:val="24"/>
              </w:rPr>
            </w:pPr>
          </w:p>
          <w:p w:rsidR="004220BE"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Παιδί </w:t>
            </w:r>
            <w:r w:rsidR="004220BE" w:rsidRPr="005248E8">
              <w:rPr>
                <w:rFonts w:ascii="Times New Roman" w:hAnsi="Times New Roman" w:cs="Times New Roman"/>
                <w:sz w:val="24"/>
                <w:szCs w:val="24"/>
              </w:rPr>
              <w:t xml:space="preserve">και </w:t>
            </w:r>
          </w:p>
          <w:p w:rsidR="005248E8" w:rsidRPr="005248E8"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Μαθηματικά </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 xml:space="preserve"> α) Να προσπαθήσουν να μετρήσουν σωστά τα πράγματα μιας εικόνας στο μέσα παραμύθι , β) Να εμπλέκονται σε διαδικασίες παρατήρησης περιγραφής και σύγκρισης σειροθετώντας ή κάνοντας ομαδοποίηση γ) Να κατανοήσουν την αλληλουχία και την σειρά των αριθμών </w:t>
            </w:r>
          </w:p>
        </w:tc>
      </w:tr>
      <w:tr w:rsidR="004220BE" w:rsidRPr="00E30C7D" w:rsidTr="00D078BB">
        <w:trPr>
          <w:trHeight w:val="80"/>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E30C7D" w:rsidRDefault="004220BE" w:rsidP="00EA0BB0">
            <w:pPr>
              <w:spacing w:before="120" w:after="120" w:line="360" w:lineRule="auto"/>
              <w:ind w:firstLine="284"/>
              <w:jc w:val="both"/>
              <w:rPr>
                <w:rFonts w:ascii="Times New Roman" w:hAnsi="Times New Roman" w:cs="Times New Roman"/>
                <w:sz w:val="24"/>
                <w:szCs w:val="24"/>
              </w:rPr>
            </w:pPr>
          </w:p>
          <w:p w:rsidR="004220BE" w:rsidRDefault="005248E8" w:rsidP="00EA0BB0">
            <w:pPr>
              <w:spacing w:before="120" w:after="120" w:line="360" w:lineRule="auto"/>
              <w:ind w:firstLine="284"/>
              <w:jc w:val="both"/>
              <w:rPr>
                <w:rFonts w:ascii="Times New Roman" w:hAnsi="Times New Roman" w:cs="Times New Roman"/>
                <w:spacing w:val="22"/>
                <w:sz w:val="24"/>
                <w:szCs w:val="24"/>
              </w:rPr>
            </w:pPr>
            <w:r>
              <w:rPr>
                <w:rFonts w:ascii="Times New Roman" w:hAnsi="Times New Roman" w:cs="Times New Roman"/>
                <w:spacing w:val="22"/>
                <w:sz w:val="24"/>
                <w:szCs w:val="24"/>
              </w:rPr>
              <w:t xml:space="preserve">Παιδί και </w:t>
            </w:r>
          </w:p>
          <w:p w:rsidR="005248E8" w:rsidRPr="00E30C7D"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pacing w:val="22"/>
                <w:sz w:val="24"/>
                <w:szCs w:val="24"/>
              </w:rPr>
              <w:t xml:space="preserve">Εικαστικά </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α) Να αναπτύξουν την λεπτή τους κινητικότητα β) Να αποκτήσουν πνεύμα συνεργασίας και δημιουργικότητας γ) Να βελτιωθεί η αισθητική τους καλλιέργεια δ) Να μάθουν να χρησιμοποιούν κατάλληλα το ψαλίδι.</w:t>
            </w:r>
          </w:p>
        </w:tc>
      </w:tr>
      <w:tr w:rsidR="004220BE" w:rsidRPr="00E30C7D" w:rsidTr="00D078BB">
        <w:trPr>
          <w:trHeight w:val="985"/>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E30C7D" w:rsidRDefault="004220BE" w:rsidP="00EA0BB0">
            <w:pPr>
              <w:spacing w:before="120" w:after="120" w:line="360" w:lineRule="auto"/>
              <w:ind w:firstLine="284"/>
              <w:jc w:val="both"/>
              <w:rPr>
                <w:rFonts w:ascii="Times New Roman" w:hAnsi="Times New Roman" w:cs="Times New Roman"/>
                <w:sz w:val="24"/>
                <w:szCs w:val="24"/>
              </w:rPr>
            </w:pPr>
          </w:p>
          <w:p w:rsidR="005248E8"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Παιδί και </w:t>
            </w:r>
          </w:p>
          <w:p w:rsidR="004220BE" w:rsidRPr="00E30C7D"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Μ</w:t>
            </w:r>
            <w:r w:rsidR="004220BE" w:rsidRPr="00E30C7D">
              <w:rPr>
                <w:rFonts w:ascii="Times New Roman" w:hAnsi="Times New Roman" w:cs="Times New Roman"/>
                <w:sz w:val="24"/>
                <w:szCs w:val="24"/>
              </w:rPr>
              <w:t>ουσική</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 xml:space="preserve"> α) Να αναπαράγουν φωνές ζώων που αναφέρεται στο παραμύθι β) να συνεργαστούν και να δημιουργήσουν δικά τους τραγούδια για τα ζώα  γ)Να εμπλουτίσουν  την μουσική τους παιδία δ) Να παίξουν τη δικήν τους μουσική σύνθεση . </w:t>
            </w:r>
          </w:p>
        </w:tc>
      </w:tr>
      <w:tr w:rsidR="004220BE" w:rsidRPr="00E30C7D" w:rsidTr="00D078BB">
        <w:trPr>
          <w:trHeight w:val="1000"/>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E30C7D" w:rsidRDefault="004220BE" w:rsidP="00EA0BB0">
            <w:pPr>
              <w:spacing w:before="120" w:after="120" w:line="360" w:lineRule="auto"/>
              <w:ind w:firstLine="284"/>
              <w:jc w:val="both"/>
              <w:rPr>
                <w:rFonts w:ascii="Times New Roman" w:hAnsi="Times New Roman" w:cs="Times New Roman"/>
                <w:sz w:val="24"/>
                <w:szCs w:val="24"/>
              </w:rPr>
            </w:pPr>
          </w:p>
          <w:p w:rsidR="005248E8"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Παιδί </w:t>
            </w:r>
            <w:r w:rsidR="004220BE" w:rsidRPr="00E30C7D">
              <w:rPr>
                <w:rFonts w:ascii="Times New Roman" w:hAnsi="Times New Roman" w:cs="Times New Roman"/>
                <w:sz w:val="24"/>
                <w:szCs w:val="24"/>
              </w:rPr>
              <w:t xml:space="preserve">και </w:t>
            </w:r>
          </w:p>
          <w:p w:rsidR="004220BE" w:rsidRPr="00E30C7D"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Δ</w:t>
            </w:r>
            <w:r w:rsidR="004220BE" w:rsidRPr="00E30C7D">
              <w:rPr>
                <w:rFonts w:ascii="Times New Roman" w:hAnsi="Times New Roman" w:cs="Times New Roman"/>
                <w:sz w:val="24"/>
                <w:szCs w:val="24"/>
              </w:rPr>
              <w:t>ραματική τέχνη</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0C7D">
              <w:rPr>
                <w:rFonts w:ascii="Times New Roman" w:hAnsi="Times New Roman" w:cs="Times New Roman"/>
                <w:sz w:val="24"/>
                <w:szCs w:val="24"/>
              </w:rPr>
              <w:t>α)Να εκφραστούν δημιουργικά β) Να μιμηθούν γ) Να διευρύνουν τη φαντασία τους δ) Να αναπτύξουν την συναισθηματική αγωγή και δ) Να Συνεργάζονται μεταξύ τους προτείνοντας και υλοποιώντας ιδέες για την κατασκευή των σκηνικών και την δημιουργία κουστουμιών.</w:t>
            </w:r>
          </w:p>
        </w:tc>
      </w:tr>
      <w:tr w:rsidR="004220BE" w:rsidRPr="00E30C7D" w:rsidTr="00D078BB">
        <w:trPr>
          <w:cnfStyle w:val="010000000000" w:firstRow="0" w:lastRow="1" w:firstColumn="0" w:lastColumn="0" w:oddVBand="0" w:evenVBand="0" w:oddHBand="0" w:evenHBand="0" w:firstRowFirstColumn="0" w:firstRowLastColumn="0" w:lastRowFirstColumn="0" w:lastRowLastColumn="0"/>
          <w:trHeight w:val="1322"/>
        </w:trPr>
        <w:tc>
          <w:tcPr>
            <w:cnfStyle w:val="000010000000" w:firstRow="0" w:lastRow="0" w:firstColumn="0" w:lastColumn="0" w:oddVBand="1" w:evenVBand="0" w:oddHBand="0" w:evenHBand="0" w:firstRowFirstColumn="0" w:firstRowLastColumn="0" w:lastRowFirstColumn="0" w:lastRowLastColumn="0"/>
            <w:tcW w:w="0" w:type="auto"/>
            <w:shd w:val="clear" w:color="auto" w:fill="FFFFFF" w:themeFill="background1"/>
          </w:tcPr>
          <w:p w:rsidR="004220BE" w:rsidRPr="00E30C7D" w:rsidRDefault="004220BE" w:rsidP="00EA0BB0">
            <w:pPr>
              <w:spacing w:before="120" w:after="120" w:line="360" w:lineRule="auto"/>
              <w:ind w:firstLine="284"/>
              <w:jc w:val="both"/>
              <w:rPr>
                <w:rFonts w:ascii="Times New Roman" w:hAnsi="Times New Roman" w:cs="Times New Roman"/>
                <w:b w:val="0"/>
                <w:sz w:val="24"/>
                <w:szCs w:val="24"/>
              </w:rPr>
            </w:pPr>
          </w:p>
          <w:p w:rsidR="005248E8" w:rsidRDefault="005248E8" w:rsidP="00EA0BB0">
            <w:pPr>
              <w:spacing w:before="120" w:after="120" w:line="360" w:lineRule="auto"/>
              <w:ind w:firstLine="284"/>
              <w:jc w:val="both"/>
              <w:rPr>
                <w:rFonts w:ascii="Times New Roman" w:hAnsi="Times New Roman" w:cs="Times New Roman"/>
                <w:b w:val="0"/>
                <w:sz w:val="24"/>
                <w:szCs w:val="24"/>
              </w:rPr>
            </w:pPr>
            <w:r>
              <w:rPr>
                <w:rFonts w:ascii="Times New Roman" w:hAnsi="Times New Roman" w:cs="Times New Roman"/>
                <w:b w:val="0"/>
                <w:sz w:val="24"/>
                <w:szCs w:val="24"/>
              </w:rPr>
              <w:t xml:space="preserve">Παιδί και  </w:t>
            </w:r>
          </w:p>
          <w:p w:rsidR="004220BE" w:rsidRPr="00E30C7D" w:rsidRDefault="005248E8" w:rsidP="00EA0BB0">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b w:val="0"/>
                <w:sz w:val="24"/>
                <w:szCs w:val="24"/>
              </w:rPr>
              <w:t>Π</w:t>
            </w:r>
            <w:r w:rsidR="004220BE" w:rsidRPr="00E30C7D">
              <w:rPr>
                <w:rFonts w:ascii="Times New Roman" w:hAnsi="Times New Roman" w:cs="Times New Roman"/>
                <w:b w:val="0"/>
                <w:sz w:val="24"/>
                <w:szCs w:val="24"/>
              </w:rPr>
              <w:t>ληροφορική</w:t>
            </w:r>
          </w:p>
        </w:tc>
        <w:tc>
          <w:tcPr>
            <w:tcW w:w="7574" w:type="dxa"/>
            <w:shd w:val="clear" w:color="auto" w:fill="FFFFFF" w:themeFill="background1"/>
          </w:tcPr>
          <w:p w:rsidR="004220BE" w:rsidRPr="00E30C7D" w:rsidRDefault="004220BE" w:rsidP="00EA0BB0">
            <w:pPr>
              <w:spacing w:before="120" w:after="120" w:line="360" w:lineRule="auto"/>
              <w:ind w:firstLine="284"/>
              <w:jc w:val="both"/>
              <w:cnfStyle w:val="010000000000" w:firstRow="0" w:lastRow="1"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E30C7D">
              <w:rPr>
                <w:rFonts w:ascii="Times New Roman" w:hAnsi="Times New Roman" w:cs="Times New Roman"/>
                <w:b w:val="0"/>
                <w:sz w:val="24"/>
                <w:szCs w:val="24"/>
              </w:rPr>
              <w:t xml:space="preserve">α)Να εξοικειωθούν με την τεχνολογία β) Να μάθουν βασικές έννοιες και δεξιότητες για τον χειρισμό των ηλεκτρονικών υπολογιστών γ)Να εντοπίζουν γράμματα πάνω στο πληκτρολόγιο και δ) να χρησιμοποιούν το πρόγραμμα ζωγραφικής για την δημιουργία του εξωφύλλου από το παραμύθι ή ακόμα και την εικονογράφηση ολόκληρου του παραμυθιού </w:t>
            </w:r>
          </w:p>
        </w:tc>
      </w:tr>
    </w:tbl>
    <w:p w:rsidR="00D078BB" w:rsidRPr="00EA0BB0" w:rsidRDefault="00D078BB"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5E76B0"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noProof/>
          <w:sz w:val="24"/>
          <w:szCs w:val="24"/>
        </w:rPr>
        <mc:AlternateContent>
          <mc:Choice Requires="wps">
            <w:drawing>
              <wp:anchor distT="0" distB="0" distL="114300" distR="114300" simplePos="0" relativeHeight="251653120" behindDoc="0" locked="0" layoutInCell="1" allowOverlap="1">
                <wp:simplePos x="0" y="0"/>
                <wp:positionH relativeFrom="column">
                  <wp:posOffset>-257175</wp:posOffset>
                </wp:positionH>
                <wp:positionV relativeFrom="paragraph">
                  <wp:posOffset>255905</wp:posOffset>
                </wp:positionV>
                <wp:extent cx="1295400" cy="1174750"/>
                <wp:effectExtent l="0" t="0" r="19050" b="25400"/>
                <wp:wrapNone/>
                <wp:docPr id="18"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174750"/>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r>
                              <w:t xml:space="preserve">   Τι είναι το παραμύθι;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 o:spid="_x0000_s1026" style="position:absolute;left:0;text-align:left;margin-left:-20.25pt;margin-top:20.15pt;width:102pt;height:9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" fillcolor="white [3201]" strokecolor="black [3200]" strokeweight="1pt">
                <v:stroke dashstyle="dash"/>
                <v:shadow color="#868686"/>
                <v:textbox>
                  <w:txbxContent>
                    <w:p w:rsidR="00130D2C" w:rsidRDefault="00130D2C" w:rsidP="004220BE">
                      <w:r>
                        <w:t xml:space="preserve">   Τι είναι το παραμύθι;</w:t>
                      </w:r>
                    </w:p>
                  </w:txbxContent>
                </v:textbox>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4144" behindDoc="0" locked="0" layoutInCell="1" allowOverlap="1">
                <wp:simplePos x="0" y="0"/>
                <wp:positionH relativeFrom="column">
                  <wp:posOffset>3695065</wp:posOffset>
                </wp:positionH>
                <wp:positionV relativeFrom="paragraph">
                  <wp:posOffset>8255</wp:posOffset>
                </wp:positionV>
                <wp:extent cx="1488440" cy="1256665"/>
                <wp:effectExtent l="0" t="0" r="16510" b="19685"/>
                <wp:wrapNone/>
                <wp:docPr id="1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8440" cy="1256665"/>
                        </a:xfrm>
                        <a:prstGeom prst="flowChartConnector">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r>
                              <w:t xml:space="preserve"> Πως   φτιάχνουμε παραμύθια;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8" o:spid="_x0000_s1027" type="#_x0000_t120" style="position:absolute;left:0;text-align:left;margin-left:290.95pt;margin-top:.65pt;width:117.2pt;height:98.9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" fillcolor="white [3201]" strokecolor="black [3200]" strokeweight="1pt">
                <v:stroke dashstyle="dash"/>
                <v:shadow color="#868686"/>
                <v:textbox>
                  <w:txbxContent>
                    <w:p w:rsidR="00130D2C" w:rsidRDefault="00130D2C" w:rsidP="004220BE">
                      <w:r>
                        <w:t xml:space="preserve"> Πως   φτιάχνουμε παραμύθια;</w:t>
                      </w:r>
                    </w:p>
                  </w:txbxContent>
                </v:textbox>
              </v:shape>
            </w:pict>
          </mc:Fallback>
        </mc:AlternateConten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p>
    <w:p w:rsidR="004220BE" w:rsidRPr="00E30C7D" w:rsidRDefault="005E76B0"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5168" behindDoc="0" locked="0" layoutInCell="1" allowOverlap="1">
                <wp:simplePos x="0" y="0"/>
                <wp:positionH relativeFrom="column">
                  <wp:posOffset>1228090</wp:posOffset>
                </wp:positionH>
                <wp:positionV relativeFrom="paragraph">
                  <wp:posOffset>184150</wp:posOffset>
                </wp:positionV>
                <wp:extent cx="956945" cy="510540"/>
                <wp:effectExtent l="0" t="57150" r="14605" b="22860"/>
                <wp:wrapNone/>
                <wp:docPr id="1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956945" cy="510540"/>
                        </a:xfrm>
                        <a:prstGeom prst="curvedConnector3">
                          <a:avLst>
                            <a:gd name="adj1" fmla="val 49968"/>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AutoShape 6" o:spid="_x0000_s1026" type="#_x0000_t38" style="position:absolute;margin-left:96.7pt;margin-top:14.5pt;width:75.35pt;height:40.2pt;rotation:18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" adj="10793">
                <v:stroke endarrow="block"/>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6192" behindDoc="0" locked="0" layoutInCell="1" allowOverlap="1">
                <wp:simplePos x="0" y="0"/>
                <wp:positionH relativeFrom="column">
                  <wp:posOffset>3195320</wp:posOffset>
                </wp:positionH>
                <wp:positionV relativeFrom="paragraph">
                  <wp:posOffset>280035</wp:posOffset>
                </wp:positionV>
                <wp:extent cx="509905" cy="489585"/>
                <wp:effectExtent l="0" t="46990" r="71755" b="14605"/>
                <wp:wrapNone/>
                <wp:docPr id="15"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509905" cy="489585"/>
                        </a:xfrm>
                        <a:prstGeom prst="curvedConnector3">
                          <a:avLst>
                            <a:gd name="adj1" fmla="val 49940"/>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8" style="position:absolute;margin-left:251.6pt;margin-top:22.05pt;width:40.15pt;height:38.55pt;rotation:-9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" adj="10787">
                <v:stroke endarrow="block"/>
              </v:shape>
            </w:pict>
          </mc:Fallback>
        </mc:AlternateContent>
      </w:r>
    </w:p>
    <w:p w:rsidR="004220BE" w:rsidRPr="00E30C7D" w:rsidRDefault="005E76B0"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7216" behindDoc="0" locked="0" layoutInCell="1" allowOverlap="1">
                <wp:simplePos x="0" y="0"/>
                <wp:positionH relativeFrom="column">
                  <wp:posOffset>1579245</wp:posOffset>
                </wp:positionH>
                <wp:positionV relativeFrom="paragraph">
                  <wp:posOffset>279400</wp:posOffset>
                </wp:positionV>
                <wp:extent cx="1945640" cy="1775460"/>
                <wp:effectExtent l="19050" t="19050" r="16510" b="15240"/>
                <wp:wrapNone/>
                <wp:docPr id="1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5640" cy="177546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p w:rsidR="00130D2C" w:rsidRPr="005D6A87" w:rsidRDefault="00130D2C" w:rsidP="004220BE">
                            <w:pPr>
                              <w:rPr>
                                <w:rFonts w:ascii="Comic Sans MS" w:hAnsi="Comic Sans MS"/>
                                <w:b/>
                                <w:sz w:val="28"/>
                                <w:szCs w:val="28"/>
                              </w:rPr>
                            </w:pPr>
                            <w:r>
                              <w:rPr>
                                <w:sz w:val="28"/>
                                <w:szCs w:val="28"/>
                              </w:rPr>
                              <w:t xml:space="preserve"> </w:t>
                            </w:r>
                            <w:r w:rsidRPr="005D6A87">
                              <w:rPr>
                                <w:rFonts w:ascii="Comic Sans MS" w:hAnsi="Comic Sans MS"/>
                                <w:b/>
                                <w:i/>
                                <w:sz w:val="28"/>
                                <w:szCs w:val="28"/>
                              </w:rPr>
                              <w:t xml:space="preserve">Το παραμύθι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8" style="position:absolute;left:0;text-align:left;margin-left:124.35pt;margin-top:22pt;width:153.2pt;height:139.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" fillcolor="white [3201]" strokecolor="black [3200]" strokeweight="2.5pt">
                <v:shadow color="#868686"/>
                <v:textbox>
                  <w:txbxContent>
                    <w:p w:rsidR="00130D2C" w:rsidRDefault="00130D2C" w:rsidP="004220BE"/>
                    <w:p w:rsidR="00130D2C" w:rsidRPr="005D6A87" w:rsidRDefault="00130D2C" w:rsidP="004220BE">
                      <w:pPr>
                        <w:rPr>
                          <w:rFonts w:ascii="Comic Sans MS" w:hAnsi="Comic Sans MS"/>
                          <w:b/>
                          <w:sz w:val="28"/>
                          <w:szCs w:val="28"/>
                        </w:rPr>
                      </w:pPr>
                      <w:r>
                        <w:rPr>
                          <w:sz w:val="28"/>
                          <w:szCs w:val="28"/>
                        </w:rPr>
                        <w:t xml:space="preserve"> </w:t>
                      </w:r>
                      <w:r w:rsidRPr="005D6A87">
                        <w:rPr>
                          <w:rFonts w:ascii="Comic Sans MS" w:hAnsi="Comic Sans MS"/>
                          <w:b/>
                          <w:i/>
                          <w:sz w:val="28"/>
                          <w:szCs w:val="28"/>
                        </w:rPr>
                        <w:t xml:space="preserve">Το παραμύθι </w:t>
                      </w:r>
                    </w:p>
                  </w:txbxContent>
                </v:textbox>
              </v:oval>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8240" behindDoc="0" locked="0" layoutInCell="1" allowOverlap="1">
                <wp:simplePos x="0" y="0"/>
                <wp:positionH relativeFrom="column">
                  <wp:posOffset>547370</wp:posOffset>
                </wp:positionH>
                <wp:positionV relativeFrom="paragraph">
                  <wp:posOffset>1576705</wp:posOffset>
                </wp:positionV>
                <wp:extent cx="1106170" cy="257175"/>
                <wp:effectExtent l="38100" t="0" r="17780" b="85725"/>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1106170" cy="257175"/>
                        </a:xfrm>
                        <a:prstGeom prst="curvedConnector3">
                          <a:avLst>
                            <a:gd name="adj1" fmla="val 50000"/>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8" style="position:absolute;margin-left:43.1pt;margin-top:124.15pt;width:87.1pt;height:20.25pt;rotation:180;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" adj="10800">
                <v:stroke endarrow="block"/>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simplePos x="0" y="0"/>
                <wp:positionH relativeFrom="column">
                  <wp:posOffset>1579245</wp:posOffset>
                </wp:positionH>
                <wp:positionV relativeFrom="paragraph">
                  <wp:posOffset>3011805</wp:posOffset>
                </wp:positionV>
                <wp:extent cx="1626235" cy="767715"/>
                <wp:effectExtent l="0" t="0" r="12065" b="13335"/>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6235" cy="767715"/>
                        </a:xfrm>
                        <a:prstGeom prst="flowChartConnector">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r>
                              <w:t>Που βρίσκουμε παραμύθια ;</w:t>
                            </w:r>
                            <w:r>
                              <w:br/>
                            </w:r>
                            <w:r>
                              <w:br/>
                            </w:r>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29" type="#_x0000_t120" style="position:absolute;left:0;text-align:left;margin-left:124.35pt;margin-top:237.15pt;width:128.05pt;height:60.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" fillcolor="white [3201]" strokecolor="black [3200]" strokeweight="1pt">
                <v:stroke dashstyle="dash"/>
                <v:shadow color="#868686"/>
                <v:textbox>
                  <w:txbxContent>
                    <w:p w:rsidR="00130D2C" w:rsidRDefault="00130D2C" w:rsidP="004220BE">
                      <w:r>
                        <w:t>Που βρίσκουμε παραμύθια ;</w:t>
                      </w:r>
                      <w:r>
                        <w:br/>
                      </w:r>
                      <w:r>
                        <w:br/>
                      </w:r>
                      <w:r>
                        <w:br/>
                      </w:r>
                      <w:r>
                        <w:br/>
                      </w:r>
                    </w:p>
                  </w:txbxContent>
                </v:textbox>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simplePos x="0" y="0"/>
                <wp:positionH relativeFrom="column">
                  <wp:posOffset>4577080</wp:posOffset>
                </wp:positionH>
                <wp:positionV relativeFrom="paragraph">
                  <wp:posOffset>1140460</wp:posOffset>
                </wp:positionV>
                <wp:extent cx="1765300" cy="1343025"/>
                <wp:effectExtent l="0" t="0" r="25400" b="28575"/>
                <wp:wrapNone/>
                <wp:docPr id="7"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00" cy="1343025"/>
                        </a:xfrm>
                        <a:prstGeom prst="flowChartConnector">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r>
                              <w:t>Από τι υλικό κατασκευάζουμε παραμύθια;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30" type="#_x0000_t120" style="position:absolute;left:0;text-align:left;margin-left:360.4pt;margin-top:89.8pt;width:139pt;height:10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" fillcolor="white [3201]" strokecolor="black [3200]" strokeweight="1pt">
                <v:stroke dashstyle="dash"/>
                <v:shadow color="#868686"/>
                <v:textbox>
                  <w:txbxContent>
                    <w:p w:rsidR="00130D2C" w:rsidRDefault="00130D2C" w:rsidP="004220BE">
                      <w:r>
                        <w:t>Από τι υλικό κατασκευάζουμε παραμύθια;</w:t>
                      </w:r>
                    </w:p>
                  </w:txbxContent>
                </v:textbox>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simplePos x="0" y="0"/>
                <wp:positionH relativeFrom="column">
                  <wp:posOffset>2148205</wp:posOffset>
                </wp:positionH>
                <wp:positionV relativeFrom="paragraph">
                  <wp:posOffset>2357755</wp:posOffset>
                </wp:positionV>
                <wp:extent cx="956945" cy="351155"/>
                <wp:effectExtent l="55245" t="1905" r="31750" b="50800"/>
                <wp:wrapNone/>
                <wp:docPr id="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956945" cy="351155"/>
                        </a:xfrm>
                        <a:prstGeom prst="curvedConnector3">
                          <a:avLst>
                            <a:gd name="adj1" fmla="val 49968"/>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 o:spid="_x0000_s1026" type="#_x0000_t38" style="position:absolute;margin-left:169.15pt;margin-top:185.65pt;width:75.35pt;height:27.6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" adj="10793">
                <v:stroke endarrow="block"/>
              </v:shape>
            </w:pict>
          </mc:Fallback>
        </mc:AlternateContent>
      </w: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2336" behindDoc="0" locked="0" layoutInCell="1" allowOverlap="1">
                <wp:simplePos x="0" y="0"/>
                <wp:positionH relativeFrom="column">
                  <wp:posOffset>3524885</wp:posOffset>
                </wp:positionH>
                <wp:positionV relativeFrom="paragraph">
                  <wp:posOffset>1140460</wp:posOffset>
                </wp:positionV>
                <wp:extent cx="1052195" cy="436245"/>
                <wp:effectExtent l="0" t="0" r="52705" b="97155"/>
                <wp:wrapNone/>
                <wp:docPr id="5"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2195" cy="436245"/>
                        </a:xfrm>
                        <a:prstGeom prst="curvedConnector3">
                          <a:avLst>
                            <a:gd name="adj1" fmla="val 49968"/>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8" style="position:absolute;margin-left:277.55pt;margin-top:89.8pt;width:82.85pt;height:34.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" adj="10793">
                <v:stroke endarrow="block"/>
              </v:shape>
            </w:pict>
          </mc:Fallback>
        </mc:AlternateContent>
      </w:r>
      <w:r w:rsidR="004220BE" w:rsidRPr="00E30C7D">
        <w:rPr>
          <w:rFonts w:ascii="Times New Roman" w:hAnsi="Times New Roman" w:cs="Times New Roman"/>
          <w:color w:val="000000" w:themeColor="text1"/>
          <w:sz w:val="24"/>
          <w:szCs w:val="24"/>
        </w:rPr>
        <w:t xml:space="preserve">                                                                                                                                    </w:t>
      </w:r>
      <w:r w:rsidR="004220BE" w:rsidRPr="00E30C7D">
        <w:rPr>
          <w:rFonts w:ascii="Times New Roman" w:hAnsi="Times New Roman" w:cs="Times New Roman"/>
          <w:color w:val="000000" w:themeColor="text1"/>
          <w:sz w:val="24"/>
          <w:szCs w:val="24"/>
        </w:rPr>
        <w:br/>
      </w: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5E76B0" w:rsidP="00EA0BB0">
      <w:pPr>
        <w:spacing w:before="120" w:after="120"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simplePos x="0" y="0"/>
                <wp:positionH relativeFrom="column">
                  <wp:posOffset>-657225</wp:posOffset>
                </wp:positionH>
                <wp:positionV relativeFrom="paragraph">
                  <wp:posOffset>321310</wp:posOffset>
                </wp:positionV>
                <wp:extent cx="1204595" cy="1114425"/>
                <wp:effectExtent l="0" t="0" r="14605" b="28575"/>
                <wp:wrapNone/>
                <wp:docPr id="4"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4595" cy="1114425"/>
                        </a:xfrm>
                        <a:prstGeom prst="ellipse">
                          <a:avLst/>
                        </a:prstGeom>
                        <a:solidFill>
                          <a:schemeClr val="lt1">
                            <a:lumMod val="100000"/>
                            <a:lumOff val="0"/>
                          </a:schemeClr>
                        </a:solidFill>
                        <a:ln w="12700">
                          <a:solidFill>
                            <a:schemeClr val="dk1">
                              <a:lumMod val="100000"/>
                              <a:lumOff val="0"/>
                            </a:schemeClr>
                          </a:solidFill>
                          <a:prstDash val="dash"/>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30D2C" w:rsidRDefault="00130D2C" w:rsidP="004220BE">
                            <w:r>
                              <w:t>Ποιος γράφει τα παραμύθια;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 o:spid="_x0000_s1031" style="position:absolute;left:0;text-align:left;margin-left:-51.75pt;margin-top:25.3pt;width:94.85pt;height:8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" fillcolor="white [3201]" strokecolor="black [3200]" strokeweight="1pt">
                <v:stroke dashstyle="dash"/>
                <v:shadow color="#868686"/>
                <v:textbox>
                  <w:txbxContent>
                    <w:p w:rsidR="00130D2C" w:rsidRDefault="00130D2C" w:rsidP="004220BE">
                      <w:r>
                        <w:t>Ποιος γράφει τα παραμύθια;</w:t>
                      </w:r>
                    </w:p>
                  </w:txbxContent>
                </v:textbox>
              </v:oval>
            </w:pict>
          </mc:Fallback>
        </mc:AlternateContent>
      </w: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Pr="00E30C7D" w:rsidRDefault="004220BE" w:rsidP="00EA0BB0">
      <w:pPr>
        <w:spacing w:before="120" w:after="120" w:line="360" w:lineRule="auto"/>
        <w:ind w:firstLine="284"/>
        <w:jc w:val="both"/>
        <w:rPr>
          <w:rFonts w:ascii="Times New Roman" w:hAnsi="Times New Roman" w:cs="Times New Roman"/>
          <w:color w:val="000000" w:themeColor="text1"/>
          <w:sz w:val="24"/>
          <w:szCs w:val="24"/>
        </w:rPr>
      </w:pPr>
    </w:p>
    <w:p w:rsidR="004220BE" w:rsidRDefault="004220BE" w:rsidP="00EA0BB0">
      <w:pPr>
        <w:spacing w:before="120" w:after="120" w:line="360" w:lineRule="auto"/>
        <w:ind w:firstLine="284"/>
        <w:rPr>
          <w:rFonts w:ascii="Times New Roman" w:hAnsi="Times New Roman" w:cs="Times New Roman"/>
          <w:b/>
          <w:color w:val="000000" w:themeColor="text1"/>
          <w:sz w:val="24"/>
          <w:szCs w:val="24"/>
        </w:rPr>
      </w:pPr>
      <w:r w:rsidRPr="00E30C7D">
        <w:rPr>
          <w:rFonts w:ascii="Times New Roman" w:hAnsi="Times New Roman" w:cs="Times New Roman"/>
          <w:color w:val="000000" w:themeColor="text1"/>
          <w:sz w:val="24"/>
          <w:szCs w:val="24"/>
        </w:rPr>
        <w:lastRenderedPageBreak/>
        <w:br/>
      </w:r>
    </w:p>
    <w:p w:rsidR="004220BE" w:rsidRPr="00E30C7D" w:rsidRDefault="004220BE" w:rsidP="00EA0BB0">
      <w:pPr>
        <w:spacing w:before="120" w:after="120" w:line="360" w:lineRule="auto"/>
        <w:ind w:left="2160" w:firstLine="284"/>
        <w:jc w:val="both"/>
        <w:rPr>
          <w:rFonts w:ascii="Times New Roman" w:hAnsi="Times New Roman" w:cs="Times New Roman"/>
          <w:color w:val="000000" w:themeColor="text1"/>
          <w:sz w:val="24"/>
          <w:szCs w:val="24"/>
        </w:rPr>
      </w:pPr>
      <w:r w:rsidRPr="00E30C7D">
        <w:rPr>
          <w:rFonts w:ascii="Times New Roman" w:hAnsi="Times New Roman" w:cs="Times New Roman"/>
          <w:b/>
          <w:color w:val="000000" w:themeColor="text1"/>
          <w:sz w:val="24"/>
          <w:szCs w:val="24"/>
        </w:rPr>
        <w:t>Δραστηριότητες:</w:t>
      </w:r>
    </w:p>
    <w:p w:rsidR="004220BE" w:rsidRPr="00E30C7D" w:rsidRDefault="004220BE" w:rsidP="00E32FDD">
      <w:pPr>
        <w:spacing w:before="120" w:after="120" w:line="360" w:lineRule="auto"/>
        <w:ind w:firstLine="284"/>
        <w:jc w:val="both"/>
        <w:rPr>
          <w:rFonts w:ascii="Times New Roman" w:hAnsi="Times New Roman" w:cs="Times New Roman"/>
          <w:b/>
          <w:i/>
          <w:color w:val="000000" w:themeColor="text1"/>
          <w:sz w:val="24"/>
          <w:szCs w:val="24"/>
        </w:rPr>
      </w:pPr>
      <w:r w:rsidRPr="00E30C7D">
        <w:rPr>
          <w:rFonts w:ascii="Times New Roman" w:hAnsi="Times New Roman" w:cs="Times New Roman"/>
          <w:b/>
          <w:i/>
          <w:color w:val="000000" w:themeColor="text1"/>
          <w:sz w:val="24"/>
          <w:szCs w:val="24"/>
        </w:rPr>
        <w:t xml:space="preserve">Παιδί και γλώσσα : </w:t>
      </w:r>
      <w:r w:rsidRPr="00E30C7D">
        <w:rPr>
          <w:rFonts w:ascii="Times New Roman" w:hAnsi="Times New Roman" w:cs="Times New Roman"/>
          <w:color w:val="000000" w:themeColor="text1"/>
          <w:sz w:val="24"/>
          <w:szCs w:val="24"/>
        </w:rPr>
        <w:t>Γραφή : Η Καρλότα έχει ανακατέψει τα γράμματα των ονομάτων της αλεπούς και το δικό της . Έτσι καλούμε τα παιδιά βλέποντας τα κεφαλαία γράμματα των ονομάτων τους(ΠΟΥΠΟΥ ΚΑΙ ΚΑΡΛΟΤΑ)  να τα βάλουν στη σωστή σειρά.</w:t>
      </w:r>
    </w:p>
    <w:p w:rsidR="004220BE" w:rsidRPr="00E30C7D" w:rsidRDefault="004220BE" w:rsidP="00E32FDD">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color w:val="000000" w:themeColor="text1"/>
          <w:sz w:val="24"/>
          <w:szCs w:val="24"/>
        </w:rPr>
        <w:t>Ανάγνωση: Μέσα από το εξώφυλλο του παραμυθιού και τις εικόνες που αυτό έχει  τα παιδιά προσπαθούν να διαβάσουν και να αναγνω</w:t>
      </w:r>
      <w:r w:rsidR="005248E8">
        <w:rPr>
          <w:rFonts w:ascii="Times New Roman" w:hAnsi="Times New Roman" w:cs="Times New Roman"/>
          <w:color w:val="000000" w:themeColor="text1"/>
          <w:sz w:val="24"/>
          <w:szCs w:val="24"/>
        </w:rPr>
        <w:t>ρίσουν τον τίτλο του παραμυθιού.</w:t>
      </w:r>
    </w:p>
    <w:p w:rsidR="005B5926" w:rsidRPr="00BA1C18" w:rsidRDefault="004220BE" w:rsidP="00E32FDD">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color w:val="000000" w:themeColor="text1"/>
          <w:sz w:val="24"/>
          <w:szCs w:val="24"/>
        </w:rPr>
        <w:t>Προφορική έκφραση: Ζητάμε απ</w:t>
      </w:r>
      <w:r>
        <w:rPr>
          <w:rFonts w:ascii="Times New Roman" w:hAnsi="Times New Roman" w:cs="Times New Roman"/>
          <w:color w:val="000000" w:themeColor="text1"/>
          <w:sz w:val="24"/>
          <w:szCs w:val="24"/>
        </w:rPr>
        <w:t>ό τα παιδιά να μας διηγηθούν το</w:t>
      </w:r>
      <w:r w:rsidRPr="00E30C7D">
        <w:rPr>
          <w:rFonts w:ascii="Times New Roman" w:hAnsi="Times New Roman" w:cs="Times New Roman"/>
          <w:color w:val="000000" w:themeColor="text1"/>
          <w:sz w:val="24"/>
          <w:szCs w:val="24"/>
        </w:rPr>
        <w:t xml:space="preserve"> παραμύθι  παρατηρώντας</w:t>
      </w:r>
      <w:r>
        <w:rPr>
          <w:rFonts w:ascii="Times New Roman" w:hAnsi="Times New Roman" w:cs="Times New Roman"/>
          <w:color w:val="000000" w:themeColor="text1"/>
          <w:sz w:val="24"/>
          <w:szCs w:val="24"/>
        </w:rPr>
        <w:t xml:space="preserve"> μόνο τις εικόνες του</w:t>
      </w:r>
      <w:r w:rsidRPr="00E30C7D">
        <w:rPr>
          <w:rFonts w:ascii="Times New Roman" w:hAnsi="Times New Roman" w:cs="Times New Roman"/>
          <w:color w:val="000000" w:themeColor="text1"/>
          <w:sz w:val="24"/>
          <w:szCs w:val="24"/>
        </w:rPr>
        <w:t xml:space="preserve"> και το αφήνουμε να συνεχίσει την ιστορία όπως αυτό τη φαντάζεται </w:t>
      </w:r>
      <w:r>
        <w:rPr>
          <w:rFonts w:ascii="Times New Roman" w:hAnsi="Times New Roman" w:cs="Times New Roman"/>
          <w:color w:val="000000" w:themeColor="text1"/>
          <w:sz w:val="24"/>
          <w:szCs w:val="24"/>
        </w:rPr>
        <w:t>.</w:t>
      </w:r>
    </w:p>
    <w:p w:rsidR="004220BE" w:rsidRPr="00E30C7D" w:rsidRDefault="004220BE" w:rsidP="00E32FDD">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color w:val="000000" w:themeColor="text1"/>
          <w:sz w:val="24"/>
          <w:szCs w:val="24"/>
        </w:rPr>
        <w:t xml:space="preserve"> </w:t>
      </w:r>
      <w:r w:rsidRPr="00E30C7D">
        <w:rPr>
          <w:rFonts w:ascii="Times New Roman" w:hAnsi="Times New Roman" w:cs="Times New Roman"/>
          <w:b/>
          <w:i/>
          <w:color w:val="000000" w:themeColor="text1"/>
          <w:sz w:val="24"/>
          <w:szCs w:val="24"/>
        </w:rPr>
        <w:t>Παιδί και περιβάλλον:</w:t>
      </w:r>
      <w:r w:rsidRPr="00E30C7D">
        <w:rPr>
          <w:rFonts w:ascii="Times New Roman" w:hAnsi="Times New Roman" w:cs="Times New Roman"/>
          <w:color w:val="000000" w:themeColor="text1"/>
          <w:sz w:val="24"/>
          <w:szCs w:val="24"/>
        </w:rPr>
        <w:t xml:space="preserve">  Δίνουμε στα παιδιά από 2 φύλλα εφημερίδας και στη συνέχεια τα τοποθετούμε μέσα σε </w:t>
      </w:r>
      <w:r>
        <w:rPr>
          <w:rFonts w:ascii="Times New Roman" w:hAnsi="Times New Roman" w:cs="Times New Roman"/>
          <w:color w:val="000000" w:themeColor="text1"/>
          <w:sz w:val="24"/>
          <w:szCs w:val="24"/>
        </w:rPr>
        <w:t>μια λεκάνη με νερό . Α</w:t>
      </w:r>
      <w:r w:rsidRPr="00E30C7D">
        <w:rPr>
          <w:rFonts w:ascii="Times New Roman" w:hAnsi="Times New Roman" w:cs="Times New Roman"/>
          <w:color w:val="000000" w:themeColor="text1"/>
          <w:sz w:val="24"/>
          <w:szCs w:val="24"/>
        </w:rPr>
        <w:t>φού έχουν αφαιρεθεί τα γράμματα της εφημερίδας αφήνουμε το χαρτί να στεγνώσ</w:t>
      </w:r>
      <w:r>
        <w:rPr>
          <w:rFonts w:ascii="Times New Roman" w:hAnsi="Times New Roman" w:cs="Times New Roman"/>
          <w:color w:val="000000" w:themeColor="text1"/>
          <w:sz w:val="24"/>
          <w:szCs w:val="24"/>
        </w:rPr>
        <w:t>ει . Αργότερα πάνω σ</w:t>
      </w:r>
      <w:r w:rsidRPr="00E30C7D">
        <w:rPr>
          <w:rFonts w:ascii="Times New Roman" w:hAnsi="Times New Roman" w:cs="Times New Roman"/>
          <w:color w:val="000000" w:themeColor="text1"/>
          <w:sz w:val="24"/>
          <w:szCs w:val="24"/>
        </w:rPr>
        <w:t>το χαρτί μπορούμε να γράψουμε τη νέα μας ιστορία ή να εικονογραφήσουμε το παραμύθι . Με αυτόν τον τρόπο ανακυκλώνουμε τα υλικά μας και συμβάλλουμε στο περιβάλλον.</w:t>
      </w:r>
    </w:p>
    <w:p w:rsidR="004220BE" w:rsidRPr="00E30C7D" w:rsidRDefault="004220BE" w:rsidP="00E32FDD">
      <w:pPr>
        <w:spacing w:before="120" w:after="120" w:line="360" w:lineRule="auto"/>
        <w:ind w:firstLine="284"/>
        <w:jc w:val="both"/>
        <w:rPr>
          <w:rFonts w:ascii="Times New Roman" w:hAnsi="Times New Roman" w:cs="Times New Roman"/>
          <w:b/>
          <w:i/>
          <w:color w:val="000000" w:themeColor="text1"/>
          <w:sz w:val="24"/>
          <w:szCs w:val="24"/>
        </w:rPr>
      </w:pPr>
      <w:r w:rsidRPr="00E30C7D">
        <w:rPr>
          <w:rFonts w:ascii="Times New Roman" w:hAnsi="Times New Roman" w:cs="Times New Roman"/>
          <w:b/>
          <w:i/>
          <w:color w:val="000000" w:themeColor="text1"/>
          <w:sz w:val="24"/>
          <w:szCs w:val="24"/>
        </w:rPr>
        <w:t xml:space="preserve">Παιδί και μαθηματικά : </w:t>
      </w:r>
      <w:r w:rsidRPr="00E30C7D">
        <w:rPr>
          <w:rFonts w:ascii="Times New Roman" w:hAnsi="Times New Roman" w:cs="Times New Roman"/>
          <w:color w:val="000000" w:themeColor="text1"/>
          <w:sz w:val="24"/>
          <w:szCs w:val="24"/>
        </w:rPr>
        <w:t xml:space="preserve"> Μέσα στην τάξη μπορούμε να τακτοποιήσουμε την γωνιά της βιβλιοθήκης δίνοντας αριθμό σε κάθε βιβλίο έτσι τα παιδιά κάθε φορά που δανείζονται ένα βιβλίο από την βιβλιοθήκη του σχολείου θα πρέπει να αντιστοιχούν τον αριθμό που αναγράφεται στο ράφι με τον αριθμό που αναγράφεται στο παραμύθι . Έτσι θα γνωρίζουν που βρίσκεται και το παραμύθι που θέλουν να δανειστούν </w:t>
      </w:r>
    </w:p>
    <w:p w:rsidR="005B5926" w:rsidRPr="00BA1C18" w:rsidRDefault="004220BE" w:rsidP="00E32FDD">
      <w:pPr>
        <w:spacing w:before="120" w:after="120" w:line="360" w:lineRule="auto"/>
        <w:ind w:firstLine="284"/>
        <w:jc w:val="both"/>
        <w:rPr>
          <w:rFonts w:ascii="Times New Roman" w:hAnsi="Times New Roman" w:cs="Times New Roman"/>
          <w:b/>
          <w:i/>
          <w:color w:val="000000" w:themeColor="text1"/>
          <w:sz w:val="24"/>
          <w:szCs w:val="24"/>
        </w:rPr>
      </w:pPr>
      <w:r w:rsidRPr="00E30C7D">
        <w:rPr>
          <w:rFonts w:ascii="Times New Roman" w:hAnsi="Times New Roman" w:cs="Times New Roman"/>
          <w:b/>
          <w:i/>
          <w:color w:val="000000" w:themeColor="text1"/>
          <w:sz w:val="24"/>
          <w:szCs w:val="24"/>
        </w:rPr>
        <w:t>Παιδί και εικαστικά :</w:t>
      </w:r>
      <w:r w:rsidRPr="00E30C7D">
        <w:rPr>
          <w:rFonts w:ascii="Times New Roman" w:hAnsi="Times New Roman" w:cs="Times New Roman"/>
          <w:color w:val="000000" w:themeColor="text1"/>
          <w:sz w:val="24"/>
          <w:szCs w:val="24"/>
        </w:rPr>
        <w:t xml:space="preserve"> Μέσα από την τέχνη των εικαστικών η παιδαγωγός δίνει την ευκαιρία στα παιδιά να  εικονογραφήσουν το παραμύθι  μόνα τους ,να κάνουν την βιβλιοδεσία ( σε 3-6 φύλλα ) ακόμα μπορούν να απεικόνιση μέσω της    ζωγραφικής, τους αγαπημένους τους ήρωες. </w:t>
      </w:r>
    </w:p>
    <w:p w:rsidR="004220BE" w:rsidRPr="005B5926" w:rsidRDefault="004220BE" w:rsidP="00E32FDD">
      <w:pPr>
        <w:spacing w:before="120" w:after="120" w:line="360" w:lineRule="auto"/>
        <w:ind w:firstLine="284"/>
        <w:jc w:val="both"/>
        <w:rPr>
          <w:rFonts w:ascii="Times New Roman" w:hAnsi="Times New Roman" w:cs="Times New Roman"/>
          <w:b/>
          <w:i/>
          <w:color w:val="000000" w:themeColor="text1"/>
          <w:sz w:val="24"/>
          <w:szCs w:val="24"/>
        </w:rPr>
      </w:pPr>
      <w:r w:rsidRPr="00E30C7D">
        <w:rPr>
          <w:rFonts w:ascii="Times New Roman" w:hAnsi="Times New Roman" w:cs="Times New Roman"/>
          <w:color w:val="000000" w:themeColor="text1"/>
          <w:sz w:val="24"/>
          <w:szCs w:val="24"/>
        </w:rPr>
        <w:t xml:space="preserve"> </w:t>
      </w:r>
      <w:r w:rsidRPr="00E30C7D">
        <w:rPr>
          <w:rFonts w:ascii="Times New Roman" w:hAnsi="Times New Roman" w:cs="Times New Roman"/>
          <w:b/>
          <w:i/>
          <w:color w:val="000000" w:themeColor="text1"/>
          <w:sz w:val="24"/>
          <w:szCs w:val="24"/>
        </w:rPr>
        <w:t>Παιδί και μουσική :</w:t>
      </w:r>
      <w:r w:rsidRPr="00E30C7D">
        <w:rPr>
          <w:rFonts w:ascii="Times New Roman" w:hAnsi="Times New Roman" w:cs="Times New Roman"/>
          <w:color w:val="000000" w:themeColor="text1"/>
          <w:sz w:val="24"/>
          <w:szCs w:val="24"/>
        </w:rPr>
        <w:t xml:space="preserve">  Τα παιδιά μπορούν να συνδέουν ένα τραγούδι με το βάδισμα κάποιου ζώου ή με την περηφάνια της αλεπούς όπως στο παραμύθι μας , να φανταστούν και να γράψουν το δικό τους τραγούδι  για την ιστορία του παραμυθιού μας.</w:t>
      </w:r>
    </w:p>
    <w:p w:rsidR="00E32FDD" w:rsidRPr="00BA1C18" w:rsidRDefault="004220BE" w:rsidP="00E32FDD">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b/>
          <w:i/>
          <w:color w:val="000000" w:themeColor="text1"/>
          <w:sz w:val="24"/>
          <w:szCs w:val="24"/>
        </w:rPr>
        <w:lastRenderedPageBreak/>
        <w:t>Παιδί και δραματική τέχνη:</w:t>
      </w:r>
      <w:r w:rsidRPr="00E30C7D">
        <w:rPr>
          <w:rFonts w:ascii="Times New Roman" w:hAnsi="Times New Roman" w:cs="Times New Roman"/>
          <w:color w:val="000000" w:themeColor="text1"/>
          <w:sz w:val="24"/>
          <w:szCs w:val="24"/>
        </w:rPr>
        <w:t xml:space="preserve"> Ξεκινάμε τη μέρα μας με την δραματοποίηση του παραμυθιού στην οποία τα παιδιά επιλέγουν τους ρόλους που θα υποδυθούν επιλέγουν τι θα φορέσουν και στη συνέχεια μιμούνται τους ήρωες του παραμυθιού </w:t>
      </w:r>
      <w:r w:rsidRPr="00E30C7D">
        <w:rPr>
          <w:rFonts w:ascii="Times New Roman" w:hAnsi="Times New Roman" w:cs="Times New Roman"/>
          <w:color w:val="000000" w:themeColor="text1"/>
          <w:sz w:val="24"/>
          <w:szCs w:val="24"/>
        </w:rPr>
        <w:br/>
      </w:r>
      <w:r w:rsidRPr="00E30C7D">
        <w:rPr>
          <w:rFonts w:ascii="Times New Roman" w:hAnsi="Times New Roman" w:cs="Times New Roman"/>
          <w:b/>
          <w:i/>
          <w:color w:val="000000" w:themeColor="text1"/>
          <w:sz w:val="24"/>
          <w:szCs w:val="24"/>
        </w:rPr>
        <w:t>Παιδί και πληροφορική :</w:t>
      </w:r>
      <w:r w:rsidRPr="00E30C7D">
        <w:rPr>
          <w:rFonts w:ascii="Times New Roman" w:hAnsi="Times New Roman" w:cs="Times New Roman"/>
          <w:color w:val="000000" w:themeColor="text1"/>
          <w:sz w:val="24"/>
          <w:szCs w:val="24"/>
        </w:rPr>
        <w:t xml:space="preserve"> Δείχνουμε στα παιδιά τον τρόπο με τον οποίο μπορούν να χρησιμοποιήσουν τον υπολογιστή και στη συνέχεια μέσα από το πρόγραμμα της ζωγραφικής να φτιάξουν την εικονογράφηση του δικού τους παραμυθιού . Επίσης μπορούμε να τους βάλουμε να παρακολουθήσουν ένα παραμύθι μέσα από τον υπολογιστή ή να ξεφυλλίσουν ένα διαδικτυακό παραμύθι</w:t>
      </w:r>
    </w:p>
    <w:p w:rsidR="004220BE" w:rsidRPr="00E32FDD" w:rsidRDefault="004220BE" w:rsidP="00E32FDD">
      <w:pPr>
        <w:spacing w:before="120" w:after="120" w:line="360" w:lineRule="auto"/>
        <w:ind w:firstLine="284"/>
        <w:jc w:val="both"/>
        <w:rPr>
          <w:rFonts w:ascii="Times New Roman" w:hAnsi="Times New Roman" w:cs="Times New Roman"/>
          <w:color w:val="000000" w:themeColor="text1"/>
          <w:sz w:val="24"/>
          <w:szCs w:val="24"/>
        </w:rPr>
      </w:pPr>
      <w:r w:rsidRPr="00E30C7D">
        <w:rPr>
          <w:rFonts w:ascii="Times New Roman" w:hAnsi="Times New Roman" w:cs="Times New Roman"/>
          <w:b/>
          <w:i/>
          <w:sz w:val="24"/>
          <w:szCs w:val="24"/>
        </w:rPr>
        <w:t xml:space="preserve"> ΑΞΙΟΛΟΓΗΣΗ :</w:t>
      </w:r>
      <w:r w:rsidRPr="00E30C7D">
        <w:rPr>
          <w:rFonts w:ascii="Times New Roman" w:hAnsi="Times New Roman" w:cs="Times New Roman"/>
          <w:sz w:val="24"/>
          <w:szCs w:val="24"/>
        </w:rPr>
        <w:t xml:space="preserve"> Η ανταπόκριση των παιδιών και ο  ενθουσιασμός  τους ήταν  πολύ  μεγάλος σε όλη τη διάρκεια πραγματοποίησης  του προγράμματος. Έμαθαν  να αγαπούν  το  βιβλίο. Μέσα από  το  παραμύθι βελτίωσαν  τις  αρχές  του  διαλόγου, της  αφήγησης, της  συνεργασίας. Κατάλαβαν την  αξία της  ομαδικής  δουλειάς. Έμαθαν  να εκφράζονται προφορικά, εικαστικά, θεατρικά μέσα από  την  αφήγηση παραμυθιών,  τη δημιουργία και εικονογράφηση δικών  τους  παραμυθιών. Τα παιδιά πέρασαν αυτά καλά κι εμείς ακόμα καλύτερα.</w:t>
      </w:r>
    </w:p>
    <w:p w:rsidR="004220BE" w:rsidRPr="00E42EC0" w:rsidRDefault="004220BE" w:rsidP="00E32FDD">
      <w:pPr>
        <w:spacing w:before="120" w:after="120" w:line="360" w:lineRule="auto"/>
        <w:ind w:firstLine="284"/>
        <w:jc w:val="both"/>
        <w:rPr>
          <w:rFonts w:ascii="Times New Roman" w:hAnsi="Times New Roman" w:cs="Times New Roman"/>
          <w:b/>
          <w:i/>
          <w:sz w:val="24"/>
          <w:szCs w:val="24"/>
        </w:rPr>
      </w:pPr>
      <w:r w:rsidRPr="00E42EC0">
        <w:rPr>
          <w:rFonts w:ascii="Times New Roman" w:hAnsi="Times New Roman" w:cs="Times New Roman"/>
          <w:sz w:val="24"/>
          <w:szCs w:val="24"/>
        </w:rPr>
        <w:t>Τέλος, τ</w:t>
      </w:r>
      <w:r w:rsidRPr="00E42EC0">
        <w:rPr>
          <w:rFonts w:ascii="Times New Roman" w:hAnsi="Times New Roman" w:cs="Times New Roman"/>
          <w:color w:val="000000"/>
          <w:sz w:val="24"/>
          <w:szCs w:val="24"/>
        </w:rPr>
        <w:t>ο Διαθεματικό Ενιαίο Πλαίσιο Προγραμμάτων Σπουδών για το Νηπιαγωγείο είναι ένα οργανωμένο σύστημα εργασίας το οποίο σκιαγραφεί το τι θα πρέπει να μάθουν τα παιδιά, τις διαδικασίες με τις οποίες επιτυγχάνονται οι γενικές επιδιώξεις που καθορίζονται και το τι πρέπει να κάνει ο εκπαιδευτικός και ταυτόχρονα θέτει το πλαίσιο μέσα στο οποίο πραγματοποιείται η μάθηση και η διδασκαλία.</w:t>
      </w:r>
    </w:p>
    <w:p w:rsidR="004220BE" w:rsidRPr="00E30C7D" w:rsidRDefault="004220BE" w:rsidP="00EA0BB0">
      <w:pPr>
        <w:pStyle w:val="Heading2"/>
        <w:spacing w:before="120" w:after="120" w:line="360" w:lineRule="auto"/>
        <w:ind w:firstLine="284"/>
        <w:jc w:val="center"/>
      </w:pPr>
      <w:bookmarkStart w:id="33" w:name="_Toc443917551"/>
      <w:bookmarkStart w:id="34" w:name="_Toc444452536"/>
      <w:r w:rsidRPr="00E30C7D">
        <w:t>3.3 ΤΟ ΠΑΡΑΜΥΘΙ ΩΣ ΜΕΣΩ ΔΙΑΠΟΛΙΤΙΣΜΙΚΗΣ ΑΓΩΓΗΣ</w:t>
      </w:r>
      <w:bookmarkEnd w:id="33"/>
      <w:bookmarkEnd w:id="34"/>
    </w:p>
    <w:p w:rsidR="004220BE" w:rsidRPr="00E30C7D" w:rsidRDefault="004220BE" w:rsidP="00EA0BB0">
      <w:pPr>
        <w:spacing w:before="120" w:after="120" w:line="360" w:lineRule="auto"/>
        <w:ind w:firstLine="284"/>
        <w:jc w:val="both"/>
        <w:rPr>
          <w:rFonts w:ascii="Times New Roman" w:hAnsi="Times New Roman" w:cs="Times New Roman"/>
          <w:b/>
          <w:sz w:val="24"/>
          <w:szCs w:val="24"/>
        </w:rPr>
      </w:pPr>
      <w:r w:rsidRPr="00E30C7D">
        <w:rPr>
          <w:rFonts w:ascii="Times New Roman" w:hAnsi="Times New Roman" w:cs="Times New Roman"/>
          <w:sz w:val="24"/>
          <w:szCs w:val="24"/>
        </w:rPr>
        <w:t>Τα τελευταία χρόνια οι πολυπολιτισμικές τάξεις είν</w:t>
      </w:r>
      <w:r>
        <w:rPr>
          <w:rFonts w:ascii="Times New Roman" w:hAnsi="Times New Roman" w:cs="Times New Roman"/>
          <w:sz w:val="24"/>
          <w:szCs w:val="24"/>
        </w:rPr>
        <w:t xml:space="preserve">αι πλέον κανόνας. </w:t>
      </w:r>
      <w:r>
        <w:t xml:space="preserve">Η εµφάνιση του διαπολιτισµού στην Ελλάδα συμβαίνει τη δεκαετία του 1980 στο επίπεδο της θεωρητικής ανάλυσης και στη δεκαετία του 1990 στο επίπεδο της εκπαιδευτικής πολιτικής και συµπίπτει µε την άφιξη ενός σηµαντικού µμεταναστευτικού ρεύµατος από χώρες της πρώην Σοβιετικής Ένωσης , των Βαλκανίων και στη συνέχεια Ασιατών και Αφρικανών. </w:t>
      </w:r>
      <w:r>
        <w:rPr>
          <w:rFonts w:ascii="Times New Roman" w:hAnsi="Times New Roman" w:cs="Times New Roman"/>
          <w:sz w:val="24"/>
          <w:szCs w:val="24"/>
        </w:rPr>
        <w:t>Ο παιδικός</w:t>
      </w:r>
      <w:r w:rsidRPr="00E30C7D">
        <w:rPr>
          <w:rFonts w:ascii="Times New Roman" w:hAnsi="Times New Roman" w:cs="Times New Roman"/>
          <w:sz w:val="24"/>
          <w:szCs w:val="24"/>
        </w:rPr>
        <w:t xml:space="preserve"> καλείται να ανταποκριθεί στις ανάγκες της νέας πραγματικότητας, να αναπτύξει προγράμματα ευαισθητοποίησης και κοινωνικής ένταξης. Τα παιδικά βιβλία είναι ιδιαίτερα αγαπητά στα παιδιά και λειτουργούν σαν καθρέφτης της ζωής, των καταστάσεων και των προβλημάτων που συμβαίνουν γύρω μας. Ταυτόχρονα τους δίνουν την ελπίδα ότι μπορούν να βρουν διέξοδο στ</w:t>
      </w:r>
      <w:r>
        <w:rPr>
          <w:rFonts w:ascii="Times New Roman" w:hAnsi="Times New Roman" w:cs="Times New Roman"/>
          <w:sz w:val="24"/>
          <w:szCs w:val="24"/>
        </w:rPr>
        <w:t xml:space="preserve">ις δύσκολες καταστάσεις και </w:t>
      </w:r>
      <w:r>
        <w:rPr>
          <w:rFonts w:ascii="Times New Roman" w:hAnsi="Times New Roman" w:cs="Times New Roman"/>
          <w:sz w:val="24"/>
          <w:szCs w:val="24"/>
        </w:rPr>
        <w:lastRenderedPageBreak/>
        <w:t>λύσεις</w:t>
      </w:r>
      <w:r w:rsidRPr="00E30C7D">
        <w:rPr>
          <w:rFonts w:ascii="Times New Roman" w:hAnsi="Times New Roman" w:cs="Times New Roman"/>
          <w:sz w:val="24"/>
          <w:szCs w:val="24"/>
        </w:rPr>
        <w:t xml:space="preserve"> των συγκρούσεων. Έτσι προετοιμάζουν την είσοδο του παιδιού στον κόσμο με τον καλύτερο τρόπο, αναπτύσσοντας την ψυχική του πραγματικότητα</w:t>
      </w:r>
    </w:p>
    <w:p w:rsidR="004220BE" w:rsidRPr="00E30C7D" w:rsidRDefault="004220BE" w:rsidP="00E32FDD">
      <w:pPr>
        <w:spacing w:before="120" w:after="120" w:line="360" w:lineRule="auto"/>
        <w:ind w:firstLine="284"/>
        <w:jc w:val="both"/>
        <w:rPr>
          <w:rFonts w:ascii="Times New Roman" w:hAnsi="Times New Roman" w:cs="Times New Roman"/>
          <w:position w:val="6"/>
          <w:sz w:val="24"/>
          <w:szCs w:val="24"/>
        </w:rPr>
      </w:pPr>
      <w:r w:rsidRPr="00E30C7D">
        <w:rPr>
          <w:rFonts w:ascii="Times New Roman" w:hAnsi="Times New Roman" w:cs="Times New Roman"/>
          <w:position w:val="6"/>
          <w:sz w:val="24"/>
          <w:szCs w:val="24"/>
        </w:rPr>
        <w:t>Με την εξέλιξη της κοινωνίας είναι πλέον απαραίτητη η ενημέρωση και ευαισθητοποίηση των μικρών παιδιών απέναντι σε θέματα διαπολιτισμικής αγωγής. Με σύμμαχο το παραμύθι η παιδαγωγός έχει την ευκαιρία να επικοινωνήσει και να συζητήσει με τα παιδιά κοινωνικά, θρησκευτικά κ.α. θέματα που μπορεί να απασχολούν και να προβληματίζουν . Το παιδικό παραμύθι θα συνδράμει έτσι ώστε τα προβλήματα που αντιμετωπίζουν τα παιδιά να αναδυθούν αβίαστα στην επιφάνεια και με πολιτισμένο τρόπο</w:t>
      </w:r>
      <w:r>
        <w:rPr>
          <w:rFonts w:ascii="Times New Roman" w:hAnsi="Times New Roman" w:cs="Times New Roman"/>
          <w:position w:val="6"/>
          <w:sz w:val="24"/>
          <w:szCs w:val="24"/>
        </w:rPr>
        <w:t>,</w:t>
      </w:r>
      <w:r w:rsidRPr="00E30C7D">
        <w:rPr>
          <w:rFonts w:ascii="Times New Roman" w:hAnsi="Times New Roman" w:cs="Times New Roman"/>
          <w:position w:val="6"/>
          <w:sz w:val="24"/>
          <w:szCs w:val="24"/>
        </w:rPr>
        <w:t xml:space="preserve"> χωρίς να πληγώσουν και να πληγωθούν , αλλά να αναθεωρήσουν χωρίς να εξαναγκάσουν .Διότι η πολιτισμένη συμπεριφορά αποκτάται μέσα από καθημερινή προσπάθεια , πράξεις και εμπειρία. Η διαπολιτισμική αγωγή είναι ένα κοινωνικό θέμα το οποίο μας αφορά όλους και η εκπαίδευση είναι ο καλύτερος τρόπος να αντιληφθούμε και να αναγνωρίσουμε ορισμένα πράγματα. Έτσι η διαπολιτισμική αγωγή καλό είναι να ξεκινάει από τον παιδικό σταθμό και από  πολύ μικρές ηλικίες ακόμη.</w:t>
      </w:r>
    </w:p>
    <w:p w:rsidR="004220BE" w:rsidRPr="00E30C7D" w:rsidRDefault="004220BE" w:rsidP="00EA0BB0">
      <w:pPr>
        <w:pStyle w:val="Heading3"/>
        <w:spacing w:before="120" w:after="120" w:line="360" w:lineRule="auto"/>
        <w:ind w:firstLine="284"/>
        <w:jc w:val="both"/>
        <w:rPr>
          <w:rFonts w:ascii="Times New Roman" w:hAnsi="Times New Roman" w:cs="Times New Roman"/>
          <w:position w:val="6"/>
          <w:sz w:val="24"/>
          <w:szCs w:val="24"/>
        </w:rPr>
      </w:pPr>
      <w:bookmarkStart w:id="35" w:name="_Toc443917552"/>
      <w:bookmarkStart w:id="36" w:name="_Toc444452537"/>
      <w:r w:rsidRPr="00C13196">
        <w:t>3.3.1 Οι βασικές αρχές που διέπουν τη Διαπολιτισμική Εκπαίδευση είναι οι εξής</w:t>
      </w:r>
      <w:r w:rsidRPr="00E30C7D">
        <w:rPr>
          <w:rStyle w:val="FootnoteReference"/>
          <w:rFonts w:ascii="Times New Roman" w:hAnsi="Times New Roman" w:cs="Times New Roman"/>
          <w:b w:val="0"/>
          <w:color w:val="252525"/>
          <w:position w:val="6"/>
          <w:sz w:val="24"/>
          <w:szCs w:val="24"/>
        </w:rPr>
        <w:footnoteReference w:id="82"/>
      </w:r>
      <w:r w:rsidRPr="00E30C7D">
        <w:rPr>
          <w:rFonts w:ascii="Times New Roman" w:hAnsi="Times New Roman" w:cs="Times New Roman"/>
          <w:color w:val="252525"/>
          <w:position w:val="6"/>
          <w:sz w:val="24"/>
          <w:szCs w:val="24"/>
        </w:rPr>
        <w:t>:</w:t>
      </w:r>
      <w:bookmarkEnd w:id="35"/>
      <w:bookmarkEnd w:id="36"/>
    </w:p>
    <w:p w:rsidR="004220BE" w:rsidRPr="00E30C7D" w:rsidRDefault="004220BE" w:rsidP="00EA0BB0">
      <w:pPr>
        <w:pStyle w:val="ListParagraph"/>
        <w:numPr>
          <w:ilvl w:val="0"/>
          <w:numId w:val="26"/>
        </w:numPr>
        <w:spacing w:before="120" w:after="120" w:line="360" w:lineRule="auto"/>
        <w:ind w:firstLine="284"/>
        <w:jc w:val="both"/>
        <w:rPr>
          <w:rFonts w:ascii="Times New Roman" w:eastAsia="Times New Roman" w:hAnsi="Times New Roman" w:cs="Times New Roman"/>
          <w:color w:val="252525"/>
          <w:sz w:val="24"/>
          <w:szCs w:val="24"/>
        </w:rPr>
      </w:pPr>
      <w:r w:rsidRPr="00E30C7D">
        <w:rPr>
          <w:rFonts w:ascii="Times New Roman" w:eastAsia="Times New Roman" w:hAnsi="Times New Roman" w:cs="Times New Roman"/>
          <w:color w:val="252525"/>
          <w:sz w:val="24"/>
          <w:szCs w:val="24"/>
        </w:rPr>
        <w:t>Η αναγνώριση της ισοτιμίας των πολιτισμών και της μεταξύ τους αλληλεπίδρασης.</w:t>
      </w:r>
    </w:p>
    <w:p w:rsidR="004220BE" w:rsidRPr="00E30C7D" w:rsidRDefault="004220BE" w:rsidP="00EA0BB0">
      <w:pPr>
        <w:pStyle w:val="ListParagraph"/>
        <w:numPr>
          <w:ilvl w:val="0"/>
          <w:numId w:val="26"/>
        </w:numPr>
        <w:spacing w:before="120" w:after="120" w:line="360" w:lineRule="auto"/>
        <w:ind w:firstLine="284"/>
        <w:jc w:val="both"/>
        <w:rPr>
          <w:rFonts w:ascii="Times New Roman" w:eastAsia="Times New Roman" w:hAnsi="Times New Roman" w:cs="Times New Roman"/>
          <w:color w:val="252525"/>
          <w:sz w:val="24"/>
          <w:szCs w:val="24"/>
        </w:rPr>
      </w:pPr>
      <w:r w:rsidRPr="00E30C7D">
        <w:rPr>
          <w:rFonts w:ascii="Times New Roman" w:eastAsia="Times New Roman" w:hAnsi="Times New Roman" w:cs="Times New Roman"/>
          <w:color w:val="252525"/>
          <w:sz w:val="24"/>
          <w:szCs w:val="24"/>
        </w:rPr>
        <w:t>Η ισοτιμία του μορφωτικού κεφαλαίου ατόμων διαφορετικής πολιτισμικής προέλευσης.</w:t>
      </w:r>
    </w:p>
    <w:p w:rsidR="004220BE" w:rsidRPr="00E30C7D" w:rsidRDefault="004220BE" w:rsidP="00EA0BB0">
      <w:pPr>
        <w:pStyle w:val="ListParagraph"/>
        <w:numPr>
          <w:ilvl w:val="0"/>
          <w:numId w:val="26"/>
        </w:numPr>
        <w:spacing w:before="120" w:after="120" w:line="360" w:lineRule="auto"/>
        <w:ind w:firstLine="284"/>
        <w:jc w:val="both"/>
        <w:rPr>
          <w:rFonts w:ascii="Times New Roman" w:eastAsia="Times New Roman" w:hAnsi="Times New Roman" w:cs="Times New Roman"/>
          <w:color w:val="252525"/>
          <w:sz w:val="24"/>
          <w:szCs w:val="24"/>
        </w:rPr>
      </w:pPr>
      <w:r w:rsidRPr="00E30C7D">
        <w:rPr>
          <w:rFonts w:ascii="Times New Roman" w:eastAsia="Times New Roman" w:hAnsi="Times New Roman" w:cs="Times New Roman"/>
          <w:color w:val="252525"/>
          <w:sz w:val="24"/>
          <w:szCs w:val="24"/>
        </w:rPr>
        <w:t>Η εξασφάλιση του δικαιώματος όλων για ίσες ευκαιρίες στην εκπαίδευση και στη ζωή.</w:t>
      </w:r>
    </w:p>
    <w:p w:rsidR="00E32FDD" w:rsidRPr="00BA1C18" w:rsidRDefault="004220BE" w:rsidP="00E32FDD">
      <w:pPr>
        <w:spacing w:before="120" w:after="120" w:line="360" w:lineRule="auto"/>
        <w:ind w:firstLine="284"/>
        <w:jc w:val="both"/>
        <w:rPr>
          <w:rFonts w:ascii="Times New Roman" w:eastAsia="Times New Roman" w:hAnsi="Times New Roman" w:cs="Times New Roman"/>
          <w:color w:val="252525"/>
          <w:sz w:val="24"/>
          <w:szCs w:val="24"/>
        </w:rPr>
      </w:pPr>
      <w:r w:rsidRPr="00A557A2">
        <w:rPr>
          <w:rFonts w:ascii="Times New Roman" w:hAnsi="Times New Roman" w:cs="Times New Roman"/>
          <w:sz w:val="24"/>
          <w:szCs w:val="24"/>
        </w:rPr>
        <w:t xml:space="preserve">  Παράλληλα , σε μία διαπολιτισμική εκπαίδευση το παραμύθι θα αποτελέσει σημαντικό παράγοντα για την γνωριμία των παιδιών με άλλους λαούς , πολιτισμούς και κουλτούρες . Μέσα από ένα κομμάτι της εκπαίδευσης το  οποίο έχει πολύ μεγάλο ενδιαφέρον από τα παιδιά όπως είναι το παραμύθι, η διαπολιτισμική αγωγή γίνεται αβίαστα δίνοντας την ευκαιρία να κατανοήσουν την διαφορετικότητα αλλά και να αποκτήσουν βασικούς τρόπους συμπεριφοράς και αντιμετώπισης. Για παράδειγμα η </w:t>
      </w:r>
      <w:r w:rsidRPr="00A557A2">
        <w:rPr>
          <w:rFonts w:ascii="Times New Roman" w:hAnsi="Times New Roman" w:cs="Times New Roman"/>
          <w:sz w:val="24"/>
          <w:szCs w:val="24"/>
        </w:rPr>
        <w:lastRenderedPageBreak/>
        <w:t>διαπολιτισμική αγωγή μέσω του παραμυθιού έχει ως πρωταρχικό ρόλο την ίση ευκαιρία για μάθηση , την αλληλεπίδραση των παιδιών μεταξύ τους , την ευαισθητοποίηση για τα προβλήματα των άλλων , σεβασμό προς την διαφορετικότητα. Το παραμύθι επίσης αποτελεί ένα μέσω το οποίο χρησιμοποιεί φανταστικούς ήρωες και ιστορίες, ταυτόχρονα όμως δίνεται στο παιδί το κίνητρο να ταυτιστεί μαζί τους και να βελτιώσει τη στάση και τη συμπεριφορά του απέναντι σε τέτοια θέματα να δει με έναν διαφορετικό τρόπο την κοινωνία. Ακόμη, η διαπολιτισμική είναι ένα κεφάλαιο το οποίο βοηθά πολύ στην ομαλή ένταξη των παιδιών από διαφορετικούς πολιτισμούς και κουλτούρες. Δίνει την δυνατότητα  να έρθουν πιο κοντά να συνεργαστούν μέσα από ένα παραμύθι να ταυτιστούν και σταδιακά να αποκτήσουν οικειότητα μεταξύ τους. Άλλωστε το παραμύθι θα μπορούσαμε να πούμε πως έχει από μόνο του τη δύναμη της μαγείας και είναι τόσο ευχάριστη η διαδικασία ανάγνωσης , που τα παιδιά απορροφούν τα διδακτικά τους μηνύματα και υιοθετούν μια πιο συνειδητή συμπεριφορά . Ταυτόχρονα , λόγο της αύξησης της</w:t>
      </w:r>
      <w:r w:rsidRPr="00E30C7D">
        <w:rPr>
          <w:rFonts w:ascii="Times New Roman" w:eastAsia="Times New Roman" w:hAnsi="Times New Roman" w:cs="Times New Roman"/>
          <w:color w:val="252525"/>
          <w:sz w:val="24"/>
          <w:szCs w:val="24"/>
        </w:rPr>
        <w:t xml:space="preserve"> </w:t>
      </w:r>
      <w:r w:rsidRPr="00E30C7D">
        <w:rPr>
          <w:rFonts w:ascii="Times New Roman" w:hAnsi="Times New Roman" w:cs="Times New Roman"/>
          <w:sz w:val="24"/>
          <w:szCs w:val="24"/>
        </w:rPr>
        <w:t>πολυπολιτισμικότητας και του πολυγλωσσικού πληθυσμού η  διγλωσσία   είναι ένα συχνό φαινόμενο  και πρέπει να αξιοποιείτε έτσι ώστε να μην χάνονται τα βασικά στοιχεία της μητρικής  αλλά και της δεύτερης γλώσσας κάθε μαθητή.</w:t>
      </w:r>
    </w:p>
    <w:p w:rsidR="004220BE" w:rsidRPr="00E32FDD" w:rsidRDefault="004220BE" w:rsidP="00E32FDD">
      <w:pPr>
        <w:spacing w:before="120" w:after="120" w:line="360" w:lineRule="auto"/>
        <w:ind w:firstLine="284"/>
        <w:jc w:val="both"/>
        <w:rPr>
          <w:rFonts w:ascii="Times New Roman" w:eastAsia="Times New Roman" w:hAnsi="Times New Roman" w:cs="Times New Roman"/>
          <w:color w:val="252525"/>
          <w:sz w:val="24"/>
          <w:szCs w:val="24"/>
        </w:rPr>
      </w:pPr>
      <w:r w:rsidRPr="00E30C7D">
        <w:rPr>
          <w:rFonts w:ascii="Times New Roman" w:hAnsi="Times New Roman" w:cs="Times New Roman"/>
          <w:sz w:val="24"/>
          <w:szCs w:val="24"/>
        </w:rPr>
        <w:t xml:space="preserve"> </w:t>
      </w:r>
      <w:r w:rsidRPr="00E30C7D">
        <w:rPr>
          <w:rFonts w:ascii="Times New Roman" w:hAnsi="Times New Roman" w:cs="Times New Roman"/>
          <w:position w:val="6"/>
          <w:sz w:val="24"/>
          <w:szCs w:val="24"/>
        </w:rPr>
        <w:t xml:space="preserve">Το παιδικό παραμύθι, το οποίο ανταποκρίνεται συνειδητά στις σημερινές παιδαγωγικές αντιλήψεις για το παιδί και την προσωπικότητά του, διατηρεί το μυθικό στοιχείο, αλλά συμπλέκει την πραγματικότητα με τη φαντασία. Με τον τρόπο αυτό διοχετεύονται στα παιδιά σύγχρονα κοινωνικά θέματα. Οι συγγραφείς προσφέρουν αισθητική χαρά και συγκίνηση στο παιδί, το εξοικειώνουν με την πραγματικότητα και τα προβλήματά της, το βοηθούν να ωριμάσει νοητικά και ψυχικά και το προετοιμάζουν ώστε όχι μόνο να ενταχθεί στο ευρύτερο κοινωνικό περιβάλλον, αλλά να διαμορφωθεί σ’ ένα δημιουργικό, ενεργό πολίτη. Το παραμύθι είναι φορέας όχι μόνο αισθητικών, αλλά και κοινωνικών και πολιτιστικών αξιών. Το παραμύθι έχει τη δύναμη να επηρεάζει τον ιδεολογικό κόσμο των παιδιών. Το νηπιαγωγείο προσπαθεί να εκμεταλλευτεί τη μαγική του δύναμη για να επηρεάσει τον αδιαμόρφωτο χαρακτήρα του παιδιού, να το καλλιεργήσει αισθητικά και να του μεταδώσει ορισμένα μηνύματα. Πέρα από συγκεκριμένους μαθησιακούς στόχους που μπορεί να υλοποιηθούν κάθε φορά, ένα κείμενο παιδικής λογοτεχνίας εξυπηρετεί ταυτόχρονα και γενικότερους στόχους κοινωνικοποίησης. Γι αυτό ο σκοπός είναι να τέρψει, να διεγείρει τη φαντασία και να αναπτύξει τη κριτική ικανότητα του παιδιού. </w:t>
      </w:r>
      <w:r w:rsidRPr="00E30C7D">
        <w:rPr>
          <w:rFonts w:ascii="Times New Roman" w:hAnsi="Times New Roman" w:cs="Times New Roman"/>
          <w:position w:val="6"/>
          <w:sz w:val="24"/>
          <w:szCs w:val="24"/>
        </w:rPr>
        <w:lastRenderedPageBreak/>
        <w:t>Ευαισθητοποιείται απέναντι στο ωραίο, επικοινωνεί με άλλους ανθρώπους, κοινωνικοποιείται και γνωρίζει δύσκολες αξίες, όπως η ελευθερία, η δικαιοσύνη, η ισότητα, κ.α.</w:t>
      </w:r>
      <w:r w:rsidRPr="00E30C7D">
        <w:rPr>
          <w:rStyle w:val="FootnoteReference"/>
          <w:rFonts w:ascii="Times New Roman" w:hAnsi="Times New Roman" w:cs="Times New Roman"/>
          <w:position w:val="6"/>
          <w:sz w:val="24"/>
          <w:szCs w:val="24"/>
        </w:rPr>
        <w:footnoteReference w:id="83"/>
      </w:r>
      <w:r w:rsidRPr="00E30C7D">
        <w:rPr>
          <w:rFonts w:ascii="Times New Roman" w:hAnsi="Times New Roman" w:cs="Times New Roman"/>
          <w:position w:val="6"/>
          <w:sz w:val="24"/>
          <w:szCs w:val="24"/>
        </w:rPr>
        <w:t xml:space="preserve"> Η δύναμη των παιδικών κειμένων έγκειται στο γεγονός ότι αποτελούν φορείς μιας πραγματικής, σιωπηρής και συχνά διάχυτης διδασκαλίας, και όλη η τέχνη του παιδαγωγού συνίσταται στο να μην προσπαθήσει να διατυπώσει ο ίδιος αφηρημένους και υποχρεωτικούς κανόνες. Το παραμύθι προτείνει στη φαντασία των παιδιών δρόμους του τυχαίου, και το κάθε παιδί μπορεί να αποκομίσει από αυτή οφέλη και ευχαρίστηση. </w:t>
      </w:r>
      <w:r w:rsidRPr="00E30C7D">
        <w:rPr>
          <w:rStyle w:val="FootnoteReference"/>
          <w:rFonts w:ascii="Times New Roman" w:hAnsi="Times New Roman" w:cs="Times New Roman"/>
          <w:position w:val="6"/>
          <w:sz w:val="24"/>
          <w:szCs w:val="24"/>
        </w:rPr>
        <w:footnoteReference w:id="84"/>
      </w:r>
    </w:p>
    <w:p w:rsidR="004220BE" w:rsidRPr="00E30C7D" w:rsidRDefault="004220BE" w:rsidP="00E32FDD">
      <w:pPr>
        <w:spacing w:before="120" w:after="120" w:line="360" w:lineRule="auto"/>
        <w:ind w:firstLine="284"/>
        <w:jc w:val="both"/>
        <w:rPr>
          <w:rFonts w:ascii="Times New Roman" w:hAnsi="Times New Roman" w:cs="Times New Roman"/>
          <w:position w:val="6"/>
          <w:sz w:val="24"/>
          <w:szCs w:val="24"/>
        </w:rPr>
      </w:pPr>
      <w:r w:rsidRPr="00E30C7D">
        <w:rPr>
          <w:rFonts w:ascii="Times New Roman" w:hAnsi="Times New Roman" w:cs="Times New Roman"/>
          <w:position w:val="6"/>
          <w:sz w:val="24"/>
          <w:szCs w:val="24"/>
        </w:rPr>
        <w:t xml:space="preserve"> Η διαπολιτισμική εκπαίδευση εμφανίζεται τα τελευταία χρόνια στο πλαίσιο της εισαγωγής μεταρρυθμίσεων μιας νεωτερικής παιδαγωγικής. Σύμφωνα με τον F. Wardle (όπως τον παραθέτουν οι Βαμβακίδου Ι. Ντίνας Κ., Κυρίδης Α., 2003) πρέπει να δίνεται έμφαση στα παρακάτω σημεία: </w:t>
      </w:r>
    </w:p>
    <w:p w:rsidR="004220BE" w:rsidRPr="00E30C7D" w:rsidRDefault="004220BE" w:rsidP="00EA0BB0">
      <w:pPr>
        <w:spacing w:before="120" w:after="120" w:line="360" w:lineRule="auto"/>
        <w:ind w:firstLine="284"/>
        <w:jc w:val="both"/>
        <w:rPr>
          <w:rFonts w:ascii="Times New Roman" w:hAnsi="Times New Roman" w:cs="Times New Roman"/>
          <w:position w:val="6"/>
          <w:sz w:val="24"/>
          <w:szCs w:val="24"/>
        </w:rPr>
      </w:pPr>
      <w:r w:rsidRPr="00E30C7D">
        <w:rPr>
          <w:rFonts w:ascii="Times New Roman" w:hAnsi="Times New Roman" w:cs="Times New Roman"/>
          <w:sz w:val="24"/>
          <w:szCs w:val="24"/>
        </w:rPr>
        <w:t>• Ανάπτυξη θετικών στάσεων απέναντι στο διαφορετικό.</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 Ανάπτυξη της ανεκτικότητας και του σεβασμού του άλλου.</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 Γνώση και ανάπτυξη των τεχνικών και της διδακτικής μεθοδολογίας για τη συναισθηματική και εκπαιδευτική υποστήριξη μαθητών που ανήκουν σε μειονοτικές ομάδες.</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 Ικανότητα συνεργασίας με γονείς μειονοτικών μαθητών. </w:t>
      </w:r>
    </w:p>
    <w:p w:rsidR="004220BE" w:rsidRPr="00E30C7D" w:rsidRDefault="004220BE" w:rsidP="00EA0BB0">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Γνώσεις ιστορικών-πολιτισμικών στοιχείων για τις χώρες προέλευσης των μεταναστών μαθητών.</w:t>
      </w:r>
    </w:p>
    <w:p w:rsidR="004220BE" w:rsidRPr="00E30C7D" w:rsidRDefault="004220BE" w:rsidP="00EA0BB0">
      <w:pPr>
        <w:spacing w:before="120" w:after="120" w:line="360" w:lineRule="auto"/>
        <w:ind w:firstLine="284"/>
        <w:jc w:val="both"/>
        <w:rPr>
          <w:rFonts w:ascii="Times New Roman" w:hAnsi="Times New Roman" w:cs="Times New Roman"/>
          <w:position w:val="6"/>
          <w:sz w:val="24"/>
          <w:szCs w:val="24"/>
        </w:rPr>
      </w:pPr>
      <w:r w:rsidRPr="00E30C7D">
        <w:rPr>
          <w:rFonts w:ascii="Times New Roman" w:hAnsi="Times New Roman" w:cs="Times New Roman"/>
          <w:position w:val="6"/>
          <w:sz w:val="24"/>
          <w:szCs w:val="24"/>
        </w:rPr>
        <w:t xml:space="preserve"> Η ‘διαπολιτισμική εκπαίδευση’ αποτελεί σήμερα την τελευταία από μια σειρά προσπαθειών της παιδαγωγικής να προσφέρει ίσες ευκαιρίες σε όλους τους μαθητές ανεξάρτητα από τον πολιτισμικό και το κοινωνικό τους υπόβαθρο. Γίνεται αντιληπτή ως ένα ανοιχτό σχέδιο δράσης που βασίζεται στα βιώματα, στις πραγματικές εμπειρίες, στην αυτονομία, στην αυθόρμητη συμπεριφορά και στις ατομικές διαφορές.. Στοχεύει στην παροχή ίσων εκπαιδευτικών ευκαιριών για όλα τα παιδιά και απαιτεί αλλαγή στη διδακτική συμπεριφορά του εκπαιδευτικού. Όχι μόνο σε επίπεδο διδασκαλίας και επιλογής περιεχομένων αλλά και σε επίπεδο οργάνωσης της </w:t>
      </w:r>
      <w:r w:rsidRPr="00E30C7D">
        <w:rPr>
          <w:rFonts w:ascii="Times New Roman" w:hAnsi="Times New Roman" w:cs="Times New Roman"/>
          <w:position w:val="6"/>
          <w:sz w:val="24"/>
          <w:szCs w:val="24"/>
        </w:rPr>
        <w:lastRenderedPageBreak/>
        <w:t>σχολικής ζωής. Απαιτεί λοιπόν μια σειρά από αλλαγές, που βέβαια προϋποθέτουν αντίστοιχες αλλαγές αντιλήψεων.</w:t>
      </w:r>
    </w:p>
    <w:p w:rsidR="004220BE" w:rsidRPr="00847214" w:rsidRDefault="004220BE" w:rsidP="00E32FDD">
      <w:pPr>
        <w:spacing w:before="120" w:after="120" w:line="360" w:lineRule="auto"/>
        <w:ind w:firstLine="284"/>
        <w:jc w:val="both"/>
        <w:rPr>
          <w:rFonts w:ascii="Times New Roman" w:hAnsi="Times New Roman" w:cs="Times New Roman"/>
          <w:position w:val="6"/>
          <w:sz w:val="24"/>
          <w:szCs w:val="24"/>
        </w:rPr>
      </w:pPr>
      <w:r w:rsidRPr="00E30C7D">
        <w:rPr>
          <w:rFonts w:ascii="Times New Roman" w:hAnsi="Times New Roman" w:cs="Times New Roman"/>
          <w:position w:val="6"/>
          <w:sz w:val="24"/>
          <w:szCs w:val="24"/>
        </w:rPr>
        <w:t xml:space="preserve"> Με άλλα λόγια ένα παραµύθι προσφέρει μάθηση και αγωγή, ευνοεί την ενεργητική τους συμμετοχή και αναπτύσσει τη δημιουργική φαντασία του παιδιού, πολύ περισσότερο, όταν πλαισιώνεται από παιγνιώδεις δραστηριότητες, καθώς παραµύθι και παιδί αποτελούν συγκοινωνούντα δοχεία ανεκτίμητης αλληλεπίδρασης. Συμπερασματικά λοιπόν, θα λέγαμε ότι η παιδαγωγική και μορφωτική διάσταση και διδακτική αξία του παραμυθιού έχει πολλές παραμέτρους.</w:t>
      </w:r>
    </w:p>
    <w:p w:rsidR="00357170" w:rsidRDefault="00357170" w:rsidP="00877ADC">
      <w:pPr>
        <w:spacing w:before="120" w:after="120" w:line="360" w:lineRule="auto"/>
        <w:ind w:firstLine="284"/>
        <w:jc w:val="both"/>
        <w:rPr>
          <w:rFonts w:ascii="Times New Roman" w:hAnsi="Times New Roman" w:cs="Times New Roman"/>
          <w:sz w:val="24"/>
          <w:szCs w:val="24"/>
        </w:rPr>
      </w:pPr>
    </w:p>
    <w:p w:rsidR="00357170" w:rsidRPr="00E30C7D" w:rsidRDefault="00357170" w:rsidP="00877ADC">
      <w:pPr>
        <w:spacing w:before="120" w:after="120" w:line="360" w:lineRule="auto"/>
        <w:ind w:firstLine="284"/>
        <w:jc w:val="both"/>
        <w:rPr>
          <w:rFonts w:ascii="Times New Roman" w:hAnsi="Times New Roman" w:cs="Times New Roman"/>
          <w:sz w:val="24"/>
          <w:szCs w:val="24"/>
        </w:rPr>
      </w:pPr>
    </w:p>
    <w:p w:rsidR="006242BC" w:rsidRPr="00C55A03" w:rsidRDefault="006242BC" w:rsidP="00877ADC">
      <w:pPr>
        <w:pStyle w:val="Heading1"/>
        <w:spacing w:before="120" w:after="120" w:line="360" w:lineRule="auto"/>
        <w:jc w:val="both"/>
        <w:rPr>
          <w:lang w:val="el-GR"/>
        </w:rPr>
      </w:pPr>
      <w:bookmarkStart w:id="37" w:name="_Toc444452538"/>
      <w:r w:rsidRPr="00C13196">
        <w:rPr>
          <w:lang w:val="el-GR"/>
        </w:rPr>
        <w:t>ΚΕΦΑΛΑΙΟ Δ'</w:t>
      </w:r>
      <w:r w:rsidR="00C55A03">
        <w:rPr>
          <w:lang w:val="el-GR"/>
        </w:rPr>
        <w:t>:</w:t>
      </w:r>
      <w:r w:rsidRPr="00C55A03">
        <w:rPr>
          <w:lang w:val="el-GR"/>
        </w:rPr>
        <w:t>ΤΟ ΠΑΡΑΜΥΘΙ ΚΑΙ Η ΨΥΧΟΠΑΙΔΑΓΩΓΙΚΗ ΤΟΥ ΔΙΑΣΤΑΣΗ</w:t>
      </w:r>
      <w:bookmarkEnd w:id="37"/>
    </w:p>
    <w:p w:rsidR="006242BC" w:rsidRPr="00E30C7D" w:rsidRDefault="006242BC" w:rsidP="009710BB">
      <w:pPr>
        <w:pStyle w:val="Heading2"/>
        <w:spacing w:before="120" w:after="120" w:line="360" w:lineRule="auto"/>
        <w:jc w:val="center"/>
      </w:pPr>
      <w:bookmarkStart w:id="38" w:name="_Toc444452539"/>
      <w:r w:rsidRPr="00E30C7D">
        <w:t>4.1 ΤΟ ΠΑΡΑΜΥΘΙ ΑΠΟ ΤΗΝ ΠΛΕΥΡΑ ΤΗΣ ΨΥΧΟΛΟΓΙΑΣ ΚΑΙ ΤΗΣ ΨΥΧΑΝΑΛΥΣΗΣ</w:t>
      </w:r>
      <w:bookmarkEnd w:id="38"/>
    </w:p>
    <w:p w:rsidR="006242BC" w:rsidRPr="00E30C7D" w:rsidRDefault="006242BC" w:rsidP="00BD4D8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είναι απλά ένα φανταστικό δημιούργημα. Μοιάζει αρκετά με το όνειρο και την ονειροπόληση αλλά σε σύγκριση με αυτά η πλοκή του είναι αρκετά πιο συνεκτική και ενιαία. Ανεξάρτητα από την πλοκή της ιστορίας, το παραμύθι έχει πάντα αισιόδοξο τέλος επισημαίνοντας με έμμεσο τρόπο στο παιδί την αισιόδοξη κατάληξη των εσωτερικών του συγκρούσεων.</w:t>
      </w:r>
      <w:r w:rsidRPr="00E30C7D">
        <w:rPr>
          <w:rFonts w:ascii="Times New Roman" w:hAnsi="Times New Roman" w:cs="Times New Roman"/>
          <w:sz w:val="24"/>
          <w:szCs w:val="24"/>
          <w:vertAlign w:val="superscript"/>
        </w:rPr>
        <w:footnoteReference w:id="85"/>
      </w:r>
    </w:p>
    <w:p w:rsidR="006242BC" w:rsidRPr="00E30C7D" w:rsidRDefault="006242BC" w:rsidP="00BD4D8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Παρ' όλες τις ομοιότητες που έχει το παραμύθι με το όνειρο, το παραμύθι έχει εμφανώς και αρκετές διαφορές από αυτό. Πρώτον, η επιθυμία που προσπαθεί να πραγματοποιηθεί στο όνειρο εμφανίζεται κεκαλυμμένη, σε αντίθεση με το παραμύθι όπου παρουσιάζεται ξεκάθαρα. Ωστόσο, αρκετοί ψυχαναλυτικοί που ασχολούνται με το λαϊκό παραμύθι, θεωρούν πως τα διάφορα σύμβολα των παραμυθιών αποτελούν ένα είδος κάλυψης άλλων πραγμάτων. Δεύτερον, το όνειρο σχετίζεται άμεσα με τις εσωτερικές συγκρούσεις του ατόμου, όταν αυτό δεν μπορεί να βρει διέξοδο σε ένα πρόβλημα του. Αντίθετα, το παραμύθι πάντα βρίσκει λύση στα διάφορα προβλήματα των ηρώων, προσφέροντας ένα αίσιο τέλος. Τρίτον, το όνειρο πηγάζει από το </w:t>
      </w:r>
      <w:r w:rsidRPr="00E30C7D">
        <w:rPr>
          <w:rFonts w:ascii="Times New Roman" w:hAnsi="Times New Roman" w:cs="Times New Roman"/>
          <w:sz w:val="24"/>
          <w:szCs w:val="24"/>
        </w:rPr>
        <w:lastRenderedPageBreak/>
        <w:t>ασυνείδητο τμήμα της προσωπικότητας του ατόμου, σε αντίθεση με το παραμύθι που ελέγχεται από το συνειδητό τμήμα της προσωπικότητας και βασίζεται στις πολιτισμικές αξίες της εκάστοτε κοινωνίας.</w:t>
      </w:r>
      <w:r w:rsidRPr="00E30C7D">
        <w:rPr>
          <w:rFonts w:ascii="Times New Roman" w:hAnsi="Times New Roman" w:cs="Times New Roman"/>
          <w:sz w:val="24"/>
          <w:szCs w:val="24"/>
          <w:vertAlign w:val="superscript"/>
        </w:rPr>
        <w:footnoteReference w:id="86"/>
      </w:r>
    </w:p>
    <w:p w:rsidR="006242BC" w:rsidRPr="00E30C7D" w:rsidRDefault="006242BC" w:rsidP="00BD4D8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Κάποιοι μελετητές, ωστόσο, διατυπώνουν την άποψη πως τα παραμύθια απορρέουν από τα όνειρα. Θεμελιωτής αυτής της άποψης ως θεωρία από τον 19ο, ήταν ο </w:t>
      </w:r>
      <w:r w:rsidRPr="00E30C7D">
        <w:rPr>
          <w:rFonts w:ascii="Times New Roman" w:hAnsi="Times New Roman" w:cs="Times New Roman"/>
          <w:sz w:val="24"/>
          <w:szCs w:val="24"/>
          <w:lang w:val="en-US"/>
        </w:rPr>
        <w:t>Ludwig</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Laistner</w:t>
      </w:r>
      <w:r w:rsidRPr="00E30C7D">
        <w:rPr>
          <w:rFonts w:ascii="Times New Roman" w:hAnsi="Times New Roman" w:cs="Times New Roman"/>
          <w:sz w:val="24"/>
          <w:szCs w:val="24"/>
          <w:vertAlign w:val="superscript"/>
          <w:lang w:val="en-US"/>
        </w:rPr>
        <w:footnoteReference w:id="87"/>
      </w:r>
      <w:r w:rsidRPr="00E30C7D">
        <w:rPr>
          <w:rFonts w:ascii="Times New Roman" w:hAnsi="Times New Roman" w:cs="Times New Roman"/>
          <w:sz w:val="24"/>
          <w:szCs w:val="24"/>
        </w:rPr>
        <w:t>, ο οποίος υποστήριξε πως &lt;&lt;τα όνειρα και η σημασία τους ήταν το νήμα για την κατανόηση των παραμυθιών, των θρύλων και των παραδόσεων&gt;&gt;.</w:t>
      </w:r>
    </w:p>
    <w:p w:rsidR="006242BC" w:rsidRPr="00E30C7D" w:rsidRDefault="006242BC" w:rsidP="00BD4D8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Ο Γ.Α.Μέγας, όταν αναφέρεται σε αυτή τη θεωρία, γράφει πως όταν ο άνθρωπος κοιμάται &lt;&lt;μεταβαίνει εις τόπους άγνωστους και παραδόξους, βλέπει πράγματα θαυμάσια και τερατώδη, των οποίων διατηρεί μιαν σκοτεινήν ανάμνησιν, όταν εξυπνήση. Εάν δε τις επιχειρήση να διηγηθή ό,τι είδεν εις τον ύπνον του, θα έχει ένα παραμύθι&gt;&gt;</w:t>
      </w:r>
      <w:r w:rsidRPr="00E30C7D">
        <w:rPr>
          <w:rFonts w:ascii="Times New Roman" w:hAnsi="Times New Roman" w:cs="Times New Roman"/>
          <w:sz w:val="24"/>
          <w:szCs w:val="24"/>
          <w:vertAlign w:val="superscript"/>
        </w:rPr>
        <w:footnoteReference w:id="88"/>
      </w: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Laistner</w:t>
      </w:r>
      <w:r w:rsidRPr="00E30C7D">
        <w:rPr>
          <w:rFonts w:ascii="Times New Roman" w:hAnsi="Times New Roman" w:cs="Times New Roman"/>
          <w:sz w:val="24"/>
          <w:szCs w:val="24"/>
        </w:rPr>
        <w:t xml:space="preserve"> γενίκευσε αυτή τη θεωρία υποστηρίζοντας πως τα παραμύθια είναι προϊόν των ονείρων</w:t>
      </w:r>
      <w:r w:rsidRPr="00E30C7D">
        <w:rPr>
          <w:rFonts w:ascii="Times New Roman" w:hAnsi="Times New Roman" w:cs="Times New Roman"/>
          <w:sz w:val="24"/>
          <w:szCs w:val="24"/>
          <w:vertAlign w:val="superscript"/>
        </w:rPr>
        <w:footnoteReference w:id="89"/>
      </w:r>
      <w:r w:rsidRPr="00E30C7D">
        <w:rPr>
          <w:rFonts w:ascii="Times New Roman" w:hAnsi="Times New Roman" w:cs="Times New Roman"/>
          <w:sz w:val="24"/>
          <w:szCs w:val="24"/>
        </w:rPr>
        <w:t xml:space="preserve">, κάτι που σήμερα δεν γίνεται αποδεκτό από την κοινωνία της παραμυθολογίας. </w:t>
      </w:r>
    </w:p>
    <w:p w:rsidR="006242BC" w:rsidRPr="00E30C7D" w:rsidRDefault="006242BC" w:rsidP="00BD4D8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παρότι έχει, όπως έγινε σαφές, συγγένεια με την ονειροπόληση και το όνειρο, δεν είναι όνειρο. Ως επί τω πλείστων δημιουργείται σε κατάσταση εγρήγορσης κάτω από την επίδραση διαφόρων κινήτρων, συνειδητών ή ασυνείδητων, όπως η τάση για περιπέτεια και η τάση για φυγή από την πραγματικότητα, οι οποίες μετατρέπονται σε φανταστικές ιστορίες όταν αποτυγχάνουν ή δεν μπορούν να πραγματοποιηθούν στην καθημερινή ζωή. Με παρόμοιο τρόπο δημιουργούνται και οι ονειροπολήσεις. Το παραμύθι, επομένως, είναι ένα &lt;&lt;παιχνίδι της φαντασίας&gt;&gt;, που ικανοποιεί το άτομο, καθώς εκπληρώνει στο επίπεδο της φαντασίας, τα διάφορα κίνητρά του.</w:t>
      </w:r>
      <w:r w:rsidRPr="00E30C7D">
        <w:rPr>
          <w:rFonts w:ascii="Times New Roman" w:hAnsi="Times New Roman" w:cs="Times New Roman"/>
          <w:sz w:val="24"/>
          <w:szCs w:val="24"/>
          <w:vertAlign w:val="superscript"/>
        </w:rPr>
        <w:footnoteReference w:id="90"/>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Το παραμύθι απευθύνεται κυρίως στην παιδική ηλικία.</w:t>
      </w:r>
      <w:r w:rsidRPr="00E30C7D">
        <w:rPr>
          <w:rFonts w:ascii="Times New Roman" w:hAnsi="Times New Roman" w:cs="Times New Roman"/>
          <w:sz w:val="24"/>
          <w:szCs w:val="24"/>
          <w:vertAlign w:val="superscript"/>
        </w:rPr>
        <w:footnoteReference w:id="91"/>
      </w:r>
      <w:r w:rsidRPr="00E30C7D">
        <w:rPr>
          <w:rFonts w:ascii="Times New Roman" w:hAnsi="Times New Roman" w:cs="Times New Roman"/>
          <w:sz w:val="24"/>
          <w:szCs w:val="24"/>
        </w:rPr>
        <w:t xml:space="preserve"> Τα παιδιά μεταξύ 3 και 6 ετών έχουν μια έντονη τάση για μυθοπλασία και για ακρόαση παραμυθιών. Σε αυτή την ηλικία τα παιδιά σοφίζονται διάφορες ιστορίες και τις διηγούνται στους γύρω τους. Για παράδειγμα, βλέπουν ένα πουλάκι στο δέντρο και αμέσως φτιάχνουν μια ιστορία: &lt;&lt;Το πουλάκι ήρθε από μακριά και κάθισε στο δέντρο για να πει το τραγουδάκι του και να του δώσουμε κάτι να φάει&gt;&gt;</w:t>
      </w:r>
      <w:r w:rsidRPr="00E30C7D">
        <w:rPr>
          <w:rFonts w:ascii="Times New Roman" w:hAnsi="Times New Roman" w:cs="Times New Roman"/>
          <w:sz w:val="24"/>
          <w:szCs w:val="24"/>
          <w:vertAlign w:val="superscript"/>
        </w:rPr>
        <w:footnoteReference w:id="92"/>
      </w:r>
      <w:r w:rsidRPr="00E30C7D">
        <w:rPr>
          <w:rFonts w:ascii="Times New Roman" w:hAnsi="Times New Roman" w:cs="Times New Roman"/>
          <w:sz w:val="24"/>
          <w:szCs w:val="24"/>
        </w:rPr>
        <w:t>. Άλλα παιδιά πάλι ξυπνούν το πρωί και διηγούνται τα όνειρα που είδαν το προηγούμενο βράδυ, τροποποιώντας τα ανάλογα με τη διάθεση της στιγμής. Μέσω αυτών των διηγήσεων μπορεί εύκολα κάποιος να διαγνώσει πόσο δημιουργικό είναι το παιδί.</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Χαρακτηριστικό αυτής της ηλικίας είναι πως τα παιδιά πιστεύουν απόλυτα το περιεχόμενο των παραμυθιών και γενικότερα των φανταστικών διηγήσεων. Η πίστη στα παραμύθια αρχίζει σταδιακά να ελαττώνεται περίπου μέχρι το 8ο έτος, όταν αρχίζει δηλαδή η λεγόμενη &lt;&lt;ηλικία του Ροβινσώνα&gt;&gt;, δηλαδή η ηλικία της κριτικής σκέψης και του ρεαλισμού.</w:t>
      </w:r>
      <w:r w:rsidRPr="00E30C7D">
        <w:rPr>
          <w:rFonts w:ascii="Times New Roman" w:hAnsi="Times New Roman" w:cs="Times New Roman"/>
          <w:sz w:val="24"/>
          <w:szCs w:val="24"/>
          <w:vertAlign w:val="superscript"/>
        </w:rPr>
        <w:footnoteReference w:id="93"/>
      </w:r>
    </w:p>
    <w:p w:rsidR="006242BC" w:rsidRPr="00E30C7D" w:rsidRDefault="006242BC" w:rsidP="009710BB">
      <w:pPr>
        <w:pStyle w:val="Heading2"/>
        <w:spacing w:before="120" w:after="120" w:line="360" w:lineRule="auto"/>
        <w:jc w:val="center"/>
      </w:pPr>
      <w:bookmarkStart w:id="39" w:name="_Toc444452540"/>
      <w:r w:rsidRPr="00E30C7D">
        <w:t>4.2 ΟΙ ΨΥΧΙΚΕΣ ΑΝΑΓΚΕΣ ΤΟΥ ΠΑΙΔΙΟΥ ΚΑΙ Η ΣΧΕΣΗ ΤΟΥ ΠΑΡΑΜΥΘΙΟΥ</w:t>
      </w:r>
      <w:bookmarkEnd w:id="39"/>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b/>
          <w:bCs/>
          <w:sz w:val="24"/>
          <w:szCs w:val="24"/>
        </w:rPr>
        <w:t>α. Το παραμύθι και η &lt;&lt;μαγική στάση&gt;&gt;</w:t>
      </w:r>
    </w:p>
    <w:p w:rsidR="006242BC" w:rsidRPr="00E30C7D" w:rsidRDefault="006242BC" w:rsidP="0056707B">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sz w:val="24"/>
          <w:szCs w:val="24"/>
        </w:rPr>
        <w:t>Η περίοδος που το παιδί πιστεύει στα παραμύθια είναι ταυτόχρονα και η περίοδος της λεγόμενης &lt;&lt;μαγικής στάσης&gt;&gt; που διαρκεί από το 4ο έως και το 7ο έτος της ηλικίας του. Η περίοδος της αυτεπίγνωσης του παιδιού. Τότε δηλαδή που το παιδί αντιλαμβάνεται τον εαυτό του σαν μια ξεχωριστή οντότητα με νόηση και συναισθήματα, τότε που το Εγώ χωρίζεται από το Εκείνο και το Υπερεγώ.</w:t>
      </w:r>
      <w:r w:rsidRPr="00E30C7D">
        <w:rPr>
          <w:rFonts w:ascii="Times New Roman" w:hAnsi="Times New Roman" w:cs="Times New Roman"/>
          <w:b/>
          <w:bCs/>
          <w:sz w:val="24"/>
          <w:szCs w:val="24"/>
        </w:rPr>
        <w:t xml:space="preserve"> </w:t>
      </w:r>
    </w:p>
    <w:p w:rsidR="006242BC" w:rsidRPr="00E30C7D" w:rsidRDefault="006242BC" w:rsidP="0056707B">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sz w:val="24"/>
          <w:szCs w:val="24"/>
        </w:rPr>
        <w:t xml:space="preserve">Μέχρι αυτή την περίοδο ο κόσμος και το παιδί ήταν στενά συνδεδεμένα για το ίδιο. Εγώ και ο κόσμος, υποκείμενο και αντικείμενο, δεν μπορούσαν να διαχωριστούν από το παιδί που θεωρούσε πως όλα τα πλάσματα γύρω του είχαν νόηση, συναισθήματα, ζωντάνια και έκφραση, όπως και το ίδιο. Σταδιακά όμως ο κόσμος του παιδιού αρχίζει να διαχωρίζεται από το Εγώ, γίνεται ένα "αντικείμενο". Αυτός ο </w:t>
      </w:r>
      <w:r w:rsidRPr="00E30C7D">
        <w:rPr>
          <w:rFonts w:ascii="Times New Roman" w:hAnsi="Times New Roman" w:cs="Times New Roman"/>
          <w:sz w:val="24"/>
          <w:szCs w:val="24"/>
        </w:rPr>
        <w:lastRenderedPageBreak/>
        <w:t>καινούριος κόσμος όμως είναι γεμάτος μυστήριο για το παιδί, καθώς πιστεύει πως τα πράγματα και τα πρόσωπα που υπάρχουν σε αυτόν έχουν περίεργες δυνάμεις που το φοβίζουν, ενώ παράλληλα επιθυμεί να τις εξιχνιάσει και να τις εξουδετερώσει. Για να καταφέρει να αντιμετωπίσει αυτές τις μυστήριες και αόρατες, όπως θεωρεί,  δυνάμεις και τους φόβους του, το παιδί επινοεί διάφορα τεχνάσματα, πράγμα χαρακτηριστικό της ηλικίας του. Για παράδειγμα, αποδίδει στις επιθυμίες του και τις προσευχές του μαγικές δυνάμεις.</w:t>
      </w:r>
    </w:p>
    <w:p w:rsidR="006242BC" w:rsidRPr="00E30C7D" w:rsidRDefault="006242BC" w:rsidP="0056707B">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sz w:val="24"/>
          <w:szCs w:val="24"/>
        </w:rPr>
        <w:t>Τα τεχνάσματα αυτά συχνά έχουν τη μορφή μιας μαγικής ιεροτελεστίας, η οποία μερικές φορές έχει καταναγκαστικό χαρακτήρα. Το παιδί απαιτεί από τον εαυτό του να εκτελέσει με συγκεκριμένο τρόπο μια πράξη, η οποία θεωρεί πως αν πραγματοποιηθεί σωστά θα οδηγήσει στη μελλοντική επιτυχία, χωρίς ωστόσο να έχει σχέση με τη συγκεκριμένη πράξη. Για παράδειγμα, απαιτεί από τον εαυτό του να αγγίζει συνεχώς τα δέντρα που βρίσκει στο δρόμο του ή να επαναλαμβάνει χωρίς ανάσα μια δύσκολη λέξη δέκα (10) φορές. Η μαγική στάση επεμβαίνει επίσης στον κόσμο των παραστάσεων και της φαντασίας, την οποία επηρεάζει συμβάλλοντας στη δημιουργία φανταστικών μορφών με μυστηριώδεις δυνάμεις.</w:t>
      </w:r>
      <w:r w:rsidRPr="00E30C7D">
        <w:rPr>
          <w:rFonts w:ascii="Times New Roman" w:hAnsi="Times New Roman" w:cs="Times New Roman"/>
          <w:sz w:val="24"/>
          <w:szCs w:val="24"/>
          <w:vertAlign w:val="superscript"/>
        </w:rPr>
        <w:footnoteReference w:id="94"/>
      </w:r>
      <w:r w:rsidRPr="00E30C7D">
        <w:rPr>
          <w:rFonts w:ascii="Times New Roman" w:hAnsi="Times New Roman" w:cs="Times New Roman"/>
          <w:sz w:val="24"/>
          <w:szCs w:val="24"/>
        </w:rPr>
        <w:t xml:space="preserve"> </w:t>
      </w:r>
    </w:p>
    <w:p w:rsidR="006242BC" w:rsidRPr="00E30C7D" w:rsidRDefault="006242BC" w:rsidP="0056707B">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sz w:val="24"/>
          <w:szCs w:val="24"/>
        </w:rPr>
        <w:t xml:space="preserve">Μέρος της φαντασίας που εμποτίζεται με τη μαγική στάση αποτελούν και οι μύθοι και τα παραμύθια γι' αυτό και το περιεχόμενο τους έχει φανταστικό χαρακτήρα και μιλά για μάγισσες, μάγους, νεράιδες, δράκους, νάνους, γίγαντες, θεούς και ημίθεους.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παραμύθια και οι μύθοι δημιουργήθηκαν σε μια εποχή όπου ήταν ιδιαίτερα δύσκολο, αν όχι ακατόρθωτο, για τους ανθρώπους να εξηγήσουν κάποια πράγματα και φαινόμενα με βάση τη λογική. Έτσι λοιπόν η φαντασία και η μαγεία επιδρούσε σε σημαντικό βαθμό στη σκέψη τους</w:t>
      </w:r>
      <w:r w:rsidRPr="00E30C7D">
        <w:rPr>
          <w:rFonts w:ascii="Times New Roman" w:hAnsi="Times New Roman" w:cs="Times New Roman"/>
          <w:sz w:val="24"/>
          <w:szCs w:val="24"/>
          <w:vertAlign w:val="superscript"/>
        </w:rPr>
        <w:footnoteReference w:id="95"/>
      </w:r>
      <w:r w:rsidRPr="00E30C7D">
        <w:rPr>
          <w:rFonts w:ascii="Times New Roman" w:hAnsi="Times New Roman" w:cs="Times New Roman"/>
          <w:sz w:val="24"/>
          <w:szCs w:val="24"/>
        </w:rPr>
        <w:t>. Στη σημερινή εποχή, οι μύθοι και τα παραμύθια απευθύνονται περισσότερο στα παιδιά καθώς μέσα σ' αυτά η φαντασία συναντά τη μαγεία.</w:t>
      </w:r>
      <w:r w:rsidRPr="00E30C7D">
        <w:rPr>
          <w:rFonts w:ascii="Times New Roman" w:hAnsi="Times New Roman" w:cs="Times New Roman"/>
          <w:sz w:val="24"/>
          <w:szCs w:val="24"/>
          <w:vertAlign w:val="superscript"/>
        </w:rPr>
        <w:footnoteReference w:id="96"/>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τρόπος με τον οποίο βλέπει τον κόσμο το παραμύθι αλλά και το παιδί είναι σχεδόν ίδιος. Αυτός εξάλλου είναι και ο λόγος που το παιδί εμπιστεύεται απόλυτα το </w:t>
      </w:r>
      <w:r w:rsidRPr="00E30C7D">
        <w:rPr>
          <w:rFonts w:ascii="Times New Roman" w:hAnsi="Times New Roman" w:cs="Times New Roman"/>
          <w:sz w:val="24"/>
          <w:szCs w:val="24"/>
        </w:rPr>
        <w:lastRenderedPageBreak/>
        <w:t>παραμύθι. Θεωρεί πως μέσω αυτού  μπορεί να βρει λύση και απαντήσεις στα διάφορα προβλήματα, ερωτήματα και συναισθήματα που γεννώνται και το απασχολούν. Μολονότι, οι ενήλικες προσπαθούν με ποικίλους τρόπους να το καθησυχάσουν με βάση τη λογική και τις απόψεις του, το παραμύθι επιτυγχάνει αυτό το στόχο με μεγαλύτερη ευκολία. Θα μπορούσαμε να πούμε λοιπόν πως τα παραμύθια λειτουργούν ως ψυχαναλυτικές &lt;&lt;κατασκευές&gt;&gt;.</w:t>
      </w:r>
      <w:r w:rsidRPr="00E30C7D">
        <w:rPr>
          <w:rFonts w:ascii="Times New Roman" w:hAnsi="Times New Roman" w:cs="Times New Roman"/>
          <w:sz w:val="24"/>
          <w:szCs w:val="24"/>
          <w:vertAlign w:val="superscript"/>
        </w:rPr>
        <w:footnoteReference w:id="97"/>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μικρό παιδί πιστεύει πως οι σχέσεις που υφίστανται στον έμψυχο κόσμο των ανθρώπων, υπάρχουν αντίστοιχα και στον άψυχο κόσμο των πραγμάτων. Έτσι λοιπόν, χαϊδεύει το αρκουδάκι του όπως θα χάιδευε τη μητέρα του ή κάποιο άλλο συγγενικό του πρόσωπο, του μιλάει όπως θα μιλούσε σε κάποιο φίλο του ή χτυπά την πόρτα που το χτύπησε και το έκανε να πονέσει.</w:t>
      </w:r>
      <w:r w:rsidRPr="00E30C7D">
        <w:rPr>
          <w:rFonts w:ascii="Times New Roman" w:hAnsi="Times New Roman" w:cs="Times New Roman"/>
          <w:sz w:val="24"/>
          <w:szCs w:val="24"/>
          <w:vertAlign w:val="superscript"/>
        </w:rPr>
        <w:footnoteReference w:id="98"/>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Σύμφωνα με τον </w:t>
      </w:r>
      <w:r w:rsidRPr="00E30C7D">
        <w:rPr>
          <w:rFonts w:ascii="Times New Roman" w:hAnsi="Times New Roman" w:cs="Times New Roman"/>
          <w:sz w:val="24"/>
          <w:szCs w:val="24"/>
          <w:lang w:val="en-US"/>
        </w:rPr>
        <w:t>Jean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Piaget</w:t>
      </w:r>
      <w:r w:rsidRPr="00E30C7D">
        <w:rPr>
          <w:rFonts w:ascii="Times New Roman" w:hAnsi="Times New Roman" w:cs="Times New Roman"/>
          <w:sz w:val="24"/>
          <w:szCs w:val="24"/>
        </w:rPr>
        <w:t xml:space="preserve"> (1896-1980) αυτός ο ψυχοκρατικός τρόπος σκέψης ακολουθεί το παιδί έως την εφηβεία του.</w:t>
      </w:r>
      <w:r w:rsidRPr="00E30C7D">
        <w:rPr>
          <w:rFonts w:ascii="Times New Roman" w:hAnsi="Times New Roman" w:cs="Times New Roman"/>
          <w:sz w:val="24"/>
          <w:szCs w:val="24"/>
          <w:vertAlign w:val="superscript"/>
        </w:rPr>
        <w:footnoteReference w:id="99"/>
      </w:r>
      <w:r w:rsidRPr="00E30C7D">
        <w:rPr>
          <w:rFonts w:ascii="Times New Roman" w:hAnsi="Times New Roman" w:cs="Times New Roman"/>
          <w:sz w:val="24"/>
          <w:szCs w:val="24"/>
        </w:rPr>
        <w:t xml:space="preserve"> 'Ένα παιδί 8 ετών πιστεύει πως ο ήλιος είναι ζωντανός επειδή ζεσταίνει και φωτίζει, απλά και μόνο επειδή το θέλει. Αντίστοιχα, η πέτρα είναι ζωντανή γιατί κυλάει από την πλαγιά του βουνού και κινείται. Κι ένα παιδί 12,5 χρονών όμως, πιστεύει πως ένα ποτάμι μπορεί να είναι ζωντανό και να έχει δική του θέληση, αφού το νερό του κυλάει.</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Είναι ιδιαιτέρως δύσκολο για το παιδί να κάνει μια σαφή διάκριση ανάμεσα στα έμψυχα και τα άψυχα όντα του κόσμου που το περιβάλλει, γι' αυτό θεωρεί πως οτιδήποτε ζωντανό έχει ζωή όπως και ο άνθρωπος. Λόγω του εγωκεντρισμού του το παιδί πιστεύει πως είναι απόλυτα φυσιολογικό τα ζώα να του μιλούν για διάφορα πράγματα, όπως συμβαίνει και στα παραμύθια. Θεωρεί επίσης φυσιολογικό πως όπως τα ζώα ζουν ελεύθερα στη φύση, έτσι μπορούν και στα παραμύθια να καθοδηγούν τον ήρωα στις αναζητήσεις του και να τον βοηθούν στη λύση του προβλήματός του. Το ίδιο ισχύει και για τα φυσικά φαινόμενα. Αφού ο άνεμος κινείται, σημαίνει για το </w:t>
      </w:r>
      <w:r w:rsidRPr="00E30C7D">
        <w:rPr>
          <w:rFonts w:ascii="Times New Roman" w:hAnsi="Times New Roman" w:cs="Times New Roman"/>
          <w:sz w:val="24"/>
          <w:szCs w:val="24"/>
        </w:rPr>
        <w:lastRenderedPageBreak/>
        <w:t>παιδί πως έχει ζωή, οπότε είναι φυσικό να μιλά και να μεταφέρει τον ήρωα στον προορισμό του στα παραμύθια.</w:t>
      </w:r>
      <w:r w:rsidRPr="00E30C7D">
        <w:rPr>
          <w:rFonts w:ascii="Times New Roman" w:hAnsi="Times New Roman" w:cs="Times New Roman"/>
          <w:sz w:val="24"/>
          <w:szCs w:val="24"/>
          <w:vertAlign w:val="superscript"/>
        </w:rPr>
        <w:footnoteReference w:id="100"/>
      </w:r>
      <w:r w:rsidRPr="00E30C7D">
        <w:rPr>
          <w:rFonts w:ascii="Times New Roman" w:hAnsi="Times New Roman" w:cs="Times New Roman"/>
          <w:sz w:val="24"/>
          <w:szCs w:val="24"/>
        </w:rPr>
        <w:t xml:space="preserve">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Με βάση τον ψυχοκρατικό τρόπο σκέψης που έχει σε αυτή την περίοδο της ζωής του το παιδί όλα τα ζώα, ακόμη και τα αντικείμενα, είναι ζωντανά. Για παράδειγμα, το παιδί θεωρεί πως ένας άνθρωπος μπορεί πολύ εύκολα να μετατραπεί σε πέτρα (καθώς θεωρεί πως και η πέτρα έχει ψυχή) απλά και μόνο αν σταθεί ακίνητος για κάποιο χρονικό διάστημα. Το ίδιο συμβαίνει και με τα υπόλοιπα αντικείμενα του περιβάλλοντος. Έτσι λοιπόν, πράγματα που αρχικά ήταν σιωπηλά και ακίνητα, αποκτούν ξαφνικά ζωή και κίνηση με στόχο να μιλήσουν, να συμβουλεύσουν και να καθοδηγήσουν τον ήρωα. Με την ίδια λογική, και ο άνθρωπος στη σκέψη του παιδιού μπορεί να μεταμορφωθεί πολύ εύκολα σε ζώο ή το αντίθετο (&lt;&lt;Η Πεντάμορφη και το Τέρας&gt;&gt;, &lt;&lt;Ο Βάτραχος-Βασιλιάς&gt;&gt;). Ακόμη, εφόσον δεν μπορεί να κατανοήσει ποια αντικείμενα είναι ζωντανά και ποια νεκρά, θεωρεί πως  και τα νεκρά μπορούν με ευκολία να ζωντανέψουν.</w:t>
      </w:r>
      <w:r w:rsidRPr="00E30C7D">
        <w:rPr>
          <w:rFonts w:ascii="Times New Roman" w:hAnsi="Times New Roman" w:cs="Times New Roman"/>
          <w:sz w:val="24"/>
          <w:szCs w:val="24"/>
          <w:vertAlign w:val="superscript"/>
        </w:rPr>
        <w:footnoteReference w:id="101"/>
      </w:r>
    </w:p>
    <w:p w:rsidR="0056707B"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Δεκάδες είναι τα ερωτήματα που απασχολούν το παιδί αυτής της ηλικίας όπως: &lt;&lt;Ποιος είμαι; Από που ήρθα; Πώς έγινε ο κόσμος; Ποιος δημιούργησε τον άνθρωπο και όλα τα ζώα; Ποιος είναι ο σκοπός της ζωής; Πώς πρέπει να αντιμετωπίσω τα προβλήματα της ζωής;&gt;&gt;</w:t>
      </w:r>
      <w:r w:rsidRPr="00E30C7D">
        <w:rPr>
          <w:rFonts w:ascii="Times New Roman" w:hAnsi="Times New Roman" w:cs="Times New Roman"/>
          <w:sz w:val="24"/>
          <w:szCs w:val="24"/>
          <w:vertAlign w:val="superscript"/>
        </w:rPr>
        <w:footnoteReference w:id="102"/>
      </w:r>
      <w:r w:rsidRPr="00E30C7D">
        <w:rPr>
          <w:rFonts w:ascii="Times New Roman" w:hAnsi="Times New Roman" w:cs="Times New Roman"/>
          <w:sz w:val="24"/>
          <w:szCs w:val="24"/>
        </w:rPr>
        <w:t>.  Το παιδί αναζητά τις απαντήσεις στα ερωτήματα αυτά με βάση τον ψυχοκρατικό τρόπο σκέψης. Δεν ψάχνει όμως γενικευμένες απαντήσεις, αλλά απαντήσεις που να έχουν άμεση σχέση με το ίδιο. Δεν ανησυχεί, για παράδειγμα, αν υπάρχει δικαιοσύνη στην κοινωνία όπου ζει, αλλά αν το ίδιο θα αντιμετωπιστεί με δίκαιο τρόπο από τους γύρω του.</w:t>
      </w:r>
    </w:p>
    <w:p w:rsidR="0056707B"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στα παραμύθια τα παιδιά μπορούν να βρουν τις απαντήσεις που αναζητούν σε όλα αυτά τα ερωτήματα, αν και για τους ενήλικες και την επιστήμη, οι απαντήσεις αυτές είναι περισσότερο φανταστικές, παρά ρεαλιστικές. Οι εξηγήσεις αυτές όμως είναι σχεδόν αδύνατο να γίνουν κατανοητές από τα παιδιά, δεδομένου ότι δεν έχουν αποκτήσει ακόμη την αφαιρετική ικανότητα, που είναι απαραίτητη για να τις αντιληφθούν. Έτσι αισθάνονται σύγχυση και ακόμη πιο μπερδεμένα απ' ότι πριν. Από </w:t>
      </w:r>
      <w:r w:rsidRPr="00E30C7D">
        <w:rPr>
          <w:rFonts w:ascii="Times New Roman" w:hAnsi="Times New Roman" w:cs="Times New Roman"/>
          <w:sz w:val="24"/>
          <w:szCs w:val="24"/>
        </w:rPr>
        <w:lastRenderedPageBreak/>
        <w:t>την αντίθετη πλευρά, το παιδί επειδή κατανοεί τις εξηγήσεις που του παρέχονται από τα παραμύθια και ανταποκρίνονται στις γνώσεις του και το συναισθηματικό του επίπεδο, νιώθει μεγαλύτερη ασφάλεια.</w:t>
      </w:r>
      <w:r w:rsidRPr="00E30C7D">
        <w:rPr>
          <w:rFonts w:ascii="Times New Roman" w:hAnsi="Times New Roman" w:cs="Times New Roman"/>
          <w:sz w:val="24"/>
          <w:szCs w:val="24"/>
          <w:vertAlign w:val="superscript"/>
        </w:rPr>
        <w:footnoteReference w:id="103"/>
      </w:r>
    </w:p>
    <w:p w:rsidR="002C72BE" w:rsidRPr="009710BB"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Για παράδειγμα, ένα παραμύθι μπορεί να διδάξει στο παιδί πως ένα πρόσωπο που φαινόταν κακό και αποκρουστικό ή προκαλούσε φόβο στον ήρωα αρχικά, μπορεί με έναν μαγικό τρόπο να γίνει ένας πολύ καλός και χρήσιμος φίλος. Έτσι μπορεί κι αυτό να πιστέψει πως ένα άγνωστο παιδί που του προκαλεί φόβο, μπορεί με τον ίδιο μαγικό τρόπο να γίνει ένας πολύ καλός φίλος. Καθώς θυμάται πως ο ήρωας πέτυχε στη ζωή του επειδή βρήκε θάρρος και κουράγιο να φερθεί με ωραίο τρόπο σε ένα ενοχλητικό πρόσωπο, πιστεύει κι αυτό πως μπορεί να καταφέρει με κάποιον τρόπο το ίδιο πράγμα.</w:t>
      </w:r>
      <w:r w:rsidRPr="00E30C7D">
        <w:rPr>
          <w:rFonts w:ascii="Times New Roman" w:hAnsi="Times New Roman" w:cs="Times New Roman"/>
          <w:sz w:val="24"/>
          <w:szCs w:val="24"/>
          <w:vertAlign w:val="superscript"/>
        </w:rPr>
        <w:footnoteReference w:id="104"/>
      </w:r>
      <w:r w:rsidRPr="00E30C7D">
        <w:rPr>
          <w:rFonts w:ascii="Times New Roman" w:hAnsi="Times New Roman" w:cs="Times New Roman"/>
          <w:sz w:val="24"/>
          <w:szCs w:val="24"/>
        </w:rPr>
        <w:t xml:space="preserve"> Ακόμη, ένα παιδί που ζηλεύει το αδερφάκι του αυτό που επιζητά είναι να αισθανθεί πως τα αισθήματα του αυτά είναι δικαιολογημένα λόγω της κατάστασης στην οποία βρίσκεται. Χρειάζεται ακόμη την ενθάρρυνση πως κάποια μέρα θα καταφέρει να γίνει ίδιο και καλύτερο από το αδερφάκι του. Αυτή ακριβώς την ενθάρρυνση του την προσφέρει σίγουρα το παραμύθι.</w:t>
      </w:r>
      <w:r w:rsidRPr="00E30C7D">
        <w:rPr>
          <w:rFonts w:ascii="Times New Roman" w:hAnsi="Times New Roman" w:cs="Times New Roman"/>
          <w:sz w:val="24"/>
          <w:szCs w:val="24"/>
          <w:vertAlign w:val="superscript"/>
        </w:rPr>
        <w:footnoteReference w:id="105"/>
      </w:r>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b/>
          <w:bCs/>
          <w:sz w:val="24"/>
          <w:szCs w:val="24"/>
        </w:rPr>
        <w:t>β. Πραγματικότητα και φαντασία</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πραγματικότητα με τα παραμύθια διαφέρουν αρκετά. Στη φαντασία και τα παραμύθια δεν ισχύουν οι κανόνες και οι νόμοι που ισχύουν στην πραγματική ζωή. Πολλές φορές ωστόσο, τείνουν να συγχέονται. Τα παραμύθια παρουσιάζουν έναν κόσμο φανταστικό που ουδεμία σχέση έχει με την πραγματικότητα. Πράγματα όμως που είναι πολύ δύσκολο να συμβούν στον πραγματικό κόσμο, συμβαίνουν με μεγάλη ευκολία στα παραμύθια μιας και όλα τα πρόσωπα, τα αντικείμενα και οι καταστάσεις μπορούν να αποκτήσουν σάρκα και οστά.</w:t>
      </w:r>
      <w:r w:rsidRPr="00E30C7D">
        <w:rPr>
          <w:rFonts w:ascii="Times New Roman" w:hAnsi="Times New Roman" w:cs="Times New Roman"/>
          <w:sz w:val="24"/>
          <w:szCs w:val="24"/>
          <w:vertAlign w:val="superscript"/>
        </w:rPr>
        <w:footnoteReference w:id="106"/>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από τα παραμύθια παρέχονται στα παιδιά εικόνες που μπορούν να τις ενσωματώσουν εύκολα στα όνειρά τους. Οι εικόνες αυτές διεγείρουν τη φαντασία του παιδιού, καθώς διαφέρουν σε μεγάλο βαθμό από την πραγματικότητα και το μεταφέρουν σε ένα κόσμο που ζουν εντελώς διαφορετικά όντα. Ωστόσο, </w:t>
      </w:r>
      <w:r w:rsidRPr="00E30C7D">
        <w:rPr>
          <w:rFonts w:ascii="Times New Roman" w:hAnsi="Times New Roman" w:cs="Times New Roman"/>
          <w:sz w:val="24"/>
          <w:szCs w:val="24"/>
        </w:rPr>
        <w:lastRenderedPageBreak/>
        <w:t>παραπέμπουν στον πραγματικό κόσμο, καθώς η αποτύπωση του φανταστικού κόσμου έχει σαν αφετηρία την πραγματικότητα, η οποία διαρθρώνεται όμως διαφορετικά απ' ότι στην καθημερινή ζωή. Στις εικόνες των παραμυθιών παρουσιάζονται κάποια στοιχεία της πραγματικότητας σε συνδυασμό με φανταστικές σχέσεις που δεν μπορούν να υπάρξουν στην πραγματικότητα.</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δυνατές εικόνες του παραμυθιού μπορούν να συγκριθούν με τα ονειρικά στοιχεία που καταγράφονται στη μνήμη, που κατά τον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εκφράζουν την τάση για πραγματοποίηση μια επιθυμίας και μεταδίδουν μια αλληλουχία ιδεών και σκέψεων. Ένα παραμύθι, όπως και ένα όνειρο, δεν μπορεί να ερμηνευτεί στο σύνολό του. Υπάρχουν κάποια σημεία που από τη μία πλευρά γοητεύουν τα παιδιά, ενώ παράλληλα από την άλλη τα βοηθούν να δημιουργήσουν τη δική τους συνεκτική αφήγηση. Το "κρυφό περιεχόμενο" των παραμυθιών υφίσταται μια &lt;&lt;δευτερογενή επεξεργασία&gt;&gt; όπως την ονομάζει, αντίστοιχη με αυτή που υφίστανται και τα όνειρα. Δηλαδή, τα κενά που πιθανόν υπάρχουν σε ένα παραμύθι καλύπτονται από εικόνες και μορφές που υπάρχουν στις προσωπικές αφηγήσεις των παιδιών, επιβεβαιώνοντας έτσι τη διυποκειμενική αξία των παραμυθιακών εικόνων.</w:t>
      </w:r>
      <w:r w:rsidRPr="00E30C7D">
        <w:rPr>
          <w:rFonts w:ascii="Times New Roman" w:hAnsi="Times New Roman" w:cs="Times New Roman"/>
          <w:sz w:val="24"/>
          <w:szCs w:val="24"/>
          <w:vertAlign w:val="superscript"/>
        </w:rPr>
        <w:footnoteReference w:id="107"/>
      </w:r>
      <w:r w:rsidRPr="00E30C7D">
        <w:rPr>
          <w:rFonts w:ascii="Times New Roman" w:hAnsi="Times New Roman" w:cs="Times New Roman"/>
          <w:sz w:val="24"/>
          <w:szCs w:val="24"/>
        </w:rPr>
        <w:t xml:space="preserve"> </w:t>
      </w:r>
      <w:r w:rsidRPr="00E30C7D">
        <w:rPr>
          <w:rFonts w:ascii="Times New Roman" w:hAnsi="Times New Roman" w:cs="Times New Roman"/>
          <w:sz w:val="24"/>
          <w:szCs w:val="24"/>
          <w:vertAlign w:val="superscript"/>
        </w:rPr>
        <w:footnoteReference w:id="108"/>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Στο παραμύθι ενώνονται όλα τα αντιφατικά στοιχεία και το αδύνατο καθίσταται δυνατό. Το παραμύθι λοιπόν, αναπαριστά έναν κόσμο που ουσιαστικά δεν υπάρχει αλλά που μέσα από τις λεπτομερείς περιγραφές δίνει την εντύπωση ενός άκρως αληθινού και βιωμένου κόσμου. Για το συγκεκριμένο λόγο, το παιδί θεωρεί πως μπορεί πολύ εύκολα να επέμβει και στον πραγματικό κόσμο στον οποίο ζει, με σκοπό να τον διαμορφώσει όπως το ίδιο επιθυμεί. Ακριβώς επειδή το παιδί ζει ανάμεσα σε αυτούς τους δύο κόσμους, πραγματικό και φανταστικό, του είναι αρκετά δύσκολο να τους διαχωρίσει και τείνει να παρουσιάζει έντονα τα ονειρικά στοιχεία και τα στοιχεία φυγής από την πραγματικότητα.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Παρόλο που τα παραμύθια παρουσιάζουν συνήθως γεγονότα απίθανα και αδύνατα να πραγματοποιηθούν, τα παρουσιάζουν πάντα με πολύ πειστικό και αληθοφανή </w:t>
      </w:r>
      <w:r w:rsidRPr="00E30C7D">
        <w:rPr>
          <w:rFonts w:ascii="Times New Roman" w:hAnsi="Times New Roman" w:cs="Times New Roman"/>
          <w:sz w:val="24"/>
          <w:szCs w:val="24"/>
        </w:rPr>
        <w:lastRenderedPageBreak/>
        <w:t>τρόπο. Έτσι τα παιδιά ταυτίζονται απόλυτα με τον ήρωα του παραμυθιού και αφήνουν τον εαυτό τους ελεύθερο να ταξιδέψει στον κόσμο της φαντασίας.</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Μέσα στον χώρο του φανταστικού, δεν υπάρχει αντίθεση ανάμεσα στο δυνατό και το αδύνατο. Για το παιδί, που δεν γνωρίζει τι σημαίνει &lt;&lt;αληθοφανές&gt;&gt;, όλα είναι δυνατόν να συμβούν. Έτσι η σκέψη του μπορεί να χαρακτηριστεί ολοκληρωτικά φαντασιακή. Για το παιδί όμως αποτελεί ένα σύστημα πραγματικής αναπαράστασης και έναν τρόπο προσαρμογής, σε αντίθεση με τον ενήλικα, για τον οποίο (η σκέψη) είναι ένας τρόπος διαφυγής από το αναμενόμενο και το συγκεκριμένο.</w:t>
      </w:r>
      <w:r w:rsidRPr="00E30C7D">
        <w:rPr>
          <w:rFonts w:ascii="Times New Roman" w:hAnsi="Times New Roman" w:cs="Times New Roman"/>
          <w:sz w:val="24"/>
          <w:szCs w:val="24"/>
          <w:vertAlign w:val="superscript"/>
        </w:rPr>
        <w:footnoteReference w:id="109"/>
      </w:r>
      <w:r w:rsidRPr="00E30C7D">
        <w:rPr>
          <w:rFonts w:ascii="Times New Roman" w:hAnsi="Times New Roman" w:cs="Times New Roman"/>
          <w:sz w:val="24"/>
          <w:szCs w:val="24"/>
        </w:rPr>
        <w:t xml:space="preserve"> </w:t>
      </w:r>
      <w:r w:rsidRPr="00E30C7D">
        <w:rPr>
          <w:rFonts w:ascii="Times New Roman" w:hAnsi="Times New Roman" w:cs="Times New Roman"/>
          <w:sz w:val="24"/>
          <w:szCs w:val="24"/>
          <w:vertAlign w:val="superscript"/>
        </w:rPr>
        <w:footnoteReference w:id="110"/>
      </w:r>
      <w:r w:rsidRPr="00E30C7D">
        <w:rPr>
          <w:rFonts w:ascii="Times New Roman" w:hAnsi="Times New Roman" w:cs="Times New Roman"/>
          <w:sz w:val="24"/>
          <w:szCs w:val="24"/>
        </w:rPr>
        <w:t xml:space="preserve"> </w:t>
      </w:r>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b/>
          <w:bCs/>
          <w:sz w:val="24"/>
          <w:szCs w:val="24"/>
        </w:rPr>
        <w:t>γ. Παραμύθι και ψυχικές ανάγκες</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b/>
          <w:bCs/>
          <w:sz w:val="24"/>
          <w:szCs w:val="24"/>
        </w:rPr>
        <w:t xml:space="preserve"> </w:t>
      </w:r>
      <w:r w:rsidRPr="00E30C7D">
        <w:rPr>
          <w:rFonts w:ascii="Times New Roman" w:hAnsi="Times New Roman" w:cs="Times New Roman"/>
          <w:sz w:val="24"/>
          <w:szCs w:val="24"/>
        </w:rPr>
        <w:t>Ένα κοινό χαρακτηριστικό στη διήγηση των παραμυθιών είναι πως τα παιδιά ταυτίζονται απόλυτα με τον κεντρικό ήρωα ή ηρωίδα του παραμυθιού και όλα όσα αυτός/αυτή αντιπροσωπεύουν (θάρρος και δύναμη για το αγόρι, γοητεία και χάρη για το κορίτσι). Από πολύ μικρή ηλικία λοιπόν τα παιδιά εισέρχονται στον κόσμο των μεγάλων και υιοθετούν, χωρίς ουσιαστικά να το αντιλαμβάνονται, τις αντιλήψεις τους σχετικά με το πρότυπο, που η κάθε κοινωνία έχει ορίσει για το κάθε φύλο.</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περισσότερα παιδιά έχουν μεγάλη φαντασία που εμπλουτίζεται και συντηρείται από τα παραμύθια. Όμως και τα παραμύθια από τη στιγμή που απευθύνονται σε παιδιά δεν θα μπορούσαν να μην συμβαδίζουν με την παιδική ψυχή. Για το λόγο αυτό, τόσο ο αρχικός δημιουργός όσο και ο αφηγητής του παραμυθιού προσαρμόζει τα διάφορα μέσα που χρησιμοποιεί (δομή, τεχνική), με τρόπο που να ανταποκρίνεται στον εσωτερικό κόσμο των παιδιών, ο οποίος απέχει τόσο από τον κόσμο των ενηλίκων, όσο η πραγματικότητα από τη φαντασία.</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Πολύ συχνά το παιδί φοβάται από πράγματα πολύ απλά, πράγματα που υπάρχουν στην καθημερινότητα. Κατά τη διαδικασία της γνωριμίας του όμως με τον κόσμο, όλα του φαίνονται τρομακτικά, από μια ζωγραφιά έως ένα ζώο. Με τη φαντασία του το παιδί κάνει ακόμη μεγαλύτερους τους φόβους του με αποτέλεσμα να μην μπορεί κάποιες φορές να τους ελέγξει. Ένας από τους καλύτερους τρόπους για να νιώσει καλύτερα το παιδί και να ανακουφιστούν οι φόβοι του και το αίσθημα κατωτερότητας </w:t>
      </w:r>
      <w:r w:rsidRPr="00E30C7D">
        <w:rPr>
          <w:rFonts w:ascii="Times New Roman" w:hAnsi="Times New Roman" w:cs="Times New Roman"/>
          <w:sz w:val="24"/>
          <w:szCs w:val="24"/>
        </w:rPr>
        <w:lastRenderedPageBreak/>
        <w:t>που αισθάνεται στον κόσμο που μεγαλώνει, είναι το παραμύθι. Το παραμύθι δεν αποτελεί απλά έναν τρόπο φυγής από την πραγματικότητα, αλλά και τη δημιουργία ενός ξεχωριστού, φανταστικού κόσμου, όπου ικανοποιούνται όλες οι ψυχικές επιθυμίες του παιδιού.</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Αρκετές φορές το παιδί έρχεται αντιμέτωπο με τους "μεγάλους" είτε αυτοί είναι οι γονείς του ή άλλοι ενήλικες, είτε τα μεγαλύτερα αδέρφια του. Αυτούς τους βλέπει γίγαντες, ιδίως όταν του φέρονται άσχημα ή το εξαναγκάζουν να κάνει πράγματα που το ίδιο δεν θέλει, καθώς δεν μπορεί να τους αντιμετωπίσει. Μέσα από το παραμύθι όμως μπορεί να βρει λύση στα διάφορα αυτά προβλήματα που αντιμετωπίζει. Είναι κοινώς γνωστό πως οι περισσότεροι ήρωες παραμυθιών είναι μικροκαμωμένοι ή έχουν γεννηθεί τελευταίοι από όλα τα αδέρφια μιας οικογένειας (Κοντορεβυθούλης κ.ά.). Για το λόγο αυτό το παιδί ταυτίζεται μαζί τους, καθώς οι ήρωες αυτοί αντικατοπτρίζουν τόσο την ψυχική, όσο και την σωματική κατάσταση του παιδιού. Έτσι λοιπόν το παιδί οδηγείται στο εξής ερώτημα: &lt;&lt;Αφού ένας ήρωας τόσο μικρός κατάφερε να νικήσει με την εξυπνάδα του τους δράκους, τους γίγαντες και όλους τους μεγαλύτερους σωματικά εχθρούς του, γιατί να μην μπορώ κι εγώ να καταφέρω το ίδιο;&gt;&gt;</w:t>
      </w:r>
      <w:r w:rsidRPr="00E30C7D">
        <w:rPr>
          <w:rFonts w:ascii="Times New Roman" w:hAnsi="Times New Roman" w:cs="Times New Roman"/>
          <w:sz w:val="24"/>
          <w:szCs w:val="24"/>
          <w:vertAlign w:val="superscript"/>
        </w:rPr>
        <w:footnoteReference w:id="111"/>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Αν αναλύσει κανείς ένα παραμύθι πολύ εύκολα και γρήγορα θα αντιληφθεί πως επικεντρώνεται σε μια ψυχική ανάγκη του παιδιού, την ανάγκη του να νιώθει μεγάλο και δυνατό, δεδομένου ότι είναι μικρό και αδύναμο. Από την ανάλυση αυτή πηγάζει η παιδαγωγική αρχή: &lt;&lt;Ποτέ δεν φερόμαστε σε ένα μικρό παιδί σαν να είναι μικρό&gt;&gt;.  Η αρχή αυτή μας καθιστά σαφές πως πρέπει να φερόμαστε στα παιδιά με τρόπο που να ανταποκρίνεται στις δικές τους ψυχικές ανάγκες και το δικό τους εσωτερικό κόσμο. Όλα τα αξιόλογα παραμύθια περιέχουν εκατοντάδες παρατηρήσεις που είναι αποτέλεσμα της καθημερινής παρατήρησης των παιδιών.</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Όλες αυτές οι παρατηρήσεις κρύβονται μέσα στα παραμύθια γιατί πολύ απλά, οτιδήποτε δεν γινόταν αποδεκτό από τα παιδιά μέσα στο παραμύθι, αυτομάτως απορριπτόταν. Με την πάροδο του χρόνου και τις συνεχείς προφορικές διηγήσεις, το περιεχόμενο των παραμυθιών έφτασε στην σημερινή του μορφή, η οποία περιέχει μονάχα ότι ενδιαφέρει και αρέσει στα παιδιά. Αν παρατηρήσει κανείς προσεκτικά θα </w:t>
      </w:r>
      <w:r w:rsidRPr="00E30C7D">
        <w:rPr>
          <w:rFonts w:ascii="Times New Roman" w:hAnsi="Times New Roman" w:cs="Times New Roman"/>
          <w:sz w:val="24"/>
          <w:szCs w:val="24"/>
        </w:rPr>
        <w:lastRenderedPageBreak/>
        <w:t>δει πως ένα παραμύθι είναι το καλύτερο μέσο για να πάρει μια ιδέα για την ψυχική ζωή του παιδιού, επειδή όλα μέσα στο παραμύθι συμφωνούν με κάποια ψυχική ανάγκη του παιδιού, που είτε αντιδρά απόλυτα θετικά, είτε απόλυτα αρνητικά σε αυτό που ακούει.</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Ένα άλλο ενδιαφέρον ερώτημα είναι γιατί δεν υπάρχουν παραμύθια όπου αυτός που νικά είναι ο κακός και αυτός που χάνει ο καλός. Μια πρώτη ερμηνεία που συνδέεται με όσα προαναφέρθηκαν είναι πως κάτι τέτοιο δε θα γινόταν δεκτό από τα παιδιά. Κάθε παραμύθι περιέχει μια κοινή ηθική, η οποία περικλείεται στη φράση: &lt;&lt;Στην πάλη ανάμεσα στο καλό και στο κακό, το καλό -αργά ή γρήγορα- υπερέχει και νικά&gt;&gt;</w:t>
      </w:r>
      <w:r w:rsidRPr="00E30C7D">
        <w:rPr>
          <w:rFonts w:ascii="Times New Roman" w:hAnsi="Times New Roman" w:cs="Times New Roman"/>
          <w:sz w:val="24"/>
          <w:szCs w:val="24"/>
          <w:vertAlign w:val="superscript"/>
        </w:rPr>
        <w:footnoteReference w:id="112"/>
      </w:r>
      <w:r w:rsidRPr="00E30C7D">
        <w:rPr>
          <w:rFonts w:ascii="Times New Roman" w:hAnsi="Times New Roman" w:cs="Times New Roman"/>
          <w:sz w:val="24"/>
          <w:szCs w:val="24"/>
        </w:rPr>
        <w:t xml:space="preserve">. Μια δεύτερη ερμηνεία είναι πως μέσω των παραμυθιών η κάθε κοινωνία έχει επιλέξει και μεταδίδει ορισμένες θετικές και όχι αρνητικές αξίες. Με αυτή τη λογική λοιπόν, το καλό πάντα είναι αυτό που στο τέλος νικά, αποδεικνύοντας στο παιδί πως αν κάποιος μένει αφοσιωμένος στα πιστεύω του, παρ' όλες τις δυσκολίες που ίσως αντιμετωπίσει, τότε αργά ή γρήγορα θα τα καταφέρει.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πιο σημαντική όμως ερμηνεία σχετικά με το καλό τέλος που υπάρχει σε όλα τα παραμύθια είναι πως ουσιαστικά αυτό το αίσιο τέλος το επιβάλλουν οι ακροατές, δηλαδή τα παιδιά, στον εκάστοτε αφηγητή. Έτσι το παραμύθι θα μπορούσαμε να πούμε πως το διηγούνται περισσότερο τα παιδιά και όχι ο αφηγητής. Τέλος, δεν πρέπει να ξεχνά κανείς το γεγονός, πως η αίσια κατάληξη δημιουργεί ικανοποίηση, αισιοδοξία και επιθυμία για επανάληψη της διήγησης.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Όπως οι ενήλικες έτσι και τα παιδιά βρίσκονται μεταξύ δύο κόσμων, του εξωτερικού και του εσωτερικού. Ο εξωτερικός κόσμος είναι η ζωή τους, το σχολείο, οι φίλοι τους, η οικογένειά τους, τα παιχνίδια τους κ.ά. Από την άλλη ο εσωτερικός τους κόσμος έχει να κάνει κυρίως με τα συναισθήματά τους, τους φόβους, τις ανησυχίες τους, τις ανάγκες τους κ.ο.κ. Τα μηνύματα που περνούν τα περισσότερα παραμύθια στα παιδιά όπως το θάρρος, η αισιοδοξία κ.ά., τα βοηθούν να ισορροπούν όλα αυτά τα συναισθήματά τους.</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Υπάρχουν ορισμένοι οι οποίοι υποστηρίζουν την άποψη πως τα παραμύθια θα έπρεπε να περνούν μόνο τα θετικά μηνύματα στα παιδιά, αφήνοντας έξω τα αρνητικά. Θα έπρεπε δηλαδή να παρουσιάζουν έναν κόσμο όπου όλα είναι ιδανικά για το παιδί </w:t>
      </w:r>
      <w:r w:rsidRPr="00E30C7D">
        <w:rPr>
          <w:rFonts w:ascii="Times New Roman" w:hAnsi="Times New Roman" w:cs="Times New Roman"/>
          <w:sz w:val="24"/>
          <w:szCs w:val="24"/>
        </w:rPr>
        <w:lastRenderedPageBreak/>
        <w:t>χωρίς ανταγωνισμούς, πάλη για την επιβίωση, καλό και κακό και τιμωρία του δεύτερου, έναν κόσμο στην ουσία ουτοπικό. Κάτι τέτοιο όμως θα ήταν πολύ βαρετό για τα παιδιά, καθώς θα έλειπε η περιπέτεια και η δράση.</w:t>
      </w:r>
      <w:r w:rsidRPr="00E30C7D">
        <w:rPr>
          <w:rFonts w:ascii="Times New Roman" w:hAnsi="Times New Roman" w:cs="Times New Roman"/>
          <w:sz w:val="24"/>
          <w:szCs w:val="24"/>
          <w:vertAlign w:val="superscript"/>
        </w:rPr>
        <w:footnoteReference w:id="113"/>
      </w:r>
      <w:r w:rsidRPr="00E30C7D">
        <w:rPr>
          <w:rFonts w:ascii="Times New Roman" w:hAnsi="Times New Roman" w:cs="Times New Roman"/>
          <w:sz w:val="24"/>
          <w:szCs w:val="24"/>
        </w:rPr>
        <w:t xml:space="preserve"> Όλη η μαγεία σε ένα παραμύθι βρίσκεται στο γεγονός πως το καλό θα νικήσει το κακό και η αγάπη θα είναι αυτή που θα θριαμβεύσει έναντι του μίσους. Ωστόσο, όλα τα παραδοσιακά παραμύθια δεν είναι κατάλληλα για τα παιδιά, καθώς δεν απευθύνονται όλα σε αυτά. Θα πρέπει λοιπόν να γίνεται μια πολύ προσεκτική επιλογή.</w:t>
      </w:r>
    </w:p>
    <w:p w:rsidR="006242BC" w:rsidRPr="003555B0"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Πολλές φορές τα παραδοσιακά παραμύθια μοιάζουν να μην έχουν καμία απολύτως σχέση με τη σύγχρονη εποχή, γιατί δεν αναφέρονται σε αυτή. Για να καλυφθεί αυτή η διαφορά, δημιουργήθηκαν σύγχρονα παραμύθια, τα οποία όμως διατηρούν τον παραδοσιακό χαρακτήρα. Οι ουσιαστικές διαφορές έχουν να κάνουν ή με την εισαγωγή νέων στοιχείων ή με την παρουσίαση των </w:t>
      </w:r>
      <w:r>
        <w:rPr>
          <w:rFonts w:ascii="Times New Roman" w:hAnsi="Times New Roman" w:cs="Times New Roman"/>
          <w:sz w:val="24"/>
          <w:szCs w:val="24"/>
        </w:rPr>
        <w:t>παραδοσιακών</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χαρακτήρων σε σύγχρονες καταστάσεις ή με την ενασχόληση με σύγχρονα θέματα, με τη διατήρηση πάντως του μαγικού στοιχείου.</w:t>
      </w:r>
      <w:r w:rsidRPr="00E30C7D">
        <w:rPr>
          <w:rFonts w:ascii="Times New Roman" w:hAnsi="Times New Roman" w:cs="Times New Roman"/>
          <w:sz w:val="24"/>
          <w:szCs w:val="24"/>
          <w:vertAlign w:val="superscript"/>
        </w:rPr>
        <w:footnoteReference w:id="114"/>
      </w:r>
    </w:p>
    <w:p w:rsidR="006242BC" w:rsidRPr="00E30C7D" w:rsidRDefault="006242BC" w:rsidP="009710BB">
      <w:pPr>
        <w:pStyle w:val="Heading2"/>
        <w:spacing w:before="120" w:after="120" w:line="360" w:lineRule="auto"/>
        <w:jc w:val="center"/>
      </w:pPr>
      <w:bookmarkStart w:id="40" w:name="_Toc444452541"/>
      <w:r w:rsidRPr="00E30C7D">
        <w:t>4.3 ΨΥΧΟΛΟΓΙΑ ΚΑΙ ΨΥΧΑΝΑΛΥΣΗ: ΑΠΟΨΕΙΣ ΜΕΓΑΛΩΝ ΨΥΧΑΝΑΛΥΤΩΝ ΓΙΑ ΤΟ ΠΑΡΑΜΥΘΙ</w:t>
      </w:r>
      <w:bookmarkEnd w:id="40"/>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παραμύθια αποτελούν αντικείμενο μελέτης όχι μόνο για τους παιδαγωγούς αλλά και για τους ψυχολόγους και τους ψυχαναλυτές, καθώς όχι μόνο ψυχαγωγούν και δίνουν μια διέξοδο από τα προβλήματα, αλλά επίσης βοηθούν και προετοιμάζουν το παιδί και τον έφηβο για την μετέπειτα ζωή του. Το προετοιμάζουν για πράγματα και γεγονότα όπως η γέννηση, ο θάνατος, ο γάμος, το οιδιπόδειο σύμπλεγμα, η σεξουαλική ταυτότητα, η σεξουαλικότητα.</w:t>
      </w:r>
      <w:r w:rsidRPr="00E30C7D">
        <w:rPr>
          <w:rFonts w:ascii="Times New Roman" w:hAnsi="Times New Roman" w:cs="Times New Roman"/>
          <w:sz w:val="24"/>
          <w:szCs w:val="24"/>
          <w:vertAlign w:val="superscript"/>
        </w:rPr>
        <w:footnoteReference w:id="115"/>
      </w:r>
      <w:r w:rsidRPr="00E30C7D">
        <w:rPr>
          <w:rFonts w:ascii="Times New Roman" w:hAnsi="Times New Roman" w:cs="Times New Roman"/>
          <w:sz w:val="24"/>
          <w:szCs w:val="24"/>
        </w:rPr>
        <w:t xml:space="preserve">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Πολλές φορές οι απόψεις της Ψυχολογίας και της Ψυχανάλυσης ταυτίζονται σε αρκετά σημεία. Έτσι λοιπόν, η ψυχολογία προσπαθεί να βρει κοινά στοιχεία στα παραμύθια και να τα φέρει στην επιφάνεια. Επιπλέον, προσεγγίζει το παραμύθι σαν μια εσωτερική διαδικασία που ενσωματώνει κοινωνικές σχέσεις και γεγονότα. Η </w:t>
      </w:r>
      <w:r w:rsidRPr="00E30C7D">
        <w:rPr>
          <w:rFonts w:ascii="Times New Roman" w:hAnsi="Times New Roman" w:cs="Times New Roman"/>
          <w:sz w:val="24"/>
          <w:szCs w:val="24"/>
        </w:rPr>
        <w:lastRenderedPageBreak/>
        <w:t>ψυχαναλυτική προσέγγιση προεκτείνει αυτές τις απόψεις, χρησιμοποιώντας τα ζεύγη των αντιθέτων για να εκφράσει τις κοινωνικές, φυλετικές και ηλικιακές συγκρούσεις.</w:t>
      </w:r>
      <w:r w:rsidRPr="00E30C7D">
        <w:rPr>
          <w:rFonts w:ascii="Times New Roman" w:hAnsi="Times New Roman" w:cs="Times New Roman"/>
          <w:sz w:val="24"/>
          <w:szCs w:val="24"/>
          <w:vertAlign w:val="superscript"/>
        </w:rPr>
        <w:footnoteReference w:id="116"/>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παγκοσμιότητα είναι ένα στοιχείο που χαρακτηρίζει τα παραμύθια και που ενδιαφέρει άμεσα την ψυχαναλυτική κοινωνία. Η παγκοσμιότητα αυτή των παραμυθιών αναδεικνύεται μέσα από τα αντίθετα σχήματα που παραμένουν ίδια και αναλλοίωτα σε κάθε εποχή και κοινωνία: δυνατός - αδύναμος, νέος - γέρος, φτωχός - πλούσιος, ωραίος - άσχημος, καλός - κακός, ζωντανός - νεκρός, αρσενικό - θηλυκό και τις διάφορες συγκρούσεις που προκύπτουν από τη συνύπαρξη αυτών των αντιθέτων μέσα στην οικογένεια και την κοινωνία, όπως η σύγκρουση γενεών, η αντιζηλία ανάμεσα στα αδέρφια, ο ανταγωνισμός των δύο φύλων κλπ.</w:t>
      </w:r>
      <w:r w:rsidRPr="00E30C7D">
        <w:rPr>
          <w:rFonts w:ascii="Times New Roman" w:hAnsi="Times New Roman" w:cs="Times New Roman"/>
          <w:sz w:val="24"/>
          <w:szCs w:val="24"/>
          <w:vertAlign w:val="superscript"/>
        </w:rPr>
        <w:footnoteReference w:id="117"/>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Ένα άλλο σημαντικό στοιχείο του παραμυθιού είναι η υπερβολή. Οι χαρακτήρες των παραμυθιών ουδεμία σχέση έχουν με τους χαρακτήρες της πραγματικής ζωής. Ένας παραμυθιακός χαρακτήρας δεν έχει μειονεκτήματα και πλεονεκτήματα, αρνητικά και θετικά στοιχεία, ούτε είναι σύνθετος και πολύπλοκος όπως οι ανθρώπινοι χαρακτήρες. Στο παραμύθι όλα φαίνονται ισορροπημένα. Η γλώσσα που χρησιμοποιείται στα παραμύθια όμως βοηθά την εξέλιξη του παραμυθιού, διώχνει τους φόβους του παιδιού, ικανοποιεί τις επιθυμίες του και το συγκροτεί συναισθηματικά.</w:t>
      </w:r>
      <w:r w:rsidRPr="00E30C7D">
        <w:rPr>
          <w:rFonts w:ascii="Times New Roman" w:hAnsi="Times New Roman" w:cs="Times New Roman"/>
          <w:sz w:val="24"/>
          <w:szCs w:val="24"/>
          <w:vertAlign w:val="superscript"/>
        </w:rPr>
        <w:footnoteReference w:id="118"/>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Η ψυχαναλυτική τάση προσέγγισης του παραμυθιού ξεκινά από το έργο του </w:t>
      </w:r>
      <w:r w:rsidRPr="00E30C7D">
        <w:rPr>
          <w:rFonts w:ascii="Times New Roman" w:hAnsi="Times New Roman" w:cs="Times New Roman"/>
          <w:sz w:val="24"/>
          <w:szCs w:val="24"/>
          <w:lang w:val="en-US"/>
        </w:rPr>
        <w:t>Carl</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Gustav</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Jung</w:t>
      </w:r>
      <w:r w:rsidRPr="00E30C7D">
        <w:rPr>
          <w:rFonts w:ascii="Times New Roman" w:hAnsi="Times New Roman" w:cs="Times New Roman"/>
          <w:sz w:val="24"/>
          <w:szCs w:val="24"/>
          <w:vertAlign w:val="superscript"/>
          <w:lang w:val="en-US"/>
        </w:rPr>
        <w:footnoteReference w:id="119"/>
      </w:r>
      <w:r w:rsidRPr="00E30C7D">
        <w:rPr>
          <w:rFonts w:ascii="Times New Roman" w:hAnsi="Times New Roman" w:cs="Times New Roman"/>
          <w:sz w:val="24"/>
          <w:szCs w:val="24"/>
        </w:rPr>
        <w:t xml:space="preserve">, ο οποίος θεώρησε τα παραμύθια και τους μύθους ως το κύριο μέσο για να αποκαλύψει το συλλογικό ασυνείδητο, όπως αντίστοιχα ο </w:t>
      </w:r>
      <w:r w:rsidRPr="00E30C7D">
        <w:rPr>
          <w:rFonts w:ascii="Times New Roman" w:hAnsi="Times New Roman" w:cs="Times New Roman"/>
          <w:sz w:val="24"/>
          <w:szCs w:val="24"/>
          <w:lang w:val="en-US"/>
        </w:rPr>
        <w:t>Sigmund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αποκάλυψε μέσω των ονείρων, το ατομικό ασυνείδητο. Ειδικότερα, ο </w:t>
      </w:r>
      <w:r w:rsidRPr="00E30C7D">
        <w:rPr>
          <w:rFonts w:ascii="Times New Roman" w:hAnsi="Times New Roman" w:cs="Times New Roman"/>
          <w:sz w:val="24"/>
          <w:szCs w:val="24"/>
          <w:lang w:val="en-US"/>
        </w:rPr>
        <w:t>Jung</w:t>
      </w:r>
      <w:r w:rsidRPr="00E30C7D">
        <w:rPr>
          <w:rFonts w:ascii="Times New Roman" w:hAnsi="Times New Roman" w:cs="Times New Roman"/>
          <w:sz w:val="24"/>
          <w:szCs w:val="24"/>
        </w:rPr>
        <w:t xml:space="preserve"> και η σχολή του είδαν στο παραμύθι την αναπαράσταση μιας διαδικασίας ανάπτυξης και συγκεκριμένα τη διαδικασία ενσωμάτωσης στην κοινωνία, μια διαδικασία που πραγματοποιείται στην εφηβική ηλικία.</w:t>
      </w:r>
      <w:r w:rsidRPr="00E30C7D">
        <w:rPr>
          <w:rFonts w:ascii="Times New Roman" w:hAnsi="Times New Roman" w:cs="Times New Roman"/>
          <w:sz w:val="24"/>
          <w:szCs w:val="24"/>
          <w:vertAlign w:val="superscript"/>
        </w:rPr>
        <w:footnoteReference w:id="120"/>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Ο </w:t>
      </w:r>
      <w:r w:rsidRPr="00E30C7D">
        <w:rPr>
          <w:rFonts w:ascii="Times New Roman" w:hAnsi="Times New Roman" w:cs="Times New Roman"/>
          <w:sz w:val="24"/>
          <w:szCs w:val="24"/>
          <w:lang w:val="en-US"/>
        </w:rPr>
        <w:t>Jung</w:t>
      </w:r>
      <w:r w:rsidRPr="00E30C7D">
        <w:rPr>
          <w:rFonts w:ascii="Times New Roman" w:hAnsi="Times New Roman" w:cs="Times New Roman"/>
          <w:sz w:val="24"/>
          <w:szCs w:val="24"/>
        </w:rPr>
        <w:t xml:space="preserve"> θεωρεί πως το ταξίδι του ήρωα ή της ηρωίδας σε παράξενα, μεταφυσικά μέρη, ή στον κάτω κόσμο, ή ο γάμος με ένα ζώο είναι στην ουσία μια στροφή προς το ασυνείδητο που οδηγεί σε μια σύγκρουση ανάμεσα στη συνείδηση και το ασυνείδητο του ατόμου. Αν υπάρξει αίσιο τέλος τότε θα έχουμε οδηγηθεί στην πνευματική ολοκλήρωση. Με αυτόν τον τρόπο οι χαρακτήρες των παραμυθιών θεωρούνται ως βασικά στοιχεία της ανθρώπινης προσωπικότητας.</w:t>
      </w:r>
      <w:r w:rsidRPr="00E30C7D">
        <w:rPr>
          <w:rFonts w:ascii="Times New Roman" w:hAnsi="Times New Roman" w:cs="Times New Roman"/>
          <w:sz w:val="24"/>
          <w:szCs w:val="24"/>
          <w:vertAlign w:val="superscript"/>
        </w:rPr>
        <w:footnoteReference w:id="121"/>
      </w:r>
      <w:r w:rsidRPr="00E30C7D">
        <w:rPr>
          <w:rFonts w:ascii="Times New Roman" w:hAnsi="Times New Roman" w:cs="Times New Roman"/>
          <w:sz w:val="24"/>
          <w:szCs w:val="24"/>
        </w:rPr>
        <w:t xml:space="preserve"> </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Σύμφωνα με την ψυχαναλυτική προσέγγιση, τα παραμύθια περνούν στα παιδιά σημαντικά μηνύματα σε όλα τα επίπεδα της προσωπικότητας τους, συνειδητό, προσυνειδητό και ασυνείδητο, ανάλογα με το επίπεδο που το καθένα λειτουργεί. Βοηθούν το παιδί να αναπτυχθεί φυσιολογικά καθώς ασχολούνται με θέματα που το προβληματίζουν έντονα και του προσφέρουν λύσεις σε αυτά, ενώ ταυτόχρονα μειώνουν τις υποσυνείδητες πιέσεις που δέχεται. Έτσι οι αφηγήσεις των παραμυθιών δείχνουν τον τρόπο στα παιδιά να ξεπεράσουν τις πιέσεις του Εκείνο και να ικανοποιήσουν τις απαιτήσεις του Εγώ και του Υπερεγώ.</w:t>
      </w:r>
      <w:r w:rsidRPr="00E30C7D">
        <w:rPr>
          <w:rFonts w:ascii="Times New Roman" w:hAnsi="Times New Roman" w:cs="Times New Roman"/>
          <w:sz w:val="24"/>
          <w:szCs w:val="24"/>
          <w:vertAlign w:val="superscript"/>
        </w:rPr>
        <w:footnoteReference w:id="122"/>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Κατά τον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η απώθηση είναι ένας από τους πλέον σημαντικούς μηχανισμούς άμυνας της ανθρώπινης προσωπικότητας. Χωρίς την απώθηση το άτομο θα γυρνούσε πολύ γρήγορα στο στάδιο της βαρβαρότητας, δεδομένου ότι κάθε του επιθυμία θα εκπληρωνόταν άμεσα.</w:t>
      </w:r>
    </w:p>
    <w:p w:rsidR="006242BC" w:rsidRPr="00E30C7D" w:rsidRDefault="006242BC" w:rsidP="0056707B">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Τα παραδοσιακά παραμύθια είναι ένα αντικατοπτρισμός αυτού του μηχανισμού. Παρουσιάζουν την αγωνία του ατόμου για σημαντικά θέματα της ζωής του όπως η γέννηση και ο θάνατος, ο γάμος και ο έρωτας κ.ά. Συχνά τα παραμύθια αναφέρονται και στην οικογένεια, ενώ όπως έχει κατά καιρούς υποστηριχθεί, δίνουν έμφαση σε κάποια αρνητικά συναισθήματα και τα αποδυναμώνουν, μεταμφιέζοντάς τα σε παραμύθια.</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συχνά αναφέρεται στην σχέση που υπάρχει ανάμεσα στα όνειρα και στα παραμύθια. Όπως υποστηρίζει, αν κατανοήσουμε τους διάφορους συμβολισμούς των παραμυθιών θα είμαστε σε θέση να κατανοήσουμε και τα σύμβολα που υπάρχουν στα </w:t>
      </w:r>
      <w:r w:rsidRPr="00E30C7D">
        <w:rPr>
          <w:rFonts w:ascii="Times New Roman" w:hAnsi="Times New Roman" w:cs="Times New Roman"/>
          <w:sz w:val="24"/>
          <w:szCs w:val="24"/>
        </w:rPr>
        <w:lastRenderedPageBreak/>
        <w:t>όνειρά μας. Σε δύο κείμενά του, που δημοσιεύτηκαν το 1913</w:t>
      </w:r>
      <w:r w:rsidRPr="00E30C7D">
        <w:rPr>
          <w:rFonts w:ascii="Times New Roman" w:hAnsi="Times New Roman" w:cs="Times New Roman"/>
          <w:sz w:val="24"/>
          <w:szCs w:val="24"/>
          <w:vertAlign w:val="superscript"/>
          <w:lang w:val="en-US"/>
        </w:rPr>
        <w:footnoteReference w:id="123"/>
      </w: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συνέδεσε τα όνειρα με τα παραμύθια, ενώ αργότερα έκανε και πάλι λόγο για αυτή τη σύνδεση, μέσω της μελέτης μιας παιδικής νεύρωσης (γνωστής και ως περίπτωσης &lt;&lt;Λυκανθρώπου&gt;&gt;)</w:t>
      </w:r>
      <w:r w:rsidRPr="00E30C7D">
        <w:rPr>
          <w:rFonts w:ascii="Times New Roman" w:hAnsi="Times New Roman" w:cs="Times New Roman"/>
          <w:sz w:val="24"/>
          <w:szCs w:val="24"/>
          <w:vertAlign w:val="superscript"/>
        </w:rPr>
        <w:footnoteReference w:id="124"/>
      </w:r>
      <w:r w:rsidRPr="00E30C7D">
        <w:rPr>
          <w:rFonts w:ascii="Times New Roman" w:hAnsi="Times New Roman" w:cs="Times New Roman"/>
          <w:sz w:val="24"/>
          <w:szCs w:val="24"/>
        </w:rPr>
        <w:t>. Συγκεκριμένα, υποστήριξε πως τα παραμύθια αποτελούν βασικό κομμάτι της παιδικής ψυχής. Αν παρατηρήσει κανείς προσεκτικά μπορεί να διαπιστώσει πως τα αγαπημένα παραμύθια ενός ατόμου, δεν είναι τίποτα άλλο παρά οι ευχάριστες αναμνήσεις του ατόμου αυτού κατά την παιδική του ηλικία. Το υλικό που χρησιμοποιείται τόσο στα παραμύθια όσο και στα όνειρα είναι κοινό και αναλύεται μέσω των εξής μηχανισμών άμυνας της προσωπικότητας: της συμπύκνωσης, της μετάθεσης και της υποκατάστασης. Στο εμφανές περιεχόμενο του ονείρου βρίσκουμε πολλές φορές καταστάσεις και εικόνες που μοιάζουν σε μεγάλο βαθμό με εκείνες των παραμυθιών. Από την άλλη, στο μη εμφανές περιεχόμενο βρίσκουμε υλικό που σχετίζεται με πιο πρωτόγονες πτυχές της ανθρώπινης ύπαρξης, όπως η γέννηση και η σεξουαλικότητα</w:t>
      </w:r>
      <w:r w:rsidRPr="00E30C7D">
        <w:rPr>
          <w:rFonts w:ascii="Times New Roman" w:hAnsi="Times New Roman" w:cs="Times New Roman"/>
          <w:sz w:val="24"/>
          <w:szCs w:val="24"/>
          <w:vertAlign w:val="superscript"/>
        </w:rPr>
        <w:footnoteReference w:id="125"/>
      </w:r>
      <w:r w:rsidRPr="00E30C7D">
        <w:rPr>
          <w:rFonts w:ascii="Times New Roman" w:hAnsi="Times New Roman" w:cs="Times New Roman"/>
          <w:sz w:val="24"/>
          <w:szCs w:val="24"/>
        </w:rPr>
        <w:t>. Εν τούτοις, σε αντίθεση με το όνειρο το παραμύθι διαθέτει μια πιο ενιαία δομή, καθώς έχει αρχή, μέση και τέλος, αλλά και συνοχή. Το τέλος της ιστορίας είναι πάντα αισιόδοξο προκειμένου να ικανοποιηθεί ο ακροατής, ενώ η ταύτιση με τον ήρωα έχει σαν αυτοσκοπό την αποδοχή, από πλευράς του ακροατή, της εικόνα του εαυτού του και των μειονεκτημάτων του.</w:t>
      </w:r>
      <w:r w:rsidRPr="00E30C7D">
        <w:rPr>
          <w:rFonts w:ascii="Times New Roman" w:hAnsi="Times New Roman" w:cs="Times New Roman"/>
          <w:sz w:val="24"/>
          <w:szCs w:val="24"/>
          <w:vertAlign w:val="superscript"/>
        </w:rPr>
        <w:footnoteReference w:id="126"/>
      </w:r>
      <w:r w:rsidRPr="00E30C7D">
        <w:rPr>
          <w:rFonts w:ascii="Times New Roman" w:hAnsi="Times New Roman" w:cs="Times New Roman"/>
          <w:sz w:val="24"/>
          <w:szCs w:val="24"/>
        </w:rPr>
        <w:t xml:space="preserve">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Μετά από το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ψυχαναλυτές, όπως ο </w:t>
      </w:r>
      <w:r w:rsidRPr="00E30C7D">
        <w:rPr>
          <w:rFonts w:ascii="Times New Roman" w:hAnsi="Times New Roman" w:cs="Times New Roman"/>
          <w:sz w:val="24"/>
          <w:szCs w:val="24"/>
          <w:lang w:val="en-US"/>
        </w:rPr>
        <w:t>Bruno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στο βιβλίο του </w:t>
      </w:r>
      <w:r w:rsidRPr="00E30C7D">
        <w:rPr>
          <w:rFonts w:ascii="Times New Roman" w:hAnsi="Times New Roman" w:cs="Times New Roman"/>
          <w:i/>
          <w:iCs/>
          <w:sz w:val="24"/>
          <w:szCs w:val="24"/>
        </w:rPr>
        <w:t xml:space="preserve">Η γοητεία των παραμυθιών, </w:t>
      </w:r>
      <w:r w:rsidRPr="00E30C7D">
        <w:rPr>
          <w:rFonts w:ascii="Times New Roman" w:hAnsi="Times New Roman" w:cs="Times New Roman"/>
          <w:sz w:val="24"/>
          <w:szCs w:val="24"/>
        </w:rPr>
        <w:t xml:space="preserve">συνέχισαν την προσθήκη στον κατάλογο του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παραμυθιακών συμβόλων: γίγαντας= πατέρας, μάγισσα= μητέρα, λύκος= Εκείνο, τρύπημα στο δάχτυλο με καρφίτσα= σεξουαλική επαφή.</w:t>
      </w:r>
      <w:r w:rsidRPr="00E30C7D">
        <w:rPr>
          <w:rFonts w:ascii="Times New Roman" w:hAnsi="Times New Roman" w:cs="Times New Roman"/>
          <w:sz w:val="24"/>
          <w:szCs w:val="24"/>
          <w:vertAlign w:val="superscript"/>
        </w:rPr>
        <w:footnoteReference w:id="127"/>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Παρόλο που 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και οι διάδοχοί του περιέγραψαν σωστά το πόσο συχνά εμφανίζονται αυτά τα σύμβολα στα όνειρα και στα παραμύθια, δεν μπόρεσαν να κατανοήσουν πως κάποιες φορές οι λεπτομέρειες των παραμυθιών, είχαν άμεση σχέση με τις νεότερες παραλλαγές που εμφανίστηκαν στην αρχή του 19ου αιώνα. Ως εκ τούτου, δεν ήταν προϊόν των μηχανισμών άμυνας του ατόμου, αλλά το αποτέλεσμα μιας λογοκρισίας διάφορων εκδοτών της εποχής και ιδιαίτερα των αδελφών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w:t>
      </w:r>
      <w:r w:rsidRPr="00E30C7D">
        <w:rPr>
          <w:rFonts w:ascii="Times New Roman" w:hAnsi="Times New Roman" w:cs="Times New Roman"/>
          <w:sz w:val="24"/>
          <w:szCs w:val="24"/>
          <w:vertAlign w:val="superscript"/>
          <w:lang w:val="en-US"/>
        </w:rPr>
        <w:footnoteReference w:id="128"/>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w:t>
      </w:r>
      <w:r w:rsidRPr="00E30C7D">
        <w:rPr>
          <w:rFonts w:ascii="Times New Roman" w:hAnsi="Times New Roman" w:cs="Times New Roman"/>
          <w:sz w:val="24"/>
          <w:szCs w:val="24"/>
          <w:lang w:val="en-US"/>
        </w:rPr>
        <w:t>Ellis</w:t>
      </w:r>
      <w:r w:rsidRPr="00E30C7D">
        <w:rPr>
          <w:rFonts w:ascii="Times New Roman" w:hAnsi="Times New Roman" w:cs="Times New Roman"/>
          <w:sz w:val="24"/>
          <w:szCs w:val="24"/>
          <w:vertAlign w:val="superscript"/>
          <w:lang w:val="en-US"/>
        </w:rPr>
        <w:footnoteReference w:id="129"/>
      </w:r>
      <w:r w:rsidRPr="00E30C7D">
        <w:rPr>
          <w:rFonts w:ascii="Times New Roman" w:hAnsi="Times New Roman" w:cs="Times New Roman"/>
          <w:sz w:val="24"/>
          <w:szCs w:val="24"/>
        </w:rPr>
        <w:t xml:space="preserve"> αμφισβητεί την αντίληψη που επικρατούσε πως οι αδελφοί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&lt;&lt;γύριζαν επί μήνες στην επαρχία συγκεντρώνοντας από τους χωρικούς και τους απλούς ανθρώπους των πόλεων μια πλούσια συλλογή από θρύλους, που τους κατέγραψαν όσο το δυνατόν πιο πιστά&gt;&gt;. Αυτή την εντύπωση ήθελαν να περάσουν οι αδερφοί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και το πέτυχαν απόλυτα, καθώς ήθελαν να γίνει πιστευτό πως οι ιστορίες τους ήταν αυθεντικές και προέρχονταν απευθείας από τον γερμανικό λαό, χωρίς καμία ξενική επιρροή.</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αδελφοί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άλλαξαν ακόμη και την πλοκή αρκετών παραμυθιών προκειμένου αυτά να γίνουν αποδεκτά από το ευρύ κοινό. Έτσι λοιπόν, ιστορίες με αιμομιξίες, με γονείς που προσπαθούσαν να σκοτώσουν τα παιδιά τους, με σεξουαλικές αναφορές ξαναγράφονταν, παραλείπονταν ή αλλοιώνονταν με σκοπό να γίνουν αποδεκτές από τους ακροατές. Ακόμη παραμύθια τα οποία θεωρούνταν πως δε συμβαδίζουν με την εξέλιξη και την πρόοδο, ξεχνιούνταν για πάντα. Με την πάροδο του χρόνου, και άλλοι λαογράφοι, όπως και οι αδερφοί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άλλαξαν την πλοκή και τα άγρια στοιχεία των παραμυθιών που εξέδιδαν, με τέτοιο τρόπο ώστε αυτά να ανταποκρίνονται στην ηθική των ανθρώπων της μεσαίας τάξης. Εν ολίγοις, οι παραλλαγές της λαϊκής παράδοσης στο 19ο αιώνα απεικόνιζαν μια &lt;&lt;αστικοποίηση&gt;&gt; με παραδοσιακές ρίζες κι αυτό οι ψυχαναλυτές το θεώρησαν εσφαλμένα ως έργο ενός συλλογικού ασυνείδητου.</w:t>
      </w:r>
      <w:r w:rsidRPr="00E30C7D">
        <w:rPr>
          <w:rFonts w:ascii="Times New Roman" w:hAnsi="Times New Roman" w:cs="Times New Roman"/>
          <w:sz w:val="24"/>
          <w:szCs w:val="24"/>
          <w:vertAlign w:val="superscript"/>
        </w:rPr>
        <w:footnoteReference w:id="130"/>
      </w:r>
      <w:r w:rsidRPr="00E30C7D">
        <w:rPr>
          <w:rFonts w:ascii="Times New Roman" w:hAnsi="Times New Roman" w:cs="Times New Roman"/>
          <w:sz w:val="24"/>
          <w:szCs w:val="24"/>
        </w:rPr>
        <w:t xml:space="preserve">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Οι πρώτες εικόνες των πρώτων παραμυθιών δεν ήταν τίποτα άλλο παρά η αδιάσειστη απόδειξη, πως το Εκείνο νικούσε και υπερτερούσε έναντι του Εγώ και του Υπερεγώ. 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πολύ σωστά διατύπωσε την άποψη πως τα παραμύθια απλά παρουσίαζαν έναν κόσμο περισσότερο βίαιο και συναισθηματικό από τον πραγματικό. Ωστόσο, η πίστη του πως υπάρχει μια οικουμενική ανάγκη στα όνειρα για να προστατέψουμε τον εαυτό μας, ώστε να μην έρθουμε αντιμέτωποι με τις επιθυμίες μας, που δεν ήταν κοινωνικά αποδεκτές, αποδείχθηκε λανθασμένη. Οι αλλαγές, στις οποίες προέβησαν οι αδερφοί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για να συμβαδίζουν οι ιστορίες τους  με τις κοινωνικοπολιτικές αλλαγές της εποχής τους, ήταν αυτό που θεωρήθηκε ως απεικόνιση των πράξεων του Υπερεγώ.</w:t>
      </w:r>
      <w:r w:rsidRPr="00E30C7D">
        <w:rPr>
          <w:rFonts w:ascii="Times New Roman" w:hAnsi="Times New Roman" w:cs="Times New Roman"/>
          <w:sz w:val="24"/>
          <w:szCs w:val="24"/>
          <w:vertAlign w:val="superscript"/>
        </w:rPr>
        <w:footnoteReference w:id="131"/>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Απόψεις σχετικά με το παραμύθι εξέφρασε και ο Αυστριακός παιδοψυχολόγος, ψυχαναλυτής και καθηγητής Ψυχολογίας και Ψυχιατρικής του Πανεπιστημίου του Σικάγο στις Η.Π.Α. </w:t>
      </w:r>
      <w:r w:rsidRPr="00E30C7D">
        <w:rPr>
          <w:rFonts w:ascii="Times New Roman" w:hAnsi="Times New Roman" w:cs="Times New Roman"/>
          <w:sz w:val="24"/>
          <w:szCs w:val="24"/>
          <w:lang w:val="en-US"/>
        </w:rPr>
        <w:t>Bruno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M</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(1903-1990), μελετώντας το σε σχέση με το παιδί από τη οπτική γωνία της επιστήμης, στο βιβλίο του </w:t>
      </w:r>
      <w:r w:rsidRPr="00E30C7D">
        <w:rPr>
          <w:rFonts w:ascii="Times New Roman" w:hAnsi="Times New Roman" w:cs="Times New Roman"/>
          <w:i/>
          <w:iCs/>
          <w:sz w:val="24"/>
          <w:szCs w:val="24"/>
        </w:rPr>
        <w:t xml:space="preserve">Η ψυχανάλυση των παραμυθιών, </w:t>
      </w:r>
      <w:r w:rsidRPr="00E30C7D">
        <w:rPr>
          <w:rFonts w:ascii="Times New Roman" w:hAnsi="Times New Roman" w:cs="Times New Roman"/>
          <w:sz w:val="24"/>
          <w:szCs w:val="24"/>
        </w:rPr>
        <w:t xml:space="preserve">όπου και υποστηρίζει πως το παραμύθι είναι ένα μέσο που διευκολύνει το παιδί να ταυτιστεί απόλυτα με τον φανταστικό ήρωα. Σύμφωνα με τον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το παιδί θέλει να βλέπει πως με μεγάλη υπομονή, θάρρος και σκληρή δουλειά τελικά οι στόχοι του θα επιτευχθούν, όπως ακριβώς συμβαίνει και με τον ήρωα του παραμυθιού.</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υποστηρίζει επίσης πως τα παραμύθια διαμορφώνουν σε μεγάλο βαθμό την προσωπικότητα του παιδιού. Το ενθαρρύνουν, το βοηθούν να αντιμετωπίσει τους φόβους του, να παλέψει για να πραγματοποιήσει τα όνειρά του, να κυνηγάει τους στόχους του και να βρίσκει λύση στα διάφορα προβλήματα και ερωτήματα που του παρουσιάζονται. Το καλό και το κακό υπάρχουν στα παραμύθια, όπως και στην πραγματική ζωή, και το άτομο πρέπει να αγωνιστεί σκληρά, προκειμένου να λύσει το δίλημμα που του παρουσιάζεται μέσα από αυτόν τον δυισμό.</w:t>
      </w:r>
      <w:r w:rsidRPr="00E30C7D">
        <w:rPr>
          <w:rFonts w:ascii="Times New Roman" w:hAnsi="Times New Roman" w:cs="Times New Roman"/>
          <w:sz w:val="24"/>
          <w:szCs w:val="24"/>
          <w:vertAlign w:val="superscript"/>
        </w:rPr>
        <w:footnoteReference w:id="132"/>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Μια ακόμη θέση που υποστηρίζει 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είναι πως το παραμύθι βοηθά πολύ το παιδί στο να βάλει μια τάξη στη ζωή του. Λόγω των διαφόρων περιστατικών </w:t>
      </w:r>
      <w:r w:rsidRPr="00E30C7D">
        <w:rPr>
          <w:rFonts w:ascii="Times New Roman" w:hAnsi="Times New Roman" w:cs="Times New Roman"/>
          <w:sz w:val="24"/>
          <w:szCs w:val="24"/>
        </w:rPr>
        <w:lastRenderedPageBreak/>
        <w:t>που βιώνει το παιδί και τα οποία του είναι δύσκολο σε πολλές περιπτώσεις να κατανοήσει, βρίσκεται αρκετά συχνά σε σύγχυση, αδύναμο να ανταπεξέλθει στις υποχρεώσεις του. Για να καταφέρει να αντιμετωπίσει αυτή τη σύγχυση πρέπει αρχικά να βάλει σε μια τάξη τον εσωτερικό του κόσμο και κατ' επέκταση τη ζωή του γενικότερα. Το παραμύθι είναι το μέσο που του παρέχει αυτή την ικανότητα, βοηθώντας το να κατανοήσει πως μέσω της ηθικής συμπεριφοράς, μπορεί να βάλει μια τάξη στη ζωή του και στα συναισθήματά του.</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Με το παραμύθι το παιδί μπαίνει στη διαδικασία να σκεφτεί τρόπους με τους οποίους θα μπορέσει να βάλει μια τάξη στη ζωή του και θα λύσει τα προβλήματά του. Μέσα στο παραμύθι όλες οι εμπειρίες του παιδιού παρουσιάζονται με διαφορετικό τρόπο, σαν να μην τις έχει ζήσει το ίδιο το παιδί. Έτσι προβάλλει τις εμπειρίες του σε άλλα άτομα (ήρωας του παραμυθιού) και είναι σε θέση πιο εύκολα να βρει λύση. Για παράδειγμα, αν ο ήρωας του παραμυθιού είναι "αγαθός" ή το μικρότερο παιδί της οικογένειάς του, εκφράζεται η κατάσταση στην οποία βρισκόταν αρχικά το Εγώ του παιδιού, όταν ξεκίνησε το παιδί να αντιμετωπίζει τις εσωτερικές του συγκρούσεις και τα εξωτερικά του διλήμματα.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Εκείνο δεδομένου ότι απεικονίζει την πρωτόγονη φύση του ατόμου, παρουσιάζεται συνήθως στα παραμύθια με τη μορφή κάποιου ζώου. Υπάρχουν δύο κατηγορίες ζώων που συναντούμε στα παραμύθια: η μία είναι τα ήμερα και φιλικά ζώα που βοηθούν τον/την ήρωα/ηρωίδα στο ταξίδι του/της και η άλλη, τα άγρια και επιθετικά, όπως ο λύκος στο παραμύθι της Κοκκινοσκουφίτσας, που προσπαθούν να παρασύρουν τον/την ήρωα/ηρωίδα μακριά από το στόχο του/της. Τα ήμερα συμβολίζουν το Εκείνο που έχει πλέον αρχίσει να επηρεάζεται σε μεγάλο βαθμό από τα δύο άλλα επίπεδα της προσωπικότητας, το Εγώ και το Υπερεγώ. Αντιθέτως, τα άγρια ζώα στα παραμύθια είναι αυτά που αντιπροσωπεύουν και πάλι το Εκείνο, που όμως δεν έχει ακόμη υποταχθεί. Τέλος, υπάρχουν και μερικά πουλιά, κυρίως τα άσπρα περιστέρια που συμβολίζουν αποκλειστικά και μόνο το Υπερεγώ.</w:t>
      </w:r>
      <w:r w:rsidRPr="00E30C7D">
        <w:rPr>
          <w:rFonts w:ascii="Times New Roman" w:hAnsi="Times New Roman" w:cs="Times New Roman"/>
          <w:sz w:val="24"/>
          <w:szCs w:val="24"/>
          <w:vertAlign w:val="superscript"/>
        </w:rPr>
        <w:footnoteReference w:id="133"/>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Τα παραμύθια αναφέρονται συνήθως στο Εγώ του ήρωα και στον κόσμο που τον περιβάλλει. Αγγίζουν θέματα που έχουν να κάνουν με προβλήματα ενηλικίωσης, οικογενειακών συγκρούσεων ή συναισθηματικά (αγάπης, ζήλιας, απόρριψης, απομόνωσης κ.ά.), και προσπαθούν να δώσουν στο παιδί μια πιο καθαρή εικόνα των </w:t>
      </w:r>
      <w:r w:rsidRPr="00E30C7D">
        <w:rPr>
          <w:rFonts w:ascii="Times New Roman" w:hAnsi="Times New Roman" w:cs="Times New Roman"/>
          <w:sz w:val="24"/>
          <w:szCs w:val="24"/>
        </w:rPr>
        <w:lastRenderedPageBreak/>
        <w:t>πραγμάτων που λαμβάνουν χώρα γύρω του. Συχνά οι καταστάσεις των παραμυθιών παρουσιάζονται αρκετά δραματικές και υπερβολικές, έχοντας σαν στόχο να συνειδητοποιήσει το παιδί πως τα προβλήματα που αντιμετωπίζει δεν είναι τόσο τρομερά και πως δεν πρέπει να αισθάνεται άσχημα για τα συναισθήματά του, αφού τα βιώνει πολλές φορές και ο παραμυθιακός του ήρωας. Επίσης, βοηθούν το παιδί να αναπτύξει τη φαντασία του αλλά και το ασυνείδητό του, που είναι ένας δυναμικός ρυθμιστικός παράγοντας της συμπεριφοράς παιδιών και ενηλίκων.</w:t>
      </w:r>
      <w:r w:rsidRPr="00E30C7D">
        <w:rPr>
          <w:rFonts w:ascii="Times New Roman" w:hAnsi="Times New Roman" w:cs="Times New Roman"/>
          <w:sz w:val="24"/>
          <w:szCs w:val="24"/>
          <w:vertAlign w:val="superscript"/>
        </w:rPr>
        <w:footnoteReference w:id="134"/>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Όταν το άτομο δεν είναι σε θέση να επεξεργαστεί το ασυνείδητο υλικό της προσωπικότητάς του, καταλήγει σε σημείο, είτε να κατακλύζεται από υποπροϊόντα αυτού του ασυνείδητου, είτε να ελέγχει σε ασφυκτικό βαθμό αυτά τα στοιχεία με αποτέλεσμα να παραμορφώνεται σταδιακά η προσωπικότητά του. Αν ωστόσο, το άτομο είναι σε θέση να επεξεργαστεί σωστά ως κάποιο βαθμό, αυτό το υποσυνείδητο υλικό, τότε μπορεί να υπάρξουν αρκετές θετικές επιδράσεις τόσο πάνω στο ίδιο όσο και στους ανθρώπους γύρω του.</w:t>
      </w:r>
      <w:r w:rsidRPr="00E30C7D">
        <w:rPr>
          <w:rFonts w:ascii="Times New Roman" w:hAnsi="Times New Roman" w:cs="Times New Roman"/>
          <w:sz w:val="24"/>
          <w:szCs w:val="24"/>
          <w:vertAlign w:val="superscript"/>
        </w:rPr>
        <w:footnoteReference w:id="135"/>
      </w:r>
      <w:r w:rsidRPr="00E30C7D">
        <w:rPr>
          <w:rFonts w:ascii="Times New Roman" w:hAnsi="Times New Roman" w:cs="Times New Roman"/>
          <w:sz w:val="24"/>
          <w:szCs w:val="24"/>
        </w:rPr>
        <w:t xml:space="preserve"> Θα μπορούσαμε να πούμε λοιπόν πως τα παραμύθια επηρεάζουν αρκετά το ψυχολογικό και συναισθηματικό επίπεδο στο οποίο βρίσκεται το παιδί. Αντανακλούν τις πιέσεις που δέχεται και του προσφέρουν λύσεις στα διάφορα προβλήματα που το απασχολούν τόσο βραχυπρόθεσμα, όσο και μακροπρόθεσμα. </w:t>
      </w:r>
      <w:r w:rsidRPr="00E30C7D">
        <w:rPr>
          <w:rFonts w:ascii="Times New Roman" w:hAnsi="Times New Roman" w:cs="Times New Roman"/>
          <w:sz w:val="24"/>
          <w:szCs w:val="24"/>
          <w:vertAlign w:val="superscript"/>
        </w:rPr>
        <w:footnoteReference w:id="136"/>
      </w:r>
    </w:p>
    <w:p w:rsidR="006242BC" w:rsidRPr="00E30C7D" w:rsidRDefault="006242BC" w:rsidP="009710BB">
      <w:pPr>
        <w:pStyle w:val="Heading2"/>
        <w:spacing w:before="120" w:after="120" w:line="360" w:lineRule="auto"/>
        <w:jc w:val="center"/>
      </w:pPr>
      <w:bookmarkStart w:id="41" w:name="_Toc444452542"/>
      <w:r w:rsidRPr="00E30C7D">
        <w:t>4.4 Η ΠΡΟΤΙΜΗΣΗ ΤΟΥ ΠΑΙΔΙΟΥ ΓΙΑ ΤΟ ΠΑΡΑΜΥΘΙ</w:t>
      </w:r>
      <w:bookmarkEnd w:id="41"/>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μικρό παιδί αρκετά συχνά έρχεται αντιμέτωπο με το περιβάλλον γύρω του και πολλές φορές συνειδητοποιεί πως είναι ανίκανο να ανταπεξέλθει στις απαιτήσεις αυτού του περιβάλλοντός. Αντιλαμβάνεται πως οι άλλοι γύρω του γνωρίζουν πολύ περισσότερα από αυτό, πράγμα που το κάνει να αισθάνεται μειονεκτικά. Γι' αυτόν ακριβώς το λόγο ταυτίζεται με τον ήρωα των παραμυθιών, που κι αυτός πολλές φορές τείνει να εκπέμπει μια αθωότητα και να υποτιμάται.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παιδί δεν ταυτίζεται με τον "Αγαθούλη" ήρωα από την πρώτη στιγμή. Ακόμη κι αν αισθάνεται πως έχουν πολλά κοινά σημεία, θα πρέπει πρώτα να σιγουρευτεί πως ο </w:t>
      </w:r>
      <w:r w:rsidRPr="00E30C7D">
        <w:rPr>
          <w:rFonts w:ascii="Times New Roman" w:hAnsi="Times New Roman" w:cs="Times New Roman"/>
          <w:sz w:val="24"/>
          <w:szCs w:val="24"/>
        </w:rPr>
        <w:lastRenderedPageBreak/>
        <w:t xml:space="preserve">ήρωας του παραμυθιού θα καταφέρει στο τέλος να υπερνικήσει όλα τα εμπόδια και τις δυσκολίες που θα βρεθούν στο δρόμο του. Τότε και μόνο τότε, αφού δηλαδή το παιδί ακούσει το παραμύθι πολλές φορές, θα μπορέσει να ταυτιστεί από την πρώτη στιγμή με τον ήρωα του. Μέσω αυτής της ταύτισης, θα μπορέσει στη συνέχεια να αποκτήσει αυτοπεποίθηση και να μάθει πως είναι λάθος να υποτιμά τον εαυτό του. Πριν από την ταύτιση, η ιστορία εξακολουθεί να είναι απλά μια ιστορία για το παιδί, καθώς όμως συνειδητοποιεί τα κοινά χαρακτηριστικά που μοιράζεται με τον ήρωα, καταλαβαίνει πως μπορεί να μοιάζουν και σε άλλα πράγματα, έτσι απελευθερώνεται και αναγνωρίζει πλέον τις δυνατότητές του.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Στα περισσότερα παραμύθια ο ήρωας είναι σχεδόν πάντα το μικρότερο από τρία αδέρφια ή το λιγότερο ικανό ή εκείνο που το μεταχειρίζονται πιο άσχημα. Ο αριθμός τρία στα παραμύθια που διαπραγματεύονται το θέμα ενός &lt;&lt;αγαθού&gt;&gt; ήρωα, όπως &lt;&lt;Οι τρεις γλώσσες&gt;&gt; και &lt;&lt;Τα τρία φτερά&gt;&gt; των αδερφών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μοιάζει να αναφέρεται στα τρία επίπεδα της προσωπικότητας με βάση την Ψυχανάλυση, το Εκείνο, το Εγώ και το Υπερεγώ. </w:t>
      </w:r>
    </w:p>
    <w:p w:rsidR="00390FAC"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Οι αριθμοί αντιπροσωπεύουν συνήθως ανθρώπους, και πιο συγκεκριμένα οικογενειακές καταστάσεις και σχέσεις, είτε βρίσκονται στο συνειδητό, είτε στο ασυνείδητο κομμάτι της προσωπικότητας. Στο συνειδητό, το &lt;&lt;ένα&gt;&gt; αντιπροσωπεύει τον εαυτό μας σε σχέση με τον κόσμο γύρω μας. Το &lt;&lt;δύο&gt;&gt; αντιπροσωπεύει δύο άτομα μαζί, παραδείγματος χάριν ένα ζευγάρι. &lt;&lt;Δύο εναντίον ενός&gt;&gt; αντιπροσωπεύει την τοποθέτηση κάποιου σ' έναν άδικο και άνισο ανταγωνισμό.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αριθμός &lt;&lt;ένα&gt;&gt; είναι αυτός που συνήθως ταυτίζεται με τον εαυτό μας ή στις περιπτώσεις των παιδιών με τον πιο "ισχυρό" γονέα, στο επίπεδο του ασυνείδητου. Το &lt;&lt;δύο&gt;&gt; αντιπροσωπεύει στη σκέψη του παιδιού τους δύο γονείς του και το &lt;&lt;τρία&gt;&gt; τον εαυτό του σε σχέση με τους γονείς του. Ανεξάρτητα λοιπόν, από τη θέση που έχει το παιδί στη σειρά γέννησης, ο αριθμός &lt;&lt;τρία&gt;&gt; αναφέρεται πάντα σε αυτό. Όταν επομένως, ο ήρωας στο παραμύθι είναι γεννημένος τρίτος στη σειρά, είναι δηλαδή ο μικρότερος της οικογένειας, το παιδί-ακροατής εύκολα ταυτίζεται μαζί του, αφού και το ίδιο θεωρεί πως πάντα θα είναι το πιο μικρό, αδύναμο και παραμελημένο, ανεξάρτητα από τη σειρά που έχει γεννηθεί ανάμεσα στα αδέρφια του.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Στο ασυνείδητο, το να ξεπεράσει το παιδί τον αριθμό &lt;&lt;δύο&gt;&gt; σημαίνει να φτάσει και να ξεπεράσει τους δύο γονείς του. Αυτό όμως είναι πολύ δύσκολο να συμβεί. Το παιδί αισθάνεται ασήμαντο, πως οι γονείς του το παραμελούν και του φέρονται άσχημα, έτσι λοιπόν το να τους ξεπεράσει σημαίνει να μπορέσει να σταθεί μόνο του στα πόδια του και να τα καταφέρει χωρίς βοήθεια. Ωστόσο, δύσκολα το παιδί θα παραδεχτεί στον εαυτό του πόσο πολύ επιθυμεί να ξεπεράσει τους γονείς του. </w:t>
      </w:r>
    </w:p>
    <w:p w:rsidR="006242BC" w:rsidRPr="00FA31C4"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Σταδιακά, το παιδί φτάνει στη διαμόρφωση μιας ολοκληρωμένης προσωπικότητας, όταν αρχίζει να παλεύει με τις οιδιπόδειες συγκρούσεις του. Τα παραμύθια το βοηθούν να τις αντιληφθεί καλύτερα, του εμπνέουν θάρρος να παλέψει με αυτές και το κάνουν πιο αισιόδοξο, ό,τι αργά ή γρήγορα θα φτάσει στη λύση των προβλημάτων του.</w:t>
      </w:r>
      <w:r w:rsidRPr="00E30C7D">
        <w:rPr>
          <w:rFonts w:ascii="Times New Roman" w:hAnsi="Times New Roman" w:cs="Times New Roman"/>
          <w:sz w:val="24"/>
          <w:szCs w:val="24"/>
          <w:vertAlign w:val="superscript"/>
        </w:rPr>
        <w:footnoteReference w:id="137"/>
      </w:r>
    </w:p>
    <w:p w:rsidR="006242BC" w:rsidRPr="00E30C7D" w:rsidRDefault="006242BC" w:rsidP="009710BB">
      <w:pPr>
        <w:pStyle w:val="Heading2"/>
        <w:spacing w:before="120" w:after="120" w:line="360" w:lineRule="auto"/>
        <w:jc w:val="center"/>
      </w:pPr>
      <w:bookmarkStart w:id="42" w:name="_Toc444452543"/>
      <w:r w:rsidRPr="00E30C7D">
        <w:t>4.5 ΟΙ ΟΙΔΙΠΟΔΕΙΕΣ ΣΥΓΚΡΟΥΣΕΙΣΚΑΙ ΛΥΣΕΙΣ ΜΕΣΑ ΑΠΟ ΤΟ ΠΑΡΑΜΥΘΙ</w:t>
      </w:r>
      <w:bookmarkEnd w:id="42"/>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Κατά τη διαδικασία των οιδιπόδειων συγκρούσεων το μικρό αγόρι νιώθει να απειλείται από τον πατέρα του. Θέλει αυτό και μόνο να έχει την αποκλειστική προσοχή της μητέρας του και αυτή να το θαυμάζει πιο πολύ από κάθε άλλον ήρωα. Θέλει, θα μπορούσε να πει κανείς, με κάποιο τρόπο να παραμερίσει τον πατέρα του, για να τυγχάνει αυτό της απόλυτης προσοχής της μητέρας του. Ταυτόχρονα όμως αυτή η ιδέα του δημιουργεί άγχος, για το τι θα συμβεί στην οικογένεια αν ο πατέρας πάψει να τους προστατεύει και να τους φροντίζει, καθώς και φόβο μήπως ο πατέρας αποφασίσει να εκδικηθεί, αν αντιληφθεί τι πραγματικά θέλει το παιδί.</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 να περιγράφει κανείς στο παιδί πώς θα εξελιχθεί η ζωή του στο μέλλον, πως δηλαδή θα μεγαλώσει, θα παντρευτεί και θα γίνει σαν τον πατέρα του, δεν ανακουφίζει καθόλου το παιδί. Αντίθετα, μόνο μέσα από το παραμύθι καταφέρνει να βρει κάποια απάντηση στα δύσκολα διλήμματα που αντιμετωπίζει. Το παραμύθι αναφέρει πως ο ήρωας που αρχικά δεν θεωρούνταν ικανός να καταφέρει κάποια πράγματα, στο τέλος αποδεικνύει την αξία του, ξεπερνά τα εμπόδια και με την καλοσύνη και την εξυπνάδα του, φτάνει να σώσει και να παντρευτεί την όμορφη </w:t>
      </w:r>
      <w:r w:rsidRPr="00E30C7D">
        <w:rPr>
          <w:rFonts w:ascii="Times New Roman" w:hAnsi="Times New Roman" w:cs="Times New Roman"/>
          <w:sz w:val="24"/>
          <w:szCs w:val="24"/>
        </w:rPr>
        <w:lastRenderedPageBreak/>
        <w:t>βασιλοπούλα των ονείρων του, με την οποία ζει ευτυχισμένος για όλη την υπόλοιπη ζωή του.</w:t>
      </w:r>
      <w:r w:rsidRPr="00E30C7D">
        <w:rPr>
          <w:rFonts w:ascii="Times New Roman" w:hAnsi="Times New Roman" w:cs="Times New Roman"/>
          <w:sz w:val="24"/>
          <w:szCs w:val="24"/>
          <w:vertAlign w:val="superscript"/>
        </w:rPr>
        <w:footnoteReference w:id="138"/>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Οι οιδιπόδειες συγκρούσεις με τις οποίες έρχεται αντιμέτωπο το μικρό κορίτσι διαφέρουν αρκετά από αυτές του αγοριού και γι' αυτό το λόγο είναι άλλα τα παραμύθια που του προσφέρουν λύσεις. Η ευτυχισμένη ζωή που επιθυμεί να ζήσει το κορίτσι με τον πατέρα του παρεμποδίζεται από μια κακοπροαίρετη γυναίκα, δηλαδή τη μητέρα. Ωστόσο, το κορίτσι δεν θέλει να χάσει και την αγάπη και τη φροντίδα της μητέρας. Γι' αυτό η πραγματική μητέρα παρουσιάζεται σαν μια παρουσία του παρελθόντος, χωρίς ενεργό ρόλο, που η ευτυχισμένη ανάμνησή της διατηρείται ανέπαφη. Το κορίτσι βλέπει τον εαυτό της σαν μια φυλακισμένη βασιλοπούλα, που η κακιά μητριά δεν της επιτρέπει να σμίξει με τον καλό της. Ο πραγματικός πατέρας είναι κι αυτός δέσμιος της κακιάς γυναίκας, ενώ παρουσιάζεται πάντα καλόπιστος αλλά ανίσχυρος να σώσει τη φυλακισμένη κόρη του. Στο παραμύθι της &lt;&lt;Ραπουνζέλ&gt;&gt; τον εμποδίζει μια ευχή, ενώ στα παραμύθια της &lt;&lt;Σταχτοπούτας&gt;&gt; και της &lt;&lt;Χιονάτης&gt;&gt; είναι αδύνατον να αντισταθεί στην κακιά μητριά.</w:t>
      </w:r>
      <w:r w:rsidRPr="00E30C7D">
        <w:rPr>
          <w:rFonts w:ascii="Times New Roman" w:hAnsi="Times New Roman" w:cs="Times New Roman"/>
          <w:sz w:val="24"/>
          <w:szCs w:val="24"/>
          <w:vertAlign w:val="superscript"/>
        </w:rPr>
        <w:footnoteReference w:id="139"/>
      </w:r>
      <w:r w:rsidRPr="00E30C7D">
        <w:rPr>
          <w:rFonts w:ascii="Times New Roman" w:hAnsi="Times New Roman" w:cs="Times New Roman"/>
          <w:sz w:val="24"/>
          <w:szCs w:val="24"/>
        </w:rPr>
        <w:t xml:space="preserve">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Το μικρό αγόρι σε αυτή την διαδικασία της οιδιπόδειας σύγκρουσης, θεωρεί τον πατέρα του σαν απειλητικό τέρας, που έχει σαν στόχο να το κρατήσει μακριά από την νέα που αγαπά (Μητέρα). Έτσι πιστεύει πως μόνο η βία, η οποία ασκεί ο δράκος, είναι αυτή που απομακρύνει τη νεαρή κοπέλα από το να ενωθεί μαζί του μιας και αυτός είναι πολύ καλύτερος από το τέρας (Πατέρας).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κατάσταση που επικρατεί στην περίπτωση των κοριτσιών για κατανόηση και ικανοποίηση των συναισθημάτων τους, μέσω της ταύτισης και της υποκατάστασης, είναι πολύ διαφορετική. Για το κορίτσι η ζήλια της κακιάς μητριάς (Μητέρα), είναι αυτή που εμποδίζει τον νεαρό από το να ενωθεί μαζί της. Αυτή είναι και η απτή απόδειξη πως η κακιά μητριά αναγνωρίζει το γεγονός, ότι το κορίτσι αξίζει πολύ περισσότερο από αυτή την αγάπη του παλικαριού.</w:t>
      </w:r>
      <w:r w:rsidRPr="00E30C7D">
        <w:rPr>
          <w:rFonts w:ascii="Times New Roman" w:hAnsi="Times New Roman" w:cs="Times New Roman"/>
          <w:sz w:val="24"/>
          <w:szCs w:val="24"/>
          <w:vertAlign w:val="superscript"/>
        </w:rPr>
        <w:footnoteReference w:id="140"/>
      </w:r>
      <w:r w:rsidRPr="00E30C7D">
        <w:rPr>
          <w:rFonts w:ascii="Times New Roman" w:hAnsi="Times New Roman" w:cs="Times New Roman"/>
          <w:sz w:val="24"/>
          <w:szCs w:val="24"/>
        </w:rPr>
        <w:t xml:space="preserve"> Σε αντίθεση με τη μητέρα στην περίπτωση του κοριτσιού, ο πατέρας στην περίπτωση του αγοριού, ούτε διχοτομείται σε δύο πρόσωπα, ένα καλό κι ένα κακό, ούτε παρουσιάζεται σαν ένα κακό πρόσωπο. Αντιθέτως, το αγόρι προβάλλει τον πατέρα σαν ένα δράκο, γίγαντα ή τέρας.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Όπως αναφέρθηκε και προηγουμένως η μητέρα στην περίπτωση του κοριτσιού χωρίζεται σε δύο πρόσωπα: την προ-οιδιπόδεια καλοσυνάτη μητέρα και την οιδιπόδεια κακή μητριά. Η προ-οιδιπόδεια μητέρα εμφανίζεται σαν ανάμνηση και είναι αυτή που ποτέ δεν θα ζήλευε την κόρη της, ούτε θα στεκόταν εμπόδιο ανάμεσα στο κορίτσι και το βασιλόπουλο (Πατέρα), όπως συμβαίνει με την κακή μητριά. Το κορίτσι εμπιστεύεται και αγαπά την προ-οιδιπόδεια μητέρα και με αυτό τον τρόπο αισθάνεται λιγότερες ενοχές όσον αφορά τις σκέψεις που κάνει για την κακιά μητριά (Μητέρα), που στέκεται εμπόδιο στην ευτυχία του. Μέσα από τα παραμύθια, οι φαντασιώσεις των παιδιών και των δύο φύλων ικανοποιούνται, χωρίς ωστόσο να επηρεάζονται αρνητικά οι σχέσεις τους και με τους δύο γονείς τους.</w:t>
      </w:r>
      <w:r w:rsidRPr="00E30C7D">
        <w:rPr>
          <w:rFonts w:ascii="Times New Roman" w:hAnsi="Times New Roman" w:cs="Times New Roman"/>
          <w:sz w:val="24"/>
          <w:szCs w:val="24"/>
          <w:vertAlign w:val="superscript"/>
        </w:rPr>
        <w:footnoteReference w:id="141"/>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Στην περίπτωση που το οιδιπόδειο αγόρι απογοητευτεί από τη μητέρα του, σκέφτεται πως κάποια στιγμή στο μέλλον θα συναντήσει την βασιλοπούλα, που θα τον ανταμείψει για όλα τα βάσανα που υπέμεινε στο παρελθόν και πως για αυτό και μόνο το λόγο θα πρέπει να κάνει κουράγιο και να αντέξει. Έτσι και το κορίτσι αν αισθανθεί πως ο πατέρας του δεν το αγαπά ή δεν το προσέχει όπως το ίδιο θα ήθελε, σκέφτεται πως στο μέλλον θα συναντήσει το βασιλόπουλο που θα την προτιμήσει από όλες τις άλλες και θα αφοσιωθεί αποκλειστικά σε αυτή.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Εφόσον όλα είναι δυνατά στην παραμυθιακή χώρα τα παιδιά δεν χρειάζεται να αισθάνονται ενοχές. Το αγόρι δεν χρειάζεται να αισθάνεται άσχημα, που τοποθετεί τον πατέρα του στη θέση του δράκου ή του τέρατος και το κορίτσι τη μητέρα του στη θέση της κακιάς μητριάς ή μάγισσας. Το αγόρι ίσως να καταφέρει να αγαπήσει περισσότερο τον πατέρα του, όταν κατορθώσει να εκτονώσει τον θυμό του και τη δυσαρέσκειά του σκοτώνοντας το δράκο ή τον κακό γίγαντα. Με τον ίδιο τρόπο και το κορίτσι μπορεί, πρώτον, να συνεχίσει να αγαπά τον πραγματικό του πατέρα, αφού για το γεγονός πως δεν μπορεί να προτιμήσει την κόρη του, δεν ευθύνεται ο ίδιος αλλά ανώτερες δυνάμεις που τον κρατούν δέσμιο της κακιάς μητριάς και δεύτερον, γνωρίζει πλέον πως κάποια στιγμή στο μέλλον θα συναντήσει το βασιλόπουλο του. Το κορίτσι μπορεί ακόμη να αγαπήσει περισσότερο και τη μητέρα του κι αυτό γιατί θα έχει εκτονώσει  (όπως και το αγόρι) το θυμό του στην κακιά μητριά, η οποία στο τέλος θα τιμωρηθεί όπως της αξίζει, ακριβώς όπως συνέβη και με τη μητριά της </w:t>
      </w:r>
      <w:r w:rsidRPr="00E30C7D">
        <w:rPr>
          <w:rFonts w:ascii="Times New Roman" w:hAnsi="Times New Roman" w:cs="Times New Roman"/>
          <w:sz w:val="24"/>
          <w:szCs w:val="24"/>
        </w:rPr>
        <w:lastRenderedPageBreak/>
        <w:t>Χιονάτης. Το κορίτσι λοιπόν, δεν αισθάνεται ενοχές για την αληθινή του μητέρα, γιατί ποτέ δεν έπαψε να την αγαπά, καθώς αυτή υπήρξε πριν τη μητριά.</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Αυτές οι φαντασιώσεις επομένως, που θα ήταν δύσκολο να δημιουργήσουν μόνα τους τα παιδιά χωρίς τη βοήθεια των παραμυθιών, μπορούν να διαδραματίσουν σημαντικό ρόλο στην επίλυση του οιδιπόδειου άγχους.</w:t>
      </w:r>
      <w:r w:rsidRPr="00E30C7D">
        <w:rPr>
          <w:rFonts w:ascii="Times New Roman" w:hAnsi="Times New Roman" w:cs="Times New Roman"/>
          <w:sz w:val="24"/>
          <w:szCs w:val="24"/>
          <w:vertAlign w:val="superscript"/>
        </w:rPr>
        <w:footnoteReference w:id="142"/>
      </w:r>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b/>
          <w:bCs/>
          <w:sz w:val="24"/>
          <w:szCs w:val="24"/>
        </w:rPr>
        <w:t>α. Ανεξαρτητοποίηση του ατόμου μέσα από το παραμύθι</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ιστορία του &lt;&lt; Κοντορεβυθούλη &gt;&gt; είναι αυτή που πραγματεύεται με τον καλύτερο τρόπο το πρόβλημα του πιο μικρού, του σωματικά αδύναμου, του παραγκωνισμένου, που του αρνούνται όλες τις επιθυμίες του και τα θέλω του. Ο ήρωας είναι ο πιο μικρός της οικογένειας, μέσα σε μια κοινωνία που δεν μπορεί να εκφραστεί όπως πραγματικά θέλει, αλλά που πρέπει να επιβιώσει. Για να τα καταφέρει όμως θα πρέπει να αγωνιστεί, να παλέψει, να απομακρυνθεί από την οικογένεια του και να επιστρέψει πιο δυνατός στη συνέχεια. Η υπόθεση του παραμυθιού ασχολείται με ένα από τα πιο σημαντικά θέματα της παιδικής ηλικίας, το άγχος του αποχωρισμού. Το μικρό παιδί φοβάται πως κάποια στιγμή τα αγαπημένα του πρόσωπα και ιδίως η μητέρα του, με την οποία έχει και τον πιο ισχυρό δεσμό, θα το εγκαταλείψουν. Τις περισσότερες φορές η διαδικασία του απογαλακτισμού είναι μια ιδιαιτέρως ψυχοφθόρα κατάσταση για το παιδί που μπορεί να έχει σαν αποτέλεσμα τη δημιουργία ψυχικού τραύματος, που μπορεί να εκδηλωθεί με τη μορφή ψυχογενής ανορεξίας έως και καθήλωσης σε ένα συγκεκριμένο στάδιο ανάπτυξης κατά το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xml:space="preserve">, κυρίως το στοματικό. Αυτό που χρειάζεται το παιδί στη συγκεκριμένη φάση της ζωής του είναι η επιβεβαίωση πως δεν θα το εγκαταλείψουν. Με αυτό τον τρόπο αισθάνεται ανακούφιση και ασφάλεια πως τίποτα κακό δε θα συμβεί. Σταδιακά λοιπόν, αρχίζει από μόνο του τις αναζητήσεις μακριά από το οικογενειακό του περιβάλλον, αναζητήσεις που το οδηγούν με αργά αλλά σταθερά βήματα στην ανεξαρτητοποίηση του ως άτομο.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αίσια κατάληξη στο τέλος κάθε παραμυθιού έχει σαν στόχο αυτή τη διαβεβαίωση, πως μετά από όλες τις δυσκολίες που έχει περάσει ο ήρωας, στο τέλος θα βρει τον/την ιδανικό/ιδανική σύντροφο για να περάσουν μαζί το υπόλοιπο της ζωής τους.</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Σε όλα γενικά τα παραμύθια που θίγεται το ζήτημα της ανεξαρτητοποίησης του ήρωα (&lt;&lt;Κοντορεβυθούλης&gt;&gt;, &lt;&lt;Κοκκινοσκουφίτσα&gt;&gt;, &lt;&lt;Χάνσελ και Γκρέτελ&gt;&gt;), οι μικροί ήρωες δείχνουν σημάδια ανεξαρτητοποίησης από τους ενηλίκους. Είναι αυτόνομοι, παίρνουν πρωτοβουλίες, έχουν θάρρος, λειτουργούν προστατευτικά προς τα μικρότερα αδέρφια τους, ικανοποιούν τις βασικές τους ανάγκες και δημιουργούν σχέσεις με τους γύρω τους. Κάποιες φορές ο ήρωας έρχεται σε κόντρα με την κοινωνία στην οποία ζει, λόγω των κανόνων της, που τον περιορίζουν. Στη συνέχεια όμως επιστρέφει δικαιωμένος, έχοντας αποκτήσει γνώση και δύναμη.</w:t>
      </w:r>
      <w:r w:rsidRPr="00E30C7D">
        <w:rPr>
          <w:rFonts w:ascii="Times New Roman" w:hAnsi="Times New Roman" w:cs="Times New Roman"/>
          <w:sz w:val="24"/>
          <w:szCs w:val="24"/>
          <w:vertAlign w:val="superscript"/>
        </w:rPr>
        <w:footnoteReference w:id="143"/>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Στο παραμύθι της &lt;&lt;Κοκκινοσκουφίτσας&gt;&gt; 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επηρεασμένος από τη θεωρία του </w:t>
      </w:r>
      <w:r w:rsidRPr="00E30C7D">
        <w:rPr>
          <w:rFonts w:ascii="Times New Roman" w:hAnsi="Times New Roman" w:cs="Times New Roman"/>
          <w:sz w:val="24"/>
          <w:szCs w:val="24"/>
          <w:lang w:val="en-US"/>
        </w:rPr>
        <w:t>Freud</w:t>
      </w:r>
      <w:r w:rsidRPr="00E30C7D">
        <w:rPr>
          <w:rFonts w:ascii="Times New Roman" w:hAnsi="Times New Roman" w:cs="Times New Roman"/>
          <w:sz w:val="24"/>
          <w:szCs w:val="24"/>
        </w:rPr>
        <w:t>, δίνει ερμηνείες που σχετίζονται με το οιδιπόδειο σύμπλεγμα και το σεξουαλικό συμβολισμό: ο λύκος συμβολίζει τη σεξουαλικότητα του πατέρα. Ο λύκος-πατέρας καταβροχθίζει την κόρη του, αλλά αυτή σώζεται από τον ξυλοκόπο-σύμβολο του Υπερεγώ του πατέρα, που είναι πρόθυμο να &lt;&lt;σκοτώσει&gt;&gt; τις κτηνώδεις δυνάμεις του Εκείνο, που τον παρακινούν σε απαγορευμένες επιθυμίες.</w:t>
      </w:r>
      <w:r w:rsidRPr="00E30C7D">
        <w:rPr>
          <w:rFonts w:ascii="Times New Roman" w:hAnsi="Times New Roman" w:cs="Times New Roman"/>
          <w:sz w:val="24"/>
          <w:szCs w:val="24"/>
          <w:vertAlign w:val="superscript"/>
        </w:rPr>
        <w:footnoteReference w:id="144"/>
      </w:r>
      <w:r w:rsidRPr="00E30C7D">
        <w:rPr>
          <w:rFonts w:ascii="Times New Roman" w:hAnsi="Times New Roman" w:cs="Times New Roman"/>
          <w:sz w:val="24"/>
          <w:szCs w:val="24"/>
        </w:rPr>
        <w:t xml:space="preserve"> Όπως είναι όμως κοινώς γνωστό η σωτηρία της Κοκκινοσκουφίτσας και της γιαγιάς προστέθηκε σε νεότερες εκδοχές του παραμυθιού. Στις παλιότερες εκδοχές το παραμύθι τελείωνε όταν ο λύκος καταβρόχθιζε τη γιαγιά και την εγγονή της. Σ’ αυτή την εκδοχή οι δύο ηρωίδες δεν σώζονταν από κανένα ξυλοκόπο ή κυνηγό (Σύμβολο του Υπερεγώ του πατέρα) και η ψυχική ανακούφιση δεν επιτυγχάνονταν. Το πιο πιθανό είναι λοιπόν, η σωτηρία να προστέθηκε αργότερα στην ιστορία, προκειμένου να ικανοποιήσουν οι αφηγητές το ακροατήριό τους.</w:t>
      </w:r>
      <w:r w:rsidRPr="00E30C7D">
        <w:rPr>
          <w:rFonts w:ascii="Times New Roman" w:hAnsi="Times New Roman" w:cs="Times New Roman"/>
          <w:sz w:val="24"/>
          <w:szCs w:val="24"/>
          <w:vertAlign w:val="superscript"/>
        </w:rPr>
        <w:footnoteReference w:id="145"/>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πιο γνωστή εκδοχή του παραμυθιού της Κοκκινοσκουφίτσας είναι αυτή των αδερφών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Σε αυτή ο κυνηγός βγάζει τις δύο ηρωίδες από την κοιλιά του λύκου και τις επαναφέρει στη ζωή, ενώ ταυτόχρονα ο λύκος τιμωρείται. Από την αρχή η Κοκκινοσκουφίτσα βρισκόταν μπροστά σε ένα μεγάλο δίλημμα: να ακολουθήσει τις συμβουλές του ενηλίκου ή να ακολουθήσει την επιθυμία της για περιπέτεια. Καθώς δεν υπήρχε κάποιος ενήλικος να την επιβλέπει αφέθηκε στο δάσος </w:t>
      </w:r>
      <w:r w:rsidRPr="00E30C7D">
        <w:rPr>
          <w:rFonts w:ascii="Times New Roman" w:hAnsi="Times New Roman" w:cs="Times New Roman"/>
          <w:sz w:val="24"/>
          <w:szCs w:val="24"/>
        </w:rPr>
        <w:lastRenderedPageBreak/>
        <w:t xml:space="preserve">που την μάγευε και άρχισε να ζει την περιπέτειά της. Υπάκουσε ουσιαστικά στη λεγόμενη </w:t>
      </w:r>
      <w:r w:rsidRPr="00E30C7D">
        <w:rPr>
          <w:rFonts w:ascii="Times New Roman" w:hAnsi="Times New Roman" w:cs="Times New Roman"/>
          <w:i/>
          <w:iCs/>
          <w:sz w:val="24"/>
          <w:szCs w:val="24"/>
        </w:rPr>
        <w:t xml:space="preserve">Αρχή της Ευχαρίστησης. </w:t>
      </w:r>
      <w:r w:rsidRPr="00E30C7D">
        <w:rPr>
          <w:rFonts w:ascii="Times New Roman" w:hAnsi="Times New Roman" w:cs="Times New Roman"/>
          <w:sz w:val="24"/>
          <w:szCs w:val="24"/>
        </w:rPr>
        <w:t xml:space="preserve">Σύμφωνα με αυτή το παιδί αποφασίζει να μπει στον κόσμο των ενηλίκων και να ανεξαρτητοποιηθεί χωρίς ωστόσο να είναι πραγματικά έτοιμο για αυτό το βήμα. Τότε λοιπόν παρουσιάζεται ο κακός λύκος, που αντιπροσωπεύει τους κινδύνους που εγκυμονεί αυτή η κίνηση, και προσπαθεί να επιτύχει αυτό που θέλει. Ο κυνηγός, δηλαδή ο πατέρας, όμως είναι πάντα εκεί άγρυπνος φρουρός, έτοιμος να επέμβει και να προστατεύσει την κόρη του.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Κοκκινοσκουφίτσα από την αρχή έρχεται αντιμέτωπη με ποικίλες ανδρικές συμπεριφορές: εγωιστικές, αντικοινωνικές, βίαιες και καταστροφικές (λύκος), αλλά και αλτρουιστικές, κοινωνικοποιημένες και προστατευτικές (κυνηγός). Μέσα από την εμπειρία της η Κοκκινοσκουφίτσα διαπιστώνει πως δεν έχει ακόμη την απαιτούμενη ωριμότητα που χρειάζεται για να αντιμετωπίσει τη συμπεριφορά του λύκου-αποπλανητή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Στο παραμύθι των αδερφών </w:t>
      </w:r>
      <w:r w:rsidRPr="00E30C7D">
        <w:rPr>
          <w:rFonts w:ascii="Times New Roman" w:hAnsi="Times New Roman" w:cs="Times New Roman"/>
          <w:sz w:val="24"/>
          <w:szCs w:val="24"/>
          <w:lang w:val="en-US"/>
        </w:rPr>
        <w:t>Grimm</w:t>
      </w:r>
      <w:r w:rsidRPr="00E30C7D">
        <w:rPr>
          <w:rFonts w:ascii="Times New Roman" w:hAnsi="Times New Roman" w:cs="Times New Roman"/>
          <w:sz w:val="24"/>
          <w:szCs w:val="24"/>
        </w:rPr>
        <w:t xml:space="preserve">, η Κοκκινοσκουφίτσα και η γιαγιά της δεν πεθαίνουν στην πραγματικότητα, αλλά ουσιαστικά αναγεννιούνται. Η αναγέννηση (&lt;&lt;Κοκκινοσκουφίτσα&gt;&gt;), η μετάβαση από ένα κατώτερο είδος σε ένα ανώτερο (&lt;&lt; Βασιλιάς-Βάτραχος&gt;&gt;), και η απομάκρυνση για σύντομο χρονικό διάστημα από την πλοκή (&lt;&lt;Ωραία Κοιμωμένη&gt;&gt;), είναι τρία χαρακτηριστικά των παραμυθιών που βοηθούν στη μετάβαση σε ένα ανώτερο επίπεδο ωριμότητας. Για να επιτευχθεί όμως αυτό πρέπει πρώτα ο ήρωας να περάσει επιτυχώς από κάποια δοκιμασία, όπως για παράδειγμα η συνάντηση με το λύκο. </w:t>
      </w:r>
      <w:r w:rsidRPr="00E30C7D">
        <w:rPr>
          <w:rFonts w:ascii="Times New Roman" w:hAnsi="Times New Roman" w:cs="Times New Roman"/>
          <w:sz w:val="24"/>
          <w:szCs w:val="24"/>
          <w:vertAlign w:val="superscript"/>
        </w:rPr>
        <w:footnoteReference w:id="146"/>
      </w:r>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b/>
          <w:bCs/>
          <w:sz w:val="24"/>
          <w:szCs w:val="24"/>
        </w:rPr>
        <w:t>β. Παραμύθι και &lt;&lt;οικογενειακό μυθιστόρημα&gt;&gt;</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από την αφήγηση των παραμυθιών ενεργοποιείται το λεγόμενο, &lt;&lt;οικογενειακό μυθιστόρημα&gt;&gt;, δηλαδή η εντύπωση που έχει κάθε παιδί πως οι γονείς του δεν είναι οι πραγματικοί, αλλά είναι υιοθετημένο και οι πραγματικοί του γονείς είναι άλλης καταγωγής ή ανώτερης κοινωνικής τάξης. Με τον τρόπο αυτό εκπληρώνονται διάφορες επιθυμίες του παιδιού, όπως η επιθυμία του για φυγή από την πραγματική του ζωή, η επιθυμία του μεγαλείου, η επιθυμία για λύση στο </w:t>
      </w:r>
      <w:r w:rsidRPr="00E30C7D">
        <w:rPr>
          <w:rFonts w:ascii="Times New Roman" w:hAnsi="Times New Roman" w:cs="Times New Roman"/>
          <w:sz w:val="24"/>
          <w:szCs w:val="24"/>
        </w:rPr>
        <w:lastRenderedPageBreak/>
        <w:t>οιδιπόδειο σύμπλεγμα κ.ά.</w:t>
      </w:r>
      <w:r w:rsidRPr="00E30C7D">
        <w:rPr>
          <w:rFonts w:ascii="Times New Roman" w:hAnsi="Times New Roman" w:cs="Times New Roman"/>
          <w:sz w:val="24"/>
          <w:szCs w:val="24"/>
          <w:vertAlign w:val="superscript"/>
        </w:rPr>
        <w:footnoteReference w:id="147"/>
      </w:r>
      <w:r w:rsidRPr="00E30C7D">
        <w:rPr>
          <w:rFonts w:ascii="Times New Roman" w:hAnsi="Times New Roman" w:cs="Times New Roman"/>
          <w:sz w:val="24"/>
          <w:szCs w:val="24"/>
        </w:rPr>
        <w:t xml:space="preserve"> Σε αυτή την ηλικία το παιδί είναι πολύ δύσκολο να αντιληφθεί πως πολλές φορές ένα άτομο μπορεί να διακατέχεται ταυτόχρονα από αντίθετα συναισθήματα. Δεν μπορεί να καταλάβει πως γίνεται κάποιος να αισθάνεται μαζί χαρά και λύπη, αγάπη και μίσος. Έτσι λοιπόν δεν αντιλαμβάνεται πως είναι δυνατόν και το ίδιο να αγαπιέται από τους άλλους και συνάμα να απορρίπτεται για κάτι αρνητικό που έκανε. Για το παιδί όλα είναι άσπρο ή μαύρο χωρίς να υπάρχουν ενδιάμεσες καταστάσεις.</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Τον ίδιο τρόπο σκέψης ακολουθεί και το παραμύθι. Εξάλλου αυτός είναι και ο λόγος που τα παιδιά το εμπιστεύονται τόσο. Όλοι οι χαρακτήρες λοιπόν στα παραμύθια είναι είτε καλοί, είτε κακοί, απλοί και άμεσοι. Αυτό βοηθά το παιδί να βάζει σε μια τάξη τις σκέψεις και τα συναισθήματά του ενώ ταυτόχρονα αποφεύγει τη σύγχυση και εκτίθεται στις φοβίες και τις ανησυχίες του.</w:t>
      </w:r>
      <w:r w:rsidRPr="00E30C7D">
        <w:rPr>
          <w:rFonts w:ascii="Times New Roman" w:hAnsi="Times New Roman" w:cs="Times New Roman"/>
          <w:sz w:val="24"/>
          <w:szCs w:val="24"/>
          <w:vertAlign w:val="superscript"/>
        </w:rPr>
        <w:footnoteReference w:id="148"/>
      </w:r>
      <w:r w:rsidRPr="00E30C7D">
        <w:rPr>
          <w:rFonts w:ascii="Times New Roman" w:hAnsi="Times New Roman" w:cs="Times New Roman"/>
          <w:sz w:val="24"/>
          <w:szCs w:val="24"/>
        </w:rPr>
        <w:t xml:space="preserve"> </w:t>
      </w:r>
    </w:p>
    <w:p w:rsidR="00390FAC"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Αρκετές φορές οι γονείς ζητούν από το παιδί να κάνει πράγματα που το ίδιο θεωρεί παράλογα. Λόγω αυτού του δημιουργείται συχνά η εντύπωση πως κινδυνεύει από πολύ κοντινά κι αγαπημένα του άτομα, χωρίς όμως κάτι τέτοιο να ισχύει στην πραγματικότητα. Για να αντιμετωπίσει αυτή την κατάσταση το παιδί, προβαίνει στη διχοτόμηση των προσώπων σε δύο εντελώς διαφορετικούς, κατά το ίδιο, χαρακτήρες.</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Για παράδειγμα, ο πατέρας διχοτομείται στον κακό και απειλητικό δράκο από τη μια και στον καλόκαρδο και σοφό βασιλιά από την άλλη. Το ίδιο συμβαίνει και με τη μητέρα, η οποία διχοτομείται στην κακιά, ζηλόφθονη μητριά και στην καλή νεράιδα. Το παιδί μπορεί χάρη σε αυτή τη διχοτόμηση να κρατήσει την καλή και θετική πλευρά των ατόμων αυτών και να απορρίψει την αρνητική. Ταυτόχρονα όμως το παιδί διατηρεί και την καλή εικόνα που έχει για τον εαυτό του. Καθώς το παραμύθι προβάλλει όλο το φάσμα της οικογενειακής και κοινωνικής ζωής του παιδιού, βοηθά το παιδί να εξωτερικεύσει και να κατανοήσει τις δικές του ιδέες και καταστάσεις, προκειμένου να μάθει να τις χειρίζεται και να τις αντιμετωπίζει με όσο το δυνατό πιο σωστό τρόπο.</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 xml:space="preserve"> Γενικά, θα μπορούσαμε να πούμε πως όλα τα παραμύθια ξεκινούν με τον ήρωα να βρίσκεται σε δυσμενή θέση, φτωχός και πεινασμένος, ενώ είναι συνήθως παιδί ή έφηβος, που λόγω κάποιων ατυχών συγκυριών, θεωρεί πως ο κόσμος τον μισεί ή τον καταδικάζει. Καθ' όλη τη διάρκεια του παραμυθιού ο ήρωας έρχεται σε επαφή με διάφορα πρόσωπα, τα οποία μπορούν να χωριστούν σε δύο μεγάλες κατηγορίες. Στη μία κατατάσσονται τα πονηρά, επικίνδυνα και υστερόβουλα πρόσωπα που προσπαθούν με κάθε τρόπο να απομακρύνουν τον ήρωα από το στόχο του (π.χ. λύκος, μάγισσες κλπ.), ενώ στην άλλη τοποθετούνται όλα εκείνα τα καλοσυνάτα, φιλικά και γενναιόδωρα πρόσωπα που συνδράμουν τον ήρωα ηθικά ή υλικά ώστε να φτάσει στη λύση του προβλήματός του (π.χ. μαγικά ζώα, νεράιδες κλπ.).</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μάγισσα και η νεράιδα, είναι δύο μορφές που εμφανίζονται σχεδόν σε όλα τα παραμύθια, αυτούσιες ή με παραλλαγές, και αποτελούν χαρακτηριστικά παραδείγματα αυτών των κατηγοριών. Η μάγισσα αντιπροσωπεύει την κακή πλευρά ενός ατόμου. Ζει μόνη της, σαν αφηρημένη έννοια και αρκετές φορές ταυτίζεται με τον φόβο. Αντίθετα, η νεράιδα είναι συνώνυμο της γενναιοδωρίας και της καλοσύνης και θα μπορούσε να ταυτιστεί με τη μορφή της μητέρας, η οποία φροντίζει και προσέχει το βρέφος στα πρώτα χρόνια της ζωής του, καλύπτοντας τις βασικές του ανάγκες. Η μάγισσα και η νεράιδα είναι δύο μορφές που αλληλοσυμπληρώνονται και μέσα από την ατελέσφορη πάλη του καλού και του κακού, προάγουν τη δράση του παραμυθιού.</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Στα παραμύθια συναντάμε ακόμη και διάφορα πλάσματα από το φυτικό ή το ζωικό βασίλειο: φυτά, παράξενα ζώα, ανθρώπους που μεταμορφώνονται σε ζώα ή και το αντίθετο. 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όπως προαναφέρθηκε, χωρίζει τα ζώα των παραμυθιών σε δύο κατηγορίες: στα ήμερα και φιλικά που βοηθούν τον ήρωα στο ταξίδι του, και στα άγρια και επικίνδυνα που παρασύρουν τον ήρωα μακριά από το στόχο του. Η μεταμόρφωση ενός ανθρώπου σε ζώο, αποτελεί ένα εξαιρετικά ενδιαφέρον θέμα, που συναντάται και στην ψυχοπαθολογία, δεδομένου ότι πολλοί ασθενείς θεωρούν πως μέσα τους υπάρχει ένα τρομακτικό ζώο. Η ερμηνεία που δίνεται στη μεταμόρφωση ενός ατόμου σε ζώο μέσα στο παραμύθι, είναι πως ουσιαστικά το άτομο αυτό παραδίνεται στις επιθυμίες του, υποτάσσεται στο Εκείνο και στην Αρχή της Ηδονής. Θα μπορούσαμε να πούμε πως με αυτό τον τρόπο ο ήρωας τιμωρείται για κάποια λάθος πράξη του. Προκειμένου λοιπόν να μπορέσει να αποκατασταθεί η ισορροπία και ο ήρωας να αποκτήσει ξανά την παλιά του μορφή, θα πρέπει να περάσει με </w:t>
      </w:r>
      <w:r w:rsidRPr="00E30C7D">
        <w:rPr>
          <w:rFonts w:ascii="Times New Roman" w:hAnsi="Times New Roman" w:cs="Times New Roman"/>
          <w:sz w:val="24"/>
          <w:szCs w:val="24"/>
        </w:rPr>
        <w:lastRenderedPageBreak/>
        <w:t>επιτυχία κάποιες δοκιμασίες, ενώ ταυτόχρονα θα πρέπει να κερδίσει και την πραγματική αγάπη ενός άλλου ατόμου (&lt;&lt;Ο βασιλιάς-βάτραχος&gt;&gt;, &lt;&lt;Η Πεντάμορφη και το Τέρας&gt;&gt;). Υπάρχουν, ωστόσο και παραμύθια όπου όλοι οι ήρωες είναι ζώα αλλά σε αυτά δεν τίθεται το ζήτημα της μεταμόρφωσης, καθώς η ιστορία εκτυλίσσεται στο ζωικό βασίλειο (&lt;&lt;Τα τρία γουρουνάκια&gt;&gt;, &lt;&lt;Το ασχημόπαπο&gt;&gt;).</w:t>
      </w:r>
      <w:r w:rsidRPr="00E30C7D">
        <w:rPr>
          <w:rFonts w:ascii="Times New Roman" w:hAnsi="Times New Roman" w:cs="Times New Roman"/>
          <w:sz w:val="24"/>
          <w:szCs w:val="24"/>
          <w:vertAlign w:val="superscript"/>
        </w:rPr>
        <w:footnoteReference w:id="149"/>
      </w:r>
    </w:p>
    <w:p w:rsidR="006242BC" w:rsidRPr="00E30C7D" w:rsidRDefault="006242BC" w:rsidP="00877ADC">
      <w:pPr>
        <w:spacing w:before="120" w:after="120" w:line="360" w:lineRule="auto"/>
        <w:ind w:firstLine="284"/>
        <w:jc w:val="both"/>
        <w:rPr>
          <w:rFonts w:ascii="Times New Roman" w:hAnsi="Times New Roman" w:cs="Times New Roman"/>
          <w:b/>
          <w:bCs/>
          <w:sz w:val="24"/>
          <w:szCs w:val="24"/>
        </w:rPr>
      </w:pPr>
      <w:r w:rsidRPr="00E30C7D">
        <w:rPr>
          <w:rFonts w:ascii="Times New Roman" w:hAnsi="Times New Roman" w:cs="Times New Roman"/>
          <w:sz w:val="24"/>
          <w:szCs w:val="24"/>
        </w:rPr>
        <w:t>γ</w:t>
      </w:r>
      <w:r w:rsidRPr="00E30C7D">
        <w:rPr>
          <w:rFonts w:ascii="Times New Roman" w:hAnsi="Times New Roman" w:cs="Times New Roman"/>
          <w:b/>
          <w:bCs/>
          <w:sz w:val="24"/>
          <w:szCs w:val="24"/>
        </w:rPr>
        <w:t>. Η μοχθηρή μητριά και ο ρόλος της μέσα στο παραμύθι</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Κατά την παιδική ηλικία το άτομο πρέπει σταδιακά να συνειδητοποιήσει τις ομοιότητες και τις διαφορές που διέπουν τον πραγματικό και το φανταστικό κόσμο. Να μάθει να ξεχωρίζει ποια γεγονότα υφίστανται στον καθένα από αυτούς και να πάψει πλέον να τους συγχέει στο μυαλό του. </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Στην περίπτωση της &lt;&lt;Κοκκινοσκουφίτσας&gt;&gt; υπάρχουν πολλά παραδείγματα ενσωμάτωσης των δύο κόσμων. Η γιαγιά μεταμορφώνεται ξαφνικά στον κακό και απειλητικό λύκο που προσπαθεί να εξολοθρεύσει την Κοκκινοσκουφίτσα. Θα μπορούσε κανείς να πει πως όλη αυτή η μεταμόρφωση μοιάζει ανόητη, από τη σκοπιά όμως του παιδιού θα μπορούσε να χαρακτηριστεί και ως &lt;&lt;φυσιολογική&gt;&gt; ή συναφής με τη &lt;&lt;μεταμόρφωση&gt;&gt; ενός ατόμου που αγαπά το παιδί, σε τιμωρό του όταν αυτό κάνει κάποια ζημιά.</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παιδί παύει να βλέπει τη γιαγιά του όπως πριν. Πλέον η γιαγιά έχει μεταμορφωθεί σε τέρας που θέλει να το τιμωρήσει. Δεδομένου όμως ότι το παιδί είναι ακόμη πολύ μικρό για να αντιληφθεί την αλλαγή στη συμπεριφορά της γιαγιάς, τη διχοτομεί σε δύο πρόσωπα. Έτσι προκύπτει από τη μια η καλή γιαγιά που αγαπά το παιδί και από την άλλη ο κακός λύκος-γιαγιά που θέλει να το τιμωρήσει. Όπως αναφέρει όμως και το ίδιο το παραμύθι, η διχοτόμηση αυτή δεν διαρκεί πολύ, καθώς σύντομα η καλοσυνάτη γιαγιά επιστρέφει στο προσκήνιο.</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Όπως μεταμορφώνεται και διχοτομείται η γιαγιά από το παιδί, το ίδιο μπορεί να συμβεί και με άλλα πρόσωπα του στενού του κύκλου, όπως η μητέρα. Αν η μητέρα αρνηθεί κάτι στο παιδί της μπορεί εύκολα να μετατραπεί σε κακιά μητριά. Με τη διχοτόμηση των ατόμων το παιδί κατορθώνει να διατηρήσει αναλλοίωτη την καλή τους εικόνα, ενώ ταυτόχρονα μπορεί να εκφράσει το θυμό του στα ίδια πρόσωπα όταν </w:t>
      </w:r>
      <w:r w:rsidRPr="00E30C7D">
        <w:rPr>
          <w:rFonts w:ascii="Times New Roman" w:hAnsi="Times New Roman" w:cs="Times New Roman"/>
          <w:sz w:val="24"/>
          <w:szCs w:val="24"/>
        </w:rPr>
        <w:lastRenderedPageBreak/>
        <w:t>δεν ικανοποιούνται οι επιθυμίες του. Όταν, για παράδειγμα, η μητέρα του παιδιού διχοτομείται σε καλή και κακή, το παιδί έχει τη δυνατότητα από τη μια να κρατήσει για πάντα την καλή μητέρα που το αγαπά και το φροντίζει ανέπαφη, ενώ από την άλλη να θυμώσει και να εξοργιστεί με την κακή μητριά. Παρόλο όμως που αυτό συμβαίνει το παιδί δεν αισθάνεται ενοχές για τις αρνητικές σκέψεις που κάνει για την κακή μητριά του, καθώς θεωρεί πως είναι ένα τελείως διαφορετικό πρόσωπο από την καλοσυνάτη μητέρα.</w:t>
      </w:r>
      <w:r w:rsidRPr="00E30C7D">
        <w:rPr>
          <w:rFonts w:ascii="Times New Roman" w:hAnsi="Times New Roman" w:cs="Times New Roman"/>
          <w:sz w:val="24"/>
          <w:szCs w:val="24"/>
          <w:vertAlign w:val="superscript"/>
        </w:rPr>
        <w:footnoteReference w:id="150"/>
      </w:r>
      <w:r w:rsidRPr="00E30C7D">
        <w:rPr>
          <w:rFonts w:ascii="Times New Roman" w:hAnsi="Times New Roman" w:cs="Times New Roman"/>
          <w:sz w:val="24"/>
          <w:szCs w:val="24"/>
        </w:rPr>
        <w:t xml:space="preserve"> Με αυτό τον τρόπο το παραμύθι βοηθά το παιδί να αρχίζει να διαχειρίζεται και να κατανοεί τα αντιφατικά συναισθήματα που δημιουργούνται μέσα του.</w:t>
      </w:r>
    </w:p>
    <w:p w:rsidR="006242BC" w:rsidRPr="00E30C7D" w:rsidRDefault="006242BC" w:rsidP="00390FA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Πολλές φορές επειδή το παιδί μπορεί να προβεί σε κάποιες πράξεις, που ούτε το ίδιο δεν μπορεί να δικαιολογήσει γιατί τις έκανε, διχοτομεί ακόμη και τον ίδιο του τον εαυτό. Πιστεύει πως έτσι δημιουργούνται δύο άτομα που δεν έχουν τίποτα κοινό -τουλάχιστον για το παιδί- μεταξύ τους. Όπως και η μητέρα χωρίζεται σε δύο άτομα, καλό και κακό, το ίδιο συμβαίνει και με το παιδί. Επομένως δεν αισθάνεται ενοχές για τις πράξεις που έκανε, αλλά επιρρίπτει την ευθύνη στο άλλο άτομο.</w:t>
      </w:r>
      <w:r w:rsidRPr="00E30C7D">
        <w:rPr>
          <w:rFonts w:ascii="Times New Roman" w:hAnsi="Times New Roman" w:cs="Times New Roman"/>
          <w:sz w:val="24"/>
          <w:szCs w:val="24"/>
          <w:vertAlign w:val="superscript"/>
        </w:rPr>
        <w:footnoteReference w:id="151"/>
      </w:r>
      <w:r w:rsidRPr="00E30C7D">
        <w:rPr>
          <w:rFonts w:ascii="Times New Roman" w:hAnsi="Times New Roman" w:cs="Times New Roman"/>
          <w:sz w:val="24"/>
          <w:szCs w:val="24"/>
        </w:rPr>
        <w:t xml:space="preserve"> Ακόμη και τα παραμύθια όμως, προειδοποιούν πως δεν είναι σωστό το παιδί να βλέπει την μητέρα του ή τον εαυτό του, σαν κακιά μητριά ή άτομο και πως δεν θα πρέπει να παρασύρεται από αισθήματα οργής, όταν για παράδειγμα, οι επιθυμίες του δεν πραγματοποιούνται. Ωστόσο, καθησυχάζουν πως αργά ή γρήγορα με καλές πράξεις και θέληση τα πράγματα μπορούν να διορθωθούν.</w:t>
      </w:r>
    </w:p>
    <w:p w:rsidR="006242BC" w:rsidRPr="00E30C7D" w:rsidRDefault="006242BC" w:rsidP="009710BB">
      <w:pPr>
        <w:pStyle w:val="Heading2"/>
        <w:spacing w:before="120" w:after="120" w:line="360" w:lineRule="auto"/>
        <w:jc w:val="center"/>
      </w:pPr>
      <w:bookmarkStart w:id="43" w:name="_Toc444452544"/>
      <w:r w:rsidRPr="00E30C7D">
        <w:t>4.6 ΠΑΡΑΜΥΘΙ ΚΑΙ ΜΕΤΑΒΑΣΗ ΣΤΗΝ ΠΑΙΔΙΚΗ ΗΛΙΚΙΑ</w:t>
      </w:r>
      <w:bookmarkEnd w:id="43"/>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Κατά τη διάρκεια της ανάπτυξής του το παιδί εξελίσσει την ικανότητα να φαντάζεται πως ζει σε καταστάσεις που δεν υπάρχουν πραγματικά. Αυτό συμβαίνει γιατί προσπαθεί να ξεφύγει από την άσχημη πραγματικότητα που πιθανότητα βιώνει και να μεταβεί σε μια πραγματικότητα όπου και το ίδιο αισθάνεται χρήσιμο και σημαντικό. Αν καταφέρουμε να συνειδητοποιήσουμε πόσο άσχημα αισθάνεται ένα παιδί που απορρίπτεται από τους φίλους του, τα αδέρφια του ή ακόμη και τους ίδιους του τους γονείς για κάποιες πράξεις του, μπορούμε το ίδιο εύκολα να κατανοήσουμε γιατί το παιδί αυτό ταυτίζεται με τον &lt;&lt;αγαθούλη&gt;&gt; ήρωα του παραμυθιού. Μέσα από το παραμύθι και την ελπίδα που του προσφέρει αυτός ο ήρωας, μπορεί και το </w:t>
      </w:r>
      <w:r w:rsidRPr="00E30C7D">
        <w:rPr>
          <w:rFonts w:ascii="Times New Roman" w:hAnsi="Times New Roman" w:cs="Times New Roman"/>
          <w:sz w:val="24"/>
          <w:szCs w:val="24"/>
        </w:rPr>
        <w:lastRenderedPageBreak/>
        <w:t>παιδί να αντιμετωπίσει τις συνθήκες τις οποίες βιώνει και να μάθει να ζει και να αγωνίζεται χωρίς να χάνει το κουράγιο του.</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Ο πιο συχνός τρόπος αντίδρασης του παιδιού σε μια κατάσταση που βιώνει, είναι οι εκρήξεις θυμού. Μέσα από αυτές μπορούμε να καταλάβουμε πόσο απελπισμένο και απογοητευμένο αισθάνεται το παιδί αυτό. Ο θυμός είναι ένας τρόπος για να δείξει το παιδί πως νιώθει ανήμπορο να κάνει κάτι, ούτως ώστε να καλυτερέψει τη ζωή του. Καθώς όμως αρχίζει και αναπτύσσει μια φαντασίωση μέσα από το παραμύθι και βρίσκει λύση στο πρόβλημά του, οι εκρήξεις θυμού του σταδιακά μειώνονται, μέχρι να εξαφανιστούν εντελώς.</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Υπάρχουν ωστόσο και περιπτώσεις όπου το παιδί δεν μπορεί να αναπτύξει αυτές τις φαντασιώσεις, δεν μπορεί δηλαδή να φανταστεί πως θα μπορούσε να καλυτερέψει η ζωή του στο μέλλον και να το ατενίσει με αισιοδοξία. Αυτή ακριβώς τη στιγμή παύει ολοκληρωτικά η διαδικασία ανάπτυξής του. Χαρακτηριστικό παράδειγμα τέτοιας κατάστασης αποτελούν τα παιδιά που πάσχουν από νηπιακό αυτισμό. Είναι γεγονός πως κανένας γονέας δεν υπόσχεται στο παιδί του πως κάποια στιγμή στο μέλλον θα μπορέσει να βρει την απόλυτη ευτυχία. Μέσα όμως από τα παραμύθια που του διηγείται το βοηθά να αποκτήσει θάρρος και τόλμη, ώστε να μπορέσει να αντιμετωπίσει τις όποιες καταστάσεις του παρουσιαστούν στην πορεία της ζωής του, καθώς και να στοχεύει στην ευτυχία του χωρίς όμως να συγχέει τους δύο κόσμους -αυτόν της πραγματικής ζωής και αυτόν της φαντασίας- μεταξύ τους. Κάθε παιδί που νιώθει πως υποτάσσεται στους ενηλίκους και βιώνει μεγάλες απογοητεύσεις έχει έναν και μοναδικό στόχο, να γίνει βασιλιάς στο δικό του βασίλειο.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Είναι πάντως γεγονός πως κανένα παραμύθι δεν αναφέρεται στο τι γίνεται ο ήρωας ή η ηρωίδα μετά την ολοκλήρωση της περιπέτειάς τους. Ποτέ δεν μαθαίνουμε αν κέρδισαν κάποιο βασίλειο ή αν ζουν ευτυχισμένοι τελικά. Αυτό πιθανότατα συμβαίνει γιατί σε αυτή τη φάση της ζωής τους οι ήρωες αισθάνονται απόλυτη ασφάλεια και πραγματική ανεξαρτησία, όπως το μικρό παιδί όταν βρίσκεται στην αγκαλιά των γονιών του.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Όλα τα παραμύθια ξεκινούν έχοντας σαν κοινό παρανομαστή έναν ήρωα που κάποιοι του συμπεριφέρονται άσχημα και τον υποτιμούν (&lt;&lt;Σταχτοπούτα&gt;&gt;) ή που απειλούν τη ζωή του (&lt;&lt;Χιονάτη&gt;&gt;). Στο τέλος όμως, ο ήρωας πάντα τα καταφέρνει, ξεπερνά όλες τις δοκιμασίες που του έχουν επιβληθεί και γυρνά πίσω ως ένα </w:t>
      </w:r>
      <w:r w:rsidRPr="00E30C7D">
        <w:rPr>
          <w:rFonts w:ascii="Times New Roman" w:hAnsi="Times New Roman" w:cs="Times New Roman"/>
          <w:sz w:val="24"/>
          <w:szCs w:val="24"/>
        </w:rPr>
        <w:lastRenderedPageBreak/>
        <w:t xml:space="preserve">αυτόνομο, ανεξάρτητο άτομο. Το μόνο στοιχείο που προσφέρουν τα παραμύθια για τους βασιλιάδες και τις βασίλισσες είναι πως κυβέρνησαν τον τόπο τους ειρηνικά και πως έζησαν ευτυχισμένοι. Σε αυτό το σημείο γίνεται και μια νύξη στην ωριμότητα του κάθε ατόμου, ότι δηλαδή μέσα από την ωριμότητα και τη σοφία καταφέρνει κανείς να ζήσει ευτυχισμένος στη ζωή του.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Όλα τα παιδιά πιστεύουν πως κάποια στιγμή θα γίνουν βασιλιάδες, όχι όμως σε κάποιο άλλο βασίλειο, αλλά στο δικό τους. Το παραμύθι πάντα διαβεβαιώνει το παιδί πως αυτό αργά ή γρήγορα θα συμβεί, μετά όμως από πολύ κόπο και θυσίες. Ανάλογα με την ηλικία του και το επίπεδο ανάπτυξής του το κάθε παιδί φαντάζεται το βασίλειο του με διαφορετικό τρόπο. Ξέρει ωστόσο πως δεν υπάρχει στην πραγματικότητα αλλά πως είναι απλά αποκύημα της φαντασίας του. Για ένα μικρό παιδί μπορεί να συμβολίζει την εποχή που δεν θα δέχεται διαταγές από τους μεγαλύτερούς του και οι επιθυμίες του θα πραγματοποιούνται. Για ένα μεγαλύτερο παιδί μπορεί να συμβολίζει την εποχή που θα πράττει σοφά για λογαριασμό του. Για κάθε παιδί όμως το να αποκτήσει το δικό του "βασίλειο" συμβολίζει την εποχή της πλήρους ενηλικίωσης του.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απόκτηση του βασιλείου γίνεται πάντα μετά από κόπους και σκληρές δοκιμασίες. Ποτέ κανένας γιος δεν αρπάζει το βασίλειο από τον πατέρα του, αντίθετα όταν ο πατέρας παραιτείται είναι συνήθως λόγω μεγάλης ηλικίας. Κάποιες φορές ο πατέρας παντρεύει την κόρη του με τον νεαρό ήρωα και μοιράζεται μαζί του το βασίλειό του ή τον ορίζει διάδοχό του. Αυτή η έκβαση με την πλήρη έγκριση των γονέων τονίζει την επίλυση όλων των οιδιπόδειων συγκρούσεων και την επίτευξη της αληθινής ανεξαρτησίας και της ολοκληρωμένης προσωπικότητας.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Υπάρχουν ορισμένοι που θεωρούν πως είναι πολύ πιθανό το παιδί να πιστέψει σε καταστάσεις που δεν είναι πραγματικές και όταν στη συνέχεια ανακαλύψει την αλήθεια, να απογοητευτεί. Κάτι τέτοιο ίσως και να ίσχυε αν η ιστορία του παραμυθιού διαδραματιζόταν σε ένα μέρος πραγματικό ή αν ήταν η ίδια η ιστορία πραγματική. Αυτό όμως είναι πολύ δύσκολο να συμβεί, καθώς το παραμύθι λαμβάνει χώρα σε έναν τόπο του παραμυθιακού κόσμου, που δεν υπάρχει στην πραγματικότητα, κάτι που είναι απολύτως κατανοητό από το παιδί.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Μέσα από το παραμύθι το παιδί πιστεύει πως το βασίλειο κάποια στιγμή θα γίνει δικό του. Ξέρει όμως πως αυτό δεν μπορεί να γίνει αν και το ίδιο δεν προσπαθήσει. </w:t>
      </w:r>
      <w:r w:rsidRPr="00E30C7D">
        <w:rPr>
          <w:rFonts w:ascii="Times New Roman" w:hAnsi="Times New Roman" w:cs="Times New Roman"/>
          <w:sz w:val="24"/>
          <w:szCs w:val="24"/>
        </w:rPr>
        <w:lastRenderedPageBreak/>
        <w:t>Το παραμύθι αναφέρει πως μαγικές δυνάμεις θα βοηθήσουν το παιδί να πετύχει το στόχο του και ουσιαστικά αναπτερώνει τις ελπίδες του παιδιού. Βοηθά λοιπόν με αυτό τον τρόπο το παιδί να πιστέψει και όλα τα άλλα που του διδάσκει, πως δηλαδή πρέπει να φύγει από το σπίτι του για να μπορέσει να αποκτήσει το βασίλειό του, πως δεν είναι δυνατόν να το κερδίσει αμέσως, αλλά πως θα πρέπει να περάσει από πολλές και δύσκολες δοκιμασίες και πως δεν μπορεί να το κερδίσει μόνο του, αλλά πως θα χρειαστεί και βοηθούς που θα πρέπει πρώτα να ικανοποιήσει κάποιες επιθυμίες τους, προκειμένου να κερδίσει τη βοήθειά τους.</w:t>
      </w:r>
    </w:p>
    <w:p w:rsidR="006242BC" w:rsidRPr="00C13196"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Ακριβώς επειδή η τελική υπόσχεση απόκτησης του βασιλείου βρίσκεται σε πλήρη συμφωνία με τις επιθυμίες του παιδιού για ζωή γεμάτη δόξα και φήμη, το παραμύθι εμπλουτίζει περισσότερο από κάθε άλλο λογοτεχνικό είδος τη φαντασίωση του παιδιού.</w:t>
      </w:r>
      <w:r w:rsidRPr="00E30C7D">
        <w:rPr>
          <w:rFonts w:ascii="Times New Roman" w:hAnsi="Times New Roman" w:cs="Times New Roman"/>
          <w:sz w:val="24"/>
          <w:szCs w:val="24"/>
          <w:vertAlign w:val="superscript"/>
        </w:rPr>
        <w:footnoteReference w:id="152"/>
      </w:r>
      <w:r w:rsidRPr="00E30C7D">
        <w:rPr>
          <w:rFonts w:ascii="Times New Roman" w:hAnsi="Times New Roman" w:cs="Times New Roman"/>
          <w:sz w:val="24"/>
          <w:szCs w:val="24"/>
        </w:rPr>
        <w:t xml:space="preserve"> </w:t>
      </w:r>
    </w:p>
    <w:p w:rsidR="006242BC" w:rsidRPr="00E30C7D" w:rsidRDefault="006242BC" w:rsidP="009710BB">
      <w:pPr>
        <w:pStyle w:val="Heading2"/>
        <w:spacing w:before="120" w:after="120" w:line="360" w:lineRule="auto"/>
        <w:jc w:val="center"/>
      </w:pPr>
      <w:bookmarkStart w:id="44" w:name="_Toc444452545"/>
      <w:r w:rsidRPr="00E30C7D">
        <w:t>4.7 ΘΕΣΕΙΣ ΤΗΣ ΨΥΧΑΝΑΛΥΣΗΣ ΚΑΙ ΤΗΣ ΨΥΧΟΛΟΓΙΑΣ ΓΙΑ ΤΟ ΠΑΡΑΜΥΘΙ</w:t>
      </w:r>
      <w:bookmarkEnd w:id="44"/>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Μέσα από τις μελέτες της Ψυχολογίας και της Ψυχανάλυσης, το παραμύθι απέκτησε άλλη διάσταση. Πολλές φορές όμως οι δύο αυτές επιστήμες οδηγήθηκαν σε ακραίες απόψεις, καθώς ξέχασαν πως το παραμύθι είναι πάνω απ' όλα μια &lt;&lt;ποιητική σύνθεση&gt;&gt;. Έχει κάποιους κανόνες και υπακούει πιστά σε αυτούς, ενώ αποτελεί ταυτόχρονα είδος της λαϊκής λογοτεχνίας με κύριο στοιχείο του την αφήγηση. Το μόνο που μπορεί να επιτύχει επομένως κανείς αν επικεντρωθεί σε άλλες πλευρές του, είναι η σύγχυση.</w:t>
      </w:r>
      <w:r w:rsidRPr="00E30C7D">
        <w:rPr>
          <w:rFonts w:ascii="Times New Roman" w:hAnsi="Times New Roman" w:cs="Times New Roman"/>
          <w:sz w:val="24"/>
          <w:szCs w:val="24"/>
          <w:vertAlign w:val="superscript"/>
        </w:rPr>
        <w:footnoteReference w:id="153"/>
      </w:r>
      <w:r w:rsidRPr="00E30C7D">
        <w:rPr>
          <w:rFonts w:ascii="Times New Roman" w:hAnsi="Times New Roman" w:cs="Times New Roman"/>
          <w:sz w:val="24"/>
          <w:szCs w:val="24"/>
        </w:rPr>
        <w:t xml:space="preserve">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Ψυχανάλυση, για παράδειγμα, προχωρά σε ακραίες θέσεις όταν υποστηρίζει πως κάποια παραμύθια αποτελούν κίνδυνο για την ψυχολογία του παιδιού, λόγω των προτύπων που αυτά του προάγουν. 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συγκεκριμένα, χαρακτηρίζει το παραμύθι του </w:t>
      </w:r>
      <w:r w:rsidRPr="00E30C7D">
        <w:rPr>
          <w:rFonts w:ascii="Times New Roman" w:hAnsi="Times New Roman" w:cs="Times New Roman"/>
          <w:sz w:val="24"/>
          <w:szCs w:val="24"/>
          <w:lang w:val="en-US"/>
        </w:rPr>
        <w:t>Hans</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Christian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Andersen</w:t>
      </w:r>
      <w:r w:rsidRPr="00E30C7D">
        <w:rPr>
          <w:rFonts w:ascii="Times New Roman" w:hAnsi="Times New Roman" w:cs="Times New Roman"/>
          <w:sz w:val="24"/>
          <w:szCs w:val="24"/>
        </w:rPr>
        <w:t xml:space="preserve"> &lt;&lt;Το ασχημόπαπο&gt;&gt; ως ακατάλληλο για τα παιδιά, καθώς όπως αναφέρει υπάρχει ο κίνδυνος το παιδί να επηρεαστεί και να θεωρήσει πως και το ίδιο ανήκει σε ένα διαφορετικό είδος, όπως και ο ήρωας του παραμυθιού.</w:t>
      </w:r>
      <w:r w:rsidRPr="00E30C7D">
        <w:rPr>
          <w:rFonts w:ascii="Times New Roman" w:hAnsi="Times New Roman" w:cs="Times New Roman"/>
          <w:sz w:val="24"/>
          <w:szCs w:val="24"/>
          <w:vertAlign w:val="superscript"/>
        </w:rPr>
        <w:footnoteReference w:id="154"/>
      </w:r>
      <w:r w:rsidRPr="00E30C7D">
        <w:rPr>
          <w:rFonts w:ascii="Times New Roman" w:hAnsi="Times New Roman" w:cs="Times New Roman"/>
          <w:sz w:val="24"/>
          <w:szCs w:val="24"/>
        </w:rPr>
        <w:t xml:space="preserve"> Ο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θεώρησε πως η μεταμόρφωση του ασχημόπαπου σε </w:t>
      </w:r>
      <w:r w:rsidRPr="00E30C7D">
        <w:rPr>
          <w:rFonts w:ascii="Times New Roman" w:hAnsi="Times New Roman" w:cs="Times New Roman"/>
          <w:sz w:val="24"/>
          <w:szCs w:val="24"/>
        </w:rPr>
        <w:lastRenderedPageBreak/>
        <w:t xml:space="preserve">κύκνο ήταν μια μετάβαση από ένα ζωικό είδος σε ένα άλλο, χωρίς όμως κάτι τέτοιο να υφίσταται. Αν παρατηρήσει κανείς πιο προσεκτικά το παραμύθι θα διαπιστώσει πως θίγει ουσιαστικά το θέμα της διαφορετικότητας. Ο ήρωας στην ουσία ποτέ δεν υπήρξε πραγματικά παπί, εξαρχής γεννήθηκε κύκνος και κύκνος παρέμεινε σε όλη του τη ζωή. Αυτό όμως δεν μπόρεσε να γίνει αντιληπτό από το στενό οικογενειακό του περιβάλλον, που τον θεωρούσε διαφορετικό και τον απέρριπτε. Το ίδιο ακριβώς θα μπορούσε να συμβεί και στην πραγματική ζωή με ένα παιδί που πάσχει από σύνδρομο </w:t>
      </w:r>
      <w:r w:rsidRPr="00E30C7D">
        <w:rPr>
          <w:rFonts w:ascii="Times New Roman" w:hAnsi="Times New Roman" w:cs="Times New Roman"/>
          <w:sz w:val="24"/>
          <w:szCs w:val="24"/>
          <w:lang w:val="en-US"/>
        </w:rPr>
        <w:t>Down</w:t>
      </w:r>
      <w:r w:rsidRPr="00E30C7D">
        <w:rPr>
          <w:rFonts w:ascii="Times New Roman" w:hAnsi="Times New Roman" w:cs="Times New Roman"/>
          <w:sz w:val="24"/>
          <w:szCs w:val="24"/>
        </w:rPr>
        <w:t xml:space="preserve"> ή αυτισμό και το περιβάλλον του το απορρίπτει. Το παραμύθι αυτό θα μπορούσε να γίνει ένα πολύ καλό παράδειγμα προς μίμηση του παιδιού, που θα υφίσταντο τη διάκριση. Όπως και ο ήρωας του παραμυθιού έτσι και το παιδί θα μπορούσε να αντέξει και να παλέψει μόνο του χωρίς να απαρνηθεί ποτέ τον εαυτό του προκειμένου να επιβιώσει. Στην πραγματικότητα το παραμύθι του </w:t>
      </w:r>
      <w:r w:rsidRPr="00E30C7D">
        <w:rPr>
          <w:rFonts w:ascii="Times New Roman" w:hAnsi="Times New Roman" w:cs="Times New Roman"/>
          <w:sz w:val="24"/>
          <w:szCs w:val="24"/>
          <w:lang w:val="en-US"/>
        </w:rPr>
        <w:t>Andersen</w:t>
      </w:r>
      <w:r w:rsidRPr="00E30C7D">
        <w:rPr>
          <w:rFonts w:ascii="Times New Roman" w:hAnsi="Times New Roman" w:cs="Times New Roman"/>
          <w:sz w:val="24"/>
          <w:szCs w:val="24"/>
        </w:rPr>
        <w:t xml:space="preserve"> αποδεικνύει με συμβολικό τρόπο πως στο κατάλληλο περιβάλλον όλα τα άτομα μπορούν να αξιοποιηθούν και να είναι χρήσιμα και σημαντικά.</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Είναι κοινώς αποδεκτό πως κάποιες φορές οι γονείς έχοντας ένα συγκεκριμένο πρότυπο παιδιού στο μυαλό τους, ακολουθούν μια συμπεριφορά απέναντι στο παιδί τους, ούτως ώστε να εκπληρωθεί η επιθυμία τους και το παιδί να γίνει στο μέλλον όπως αυτοί οι ίδιοι το φαντάζονται. Όμως αυτό δεν είναι στην πραγματικότητα το παιδί τους, μιας και ο χαρακτήρας του έχει αλλοιωθεί και προσαρμοστεί στα δικά τους πρότυπα και θέλω. Σύμφωνα με τον ψυχολόγο </w:t>
      </w:r>
      <w:r w:rsidRPr="00E30C7D">
        <w:rPr>
          <w:rFonts w:ascii="Times New Roman" w:hAnsi="Times New Roman" w:cs="Times New Roman"/>
          <w:sz w:val="24"/>
          <w:szCs w:val="24"/>
          <w:lang w:val="en-US"/>
        </w:rPr>
        <w:t>Alfred</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Adler</w:t>
      </w:r>
      <w:r w:rsidRPr="00E30C7D">
        <w:rPr>
          <w:rFonts w:ascii="Times New Roman" w:hAnsi="Times New Roman" w:cs="Times New Roman"/>
          <w:sz w:val="24"/>
          <w:szCs w:val="24"/>
        </w:rPr>
        <w:t xml:space="preserve"> (1870-1937), το κάθε άτομο έχει τις δικές του προσδοκίες από τα άτομα που αγαπά, μια κατάσταση που ονομάζεται &lt;&lt;αυτό-εκπληρούμενη προφητεία&gt;&gt;. Έτσι λοιπόν και στην περίπτωση των γονέων ασυνείδητα οι προσδοκίες αυτές μεταβιβάζονται στο παιδί τους.</w:t>
      </w:r>
      <w:r w:rsidRPr="00E30C7D">
        <w:rPr>
          <w:rFonts w:ascii="Times New Roman" w:hAnsi="Times New Roman" w:cs="Times New Roman"/>
          <w:sz w:val="24"/>
          <w:szCs w:val="24"/>
          <w:vertAlign w:val="superscript"/>
        </w:rPr>
        <w:footnoteReference w:id="155"/>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Ψυχολογία του βάθους από την άλλη αναφέρει πως το παραμύθι έχει τις απαρχές του στην εποχή εκείνη όπου το ανθρώπινο γένος ήταν βάναυσο και υπανάπτυκτο. Χαρακτηριστικά παραδείγματα που χρησιμοποιεί για να υποστηρίξει αυτή την άποψη, είναι ιστορίες όπου ανθρωποφάγοι προσπαθούν να κατασπαράξουν μικρά παιδιά και κακές μητριές βρίσκουν τραγικό θάνατο με πολλούς και βασανιστικούς τρόπους. Όλα αυτά παρουσιάζονται στα παραμύθια σύμφωνα με την Ψυχολογία του βάθους, σαν απολύτως φυσιολογικά. Αυτός είναι και ο λόγος που </w:t>
      </w:r>
      <w:r w:rsidRPr="00E30C7D">
        <w:rPr>
          <w:rFonts w:ascii="Times New Roman" w:hAnsi="Times New Roman" w:cs="Times New Roman"/>
          <w:sz w:val="24"/>
          <w:szCs w:val="24"/>
        </w:rPr>
        <w:lastRenderedPageBreak/>
        <w:t>υποστηρίζει πως το παραμύθι δεν μπορεί να προσφέρει τίποτα το ουσιαστικό και θετικό στο παιδί. Αντιθέτως, μπορεί να το τρομοκρατήσει και να το κάνει να χάσει την εμπιστοσύνη του στους συνανθρώπους του, μιας και τους θεωρεί τέρατα. Τίποτα στο παραμύθι δεν παρουσιάζεται όπως στην πραγματική ζωή, όλα είναι διαστρεβλωμένα και παραμορφωμένα. Η μητριά είναι πάντα κακιά και έχει σαν στόχο να κάνει κακό στο θετό παιδί της, η βασιλοπούλα επιλέγει για άντρα της μόνο αυτόν που θα απαντήσει σωστά στις ερωτήσεις και αφήνει τους άλλους να σκοτώνονται, ενώ ο θάνατος χρειάζεται ανθρώπινες θυσίες για να νικηθεί.</w:t>
      </w:r>
      <w:r w:rsidRPr="00E30C7D">
        <w:rPr>
          <w:rFonts w:ascii="Times New Roman" w:hAnsi="Times New Roman" w:cs="Times New Roman"/>
          <w:sz w:val="24"/>
          <w:szCs w:val="24"/>
          <w:vertAlign w:val="superscript"/>
        </w:rPr>
        <w:footnoteReference w:id="156"/>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σύμφωνα με την Ψυχολογία του βάθους, παρουσιάζει στο παιδί όλες τις αρνητικές πτυχές της ανθρώπινης ζωής, γεγονός που το φοβίζει, καθώς ανησυχεί μήπως κάτι παρόμοιο συμβεί και στο ίδιο ενώ παράλληλα αποπροσανατολίζεται από τον ορθό δρόμο που θα πρέπει να ακολουθήσει, για να μπορέσει να αντιμετωπίσει τις δυσκολίες που πιθανόν του παρουσιαστούν στη μετέπειτα ζωή του.</w:t>
      </w:r>
    </w:p>
    <w:p w:rsidR="00FA31C4" w:rsidRPr="00C13196"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Ψυχολογία του βάθους θεωρεί τον παραμυθιακό κόσμο ως προϊόν καταχθόνιας, νοσηρής και λυπηρής φαντασίας. Συγκεκριμένα αναφέρει πως πολλά παιδιά που θεωρούνται ευαίσθητα μπορεί να επηρεαστούν από τα παραμύθια και να παρουσιαστούν έως και προβλήματα ύπνου, ενώ άλλα μπορεί να μην έχουν έκδηλα συμπτώματα αλλά οι επιπτώσεις των παραμυθιών να παρουσιαστούν κάποια στιγμή στο μέλλον. </w:t>
      </w:r>
      <w:r w:rsidRPr="00E30C7D">
        <w:rPr>
          <w:rFonts w:ascii="Times New Roman" w:hAnsi="Times New Roman" w:cs="Times New Roman"/>
          <w:sz w:val="24"/>
          <w:szCs w:val="24"/>
          <w:vertAlign w:val="superscript"/>
        </w:rPr>
        <w:footnoteReference w:id="157"/>
      </w:r>
    </w:p>
    <w:p w:rsidR="00FA31C4" w:rsidRDefault="00FA31C4" w:rsidP="00877ADC">
      <w:pPr>
        <w:spacing w:before="120" w:after="120" w:line="360" w:lineRule="auto"/>
        <w:ind w:firstLine="284"/>
        <w:jc w:val="both"/>
        <w:rPr>
          <w:rFonts w:ascii="Times New Roman" w:hAnsi="Times New Roman" w:cs="Times New Roman"/>
          <w:b/>
          <w:sz w:val="24"/>
          <w:szCs w:val="24"/>
        </w:rPr>
      </w:pPr>
    </w:p>
    <w:p w:rsidR="00F9209B" w:rsidRDefault="00F9209B" w:rsidP="009710BB">
      <w:pPr>
        <w:pStyle w:val="Heading1"/>
        <w:spacing w:before="120" w:after="120" w:line="360" w:lineRule="auto"/>
        <w:rPr>
          <w:lang w:val="el-GR"/>
        </w:rPr>
      </w:pPr>
      <w:bookmarkStart w:id="45" w:name="_Toc444452546"/>
    </w:p>
    <w:p w:rsidR="00F9209B" w:rsidRDefault="00F9209B" w:rsidP="009710BB">
      <w:pPr>
        <w:pStyle w:val="Heading1"/>
        <w:spacing w:before="120" w:after="120" w:line="360" w:lineRule="auto"/>
        <w:rPr>
          <w:lang w:val="el-GR"/>
        </w:rPr>
      </w:pPr>
    </w:p>
    <w:p w:rsidR="006242BC" w:rsidRPr="004A09BC" w:rsidRDefault="009710BB" w:rsidP="009710BB">
      <w:pPr>
        <w:pStyle w:val="Heading1"/>
        <w:spacing w:before="120" w:after="120" w:line="360" w:lineRule="auto"/>
        <w:rPr>
          <w:lang w:val="el-GR"/>
        </w:rPr>
      </w:pPr>
      <w:r>
        <w:rPr>
          <w:lang w:val="el-GR"/>
        </w:rPr>
        <w:t xml:space="preserve">ΚΕΦΑΛΑΙΟ Ε’ </w:t>
      </w:r>
      <w:r w:rsidR="004A09BC">
        <w:rPr>
          <w:lang w:val="el-GR"/>
        </w:rPr>
        <w:t>:</w:t>
      </w:r>
      <w:r w:rsidR="006242BC" w:rsidRPr="004A09BC">
        <w:rPr>
          <w:lang w:val="el-GR"/>
        </w:rPr>
        <w:t>Η ΠΑΙΔΑΓΩΓΙΚΗ ΣΗΜΑΣΙΑ ΤΟΥ ΠΑΡΑΜΥΘΙΟΥ</w:t>
      </w:r>
      <w:bookmarkEnd w:id="45"/>
    </w:p>
    <w:p w:rsidR="006242BC" w:rsidRPr="004A09BC" w:rsidRDefault="006242BC" w:rsidP="009710BB">
      <w:pPr>
        <w:pStyle w:val="Heading2"/>
        <w:spacing w:before="120" w:after="120" w:line="360" w:lineRule="auto"/>
        <w:jc w:val="center"/>
      </w:pPr>
      <w:bookmarkStart w:id="46" w:name="_Toc444452547"/>
      <w:r w:rsidRPr="004A09BC">
        <w:t>5.1 ΤΟ ΠΑΡΑΜΥΘΙ ΩΣ ΜΕΣΟ ΑΓΩΓΗΣ</w:t>
      </w:r>
      <w:bookmarkEnd w:id="46"/>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Το παραμύθι άνθισε και διαδόθηκε σε όλο τον κόσμο ως λόγος πατροπαράδοτος. Σε κάθε κοινωνία αφομοιώθηκε από τη συλλογική μνήμη διαπλάθοντας την, χωρίς να έχει περάσει από τον χώρο της γραπτής λογοτεχνίας για αιώνες. Από την αρχαιότητα τα παραμύθια ήταν ευρύτατα γνωστά στον ελλαδικό χώρο, παρόλο που έγιναν αντικείμενο περιφρόνησης από την πλευρά των λογίων της εποχής(π.χ. Πλάτων).</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Κατά τους Βυζαντινούς χρόνους εκφράζονται φόβοι σχετικά με τις παιδαγωγικές τους επιπτώσεις λόγω των παγανιστικών στοιχείων που περιείχαν. Παρόλα αυτά κατάφεραν να επιβιώσουν ως τις μέρες μας μέσω της προφορικής παράδοσης. Το παραμύθι ανάγεται παραδοσιακά στην καθαρή ψυχαγωγία του κοινού και επειδή αντικατοπτρίζει ένα βαθύτερο μυθικό όραμα της ανθρώπινης ζωής και του κόσμου, το συναντάμε σε διαφορετικούς πολιτισμούς με την ίδια αναγνωρίσιμη μορφή. Έτσι οι </w:t>
      </w:r>
      <w:r w:rsidR="00062BAB">
        <w:rPr>
          <w:rFonts w:ascii="Times New Roman" w:hAnsi="Times New Roman" w:cs="Times New Roman"/>
          <w:sz w:val="24"/>
          <w:szCs w:val="24"/>
        </w:rPr>
        <w:t xml:space="preserve">λαϊκές </w:t>
      </w:r>
      <w:r w:rsidRPr="00E30C7D">
        <w:rPr>
          <w:rFonts w:ascii="Times New Roman" w:hAnsi="Times New Roman" w:cs="Times New Roman"/>
          <w:sz w:val="24"/>
          <w:szCs w:val="24"/>
        </w:rPr>
        <w:t>διηγήσεις, ταξίδευαν πάντοτε κρατώντας ενιαία την δομή τους και τα διαχρονικά τους χαρακτηριστικά, παρόλο που άλλαζαν πλαίσιο, κλίμα, γλώσσα και πολιτισμό.</w:t>
      </w:r>
      <w:r w:rsidRPr="00E30C7D">
        <w:rPr>
          <w:rStyle w:val="FootnoteReference"/>
          <w:rFonts w:ascii="Times New Roman" w:hAnsi="Times New Roman" w:cs="Times New Roman"/>
          <w:sz w:val="24"/>
          <w:szCs w:val="24"/>
        </w:rPr>
        <w:footnoteReference w:id="158"/>
      </w:r>
    </w:p>
    <w:p w:rsidR="006242BC" w:rsidRPr="00E30C7D" w:rsidRDefault="00062BAB" w:rsidP="003D7031">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Ω</w:t>
      </w:r>
      <w:r w:rsidR="002B47CA">
        <w:rPr>
          <w:rFonts w:ascii="Times New Roman" w:hAnsi="Times New Roman" w:cs="Times New Roman"/>
          <w:sz w:val="24"/>
          <w:szCs w:val="24"/>
        </w:rPr>
        <w:t>ς</w:t>
      </w:r>
      <w:r w:rsidR="006242BC" w:rsidRPr="00E30C7D">
        <w:rPr>
          <w:rFonts w:ascii="Times New Roman" w:hAnsi="Times New Roman" w:cs="Times New Roman"/>
          <w:sz w:val="24"/>
          <w:szCs w:val="24"/>
        </w:rPr>
        <w:t xml:space="preserve"> προϊόν της προφορικής</w:t>
      </w:r>
      <w:r>
        <w:rPr>
          <w:rFonts w:ascii="Times New Roman" w:hAnsi="Times New Roman" w:cs="Times New Roman"/>
          <w:sz w:val="24"/>
          <w:szCs w:val="24"/>
        </w:rPr>
        <w:t xml:space="preserve"> λαϊκής</w:t>
      </w:r>
      <w:r w:rsidR="006242BC" w:rsidRPr="00E30C7D">
        <w:rPr>
          <w:rFonts w:ascii="Times New Roman" w:hAnsi="Times New Roman" w:cs="Times New Roman"/>
          <w:sz w:val="24"/>
          <w:szCs w:val="24"/>
        </w:rPr>
        <w:t xml:space="preserve"> παράδοσης</w:t>
      </w:r>
      <w:r>
        <w:rPr>
          <w:rFonts w:ascii="Times New Roman" w:hAnsi="Times New Roman" w:cs="Times New Roman"/>
          <w:sz w:val="24"/>
          <w:szCs w:val="24"/>
        </w:rPr>
        <w:t xml:space="preserve"> το παραμύθι</w:t>
      </w:r>
      <w:r w:rsidR="006242BC" w:rsidRPr="00E30C7D">
        <w:rPr>
          <w:rFonts w:ascii="Times New Roman" w:hAnsi="Times New Roman" w:cs="Times New Roman"/>
          <w:sz w:val="24"/>
          <w:szCs w:val="24"/>
        </w:rPr>
        <w:t>, διαθέτει πλήθος ιδιωματισμών στο επίπεδο της φωνητικής, της μορφολογίας, του λεξιλογίου και της σύνταξης. Ο εκπαιδευτικός μπορεί να αξιοποιήσει το γεγονός αυτό φέρνοντας σε επαφή τα παιδιά με</w:t>
      </w:r>
      <w:r w:rsidR="002B47CA" w:rsidRPr="002B47CA">
        <w:rPr>
          <w:rFonts w:ascii="Times New Roman" w:hAnsi="Times New Roman" w:cs="Times New Roman"/>
          <w:sz w:val="24"/>
          <w:szCs w:val="24"/>
        </w:rPr>
        <w:t xml:space="preserve"> </w:t>
      </w:r>
      <w:r w:rsidR="002B47CA">
        <w:rPr>
          <w:rFonts w:ascii="Times New Roman" w:hAnsi="Times New Roman" w:cs="Times New Roman"/>
          <w:sz w:val="24"/>
          <w:szCs w:val="24"/>
        </w:rPr>
        <w:t>ποικίλα</w:t>
      </w:r>
      <w:r w:rsidR="006242BC" w:rsidRPr="00E30C7D">
        <w:rPr>
          <w:rFonts w:ascii="Times New Roman" w:hAnsi="Times New Roman" w:cs="Times New Roman"/>
          <w:sz w:val="24"/>
          <w:szCs w:val="24"/>
        </w:rPr>
        <w:t xml:space="preserve"> διαλεκτικά και ιδιωματικά στοιχεία </w:t>
      </w:r>
      <w:r>
        <w:rPr>
          <w:rFonts w:ascii="Times New Roman" w:hAnsi="Times New Roman" w:cs="Times New Roman"/>
          <w:sz w:val="24"/>
          <w:szCs w:val="24"/>
        </w:rPr>
        <w:t xml:space="preserve">έτσι ώστε </w:t>
      </w:r>
      <w:r w:rsidR="006242BC" w:rsidRPr="00E30C7D">
        <w:rPr>
          <w:rFonts w:ascii="Times New Roman" w:hAnsi="Times New Roman" w:cs="Times New Roman"/>
          <w:sz w:val="24"/>
          <w:szCs w:val="24"/>
        </w:rPr>
        <w:t>να γνωρίσουν κι άλλες γλωσσικές ποικιλίες πέρα από την κοινή. Επιπλέον, οι μαθητές/τριες έχουν την ευκαιρία να εξοικειωθούν με το ιδιαίτερο αφηγηματικό είδος του παραμυθιού που έχει ξεχωριστή μορφολογική δομή και συγκεκριμένα μοτίβα.</w:t>
      </w:r>
      <w:r w:rsidR="006242BC" w:rsidRPr="00E30C7D">
        <w:rPr>
          <w:rStyle w:val="FootnoteReference"/>
          <w:rFonts w:ascii="Times New Roman" w:hAnsi="Times New Roman" w:cs="Times New Roman"/>
          <w:sz w:val="24"/>
          <w:szCs w:val="24"/>
        </w:rPr>
        <w:footnoteReference w:id="159"/>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Τα παραμύθια είναι στιγμές που θυμούνται οι μεγάλοι μα και ζουν οι νεότεροι. Τα συναντάμε σε  διαφορετικές χώρες και διαφορετικούς λαούς, γιατί οι πιο όμορφες παραδόσεις της ανθρωπότητας έχουν περάσει στα πιο όμορφα παραμύθια .Η μαγεία του παραμυθιού έγκειται στο γεγονός ότι αν και η πλοκή τους είναι απλή και λιτή έχουν την ικανότητα να μαγεύουν αλλά και να διδάσκουν πολλά τόσο στα παιδιά όσο και στους ενήλικες.</w:t>
      </w:r>
    </w:p>
    <w:p w:rsidR="006242BC" w:rsidRPr="00E30C7D" w:rsidRDefault="00062BAB" w:rsidP="00EC1349">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Η εισαγωγή του</w:t>
      </w:r>
      <w:r w:rsidR="002B47CA">
        <w:rPr>
          <w:rFonts w:ascii="Times New Roman" w:hAnsi="Times New Roman" w:cs="Times New Roman"/>
          <w:sz w:val="24"/>
          <w:szCs w:val="24"/>
        </w:rPr>
        <w:t xml:space="preserve"> παραμυθιού</w:t>
      </w:r>
      <w:r>
        <w:rPr>
          <w:rFonts w:ascii="Times New Roman" w:hAnsi="Times New Roman" w:cs="Times New Roman"/>
          <w:sz w:val="24"/>
          <w:szCs w:val="24"/>
        </w:rPr>
        <w:t xml:space="preserve"> στα Σ</w:t>
      </w:r>
      <w:r w:rsidR="006242BC" w:rsidRPr="00E30C7D">
        <w:rPr>
          <w:rFonts w:ascii="Times New Roman" w:hAnsi="Times New Roman" w:cs="Times New Roman"/>
          <w:sz w:val="24"/>
          <w:szCs w:val="24"/>
        </w:rPr>
        <w:t>χολικά Προγράμματα της Πρωτοβάθμιας Εκπαίδευσης και κυρίως στον Παιδικό Σταθμό αποτελεί σημαντικό μέσο αγωγής</w:t>
      </w:r>
      <w:r>
        <w:rPr>
          <w:rFonts w:ascii="Times New Roman" w:hAnsi="Times New Roman" w:cs="Times New Roman"/>
          <w:sz w:val="24"/>
          <w:szCs w:val="24"/>
        </w:rPr>
        <w:t xml:space="preserve"> για το παιδί</w:t>
      </w:r>
      <w:r w:rsidR="006242BC" w:rsidRPr="00E30C7D">
        <w:rPr>
          <w:rFonts w:ascii="Times New Roman" w:hAnsi="Times New Roman" w:cs="Times New Roman"/>
          <w:sz w:val="24"/>
          <w:szCs w:val="24"/>
        </w:rPr>
        <w:t xml:space="preserve">  αφού </w:t>
      </w:r>
      <w:r>
        <w:rPr>
          <w:rFonts w:ascii="Times New Roman" w:hAnsi="Times New Roman" w:cs="Times New Roman"/>
          <w:sz w:val="24"/>
          <w:szCs w:val="24"/>
        </w:rPr>
        <w:t xml:space="preserve">συμβάλλει στην καλύτερη γνώση του εαυτού του και των άλλων, </w:t>
      </w:r>
      <w:r w:rsidR="006242BC" w:rsidRPr="00E30C7D">
        <w:rPr>
          <w:rFonts w:ascii="Times New Roman" w:hAnsi="Times New Roman" w:cs="Times New Roman"/>
          <w:sz w:val="24"/>
          <w:szCs w:val="24"/>
        </w:rPr>
        <w:t>σ</w:t>
      </w:r>
      <w:r>
        <w:rPr>
          <w:rFonts w:ascii="Times New Roman" w:hAnsi="Times New Roman" w:cs="Times New Roman"/>
          <w:sz w:val="24"/>
          <w:szCs w:val="24"/>
        </w:rPr>
        <w:t xml:space="preserve">την ανάπτυξη της προσωπικότητας </w:t>
      </w:r>
      <w:r w:rsidR="006242BC" w:rsidRPr="00E30C7D">
        <w:rPr>
          <w:rFonts w:ascii="Times New Roman" w:hAnsi="Times New Roman" w:cs="Times New Roman"/>
          <w:sz w:val="24"/>
          <w:szCs w:val="24"/>
        </w:rPr>
        <w:t>του</w:t>
      </w:r>
      <w:r w:rsidR="00DA2536">
        <w:rPr>
          <w:rFonts w:ascii="Times New Roman" w:hAnsi="Times New Roman" w:cs="Times New Roman"/>
          <w:sz w:val="24"/>
          <w:szCs w:val="24"/>
        </w:rPr>
        <w:t xml:space="preserve">, της συναισθηματικής του νοημοσύνης, </w:t>
      </w:r>
      <w:r w:rsidR="00F73622">
        <w:rPr>
          <w:rFonts w:ascii="Times New Roman" w:hAnsi="Times New Roman" w:cs="Times New Roman"/>
          <w:sz w:val="24"/>
          <w:szCs w:val="24"/>
        </w:rPr>
        <w:t>των δεξιοτήτων του</w:t>
      </w:r>
      <w:r w:rsidR="00DA2536">
        <w:rPr>
          <w:rFonts w:ascii="Times New Roman" w:hAnsi="Times New Roman" w:cs="Times New Roman"/>
          <w:sz w:val="24"/>
          <w:szCs w:val="24"/>
        </w:rPr>
        <w:t>, στην αίσθηση της ταυτότητας του, στην ανάπτυξη μιας ανθρώπινης ηθικής</w:t>
      </w:r>
      <w:r w:rsidR="00F73622">
        <w:rPr>
          <w:rFonts w:ascii="Times New Roman" w:hAnsi="Times New Roman" w:cs="Times New Roman"/>
          <w:sz w:val="24"/>
          <w:szCs w:val="24"/>
        </w:rPr>
        <w:t xml:space="preserve"> αλλά και στην </w:t>
      </w:r>
      <w:r w:rsidR="00DA2536">
        <w:rPr>
          <w:rFonts w:ascii="Times New Roman" w:hAnsi="Times New Roman" w:cs="Times New Roman"/>
          <w:sz w:val="24"/>
          <w:szCs w:val="24"/>
        </w:rPr>
        <w:t xml:space="preserve">ενίσχυση της πολιτισμικής </w:t>
      </w:r>
      <w:r w:rsidR="002B47CA">
        <w:rPr>
          <w:rFonts w:ascii="Times New Roman" w:hAnsi="Times New Roman" w:cs="Times New Roman"/>
          <w:sz w:val="24"/>
          <w:szCs w:val="24"/>
        </w:rPr>
        <w:t>του ευαισθησίας</w:t>
      </w:r>
      <w:r w:rsidR="00666C2A">
        <w:rPr>
          <w:rFonts w:ascii="Times New Roman" w:hAnsi="Times New Roman" w:cs="Times New Roman"/>
          <w:sz w:val="24"/>
          <w:szCs w:val="24"/>
        </w:rPr>
        <w:t xml:space="preserve"> όταν εκτίθε</w:t>
      </w:r>
      <w:r w:rsidR="00DA2536">
        <w:rPr>
          <w:rFonts w:ascii="Times New Roman" w:hAnsi="Times New Roman" w:cs="Times New Roman"/>
          <w:sz w:val="24"/>
          <w:szCs w:val="24"/>
        </w:rPr>
        <w:t>ται σε αφήγηση ιστοριών από διαφορετικά πολιτισμικά πλαίσια</w:t>
      </w:r>
      <w:r w:rsidR="00F73622">
        <w:rPr>
          <w:rFonts w:ascii="Times New Roman" w:hAnsi="Times New Roman" w:cs="Times New Roman"/>
          <w:sz w:val="24"/>
          <w:szCs w:val="24"/>
        </w:rPr>
        <w:t>.</w:t>
      </w:r>
      <w:r w:rsidR="00DA2536">
        <w:rPr>
          <w:rFonts w:ascii="Times New Roman" w:hAnsi="Times New Roman" w:cs="Times New Roman"/>
          <w:sz w:val="24"/>
          <w:szCs w:val="24"/>
        </w:rPr>
        <w:t xml:space="preserve"> Με άλλα λόγια συμβάλλει από την ενεργοποίηση ποικίλων ψυχολογικών διεργασιών έως την διεύρυνση της ενεργητικής  κοινωνικοηθικής δεκτικότητας του</w:t>
      </w:r>
      <w:r w:rsidR="006E3382">
        <w:rPr>
          <w:rFonts w:ascii="Times New Roman" w:hAnsi="Times New Roman" w:cs="Times New Roman"/>
          <w:sz w:val="24"/>
          <w:szCs w:val="24"/>
        </w:rPr>
        <w:t xml:space="preserve">. </w:t>
      </w:r>
      <w:r w:rsidR="00F73622">
        <w:rPr>
          <w:rFonts w:ascii="Times New Roman" w:hAnsi="Times New Roman" w:cs="Times New Roman"/>
          <w:sz w:val="24"/>
          <w:szCs w:val="24"/>
        </w:rPr>
        <w:t>Μ</w:t>
      </w:r>
      <w:r w:rsidR="006242BC" w:rsidRPr="00E30C7D">
        <w:rPr>
          <w:rFonts w:ascii="Times New Roman" w:hAnsi="Times New Roman" w:cs="Times New Roman"/>
          <w:sz w:val="24"/>
          <w:szCs w:val="24"/>
        </w:rPr>
        <w:t>έσα από την ταύτιση με τον ήρωα ή την ηρωίδα του παραμυθιού</w:t>
      </w:r>
      <w:r w:rsidR="006E3382">
        <w:rPr>
          <w:rFonts w:ascii="Times New Roman" w:hAnsi="Times New Roman" w:cs="Times New Roman"/>
          <w:sz w:val="24"/>
          <w:szCs w:val="24"/>
        </w:rPr>
        <w:t xml:space="preserve"> το παιδί</w:t>
      </w:r>
      <w:r w:rsidR="006242BC" w:rsidRPr="00E30C7D">
        <w:rPr>
          <w:rFonts w:ascii="Times New Roman" w:hAnsi="Times New Roman" w:cs="Times New Roman"/>
          <w:sz w:val="24"/>
          <w:szCs w:val="24"/>
        </w:rPr>
        <w:t xml:space="preserve"> παίρνει ένα συγκεκριμένο ρόλο μέσα από τον οποίο συλλέγει πληροφορίες για να καταλάβει τον εαυτό του και τον κόσμο γύρω του. Με αυτόν ακριβώς τον τρόπο τα παιδιά ανακαλύπτουν τον κόσμο. Η μαγεία που αισθάνονται όταν ανταποκρίνονται στο παραμύθι  προέρχεται</w:t>
      </w:r>
      <w:r>
        <w:rPr>
          <w:rFonts w:ascii="Times New Roman" w:hAnsi="Times New Roman" w:cs="Times New Roman"/>
          <w:sz w:val="24"/>
          <w:szCs w:val="24"/>
        </w:rPr>
        <w:t xml:space="preserve"> όχι μόνο από το ψυχολογικό νόημα της ιστορίας αλλά και από</w:t>
      </w:r>
      <w:r w:rsidR="002B47CA">
        <w:rPr>
          <w:rFonts w:ascii="Times New Roman" w:hAnsi="Times New Roman" w:cs="Times New Roman"/>
          <w:sz w:val="24"/>
          <w:szCs w:val="24"/>
        </w:rPr>
        <w:t xml:space="preserve"> τις λογοτεχνικές του ιδιότητες</w:t>
      </w:r>
      <w:r w:rsidR="00666C2A">
        <w:rPr>
          <w:rFonts w:ascii="Times New Roman" w:hAnsi="Times New Roman" w:cs="Times New Roman"/>
          <w:sz w:val="24"/>
          <w:szCs w:val="24"/>
        </w:rPr>
        <w:t xml:space="preserve">. </w:t>
      </w:r>
      <w:r w:rsidR="006242BC" w:rsidRPr="00E30C7D">
        <w:rPr>
          <w:rFonts w:ascii="Times New Roman" w:hAnsi="Times New Roman" w:cs="Times New Roman"/>
          <w:sz w:val="24"/>
          <w:szCs w:val="24"/>
        </w:rPr>
        <w:t>Έτσι λοιπόν, το παραμύθι δεν θα μπορούσε να έχει ψυχολογική επίδραση στο παιδί αν δεν ήταν πρώτα από όλα έργο τέχνης. Ως έργο τέχνης γίνεται πλήρως κατανοητό όπως καμία άλλη μορφή τέχνης.</w:t>
      </w:r>
      <w:r w:rsidR="006242BC" w:rsidRPr="00E30C7D">
        <w:rPr>
          <w:rStyle w:val="FootnoteReference"/>
          <w:rFonts w:ascii="Times New Roman" w:hAnsi="Times New Roman" w:cs="Times New Roman"/>
          <w:sz w:val="24"/>
          <w:szCs w:val="24"/>
        </w:rPr>
        <w:footnoteReference w:id="160"/>
      </w:r>
    </w:p>
    <w:p w:rsidR="00EC1349"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Με τον δικό του ξεχωριστό και αξιοθαύμαστο τρόπο το παραμύθι προνοεί για όλες τις ψυχικές λειτουργίες του παιδιού καθώς τρέφει την μνήμη, διεγείρει την φαντασία, οξύνει την αντίληψη και καλλιεργεί το πνεύμα και το συναίσθημα. Μέσα από ένα πλήθος κινήτρων και ερεθισμάτων συμβάλλει στην ανάπτυξη της δημιουργικότητας του από την αισθητική απόλαυση της ακρόασης τους έως την μύηση στην τέχνη και την επιστήμη.</w:t>
      </w:r>
      <w:r w:rsidRPr="00E30C7D">
        <w:rPr>
          <w:rStyle w:val="FootnoteReference"/>
          <w:rFonts w:ascii="Times New Roman" w:hAnsi="Times New Roman" w:cs="Times New Roman"/>
          <w:sz w:val="24"/>
          <w:szCs w:val="24"/>
        </w:rPr>
        <w:footnoteReference w:id="161"/>
      </w:r>
      <w:r w:rsidRPr="00E30C7D">
        <w:rPr>
          <w:rFonts w:ascii="Times New Roman" w:hAnsi="Times New Roman" w:cs="Times New Roman"/>
          <w:sz w:val="24"/>
          <w:szCs w:val="24"/>
        </w:rPr>
        <w:t xml:space="preserve"> </w:t>
      </w:r>
    </w:p>
    <w:p w:rsidR="006242BC" w:rsidRPr="00E30C7D" w:rsidRDefault="006242BC" w:rsidP="00EC1349">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Το βαθύτερο νόημα του είναι διαφορετικό για κάθε παιδί αλλά και για το ίδιο το παιδί σε διαφορετικές στιγμές της ζωής του, καθώς ξαναγυρίζει στο ίδιο παραμύθι η στην ίδια παραλλαγή εφόσον είναι έτοιμο να διευρύνει παλιά νοήματα ή να αντικαταστήσει με νέες ερμηνείες ανάλογα με το πως είναι και νιώθει εκείνη την στιγμή.</w:t>
      </w:r>
      <w:r w:rsidRPr="00E30C7D">
        <w:rPr>
          <w:rStyle w:val="FootnoteReference"/>
          <w:rFonts w:ascii="Times New Roman" w:hAnsi="Times New Roman" w:cs="Times New Roman"/>
          <w:sz w:val="24"/>
          <w:szCs w:val="24"/>
        </w:rPr>
        <w:footnoteReference w:id="162"/>
      </w:r>
    </w:p>
    <w:p w:rsidR="006242BC" w:rsidRPr="00E30C7D" w:rsidRDefault="00062BAB"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Γνωρίζ</w:t>
      </w:r>
      <w:r w:rsidR="006242BC" w:rsidRPr="00E30C7D">
        <w:rPr>
          <w:rFonts w:ascii="Times New Roman" w:hAnsi="Times New Roman" w:cs="Times New Roman"/>
          <w:sz w:val="24"/>
          <w:szCs w:val="24"/>
        </w:rPr>
        <w:t>ουμε πως κάθε παιδί θέλει να ζήσει κάποιες περιπέτειες, να αντιμετωπίσει επικίνδυνες καταστάσεις για να χαράξει τον δικό του δρόμο. Όλα αυτά μπορεί να τα ζεί στην φαντασία του ακούγοντας η διαβάζοντας παραμύθια. Καθώς το παιδί ταυτίζεται με ήρωες και ηρωίδες του παραμυθιού, ταυτίζεται με ΄΄αρχέτυπες΄΄ καταστάσεις και εμπειρίες όπως η διαφορά μεταξύ θάρρους και δειλίας, η σύγκρουση καλού και κακού και η χρησιμοποίηση εξυπνάδας σαν όπλο ενάντια στην δύναμη. Αυτή η ταύτιση συμβάλλει στην απομάκρυνση συναισθημάτων απομόνωσης και μοναξιάς, στα οποία είναι ευάλωτα τα μικρά παιδιά.</w:t>
      </w:r>
      <w:r w:rsidR="006242BC" w:rsidRPr="00E30C7D">
        <w:rPr>
          <w:rStyle w:val="FootnoteReference"/>
          <w:rFonts w:ascii="Times New Roman" w:hAnsi="Times New Roman" w:cs="Times New Roman"/>
          <w:sz w:val="24"/>
          <w:szCs w:val="24"/>
        </w:rPr>
        <w:footnoteReference w:id="163"/>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Ακόμη τους δίνεται η ευκαιρία μέσα από το παραμύθι να αναπαριστούν εσωτερικές συγκρούσεις, να εμπλέκονται σε καταστάσεις που αφορούν την επίλυση προβλημάτων αλλά και να πειραματίζονται με νέους τρόπους αντιμετώπισης των δυσκολιών τους. Μαθαίνει δηλαδή το παιδί να αντιμετωπίζει τον πολύπλοκο κόσμο στον οποίο ζεί, καθώς να κατανοεί και να εξελίσσει τον εαυτό του με την προϋπόθεση να έχει ξεκαθαρίσει τα συναισθήματα του και να έχει βάλει σε τάξη τον εσωτερικό του κόσμο. Ουσιαστικά τα παραμύθια παρέχουν ηθική διαπαιδαγώγηση προβάλλοντας τα πλεονεκτήματα της ηθικής συμπεριφοράς, όχι με αφηρημένες ηθικές έννοιες αλλά δείχνοντας αυτό που πραγματικά ισχύει και άρα έχει νόημα για το ίδιο το παιδί. Την ηθική όμως δεν την προωθεί  μόνο το γεγονός ότι η αρετή κερδίζει τελικά, αλλά ότι ο ήρωας είναι πιο συμπαθητικός για το παιδί που ταυτίζεται μαζί του σε όλους τους αγώνες του. Μέσω της ταύτισης το παιδί συλλογίζεται πως περνά μαζί με τον ήρωα όλες τις δοκιμασίες και θριαμβεύει μαζί του, με αποτέλεσμα εσωτερικοί και εξωτερικοί αγώνες του ήρωα να αποτυπώνουν σε αυτό το ηθικό δίδαγμα και να εν</w:t>
      </w:r>
      <w:r w:rsidR="006E3382">
        <w:rPr>
          <w:rFonts w:ascii="Times New Roman" w:hAnsi="Times New Roman" w:cs="Times New Roman"/>
          <w:sz w:val="24"/>
          <w:szCs w:val="24"/>
        </w:rPr>
        <w:t>δυναμώνουν την πίστη του</w:t>
      </w:r>
      <w:r w:rsidRPr="00E30C7D">
        <w:rPr>
          <w:rFonts w:ascii="Times New Roman" w:hAnsi="Times New Roman" w:cs="Times New Roman"/>
          <w:sz w:val="24"/>
          <w:szCs w:val="24"/>
        </w:rPr>
        <w:t xml:space="preserve"> στην</w:t>
      </w:r>
      <w:r w:rsidR="006E3382">
        <w:rPr>
          <w:rFonts w:ascii="Times New Roman" w:hAnsi="Times New Roman" w:cs="Times New Roman"/>
          <w:sz w:val="24"/>
          <w:szCs w:val="24"/>
        </w:rPr>
        <w:t xml:space="preserve"> ικανότητα του να δομήσει</w:t>
      </w:r>
      <w:r w:rsidRPr="00E30C7D">
        <w:rPr>
          <w:rFonts w:ascii="Times New Roman" w:hAnsi="Times New Roman" w:cs="Times New Roman"/>
          <w:sz w:val="24"/>
          <w:szCs w:val="24"/>
        </w:rPr>
        <w:t xml:space="preserve"> την δική </w:t>
      </w:r>
      <w:r w:rsidR="006E3382">
        <w:rPr>
          <w:rFonts w:ascii="Times New Roman" w:hAnsi="Times New Roman" w:cs="Times New Roman"/>
          <w:sz w:val="24"/>
          <w:szCs w:val="24"/>
        </w:rPr>
        <w:lastRenderedPageBreak/>
        <w:t>του</w:t>
      </w:r>
      <w:r w:rsidRPr="00E30C7D">
        <w:rPr>
          <w:rFonts w:ascii="Times New Roman" w:hAnsi="Times New Roman" w:cs="Times New Roman"/>
          <w:sz w:val="24"/>
          <w:szCs w:val="24"/>
        </w:rPr>
        <w:t xml:space="preserve"> προσωπικότητα παρά τις εξωτερικές αντιξο</w:t>
      </w:r>
      <w:r w:rsidR="006E3382">
        <w:rPr>
          <w:rFonts w:ascii="Times New Roman" w:hAnsi="Times New Roman" w:cs="Times New Roman"/>
          <w:sz w:val="24"/>
          <w:szCs w:val="24"/>
        </w:rPr>
        <w:t>ότητες ή τα αδιέξοδα που βιώνει</w:t>
      </w:r>
      <w:r w:rsidRPr="00E30C7D">
        <w:rPr>
          <w:rFonts w:ascii="Times New Roman" w:hAnsi="Times New Roman" w:cs="Times New Roman"/>
          <w:sz w:val="24"/>
          <w:szCs w:val="24"/>
        </w:rPr>
        <w:t>. Σε αυτήν ακριβώς την δυναμική έγκειται η γοητεία των παραμυθιών.</w:t>
      </w:r>
      <w:r w:rsidRPr="00E30C7D">
        <w:rPr>
          <w:rStyle w:val="FootnoteReference"/>
          <w:rFonts w:ascii="Times New Roman" w:hAnsi="Times New Roman" w:cs="Times New Roman"/>
          <w:sz w:val="24"/>
          <w:szCs w:val="24"/>
        </w:rPr>
        <w:footnoteReference w:id="164"/>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Συγχρόνως ,το παραμύθι ασκεί επίδραση στην παιδική ψυχή αφού σύμφωνα με το ψυχαναλυτικό μοντέλο προσέγγισης, τα παραμύθια μεταφέρουν σημαντικά μηνύματα στο συνειδητό, στο προσυνειδητό και στο ασυνείδητο. Με απλά λόγια το παραμύθι παίρνει πολύ σοβαρά τα υπαρξιακά άγχη και διλήμματα του παιδιού και απευθύνεται άμεσα σε αυτά. Συγκεκριμένα ανάμεσα στις πολλαπλές λειτουργίες που επιτελούν τα παραμύθια προσφέρουν μια αποτελεσματική δίοδο στ</w:t>
      </w:r>
      <w:r w:rsidR="00EF3D0F">
        <w:rPr>
          <w:rFonts w:ascii="Times New Roman" w:hAnsi="Times New Roman" w:cs="Times New Roman"/>
          <w:sz w:val="24"/>
          <w:szCs w:val="24"/>
        </w:rPr>
        <w:t>α παιδιά, ώστε αυτά να μάθουν να εκφράζ</w:t>
      </w:r>
      <w:r w:rsidRPr="00E30C7D">
        <w:rPr>
          <w:rFonts w:ascii="Times New Roman" w:hAnsi="Times New Roman" w:cs="Times New Roman"/>
          <w:sz w:val="24"/>
          <w:szCs w:val="24"/>
        </w:rPr>
        <w:t>ουν τα άγχη  και τις αμφιβολίες τους. Τα παραμύθια δίνουν ένα νόημα στις εσωτερικές-εξωτερικές συγκρούσεις που βιώνουν σε έναν πολύπλοκο και ακατανόητο κόσμο. Με την θετική έκβαση των ιστοριών τους καταφέρνουν να κατευνάζουν τους φόβους που βιώνονται σε διάφορα αναπτυξιακά στάδια, καθησυχάζουν πως το άγνωστο μπορεί να γίνει γνωστό και συμβάλλουν στην εγκαθίδρυση μίας ευρύτερης θετικής προοπτικής για την ζωή ενώ παράλληλα απαντούν σε μία βαθιά ανάγκη των παιδιών για δικαιοσύνη. Στα παραμύθια αναγνωρίζεται η πολυπλοκότητα της ανθρώπινης φύσης, όπου το καλό και το κακό συνυπάρχουν. Στον ονειρικό κόσμο του παραμυθιού, που όλα εκτυλίσσονται σε έναν ενδιάμεσο χώρο μεταξύ φαντασίας και πραγματικότητας, η μαγική σκέψ</w:t>
      </w:r>
      <w:r w:rsidR="00C868B5">
        <w:rPr>
          <w:rFonts w:ascii="Times New Roman" w:hAnsi="Times New Roman" w:cs="Times New Roman"/>
          <w:sz w:val="24"/>
          <w:szCs w:val="24"/>
        </w:rPr>
        <w:t>η</w:t>
      </w:r>
      <w:r w:rsidRPr="00E30C7D">
        <w:rPr>
          <w:rFonts w:ascii="Times New Roman" w:hAnsi="Times New Roman" w:cs="Times New Roman"/>
          <w:sz w:val="24"/>
          <w:szCs w:val="24"/>
        </w:rPr>
        <w:t xml:space="preserve"> βρίσκει μία πρόσφορη διέξοδο. Η μαγική δομή των παραμυθιών επιτρέπει στο παιδί να κινηθεί σε έναν ονειρικό κόσμο χωρίς περιορισμούς και ματαιώσεις ενώ συνάμα, μέσα από τους μηχανισμούς της ταύτισης και της προβολής έχει την δυνατότητα να αναγνωρίσει, να εκφράσει με λόγια τα αρνητικά του συναισθήματα, να αποδώσει μια σημασία στα προσωπικά τραυματικά του βιώματα και εν τέλει, να αναζητήσει και να βρει ένα νόημα στην ζωή του. Με έναν κατανοητό και σαφή τρόπο τα παραμύθια απαντούν σε θεμελιώδη ερωτήματα των παιδιών και διατηρούν τον μυητικό τους χαρακτήρα, καθώς μεταφέρουν σημαντικές πληροφορίες και γνώσεις για την ζωή.</w:t>
      </w:r>
      <w:r w:rsidRPr="00E30C7D">
        <w:rPr>
          <w:rStyle w:val="FootnoteReference"/>
          <w:rFonts w:ascii="Times New Roman" w:hAnsi="Times New Roman" w:cs="Times New Roman"/>
          <w:sz w:val="24"/>
          <w:szCs w:val="24"/>
        </w:rPr>
        <w:footnoteReference w:id="165"/>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Είναι γεγονός πως τα πρόσωπα στα παραμύθια δεν έχουν καλές και κακές ιδιότητες ταυτόχρονα, όπως όλοι έχουμε στην πραγματικότητα. Ένα πρόσωπο είτε είναι καλό, είτε κακό, ποτέ κάτι ενδιάμεσο. Για παράδειγμα ο ένας γονιός είναι καλός και ο άλλος κακός. Ο παραλληλισμός των αντιθέτων επιτρέπει εύκολα στο παιδί να </w:t>
      </w:r>
      <w:r w:rsidRPr="00E30C7D">
        <w:rPr>
          <w:rFonts w:ascii="Times New Roman" w:hAnsi="Times New Roman" w:cs="Times New Roman"/>
          <w:sz w:val="24"/>
          <w:szCs w:val="24"/>
        </w:rPr>
        <w:lastRenderedPageBreak/>
        <w:t>κατανοήσει τη μεταξύ τους διαφορά, πράγμα που θα δυσκολευόταν να κάνει αν τα πρόσωπα ήταν πιο κοντά στην πραγματική ζωή. Επιπλέον, οι επιλογές ταύτισης του παιδιού στηρίζονται όχι τόσο στο σωστό έναντι του λανθασμένου, αλλά κυρίως στο ποιο πρόσωπο του είναι συμπαθητικό και ποιο αντιπαθητικό. Όσο πι</w:t>
      </w:r>
      <w:r w:rsidR="002B47CA">
        <w:rPr>
          <w:rFonts w:ascii="Times New Roman" w:hAnsi="Times New Roman" w:cs="Times New Roman"/>
          <w:sz w:val="24"/>
          <w:szCs w:val="24"/>
        </w:rPr>
        <w:t>ο απλός και ευθύς είναι ένας χαρακτήρας τόσο πιθανότερο</w:t>
      </w:r>
      <w:r w:rsidRPr="00E30C7D">
        <w:rPr>
          <w:rFonts w:ascii="Times New Roman" w:hAnsi="Times New Roman" w:cs="Times New Roman"/>
          <w:sz w:val="24"/>
          <w:szCs w:val="24"/>
        </w:rPr>
        <w:t xml:space="preserve"> είναι να ταυτιστεί μαζί του και να απορρίψει το κακό. Συνήθως το παιδί ταυτίζεται με τον καλό ήρωα όχι μόνο για την καλοσύνη του, αλλά γιατί η κατάσταση του ήρωα ασκεί πάνω του θετική έλξη.</w:t>
      </w:r>
      <w:r w:rsidRPr="00E30C7D">
        <w:rPr>
          <w:rStyle w:val="FootnoteReference"/>
          <w:rFonts w:ascii="Times New Roman" w:hAnsi="Times New Roman" w:cs="Times New Roman"/>
          <w:sz w:val="24"/>
          <w:szCs w:val="24"/>
        </w:rPr>
        <w:footnoteReference w:id="166"/>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Ωστόσο, εξαιτίας του πλουσίου υλικού των παραμυθιών με τους διάφορους ήρωες(καλούς και κακούς) και τις περίπλοκες καταστάσεις που αυτοί βιώνουν, το παιδί έχει τη δυνατότητα να ταυτιστεί και με αρνητικά πρότυπα-ήρωες, που ξεφεύγουν από τους ηθικούς περιορισμούς, εφόσον αυτή η ταύτιση απαντά σε συγκεκριμένες ανάγκες της ψυχοσυναισθηματικής του ανάπτυξης.</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Κάποιες από τις βασικές επιθυμίες ,συναισθήματα, παρορμήσεις και ανάγκες των παιδιών, που συχνά εμποδίζονται να εκφραστούν και καταστέλλονται </w:t>
      </w:r>
      <w:r w:rsidR="00C868B5">
        <w:rPr>
          <w:rFonts w:ascii="Times New Roman" w:hAnsi="Times New Roman" w:cs="Times New Roman"/>
          <w:sz w:val="24"/>
          <w:szCs w:val="24"/>
        </w:rPr>
        <w:t>στον κόσμο της καθημερινότητας</w:t>
      </w:r>
      <w:r w:rsidRPr="00E30C7D">
        <w:rPr>
          <w:rFonts w:ascii="Times New Roman" w:hAnsi="Times New Roman" w:cs="Times New Roman"/>
          <w:sz w:val="24"/>
          <w:szCs w:val="24"/>
        </w:rPr>
        <w:t xml:space="preserve">, αποτελούν αγαπημένες θεματικές στις ιστορίες των παραμυθιών. </w:t>
      </w:r>
      <w:r w:rsidR="004C1470">
        <w:rPr>
          <w:rFonts w:ascii="Times New Roman" w:hAnsi="Times New Roman" w:cs="Times New Roman"/>
          <w:sz w:val="24"/>
          <w:szCs w:val="24"/>
        </w:rPr>
        <w:t xml:space="preserve">Στον ασφαλή χώρο της φαντασίας, </w:t>
      </w:r>
      <w:r w:rsidRPr="00E30C7D">
        <w:rPr>
          <w:rFonts w:ascii="Times New Roman" w:hAnsi="Times New Roman" w:cs="Times New Roman"/>
          <w:sz w:val="24"/>
          <w:szCs w:val="24"/>
        </w:rPr>
        <w:t>μπορούν να έρθουν σε επαφή με όλο το φάσμα των ΄΄απαγορευμένων΄΄ , σκοτεινών συναισθημάτων –αντιδράσεων και αρνητικών εκφάνσεων της ζωής, του εαυτού και των άλλων, χωρίς να υφίστανται τις οδυνηρές συνέπειες της καθημερινότητας ή να διαταράσσεται η αίσθηση τη</w:t>
      </w:r>
      <w:r w:rsidR="004C1470">
        <w:rPr>
          <w:rFonts w:ascii="Times New Roman" w:hAnsi="Times New Roman" w:cs="Times New Roman"/>
          <w:sz w:val="24"/>
          <w:szCs w:val="24"/>
        </w:rPr>
        <w:t>ς πραγματικότητας και η σχέση τους</w:t>
      </w:r>
      <w:r w:rsidRPr="00E30C7D">
        <w:rPr>
          <w:rFonts w:ascii="Times New Roman" w:hAnsi="Times New Roman" w:cs="Times New Roman"/>
          <w:sz w:val="24"/>
          <w:szCs w:val="24"/>
        </w:rPr>
        <w:t xml:space="preserve"> με τους σημαντικούς άλλους από τον κόσμο των ενηλίκων.</w:t>
      </w:r>
    </w:p>
    <w:p w:rsidR="006242BC" w:rsidRPr="00E30C7D" w:rsidRDefault="00F9209B"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Π</w:t>
      </w:r>
      <w:r w:rsidR="006242BC" w:rsidRPr="00E30C7D">
        <w:rPr>
          <w:rFonts w:ascii="Times New Roman" w:hAnsi="Times New Roman" w:cs="Times New Roman"/>
          <w:sz w:val="24"/>
          <w:szCs w:val="24"/>
        </w:rPr>
        <w:t>αρά την προσφορά του ακούστηκαν κατά καιρούς διαμαρτυρίες για την ωφέλεια του παραμυθιού. Γιατί να τα διαβάζουμε στα παιδιά; Πρέπει να τα ετοιμάσουμε για τη ζωή, πρέπει να τους δείχνουμε την πραγματικότητα. Η πραγματικότητα δεν βρίσκεται σε μυθικούς κόσμους, σε ήρωες και νεράιδες, είναι κρυμμένη κάτω ακριβώς από αυτά τα φανταστικά όντα, είναι εδώ και πρέπει να την αντιμετωπίσουμε.</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νέα παιδαγωγική επιδιώκει με το παραμύθι να ετοιμάσει τα παιδιά για την ζωή. Για το σκοπό αυτό μεταχειρίζεται τη γλώσσα του παιδιού, ακολουθεί το δρόμο της ψυχής του. Όλα τα προτερήματα και ελαττώματα του ανθρώπου παρουσιάζονται στο παιδί μέσα στον κόσμο του παραμυθιού. Κάποτε σε άλλους καιρούς και πιθανώς πιο ευτυχισμένους παραμύθια άκουγαν και οι μεγάλοι. Ας θυμηθούμε τους &lt;&lt;παραμυθάδες&gt;&gt; ή &lt;&lt;μυθολόγους&gt;&gt; </w:t>
      </w:r>
      <w:r w:rsidR="00F42A90">
        <w:rPr>
          <w:rFonts w:ascii="Times New Roman" w:hAnsi="Times New Roman" w:cs="Times New Roman"/>
          <w:sz w:val="24"/>
          <w:szCs w:val="24"/>
        </w:rPr>
        <w:t xml:space="preserve">της αρχαίας Ελλάδας, τους  </w:t>
      </w:r>
      <w:r w:rsidR="00F42A90">
        <w:rPr>
          <w:rFonts w:ascii="Times New Roman" w:hAnsi="Times New Roman" w:cs="Times New Roman"/>
          <w:sz w:val="24"/>
          <w:szCs w:val="24"/>
        </w:rPr>
        <w:lastRenderedPageBreak/>
        <w:t>&lt;&lt;αρετ</w:t>
      </w:r>
      <w:r w:rsidRPr="00E30C7D">
        <w:rPr>
          <w:rFonts w:ascii="Times New Roman" w:hAnsi="Times New Roman" w:cs="Times New Roman"/>
          <w:sz w:val="24"/>
          <w:szCs w:val="24"/>
        </w:rPr>
        <w:t>ολόγους&gt;&gt; των ελληνορωμαϊκών χρόνων, τους &lt;&lt;τροβαδούρους&gt;&gt; και τους &lt;&lt;βάρβους&gt;&gt;. Στην Ελλάδα υπήρχαν, ως τελευταία οι &lt;&lt;παραμυθάδες των καραβιών&gt;&gt;. Το π</w:t>
      </w:r>
      <w:r w:rsidR="00735BEB">
        <w:rPr>
          <w:rFonts w:ascii="Times New Roman" w:hAnsi="Times New Roman" w:cs="Times New Roman"/>
          <w:sz w:val="24"/>
          <w:szCs w:val="24"/>
        </w:rPr>
        <w:t xml:space="preserve">αραμύθι ανήκει </w:t>
      </w:r>
      <w:r w:rsidRPr="00E30C7D">
        <w:rPr>
          <w:rFonts w:ascii="Times New Roman" w:hAnsi="Times New Roman" w:cs="Times New Roman"/>
          <w:sz w:val="24"/>
          <w:szCs w:val="24"/>
        </w:rPr>
        <w:t xml:space="preserve"> στο παιδί και έχει σαν στόχο να το τέρψει και να το διδάξει. Είναι μια απλοϊκή ιστορία στην οποία ο ήρωας μεταπηδά από την ατμόσφαιρα της καθημερινής ζωής σε κάποιο μαγικό βασίλειο, το διασχίζει και παρά τους κινδύνους που συναντά ξαναγυρίζει νικητής. Κυριαρχεί η σχέση καθημερινής ζωής και θαύματος. Στο παιδί η πραγματικότητα και το θαύμα είναι αξεχώριστα. Μοιάζει με τον ποιητή που έχει την ευχέρεια να κατεβάζει τα άστρα και το φεγγάρι στα πόδια του. Η διαφορά τους είναι ότι, ο μεν ποιητής με την λογική του έχει το αίσθημα του αδύνατου ενώ το παιδί αντίθετα του δυνατού.</w:t>
      </w:r>
    </w:p>
    <w:p w:rsidR="002B47CA" w:rsidRDefault="002B47CA" w:rsidP="00877ADC">
      <w:pPr>
        <w:spacing w:before="120" w:after="120" w:line="360" w:lineRule="auto"/>
        <w:ind w:firstLine="284"/>
        <w:jc w:val="both"/>
        <w:rPr>
          <w:rFonts w:ascii="Times New Roman" w:hAnsi="Times New Roman" w:cs="Times New Roman"/>
          <w:sz w:val="24"/>
          <w:szCs w:val="24"/>
        </w:rPr>
      </w:pPr>
    </w:p>
    <w:p w:rsidR="006242BC" w:rsidRPr="00FA31C4"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Συνοψίζοντας, θα λέγαμε πως το παραμύθι είναι η πρώτιστη μορφή με την οποία </w:t>
      </w:r>
      <w:r w:rsidR="004C1470">
        <w:rPr>
          <w:rFonts w:ascii="Times New Roman" w:hAnsi="Times New Roman" w:cs="Times New Roman"/>
          <w:sz w:val="24"/>
          <w:szCs w:val="24"/>
        </w:rPr>
        <w:t>το παιδί μαθαίνει να διαβάζει</w:t>
      </w:r>
      <w:r w:rsidRPr="00E30C7D">
        <w:rPr>
          <w:rFonts w:ascii="Times New Roman" w:hAnsi="Times New Roman" w:cs="Times New Roman"/>
          <w:sz w:val="24"/>
          <w:szCs w:val="24"/>
        </w:rPr>
        <w:t xml:space="preserve"> την γλώσσα των εικόνων-συμβόλων, τη μόνη γλώσσα που επιτρέπει την κατανόηση πριν επιτευχθεί η νοητική ωριμότητα. Όπως χαρακτηριστικά αναφέρεται το παραμύθι είναι το αλφαβητάρι της εικόνας της ψυχής. Η κατανόηση της δυναμικής που παρουσιάζεται στο ταξίδι που αναλαμβάνει ο ήρωας/η ηρωίδα και τυπικά οδηγεί από την δυστυχία στην υψηλότερη ολοκλήρωση, μπορεί να μας αποκαλύψει διάφορους τρόπους για να βοηθήσουμε, ως παιδαγωγοί τα παιδιά στην ανηφορική πορεία της ζωής τους ενώ η ιδιαίτερη συμβολή του στην ψυχοκοινωνική ανάπτυξη των παιδιών αναδύεται στο διαχρονικό μήνυμα που αυτό μεταφέρει πως οι δυσκολίες συχνά απρόοπτες και άδικες, συνοδεύουν αναπόφευκτα την ανθρώπινη πορεία, αν όμως κανείς τις αντιμετωπίσει με θάρρος, τότε κυριαρχεί στα εμπόδια και ανακηρύσσεται νικητής. Ο παιδαγωγός πρέπει να θυμάται πως καμία μέθοδος δεν μπορεί να απαντήσει ολόπλευρα στις ανάγκες των παιδιών, συναισθηματικές ,κοινωνικές, εκπαιδευτικές, γνωστικές, βιολογικές και έτσι τα παραμύθια έρχονται να λειτουργήσουν επικουρικά και συμπληρωματικά στο φάσμα των μεθόδων που χρησιμοποιούνται σε ένα ψυχοπαιδαγωγικό  ή θεραπευτικό πλαίσιο παρέμβασης.</w:t>
      </w:r>
      <w:r w:rsidRPr="00E30C7D">
        <w:rPr>
          <w:rStyle w:val="FootnoteReference"/>
          <w:rFonts w:ascii="Times New Roman" w:hAnsi="Times New Roman" w:cs="Times New Roman"/>
          <w:sz w:val="24"/>
          <w:szCs w:val="24"/>
        </w:rPr>
        <w:footnoteReference w:id="167"/>
      </w:r>
    </w:p>
    <w:p w:rsidR="006242BC" w:rsidRDefault="006242BC" w:rsidP="00877ADC">
      <w:pPr>
        <w:spacing w:before="120" w:after="120" w:line="360" w:lineRule="auto"/>
        <w:ind w:firstLine="284"/>
        <w:jc w:val="both"/>
        <w:rPr>
          <w:rFonts w:ascii="Times New Roman" w:hAnsi="Times New Roman" w:cs="Times New Roman"/>
          <w:b/>
          <w:sz w:val="24"/>
          <w:szCs w:val="24"/>
          <w:u w:val="single"/>
        </w:rPr>
      </w:pPr>
    </w:p>
    <w:p w:rsidR="006242BC" w:rsidRPr="00E30C7D" w:rsidRDefault="006242BC" w:rsidP="00877ADC">
      <w:pPr>
        <w:pStyle w:val="Heading2"/>
        <w:spacing w:before="120" w:after="120" w:line="360" w:lineRule="auto"/>
        <w:jc w:val="both"/>
      </w:pPr>
      <w:bookmarkStart w:id="47" w:name="_Toc444452548"/>
      <w:r w:rsidRPr="00E30C7D">
        <w:lastRenderedPageBreak/>
        <w:t>5.2 Η ΠΑΙΔΑΓΩΓΙΚΗ ΚΑΙ ΔΙΔΑΚΤΙΚΗ ΑΞΙΟΠΟΙΗΣΗ ΤΟΥ ΠΑΡΑΜΥΘΙΟΥ</w:t>
      </w:r>
      <w:bookmarkEnd w:id="47"/>
    </w:p>
    <w:p w:rsidR="006242BC" w:rsidRPr="00E30C7D" w:rsidRDefault="006242BC" w:rsidP="00877ADC">
      <w:pPr>
        <w:spacing w:before="120" w:after="120" w:line="360" w:lineRule="auto"/>
        <w:ind w:firstLine="284"/>
        <w:jc w:val="both"/>
        <w:rPr>
          <w:rFonts w:ascii="Times New Roman" w:hAnsi="Times New Roman" w:cs="Times New Roman"/>
          <w:b/>
          <w:sz w:val="24"/>
          <w:szCs w:val="24"/>
        </w:rPr>
      </w:pPr>
      <w:r w:rsidRPr="00E30C7D">
        <w:rPr>
          <w:rFonts w:ascii="Times New Roman" w:hAnsi="Times New Roman" w:cs="Times New Roman"/>
          <w:sz w:val="24"/>
          <w:szCs w:val="24"/>
        </w:rPr>
        <w:t xml:space="preserve"> Το παραμύθι αποτελεί ουσιαστικά «δίαυλο» επικοινωνίας του παιδιού με τη παράδοση. Στοιχεία της παράδοσης που έχουν «περάσει» στο παραμύθι μπορούν να αξιοποιηθούν στις διδακτικές πρακτικές της πρ</w:t>
      </w:r>
      <w:r w:rsidR="008179AD">
        <w:rPr>
          <w:rFonts w:ascii="Times New Roman" w:hAnsi="Times New Roman" w:cs="Times New Roman"/>
          <w:sz w:val="24"/>
          <w:szCs w:val="24"/>
        </w:rPr>
        <w:t>οσχολικής αγωγής προς όφελος</w:t>
      </w:r>
      <w:r w:rsidRPr="00E30C7D">
        <w:rPr>
          <w:rFonts w:ascii="Times New Roman" w:hAnsi="Times New Roman" w:cs="Times New Roman"/>
          <w:sz w:val="24"/>
          <w:szCs w:val="24"/>
        </w:rPr>
        <w:t xml:space="preserve"> των παιδιών.</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Με τρόπο ευχάριστο και ελκυστικό, ο προφορικός και γραπτός λόγος κατακτά</w:t>
      </w:r>
      <w:r w:rsidR="009C4960">
        <w:rPr>
          <w:rFonts w:ascii="Times New Roman" w:hAnsi="Times New Roman" w:cs="Times New Roman"/>
          <w:sz w:val="24"/>
          <w:szCs w:val="24"/>
        </w:rPr>
        <w:t xml:space="preserve"> τον μικρό ακροατή </w:t>
      </w:r>
      <w:r w:rsidRPr="00E30C7D">
        <w:rPr>
          <w:rFonts w:ascii="Times New Roman" w:hAnsi="Times New Roman" w:cs="Times New Roman"/>
          <w:sz w:val="24"/>
          <w:szCs w:val="24"/>
        </w:rPr>
        <w:t xml:space="preserve"> μεταφέροντας το σε έναν μαγικό κόσμο ο οποίος το διδάσκει, το διασκεδάζει ενώ συγχρόνως αναπτύσσει την μνήμη του, την προσοχή του και την συναισθηματικότητα του. Το παραμύθι ανοίγει νέους δρόμους στη σκέψη των παιδιών και τα διδάσκει χωρίς διδακτισμό με αποτέλεσμα να αποτελεί ένα από τα καλύτερα μέσα κοινωνικής μάθησης.</w:t>
      </w:r>
      <w:r w:rsidRPr="00E30C7D">
        <w:rPr>
          <w:rStyle w:val="FootnoteReference"/>
          <w:rFonts w:ascii="Times New Roman" w:hAnsi="Times New Roman" w:cs="Times New Roman"/>
          <w:sz w:val="24"/>
          <w:szCs w:val="24"/>
        </w:rPr>
        <w:footnoteReference w:id="168"/>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Παρόλο που η παιδαγωγική αξία του παραμυθιού είναι αναγνωρισμένη διεθνώς χάρη στις πρόσφατες ψυχολογικές µελέτες, στη χώρα µας εξακολουθεί να θεωρείται ένα λογοτεχνικό είδος που είναι χρήσιμο παιδα</w:t>
      </w:r>
      <w:r w:rsidR="002D67A6">
        <w:rPr>
          <w:rFonts w:ascii="Times New Roman" w:hAnsi="Times New Roman" w:cs="Times New Roman"/>
          <w:sz w:val="24"/>
          <w:szCs w:val="24"/>
        </w:rPr>
        <w:t xml:space="preserve">γωγικά µόνο για την πρώτη </w:t>
      </w:r>
      <w:r w:rsidRPr="00E30C7D">
        <w:rPr>
          <w:rFonts w:ascii="Times New Roman" w:hAnsi="Times New Roman" w:cs="Times New Roman"/>
          <w:sz w:val="24"/>
          <w:szCs w:val="24"/>
        </w:rPr>
        <w:t>ηλικία του ανθρώπου, και μάλιστα περνώντας από αυστηρή λογοκρισία.</w:t>
      </w:r>
      <w:r w:rsidRPr="00E30C7D">
        <w:rPr>
          <w:rStyle w:val="FootnoteReference"/>
          <w:rFonts w:ascii="Times New Roman" w:hAnsi="Times New Roman" w:cs="Times New Roman"/>
          <w:sz w:val="24"/>
          <w:szCs w:val="24"/>
        </w:rPr>
        <w:footnoteReference w:id="169"/>
      </w:r>
    </w:p>
    <w:p w:rsidR="006242BC" w:rsidRPr="00E30C7D" w:rsidRDefault="00EF3D0F"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Για </w:t>
      </w:r>
      <w:r w:rsidR="006242BC" w:rsidRPr="00E30C7D">
        <w:rPr>
          <w:rFonts w:ascii="Times New Roman" w:hAnsi="Times New Roman" w:cs="Times New Roman"/>
          <w:sz w:val="24"/>
          <w:szCs w:val="24"/>
        </w:rPr>
        <w:t>την αποτελεσματική παιδαγωγική και διδακτική αξιοποίηση</w:t>
      </w:r>
      <w:r>
        <w:rPr>
          <w:rFonts w:ascii="Times New Roman" w:hAnsi="Times New Roman" w:cs="Times New Roman"/>
          <w:sz w:val="24"/>
          <w:szCs w:val="24"/>
        </w:rPr>
        <w:t xml:space="preserve"> του βασική προϋπόθεση</w:t>
      </w:r>
      <w:r w:rsidR="006242BC" w:rsidRPr="00E30C7D">
        <w:rPr>
          <w:rFonts w:ascii="Times New Roman" w:hAnsi="Times New Roman" w:cs="Times New Roman"/>
          <w:sz w:val="24"/>
          <w:szCs w:val="24"/>
        </w:rPr>
        <w:t xml:space="preserve"> είναι η επιλογή της κατάλληλης ιστορίας, που θα προκαλέσει το ενδιαφέρον του παιδιού και θα παρουσιάσει με σαφή σειρά τα γεγονότα της αφήγησης.</w:t>
      </w:r>
      <w:r w:rsidR="006242BC" w:rsidRPr="00E30C7D">
        <w:rPr>
          <w:rStyle w:val="FootnoteReference"/>
          <w:rFonts w:ascii="Times New Roman" w:hAnsi="Times New Roman" w:cs="Times New Roman"/>
          <w:sz w:val="24"/>
          <w:szCs w:val="24"/>
        </w:rPr>
        <w:footnoteReference w:id="170"/>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Με την κατάλληλη αξιοποίηση των ιδεών, των συμβολικών αναπαραστάσεων και των εμπειριών του πραγματικού και του φανταστικού που ενυπάρχουν στο παραμύθι, δημιουργείται ένα κατάλληλο πλαίσιο το οποίο ενισχύει την κοινωνική αλληλεπίδραση του παιδιού, με σκοπό την συνεργασία και</w:t>
      </w:r>
      <w:r w:rsidR="00F9209B">
        <w:rPr>
          <w:rFonts w:ascii="Times New Roman" w:hAnsi="Times New Roman" w:cs="Times New Roman"/>
          <w:sz w:val="24"/>
          <w:szCs w:val="24"/>
        </w:rPr>
        <w:t xml:space="preserve"> την συμμετοχικότητα του </w:t>
      </w:r>
      <w:r w:rsidRPr="00E30C7D">
        <w:rPr>
          <w:rFonts w:ascii="Times New Roman" w:hAnsi="Times New Roman" w:cs="Times New Roman"/>
          <w:sz w:val="24"/>
          <w:szCs w:val="24"/>
        </w:rPr>
        <w:t xml:space="preserve"> στις κοινωνικές δεξιότητες της ακρόασης του, καθώς και τις νοητικές δεξιότητες που συσχετίζονται με τις έννοιες της σειροθέτησης, της ταξινόμησης και της αντιστοίχησης. Το παραμύθι</w:t>
      </w:r>
      <w:r w:rsidR="00EF3D0F">
        <w:rPr>
          <w:rFonts w:ascii="Times New Roman" w:hAnsi="Times New Roman" w:cs="Times New Roman"/>
          <w:sz w:val="24"/>
          <w:szCs w:val="24"/>
        </w:rPr>
        <w:t xml:space="preserve"> επομένως,</w:t>
      </w:r>
      <w:r w:rsidRPr="00E30C7D">
        <w:rPr>
          <w:rFonts w:ascii="Times New Roman" w:hAnsi="Times New Roman" w:cs="Times New Roman"/>
          <w:sz w:val="24"/>
          <w:szCs w:val="24"/>
        </w:rPr>
        <w:t xml:space="preserve"> μπορεί να αποτελέσει πολύτιμο βοήθημα για τη γνωστική, γλωσσική και αισθησιο-κινητική καλλιέργεια του παιδιού. </w:t>
      </w:r>
    </w:p>
    <w:p w:rsidR="00130D2C"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Η ώρα του παραμυθιού προξενεί πάντα μεγάλη ευχαρίστηση. Ένας κόσμος ολόκληρος αναδύεται από τα παραμύθια. Η έκφραση «Μια φορά και έναν καιρό …» ασκεί στο παιδί μια μαγική δύναμη, το απογειώνει στον κόσμο της φαντασίας μακριά από τόπο και χρόνο. Όσο κρατά η αφήγηση του παραμυθιού κρατά και το ταξίδι στον κόσμο της φαντασίας. Το παραμύθι κινείται στο χώρο του πραγματικού και του φανταστικού με ποικιλία και συχνές μεταπτώσεις. Μέσω της περίτεχνης πλοκής του και των συγκρούσεων που αναπτύσ</w:t>
      </w:r>
      <w:r w:rsidR="00130D2C">
        <w:rPr>
          <w:rFonts w:ascii="Times New Roman" w:hAnsi="Times New Roman" w:cs="Times New Roman"/>
          <w:sz w:val="24"/>
          <w:szCs w:val="24"/>
        </w:rPr>
        <w:t>σονται στην παραμυθοειδή αφήγηση</w:t>
      </w:r>
      <w:r w:rsidRPr="00E30C7D">
        <w:rPr>
          <w:rFonts w:ascii="Times New Roman" w:hAnsi="Times New Roman" w:cs="Times New Roman"/>
          <w:sz w:val="24"/>
          <w:szCs w:val="24"/>
        </w:rPr>
        <w:t xml:space="preserve"> του επιτυγχάνει πολλές φορές «κάθαρση» και εκτόνωση άσχημων ψυχολογικών καταστάσεων. Οι ήρωες μπορούν να κινούνται άνετα στο χώρο του φανταστικού και να πετυχαίνουν πράγματα θαυμαστά ενώ πολλές φορές είναι όντα υπερφυσικά με ονόματα παραμυθιακά.</w:t>
      </w:r>
      <w:r w:rsidRPr="00E30C7D">
        <w:rPr>
          <w:rStyle w:val="FootnoteReference"/>
          <w:rFonts w:ascii="Times New Roman" w:hAnsi="Times New Roman" w:cs="Times New Roman"/>
          <w:sz w:val="24"/>
          <w:szCs w:val="24"/>
        </w:rPr>
        <w:footnoteReference w:id="171"/>
      </w:r>
      <w:r w:rsidRPr="00E30C7D">
        <w:rPr>
          <w:rFonts w:ascii="Times New Roman" w:hAnsi="Times New Roman" w:cs="Times New Roman"/>
          <w:sz w:val="24"/>
          <w:szCs w:val="24"/>
        </w:rPr>
        <w:t xml:space="preserve"> </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Η αντιμετώπιση της ζωής από τη θέση του μικρού και του ανίσχυρου και ταυτόχρονα η θέαση του κόσμου με μια καθαρή ματιά, άμεση και  απρόσμενη στη φαντασία και το όνειρο αποτελεί σημαντικό τεκμήριο του παραμυθιού που μπορεί να αξιοποιηθεί με τον καλύτερο τρόπο στην διήγηση και δραματοποίηση </w:t>
      </w:r>
      <w:r w:rsidR="00735BEB">
        <w:rPr>
          <w:rFonts w:ascii="Times New Roman" w:hAnsi="Times New Roman" w:cs="Times New Roman"/>
          <w:sz w:val="24"/>
          <w:szCs w:val="24"/>
        </w:rPr>
        <w:t xml:space="preserve">του σε παιδιά. Η ξεκάθαρη πλοκή, </w:t>
      </w:r>
      <w:r w:rsidRPr="00E30C7D">
        <w:rPr>
          <w:rFonts w:ascii="Times New Roman" w:hAnsi="Times New Roman" w:cs="Times New Roman"/>
          <w:sz w:val="24"/>
          <w:szCs w:val="24"/>
        </w:rPr>
        <w:t xml:space="preserve">η επικράτηση της δικαιοσύνης, το ευτυχές τέλος, η δυνατή σχέση που αναπτύσσεται, η απουσία της χυδαιότητας και η θέαση των προσώπων και των συνθηκών από την πλευρά του αδύνατου συγκροτούν μια σειρά χαρακτηριστικών που μπορούν να αξιοποιήσουν και να αναδείξουν τις ξεχωριστές δυνατότητες των παιδιών. Ο χαρακτήρας του παραμυθιού έχει όλα εκείνα τα στοιχεία που μπορούν να αξιοποιηθούν σε θεραπευτικό επίπεδο ως τεχνική διδακτικής προσέγγισης, αφού το παραμύθι ως προς το περιεχόμενό του βοηθά στο να αναπτυχθεί ένα κλίμα οικειότητας ενώ τα γεγονότα εξελίσσονται με τρόπο απλό, λιτό, ξεκάθαρο και επιτρέπουν στο παιδί  να τα παρακολουθήσει χωρίς να του δημιουργείται κάποια σύγχυση. Η ακρόαση του παραμυθιού είναι ένα εξαιρετικό μάθημα αγωγής του προφορικού λόγου καθώς οι εκφραστικές δυνατότητες και οι τεχνικές που χρησιμοποιούνται κεντρίζουν το ενδιαφέρον του παιδιού ενώ η γλώσσα του παραμυθιού μπορεί να αξιοποιηθεί για τη γλωσσική </w:t>
      </w:r>
      <w:r w:rsidR="00130D2C">
        <w:rPr>
          <w:rFonts w:ascii="Times New Roman" w:hAnsi="Times New Roman" w:cs="Times New Roman"/>
          <w:sz w:val="24"/>
          <w:szCs w:val="24"/>
        </w:rPr>
        <w:t>του καλλιέργεια</w:t>
      </w:r>
      <w:r w:rsidRPr="00E30C7D">
        <w:rPr>
          <w:rFonts w:ascii="Times New Roman" w:hAnsi="Times New Roman" w:cs="Times New Roman"/>
          <w:sz w:val="24"/>
          <w:szCs w:val="24"/>
        </w:rPr>
        <w:t>.</w:t>
      </w:r>
    </w:p>
    <w:p w:rsidR="006242BC" w:rsidRDefault="006242BC" w:rsidP="00877ADC">
      <w:pPr>
        <w:spacing w:before="120" w:after="120" w:line="360" w:lineRule="auto"/>
        <w:ind w:firstLine="284"/>
        <w:jc w:val="both"/>
        <w:rPr>
          <w:rFonts w:ascii="Times New Roman" w:hAnsi="Times New Roman" w:cs="Times New Roman"/>
          <w:sz w:val="24"/>
          <w:szCs w:val="24"/>
        </w:rPr>
      </w:pPr>
      <w:r w:rsidRPr="008D4FCC">
        <w:rPr>
          <w:rFonts w:ascii="Times New Roman" w:hAnsi="Times New Roman" w:cs="Times New Roman"/>
          <w:sz w:val="24"/>
          <w:szCs w:val="24"/>
        </w:rPr>
        <w:t>Πιο συγκεκριμένα</w:t>
      </w:r>
      <w:r w:rsidR="008D4FCC" w:rsidRPr="008D4FCC">
        <w:rPr>
          <w:rFonts w:ascii="Times New Roman" w:hAnsi="Times New Roman" w:cs="Times New Roman"/>
          <w:sz w:val="24"/>
          <w:szCs w:val="24"/>
        </w:rPr>
        <w:t xml:space="preserve"> </w:t>
      </w:r>
      <w:r w:rsidRPr="008D4FCC">
        <w:rPr>
          <w:rFonts w:ascii="Times New Roman" w:hAnsi="Times New Roman" w:cs="Times New Roman"/>
          <w:sz w:val="24"/>
          <w:szCs w:val="24"/>
        </w:rPr>
        <w:t>,</w:t>
      </w:r>
      <w:r w:rsidR="008D4FCC" w:rsidRPr="008D4FCC">
        <w:rPr>
          <w:rFonts w:ascii="Times New Roman" w:hAnsi="Times New Roman" w:cs="Times New Roman"/>
          <w:sz w:val="24"/>
          <w:szCs w:val="24"/>
        </w:rPr>
        <w:t>από την άποψη της διδακτικής, ένα παραµύθι µπορεί να λειτουργήσει ως κείµενο αναπτυγµένης αφήγησης συντελώντας, παραπέρα, στην ανάπτυξη του γραπτού και π</w:t>
      </w:r>
      <w:r w:rsidR="00130D2C">
        <w:rPr>
          <w:rFonts w:ascii="Times New Roman" w:hAnsi="Times New Roman" w:cs="Times New Roman"/>
          <w:sz w:val="24"/>
          <w:szCs w:val="24"/>
        </w:rPr>
        <w:t>ροφορικού λόγου από τα παιδιά</w:t>
      </w:r>
      <w:r w:rsidR="008D4FCC" w:rsidRPr="008D4FCC">
        <w:rPr>
          <w:rFonts w:ascii="Times New Roman" w:hAnsi="Times New Roman" w:cs="Times New Roman"/>
          <w:sz w:val="24"/>
          <w:szCs w:val="24"/>
        </w:rPr>
        <w:t>.</w:t>
      </w:r>
      <w:r w:rsidR="00CA67BB">
        <w:rPr>
          <w:rFonts w:ascii="Times New Roman" w:hAnsi="Times New Roman" w:cs="Times New Roman"/>
          <w:sz w:val="24"/>
          <w:szCs w:val="24"/>
        </w:rPr>
        <w:t xml:space="preserve"> Τ</w:t>
      </w:r>
      <w:r w:rsidRPr="00E30C7D">
        <w:rPr>
          <w:rFonts w:ascii="Times New Roman" w:hAnsi="Times New Roman" w:cs="Times New Roman"/>
          <w:sz w:val="24"/>
          <w:szCs w:val="24"/>
        </w:rPr>
        <w:t xml:space="preserve">ο γλωσσικό επίπεδο των προτάσεων που συνθέτουν το παραμύθι πρέπει να είναι αντίστοιχο των </w:t>
      </w:r>
      <w:r w:rsidRPr="00E30C7D">
        <w:rPr>
          <w:rFonts w:ascii="Times New Roman" w:hAnsi="Times New Roman" w:cs="Times New Roman"/>
          <w:sz w:val="24"/>
          <w:szCs w:val="24"/>
        </w:rPr>
        <w:lastRenderedPageBreak/>
        <w:t>δυνατοτήτων του παιδιού, έτσι ώστε να του είναι κατανοητό. Αυτό επιτυγχάνεται όταν κατά την αφήγηση του παραμυθιού ο λόγος εξελίσσεται σε παροντικό χρόνο, χρησιμοποιούνται μικρές προτάσεις και ο τόνος της φωνής διαφοροποιείται ανάλογα με το περιεχόμενο. Μπορούμε με τη μορφή συζήτησης να προκαλέσουμε το ενδιαφέρον του παιδιού</w:t>
      </w:r>
      <w:r w:rsidR="00130D2C">
        <w:rPr>
          <w:rFonts w:ascii="Times New Roman" w:hAnsi="Times New Roman" w:cs="Times New Roman"/>
          <w:sz w:val="24"/>
          <w:szCs w:val="24"/>
        </w:rPr>
        <w:t xml:space="preserve"> και</w:t>
      </w:r>
      <w:r w:rsidRPr="00E30C7D">
        <w:rPr>
          <w:rFonts w:ascii="Times New Roman" w:hAnsi="Times New Roman" w:cs="Times New Roman"/>
          <w:sz w:val="24"/>
          <w:szCs w:val="24"/>
        </w:rPr>
        <w:t xml:space="preserve"> να πει με δικά του λόγια αυτό που πριν από λίγο άκουσε. Το λεξιλόγιο που χρησιμοποιο</w:t>
      </w:r>
      <w:r w:rsidR="00CA67BB">
        <w:rPr>
          <w:rFonts w:ascii="Times New Roman" w:hAnsi="Times New Roman" w:cs="Times New Roman"/>
          <w:sz w:val="24"/>
          <w:szCs w:val="24"/>
        </w:rPr>
        <w:t>ύμε πρέπει να είναι πλούσιο</w:t>
      </w:r>
      <w:r w:rsidR="00735BEB">
        <w:rPr>
          <w:rFonts w:ascii="Times New Roman" w:hAnsi="Times New Roman" w:cs="Times New Roman"/>
          <w:sz w:val="24"/>
          <w:szCs w:val="24"/>
        </w:rPr>
        <w:t xml:space="preserve"> και κατανοητό. </w:t>
      </w:r>
      <w:r w:rsidRPr="00E30C7D">
        <w:rPr>
          <w:rFonts w:ascii="Times New Roman" w:hAnsi="Times New Roman" w:cs="Times New Roman"/>
          <w:sz w:val="24"/>
          <w:szCs w:val="24"/>
        </w:rPr>
        <w:t>Μέσω αυτών των διδακτικών τεχνικών το παιδί κινητοποιείται και οδηγείται με φυσικό τρόπο σε μια μορφή επικοινωνίας. Όταν το παιδί δείχνει πως έχει πρόθεση και διάθεση επικοινωνίας οφείλουμε να ανταποκριθούμε. Όταν στη ροή του λόγου του κάνει λάθη δεν πρέπει να το διακόπτουμε. Το αφήνουμε να ολοκληρώσει αυτό που θέλει να πει και στη συνέχεια το επαναλαμβάνουμε σωστά. Αποφεύγουμε να διακόπτουμε το παιδί, ενώ αυτό μιλάει και του αφήνουμε χρονικό περιθώριο για να σκεφτεί. Οφείλουμε να λειτουργούμε ως πρότυπο προφέροντας άρτιες συντακτικά και φωνολογικά τις προτάσεις συμπληρώνοντας έτσι τις γραμματικές ελλείψεις του παιδιού. Το παιδί με την ακρόαση του παραμυθιού βελτιώνει το επίπεδο ομιλίας του, όσο αυτό είναι εφικτό. Μαθαίνει να ακούει, εξοικειώνεται με τον πλούσιο ποιητικό λόγο και τη συμβολική γλώσσα, προσπαθεί να περιγράψει τους ήρωες και να θυμηθεί την πλοκ</w:t>
      </w:r>
      <w:r w:rsidR="00F9209B">
        <w:rPr>
          <w:rFonts w:ascii="Times New Roman" w:hAnsi="Times New Roman" w:cs="Times New Roman"/>
          <w:sz w:val="24"/>
          <w:szCs w:val="24"/>
        </w:rPr>
        <w:t>ή του παραμυθιού. Η γλώσσα του</w:t>
      </w:r>
      <w:r w:rsidRPr="00E30C7D">
        <w:rPr>
          <w:rFonts w:ascii="Times New Roman" w:hAnsi="Times New Roman" w:cs="Times New Roman"/>
          <w:sz w:val="24"/>
          <w:szCs w:val="24"/>
        </w:rPr>
        <w:t xml:space="preserve"> παραμυθιού εμπλουτισμένη από το γλωσσικό πλούτο αιώνων βοηθά το παιδί να βρει νόημα της δικής του ζωής.</w:t>
      </w:r>
      <w:r w:rsidRPr="00E30C7D">
        <w:rPr>
          <w:rStyle w:val="FootnoteReference"/>
          <w:rFonts w:ascii="Times New Roman" w:hAnsi="Times New Roman" w:cs="Times New Roman"/>
          <w:sz w:val="24"/>
          <w:szCs w:val="24"/>
        </w:rPr>
        <w:footnoteReference w:id="172"/>
      </w:r>
    </w:p>
    <w:p w:rsidR="009C4960" w:rsidRPr="009C4960" w:rsidRDefault="009C4960"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Σηµαντική θεωρείται</w:t>
      </w:r>
      <w:r w:rsidRPr="009C4960">
        <w:rPr>
          <w:rFonts w:ascii="Times New Roman" w:hAnsi="Times New Roman" w:cs="Times New Roman"/>
          <w:sz w:val="24"/>
          <w:szCs w:val="24"/>
        </w:rPr>
        <w:t xml:space="preserve"> και η αξιοποίηση της εικονογράφησης ενός παραμυθιού. Ο εικονικός τρόπος επικοινωνίας προσφέρεται στις µικρές ηλικίες (προσχολικ</w:t>
      </w:r>
      <w:r w:rsidR="00735BEB">
        <w:rPr>
          <w:rFonts w:ascii="Times New Roman" w:hAnsi="Times New Roman" w:cs="Times New Roman"/>
          <w:sz w:val="24"/>
          <w:szCs w:val="24"/>
        </w:rPr>
        <w:t xml:space="preserve">ή και πρωτοσχολική), επειδή </w:t>
      </w:r>
      <w:r w:rsidR="00130D2C">
        <w:rPr>
          <w:rFonts w:ascii="Times New Roman" w:hAnsi="Times New Roman" w:cs="Times New Roman"/>
          <w:sz w:val="24"/>
          <w:szCs w:val="24"/>
        </w:rPr>
        <w:t xml:space="preserve">τα παιδιά </w:t>
      </w:r>
      <w:r w:rsidRPr="009C4960">
        <w:rPr>
          <w:rFonts w:ascii="Times New Roman" w:hAnsi="Times New Roman" w:cs="Times New Roman"/>
          <w:sz w:val="24"/>
          <w:szCs w:val="24"/>
        </w:rPr>
        <w:t xml:space="preserve">δεν έχουν κατακτήσει ακόµη </w:t>
      </w:r>
      <w:r>
        <w:rPr>
          <w:rFonts w:ascii="Times New Roman" w:hAnsi="Times New Roman" w:cs="Times New Roman"/>
          <w:sz w:val="24"/>
          <w:szCs w:val="24"/>
        </w:rPr>
        <w:t>τη δεξιότητα της ανάγνωση</w:t>
      </w:r>
      <w:r w:rsidR="00735BEB">
        <w:rPr>
          <w:rFonts w:ascii="Times New Roman" w:hAnsi="Times New Roman" w:cs="Times New Roman"/>
          <w:sz w:val="24"/>
          <w:szCs w:val="24"/>
        </w:rPr>
        <w:t>ς</w:t>
      </w:r>
      <w:r>
        <w:rPr>
          <w:rFonts w:ascii="Times New Roman" w:hAnsi="Times New Roman" w:cs="Times New Roman"/>
          <w:sz w:val="24"/>
          <w:szCs w:val="24"/>
        </w:rPr>
        <w:t>.</w:t>
      </w:r>
      <w:r w:rsidR="00735BEB">
        <w:rPr>
          <w:rFonts w:ascii="Times New Roman" w:hAnsi="Times New Roman" w:cs="Times New Roman"/>
          <w:sz w:val="24"/>
          <w:szCs w:val="24"/>
        </w:rPr>
        <w:t xml:space="preserve"> </w:t>
      </w:r>
      <w:r w:rsidRPr="009C4960">
        <w:rPr>
          <w:rFonts w:ascii="Times New Roman" w:hAnsi="Times New Roman" w:cs="Times New Roman"/>
          <w:sz w:val="24"/>
          <w:szCs w:val="24"/>
        </w:rPr>
        <w:t>Έτσι, η εικόνα στις µικρές αυτές ηλικίες αποτελεί προσφιλές και π</w:t>
      </w:r>
      <w:r w:rsidR="00130D2C">
        <w:rPr>
          <w:rFonts w:ascii="Times New Roman" w:hAnsi="Times New Roman" w:cs="Times New Roman"/>
          <w:sz w:val="24"/>
          <w:szCs w:val="24"/>
        </w:rPr>
        <w:t>ολύ αγαπητό γνώρισµα</w:t>
      </w:r>
      <w:r w:rsidRPr="009C4960">
        <w:rPr>
          <w:rFonts w:ascii="Times New Roman" w:hAnsi="Times New Roman" w:cs="Times New Roman"/>
          <w:sz w:val="24"/>
          <w:szCs w:val="24"/>
        </w:rPr>
        <w:t xml:space="preserve"> και προσφέρεται για ανάπτυξη και παραγωγή προφορικού λόγου</w:t>
      </w:r>
      <w:r>
        <w:rPr>
          <w:rFonts w:ascii="Times New Roman" w:hAnsi="Times New Roman" w:cs="Times New Roman"/>
          <w:sz w:val="24"/>
          <w:szCs w:val="24"/>
        </w:rPr>
        <w:t xml:space="preserve"> </w:t>
      </w:r>
      <w:r w:rsidRPr="009C4960">
        <w:rPr>
          <w:rFonts w:ascii="Times New Roman" w:hAnsi="Times New Roman" w:cs="Times New Roman"/>
          <w:sz w:val="24"/>
          <w:szCs w:val="24"/>
        </w:rPr>
        <w:t>καθώς, ως γνωστό, η εικόνα διαθέτει µια δυναµική, είναι φορέας και κώδικας πολλαπλών µηνυµάτων, προσφέρει πολλές προσεγγίσεις και πολλές φορές έχει ισχυρότερη θέση από αυτή του κειµένου. Με δεδοµένο ότι το εικονογραφηµένο παιδικό βιβλίο εξυπηρετεί πολλαπλές παιδαγωγικές ανάγκες µε κυριότερες τη γνωστική και αισθητική</w:t>
      </w:r>
      <w:r w:rsidR="00437C33">
        <w:rPr>
          <w:rFonts w:ascii="Times New Roman" w:hAnsi="Times New Roman" w:cs="Times New Roman"/>
          <w:sz w:val="24"/>
          <w:szCs w:val="24"/>
        </w:rPr>
        <w:t xml:space="preserve">, </w:t>
      </w:r>
      <w:r w:rsidRPr="009C4960">
        <w:rPr>
          <w:rFonts w:ascii="Times New Roman" w:hAnsi="Times New Roman" w:cs="Times New Roman"/>
          <w:sz w:val="24"/>
          <w:szCs w:val="24"/>
        </w:rPr>
        <w:t>η αξιοποίηση της εικόνας µπορεί να αποτελέσει το έναυσµα για την κινητοποίηση των µαθητών σε ενδιαφέρουσες και ωφέλιµες παιδαγωγικά δραστηριότητες .</w:t>
      </w:r>
      <w:r w:rsidR="00D64E4D">
        <w:rPr>
          <w:rStyle w:val="FootnoteReference"/>
          <w:rFonts w:ascii="Times New Roman" w:hAnsi="Times New Roman" w:cs="Times New Roman"/>
          <w:sz w:val="24"/>
          <w:szCs w:val="24"/>
        </w:rPr>
        <w:footnoteReference w:id="173"/>
      </w:r>
    </w:p>
    <w:p w:rsidR="006242BC" w:rsidRPr="00E30C7D" w:rsidRDefault="00EF3D0F"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Μ</w:t>
      </w:r>
      <w:r w:rsidR="006242BC" w:rsidRPr="00E30C7D">
        <w:rPr>
          <w:rFonts w:ascii="Times New Roman" w:hAnsi="Times New Roman" w:cs="Times New Roman"/>
          <w:sz w:val="24"/>
          <w:szCs w:val="24"/>
        </w:rPr>
        <w:t>ε ένα πολύ εύσχημο τρόπο</w:t>
      </w:r>
      <w:r>
        <w:rPr>
          <w:rFonts w:ascii="Times New Roman" w:hAnsi="Times New Roman" w:cs="Times New Roman"/>
          <w:sz w:val="24"/>
          <w:szCs w:val="24"/>
        </w:rPr>
        <w:t xml:space="preserve"> το παραμύθι κατορθώνει</w:t>
      </w:r>
      <w:r w:rsidR="006242BC" w:rsidRPr="00E30C7D">
        <w:rPr>
          <w:rFonts w:ascii="Times New Roman" w:hAnsi="Times New Roman" w:cs="Times New Roman"/>
          <w:sz w:val="24"/>
          <w:szCs w:val="24"/>
        </w:rPr>
        <w:t xml:space="preserve"> να προσελκύει το αμείωτο ενδιαφέρον των παιδιών. Ζώντας το παιδί την πραγματικότητα που του δημιουργεί μια σειρά από προβλήματα και εμπόδια που δυσχεραίνουν τη ζωή του και που ελάχιστα καταλαβαίνει, νιώθει πως βρίσκει διέξοδο με το να καταφεύγει στα ταξίδια της φαντασίας. Κάθε παράδοξο, παράξενο και εξωπραγματικό γεγονός που εκτυλίσσεται στο παραμύθι φαντάζει αληθινό και αναμενόμενο. Γι’ αυτό ακριβώς δεν ξαφνιάζεται από το πώς εξελίσσεται η πλοκή και η ιστορία που εξιστορεί το παραμύθι. Το ίδιο το παιδί μετέχει σε όσα εξιστορεί το παραμύθι, μπορεί να περιγράψει τι συμβαίνει σαν να το έχει παρακολουθήσει το ίδιο. Την στιγμή που το παιδί ακούει το παραμύθι έχει παραδοθεί στη σφαίρα της φαντασίας, είναι ευτυχισμένο ζώντας σε έναν ονειρικό και παραμυθένιο κόσμο, ενώ η φαντασία του πλουτίζεται με πολλά ερεθίσματα. Το παιδί δεν μένει απλός ακροατής ταυτίζεται, χαίρεται και πονά με το παραμύθι. Δοκιμάζεται ο συναισθηματικός του κόσμος, τα συναισθήματα του εναλλάσσονται, μαθαίνει καλύτερα τις αντιδράσεις του, βοηθιέται αποτελεσματικά στο να γνωρίσει τον εαυτό του, να βγει από την απομόνωση και το περιθώριο, να ξεπεράσει τον εγωκεντρισμό του. Με το να προσέχει τι συμβαίνει στον τρόπο που εξελίσσεται το παραμύθι καλλιεργεί την προσοχή του κάτι που αποβαίνει πολύ θετικό και για τον τρόπο που μαθαίνει.</w:t>
      </w:r>
      <w:r w:rsidR="006242BC" w:rsidRPr="00E30C7D">
        <w:rPr>
          <w:rStyle w:val="FootnoteReference"/>
          <w:rFonts w:ascii="Times New Roman" w:hAnsi="Times New Roman" w:cs="Times New Roman"/>
          <w:sz w:val="24"/>
          <w:szCs w:val="24"/>
        </w:rPr>
        <w:footnoteReference w:id="174"/>
      </w:r>
    </w:p>
    <w:p w:rsidR="00437C33" w:rsidRDefault="00130D2C" w:rsidP="00437C33">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Όσον αφορά τους</w:t>
      </w:r>
      <w:r w:rsidR="006242BC" w:rsidRPr="00E30C7D">
        <w:rPr>
          <w:rFonts w:ascii="Times New Roman" w:hAnsi="Times New Roman" w:cs="Times New Roman"/>
          <w:sz w:val="24"/>
          <w:szCs w:val="24"/>
        </w:rPr>
        <w:t xml:space="preserve"> πρωταγωνιστές του παραμυθιού είναι αυτόνομοι αλλά εντάσσονται σε ένα πλαίσιο όπου η ύπαρξή τους συνδέεται και καθορίζεται ως ένα μεγάλο βαθμό από τους άλλους. Το παιδί προσλαμβάνει την έννοια της κοινωνικοποίησης ως υποχρέωση να προσφέρει ότι μπορεί. Μέσα από τον κόσμο του παραμυθιού κοινωνικοποιε</w:t>
      </w:r>
      <w:r w:rsidR="00437C33">
        <w:rPr>
          <w:rFonts w:ascii="Times New Roman" w:hAnsi="Times New Roman" w:cs="Times New Roman"/>
          <w:sz w:val="24"/>
          <w:szCs w:val="24"/>
        </w:rPr>
        <w:t>ίται, πλουτίζει τις γνώσεις του και</w:t>
      </w:r>
      <w:r w:rsidR="006242BC" w:rsidRPr="00E30C7D">
        <w:rPr>
          <w:rFonts w:ascii="Times New Roman" w:hAnsi="Times New Roman" w:cs="Times New Roman"/>
          <w:sz w:val="24"/>
          <w:szCs w:val="24"/>
        </w:rPr>
        <w:t xml:space="preserve"> προβληματίζεται από τις συνέπειες των πράξεων. Το παραμύθι μαθαίνει στο παιδί ουσιαστικά πως μέσα από τα προβλήματα ξεπηδά η λύση, μέσα από τις δοκιμασίες έρχεται η λύτρωση, του μαθαίνει να πιστεύει στην επικράτηση του καλού, του ηθικού, του δίκαιου και να εναποθέτει τις ελπίδες του στο αισιόδοξο μήνυμα της ζωής.</w:t>
      </w:r>
      <w:r w:rsidR="006242BC" w:rsidRPr="00E30C7D">
        <w:rPr>
          <w:rStyle w:val="FootnoteReference"/>
          <w:rFonts w:ascii="Times New Roman" w:hAnsi="Times New Roman" w:cs="Times New Roman"/>
          <w:sz w:val="24"/>
          <w:szCs w:val="24"/>
        </w:rPr>
        <w:footnoteReference w:id="175"/>
      </w:r>
    </w:p>
    <w:p w:rsidR="006242BC" w:rsidRPr="00E30C7D" w:rsidRDefault="00437C33" w:rsidP="00437C33">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w:t>
      </w:r>
      <w:r w:rsidR="006242BC" w:rsidRPr="00E30C7D">
        <w:rPr>
          <w:rFonts w:ascii="Times New Roman" w:hAnsi="Times New Roman" w:cs="Times New Roman"/>
          <w:sz w:val="24"/>
          <w:szCs w:val="24"/>
        </w:rPr>
        <w:t xml:space="preserve">Είναι πραγματικά ξεχωριστή η δύναμη με την οποία λειτουργεί το παραμύθι στις ψυχές των παιδιών. Κι όσο και αν έχουν διατυπωθεί επιχειρηματολογημένες αντιρρήσεις σχετικά με την παιδαγωγική του ωφελιμότητα εξαιτίας κάποιων άγριων σκηνών βίας εξακολουθεί να αποτελεί ένα ισχυρό διδακτικό μέσο μορφωτικών, </w:t>
      </w:r>
      <w:r w:rsidR="006242BC" w:rsidRPr="00E30C7D">
        <w:rPr>
          <w:rFonts w:ascii="Times New Roman" w:hAnsi="Times New Roman" w:cs="Times New Roman"/>
          <w:sz w:val="24"/>
          <w:szCs w:val="24"/>
        </w:rPr>
        <w:lastRenderedPageBreak/>
        <w:t>πνευματικών και ηθικών αξιών, γιατί ενδυναμώνει την παιδική φαντασία</w:t>
      </w:r>
      <w:r w:rsidR="00F9209B">
        <w:rPr>
          <w:rFonts w:ascii="Times New Roman" w:hAnsi="Times New Roman" w:cs="Times New Roman"/>
          <w:sz w:val="24"/>
          <w:szCs w:val="24"/>
        </w:rPr>
        <w:t xml:space="preserve"> </w:t>
      </w:r>
      <w:r w:rsidR="006242BC" w:rsidRPr="00E30C7D">
        <w:rPr>
          <w:rFonts w:ascii="Times New Roman" w:hAnsi="Times New Roman" w:cs="Times New Roman"/>
          <w:sz w:val="24"/>
          <w:szCs w:val="24"/>
        </w:rPr>
        <w:t>και της επιτρέπει να ζει διαχρονικά και να διαδίδεται μέσα στους αιώνες από γενιά και από τόπο σε τόπο</w:t>
      </w:r>
      <w:r w:rsidR="009C4960">
        <w:rPr>
          <w:rFonts w:ascii="Times New Roman" w:hAnsi="Times New Roman" w:cs="Times New Roman"/>
          <w:sz w:val="24"/>
          <w:szCs w:val="24"/>
        </w:rPr>
        <w:t>.</w:t>
      </w:r>
      <w:r>
        <w:rPr>
          <w:rFonts w:ascii="Times New Roman" w:hAnsi="Times New Roman" w:cs="Times New Roman"/>
          <w:sz w:val="24"/>
          <w:szCs w:val="24"/>
        </w:rPr>
        <w:t xml:space="preserve"> </w:t>
      </w:r>
      <w:r w:rsidR="006242BC" w:rsidRPr="00E30C7D">
        <w:rPr>
          <w:rStyle w:val="FootnoteReference"/>
          <w:rFonts w:ascii="Times New Roman" w:hAnsi="Times New Roman" w:cs="Times New Roman"/>
          <w:sz w:val="24"/>
          <w:szCs w:val="24"/>
        </w:rPr>
        <w:footnoteReference w:id="176"/>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Λαμβάνοντας υπόψη τη σημασία που έχουν τα παραμύθια στην αγωγή και στην ψυχαγωγία των παιδιών, έχουν προταθεί διάφορες </w:t>
      </w:r>
      <w:r w:rsidR="00EF3D0F">
        <w:rPr>
          <w:rFonts w:ascii="Times New Roman" w:hAnsi="Times New Roman" w:cs="Times New Roman"/>
          <w:sz w:val="24"/>
          <w:szCs w:val="24"/>
        </w:rPr>
        <w:t>δραστηριότητες</w:t>
      </w:r>
      <w:r w:rsidR="009C4960">
        <w:rPr>
          <w:rFonts w:ascii="Times New Roman" w:hAnsi="Times New Roman" w:cs="Times New Roman"/>
          <w:sz w:val="24"/>
          <w:szCs w:val="24"/>
        </w:rPr>
        <w:t xml:space="preserve"> </w:t>
      </w:r>
      <w:r w:rsidRPr="00E30C7D">
        <w:rPr>
          <w:rFonts w:ascii="Times New Roman" w:hAnsi="Times New Roman" w:cs="Times New Roman"/>
          <w:sz w:val="24"/>
          <w:szCs w:val="24"/>
        </w:rPr>
        <w:t>για την εισαγωγή τους στην εκπαίδευση και την, όσον το δυνατόν καλύτερη διδακτική αξιοποίηση τους.</w:t>
      </w:r>
      <w:r w:rsidR="006C7E14">
        <w:rPr>
          <w:rFonts w:ascii="Times New Roman" w:hAnsi="Times New Roman" w:cs="Times New Roman"/>
          <w:sz w:val="24"/>
          <w:szCs w:val="24"/>
        </w:rPr>
        <w:t xml:space="preserve"> Οι δραστηριότητες αυτές είναι</w:t>
      </w:r>
      <w:r w:rsidRPr="00E30C7D">
        <w:rPr>
          <w:rFonts w:ascii="Times New Roman" w:hAnsi="Times New Roman" w:cs="Times New Roman"/>
          <w:sz w:val="24"/>
          <w:szCs w:val="24"/>
        </w:rPr>
        <w:t>: η αφήγηση, η αφήγηση με επίδειξη εικόνων, η ανάγνωση, η ανάγνωση με επίδειξη εικόνων, η ανάγνωση με παύσεις, η αναδιήγηση, η αναδιήγηση με εικόνες, τα παιχνίδια με κάρτες, η εικονογράφηση, η δραματοποίηση, τα δρώμενα, τα παιχνίδια ρόλου, το κουκλοθέατρο, η μουσική-μελοποίηση, η χειροτεχνία, η προβολή ταινιών με παραμύθια, τα αυτοσχέδια παραμύθια, τα ημιτελή παραμύθια, η ακρόαση παραμυθιών, η παραμυθοσαλάτα. ,οι γλωσσικές απασχολήσεις, οι δημιουργικές κατασκευές, τα παραμύθια κόμικς, η δημιουργία πα</w:t>
      </w:r>
      <w:r w:rsidR="00437C33">
        <w:rPr>
          <w:rFonts w:ascii="Times New Roman" w:hAnsi="Times New Roman" w:cs="Times New Roman"/>
          <w:sz w:val="24"/>
          <w:szCs w:val="24"/>
        </w:rPr>
        <w:t>ραμυθιών ,η διασκευή παραμυθιών</w:t>
      </w:r>
      <w:r w:rsidRPr="00E30C7D">
        <w:rPr>
          <w:rFonts w:ascii="Times New Roman" w:hAnsi="Times New Roman" w:cs="Times New Roman"/>
          <w:sz w:val="24"/>
          <w:szCs w:val="24"/>
        </w:rPr>
        <w:t xml:space="preserve"> και τα παιχνίδια μεταμφ</w:t>
      </w:r>
      <w:r w:rsidR="006C7E14">
        <w:rPr>
          <w:rFonts w:ascii="Times New Roman" w:hAnsi="Times New Roman" w:cs="Times New Roman"/>
          <w:sz w:val="24"/>
          <w:szCs w:val="24"/>
        </w:rPr>
        <w:t xml:space="preserve">ίεσης. </w:t>
      </w:r>
      <w:r w:rsidRPr="00E30C7D">
        <w:rPr>
          <w:rFonts w:ascii="Times New Roman" w:hAnsi="Times New Roman" w:cs="Times New Roman"/>
          <w:sz w:val="24"/>
          <w:szCs w:val="24"/>
        </w:rPr>
        <w:t>Οι δραστηριότητες αυτές θα πρέπει να ανταποκρίνονται  στις ανάγκες και στα ενδιαφέροντα των παιδιών, για να υπάρξει το επιθυμητό αποτέλεσμα, που είναι η ψυχαγωγία, μέσα από την δημιουργική συνεργασία ,την συμμετοχή και την μάθηση.</w:t>
      </w:r>
      <w:r w:rsidRPr="00E30C7D">
        <w:rPr>
          <w:rStyle w:val="FootnoteReference"/>
          <w:rFonts w:ascii="Times New Roman" w:hAnsi="Times New Roman" w:cs="Times New Roman"/>
          <w:sz w:val="24"/>
          <w:szCs w:val="24"/>
        </w:rPr>
        <w:footnoteReference w:id="177"/>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Εκείνο που έχει ιδιαίτερη σημασία είναι ότι μπορούμε να αξιοποιήσουμε το παραμύθι για να καλύψουμε τις ανάγκες του παιδιού καθώς αποτελεί ένα εξαιρετικό μέσο που θα</w:t>
      </w:r>
      <w:r w:rsidR="006C7E14">
        <w:rPr>
          <w:rFonts w:ascii="Times New Roman" w:hAnsi="Times New Roman" w:cs="Times New Roman"/>
          <w:sz w:val="24"/>
          <w:szCs w:val="24"/>
        </w:rPr>
        <w:t xml:space="preserve"> το</w:t>
      </w:r>
      <w:r w:rsidRPr="00E30C7D">
        <w:rPr>
          <w:rFonts w:ascii="Times New Roman" w:hAnsi="Times New Roman" w:cs="Times New Roman"/>
          <w:sz w:val="24"/>
          <w:szCs w:val="24"/>
        </w:rPr>
        <w:t xml:space="preserve"> βοηθήσει σε ευρύτερο γνωστικό, κοινωνικό και συναισθηματικό επίπεδο. Μπορούμε με τη χρήση συγκεκριμένων παιδαγωγικών στρατηγικών και διδακτικών τεχνικών παρέμβασης να ενισχύσου</w:t>
      </w:r>
      <w:r w:rsidR="006C7E14">
        <w:rPr>
          <w:rFonts w:ascii="Times New Roman" w:hAnsi="Times New Roman" w:cs="Times New Roman"/>
          <w:sz w:val="24"/>
          <w:szCs w:val="24"/>
        </w:rPr>
        <w:t>με την αγωγή του λόγου και την ομιλία</w:t>
      </w:r>
      <w:r w:rsidRPr="00E30C7D">
        <w:rPr>
          <w:rFonts w:ascii="Times New Roman" w:hAnsi="Times New Roman" w:cs="Times New Roman"/>
          <w:sz w:val="24"/>
          <w:szCs w:val="24"/>
        </w:rPr>
        <w:t xml:space="preserve"> του παιδιού. Από τη στιγμή που το παιδί εντάσσεται σε ένα οργανωμένο εκπαιδευτικό πλαίσιο ενισχύεται η ανάπτυξη των διαπροσωπικών σχέσεων, εντάσσεται στην ομάδα, αποκτά το αίσθημα ότι κάπου ανήκει και εξασφαλίζει μια μορφή επικοινωνίας. Το παιδί κοινωνικοποιείται, μαθαίνει να ακούει, μαθαίνει να συζητά, μαθαίνει να σκέπτεται και να ανταλλάσει απόψεις. Το παιδί αργά και σταθερά μαθαίνει να πειραματίζεται με το λόγο και την ομιλία ενώ βελτιώνει το </w:t>
      </w:r>
      <w:r w:rsidRPr="00E30C7D">
        <w:rPr>
          <w:rFonts w:ascii="Times New Roman" w:hAnsi="Times New Roman" w:cs="Times New Roman"/>
          <w:sz w:val="24"/>
          <w:szCs w:val="24"/>
        </w:rPr>
        <w:lastRenderedPageBreak/>
        <w:t xml:space="preserve">επίπεδο κατανόησης και </w:t>
      </w:r>
      <w:r w:rsidR="006C7E14">
        <w:rPr>
          <w:rFonts w:ascii="Times New Roman" w:hAnsi="Times New Roman" w:cs="Times New Roman"/>
          <w:sz w:val="24"/>
          <w:szCs w:val="24"/>
        </w:rPr>
        <w:t>τη χρήση</w:t>
      </w:r>
      <w:r w:rsidRPr="00E30C7D">
        <w:rPr>
          <w:rFonts w:ascii="Times New Roman" w:hAnsi="Times New Roman" w:cs="Times New Roman"/>
          <w:sz w:val="24"/>
          <w:szCs w:val="24"/>
        </w:rPr>
        <w:t xml:space="preserve"> της γλώσσας. Με την ολοκλήρωση της ανάγνωσης του παραμυθιού μπορούμε να χρησιμοποιήσουμε πολλά παραδείγματα, ώστε να βοηθηθεί το παιδί να ανταποκριθεί με δικά του.</w:t>
      </w:r>
      <w:r w:rsidRPr="00E30C7D">
        <w:rPr>
          <w:rStyle w:val="FootnoteReference"/>
          <w:rFonts w:ascii="Times New Roman" w:hAnsi="Times New Roman" w:cs="Times New Roman"/>
          <w:sz w:val="24"/>
          <w:szCs w:val="24"/>
        </w:rPr>
        <w:footnoteReference w:id="178"/>
      </w:r>
    </w:p>
    <w:p w:rsidR="008F547F"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Από όλα τα παραπάνω γίνεται </w:t>
      </w:r>
      <w:r w:rsidR="002B485C">
        <w:rPr>
          <w:rFonts w:ascii="Times New Roman" w:hAnsi="Times New Roman" w:cs="Times New Roman"/>
          <w:sz w:val="24"/>
          <w:szCs w:val="24"/>
        </w:rPr>
        <w:t xml:space="preserve">αντιληπτή </w:t>
      </w:r>
      <w:r w:rsidR="008179AD">
        <w:rPr>
          <w:rFonts w:ascii="Times New Roman" w:hAnsi="Times New Roman" w:cs="Times New Roman"/>
          <w:sz w:val="24"/>
          <w:szCs w:val="24"/>
        </w:rPr>
        <w:t xml:space="preserve">η παιδαγωγική και μορφωτική </w:t>
      </w:r>
      <w:r w:rsidRPr="00E30C7D">
        <w:rPr>
          <w:rFonts w:ascii="Times New Roman" w:hAnsi="Times New Roman" w:cs="Times New Roman"/>
          <w:sz w:val="24"/>
          <w:szCs w:val="24"/>
        </w:rPr>
        <w:t xml:space="preserve"> διάσταση και αξία</w:t>
      </w:r>
      <w:r w:rsidR="008F547F" w:rsidRPr="008F547F">
        <w:rPr>
          <w:rFonts w:ascii="Times New Roman" w:hAnsi="Times New Roman" w:cs="Times New Roman"/>
          <w:sz w:val="24"/>
          <w:szCs w:val="24"/>
        </w:rPr>
        <w:t xml:space="preserve"> </w:t>
      </w:r>
      <w:r w:rsidR="008F547F">
        <w:rPr>
          <w:rFonts w:ascii="Times New Roman" w:hAnsi="Times New Roman" w:cs="Times New Roman"/>
          <w:sz w:val="24"/>
          <w:szCs w:val="24"/>
        </w:rPr>
        <w:t>του παραμυθιού</w:t>
      </w:r>
      <w:r w:rsidRPr="00E30C7D">
        <w:rPr>
          <w:rFonts w:ascii="Times New Roman" w:hAnsi="Times New Roman" w:cs="Times New Roman"/>
          <w:sz w:val="24"/>
          <w:szCs w:val="24"/>
        </w:rPr>
        <w:t xml:space="preserve"> η οποία έχει πολλές παραμέτρους, καθώς</w:t>
      </w:r>
      <w:r w:rsidR="008F547F" w:rsidRPr="008F547F">
        <w:rPr>
          <w:rFonts w:ascii="Times New Roman" w:hAnsi="Times New Roman" w:cs="Times New Roman"/>
          <w:sz w:val="24"/>
          <w:szCs w:val="24"/>
        </w:rPr>
        <w:t>:</w:t>
      </w:r>
      <w:r w:rsidRPr="00E30C7D">
        <w:rPr>
          <w:rFonts w:ascii="Times New Roman" w:hAnsi="Times New Roman" w:cs="Times New Roman"/>
          <w:sz w:val="24"/>
          <w:szCs w:val="24"/>
        </w:rPr>
        <w:t xml:space="preserve"> </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Κ</w:t>
      </w:r>
      <w:r w:rsidR="006242BC" w:rsidRPr="008F547F">
        <w:rPr>
          <w:rFonts w:ascii="Times New Roman" w:hAnsi="Times New Roman" w:cs="Times New Roman"/>
          <w:sz w:val="24"/>
          <w:szCs w:val="24"/>
        </w:rPr>
        <w:t>αλλιεργεί την μητρική γλώσσα με τις πρακτικές</w:t>
      </w:r>
      <w:r>
        <w:rPr>
          <w:rFonts w:ascii="Times New Roman" w:hAnsi="Times New Roman" w:cs="Times New Roman"/>
          <w:sz w:val="24"/>
          <w:szCs w:val="24"/>
        </w:rPr>
        <w:t xml:space="preserve"> αναδιήγησης και δραματοποίησης.</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sidRPr="008F547F">
        <w:rPr>
          <w:rFonts w:ascii="Times New Roman" w:hAnsi="Times New Roman" w:cs="Times New Roman"/>
          <w:sz w:val="24"/>
          <w:szCs w:val="24"/>
        </w:rPr>
        <w:t xml:space="preserve"> </w:t>
      </w:r>
      <w:r>
        <w:rPr>
          <w:rFonts w:ascii="Times New Roman" w:hAnsi="Times New Roman" w:cs="Times New Roman"/>
          <w:sz w:val="24"/>
          <w:szCs w:val="24"/>
        </w:rPr>
        <w:t>Ε</w:t>
      </w:r>
      <w:r w:rsidRPr="008F547F">
        <w:rPr>
          <w:rFonts w:ascii="Times New Roman" w:hAnsi="Times New Roman" w:cs="Times New Roman"/>
          <w:sz w:val="24"/>
          <w:szCs w:val="24"/>
        </w:rPr>
        <w:t xml:space="preserve">ξάπτει την φαντασία, </w:t>
      </w:r>
      <w:r w:rsidR="006242BC" w:rsidRPr="008F547F">
        <w:rPr>
          <w:rFonts w:ascii="Times New Roman" w:hAnsi="Times New Roman" w:cs="Times New Roman"/>
          <w:sz w:val="24"/>
          <w:szCs w:val="24"/>
        </w:rPr>
        <w:t>αναπτύσσει την δημιουργικότητα</w:t>
      </w:r>
      <w:r>
        <w:rPr>
          <w:rFonts w:ascii="Times New Roman" w:hAnsi="Times New Roman" w:cs="Times New Roman"/>
          <w:sz w:val="24"/>
          <w:szCs w:val="24"/>
        </w:rPr>
        <w:t>, επεκτείνει την σκέψη και αξιοποιεί τις δυνατότητες των παιδιών.</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sidRPr="008F547F">
        <w:rPr>
          <w:rFonts w:ascii="Times New Roman" w:hAnsi="Times New Roman" w:cs="Times New Roman"/>
          <w:sz w:val="24"/>
          <w:szCs w:val="24"/>
        </w:rPr>
        <w:t xml:space="preserve"> </w:t>
      </w:r>
      <w:r>
        <w:rPr>
          <w:rFonts w:ascii="Times New Roman" w:hAnsi="Times New Roman" w:cs="Times New Roman"/>
          <w:sz w:val="24"/>
          <w:szCs w:val="24"/>
        </w:rPr>
        <w:t>Κ</w:t>
      </w:r>
      <w:r w:rsidRPr="008F547F">
        <w:rPr>
          <w:rFonts w:ascii="Times New Roman" w:hAnsi="Times New Roman" w:cs="Times New Roman"/>
          <w:sz w:val="24"/>
          <w:szCs w:val="24"/>
        </w:rPr>
        <w:t>αλλιεργεί τον διάλογο και την γλωσσική έκφραση,</w:t>
      </w:r>
      <w:r>
        <w:rPr>
          <w:rFonts w:ascii="Times New Roman" w:hAnsi="Times New Roman" w:cs="Times New Roman"/>
          <w:sz w:val="24"/>
          <w:szCs w:val="24"/>
        </w:rPr>
        <w:t xml:space="preserve"> ευνοεί την πολυφωνία των απόψεων και διευρύνει το λεξιλόγιο.</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Καλλιεργεί και εξασκεί την μνήμη.</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Εμπνέει και καλλιεργεί το αισθητικό κριτήριο των παιδιών.</w:t>
      </w:r>
    </w:p>
    <w:p w:rsidR="008F547F" w:rsidRDefault="009B6E50" w:rsidP="008F547F">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Ασκεί τους </w:t>
      </w:r>
      <w:r w:rsidR="008179AD" w:rsidRPr="008F547F">
        <w:rPr>
          <w:rFonts w:ascii="Times New Roman" w:hAnsi="Times New Roman" w:cs="Times New Roman"/>
          <w:sz w:val="24"/>
          <w:szCs w:val="24"/>
        </w:rPr>
        <w:t>μαθητές</w:t>
      </w:r>
      <w:r w:rsidR="008F547F" w:rsidRPr="008F547F">
        <w:rPr>
          <w:rFonts w:ascii="Times New Roman" w:hAnsi="Times New Roman" w:cs="Times New Roman"/>
          <w:sz w:val="24"/>
          <w:szCs w:val="24"/>
        </w:rPr>
        <w:t xml:space="preserve"> στην ‘’ανάγνωση’’ της εικόνας και στη γνώση της ‘’γραµµατικής της’’, καλλιεργώντας </w:t>
      </w:r>
      <w:r w:rsidR="008F547F">
        <w:rPr>
          <w:rFonts w:ascii="Times New Roman" w:hAnsi="Times New Roman" w:cs="Times New Roman"/>
          <w:sz w:val="24"/>
          <w:szCs w:val="24"/>
        </w:rPr>
        <w:t>τη ‘’φιλαναγνωσία της εικόνας’’.</w:t>
      </w:r>
    </w:p>
    <w:p w:rsidR="008F547F"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sidRPr="008F547F">
        <w:rPr>
          <w:rFonts w:ascii="Times New Roman" w:hAnsi="Times New Roman" w:cs="Times New Roman"/>
          <w:sz w:val="24"/>
          <w:szCs w:val="24"/>
        </w:rPr>
        <w:t>Καλλιεργεί κλίµα συνερ</w:t>
      </w:r>
      <w:r>
        <w:rPr>
          <w:rFonts w:ascii="Times New Roman" w:hAnsi="Times New Roman" w:cs="Times New Roman"/>
          <w:sz w:val="24"/>
          <w:szCs w:val="24"/>
        </w:rPr>
        <w:t>γασίας και οµαδικής εργασίας.</w:t>
      </w:r>
    </w:p>
    <w:p w:rsidR="008179AD" w:rsidRDefault="008F547F" w:rsidP="008F547F">
      <w:pPr>
        <w:pStyle w:val="ListParagraph"/>
        <w:numPr>
          <w:ilvl w:val="0"/>
          <w:numId w:val="34"/>
        </w:numPr>
        <w:spacing w:before="120" w:after="120" w:line="360" w:lineRule="auto"/>
        <w:jc w:val="both"/>
        <w:rPr>
          <w:rFonts w:ascii="Times New Roman" w:hAnsi="Times New Roman" w:cs="Times New Roman"/>
          <w:sz w:val="24"/>
          <w:szCs w:val="24"/>
        </w:rPr>
      </w:pPr>
      <w:r w:rsidRPr="008F547F">
        <w:rPr>
          <w:rFonts w:ascii="Times New Roman" w:hAnsi="Times New Roman" w:cs="Times New Roman"/>
          <w:sz w:val="24"/>
          <w:szCs w:val="24"/>
        </w:rPr>
        <w:t>Αναπτύσσει την κριτική και</w:t>
      </w:r>
      <w:r w:rsidR="006C7E14">
        <w:rPr>
          <w:rFonts w:ascii="Times New Roman" w:hAnsi="Times New Roman" w:cs="Times New Roman"/>
          <w:sz w:val="24"/>
          <w:szCs w:val="24"/>
        </w:rPr>
        <w:t xml:space="preserve"> δημιουργική σκέψη των </w:t>
      </w:r>
      <w:r w:rsidR="008179AD">
        <w:rPr>
          <w:rFonts w:ascii="Times New Roman" w:hAnsi="Times New Roman" w:cs="Times New Roman"/>
          <w:sz w:val="24"/>
          <w:szCs w:val="24"/>
        </w:rPr>
        <w:t>μαθητών.</w:t>
      </w:r>
    </w:p>
    <w:p w:rsidR="008179AD" w:rsidRDefault="008179AD" w:rsidP="008179AD">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Γ</w:t>
      </w:r>
      <w:r w:rsidR="006242BC" w:rsidRPr="008179AD">
        <w:rPr>
          <w:rFonts w:ascii="Times New Roman" w:hAnsi="Times New Roman" w:cs="Times New Roman"/>
          <w:sz w:val="24"/>
          <w:szCs w:val="24"/>
        </w:rPr>
        <w:t xml:space="preserve">εμίζει με αισιοδοξία την παιδική ψυχή(καθώς περνάει στο παιδί το μήνυμα ότι μπορεί να τα βγάλει πέρα με τις αντιξοότητες της καθημερινής ζωής και να βγει νικητής, όπως ακριβώς πράττουν </w:t>
      </w:r>
      <w:r w:rsidR="002B485C" w:rsidRPr="008179AD">
        <w:rPr>
          <w:rFonts w:ascii="Times New Roman" w:hAnsi="Times New Roman" w:cs="Times New Roman"/>
          <w:sz w:val="24"/>
          <w:szCs w:val="24"/>
        </w:rPr>
        <w:t>οι ήρωες των παραμυθιών)</w:t>
      </w:r>
      <w:r w:rsidR="00F9209B">
        <w:rPr>
          <w:rFonts w:ascii="Times New Roman" w:hAnsi="Times New Roman" w:cs="Times New Roman"/>
          <w:sz w:val="24"/>
          <w:szCs w:val="24"/>
        </w:rPr>
        <w:t>.</w:t>
      </w:r>
    </w:p>
    <w:p w:rsidR="008179AD" w:rsidRDefault="008179AD" w:rsidP="008179AD">
      <w:pPr>
        <w:pStyle w:val="ListParagraph"/>
        <w:numPr>
          <w:ilvl w:val="0"/>
          <w:numId w:val="34"/>
        </w:num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Π</w:t>
      </w:r>
      <w:r w:rsidR="006242BC" w:rsidRPr="008179AD">
        <w:rPr>
          <w:rFonts w:ascii="Times New Roman" w:hAnsi="Times New Roman" w:cs="Times New Roman"/>
          <w:sz w:val="24"/>
          <w:szCs w:val="24"/>
        </w:rPr>
        <w:t xml:space="preserve">ερνάει τα μηνύματα του Καλού και της Αρετής, χωρίς να είναι αυτοσκοπός του η διδαχή. </w:t>
      </w:r>
    </w:p>
    <w:p w:rsidR="008179AD" w:rsidRPr="008179AD" w:rsidRDefault="008179AD" w:rsidP="008179AD">
      <w:pPr>
        <w:pStyle w:val="ListParagraph"/>
        <w:numPr>
          <w:ilvl w:val="0"/>
          <w:numId w:val="34"/>
        </w:numPr>
        <w:spacing w:before="120" w:after="120" w:line="360" w:lineRule="auto"/>
        <w:jc w:val="both"/>
        <w:rPr>
          <w:rFonts w:ascii="Times New Roman" w:hAnsi="Times New Roman" w:cs="Times New Roman"/>
          <w:sz w:val="24"/>
          <w:szCs w:val="24"/>
        </w:rPr>
      </w:pPr>
      <w:r w:rsidRPr="008F547F">
        <w:rPr>
          <w:rFonts w:ascii="Times New Roman" w:hAnsi="Times New Roman" w:cs="Times New Roman"/>
          <w:sz w:val="24"/>
          <w:szCs w:val="24"/>
        </w:rPr>
        <w:t>Συμβάλλει στην ολόπλευρη ψυχοκινητική, γνωστική, αντιληπτική και συναισθηµατική ανάπτυξη του παιδιού.</w:t>
      </w:r>
    </w:p>
    <w:p w:rsidR="008179AD" w:rsidRPr="008179AD" w:rsidRDefault="008179AD" w:rsidP="008179AD">
      <w:pPr>
        <w:pStyle w:val="ListParagraph"/>
        <w:spacing w:before="120" w:after="120" w:line="360" w:lineRule="auto"/>
        <w:ind w:left="1004"/>
        <w:jc w:val="both"/>
        <w:rPr>
          <w:rFonts w:ascii="Times New Roman" w:hAnsi="Times New Roman" w:cs="Times New Roman"/>
          <w:sz w:val="24"/>
          <w:szCs w:val="24"/>
        </w:rPr>
      </w:pPr>
    </w:p>
    <w:p w:rsidR="006242BC" w:rsidRPr="008179AD" w:rsidRDefault="006242BC" w:rsidP="008179AD">
      <w:pPr>
        <w:spacing w:before="120" w:after="120" w:line="360" w:lineRule="auto"/>
        <w:ind w:firstLine="284"/>
        <w:jc w:val="both"/>
        <w:rPr>
          <w:rFonts w:ascii="Times New Roman" w:hAnsi="Times New Roman" w:cs="Times New Roman"/>
          <w:sz w:val="24"/>
          <w:szCs w:val="24"/>
        </w:rPr>
      </w:pPr>
      <w:r w:rsidRPr="008179AD">
        <w:rPr>
          <w:rFonts w:ascii="Times New Roman" w:hAnsi="Times New Roman" w:cs="Times New Roman"/>
          <w:sz w:val="24"/>
          <w:szCs w:val="24"/>
        </w:rPr>
        <w:t xml:space="preserve">Δεν είναι τυχαίο ότι μεγάλες προσωπικότητες της ανθρωπότητας μίλησαν για την αξία των παραμυθιών στην γαλούχηση της παιδικής ψυχής και για την συμβολή τους στην ολοκλήρωση της προσωπικότητας του ατόμου. Μέσα από διάφορες δραστηριότητες τα παιδιά αποκτούν πολλές και ποικίλες εμπειρίες τόσο συνειδητά, όσο και ασυνείδητα. Ασκούνται δε σε διάφορες μορφές συμπεριφοράς και </w:t>
      </w:r>
      <w:r w:rsidRPr="008179AD">
        <w:rPr>
          <w:rFonts w:ascii="Times New Roman" w:hAnsi="Times New Roman" w:cs="Times New Roman"/>
          <w:sz w:val="24"/>
          <w:szCs w:val="24"/>
        </w:rPr>
        <w:lastRenderedPageBreak/>
        <w:t xml:space="preserve">κοινωνικής μάθησης, αλλά κυρίως ψυχαγωγούνται. Στόχος πάντοτε πρέπει να είναι μία εποικοδομητική ενασχόληση με τα παραμύθια, που θα προκαλεί ευχαρίστηση. Η ακρόαση και η βίωση του παραμυθιού θα πρέπει να </w:t>
      </w:r>
      <w:r w:rsidR="00EA76A0" w:rsidRPr="008179AD">
        <w:rPr>
          <w:rFonts w:ascii="Times New Roman" w:hAnsi="Times New Roman" w:cs="Times New Roman"/>
          <w:sz w:val="24"/>
          <w:szCs w:val="24"/>
        </w:rPr>
        <w:t>αποσκοπεί</w:t>
      </w:r>
      <w:r w:rsidR="002B485C" w:rsidRPr="008179AD">
        <w:rPr>
          <w:rFonts w:ascii="Times New Roman" w:hAnsi="Times New Roman" w:cs="Times New Roman"/>
          <w:sz w:val="24"/>
          <w:szCs w:val="24"/>
        </w:rPr>
        <w:t xml:space="preserve"> </w:t>
      </w:r>
      <w:r w:rsidRPr="008179AD">
        <w:rPr>
          <w:rFonts w:ascii="Times New Roman" w:hAnsi="Times New Roman" w:cs="Times New Roman"/>
          <w:sz w:val="24"/>
          <w:szCs w:val="24"/>
        </w:rPr>
        <w:t>σε μια συναρπαστική και ψυχική συνάντηση παιδιού, παραμυθιού, παιδαγωγού και περιβάλλοντος.</w:t>
      </w:r>
      <w:r w:rsidRPr="00E30C7D">
        <w:rPr>
          <w:rStyle w:val="FootnoteReference"/>
          <w:rFonts w:ascii="Times New Roman" w:hAnsi="Times New Roman" w:cs="Times New Roman"/>
          <w:sz w:val="24"/>
          <w:szCs w:val="24"/>
        </w:rPr>
        <w:footnoteReference w:id="179"/>
      </w:r>
    </w:p>
    <w:p w:rsidR="006242BC" w:rsidRDefault="006242BC" w:rsidP="00877ADC">
      <w:pPr>
        <w:spacing w:before="120" w:after="120" w:line="360" w:lineRule="auto"/>
        <w:ind w:firstLine="284"/>
        <w:jc w:val="both"/>
        <w:rPr>
          <w:rFonts w:ascii="Times New Roman" w:hAnsi="Times New Roman" w:cs="Times New Roman"/>
          <w:b/>
          <w:sz w:val="24"/>
          <w:szCs w:val="24"/>
          <w:u w:val="single"/>
        </w:rPr>
      </w:pPr>
    </w:p>
    <w:p w:rsidR="006242BC" w:rsidRPr="00E30C7D" w:rsidRDefault="006242BC" w:rsidP="00877ADC">
      <w:pPr>
        <w:pStyle w:val="Heading2"/>
        <w:spacing w:before="120" w:after="120" w:line="360" w:lineRule="auto"/>
        <w:jc w:val="both"/>
      </w:pPr>
      <w:bookmarkStart w:id="48" w:name="_Toc444452549"/>
      <w:r w:rsidRPr="00E30C7D">
        <w:t>5.3 ΚΡΙΤΗΡΙΑ ΕΠΙΛΟΓΗΣ ΠΑΡΑΜΥΘΙΩΝ</w:t>
      </w:r>
      <w:bookmarkEnd w:id="48"/>
    </w:p>
    <w:p w:rsidR="00DE221B" w:rsidRDefault="00DE221B" w:rsidP="00DE221B">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Τ</w:t>
      </w:r>
      <w:r w:rsidR="000B0387">
        <w:rPr>
          <w:rFonts w:ascii="Times New Roman" w:hAnsi="Times New Roman" w:cs="Times New Roman"/>
          <w:sz w:val="24"/>
          <w:szCs w:val="24"/>
        </w:rPr>
        <w:t>α</w:t>
      </w:r>
      <w:r>
        <w:rPr>
          <w:rFonts w:ascii="Times New Roman" w:hAnsi="Times New Roman" w:cs="Times New Roman"/>
          <w:sz w:val="24"/>
          <w:szCs w:val="24"/>
        </w:rPr>
        <w:t xml:space="preserve"> παραμύθι</w:t>
      </w:r>
      <w:r w:rsidR="000B0387">
        <w:rPr>
          <w:rFonts w:ascii="Times New Roman" w:hAnsi="Times New Roman" w:cs="Times New Roman"/>
          <w:sz w:val="24"/>
          <w:szCs w:val="24"/>
        </w:rPr>
        <w:t>α</w:t>
      </w:r>
      <w:r w:rsidR="002F64AF">
        <w:rPr>
          <w:rFonts w:ascii="Times New Roman" w:hAnsi="Times New Roman" w:cs="Times New Roman"/>
          <w:sz w:val="24"/>
          <w:szCs w:val="24"/>
        </w:rPr>
        <w:t xml:space="preserve"> απευθύνονται στα παιδιά, συμπορεύονται</w:t>
      </w:r>
      <w:r>
        <w:rPr>
          <w:rFonts w:ascii="Times New Roman" w:hAnsi="Times New Roman" w:cs="Times New Roman"/>
          <w:sz w:val="24"/>
          <w:szCs w:val="24"/>
        </w:rPr>
        <w:t xml:space="preserve"> με τα ενδιαφέροντα τους</w:t>
      </w:r>
      <w:r w:rsidR="002F64AF">
        <w:rPr>
          <w:rFonts w:ascii="Times New Roman" w:hAnsi="Times New Roman" w:cs="Times New Roman"/>
          <w:sz w:val="24"/>
          <w:szCs w:val="24"/>
        </w:rPr>
        <w:t xml:space="preserve"> και</w:t>
      </w:r>
      <w:r>
        <w:rPr>
          <w:rFonts w:ascii="Times New Roman" w:hAnsi="Times New Roman" w:cs="Times New Roman"/>
          <w:sz w:val="24"/>
          <w:szCs w:val="24"/>
        </w:rPr>
        <w:t xml:space="preserve"> τα βοηθ</w:t>
      </w:r>
      <w:r w:rsidR="000B0387">
        <w:rPr>
          <w:rFonts w:ascii="Times New Roman" w:hAnsi="Times New Roman" w:cs="Times New Roman"/>
          <w:sz w:val="24"/>
          <w:szCs w:val="24"/>
        </w:rPr>
        <w:t>ούν</w:t>
      </w:r>
      <w:r>
        <w:rPr>
          <w:rFonts w:ascii="Times New Roman" w:hAnsi="Times New Roman" w:cs="Times New Roman"/>
          <w:sz w:val="24"/>
          <w:szCs w:val="24"/>
        </w:rPr>
        <w:t xml:space="preserve"> στην ομαλή ψυχοπνευματική ανάπτυξη </w:t>
      </w:r>
      <w:r w:rsidR="000B0387">
        <w:rPr>
          <w:rFonts w:ascii="Times New Roman" w:hAnsi="Times New Roman" w:cs="Times New Roman"/>
          <w:sz w:val="24"/>
          <w:szCs w:val="24"/>
        </w:rPr>
        <w:t xml:space="preserve">τους </w:t>
      </w:r>
      <w:r w:rsidR="002F64AF">
        <w:rPr>
          <w:rFonts w:ascii="Times New Roman" w:hAnsi="Times New Roman" w:cs="Times New Roman"/>
          <w:sz w:val="24"/>
          <w:szCs w:val="24"/>
        </w:rPr>
        <w:t>με τ</w:t>
      </w:r>
      <w:r>
        <w:rPr>
          <w:rFonts w:ascii="Times New Roman" w:hAnsi="Times New Roman" w:cs="Times New Roman"/>
          <w:sz w:val="24"/>
          <w:szCs w:val="24"/>
        </w:rPr>
        <w:t>ην ορθή ένταξη τους στο κοινωνικό σύνολο.</w:t>
      </w:r>
    </w:p>
    <w:p w:rsidR="006242BC" w:rsidRPr="00E30C7D" w:rsidRDefault="00DE221B" w:rsidP="000B0387">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Τα κριτήρια επιλογής  των παραμυθιών για παιδιά προ</w:t>
      </w:r>
      <w:r>
        <w:rPr>
          <w:rFonts w:ascii="Times New Roman" w:hAnsi="Times New Roman" w:cs="Times New Roman"/>
          <w:sz w:val="24"/>
          <w:szCs w:val="24"/>
        </w:rPr>
        <w:t>σχολικής ηλικίας είναι</w:t>
      </w:r>
      <w:r w:rsidRPr="00E30C7D">
        <w:rPr>
          <w:rFonts w:ascii="Times New Roman" w:hAnsi="Times New Roman" w:cs="Times New Roman"/>
          <w:sz w:val="24"/>
          <w:szCs w:val="24"/>
        </w:rPr>
        <w:t xml:space="preserve"> τα ενδιαφέροντα</w:t>
      </w:r>
      <w:r>
        <w:rPr>
          <w:rFonts w:ascii="Times New Roman" w:hAnsi="Times New Roman" w:cs="Times New Roman"/>
          <w:sz w:val="24"/>
          <w:szCs w:val="24"/>
        </w:rPr>
        <w:t xml:space="preserve"> τους ,οι ανάγκες τους</w:t>
      </w:r>
      <w:r w:rsidRPr="00E30C7D">
        <w:rPr>
          <w:rFonts w:ascii="Times New Roman" w:hAnsi="Times New Roman" w:cs="Times New Roman"/>
          <w:sz w:val="24"/>
          <w:szCs w:val="24"/>
        </w:rPr>
        <w:t>,</w:t>
      </w:r>
      <w:r>
        <w:rPr>
          <w:rFonts w:ascii="Times New Roman" w:hAnsi="Times New Roman" w:cs="Times New Roman"/>
          <w:sz w:val="24"/>
          <w:szCs w:val="24"/>
        </w:rPr>
        <w:t xml:space="preserve"> η ηλικία τους,</w:t>
      </w:r>
      <w:r w:rsidR="00BD34D2">
        <w:rPr>
          <w:rFonts w:ascii="Times New Roman" w:hAnsi="Times New Roman" w:cs="Times New Roman"/>
          <w:sz w:val="24"/>
          <w:szCs w:val="24"/>
        </w:rPr>
        <w:t xml:space="preserve"> το πνευματικό τους επίπεδο,</w:t>
      </w:r>
      <w:r w:rsidRPr="00E30C7D">
        <w:rPr>
          <w:rFonts w:ascii="Times New Roman" w:hAnsi="Times New Roman" w:cs="Times New Roman"/>
          <w:sz w:val="24"/>
          <w:szCs w:val="24"/>
        </w:rPr>
        <w:t xml:space="preserve"> η αναγνωστική τους  ικανότητα, το θέμα που πραγματεύονται τα παραμύθια, οι ήρωες τους και γενικότερα η μορφή και η εικονογράφηση του βιβλίου.</w:t>
      </w:r>
      <w:r w:rsidR="000B0387">
        <w:rPr>
          <w:rFonts w:ascii="Times New Roman" w:hAnsi="Times New Roman" w:cs="Times New Roman"/>
          <w:sz w:val="24"/>
          <w:szCs w:val="24"/>
        </w:rPr>
        <w:t xml:space="preserve"> Επιπροσθέτως, </w:t>
      </w:r>
      <w:r>
        <w:rPr>
          <w:rFonts w:ascii="Times New Roman" w:hAnsi="Times New Roman" w:cs="Times New Roman"/>
          <w:sz w:val="24"/>
          <w:szCs w:val="24"/>
        </w:rPr>
        <w:t>το παραμύθι</w:t>
      </w:r>
      <w:r w:rsidR="000B0387">
        <w:rPr>
          <w:rFonts w:ascii="Times New Roman" w:hAnsi="Times New Roman" w:cs="Times New Roman"/>
          <w:sz w:val="24"/>
          <w:szCs w:val="24"/>
        </w:rPr>
        <w:t xml:space="preserve"> θα πρέπει</w:t>
      </w:r>
      <w:r>
        <w:rPr>
          <w:rFonts w:ascii="Times New Roman" w:hAnsi="Times New Roman" w:cs="Times New Roman"/>
          <w:sz w:val="24"/>
          <w:szCs w:val="24"/>
        </w:rPr>
        <w:t xml:space="preserve"> να είναι προσαρμοσμένο στον γλωσσικό-γνωσιακό πλούτο του παιδιού(οι εμπειρίες του παιδιο</w:t>
      </w:r>
      <w:r w:rsidR="00EA76A0">
        <w:rPr>
          <w:rFonts w:ascii="Times New Roman" w:hAnsi="Times New Roman" w:cs="Times New Roman"/>
          <w:sz w:val="24"/>
          <w:szCs w:val="24"/>
        </w:rPr>
        <w:t>ύ πριν την επαφή του  με το όποι</w:t>
      </w:r>
      <w:r>
        <w:rPr>
          <w:rFonts w:ascii="Times New Roman" w:hAnsi="Times New Roman" w:cs="Times New Roman"/>
          <w:sz w:val="24"/>
          <w:szCs w:val="24"/>
        </w:rPr>
        <w:t>ο παραμύθι μπορεί να είναι από ελάχιστες έως πάρα πολλές. Με τον καιρό και με βάση τους μηχανισμούς οικοδόμησης της γνώσης οι εμπειρίες των παιδιών μετατρέπονται σε γνώσεις που θα το ακολουθούν και θα το ενισχύουν στ</w:t>
      </w:r>
      <w:r w:rsidR="000B0387">
        <w:rPr>
          <w:rFonts w:ascii="Times New Roman" w:hAnsi="Times New Roman" w:cs="Times New Roman"/>
          <w:sz w:val="24"/>
          <w:szCs w:val="24"/>
        </w:rPr>
        <w:t>ην ζωή του και στις γνώσεις του), ν</w:t>
      </w:r>
      <w:r>
        <w:rPr>
          <w:rFonts w:ascii="Times New Roman" w:hAnsi="Times New Roman" w:cs="Times New Roman"/>
          <w:sz w:val="24"/>
          <w:szCs w:val="24"/>
        </w:rPr>
        <w:t>α ικανοποιεί την ανάγκη</w:t>
      </w:r>
      <w:r w:rsidR="000B0387">
        <w:rPr>
          <w:rFonts w:ascii="Times New Roman" w:hAnsi="Times New Roman" w:cs="Times New Roman"/>
          <w:sz w:val="24"/>
          <w:szCs w:val="24"/>
        </w:rPr>
        <w:t xml:space="preserve"> του</w:t>
      </w:r>
      <w:r>
        <w:rPr>
          <w:rFonts w:ascii="Times New Roman" w:hAnsi="Times New Roman" w:cs="Times New Roman"/>
          <w:sz w:val="24"/>
          <w:szCs w:val="24"/>
        </w:rPr>
        <w:t xml:space="preserve"> για χαρά, να είναι απλό, παραστατικό, εποπτικό, να</w:t>
      </w:r>
      <w:r w:rsidR="000B0387">
        <w:rPr>
          <w:rFonts w:ascii="Times New Roman" w:hAnsi="Times New Roman" w:cs="Times New Roman"/>
          <w:sz w:val="24"/>
          <w:szCs w:val="24"/>
        </w:rPr>
        <w:t xml:space="preserve"> του</w:t>
      </w:r>
      <w:r>
        <w:rPr>
          <w:rFonts w:ascii="Times New Roman" w:hAnsi="Times New Roman" w:cs="Times New Roman"/>
          <w:sz w:val="24"/>
          <w:szCs w:val="24"/>
        </w:rPr>
        <w:t xml:space="preserve"> καλλιεργεί </w:t>
      </w:r>
      <w:r w:rsidR="000B0387">
        <w:rPr>
          <w:rFonts w:ascii="Times New Roman" w:hAnsi="Times New Roman" w:cs="Times New Roman"/>
          <w:sz w:val="24"/>
          <w:szCs w:val="24"/>
        </w:rPr>
        <w:t xml:space="preserve">ευγενικά συναισθήματα, </w:t>
      </w:r>
      <w:r>
        <w:rPr>
          <w:rFonts w:ascii="Times New Roman" w:hAnsi="Times New Roman" w:cs="Times New Roman"/>
          <w:sz w:val="24"/>
          <w:szCs w:val="24"/>
        </w:rPr>
        <w:t>να προάγει την κοινωνικότητα και τ</w:t>
      </w:r>
      <w:r w:rsidR="000B0387">
        <w:rPr>
          <w:rFonts w:ascii="Times New Roman" w:hAnsi="Times New Roman" w:cs="Times New Roman"/>
          <w:sz w:val="24"/>
          <w:szCs w:val="24"/>
        </w:rPr>
        <w:t>ην συνεργασία (</w:t>
      </w:r>
      <w:r>
        <w:rPr>
          <w:rFonts w:ascii="Times New Roman" w:hAnsi="Times New Roman" w:cs="Times New Roman"/>
          <w:sz w:val="24"/>
          <w:szCs w:val="24"/>
        </w:rPr>
        <w:t>καταπολεμώντας τον εγωκεντρισμό της προσχολικής ηλικίας και προάγοντας την τάση για συμμ</w:t>
      </w:r>
      <w:r w:rsidR="000B0387">
        <w:rPr>
          <w:rFonts w:ascii="Times New Roman" w:hAnsi="Times New Roman" w:cs="Times New Roman"/>
          <w:sz w:val="24"/>
          <w:szCs w:val="24"/>
        </w:rPr>
        <w:t>ετοχή και συνεργασία στην ομάδα),</w:t>
      </w:r>
      <w:r>
        <w:rPr>
          <w:rFonts w:ascii="Times New Roman" w:hAnsi="Times New Roman" w:cs="Times New Roman"/>
          <w:sz w:val="24"/>
          <w:szCs w:val="24"/>
        </w:rPr>
        <w:t>να καλλιεργεί την αγωνιστικότητα, να βοηθάει το παιδί στην συνειδητοποίηση της ισότητας των ανθρώπων</w:t>
      </w:r>
      <w:r w:rsidR="000B0387">
        <w:rPr>
          <w:rFonts w:ascii="Times New Roman" w:hAnsi="Times New Roman" w:cs="Times New Roman"/>
          <w:sz w:val="24"/>
          <w:szCs w:val="24"/>
        </w:rPr>
        <w:t xml:space="preserve"> και</w:t>
      </w:r>
      <w:r>
        <w:rPr>
          <w:rFonts w:ascii="Times New Roman" w:hAnsi="Times New Roman" w:cs="Times New Roman"/>
          <w:sz w:val="24"/>
          <w:szCs w:val="24"/>
        </w:rPr>
        <w:t xml:space="preserve"> να ανταποκρίνεται στην βαθμίδα ψυχικής και πνευματικής ανάπτυξης του παιδιού.</w:t>
      </w:r>
      <w:r w:rsidR="000B0387">
        <w:rPr>
          <w:rStyle w:val="FootnoteReference"/>
          <w:rFonts w:ascii="Times New Roman" w:hAnsi="Times New Roman" w:cs="Times New Roman"/>
          <w:sz w:val="24"/>
          <w:szCs w:val="24"/>
        </w:rPr>
        <w:footnoteReference w:id="180"/>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Βασικό ρόλο στην επιλογή π</w:t>
      </w:r>
      <w:r w:rsidR="00C23212">
        <w:rPr>
          <w:rFonts w:ascii="Times New Roman" w:hAnsi="Times New Roman" w:cs="Times New Roman"/>
          <w:sz w:val="24"/>
          <w:szCs w:val="24"/>
        </w:rPr>
        <w:t xml:space="preserve">αραμυθιού παίζει η αισθητική, η ποιότητα του </w:t>
      </w:r>
      <w:r w:rsidR="00EA76A0">
        <w:rPr>
          <w:rFonts w:ascii="Times New Roman" w:hAnsi="Times New Roman" w:cs="Times New Roman"/>
          <w:sz w:val="24"/>
          <w:szCs w:val="24"/>
        </w:rPr>
        <w:t xml:space="preserve">και </w:t>
      </w:r>
      <w:r w:rsidRPr="00E30C7D">
        <w:rPr>
          <w:rFonts w:ascii="Times New Roman" w:hAnsi="Times New Roman" w:cs="Times New Roman"/>
          <w:sz w:val="24"/>
          <w:szCs w:val="24"/>
        </w:rPr>
        <w:t>σίγουρα να είναι κατάλληλο για παιδία εφόσον είναι λογοτεχνικό.</w:t>
      </w:r>
      <w:r w:rsidR="00C23212">
        <w:rPr>
          <w:rFonts w:ascii="Times New Roman" w:hAnsi="Times New Roman" w:cs="Times New Roman"/>
          <w:sz w:val="24"/>
          <w:szCs w:val="24"/>
        </w:rPr>
        <w:t xml:space="preserve"> </w:t>
      </w:r>
      <w:r w:rsidRPr="00E30C7D">
        <w:rPr>
          <w:rFonts w:ascii="Times New Roman" w:hAnsi="Times New Roman" w:cs="Times New Roman"/>
          <w:sz w:val="24"/>
          <w:szCs w:val="24"/>
        </w:rPr>
        <w:t>Τα κριτήρια άρα πρέπει να είναι αισθητικά, ηθικά, παιδαγωγικά έτσι ώστε να είναι κοντά στην ηλικία και στα ενδιαφέρονται κάθε παιδιού. Αναλόγως, βέβαια τα κριτήρια μεταβάλλονται και προσαρμόζονται στην εποχή, στο ιστορικό πλαίσιο, στην μορφή της εκάστοτε κοινωνίας, στις συνθήκες ζωής αλλά και στα εκπαιδευτικά συστήματα και στους εκπαιδευτικούς στόχους.</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Στις μέρες μας οι άνθρωποι συζητούν χωρίς έντονη λογοκρισία</w:t>
      </w:r>
      <w:r w:rsidR="00C23212">
        <w:rPr>
          <w:rFonts w:ascii="Times New Roman" w:hAnsi="Times New Roman" w:cs="Times New Roman"/>
          <w:sz w:val="24"/>
          <w:szCs w:val="24"/>
        </w:rPr>
        <w:t xml:space="preserve"> μπροστά στα παιδιά</w:t>
      </w:r>
      <w:r w:rsidRPr="00E30C7D">
        <w:rPr>
          <w:rFonts w:ascii="Times New Roman" w:hAnsi="Times New Roman" w:cs="Times New Roman"/>
          <w:sz w:val="24"/>
          <w:szCs w:val="24"/>
        </w:rPr>
        <w:t xml:space="preserve"> καθώς η </w:t>
      </w:r>
      <w:r w:rsidR="00C23212">
        <w:rPr>
          <w:rFonts w:ascii="Times New Roman" w:hAnsi="Times New Roman" w:cs="Times New Roman"/>
          <w:sz w:val="24"/>
          <w:szCs w:val="24"/>
        </w:rPr>
        <w:t>ζωή πλέον είναι γεμάτη δράκους(</w:t>
      </w:r>
      <w:r w:rsidRPr="00E30C7D">
        <w:rPr>
          <w:rFonts w:ascii="Times New Roman" w:hAnsi="Times New Roman" w:cs="Times New Roman"/>
          <w:sz w:val="24"/>
          <w:szCs w:val="24"/>
        </w:rPr>
        <w:t>ναρκωτικά, βία, τρομοκρατία, οικολογική καταστροφή, πολέμους</w:t>
      </w:r>
      <w:r w:rsidR="00C23212">
        <w:rPr>
          <w:rFonts w:ascii="Times New Roman" w:hAnsi="Times New Roman" w:cs="Times New Roman"/>
          <w:sz w:val="24"/>
          <w:szCs w:val="24"/>
        </w:rPr>
        <w:t xml:space="preserve">). </w:t>
      </w:r>
      <w:r w:rsidRPr="00E30C7D">
        <w:rPr>
          <w:rFonts w:ascii="Times New Roman" w:hAnsi="Times New Roman" w:cs="Times New Roman"/>
          <w:sz w:val="24"/>
          <w:szCs w:val="24"/>
        </w:rPr>
        <w:t>Στο πλαίσιο της σύγχρονης κοινωνίας επομένως οι βάρβαρες και ανατριχιαστικές σκηνές των παραμυθιών σίγουρα δεν έχουν το ίδιο αντίκτυπο στα παιδιά, όσο μια βίαιη σκηνή στην τηλεόραση. Άρα θα ήταν προτιμότερο να διαβαστεί στο παιδί ένα παραμύθι ακόμα κι αν περιέχει μια «βίαιη» σκηνή, παρά να δει μια αντίστοιχη στην τηλεοπτική πραγματικότητα.</w:t>
      </w:r>
      <w:r w:rsidRPr="00E30C7D">
        <w:rPr>
          <w:rStyle w:val="FootnoteReference"/>
          <w:rFonts w:ascii="Times New Roman" w:hAnsi="Times New Roman" w:cs="Times New Roman"/>
          <w:sz w:val="24"/>
          <w:szCs w:val="24"/>
        </w:rPr>
        <w:footnoteReference w:id="181"/>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p>
    <w:p w:rsidR="006242BC" w:rsidRPr="00E30C7D" w:rsidRDefault="006242BC" w:rsidP="00877ADC">
      <w:pPr>
        <w:pStyle w:val="Heading3"/>
        <w:spacing w:before="120" w:after="120" w:line="360" w:lineRule="auto"/>
        <w:jc w:val="both"/>
      </w:pPr>
      <w:bookmarkStart w:id="49" w:name="_Toc444452550"/>
      <w:r w:rsidRPr="00E30C7D">
        <w:t>5.3.1 Προτεινόμενα παραμύθια για παιδιά προσχολικής ηλικίας:</w:t>
      </w:r>
      <w:bookmarkEnd w:id="49"/>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Πρωταγωνιστές</w:t>
      </w:r>
      <w:r w:rsidR="006C7E14">
        <w:rPr>
          <w:rFonts w:ascii="Times New Roman" w:hAnsi="Times New Roman" w:cs="Times New Roman"/>
          <w:sz w:val="24"/>
          <w:szCs w:val="24"/>
        </w:rPr>
        <w:t xml:space="preserve"> με</w:t>
      </w:r>
      <w:r w:rsidRPr="00E30C7D">
        <w:rPr>
          <w:rFonts w:ascii="Times New Roman" w:hAnsi="Times New Roman" w:cs="Times New Roman"/>
          <w:sz w:val="24"/>
          <w:szCs w:val="24"/>
        </w:rPr>
        <w:t xml:space="preserve"> ζώα ή οικεία πράγματα.</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αστείες ιστορίες.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επαναληπτικά ή κλιμακωτά.</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νεράιδες.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Ιστορίες από τον κόσμο της μυθολογίας. </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Μύθους, θρύλους, παραδόσεις(εθνικές, τοπικές, θρησκευτικές κ.ά.)</w:t>
      </w:r>
      <w:r w:rsidR="006C7E14">
        <w:rPr>
          <w:rFonts w:ascii="Times New Roman" w:hAnsi="Times New Roman" w:cs="Times New Roman"/>
          <w:sz w:val="24"/>
          <w:szCs w:val="24"/>
        </w:rPr>
        <w:t>.</w:t>
      </w:r>
      <w:r w:rsidRPr="00E30C7D">
        <w:rPr>
          <w:rFonts w:ascii="Times New Roman" w:hAnsi="Times New Roman" w:cs="Times New Roman"/>
          <w:sz w:val="24"/>
          <w:szCs w:val="24"/>
        </w:rPr>
        <w:t xml:space="preserve"> </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Μύθοι για τα ζώα και τα φυτά.</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Μύθοι του Αισώπου.</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προσωποποιήσεις φυσικών φαινομένων.</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p>
    <w:p w:rsidR="00F9209B" w:rsidRDefault="00F9209B" w:rsidP="00877ADC">
      <w:pPr>
        <w:pStyle w:val="Heading3"/>
        <w:spacing w:before="120" w:after="120" w:line="360" w:lineRule="auto"/>
        <w:jc w:val="both"/>
      </w:pPr>
      <w:bookmarkStart w:id="50" w:name="_Toc444452551"/>
    </w:p>
    <w:p w:rsidR="006242BC" w:rsidRPr="00E30C7D" w:rsidRDefault="006242BC" w:rsidP="00877ADC">
      <w:pPr>
        <w:pStyle w:val="Heading3"/>
        <w:spacing w:before="120" w:after="120" w:line="360" w:lineRule="auto"/>
        <w:jc w:val="both"/>
      </w:pPr>
      <w:r w:rsidRPr="00E30C7D">
        <w:t>5.3.2  Προτεινόμενα παραμύθια για  μεγαλύτερα παιδιά:</w:t>
      </w:r>
      <w:bookmarkEnd w:id="50"/>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ήρωες παιδιά και ζώα μαζί.</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ενήλικες πρωταγωνιστές.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με νεράιδες.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μαγικά.</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περιπετειακά-διηγηματικά.</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Χιουμοριστικές παραμυθιακές ιστορίες.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λαϊκότροπα.</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διασκευασμένα.</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Μύθοι, θρύλοι, παραδόσεις.</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Ιστορίες από μυθολογία.</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Κλιμακωτά, αινιγματικά, θρησκευτικά.</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Λαϊκά παραμύθια άλλων χωρών.</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Ελλήνων λογοτεχνών.</w:t>
      </w:r>
    </w:p>
    <w:p w:rsidR="006242BC" w:rsidRPr="00E30C7D" w:rsidRDefault="006242BC" w:rsidP="00877ADC">
      <w:pPr>
        <w:pStyle w:val="ListParagraph"/>
        <w:numPr>
          <w:ilvl w:val="0"/>
          <w:numId w:val="9"/>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Παραμύθια ξένων λογοτεχνών.</w:t>
      </w:r>
    </w:p>
    <w:p w:rsidR="006242BC" w:rsidRPr="00E30C7D" w:rsidRDefault="006242BC" w:rsidP="00877ADC">
      <w:pPr>
        <w:pStyle w:val="ListParagraph"/>
        <w:spacing w:before="120" w:after="120" w:line="360" w:lineRule="auto"/>
        <w:ind w:left="1065" w:firstLine="284"/>
        <w:jc w:val="both"/>
        <w:rPr>
          <w:rFonts w:ascii="Times New Roman" w:hAnsi="Times New Roman" w:cs="Times New Roman"/>
          <w:sz w:val="24"/>
          <w:szCs w:val="24"/>
        </w:rPr>
      </w:pPr>
    </w:p>
    <w:p w:rsidR="006242BC" w:rsidRPr="00E30C7D" w:rsidRDefault="006242BC" w:rsidP="00877ADC">
      <w:pPr>
        <w:pStyle w:val="Heading3"/>
        <w:spacing w:before="120" w:after="120" w:line="360" w:lineRule="auto"/>
        <w:jc w:val="both"/>
      </w:pPr>
      <w:bookmarkStart w:id="51" w:name="_Toc444452552"/>
      <w:r w:rsidRPr="00E30C7D">
        <w:t>5.3.3 Πηγές απ’ όπου θα μπορούσαμε να αναζητήσουμε το υλικό αυτό είναι:</w:t>
      </w:r>
      <w:bookmarkEnd w:id="51"/>
    </w:p>
    <w:p w:rsidR="006242BC" w:rsidRPr="00E30C7D" w:rsidRDefault="006242BC" w:rsidP="00877ADC">
      <w:pPr>
        <w:pStyle w:val="ListParagraph"/>
        <w:numPr>
          <w:ilvl w:val="0"/>
          <w:numId w:val="10"/>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λαϊκή λογοτεχνία(προφορική, γραπτή).</w:t>
      </w:r>
    </w:p>
    <w:p w:rsidR="006242BC" w:rsidRPr="00E30C7D" w:rsidRDefault="006242BC" w:rsidP="00877ADC">
      <w:pPr>
        <w:pStyle w:val="ListParagraph"/>
        <w:numPr>
          <w:ilvl w:val="0"/>
          <w:numId w:val="10"/>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επώνυμη λογοτεχνία ιδιαίτερα για παιδιά και νέους.</w:t>
      </w:r>
    </w:p>
    <w:p w:rsidR="006242BC" w:rsidRPr="00E30C7D" w:rsidRDefault="006242BC" w:rsidP="00877ADC">
      <w:pPr>
        <w:pStyle w:val="ListParagraph"/>
        <w:numPr>
          <w:ilvl w:val="0"/>
          <w:numId w:val="10"/>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ξένη λαϊκή λογοτεχνία.(γραπτή- μεταφρασμένη).</w:t>
      </w:r>
    </w:p>
    <w:p w:rsidR="006242BC" w:rsidRPr="00E30C7D" w:rsidRDefault="006242BC" w:rsidP="00877ADC">
      <w:pPr>
        <w:pStyle w:val="ListParagraph"/>
        <w:numPr>
          <w:ilvl w:val="0"/>
          <w:numId w:val="10"/>
        </w:num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ξένη επώνυμη λογοτεχνία ιδιαίτερα για παιδιά και νέους.</w:t>
      </w:r>
    </w:p>
    <w:p w:rsidR="006242BC" w:rsidRPr="00E30C7D" w:rsidRDefault="006242BC" w:rsidP="00877ADC">
      <w:pPr>
        <w:spacing w:before="120" w:after="120" w:line="360" w:lineRule="auto"/>
        <w:ind w:left="765" w:firstLine="284"/>
        <w:jc w:val="both"/>
        <w:rPr>
          <w:rFonts w:ascii="Times New Roman" w:hAnsi="Times New Roman" w:cs="Times New Roman"/>
          <w:sz w:val="24"/>
          <w:szCs w:val="24"/>
        </w:rPr>
      </w:pPr>
    </w:p>
    <w:p w:rsidR="00C23212" w:rsidRPr="00E30C7D" w:rsidRDefault="006242BC" w:rsidP="00C23212">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Όσον αφορά την ηλικία των παιδιών, θα πρέπει να τονίσουμε ότι το παραμύθι θέλγει ιδιαίτερα τα παιδιά της προσχολικής και πρωτοσχολικής ηλικίας, καθώς προσιδιάζει με αυτήν περισσότερο, όπως ακριβώς συμβαίνει με το παιχνίδι.</w:t>
      </w:r>
      <w:r w:rsidRPr="00E30C7D">
        <w:rPr>
          <w:rFonts w:ascii="Times New Roman" w:hAnsi="Times New Roman" w:cs="Times New Roman"/>
          <w:sz w:val="24"/>
          <w:szCs w:val="24"/>
          <w:highlight w:val="white"/>
        </w:rPr>
        <w:br/>
        <w:t>Το παιδί στην ηλικία των 4-7 ετών επιθυμεί να ακούει πολλά παραμύθια, καθώς η ηλικία αυτή χαρακτηρίζεται και από μια έντονη μυθοπλαστική ικανότητα. Μάλιστα</w:t>
      </w:r>
      <w:r w:rsidR="006C7E14">
        <w:rPr>
          <w:rFonts w:ascii="Times New Roman" w:hAnsi="Times New Roman" w:cs="Times New Roman"/>
          <w:sz w:val="24"/>
          <w:szCs w:val="24"/>
          <w:highlight w:val="white"/>
        </w:rPr>
        <w:t>,</w:t>
      </w:r>
      <w:r w:rsidRPr="00E30C7D">
        <w:rPr>
          <w:rFonts w:ascii="Times New Roman" w:hAnsi="Times New Roman" w:cs="Times New Roman"/>
          <w:sz w:val="24"/>
          <w:szCs w:val="24"/>
          <w:highlight w:val="white"/>
        </w:rPr>
        <w:t xml:space="preserve"> τα παιδιά της ηλικίας αυτή έχουν την τάση να επινοούν και τα ίδια φανταστικές ιστορίες, τις οποίες θέλουν να διηγούνται στους φίλους τους ή στην οικογένειά τους. Τα παιδιά αυτής τη ηλικίας αρέσκονται σε παραμύθια στα οποία μπορούν να </w:t>
      </w:r>
      <w:r w:rsidRPr="00E30C7D">
        <w:rPr>
          <w:rFonts w:ascii="Times New Roman" w:hAnsi="Times New Roman" w:cs="Times New Roman"/>
          <w:sz w:val="24"/>
          <w:szCs w:val="24"/>
          <w:highlight w:val="white"/>
        </w:rPr>
        <w:lastRenderedPageBreak/>
        <w:t xml:space="preserve">υπάρχουν σχέσεις και αντιστοιχίες με το δικό τους πρόσωπο, τη δική τους προσωπική κατάσταση, το δικό τους τρόπο ζωής, τα δικά τους συναισθήματα, τις δικές τους αντιλήψεις και τις δικές τους εμπειρίες, δηλαδή όσα στοιχεία βρίσκονται σε άμεση σύνδεση και σε στενή αντιστοιχία με τη </w:t>
      </w:r>
      <w:r w:rsidR="00C23212">
        <w:rPr>
          <w:rFonts w:ascii="Times New Roman" w:hAnsi="Times New Roman" w:cs="Times New Roman"/>
          <w:sz w:val="24"/>
          <w:szCs w:val="24"/>
          <w:highlight w:val="white"/>
        </w:rPr>
        <w:t>δική τους προσωπική ύπαρξη. Ε</w:t>
      </w:r>
      <w:r w:rsidRPr="00E30C7D">
        <w:rPr>
          <w:rFonts w:ascii="Times New Roman" w:hAnsi="Times New Roman" w:cs="Times New Roman"/>
          <w:sz w:val="24"/>
          <w:szCs w:val="24"/>
          <w:highlight w:val="white"/>
        </w:rPr>
        <w:t>πειδή όλα τα παραμύθια δεν είναι κατάλληλα για διδασκαλία, θα πρέπει, εκτός του περιεχομένου του παραμυθιού, να προσέχουμε και την αισθητική του διάσταση</w:t>
      </w:r>
      <w:r w:rsidR="00EA76A0">
        <w:rPr>
          <w:rFonts w:ascii="Times New Roman" w:hAnsi="Times New Roman" w:cs="Times New Roman"/>
          <w:sz w:val="24"/>
          <w:szCs w:val="24"/>
          <w:highlight w:val="white"/>
        </w:rPr>
        <w:t xml:space="preserve">. </w:t>
      </w:r>
      <w:r w:rsidR="00C23212" w:rsidRPr="00E30C7D">
        <w:rPr>
          <w:rFonts w:ascii="Times New Roman" w:hAnsi="Times New Roman" w:cs="Times New Roman"/>
          <w:sz w:val="24"/>
          <w:szCs w:val="24"/>
          <w:highlight w:val="white"/>
        </w:rPr>
        <w:t>Απαιτείται επομένως πολύ καλή γνώση του αντικειμένου από όσους θα ασχοληθούν με αυτό το έργο και κυρίως από τον εκπαιδευτικό, ο οποίος απευθύνεται σε ιδιαίτερα ευαίσθητους αποδέκτες.</w:t>
      </w:r>
      <w:r w:rsidR="00C23212">
        <w:rPr>
          <w:rFonts w:ascii="Times New Roman" w:hAnsi="Times New Roman" w:cs="Times New Roman"/>
          <w:sz w:val="24"/>
          <w:szCs w:val="24"/>
          <w:highlight w:val="white"/>
        </w:rPr>
        <w:t xml:space="preserve"> </w:t>
      </w:r>
      <w:r w:rsidRPr="00E30C7D">
        <w:rPr>
          <w:rFonts w:ascii="Times New Roman" w:hAnsi="Times New Roman" w:cs="Times New Roman"/>
          <w:sz w:val="24"/>
          <w:szCs w:val="24"/>
          <w:highlight w:val="white"/>
        </w:rPr>
        <w:t xml:space="preserve">Η άποψη για τις διαφορετικές ανάγκες του παιδικού αναγνωστικού κοινού και το διαφοροποιημένο παραμυθιακό υλικό που πρέπει να του προσφέρεται μας οδηγεί στο σημείο όπου τα κριτήρια συγκλίνουν με εκείνα που ισχύουν και για τα άλλα είδη της παιδικής λογοτεχνίας (διήγημα, μυθιστόρημα, παιδικό θέατρο κ.τ.λ.), ώστε το ζήτημα επιλογής του κατάλληλου παραμυθιού να αποτελεί μέρος ενός γενικότερου προβληματισμού, που σχετίζεται γενικότερα με την εκλογή του καλού παιδικού αναγνώσματος, του καλού παιδικού βιβλίου. </w:t>
      </w:r>
      <w:r w:rsidR="00C23212" w:rsidRPr="00E30C7D">
        <w:rPr>
          <w:rStyle w:val="FootnoteReference"/>
          <w:rFonts w:ascii="Times New Roman" w:hAnsi="Times New Roman" w:cs="Times New Roman"/>
          <w:sz w:val="24"/>
          <w:szCs w:val="24"/>
        </w:rPr>
        <w:footnoteReference w:id="182"/>
      </w:r>
    </w:p>
    <w:p w:rsidR="006242BC" w:rsidRPr="00E30C7D" w:rsidRDefault="006242BC"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Τα παραμύθια έχουν μια συγκινητική και ρομαντική γοητεία και ασχολούνται κάθε φορά με τις εμπειρίες ενός ήρωα, που διαθέτει τέτοια χαρακτηριστικά ώστε το παιδί να μπορεί εύκολα να ταυτιστεί μαζί του. Επειδή δεν μπορούμε να γνωρίζουμε σε ποια ηλικία ένα συγκεκριμένο παραμύθι είναι σημαντικό για κάθε παιδί, δεν μπορούμε να αποφασίζουμε από μόνοι μας ποιο παραμύθι πρέπει να του πούμε σε μια ορισμένη στιγμή και γιατί. Αυτό μπορεί να το αποφασίσει το ίδιο το παιδί και να το αποκαλύψει με τον τρόπο με τον οποίο αντιδρά στη διήγηση κάποιου παραμυθιού.</w:t>
      </w:r>
    </w:p>
    <w:p w:rsidR="00FA31C4" w:rsidRPr="002C72BE" w:rsidRDefault="006242BC"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Είναι γνωστό ότι, δεν θα πρέπει να εξηγούμε στο παιδί γιατί ένα παραμύθι του είναι τόσο αγαπητό διότι πιθανόν να καταστρέψουμε τη γοητεία και τη μαγεία της ιστορίας, η οποία εξαρτάται σε σημαντικό βαθμό από το γεγονός, ότι το παιδί δε γνωρίζει γιατί θέλγεται από αυτή. Όταν ένα παραμύθι χάνει τη δυνατότητά του να μαγεύει, χάνει και τη δυνατότητά του να βοηθήσει το παιδί να παλέψει και να λύσει μόνο του το πρόβλημα που έκανε εξαρχής την ιστορία ν</w:t>
      </w:r>
      <w:r w:rsidR="008E79DA">
        <w:rPr>
          <w:rFonts w:ascii="Times New Roman" w:hAnsi="Times New Roman" w:cs="Times New Roman"/>
          <w:sz w:val="24"/>
          <w:szCs w:val="24"/>
          <w:highlight w:val="white"/>
        </w:rPr>
        <w:t>α έχει νόημα γι’ αυτό. Α</w:t>
      </w:r>
      <w:r w:rsidRPr="00E30C7D">
        <w:rPr>
          <w:rFonts w:ascii="Times New Roman" w:hAnsi="Times New Roman" w:cs="Times New Roman"/>
          <w:sz w:val="24"/>
          <w:szCs w:val="24"/>
          <w:highlight w:val="white"/>
        </w:rPr>
        <w:t xml:space="preserve">κούγοντας επανειλημμένα το αγαπημένο του παραμύθι θα μπορέσει να ξανασκεφτεί την ιστορία και να αντιμετωπίσει επιτυχώς μια δύσκολη κατάσταση ενώ παράλληλα </w:t>
      </w:r>
      <w:r w:rsidRPr="00E30C7D">
        <w:rPr>
          <w:rFonts w:ascii="Times New Roman" w:hAnsi="Times New Roman" w:cs="Times New Roman"/>
          <w:sz w:val="24"/>
          <w:szCs w:val="24"/>
          <w:highlight w:val="white"/>
        </w:rPr>
        <w:lastRenderedPageBreak/>
        <w:t>ωριμάζει ανακαλύπτοντας το νόημα της ζωής και νιώθει μεγαλύτερη εσωτερική ασφάλεια, γιατί κατανόησε και έλυσε προσωπικά προβλήματα μόνο του και όχι επειδή του τα ε</w:t>
      </w:r>
      <w:r w:rsidR="008E79DA">
        <w:rPr>
          <w:rFonts w:ascii="Times New Roman" w:hAnsi="Times New Roman" w:cs="Times New Roman"/>
          <w:sz w:val="24"/>
          <w:szCs w:val="24"/>
          <w:highlight w:val="white"/>
        </w:rPr>
        <w:t>ξηγήσαμε εμ</w:t>
      </w:r>
      <w:r w:rsidRPr="00E30C7D">
        <w:rPr>
          <w:rFonts w:ascii="Times New Roman" w:hAnsi="Times New Roman" w:cs="Times New Roman"/>
          <w:sz w:val="24"/>
          <w:szCs w:val="24"/>
          <w:highlight w:val="white"/>
        </w:rPr>
        <w:t>είς.</w:t>
      </w:r>
    </w:p>
    <w:p w:rsidR="002C72BE" w:rsidRPr="002C72BE" w:rsidRDefault="002C72BE"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p>
    <w:p w:rsidR="00C23212" w:rsidRDefault="006242BC" w:rsidP="00877ADC">
      <w:pPr>
        <w:autoSpaceDE w:val="0"/>
        <w:autoSpaceDN w:val="0"/>
        <w:adjustRightInd w:val="0"/>
        <w:spacing w:before="120" w:after="120" w:line="360" w:lineRule="auto"/>
        <w:jc w:val="both"/>
        <w:rPr>
          <w:rFonts w:ascii="Times New Roman" w:hAnsi="Times New Roman" w:cs="Times New Roman"/>
          <w:b/>
          <w:sz w:val="24"/>
          <w:szCs w:val="24"/>
          <w:highlight w:val="white"/>
        </w:rPr>
      </w:pPr>
      <w:r>
        <w:rPr>
          <w:rFonts w:ascii="Times New Roman" w:hAnsi="Times New Roman" w:cs="Times New Roman"/>
          <w:b/>
          <w:sz w:val="24"/>
          <w:szCs w:val="24"/>
          <w:highlight w:val="white"/>
        </w:rPr>
        <w:t xml:space="preserve">        </w:t>
      </w:r>
    </w:p>
    <w:p w:rsidR="00C23212" w:rsidRDefault="00C23212" w:rsidP="00877ADC">
      <w:pPr>
        <w:autoSpaceDE w:val="0"/>
        <w:autoSpaceDN w:val="0"/>
        <w:adjustRightInd w:val="0"/>
        <w:spacing w:before="120" w:after="120" w:line="360" w:lineRule="auto"/>
        <w:jc w:val="both"/>
        <w:rPr>
          <w:rFonts w:ascii="Times New Roman" w:hAnsi="Times New Roman" w:cs="Times New Roman"/>
          <w:b/>
          <w:sz w:val="24"/>
          <w:szCs w:val="24"/>
          <w:highlight w:val="white"/>
        </w:rPr>
      </w:pPr>
    </w:p>
    <w:p w:rsidR="006242BC" w:rsidRPr="00E80308" w:rsidRDefault="006242BC" w:rsidP="00877ADC">
      <w:pPr>
        <w:autoSpaceDE w:val="0"/>
        <w:autoSpaceDN w:val="0"/>
        <w:adjustRightInd w:val="0"/>
        <w:spacing w:before="120" w:after="120" w:line="360" w:lineRule="auto"/>
        <w:jc w:val="both"/>
        <w:rPr>
          <w:rFonts w:ascii="Times New Roman" w:hAnsi="Times New Roman" w:cs="Times New Roman"/>
          <w:b/>
          <w:sz w:val="24"/>
          <w:szCs w:val="24"/>
          <w:highlight w:val="white"/>
        </w:rPr>
      </w:pPr>
      <w:r w:rsidRPr="00E30C7D">
        <w:rPr>
          <w:rFonts w:ascii="Times New Roman" w:hAnsi="Times New Roman" w:cs="Times New Roman"/>
          <w:b/>
          <w:sz w:val="24"/>
          <w:szCs w:val="24"/>
          <w:highlight w:val="white"/>
        </w:rPr>
        <w:t xml:space="preserve"> </w:t>
      </w:r>
      <w:r w:rsidRPr="00E80308">
        <w:rPr>
          <w:rFonts w:ascii="Times New Roman" w:hAnsi="Times New Roman" w:cs="Times New Roman"/>
          <w:b/>
          <w:sz w:val="24"/>
          <w:szCs w:val="24"/>
          <w:highlight w:val="white"/>
        </w:rPr>
        <w:t>Ας δούμε όμως αναλυτικότερα την παιδαγωγική σημασία των παραμυθιών:</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Ένας βασικός ρόλος των παραμυθιών είναι η</w:t>
      </w:r>
      <w:r w:rsidRPr="00E30C7D">
        <w:rPr>
          <w:rFonts w:ascii="Times New Roman" w:hAnsi="Times New Roman" w:cs="Times New Roman"/>
          <w:b/>
          <w:bCs/>
          <w:sz w:val="24"/>
          <w:szCs w:val="24"/>
          <w:highlight w:val="white"/>
          <w:lang w:val="en-US"/>
        </w:rPr>
        <w:t> </w:t>
      </w:r>
      <w:r w:rsidRPr="00E30C7D">
        <w:rPr>
          <w:rFonts w:ascii="Times New Roman" w:hAnsi="Times New Roman" w:cs="Times New Roman"/>
          <w:sz w:val="24"/>
          <w:szCs w:val="24"/>
          <w:highlight w:val="white"/>
        </w:rPr>
        <w:t>ψυχαγωγία. Το παιδί μεταφέρεται σ’ ένα φανταστικό κόσμο, όπου διασκεδάζει και ξεχνιέται με τις περιπέτειες των ηρώων και έτσι ικανοποιείται και κοιμάται ήσυχο.</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Ένας ακόμη πιο σημαντικός ρόλος των παραμυθιών είναι η</w:t>
      </w:r>
      <w:r w:rsidRPr="00E30C7D">
        <w:rPr>
          <w:rFonts w:ascii="Times New Roman" w:hAnsi="Times New Roman" w:cs="Times New Roman"/>
          <w:b/>
          <w:bCs/>
          <w:sz w:val="24"/>
          <w:szCs w:val="24"/>
          <w:highlight w:val="white"/>
          <w:lang w:val="en-US"/>
        </w:rPr>
        <w:t> </w:t>
      </w:r>
      <w:r w:rsidRPr="00E30C7D">
        <w:rPr>
          <w:rFonts w:ascii="Times New Roman" w:hAnsi="Times New Roman" w:cs="Times New Roman"/>
          <w:sz w:val="24"/>
          <w:szCs w:val="24"/>
          <w:highlight w:val="white"/>
        </w:rPr>
        <w:t xml:space="preserve">ηθική διαπαιδαγώγηση. Τα πλεονεκτήματα της ηθικής συμπεριφοράς δεν παρουσιάζονται σαν αφηρημένες ηθικές έννοιες, αντίθετα παρουσιάζονται έμμεσα δείχνοντας στο παιδί αυτό που είναι </w:t>
      </w:r>
      <w:r w:rsidR="00A80909">
        <w:rPr>
          <w:rFonts w:ascii="Times New Roman" w:hAnsi="Times New Roman" w:cs="Times New Roman"/>
          <w:sz w:val="24"/>
          <w:szCs w:val="24"/>
          <w:highlight w:val="white"/>
        </w:rPr>
        <w:t xml:space="preserve">το </w:t>
      </w:r>
      <w:r w:rsidRPr="00E30C7D">
        <w:rPr>
          <w:rFonts w:ascii="Times New Roman" w:hAnsi="Times New Roman" w:cs="Times New Roman"/>
          <w:sz w:val="24"/>
          <w:szCs w:val="24"/>
          <w:highlight w:val="white"/>
        </w:rPr>
        <w:t>σωστό.</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Παράλληλα, τα παραμύθια αντιμετωπίζουν με σοβαρό τρόπο τα</w:t>
      </w:r>
      <w:r w:rsidRPr="00E30C7D">
        <w:rPr>
          <w:rFonts w:ascii="Times New Roman" w:hAnsi="Times New Roman" w:cs="Times New Roman"/>
          <w:b/>
          <w:bCs/>
          <w:sz w:val="24"/>
          <w:szCs w:val="24"/>
          <w:highlight w:val="white"/>
          <w:lang w:val="en-US"/>
        </w:rPr>
        <w:t> </w:t>
      </w:r>
      <w:r w:rsidRPr="00E30C7D">
        <w:rPr>
          <w:rFonts w:ascii="Times New Roman" w:hAnsi="Times New Roman" w:cs="Times New Roman"/>
          <w:sz w:val="24"/>
          <w:szCs w:val="24"/>
          <w:highlight w:val="white"/>
        </w:rPr>
        <w:t>υπαρξιακά άγχη</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 τα</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διλήμματα του παιδιού και απευθύνονται άμεσα σ’ αυτά. Με απλά λόγια, α</w:t>
      </w:r>
      <w:r w:rsidR="00A80909">
        <w:rPr>
          <w:rFonts w:ascii="Times New Roman" w:hAnsi="Times New Roman" w:cs="Times New Roman"/>
          <w:sz w:val="24"/>
          <w:szCs w:val="24"/>
          <w:highlight w:val="white"/>
        </w:rPr>
        <w:t>πευθύνονται στην ανάγκη να αγαπά</w:t>
      </w:r>
      <w:r w:rsidRPr="00E30C7D">
        <w:rPr>
          <w:rFonts w:ascii="Times New Roman" w:hAnsi="Times New Roman" w:cs="Times New Roman"/>
          <w:sz w:val="24"/>
          <w:szCs w:val="24"/>
          <w:highlight w:val="white"/>
        </w:rPr>
        <w:t>, στην αγάπη για τη ζωή και στο φόβο του θανάτου.</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Η δομή των παραμυθιών προσφέρει στο παιδί εικόνες που προσφέρουν νέες διαστάσεις στη φαντασία</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του, τις οποίες στην πραγματικότητα θα ήταν δύσκολο να ανακαλύψει από μόνο του. Με αυτές τις εικόνες το παιδί μπορεί να ονειροπολήσει και να προσανατολιστεί καλύτερα στη ζωή του.</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Το ευτυχές τέλος ευχαριστεί το παιδί και προβάλλει το αίσθημα της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αισιοδοξίας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 της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νίκης. Έτσι, μαθαίνει ότι οτιδήποτε και αν συμβεί, όποιες απειλητικές δυνάμεις και αν εμφανιστούν, υπάρχουν άλλες δυνάμεις που μπορούν να βοηθήσουν, αν τους ζητηθεί.</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Το παιδί αντιλαμβάνεται τη διαφορά μεταξύ</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θάρρους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δειλίας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 καταλαβαίνει ότι η</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εξυπνάδα μπορεί να χρησιμοποιηθεί ως όπλο ενάντια στη δύναμη.</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lastRenderedPageBreak/>
        <w:t>Τα περισσότερα παραμύθια προσπαθούν να μεταδώσουν με διάφορους τρόπους το εξής μήνυμα: ο αγώνας εναντίον σοβαρών δυσκολιών</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στη ζωή</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είναι αναπόφευκτος, γιατί είναι ένα ουσιαστικό κομμάτι της ανθρώπινης ύπαρξης. Αν, λοιπόν, κάποιος θέλει να ξεπεράσει όλα τα εμπόδια για να καταφέρει να στεφθεί νικητής, πρέπει να αγωνιστεί και να μη λιγοψυχήσει.</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Το παιδί</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απαλλάσσεται από φόβους, άγχη</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αγωνίες, γιατί μέσα από τα παραμύθια παρατηρεί με τρόπο εποπτικό και παραστατικό την παραδοσιακή αντιπαρά</w:t>
      </w:r>
      <w:r w:rsidR="00A80909">
        <w:rPr>
          <w:rFonts w:ascii="Times New Roman" w:hAnsi="Times New Roman" w:cs="Times New Roman"/>
          <w:sz w:val="24"/>
          <w:szCs w:val="24"/>
          <w:highlight w:val="white"/>
        </w:rPr>
        <w:t>θεση του καλού με το κακό. Σ</w:t>
      </w:r>
      <w:r w:rsidRPr="00E30C7D">
        <w:rPr>
          <w:rFonts w:ascii="Times New Roman" w:hAnsi="Times New Roman" w:cs="Times New Roman"/>
          <w:sz w:val="24"/>
          <w:szCs w:val="24"/>
          <w:highlight w:val="white"/>
        </w:rPr>
        <w:t>τα παραμύθια, το κακό εξουδετερώνεται και το καλό θριαμβεύει. Αυτό θα βοηθήσει το παιδί να αντιμετωπίσει τη ζωή με αυτοπεποίθηση, για να μπορέσει να κυριαρχήσει στις δυσκολίες.</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Πρακτικά σε όλα τα παραμύθια το</w:t>
      </w:r>
      <w:r w:rsidRPr="00E30C7D">
        <w:rPr>
          <w:rFonts w:ascii="Times New Roman" w:hAnsi="Times New Roman" w:cs="Times New Roman"/>
          <w:b/>
          <w:bCs/>
          <w:sz w:val="24"/>
          <w:szCs w:val="24"/>
          <w:highlight w:val="white"/>
          <w:lang w:val="en-US"/>
        </w:rPr>
        <w:t> </w:t>
      </w:r>
      <w:r w:rsidRPr="00E30C7D">
        <w:rPr>
          <w:rFonts w:ascii="Times New Roman" w:hAnsi="Times New Roman" w:cs="Times New Roman"/>
          <w:sz w:val="24"/>
          <w:szCs w:val="24"/>
          <w:highlight w:val="white"/>
        </w:rPr>
        <w:t>καλό</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 το</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κακό</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συνυπάρχουν παίρνοντας τη μορφή κάποιων προσώπων και των πράξεων τους, όπως ακριβώς συμβαίνει και στη ζωή, όπου το καλό και το κακό είναι πάντα παρόντα και η ροπή προς αυτά υπάρχει σε κάθε άνθρωπο. Το παιδί μαθαίνει, ότι δεν είμαστε πάντα καλοί ή κακοί και αυτό θέτει το ηθικό πρόβλημα που απαιτεί πάλη για την επίλυσή του.</w:t>
      </w:r>
    </w:p>
    <w:p w:rsidR="006242BC" w:rsidRPr="00E30C7D" w:rsidRDefault="006242BC" w:rsidP="00877ADC">
      <w:pPr>
        <w:numPr>
          <w:ilvl w:val="0"/>
          <w:numId w:val="6"/>
        </w:numPr>
        <w:tabs>
          <w:tab w:val="left" w:pos="720"/>
        </w:tabs>
        <w:autoSpaceDE w:val="0"/>
        <w:autoSpaceDN w:val="0"/>
        <w:adjustRightInd w:val="0"/>
        <w:spacing w:before="120" w:after="120" w:line="360" w:lineRule="auto"/>
        <w:ind w:left="288"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Η ταύτιση του παιδιού με τον ήρωα βοηθούν στην</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εξαφάνιση αισθημάτων</w:t>
      </w:r>
      <w:r w:rsidRPr="00E30C7D">
        <w:rPr>
          <w:rFonts w:ascii="Times New Roman" w:hAnsi="Times New Roman" w:cs="Times New Roman"/>
          <w:b/>
          <w:bCs/>
          <w:sz w:val="24"/>
          <w:szCs w:val="24"/>
          <w:highlight w:val="white"/>
        </w:rPr>
        <w:t xml:space="preserve"> </w:t>
      </w:r>
      <w:r w:rsidRPr="00E30C7D">
        <w:rPr>
          <w:rFonts w:ascii="Times New Roman" w:hAnsi="Times New Roman" w:cs="Times New Roman"/>
          <w:sz w:val="24"/>
          <w:szCs w:val="24"/>
          <w:highlight w:val="white"/>
        </w:rPr>
        <w:t>απομόνωσης</w:t>
      </w:r>
      <w:r w:rsidRPr="00E30C7D">
        <w:rPr>
          <w:rFonts w:ascii="Times New Roman" w:hAnsi="Times New Roman" w:cs="Times New Roman"/>
          <w:sz w:val="24"/>
          <w:szCs w:val="24"/>
          <w:highlight w:val="white"/>
          <w:lang w:val="en-US"/>
        </w:rPr>
        <w:t> </w:t>
      </w:r>
      <w:r w:rsidRPr="00E30C7D">
        <w:rPr>
          <w:rFonts w:ascii="Times New Roman" w:hAnsi="Times New Roman" w:cs="Times New Roman"/>
          <w:sz w:val="24"/>
          <w:szCs w:val="24"/>
          <w:highlight w:val="white"/>
        </w:rPr>
        <w:t>και μοναξιάς. Παράλληλα, η παρακολούθηση της προσπάθειας του ήρωα να ανακαλύψει την πραγματική του αξία, βοηθά το παιδί να ανακαλύψει τον εσωτερικό του κόσμο και να</w:t>
      </w:r>
      <w:r w:rsidRPr="00E30C7D">
        <w:rPr>
          <w:rFonts w:ascii="Times New Roman" w:hAnsi="Times New Roman" w:cs="Times New Roman"/>
          <w:b/>
          <w:bCs/>
          <w:sz w:val="24"/>
          <w:szCs w:val="24"/>
          <w:highlight w:val="white"/>
          <w:lang w:val="en-US"/>
        </w:rPr>
        <w:t> </w:t>
      </w:r>
      <w:r w:rsidRPr="00E30C7D">
        <w:rPr>
          <w:rFonts w:ascii="Times New Roman" w:hAnsi="Times New Roman" w:cs="Times New Roman"/>
          <w:sz w:val="24"/>
          <w:szCs w:val="24"/>
          <w:highlight w:val="white"/>
        </w:rPr>
        <w:t>ωριμάσει.</w:t>
      </w:r>
      <w:r w:rsidRPr="00E30C7D">
        <w:rPr>
          <w:rStyle w:val="FootnoteReference"/>
          <w:rFonts w:ascii="Times New Roman" w:hAnsi="Times New Roman" w:cs="Times New Roman"/>
          <w:sz w:val="24"/>
          <w:szCs w:val="24"/>
        </w:rPr>
        <w:footnoteReference w:id="183"/>
      </w:r>
    </w:p>
    <w:p w:rsidR="006242BC" w:rsidRPr="00E30C7D" w:rsidRDefault="006242BC"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ab/>
      </w:r>
    </w:p>
    <w:p w:rsidR="006242BC" w:rsidRDefault="006242BC"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r w:rsidRPr="00E30C7D">
        <w:rPr>
          <w:rFonts w:ascii="Times New Roman" w:hAnsi="Times New Roman" w:cs="Times New Roman"/>
          <w:sz w:val="24"/>
          <w:szCs w:val="24"/>
          <w:highlight w:val="white"/>
        </w:rPr>
        <w:t>Αβίαστα, λοιπόν, συνάγεται το συμπέρασμα πως το παιδί είναι επιθυμητό  να έρχεται σε επαφή ή να του διαβάζουμε ένα παραμύθι π</w:t>
      </w:r>
      <w:r w:rsidR="00A80909">
        <w:rPr>
          <w:rFonts w:ascii="Times New Roman" w:hAnsi="Times New Roman" w:cs="Times New Roman"/>
          <w:sz w:val="24"/>
          <w:szCs w:val="24"/>
          <w:highlight w:val="white"/>
        </w:rPr>
        <w:t>αρά να βλέπει το αντίστοιχο</w:t>
      </w:r>
      <w:r w:rsidRPr="00E30C7D">
        <w:rPr>
          <w:rFonts w:ascii="Times New Roman" w:hAnsi="Times New Roman" w:cs="Times New Roman"/>
          <w:sz w:val="24"/>
          <w:szCs w:val="24"/>
          <w:highlight w:val="white"/>
        </w:rPr>
        <w:t xml:space="preserve"> σε κάπο</w:t>
      </w:r>
      <w:r w:rsidR="00A80909">
        <w:rPr>
          <w:rFonts w:ascii="Times New Roman" w:hAnsi="Times New Roman" w:cs="Times New Roman"/>
          <w:sz w:val="24"/>
          <w:szCs w:val="24"/>
          <w:highlight w:val="white"/>
        </w:rPr>
        <w:t xml:space="preserve">ια ταινία με σκληρό περιεχόμενο </w:t>
      </w:r>
      <w:r w:rsidRPr="00E30C7D">
        <w:rPr>
          <w:rFonts w:ascii="Times New Roman" w:hAnsi="Times New Roman" w:cs="Times New Roman"/>
          <w:sz w:val="24"/>
          <w:szCs w:val="24"/>
          <w:highlight w:val="white"/>
        </w:rPr>
        <w:t xml:space="preserve">ή σκηνές που μπορούν να το βλάψουν ψυχολογικά . Για κάθε ηλικία όμως τα θέματα που είναι αρεστά από τα παιδιά διαφέρουν και έτσι παρουσιάζονται σύμφωνα με ομάδες τα περιεχόμενα που μπορούν να αφορούν ένα παραμύθι ώστε να τραβήξει την προσοχή και να γίνει αρεστό από το παιδικό κοινό .Είναι σημαντικό να μην ξεχνάμε πως το παραμύθι έχει τόσες δυνατότητες που χαρίζει γενναιόδωρα στο νου και στην ψυχή ενός παιδιού το οποίο </w:t>
      </w:r>
      <w:r w:rsidRPr="00E30C7D">
        <w:rPr>
          <w:rFonts w:ascii="Times New Roman" w:hAnsi="Times New Roman" w:cs="Times New Roman"/>
          <w:sz w:val="24"/>
          <w:szCs w:val="24"/>
          <w:highlight w:val="white"/>
        </w:rPr>
        <w:lastRenderedPageBreak/>
        <w:t>το καθιστά ασύγκριτο με οποιαδήποτε άλλη ψυχοπαιδαγωγική μέθοδο έως και σήμερα .</w:t>
      </w:r>
    </w:p>
    <w:p w:rsidR="00FA31C4" w:rsidRPr="00E30C7D" w:rsidRDefault="00FA31C4" w:rsidP="00877ADC">
      <w:pPr>
        <w:autoSpaceDE w:val="0"/>
        <w:autoSpaceDN w:val="0"/>
        <w:adjustRightInd w:val="0"/>
        <w:spacing w:before="120" w:after="120" w:line="360" w:lineRule="auto"/>
        <w:ind w:firstLine="284"/>
        <w:jc w:val="both"/>
        <w:rPr>
          <w:rFonts w:ascii="Times New Roman" w:hAnsi="Times New Roman" w:cs="Times New Roman"/>
          <w:sz w:val="24"/>
          <w:szCs w:val="24"/>
          <w:highlight w:val="white"/>
        </w:rPr>
      </w:pPr>
    </w:p>
    <w:p w:rsidR="006242BC" w:rsidRPr="00E30C7D" w:rsidRDefault="006242BC" w:rsidP="009710BB">
      <w:pPr>
        <w:pStyle w:val="Heading2"/>
        <w:spacing w:before="120" w:after="120" w:line="360" w:lineRule="auto"/>
        <w:jc w:val="center"/>
      </w:pPr>
      <w:bookmarkStart w:id="52" w:name="_Toc444452553"/>
      <w:r w:rsidRPr="00E30C7D">
        <w:t>5.4 Η ΤΕΧΝΗ ΚΑΙ Η ΤΕΧΝΙΚΗ ΤΗΣ ΑΦΗΓΗΣΗΣ ΣΤΟ ΣΧΟΛΕΙΟ</w:t>
      </w:r>
      <w:bookmarkEnd w:id="52"/>
    </w:p>
    <w:p w:rsidR="006242BC" w:rsidRPr="00E30C7D" w:rsidRDefault="006242BC" w:rsidP="00877ADC">
      <w:pPr>
        <w:spacing w:before="120" w:after="120" w:line="360" w:lineRule="auto"/>
        <w:jc w:val="both"/>
        <w:rPr>
          <w:shd w:val="clear" w:color="auto" w:fill="FFFFF1"/>
        </w:rPr>
      </w:pPr>
      <w:r w:rsidRPr="00E30C7D">
        <w:br/>
      </w:r>
      <w:r w:rsidRPr="00FD2541">
        <w:rPr>
          <w:rFonts w:ascii="Times New Roman" w:hAnsi="Times New Roman" w:cs="Times New Roman"/>
          <w:sz w:val="24"/>
          <w:szCs w:val="24"/>
          <w:shd w:val="clear" w:color="auto" w:fill="FFFFF1"/>
        </w:rPr>
        <w:t>Η αφήγηση του παραμυθιού είναι σε κάθε κοινωνία και σε κάθε εποχή διαδικασία παιδαγωγική και ψυχοθεραπευτική. Έρχεται να συνδέσει τη φαντασία με τη λέξη, τη λέξη με την εικόνα δημιουργώντας έναν ολοκαίνουργιο κόσμ</w:t>
      </w:r>
      <w:r w:rsidRPr="00FD2541">
        <w:rPr>
          <w:rFonts w:ascii="Times New Roman" w:hAnsi="Times New Roman" w:cs="Times New Roman"/>
          <w:sz w:val="24"/>
          <w:szCs w:val="24"/>
          <w:shd w:val="clear" w:color="auto" w:fill="FFFFF1"/>
          <w:lang w:val="en-US"/>
        </w:rPr>
        <w:t>o</w:t>
      </w:r>
      <w:r w:rsidRPr="00FD2541">
        <w:rPr>
          <w:rFonts w:ascii="Times New Roman" w:hAnsi="Times New Roman" w:cs="Times New Roman"/>
          <w:sz w:val="24"/>
          <w:szCs w:val="24"/>
          <w:shd w:val="clear" w:color="auto" w:fill="FFFFF1"/>
        </w:rPr>
        <w:t>. Είναι άλλη μία τέχνη που κά</w:t>
      </w:r>
      <w:r w:rsidR="00A80909">
        <w:rPr>
          <w:rFonts w:ascii="Times New Roman" w:hAnsi="Times New Roman" w:cs="Times New Roman"/>
          <w:sz w:val="24"/>
          <w:szCs w:val="24"/>
          <w:shd w:val="clear" w:color="auto" w:fill="FFFFF1"/>
        </w:rPr>
        <w:t>νει ότι κάνουν και οι υπόλοιπες.</w:t>
      </w:r>
      <w:r w:rsidRPr="00FD2541">
        <w:rPr>
          <w:rFonts w:ascii="Times New Roman" w:hAnsi="Times New Roman" w:cs="Times New Roman"/>
          <w:sz w:val="24"/>
          <w:szCs w:val="24"/>
          <w:shd w:val="clear" w:color="auto" w:fill="FFFFF1"/>
        </w:rPr>
        <w:t xml:space="preserve"> Λέει ιστορίες. Ιστορίες για δράκους και νεράιδες, για σούπερ ήρωες της διπλανής πόρτας, για χώρες μακρινές και για χρόνους διαφορετικούς.</w:t>
      </w:r>
      <w:r w:rsidRPr="00FD2541">
        <w:rPr>
          <w:rStyle w:val="FootnoteReference"/>
          <w:rFonts w:ascii="Times New Roman" w:hAnsi="Times New Roman" w:cs="Times New Roman"/>
          <w:color w:val="000000"/>
          <w:sz w:val="24"/>
          <w:szCs w:val="24"/>
          <w:shd w:val="clear" w:color="auto" w:fill="FFFFF1"/>
        </w:rPr>
        <w:footnoteReference w:id="184"/>
      </w:r>
    </w:p>
    <w:p w:rsidR="006242BC" w:rsidRPr="00EA76A0" w:rsidRDefault="006242BC" w:rsidP="00EA76A0">
      <w:pPr>
        <w:spacing w:before="120" w:after="120" w:line="360" w:lineRule="auto"/>
        <w:ind w:firstLine="284"/>
        <w:jc w:val="both"/>
        <w:rPr>
          <w:rFonts w:ascii="Times New Roman" w:hAnsi="Times New Roman" w:cs="Times New Roman"/>
          <w:color w:val="000000"/>
          <w:sz w:val="24"/>
          <w:szCs w:val="24"/>
          <w:shd w:val="clear" w:color="auto" w:fill="FFFFF1"/>
        </w:rPr>
      </w:pPr>
      <w:r w:rsidRPr="00E30C7D">
        <w:rPr>
          <w:rFonts w:ascii="Times New Roman" w:hAnsi="Times New Roman" w:cs="Times New Roman"/>
          <w:color w:val="000000"/>
          <w:sz w:val="24"/>
          <w:szCs w:val="24"/>
          <w:shd w:val="clear" w:color="auto" w:fill="FFFFF1"/>
        </w:rPr>
        <w:t>Πραγματοποιείται με σκοπό  την τέρψη και την αισθητική απόλαυση των παιδιών. Πρέπει να είναι συνεχής, χωρίς διακοπές και παρεμβάσεις για επεξεργασία. Οφείλει να είναι μια αυτοτελής αισθητική δραστηριότητα ,χωρίς άλλη σκοπιμότητα. Ταιριάζει κυρίως στα παραμύθια και μπορεί να συνδυαστεί με διάφορες τεχνικές, προκειμένου να είναι απολαυστική και να πετύχει τον σκοπό της.</w:t>
      </w:r>
    </w:p>
    <w:p w:rsidR="006242BC" w:rsidRPr="00E30C7D" w:rsidRDefault="006242BC" w:rsidP="00FD2541">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Μία επιτυχημένη αφήγηση εξαρτάται σε μεγάλο βαθμό α</w:t>
      </w:r>
      <w:r w:rsidR="00EA76A0">
        <w:rPr>
          <w:rFonts w:ascii="Times New Roman" w:hAnsi="Times New Roman" w:cs="Times New Roman"/>
          <w:sz w:val="24"/>
          <w:szCs w:val="24"/>
        </w:rPr>
        <w:t>πό τον αφηγητή, τις γνώσεις του</w:t>
      </w:r>
      <w:r w:rsidRPr="00E30C7D">
        <w:rPr>
          <w:rFonts w:ascii="Times New Roman" w:hAnsi="Times New Roman" w:cs="Times New Roman"/>
          <w:sz w:val="24"/>
          <w:szCs w:val="24"/>
        </w:rPr>
        <w:t xml:space="preserve"> και την εμπειρία του. </w:t>
      </w:r>
      <w:r w:rsidR="00FD2541" w:rsidRPr="00E30C7D">
        <w:rPr>
          <w:rFonts w:ascii="Times New Roman" w:hAnsi="Times New Roman" w:cs="Times New Roman"/>
          <w:sz w:val="24"/>
          <w:szCs w:val="24"/>
        </w:rPr>
        <w:t>Η απλότητα, η αμεσότητα και ο ενθουσιασμός αποτελούν τα βασικά συστατικά μιας επιτυχημένης αφήγησης. Η ιστορία πρέπει να είναι κατάλληλη για τα παιδιά, να έχει ενδιαφέρουσα πλοκή, γοργή δράση, λιτό ύφος, παραστατικότητα και σαφήνεια.</w:t>
      </w:r>
      <w:r w:rsidR="00FD2541" w:rsidRPr="00E30C7D">
        <w:rPr>
          <w:rStyle w:val="FootnoteReference"/>
          <w:rFonts w:ascii="Times New Roman" w:hAnsi="Times New Roman" w:cs="Times New Roman"/>
          <w:sz w:val="24"/>
          <w:szCs w:val="24"/>
        </w:rPr>
        <w:footnoteReference w:id="185"/>
      </w:r>
      <w:r w:rsidR="00FD2541">
        <w:rPr>
          <w:rFonts w:ascii="Times New Roman" w:hAnsi="Times New Roman" w:cs="Times New Roman"/>
          <w:sz w:val="24"/>
          <w:szCs w:val="24"/>
        </w:rPr>
        <w:t xml:space="preserve">Ειδικότερα, </w:t>
      </w:r>
      <w:r w:rsidRPr="00E30C7D">
        <w:rPr>
          <w:rFonts w:ascii="Times New Roman" w:hAnsi="Times New Roman" w:cs="Times New Roman"/>
          <w:sz w:val="24"/>
          <w:szCs w:val="24"/>
        </w:rPr>
        <w:t xml:space="preserve">όταν ο αφηγητής είναι εκπαιδευτικός και το κοινό το οποίο απευθύνεται το παραμύθι αποτελείται από </w:t>
      </w:r>
      <w:r w:rsidR="00EA76A0">
        <w:rPr>
          <w:rFonts w:ascii="Times New Roman" w:hAnsi="Times New Roman" w:cs="Times New Roman"/>
          <w:sz w:val="24"/>
          <w:szCs w:val="24"/>
        </w:rPr>
        <w:t xml:space="preserve">παιδία προσχολικής ηλικίας </w:t>
      </w:r>
      <w:r w:rsidRPr="00E30C7D">
        <w:rPr>
          <w:rFonts w:ascii="Times New Roman" w:hAnsi="Times New Roman" w:cs="Times New Roman"/>
          <w:sz w:val="24"/>
          <w:szCs w:val="24"/>
        </w:rPr>
        <w:t>για να επιτευχτεί μια ουσιαστική επικοινωνία και επαφή του αφηγητή με τους αποδέκτες, πρέπει να πληρούνται κάποιες προϋποθέσεις.</w:t>
      </w:r>
      <w:r w:rsidRPr="00E30C7D">
        <w:rPr>
          <w:rStyle w:val="FootnoteReference"/>
          <w:rFonts w:ascii="Times New Roman" w:hAnsi="Times New Roman" w:cs="Times New Roman"/>
          <w:sz w:val="24"/>
          <w:szCs w:val="24"/>
        </w:rPr>
        <w:footnoteReference w:id="186"/>
      </w:r>
    </w:p>
    <w:p w:rsidR="006242BC" w:rsidRPr="00E30C7D" w:rsidRDefault="00EC7D1F"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Πριν</w:t>
      </w:r>
      <w:r w:rsidR="002F64AF">
        <w:rPr>
          <w:rFonts w:ascii="Times New Roman" w:hAnsi="Times New Roman" w:cs="Times New Roman"/>
          <w:sz w:val="24"/>
          <w:szCs w:val="24"/>
        </w:rPr>
        <w:t xml:space="preserve"> από την αφήγηση</w:t>
      </w:r>
      <w:r w:rsidR="006242BC" w:rsidRPr="00E30C7D">
        <w:rPr>
          <w:rFonts w:ascii="Times New Roman" w:hAnsi="Times New Roman" w:cs="Times New Roman"/>
          <w:sz w:val="24"/>
          <w:szCs w:val="24"/>
        </w:rPr>
        <w:t xml:space="preserve"> θα πρέπει να προηγείται μια ψυχολογική προετοιμασία του</w:t>
      </w:r>
      <w:r>
        <w:rPr>
          <w:rFonts w:ascii="Times New Roman" w:hAnsi="Times New Roman" w:cs="Times New Roman"/>
          <w:sz w:val="24"/>
          <w:szCs w:val="24"/>
        </w:rPr>
        <w:t xml:space="preserve"> παιδικού κοινού</w:t>
      </w:r>
      <w:r w:rsidR="006242BC" w:rsidRPr="00E30C7D">
        <w:rPr>
          <w:rFonts w:ascii="Times New Roman" w:hAnsi="Times New Roman" w:cs="Times New Roman"/>
          <w:sz w:val="24"/>
          <w:szCs w:val="24"/>
        </w:rPr>
        <w:t xml:space="preserve">. Οι παλιοί παραμυθάδες, που χρησιμοποιούσαν έμμετρα εισαγωγικά τετράστιχα, επιδίωκαν την συγκέντρωση του ακροατηρίου για την έναρξη της ιστορίας τους. Ακόμη και σήμερα στις μικρές ηλικίες αποτελεί μια παλιά επιτυχημένη </w:t>
      </w:r>
      <w:r>
        <w:rPr>
          <w:rFonts w:ascii="Times New Roman" w:hAnsi="Times New Roman" w:cs="Times New Roman"/>
          <w:sz w:val="24"/>
          <w:szCs w:val="24"/>
        </w:rPr>
        <w:lastRenderedPageBreak/>
        <w:t>&lt;&lt;συνταγή&gt;&gt;. Βέβαια</w:t>
      </w:r>
      <w:r w:rsidR="006242BC" w:rsidRPr="00E30C7D">
        <w:rPr>
          <w:rFonts w:ascii="Times New Roman" w:hAnsi="Times New Roman" w:cs="Times New Roman"/>
          <w:sz w:val="24"/>
          <w:szCs w:val="24"/>
        </w:rPr>
        <w:t xml:space="preserve"> και η απλή μετάβαση του παιδαγωγού-αφηγητή στη &lt;&lt;γωνιά της αφήγησης&gt;&gt; σηματοδοτεί την έναρξη μίας ευχάριστης και δημιουργικής απασχόλησης</w:t>
      </w:r>
      <w:r w:rsidR="00EA76A0">
        <w:rPr>
          <w:rFonts w:ascii="Times New Roman" w:hAnsi="Times New Roman" w:cs="Times New Roman"/>
          <w:sz w:val="24"/>
          <w:szCs w:val="24"/>
        </w:rPr>
        <w:t xml:space="preserve">. </w:t>
      </w:r>
      <w:r w:rsidR="006242BC" w:rsidRPr="00E30C7D">
        <w:rPr>
          <w:rFonts w:ascii="Times New Roman" w:hAnsi="Times New Roman" w:cs="Times New Roman"/>
          <w:sz w:val="24"/>
          <w:szCs w:val="24"/>
        </w:rPr>
        <w:t>Η καθιέρωση της &lt;&lt;γωνιάς της αφήγησης&gt;&gt; θεωρείται πολύ σημαντική, καθώς τα παιδιά αναγνωρίζουν τον χώρο της ψυχαγωγίας και της τέρψης και απολαμβάνουν μία δραστηριότητα πέρα απ</w:t>
      </w:r>
      <w:r w:rsidR="00FD2541">
        <w:rPr>
          <w:rFonts w:ascii="Times New Roman" w:hAnsi="Times New Roman" w:cs="Times New Roman"/>
          <w:sz w:val="24"/>
          <w:szCs w:val="24"/>
        </w:rPr>
        <w:t xml:space="preserve">ό το σχολικό πρόγραμμα. Μάλιστα, </w:t>
      </w:r>
      <w:r w:rsidR="006242BC" w:rsidRPr="00E30C7D">
        <w:rPr>
          <w:rFonts w:ascii="Times New Roman" w:hAnsi="Times New Roman" w:cs="Times New Roman"/>
          <w:sz w:val="24"/>
          <w:szCs w:val="24"/>
        </w:rPr>
        <w:t>τα παιδιά μαθαίνουν να υπακούν σε ορισμένους κανόνες, όπως να κάθονται ήσυχα ,να αφουγκράζονται και να μην διακόπτουν την αφήγηση.</w:t>
      </w:r>
      <w:r w:rsidR="001B3590">
        <w:rPr>
          <w:rStyle w:val="FootnoteReference"/>
          <w:rFonts w:ascii="Times New Roman" w:hAnsi="Times New Roman" w:cs="Times New Roman"/>
          <w:sz w:val="24"/>
          <w:szCs w:val="24"/>
        </w:rPr>
        <w:footnoteReference w:id="187"/>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 δημιουργία της κατάλληλης ατμόσφαιρας για την αφήγηση εξαρτάται από την δημιουργικότητα και την επινοητικότητα του εκπαιδευτικού-αφηγητή. Διάφοροι σχετικοί τρόποι  μπορούν να επινοηθούν όπως η απλή εμφάνιση του &lt;&lt;μαγικού κουτιού της αφήγησης&gt;&gt;, μέσα στο οποίο βρίσκονται διάφορα αντικείμενα της αφήγησης έως και τη χρήση κάποιας παραμυθιακής φιγούρας, επινοημένης από τα παιδιά ή τον εκπαιδευτικό.</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Σημαντικό επίσης παράγοντα μιας επιτυχημένης αφήγησης λαϊκού παραμυθιού αποτελεί η αποφυγή παρεμβολών και διακοπών στην διάρκεια της αφήγησης. Είναι σημαντικό η μαγική ατμόσφαιρα του παραμυθιού να  μην διαταράσσεται έτσι ώστε να μην διασπάται η προσοχή των παιδιών. Γι’ αυτό και πολλές φορές όταν ένα παραμύθι έχει δύσκολες λέξεις, ο εκπαιδευτικός φροντίζει από πριν να τις απλοποιήσει. Γι’ αυτόν ακριβώς τον λόγο  κρίνεται αναγκαία και η σχετική προετοιμασία του εκπαιδευτικού ,καθώς και η επιλογή του κατάλληλου λαϊκού παραμυθιού.</w:t>
      </w:r>
    </w:p>
    <w:p w:rsidR="007F27EE"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Κατά την διάρκεια της αφήγησης, ο εκπαιδευτικός πλουτίζει την ιστορία του με την ζωντάνια των χειρονομιών του, την εκφραστικότητα της φωνής του, τη χρήση ορισμένων εποπτικών μεσών ,την προσωπική του μεταμφίεση, ακόμα και την χρήση μουσικής ή ηχητικής συνοδείας.</w:t>
      </w:r>
      <w:r w:rsidRPr="00E30C7D">
        <w:rPr>
          <w:rStyle w:val="FootnoteReference"/>
          <w:rFonts w:ascii="Times New Roman" w:hAnsi="Times New Roman" w:cs="Times New Roman"/>
          <w:sz w:val="24"/>
          <w:szCs w:val="24"/>
        </w:rPr>
        <w:footnoteReference w:id="188"/>
      </w:r>
      <w:r w:rsidRPr="00E30C7D">
        <w:rPr>
          <w:rFonts w:ascii="Times New Roman" w:hAnsi="Times New Roman" w:cs="Times New Roman"/>
          <w:sz w:val="24"/>
          <w:szCs w:val="24"/>
        </w:rPr>
        <w:t xml:space="preserve"> Τόσο η μουσική όσο και το χρώμα απελευθερώνουν την φαντασία των παιδιών, η χρήση τους όμως πρέπει να γίνεται διακριτικά, για να μην χαλάει η μαγεία του προφορικού λόγου. Τα λόγια του αφηγητή αναπλάθουν έναν ολόκληρο κόσμο και καθώς οι λέξεις παίρνουν ζωή, ο ακροατής με την φαντασία του βλέπει να ανοίγεται μπροστά του ο κόσμος του ονείρου. </w:t>
      </w:r>
    </w:p>
    <w:p w:rsidR="006242BC" w:rsidRPr="00E30C7D" w:rsidRDefault="00D64E4D" w:rsidP="00877ADC">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Ο παιδαγωγ</w:t>
      </w:r>
      <w:r w:rsidR="006242BC" w:rsidRPr="00E30C7D">
        <w:rPr>
          <w:rFonts w:ascii="Times New Roman" w:hAnsi="Times New Roman" w:cs="Times New Roman"/>
          <w:sz w:val="24"/>
          <w:szCs w:val="24"/>
        </w:rPr>
        <w:t>ός-αφηγητής θα πρέπει να είναι εφοδιασμένος με πολλά εφόδια, προκειμένου να καλλιεργήσει στους μαθητές του την αγάπη για την γλώσσ</w:t>
      </w:r>
      <w:r w:rsidR="00A80909">
        <w:rPr>
          <w:rFonts w:ascii="Times New Roman" w:hAnsi="Times New Roman" w:cs="Times New Roman"/>
          <w:sz w:val="24"/>
          <w:szCs w:val="24"/>
        </w:rPr>
        <w:t>α και το παραμύθι</w:t>
      </w:r>
      <w:r w:rsidR="006242BC" w:rsidRPr="00E30C7D">
        <w:rPr>
          <w:rFonts w:ascii="Times New Roman" w:hAnsi="Times New Roman" w:cs="Times New Roman"/>
          <w:sz w:val="24"/>
          <w:szCs w:val="24"/>
        </w:rPr>
        <w:t>. Θα πρέπει να  μπορεί να διαβάζει ωραία, να είναι φιλαναγνώστης αλλά και να είναι σε θέση να αφηγείται ιστορίες και παραμύθια. Πέρα από την σωστή ομιλία και άρθρωση, θα πρέπει να κατέχει πολύ καλά το αφηγηματικό υλικό και να γνωρίζει τις νόρμες που διέπουν τα αφηγηματικά πρόσωπα, τον αφηγηματικό τόπο και χρόνο που αναφέρεται, με βάση τους όρους της σύγχρονης αφηγηματολογίας. Θα πρέπει επίσης να ασκείται στην ανάγνωση και την αφήγηση , να διαθέτει αυθορμητισμό, άνεση, αυτοπεποίθηση, ζωντάνια και ενθουσιασμό. Δεν εί</w:t>
      </w:r>
      <w:r w:rsidR="007F27EE">
        <w:rPr>
          <w:rFonts w:ascii="Times New Roman" w:hAnsi="Times New Roman" w:cs="Times New Roman"/>
          <w:sz w:val="24"/>
          <w:szCs w:val="24"/>
        </w:rPr>
        <w:t>ναι απαραίτητο να λέει κατά λέξη</w:t>
      </w:r>
      <w:r w:rsidR="006242BC" w:rsidRPr="00E30C7D">
        <w:rPr>
          <w:rFonts w:ascii="Times New Roman" w:hAnsi="Times New Roman" w:cs="Times New Roman"/>
          <w:sz w:val="24"/>
          <w:szCs w:val="24"/>
        </w:rPr>
        <w:t xml:space="preserve"> την ιστορία, μπορεί να κάνει και ορισμένες διασκευές, όταν κρίνει ότι είναι απαραίτητο. Θα πρέπει πρωτίστως ο ίδιος να ζει και να ευχαριστιέται την ιστορία, για να μπορέσει να μεταδώσει στα παιδιά τον ενθουσιασμό και την διάθεση να &lt;&lt;ταξιδέψουν&gt;&gt; μαζί του. Καλός αφηγητής εξάλλου δεν μπορεί να γίνει μόνο όποιος διαθέτει το ταλέντο της αφήγησης , αλλά και αυτός που καλλιεργεί και μαθαίνει συστηματικά την τεχνική της.</w:t>
      </w:r>
      <w:r w:rsidR="006242BC" w:rsidRPr="00E30C7D">
        <w:rPr>
          <w:rStyle w:val="FootnoteReference"/>
          <w:rFonts w:ascii="Times New Roman" w:hAnsi="Times New Roman" w:cs="Times New Roman"/>
          <w:sz w:val="24"/>
          <w:szCs w:val="24"/>
        </w:rPr>
        <w:footnoteReference w:id="189"/>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Ένας ικανός αφηγητής θα πρέπει να λαμβάνει υπόψη του και το διαθέσιμο χρόνο, τους στόχους και το πλαίσιο στο οποίο θα ενταχθεί η αφήγηση του(αν πρόκειται για εορτή, σχολικό πρόγραμμα, ξενάγηση σε μουσείο κ.τ.λ.),την ικανότητα συγκέντρωσης και  σύνθεσης του ακροατηρίου του ενώ παράλληλα θα πρέπει να έχει υπόψη του τα πορίσματα της Παιδαγωγικής Επιστήμης και της Αναπτυξιακής Ψυχολογίας σχετικά με τα στάδια της γνωστικής και κοινωνικό-συναισθηματικής ανάπτυξης των παιδιών, τα ενδιαφέροντα και τις ψυχικές ανάγκες τ</w:t>
      </w:r>
      <w:r w:rsidR="00D64E4D">
        <w:rPr>
          <w:rFonts w:ascii="Times New Roman" w:hAnsi="Times New Roman" w:cs="Times New Roman"/>
          <w:sz w:val="24"/>
          <w:szCs w:val="24"/>
        </w:rPr>
        <w:t>ους</w:t>
      </w:r>
      <w:r w:rsidRPr="00E30C7D">
        <w:rPr>
          <w:rFonts w:ascii="Times New Roman" w:hAnsi="Times New Roman" w:cs="Times New Roman"/>
          <w:sz w:val="24"/>
          <w:szCs w:val="24"/>
        </w:rPr>
        <w:t>, που καθορίζονται όχι μόνο από την ηλικία αλλά και από το οικογενειακό και κοινωνικό περιβάλλον που ζουν.  Έτσι μπορεί να αντιληφθεί τις επιθυμίες και τις προτιμήσεις του ακροατηρίου του και μπορεί να επιλέγει το κατάλληλο αφηγηματικό υλικό, το οποίο να ικανοποιεί τις ανάγκες και τα ενδιαφέροντα του παιδιού, ώστε να επιτυγχάνεται μια επιτυχημένη αφηγηματική διδασκαλία.</w:t>
      </w:r>
      <w:r w:rsidRPr="00E30C7D">
        <w:rPr>
          <w:rStyle w:val="FootnoteReference"/>
          <w:rFonts w:ascii="Times New Roman" w:hAnsi="Times New Roman" w:cs="Times New Roman"/>
          <w:sz w:val="24"/>
          <w:szCs w:val="24"/>
        </w:rPr>
        <w:footnoteReference w:id="190"/>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lastRenderedPageBreak/>
        <w:t>Όσον αφορά την καταλληλότερη ώρα για την αφήγηση, αυτό το αποφασίζει ο αφηγητής. Ο ευαισθητοποιημένος αφηγητής παρατηρεί πότε τα παιδιά είναι έτοιμα για αφήγηση  και προετοιμάζει την ομαλή μεταφορά από την μία δ</w:t>
      </w:r>
      <w:r w:rsidR="00EC7D1F">
        <w:rPr>
          <w:rFonts w:ascii="Times New Roman" w:hAnsi="Times New Roman" w:cs="Times New Roman"/>
          <w:sz w:val="24"/>
          <w:szCs w:val="24"/>
        </w:rPr>
        <w:t>ραστηριότητα στην άλλη. Μ</w:t>
      </w:r>
      <w:r w:rsidRPr="00E30C7D">
        <w:rPr>
          <w:rFonts w:ascii="Times New Roman" w:hAnsi="Times New Roman" w:cs="Times New Roman"/>
          <w:sz w:val="24"/>
          <w:szCs w:val="24"/>
        </w:rPr>
        <w:t>ία ωραία αφήγηση μπορούν να την πλαισιώνουν διάφορες δραστηριότητες, δραματοποιήσεις, μουσικο-κινητικά δρώμενα, χειρωνακτικές εργασίες, οι οποίες καλλιεργούν τις καλλιτεχνικές δεξιότητες των παιδιών και τα μαθαίνουν να συνεργάζονται.</w:t>
      </w:r>
      <w:r w:rsidRPr="00E30C7D">
        <w:rPr>
          <w:rStyle w:val="FootnoteReference"/>
          <w:rFonts w:ascii="Times New Roman" w:hAnsi="Times New Roman" w:cs="Times New Roman"/>
          <w:sz w:val="24"/>
          <w:szCs w:val="24"/>
        </w:rPr>
        <w:footnoteReference w:id="191"/>
      </w:r>
    </w:p>
    <w:p w:rsidR="00F50B3B" w:rsidRDefault="00F50B3B" w:rsidP="00F50B3B">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Μετά την αφήγηση, πραγματοποιείται  επαναδιήγηση της ιστορίας από κάποιο από τα παιδιά ή δραματοποίηση της ιστορίας. Ακόμη μπορούν τα παιδιά να ζωγρα</w:t>
      </w:r>
      <w:r w:rsidR="00A65CF1">
        <w:rPr>
          <w:rFonts w:ascii="Times New Roman" w:hAnsi="Times New Roman" w:cs="Times New Roman"/>
          <w:sz w:val="24"/>
          <w:szCs w:val="24"/>
        </w:rPr>
        <w:t>φίσουν κάποιες από τις σκηνές τη</w:t>
      </w:r>
      <w:r>
        <w:rPr>
          <w:rFonts w:ascii="Times New Roman" w:hAnsi="Times New Roman" w:cs="Times New Roman"/>
          <w:sz w:val="24"/>
          <w:szCs w:val="24"/>
        </w:rPr>
        <w:t>ς ιστορίας που γνώρισαν. Οι δραστηριότητες αυτές μπορεί να είναι ελεύθερες η προγραμματισμένες και να στοχεύουν πάντοτε στην καλλιέργεια του γνωστικού, συναισθηματικού και ψυχοκινητικού τομέα, όπως αναφέρεται στο Αναλυτικό Πρόγραμμα.</w:t>
      </w:r>
    </w:p>
    <w:p w:rsidR="006242BC" w:rsidRDefault="00A65CF1" w:rsidP="00EC7D1F">
      <w:pPr>
        <w:spacing w:before="120" w:after="12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Οπωσδήποτε, </w:t>
      </w:r>
      <w:r w:rsidR="00EC7D1F" w:rsidRPr="00E30C7D">
        <w:rPr>
          <w:rFonts w:ascii="Times New Roman" w:hAnsi="Times New Roman" w:cs="Times New Roman"/>
          <w:sz w:val="24"/>
          <w:szCs w:val="24"/>
        </w:rPr>
        <w:t>η αφήγηση υπερισχύει της ανάγνωση</w:t>
      </w:r>
      <w:r>
        <w:rPr>
          <w:rFonts w:ascii="Times New Roman" w:hAnsi="Times New Roman" w:cs="Times New Roman"/>
          <w:sz w:val="24"/>
          <w:szCs w:val="24"/>
        </w:rPr>
        <w:t xml:space="preserve">ς, καθώς αποτελεί ένα βιωματικό, </w:t>
      </w:r>
      <w:r w:rsidR="00EC7D1F" w:rsidRPr="00E30C7D">
        <w:rPr>
          <w:rFonts w:ascii="Times New Roman" w:hAnsi="Times New Roman" w:cs="Times New Roman"/>
          <w:sz w:val="24"/>
          <w:szCs w:val="24"/>
        </w:rPr>
        <w:t>διαπροσωπικό και διαδραστικό γεγονός ανάμεσα στον αφηγητή και στον ακροατή. Η μεταξύ τους σχέση στην διάρκεια  μιας αφήγησης είναι μία συνεχόμενη ανατροφοδότηση, που επιτυγχάνει μεγαλύτερη ψυχική και πνευματική συμμετοχή του παιδιού ,εξασφαλίζει την απαραίτητη συναισθηματική φόρτιση και βιώνεται καλύτερα η ιστορία της αφήγησης.</w:t>
      </w:r>
      <w:r w:rsidR="00EC7D1F" w:rsidRPr="00E30C7D">
        <w:rPr>
          <w:rStyle w:val="FootnoteReference"/>
          <w:rFonts w:ascii="Times New Roman" w:hAnsi="Times New Roman" w:cs="Times New Roman"/>
          <w:sz w:val="24"/>
          <w:szCs w:val="24"/>
        </w:rPr>
        <w:footnoteReference w:id="192"/>
      </w:r>
      <w:r w:rsidR="00EC7D1F">
        <w:rPr>
          <w:rFonts w:ascii="Times New Roman" w:hAnsi="Times New Roman" w:cs="Times New Roman"/>
          <w:sz w:val="24"/>
          <w:szCs w:val="24"/>
        </w:rPr>
        <w:t xml:space="preserve"> </w:t>
      </w:r>
      <w:r w:rsidR="006242BC" w:rsidRPr="00E30C7D">
        <w:rPr>
          <w:rFonts w:ascii="Times New Roman" w:hAnsi="Times New Roman" w:cs="Times New Roman"/>
          <w:sz w:val="24"/>
          <w:szCs w:val="24"/>
        </w:rPr>
        <w:t xml:space="preserve">Ολόκληρη η διαδικασία της αφήγησης του παραμυθιού προκαλεί μεγάλη ευχαρίστηση στα παιδιά, συντελεί στην συναισθηματική και πνευματική ωρίμανση τους, στην καλλιέργεια της φαντασίας τους ,στην ανάπτυξη της κρίσης τους ,στην αποκάλυψη κρυφών ικανοτήτων τους και στην αισθητική τους αγωγή. Με άλλα λόγια η αφήγηση αποτελεί ένα σημαντικό μέσο αγωγής τους. </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p>
    <w:p w:rsidR="006242BC" w:rsidRPr="00E30C7D" w:rsidRDefault="006242BC" w:rsidP="00877ADC">
      <w:pPr>
        <w:pStyle w:val="Heading3"/>
        <w:spacing w:before="120" w:after="120" w:line="360" w:lineRule="auto"/>
        <w:jc w:val="both"/>
      </w:pPr>
      <w:bookmarkStart w:id="53" w:name="_Toc444452554"/>
      <w:r w:rsidRPr="00E30C7D">
        <w:t xml:space="preserve">5.4.1 </w:t>
      </w:r>
      <w:r w:rsidRPr="00E30C7D">
        <w:rPr>
          <w:rFonts w:eastAsia="Calibri"/>
        </w:rPr>
        <w:t>Αφηγηματικές τεχνικές</w:t>
      </w:r>
      <w:bookmarkEnd w:id="53"/>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 Βασικές Αφηγηματικές τεχνικές αποτελούν:</w:t>
      </w:r>
    </w:p>
    <w:p w:rsidR="006242BC" w:rsidRPr="00E30C7D" w:rsidRDefault="006242BC" w:rsidP="00877ADC">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Ο αφηγητής.</w:t>
      </w:r>
    </w:p>
    <w:p w:rsidR="006242BC" w:rsidRPr="00E30C7D" w:rsidRDefault="006242BC" w:rsidP="00877ADC">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Οι αντιθέσεις.</w:t>
      </w:r>
    </w:p>
    <w:p w:rsidR="006242BC" w:rsidRPr="00E30C7D" w:rsidRDefault="006242BC" w:rsidP="00877ADC">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lastRenderedPageBreak/>
        <w:t>Το είδος της αφήγησης.</w:t>
      </w:r>
    </w:p>
    <w:p w:rsidR="006242BC" w:rsidRPr="00E30C7D" w:rsidRDefault="006242BC" w:rsidP="00877ADC">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Η οπτική γωνία.</w:t>
      </w:r>
    </w:p>
    <w:p w:rsidR="006242BC" w:rsidRPr="00E30C7D" w:rsidRDefault="006242BC" w:rsidP="00877ADC">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Η εστίαση.</w:t>
      </w:r>
    </w:p>
    <w:p w:rsidR="00AF44CA" w:rsidRDefault="006242BC" w:rsidP="00AF44CA">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Ο χρόνος της αφήγησης.</w:t>
      </w:r>
    </w:p>
    <w:p w:rsidR="00A47AFF" w:rsidRDefault="00A47AFF" w:rsidP="00AF44CA">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Στοιχεία πλοκής-Δραματικά απρόοπτα.</w:t>
      </w:r>
    </w:p>
    <w:p w:rsidR="006242BC" w:rsidRPr="00A47AFF" w:rsidRDefault="00AF44CA" w:rsidP="00A47AFF">
      <w:pPr>
        <w:pStyle w:val="ListParagraph"/>
        <w:numPr>
          <w:ilvl w:val="0"/>
          <w:numId w:val="7"/>
        </w:numPr>
        <w:spacing w:before="120" w:after="120" w:line="360" w:lineRule="auto"/>
        <w:ind w:left="0"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Ο ρυθμός της αφήγησης.</w:t>
      </w:r>
      <w:r w:rsidR="006242BC" w:rsidRPr="00E30C7D">
        <w:rPr>
          <w:rStyle w:val="FootnoteReference"/>
          <w:rFonts w:ascii="Times New Roman" w:hAnsi="Times New Roman" w:cs="Times New Roman"/>
          <w:color w:val="000000"/>
          <w:sz w:val="24"/>
          <w:szCs w:val="24"/>
        </w:rPr>
        <w:footnoteReference w:id="193"/>
      </w:r>
      <w:r w:rsidRPr="00A47AFF">
        <w:rPr>
          <w:rFonts w:ascii="Times New Roman" w:eastAsia="Calibri" w:hAnsi="Times New Roman" w:cs="Times New Roman"/>
          <w:color w:val="000000"/>
          <w:sz w:val="24"/>
          <w:szCs w:val="24"/>
        </w:rPr>
        <w:t xml:space="preserve"> </w:t>
      </w:r>
    </w:p>
    <w:p w:rsidR="006242BC" w:rsidRPr="00E30C7D" w:rsidRDefault="006242BC" w:rsidP="00877ADC">
      <w:pPr>
        <w:pStyle w:val="ListParagraph"/>
        <w:spacing w:before="120" w:after="120" w:line="360" w:lineRule="auto"/>
        <w:ind w:left="1004" w:firstLine="284"/>
        <w:jc w:val="both"/>
        <w:rPr>
          <w:rFonts w:ascii="Times New Roman" w:hAnsi="Times New Roman" w:cs="Times New Roman"/>
          <w:color w:val="000000"/>
          <w:sz w:val="24"/>
          <w:szCs w:val="24"/>
        </w:rPr>
      </w:pPr>
    </w:p>
    <w:p w:rsidR="00D64E4D" w:rsidRDefault="00D64E4D" w:rsidP="00A47AFF">
      <w:pPr>
        <w:spacing w:before="120" w:after="120" w:line="360" w:lineRule="auto"/>
        <w:jc w:val="both"/>
        <w:rPr>
          <w:rFonts w:ascii="Times New Roman" w:hAnsi="Times New Roman" w:cs="Times New Roman"/>
          <w:color w:val="000000"/>
          <w:sz w:val="24"/>
          <w:szCs w:val="24"/>
        </w:rPr>
      </w:pPr>
    </w:p>
    <w:p w:rsidR="00D64E4D" w:rsidRDefault="00D64E4D" w:rsidP="00A47AFF">
      <w:pPr>
        <w:spacing w:before="120" w:after="120" w:line="360" w:lineRule="auto"/>
        <w:jc w:val="both"/>
        <w:rPr>
          <w:rFonts w:ascii="Times New Roman" w:hAnsi="Times New Roman" w:cs="Times New Roman"/>
          <w:color w:val="000000"/>
          <w:sz w:val="24"/>
          <w:szCs w:val="24"/>
        </w:rPr>
      </w:pPr>
    </w:p>
    <w:p w:rsidR="00A47AFF" w:rsidRPr="001B3590" w:rsidRDefault="00A47AFF" w:rsidP="00A47AFF">
      <w:pPr>
        <w:spacing w:before="120" w:after="120" w:line="360" w:lineRule="auto"/>
        <w:jc w:val="both"/>
        <w:rPr>
          <w:rFonts w:ascii="Times New Roman" w:hAnsi="Times New Roman" w:cs="Times New Roman"/>
          <w:color w:val="000000"/>
          <w:sz w:val="24"/>
          <w:szCs w:val="24"/>
        </w:rPr>
      </w:pPr>
      <w:r w:rsidRPr="00A47AFF">
        <w:rPr>
          <w:rFonts w:ascii="Times New Roman" w:hAnsi="Times New Roman" w:cs="Times New Roman"/>
          <w:color w:val="000000"/>
          <w:sz w:val="24"/>
          <w:szCs w:val="24"/>
        </w:rPr>
        <w:t>Αναλυτικότερα:</w:t>
      </w:r>
    </w:p>
    <w:p w:rsidR="00A47AFF" w:rsidRPr="00A47AFF" w:rsidRDefault="00D64E4D" w:rsidP="00A47AFF">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Ο αφη</w:t>
      </w:r>
      <w:r w:rsidR="00A47AFF" w:rsidRPr="00A47AFF">
        <w:rPr>
          <w:rFonts w:ascii="Times New Roman" w:hAnsi="Times New Roman" w:cs="Times New Roman"/>
          <w:color w:val="000000"/>
          <w:sz w:val="24"/>
          <w:szCs w:val="24"/>
        </w:rPr>
        <w:t>γητής.</w:t>
      </w:r>
    </w:p>
    <w:p w:rsidR="006242BC" w:rsidRPr="00E30C7D" w:rsidRDefault="00A47AFF" w:rsidP="00A47AFF">
      <w:pPr>
        <w:spacing w:before="120" w:after="120" w:line="360" w:lineRule="auto"/>
        <w:ind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Μ</w:t>
      </w:r>
      <w:r w:rsidR="006242BC" w:rsidRPr="00E30C7D">
        <w:rPr>
          <w:rFonts w:ascii="Times New Roman" w:hAnsi="Times New Roman" w:cs="Times New Roman"/>
          <w:color w:val="000000"/>
          <w:sz w:val="24"/>
          <w:szCs w:val="24"/>
        </w:rPr>
        <w:t>ε βάση την συμμετοχή του στην ιστορία ονομάζεται</w:t>
      </w:r>
      <w:r w:rsidR="001B3590">
        <w:rPr>
          <w:rFonts w:ascii="Times New Roman" w:hAnsi="Times New Roman" w:cs="Times New Roman"/>
          <w:color w:val="000000"/>
          <w:sz w:val="24"/>
          <w:szCs w:val="24"/>
        </w:rPr>
        <w:t xml:space="preserve"> ομοδιηγητικός, ετεροδιηγητικός</w:t>
      </w:r>
      <w:r w:rsidR="006242BC" w:rsidRPr="00E30C7D">
        <w:rPr>
          <w:rFonts w:ascii="Times New Roman" w:hAnsi="Times New Roman" w:cs="Times New Roman"/>
          <w:color w:val="000000"/>
          <w:sz w:val="24"/>
          <w:szCs w:val="24"/>
        </w:rPr>
        <w:t xml:space="preserve">  και παντογνώστης αφηγητής. Ο ομοδιηγητικός συμμετέχει στην ιστορία στην οποία  αφηγείται είτε ως πρωταγωνιστής(αυτοδιηγητικός αφηγητής), είτε ως παρατηρητής ή αυτόπτης μάρτυρας. Σε αυτήν την περίπτωση ο αφηγητής αφηγείται σε πρώτο ρηματικό πρόσωπο(πρωτοπρόσωπη αφήγηση).Ο ετεροδιηγ</w:t>
      </w:r>
      <w:r w:rsidR="00D64E4D">
        <w:rPr>
          <w:rFonts w:ascii="Times New Roman" w:hAnsi="Times New Roman" w:cs="Times New Roman"/>
          <w:color w:val="000000"/>
          <w:sz w:val="24"/>
          <w:szCs w:val="24"/>
        </w:rPr>
        <w:t>η</w:t>
      </w:r>
      <w:r w:rsidR="006242BC" w:rsidRPr="00E30C7D">
        <w:rPr>
          <w:rFonts w:ascii="Times New Roman" w:hAnsi="Times New Roman" w:cs="Times New Roman"/>
          <w:color w:val="000000"/>
          <w:sz w:val="24"/>
          <w:szCs w:val="24"/>
        </w:rPr>
        <w:t>τικός δεν έχει καμία συμμετοχή στην ιστορία που αφηγείται ενώ ο παντογνώστης αφηγητής είναι ο αφηγητής που γνωρίζει τα πάντα, εποπτεύει τα πάντα, αλλά δεν μετέχει στην δράση, δεν είναι δηλαδή από τα πρόσωπα της ιστορίας. Στον παντογνώστη αφηγητή αντιστοιχεί η αφήγηση χωρίς εστίαση(μηδενική),δεδομένου ότι αυτός  δεν παρακολουθεί την αφήγηση από μία οπτική γωνία, αλλά είναι πανταχού παρών σαν μικρός θεός</w:t>
      </w:r>
      <w:r w:rsidR="00D64E4D">
        <w:rPr>
          <w:rFonts w:ascii="Times New Roman" w:hAnsi="Times New Roman" w:cs="Times New Roman"/>
          <w:color w:val="000000"/>
          <w:sz w:val="24"/>
          <w:szCs w:val="24"/>
        </w:rPr>
        <w:t>.</w:t>
      </w:r>
    </w:p>
    <w:p w:rsidR="006242BC" w:rsidRPr="00E30C7D" w:rsidRDefault="006242BC" w:rsidP="00877ADC">
      <w:pPr>
        <w:spacing w:before="120" w:after="120" w:line="360" w:lineRule="auto"/>
        <w:ind w:firstLine="284"/>
        <w:jc w:val="both"/>
        <w:rPr>
          <w:rFonts w:ascii="Times New Roman" w:eastAsia="Calibri" w:hAnsi="Times New Roman" w:cs="Times New Roman"/>
          <w:sz w:val="24"/>
          <w:szCs w:val="24"/>
        </w:rPr>
      </w:pPr>
    </w:p>
    <w:p w:rsidR="006242BC" w:rsidRPr="00E30C7D" w:rsidRDefault="006242BC" w:rsidP="00A47AFF">
      <w:pPr>
        <w:spacing w:before="120" w:after="120" w:line="360" w:lineRule="auto"/>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t>Οι αντιθέσεις.</w:t>
      </w:r>
    </w:p>
    <w:p w:rsidR="006242BC" w:rsidRPr="00E30C7D" w:rsidRDefault="006242BC" w:rsidP="00A47AFF">
      <w:pPr>
        <w:spacing w:before="120" w:after="120" w:line="360" w:lineRule="auto"/>
        <w:ind w:firstLine="284"/>
        <w:jc w:val="both"/>
        <w:rPr>
          <w:rFonts w:ascii="Times New Roman" w:hAnsi="Times New Roman" w:cs="Times New Roman"/>
          <w:color w:val="000000"/>
          <w:sz w:val="24"/>
          <w:szCs w:val="24"/>
        </w:rPr>
      </w:pPr>
      <w:r w:rsidRPr="00E30C7D">
        <w:rPr>
          <w:rFonts w:ascii="Times New Roman" w:eastAsia="Calibri" w:hAnsi="Times New Roman" w:cs="Times New Roman"/>
          <w:sz w:val="24"/>
          <w:szCs w:val="24"/>
        </w:rPr>
        <w:t xml:space="preserve">Μια βασική αρχή του παραμυθιακού ύφους, οι ακραίες αντιθέσεις, αποτελεί πια και το δομικό του γνώρισμα. Όλες οι επιμέρους αντιθέσεις είναι δυνατό να αναχθούν στην απώτερη σύγκρουση του καλού και του κακού, καθώς το παραμύθι θέτει αξίες όχι μόνο αισθητικές αλλά και ηθικές. Αν και η βασική αντίθεση ορίζεται  πάντα ανάμεσα στον ήρωα και στον αντίπαλό του, οι αφηγητές δημιουργούν συνήθως μια πυραμίδα από δευτερεύουσες, ελάσσονες ή περιφερειακές αντιθετικές σχέσεις </w:t>
      </w:r>
      <w:r w:rsidRPr="00E30C7D">
        <w:rPr>
          <w:rFonts w:ascii="Times New Roman" w:eastAsia="Calibri" w:hAnsi="Times New Roman" w:cs="Times New Roman"/>
          <w:sz w:val="24"/>
          <w:szCs w:val="24"/>
        </w:rPr>
        <w:lastRenderedPageBreak/>
        <w:t>εισάγοντας το στοιχείο της σύγκρουσης  στα επιμέρους επεισόδια ή ακόμα και στις λεπτομέρειες της πλοκής και κινητοποιώντας έτσι τον διάλογο και την δράση. Η ανάπτυξη αυτών των αντιθέσεων συνιστά και μια ενδιαφέρουσα αφηγηματική τεχνική, επιτρέποντας στον αφηγητή να καθυστερεί την εξέλιξη της δράσης, αυξάνοντα τη δραματική ένταση της αφήγησης. Το καταφέρνει με την εισαγωγή δευτερευουσών παραμυθιακών πλοκών και συγκρούσεων, που δεν προωθούν την δράση, αλλά την επιβραδύνουν. Παράλληλα, αναπτύσσει με αυτόν τον τρόπο τη χαρακτηρολογία των δρώντων προσώπων και εξηγεί τον ρόλο τους στην ανάπτυξη της πλοκής: η τεχνική αυτή μπορεί να αναπτυχθεί είτε στην αρχή της αφήγησης, πριν από την εισαγωγή του κυρίου θέματος, είτε κατά τη διάρκειά της, είτε λίγο πριν από το καλό τέλος</w:t>
      </w:r>
      <w:r w:rsidRPr="00E30C7D">
        <w:rPr>
          <w:rFonts w:ascii="Times New Roman" w:hAnsi="Times New Roman" w:cs="Times New Roman"/>
          <w:sz w:val="24"/>
          <w:szCs w:val="24"/>
        </w:rPr>
        <w:t>.</w:t>
      </w:r>
    </w:p>
    <w:p w:rsidR="006242BC" w:rsidRPr="00E30C7D" w:rsidRDefault="006242BC" w:rsidP="00877ADC">
      <w:pPr>
        <w:spacing w:before="120" w:after="120" w:line="360" w:lineRule="auto"/>
        <w:ind w:firstLine="284"/>
        <w:jc w:val="both"/>
        <w:rPr>
          <w:rFonts w:ascii="Times New Roman" w:hAnsi="Times New Roman" w:cs="Times New Roman"/>
          <w:color w:val="000000"/>
          <w:sz w:val="24"/>
          <w:szCs w:val="24"/>
        </w:rPr>
      </w:pPr>
    </w:p>
    <w:p w:rsidR="006242BC" w:rsidRPr="00E30C7D" w:rsidRDefault="006242BC" w:rsidP="00A47AFF">
      <w:pPr>
        <w:spacing w:before="120" w:after="120" w:line="360" w:lineRule="auto"/>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Το είδος της αφήγησης.</w:t>
      </w:r>
    </w:p>
    <w:p w:rsidR="006242BC" w:rsidRDefault="00A65CF1" w:rsidP="00877ADC">
      <w:pPr>
        <w:spacing w:before="120" w:after="120" w:line="360" w:lineRule="auto"/>
        <w:ind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Το είδος  της αφήγησης(</w:t>
      </w:r>
      <w:r w:rsidR="006242BC" w:rsidRPr="00E30C7D">
        <w:rPr>
          <w:rFonts w:ascii="Times New Roman" w:hAnsi="Times New Roman" w:cs="Times New Roman"/>
          <w:color w:val="000000"/>
          <w:sz w:val="24"/>
          <w:szCs w:val="24"/>
        </w:rPr>
        <w:t>δηλαδή</w:t>
      </w:r>
      <w:r>
        <w:rPr>
          <w:rFonts w:ascii="Times New Roman" w:hAnsi="Times New Roman" w:cs="Times New Roman"/>
          <w:color w:val="000000"/>
          <w:sz w:val="24"/>
          <w:szCs w:val="24"/>
        </w:rPr>
        <w:t xml:space="preserve">, </w:t>
      </w:r>
      <w:r w:rsidR="006242BC" w:rsidRPr="00E30C7D">
        <w:rPr>
          <w:rFonts w:ascii="Times New Roman" w:hAnsi="Times New Roman" w:cs="Times New Roman"/>
          <w:color w:val="000000"/>
          <w:sz w:val="24"/>
          <w:szCs w:val="24"/>
        </w:rPr>
        <w:t>οι</w:t>
      </w:r>
      <w:r>
        <w:rPr>
          <w:rFonts w:ascii="Times New Roman" w:hAnsi="Times New Roman" w:cs="Times New Roman"/>
          <w:color w:val="000000"/>
          <w:sz w:val="24"/>
          <w:szCs w:val="24"/>
        </w:rPr>
        <w:t xml:space="preserve"> αφηγηματικοί τρόποι)</w:t>
      </w:r>
      <w:r w:rsidR="006242BC" w:rsidRPr="00E30C7D">
        <w:rPr>
          <w:rFonts w:ascii="Times New Roman" w:hAnsi="Times New Roman" w:cs="Times New Roman"/>
          <w:color w:val="000000"/>
          <w:sz w:val="24"/>
          <w:szCs w:val="24"/>
        </w:rPr>
        <w:t>είναι η αφήγηση, ο διάλογος, η περιγραφή, τα σχόλια , ο ελεύθερος πλάγιος διάλογος  και ο εσωτερικός μονόλογος. Οι αφηγηματικοί τρόποι θα πρέπει να διακρίνονται από τους εκφραστικούς τρόπους. Όταν αναζητάμε τους εκφραστικούς τρόπους, αναζητούμε ουσιαστικά πως λέγεται κάτι, τα σχήματα λόγου δηλαδή που χρησιμοποιεί ο αφηγητής, και ότι άλλο σχετίζεται με την ιδιαιτερότητα της έκφρασης του.</w:t>
      </w:r>
    </w:p>
    <w:p w:rsidR="00A47AFF" w:rsidRDefault="00A47AFF" w:rsidP="00877ADC">
      <w:pPr>
        <w:spacing w:before="120" w:after="120" w:line="360" w:lineRule="auto"/>
        <w:jc w:val="both"/>
        <w:rPr>
          <w:rFonts w:ascii="Times New Roman" w:hAnsi="Times New Roman" w:cs="Times New Roman"/>
          <w:color w:val="000000"/>
          <w:sz w:val="24"/>
          <w:szCs w:val="24"/>
        </w:rPr>
      </w:pPr>
    </w:p>
    <w:p w:rsidR="006242BC" w:rsidRPr="00E30C7D" w:rsidRDefault="006242BC" w:rsidP="00877ADC">
      <w:pPr>
        <w:spacing w:before="120" w:after="120" w:line="360" w:lineRule="auto"/>
        <w:jc w:val="both"/>
        <w:rPr>
          <w:rFonts w:ascii="Times New Roman" w:hAnsi="Times New Roman" w:cs="Times New Roman"/>
          <w:sz w:val="24"/>
          <w:szCs w:val="24"/>
        </w:rPr>
      </w:pPr>
      <w:r w:rsidRPr="00E30C7D">
        <w:rPr>
          <w:rFonts w:ascii="Times New Roman" w:hAnsi="Times New Roman" w:cs="Times New Roman"/>
          <w:sz w:val="24"/>
          <w:szCs w:val="24"/>
        </w:rPr>
        <w:t>Η οπτική γωνία.</w:t>
      </w:r>
    </w:p>
    <w:p w:rsidR="006242BC" w:rsidRPr="00E30C7D" w:rsidRDefault="006242BC" w:rsidP="00A47AFF">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Εν συντομ</w:t>
      </w:r>
      <w:r w:rsidR="00F50B3B">
        <w:rPr>
          <w:rFonts w:ascii="Times New Roman" w:hAnsi="Times New Roman" w:cs="Times New Roman"/>
          <w:sz w:val="24"/>
          <w:szCs w:val="24"/>
        </w:rPr>
        <w:t xml:space="preserve">ία, οι οπτικές γωνίες που μπορούμε να χρησιμοποιήσουμε </w:t>
      </w:r>
      <w:r w:rsidRPr="00E30C7D">
        <w:rPr>
          <w:rFonts w:ascii="Times New Roman" w:hAnsi="Times New Roman" w:cs="Times New Roman"/>
          <w:sz w:val="24"/>
          <w:szCs w:val="24"/>
        </w:rPr>
        <w:t xml:space="preserve"> είναι οι εξής:</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1. Οπτική Γωνία Τρίτου Προσώπου</w:t>
      </w:r>
    </w:p>
    <w:p w:rsidR="006242BC" w:rsidRPr="00E30C7D" w:rsidRDefault="006242BC" w:rsidP="00A47AFF">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Περιορισμένη Οπτική </w:t>
      </w:r>
      <w:r w:rsidR="00F50B3B">
        <w:rPr>
          <w:rFonts w:ascii="Times New Roman" w:hAnsi="Times New Roman" w:cs="Times New Roman"/>
          <w:sz w:val="24"/>
          <w:szCs w:val="24"/>
        </w:rPr>
        <w:t>Γωνία Τρίτου Προσώπου: Επιλέγουμε</w:t>
      </w:r>
      <w:r w:rsidRPr="00E30C7D">
        <w:rPr>
          <w:rFonts w:ascii="Times New Roman" w:hAnsi="Times New Roman" w:cs="Times New Roman"/>
          <w:sz w:val="24"/>
          <w:szCs w:val="24"/>
        </w:rPr>
        <w:t xml:space="preserve"> έναν χαρ</w:t>
      </w:r>
      <w:r w:rsidR="00F50B3B">
        <w:rPr>
          <w:rFonts w:ascii="Times New Roman" w:hAnsi="Times New Roman" w:cs="Times New Roman"/>
          <w:sz w:val="24"/>
          <w:szCs w:val="24"/>
        </w:rPr>
        <w:t>ακτήρα (τον πιο σημαντικό για εμάς) και γράφουμε</w:t>
      </w:r>
      <w:r w:rsidRPr="00E30C7D">
        <w:rPr>
          <w:rFonts w:ascii="Times New Roman" w:hAnsi="Times New Roman" w:cs="Times New Roman"/>
          <w:sz w:val="24"/>
          <w:szCs w:val="24"/>
        </w:rPr>
        <w:t> μόνο </w:t>
      </w:r>
      <w:r w:rsidR="002D67A6" w:rsidRPr="00E30C7D">
        <w:rPr>
          <w:rFonts w:ascii="Times New Roman" w:hAnsi="Times New Roman" w:cs="Times New Roman"/>
          <w:sz w:val="24"/>
          <w:szCs w:val="24"/>
        </w:rPr>
        <w:t>ότι</w:t>
      </w:r>
      <w:r w:rsidRPr="00E30C7D">
        <w:rPr>
          <w:rFonts w:ascii="Times New Roman" w:hAnsi="Times New Roman" w:cs="Times New Roman"/>
          <w:sz w:val="24"/>
          <w:szCs w:val="24"/>
        </w:rPr>
        <w:t xml:space="preserve"> σκέφτεται αυτός, </w:t>
      </w:r>
      <w:r w:rsidR="002D67A6" w:rsidRPr="00E30C7D">
        <w:rPr>
          <w:rFonts w:ascii="Times New Roman" w:hAnsi="Times New Roman" w:cs="Times New Roman"/>
          <w:sz w:val="24"/>
          <w:szCs w:val="24"/>
        </w:rPr>
        <w:t>ότι</w:t>
      </w:r>
      <w:r w:rsidRPr="00E30C7D">
        <w:rPr>
          <w:rFonts w:ascii="Times New Roman" w:hAnsi="Times New Roman" w:cs="Times New Roman"/>
          <w:sz w:val="24"/>
          <w:szCs w:val="24"/>
        </w:rPr>
        <w:t xml:space="preserve"> βλέπει αυτός, και </w:t>
      </w:r>
      <w:r w:rsidR="002D67A6" w:rsidRPr="00E30C7D">
        <w:rPr>
          <w:rFonts w:ascii="Times New Roman" w:hAnsi="Times New Roman" w:cs="Times New Roman"/>
          <w:sz w:val="24"/>
          <w:szCs w:val="24"/>
        </w:rPr>
        <w:t>ότι</w:t>
      </w:r>
      <w:r w:rsidR="00F50B3B">
        <w:rPr>
          <w:rFonts w:ascii="Times New Roman" w:hAnsi="Times New Roman" w:cs="Times New Roman"/>
          <w:sz w:val="24"/>
          <w:szCs w:val="24"/>
        </w:rPr>
        <w:t xml:space="preserve"> ακούει αυτός. Εν ολίγοις, είμαστ</w:t>
      </w:r>
      <w:r w:rsidRPr="00E30C7D">
        <w:rPr>
          <w:rFonts w:ascii="Times New Roman" w:hAnsi="Times New Roman" w:cs="Times New Roman"/>
          <w:sz w:val="24"/>
          <w:szCs w:val="24"/>
        </w:rPr>
        <w:t xml:space="preserve">ε μέσα στο κεφάλι μόνο ενός χαρακτήρα. </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Εναλλασσόμενη Οπτική Γωνία Τρίτου Προσώπου: Ισχύουν τα ίδια όπως και πριν, αλλά τώρα μπορούμε να μεταπηδήσουμε και στο κεφάλι άλλων χαρακτήρων. Όμως αυτό το άλμα πρέπει να γίνεται μόνο εκεί που υπάρχει ευδιάκριτη παύση στην ιστορίας· αυτό συμβαίνει (α) όταν αλλάζουμε κεφάλαιο, ή (β) όταν αλλάξουμε σκηνή (αφήνοντας κενό ανάμεσα στις παραγράφους ή βάζοντας </w:t>
      </w:r>
      <w:r w:rsidRPr="00E30C7D">
        <w:rPr>
          <w:rFonts w:ascii="Times New Roman" w:hAnsi="Times New Roman" w:cs="Times New Roman"/>
          <w:sz w:val="24"/>
          <w:szCs w:val="24"/>
        </w:rPr>
        <w:lastRenderedPageBreak/>
        <w:t>αστερίσ</w:t>
      </w:r>
      <w:r w:rsidR="00F50B3B">
        <w:rPr>
          <w:rFonts w:ascii="Times New Roman" w:hAnsi="Times New Roman" w:cs="Times New Roman"/>
          <w:sz w:val="24"/>
          <w:szCs w:val="24"/>
        </w:rPr>
        <w:t>κους ή κάποιος άλλο σημάδι). Μέσα</w:t>
      </w:r>
      <w:r w:rsidRPr="00E30C7D">
        <w:rPr>
          <w:rFonts w:ascii="Times New Roman" w:hAnsi="Times New Roman" w:cs="Times New Roman"/>
          <w:sz w:val="24"/>
          <w:szCs w:val="24"/>
        </w:rPr>
        <w:t xml:space="preserve"> στη μέση της ίδιας σκηνής, δεν πηδάμε ποτέ από το κεφάλι ενός χαρακτήρα στο κεφάλι του άλλου.</w:t>
      </w:r>
    </w:p>
    <w:p w:rsidR="006242BC" w:rsidRPr="00E30C7D" w:rsidRDefault="006242BC" w:rsidP="002D67A6">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Αντικειμενική Οπτική Γωνία Τρίτου Προσώπου: Γράφουμε απλά τι συμβαίνει, χωρίς σκέψεις συναισθήματα κ.λπ., όπως όταν βλέπουμε ταινία. </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2. Οπτική Γωνία Δεύτερου Προσώπου.</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Συνήθως δεν χρησιμοποιείται, εκτός αν γράφετε οδηγίες χρήσεως, ή διηγήσεις όπου ο αναγνώστης «διαλέγει τη δική του περιπέτεια». Σε σπάνιες περιπτώσεις, μπορεί να φανεί χρήσιμη και στη λογοτεχνία, αλλά, σίγουρα, δεν υπάρχουν γενικοί κανόνες για το πού ή το πότε.</w:t>
      </w:r>
    </w:p>
    <w:p w:rsidR="00D64E4D" w:rsidRDefault="00D64E4D" w:rsidP="00877ADC">
      <w:pPr>
        <w:spacing w:before="120" w:after="120" w:line="360" w:lineRule="auto"/>
        <w:ind w:firstLine="284"/>
        <w:jc w:val="both"/>
        <w:rPr>
          <w:rFonts w:ascii="Times New Roman" w:hAnsi="Times New Roman" w:cs="Times New Roman"/>
          <w:sz w:val="24"/>
          <w:szCs w:val="24"/>
        </w:rPr>
      </w:pP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3. Οπτική Γωνία Πρώτου Προσώπου</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Απλός Παρατηρητής: Ο Αφηγητής μας λέει τι γίνεται, απλά και ξεκάθαρα, χωρίς σκέψεις, συναισθήματα, κ.λπ.</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Ημερολόγιο: Η ιστορία είναι γραμμένη σε ύφος λογοτεχνικού ημερολόγιου.</w:t>
      </w: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Παρών Αφηγητής: Ο Αφηγητής περιγράφει τα πράγματα σαν να είναι παρών τη στιγμή που συμβαίνουν, ασχέτως αν γράφουμε σε Ενεστώτα ή Αόριστο.</w:t>
      </w:r>
    </w:p>
    <w:p w:rsidR="006242BC"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Αμφίβολος Αφηγητής: Δεν ξέρουμε αν όλα όσα μας λέει ο Αφηγητής είναι αλήθεια. Ή, μπορεί να παραλείπει πληροφορίες που θέλει να μας κρύψει.</w:t>
      </w:r>
      <w:r w:rsidRPr="00E30C7D">
        <w:rPr>
          <w:rStyle w:val="FootnoteReference"/>
          <w:rFonts w:ascii="Times New Roman" w:hAnsi="Times New Roman" w:cs="Times New Roman"/>
          <w:sz w:val="24"/>
          <w:szCs w:val="24"/>
        </w:rPr>
        <w:footnoteReference w:id="194"/>
      </w:r>
    </w:p>
    <w:p w:rsidR="006242BC" w:rsidRPr="003555B0" w:rsidRDefault="006242BC" w:rsidP="00877ADC">
      <w:pPr>
        <w:spacing w:before="120" w:after="120" w:line="360" w:lineRule="auto"/>
        <w:ind w:firstLine="284"/>
        <w:jc w:val="both"/>
        <w:rPr>
          <w:rFonts w:ascii="Times New Roman" w:hAnsi="Times New Roman" w:cs="Times New Roman"/>
          <w:sz w:val="24"/>
          <w:szCs w:val="24"/>
        </w:rPr>
      </w:pPr>
    </w:p>
    <w:p w:rsidR="006242BC" w:rsidRPr="00E30C7D" w:rsidRDefault="006242BC" w:rsidP="00A47AFF">
      <w:pPr>
        <w:spacing w:before="120" w:after="120" w:line="360" w:lineRule="auto"/>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Η εστίαση.</w:t>
      </w:r>
    </w:p>
    <w:p w:rsidR="006242BC" w:rsidRPr="00E30C7D" w:rsidRDefault="006242BC" w:rsidP="00877ADC">
      <w:pPr>
        <w:spacing w:before="120" w:after="120" w:line="360" w:lineRule="auto"/>
        <w:ind w:firstLine="284"/>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t xml:space="preserve">Με τον όρο «εστίαση» αναφερόμαστε στην απόσταση που παίρνει ο αφηγητής από τα πρόσωπα της αφήγησης. </w:t>
      </w:r>
      <w:r w:rsidRPr="00E30C7D">
        <w:rPr>
          <w:rFonts w:ascii="Times New Roman" w:hAnsi="Times New Roman" w:cs="Times New Roman"/>
          <w:sz w:val="24"/>
          <w:szCs w:val="24"/>
        </w:rPr>
        <w:t xml:space="preserve">Έχουμε </w:t>
      </w:r>
      <w:r w:rsidRPr="00E30C7D">
        <w:rPr>
          <w:rFonts w:ascii="Times New Roman" w:eastAsia="Calibri" w:hAnsi="Times New Roman" w:cs="Times New Roman"/>
          <w:sz w:val="24"/>
          <w:szCs w:val="24"/>
        </w:rPr>
        <w:t>τρεις τύπους εστίασης της αφήγησης:</w:t>
      </w:r>
    </w:p>
    <w:p w:rsidR="006242BC" w:rsidRPr="00E30C7D" w:rsidRDefault="006242BC" w:rsidP="00877ADC">
      <w:pPr>
        <w:spacing w:before="120" w:after="120" w:line="360" w:lineRule="auto"/>
        <w:ind w:firstLine="284"/>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t xml:space="preserve"> • Αφήγηση χωρίς εστίαση (ή μηδενική εστίαση): ο αφηγητής γνωρίζει περισσότερα από τα πρόσωπα. Αντιστοιχεί στην </w:t>
      </w:r>
      <w:r w:rsidR="003D267F">
        <w:rPr>
          <w:rFonts w:ascii="Times New Roman" w:eastAsia="Calibri" w:hAnsi="Times New Roman" w:cs="Times New Roman"/>
          <w:sz w:val="24"/>
          <w:szCs w:val="24"/>
        </w:rPr>
        <w:t>αφήγηση με παντογνώστη αφηγητή. Αφηγητής&gt;Πρόσωπα.</w:t>
      </w:r>
    </w:p>
    <w:p w:rsidR="006242BC" w:rsidRPr="00E30C7D" w:rsidRDefault="006242BC" w:rsidP="00877ADC">
      <w:pPr>
        <w:spacing w:before="120" w:after="120" w:line="360" w:lineRule="auto"/>
        <w:ind w:firstLine="284"/>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t xml:space="preserve">• Αφήγηση με εσωτερική εστίαση: </w:t>
      </w:r>
      <w:r w:rsidR="003D267F">
        <w:rPr>
          <w:rFonts w:ascii="Times New Roman" w:eastAsia="Calibri" w:hAnsi="Times New Roman" w:cs="Times New Roman"/>
          <w:sz w:val="24"/>
          <w:szCs w:val="24"/>
        </w:rPr>
        <w:t>ο αφηγητής ξέρει όσα και τα πρόσωπα. Αφηγητής=Πρόσωπα.</w:t>
      </w:r>
    </w:p>
    <w:p w:rsidR="006242BC" w:rsidRPr="003D267F" w:rsidRDefault="006242BC" w:rsidP="00D64E4D">
      <w:pPr>
        <w:spacing w:before="120" w:after="120" w:line="360" w:lineRule="auto"/>
        <w:ind w:firstLine="284"/>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lastRenderedPageBreak/>
        <w:t>• Αφήγηση με εξωτερική εστίαση: ο αφηγητής ξέρει λιγότερα από τα πρόσωπα. Στην περίπτωση αυτή ο ήρωας δρα, χωρίς ο αναγνώστης να μπορεί να μάθει τις σκέψεις του (π.χ. αστυνομικά μυθιστορήματα).</w:t>
      </w:r>
      <w:r w:rsidR="003D267F" w:rsidRPr="003D267F">
        <w:rPr>
          <w:rFonts w:ascii="Times New Roman" w:eastAsia="Calibri" w:hAnsi="Times New Roman" w:cs="Times New Roman"/>
          <w:sz w:val="24"/>
          <w:szCs w:val="24"/>
        </w:rPr>
        <w:t xml:space="preserve"> </w:t>
      </w:r>
      <w:r w:rsidR="003D267F">
        <w:rPr>
          <w:rFonts w:ascii="Times New Roman" w:eastAsia="Calibri" w:hAnsi="Times New Roman" w:cs="Times New Roman"/>
          <w:sz w:val="24"/>
          <w:szCs w:val="24"/>
        </w:rPr>
        <w:t>Αφηγητής&lt;Πρόσωπα.</w:t>
      </w:r>
    </w:p>
    <w:p w:rsidR="006242BC" w:rsidRPr="00E30C7D" w:rsidRDefault="006242BC" w:rsidP="00877ADC">
      <w:pPr>
        <w:spacing w:before="120" w:after="120" w:line="360" w:lineRule="auto"/>
        <w:jc w:val="both"/>
        <w:rPr>
          <w:rFonts w:ascii="Times New Roman" w:eastAsia="Calibri" w:hAnsi="Times New Roman" w:cs="Times New Roman"/>
          <w:sz w:val="24"/>
          <w:szCs w:val="24"/>
        </w:rPr>
      </w:pPr>
    </w:p>
    <w:p w:rsidR="006242BC" w:rsidRPr="00E30C7D" w:rsidRDefault="003D267F" w:rsidP="00A47AFF">
      <w:pPr>
        <w:spacing w:before="120" w:after="120" w:line="360" w:lineRule="auto"/>
        <w:jc w:val="both"/>
        <w:rPr>
          <w:rFonts w:ascii="Times New Roman" w:hAnsi="Times New Roman" w:cs="Times New Roman"/>
          <w:sz w:val="24"/>
          <w:szCs w:val="24"/>
        </w:rPr>
      </w:pPr>
      <w:r>
        <w:rPr>
          <w:rFonts w:ascii="Times New Roman" w:eastAsia="Calibri" w:hAnsi="Times New Roman" w:cs="Times New Roman"/>
          <w:sz w:val="24"/>
          <w:szCs w:val="24"/>
        </w:rPr>
        <w:t>Ο χρόνος της αφήγησης</w:t>
      </w:r>
      <w:r w:rsidR="006242BC" w:rsidRPr="00E30C7D">
        <w:rPr>
          <w:rFonts w:ascii="Times New Roman" w:hAnsi="Times New Roman" w:cs="Times New Roman"/>
          <w:sz w:val="24"/>
          <w:szCs w:val="24"/>
        </w:rPr>
        <w:t>.</w:t>
      </w:r>
    </w:p>
    <w:p w:rsidR="006242BC" w:rsidRDefault="006242BC" w:rsidP="00F50B3B">
      <w:pPr>
        <w:spacing w:before="120" w:after="120" w:line="360" w:lineRule="auto"/>
        <w:ind w:firstLine="284"/>
        <w:jc w:val="both"/>
        <w:rPr>
          <w:rFonts w:ascii="Times New Roman" w:eastAsia="Calibri" w:hAnsi="Times New Roman" w:cs="Times New Roman"/>
          <w:sz w:val="24"/>
          <w:szCs w:val="24"/>
        </w:rPr>
      </w:pPr>
      <w:r w:rsidRPr="00E30C7D">
        <w:rPr>
          <w:rFonts w:ascii="Times New Roman" w:eastAsia="Calibri" w:hAnsi="Times New Roman" w:cs="Times New Roman"/>
          <w:sz w:val="24"/>
          <w:szCs w:val="24"/>
        </w:rPr>
        <w:t>Συχνά ο αφηγητής παραβιάζει την ομαλή χρονική πορεία για να γυρίσει προσωρινά στο παρελθόν ή αφηγείται ένα γεγονός που πρόκειται να διαδραματιστεί αργότερα. Τις παραβιάσεις αυτές τις ονομάζουμε αναχρονίες και τις διακρίνουμε σε: Αναδρομικές αφηγήσεις ή αναδρομές ή αναλήψεις και Πρόδρομες αφηγήσεις ή προλήψεις. Αναδρομή είναι η τεχνική κατά την οποία διακόπτεται η κανονική χρονική σειρά των συμβάντων για να εξιστορηθούν γεγονότα του παρελθόντος, ενώ στην πρόληψη ο αφηγητής κάνει λόγο εκ των προτέρων για γεγονότα που θα γίνουν αργότερα.</w:t>
      </w:r>
    </w:p>
    <w:p w:rsidR="00A47AFF" w:rsidRDefault="00A47AFF" w:rsidP="00A47AFF">
      <w:pPr>
        <w:spacing w:before="120" w:after="120" w:line="360" w:lineRule="auto"/>
        <w:jc w:val="both"/>
        <w:rPr>
          <w:rFonts w:ascii="Times New Roman" w:hAnsi="Times New Roman" w:cs="Times New Roman"/>
          <w:color w:val="000000"/>
          <w:sz w:val="24"/>
          <w:szCs w:val="24"/>
        </w:rPr>
      </w:pPr>
    </w:p>
    <w:p w:rsidR="00A47AFF" w:rsidRDefault="00A47AFF" w:rsidP="00A47AFF">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Στοιχεία πλοκής-Δραματικά απρόοπτα.</w:t>
      </w:r>
    </w:p>
    <w:p w:rsidR="00A47AFF" w:rsidRPr="00E30C7D" w:rsidRDefault="00A47AFF" w:rsidP="0083077F">
      <w:pPr>
        <w:spacing w:before="120" w:after="120" w:line="360" w:lineRule="auto"/>
        <w:ind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Κάποια γεγονότα συμβαίνουν ξαφνικά, χωρίς να το περιμένει ο θεατής και αλλάζουν την πορεία του μύθου.</w:t>
      </w:r>
    </w:p>
    <w:p w:rsidR="003D267F" w:rsidRPr="00E30C7D" w:rsidRDefault="003D267F" w:rsidP="00877ADC">
      <w:pPr>
        <w:spacing w:before="120" w:after="120" w:line="360" w:lineRule="auto"/>
        <w:ind w:firstLine="284"/>
        <w:jc w:val="both"/>
        <w:rPr>
          <w:rFonts w:ascii="Times New Roman" w:eastAsia="Calibri" w:hAnsi="Times New Roman" w:cs="Times New Roman"/>
          <w:sz w:val="24"/>
          <w:szCs w:val="24"/>
        </w:rPr>
      </w:pPr>
    </w:p>
    <w:p w:rsidR="003D267F" w:rsidRPr="00E30C7D" w:rsidRDefault="006242BC" w:rsidP="00A47AFF">
      <w:pPr>
        <w:spacing w:before="120" w:after="120" w:line="360" w:lineRule="auto"/>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Ρυθμός της αφήγησης.</w:t>
      </w:r>
    </w:p>
    <w:p w:rsidR="006242BC" w:rsidRDefault="006242BC" w:rsidP="0001176D">
      <w:pPr>
        <w:spacing w:before="120" w:after="120" w:line="360" w:lineRule="auto"/>
        <w:ind w:firstLine="284"/>
        <w:jc w:val="both"/>
        <w:rPr>
          <w:rFonts w:ascii="Times New Roman" w:hAnsi="Times New Roman" w:cs="Times New Roman"/>
          <w:color w:val="000000"/>
          <w:sz w:val="24"/>
          <w:szCs w:val="24"/>
        </w:rPr>
      </w:pPr>
      <w:r w:rsidRPr="00E30C7D">
        <w:rPr>
          <w:rFonts w:ascii="Times New Roman" w:hAnsi="Times New Roman" w:cs="Times New Roman"/>
          <w:color w:val="000000"/>
          <w:sz w:val="24"/>
          <w:szCs w:val="24"/>
        </w:rPr>
        <w:t>Ο ρυθμός της αφήγησης αποτελείται από  την επιτάχυνση</w:t>
      </w:r>
      <w:r w:rsidR="00AF44CA">
        <w:rPr>
          <w:rFonts w:ascii="Times New Roman" w:hAnsi="Times New Roman" w:cs="Times New Roman"/>
          <w:color w:val="000000"/>
          <w:sz w:val="24"/>
          <w:szCs w:val="24"/>
        </w:rPr>
        <w:t>(σύντομα γεγονότα που έχουν μεγάλη διάρκεια)</w:t>
      </w:r>
      <w:r w:rsidRPr="00E30C7D">
        <w:rPr>
          <w:rFonts w:ascii="Times New Roman" w:hAnsi="Times New Roman" w:cs="Times New Roman"/>
          <w:color w:val="000000"/>
          <w:sz w:val="24"/>
          <w:szCs w:val="24"/>
        </w:rPr>
        <w:t>, την παράλειψη</w:t>
      </w:r>
      <w:r w:rsidR="00AF44CA">
        <w:rPr>
          <w:rFonts w:ascii="Times New Roman" w:hAnsi="Times New Roman" w:cs="Times New Roman"/>
          <w:color w:val="000000"/>
          <w:sz w:val="24"/>
          <w:szCs w:val="24"/>
        </w:rPr>
        <w:t>(κάποια γεγονότα που δεν τα αναφέρει καθόλου, επειδή δεν σχετίζονται με την ιστορία)</w:t>
      </w:r>
      <w:r w:rsidRPr="00E30C7D">
        <w:rPr>
          <w:rFonts w:ascii="Times New Roman" w:hAnsi="Times New Roman" w:cs="Times New Roman"/>
          <w:color w:val="000000"/>
          <w:sz w:val="24"/>
          <w:szCs w:val="24"/>
        </w:rPr>
        <w:t>, την περίληψη</w:t>
      </w:r>
      <w:r w:rsidR="00AF44CA">
        <w:rPr>
          <w:rFonts w:ascii="Times New Roman" w:hAnsi="Times New Roman" w:cs="Times New Roman"/>
          <w:color w:val="000000"/>
          <w:sz w:val="24"/>
          <w:szCs w:val="24"/>
        </w:rPr>
        <w:t xml:space="preserve"> (παρουσιάζει συνοπτικά τα ενδιάμεσα γεγονότα)</w:t>
      </w:r>
      <w:r w:rsidRPr="00E30C7D">
        <w:rPr>
          <w:rFonts w:ascii="Times New Roman" w:hAnsi="Times New Roman" w:cs="Times New Roman"/>
          <w:color w:val="000000"/>
          <w:sz w:val="24"/>
          <w:szCs w:val="24"/>
        </w:rPr>
        <w:t>, την έλλειψη ή το αφηγηματικό κενό</w:t>
      </w:r>
      <w:r w:rsidR="00AF44CA">
        <w:rPr>
          <w:rFonts w:ascii="Times New Roman" w:hAnsi="Times New Roman" w:cs="Times New Roman"/>
          <w:color w:val="000000"/>
          <w:sz w:val="24"/>
          <w:szCs w:val="24"/>
        </w:rPr>
        <w:t>(ο αφηγητής εδώ παραλείπει ένα τμήμα της ιστορίας ή κάποια γεγονότα που εννοούνται εύκολα ή δεν συμβάλλουν ουσιαστικά στην πλοκή)</w:t>
      </w:r>
      <w:r w:rsidRPr="00E30C7D">
        <w:rPr>
          <w:rFonts w:ascii="Times New Roman" w:hAnsi="Times New Roman" w:cs="Times New Roman"/>
          <w:color w:val="000000"/>
          <w:sz w:val="24"/>
          <w:szCs w:val="24"/>
        </w:rPr>
        <w:t xml:space="preserve"> και την επιβράδυνση</w:t>
      </w:r>
      <w:r w:rsidR="00AF44CA">
        <w:rPr>
          <w:rFonts w:ascii="Times New Roman" w:hAnsi="Times New Roman" w:cs="Times New Roman"/>
          <w:color w:val="000000"/>
          <w:sz w:val="24"/>
          <w:szCs w:val="24"/>
        </w:rPr>
        <w:t xml:space="preserve"> (γεγονότα που έχουν μικρή διάρκεια στην πραγματικότητα παρουσιάζονται εκτεταμένα στην αφήγηση)</w:t>
      </w:r>
      <w:r w:rsidRPr="00E30C7D">
        <w:rPr>
          <w:rFonts w:ascii="Times New Roman" w:hAnsi="Times New Roman" w:cs="Times New Roman"/>
          <w:color w:val="000000"/>
          <w:sz w:val="24"/>
          <w:szCs w:val="24"/>
        </w:rPr>
        <w:t>.</w:t>
      </w:r>
      <w:r w:rsidRPr="00E30C7D">
        <w:rPr>
          <w:rStyle w:val="FootnoteReference"/>
          <w:rFonts w:ascii="Times New Roman" w:hAnsi="Times New Roman" w:cs="Times New Roman"/>
          <w:color w:val="000000"/>
          <w:sz w:val="24"/>
          <w:szCs w:val="24"/>
        </w:rPr>
        <w:footnoteReference w:id="195"/>
      </w:r>
    </w:p>
    <w:p w:rsidR="006242BC" w:rsidRPr="00E30C7D" w:rsidRDefault="006242BC" w:rsidP="00877ADC">
      <w:pPr>
        <w:spacing w:before="120" w:after="120" w:line="360" w:lineRule="auto"/>
        <w:jc w:val="both"/>
        <w:rPr>
          <w:rFonts w:ascii="Times New Roman" w:eastAsia="Calibri" w:hAnsi="Times New Roman" w:cs="Times New Roman"/>
          <w:b/>
          <w:sz w:val="24"/>
          <w:szCs w:val="24"/>
        </w:rPr>
      </w:pPr>
    </w:p>
    <w:p w:rsidR="006242BC" w:rsidRPr="00E30C7D" w:rsidRDefault="006242BC" w:rsidP="00877ADC">
      <w:pPr>
        <w:pStyle w:val="Heading3"/>
        <w:spacing w:before="120" w:after="120" w:line="360" w:lineRule="auto"/>
        <w:jc w:val="both"/>
        <w:rPr>
          <w:rFonts w:eastAsia="Calibri"/>
        </w:rPr>
      </w:pPr>
      <w:bookmarkStart w:id="54" w:name="_Toc444452555"/>
      <w:r w:rsidRPr="00E30C7D">
        <w:lastRenderedPageBreak/>
        <w:t>5.4.2</w:t>
      </w:r>
      <w:r w:rsidRPr="00E30C7D">
        <w:rPr>
          <w:rFonts w:eastAsia="Calibri"/>
        </w:rPr>
        <w:t xml:space="preserve"> Πως διαβάζουμε ή αφηγούμαστε παραμύθια στα παιδιά;</w:t>
      </w:r>
      <w:bookmarkEnd w:id="54"/>
    </w:p>
    <w:p w:rsidR="006242BC" w:rsidRPr="00E30C7D" w:rsidRDefault="006242BC" w:rsidP="00877ADC">
      <w:pPr>
        <w:pStyle w:val="ListParagraph"/>
        <w:numPr>
          <w:ilvl w:val="0"/>
          <w:numId w:val="8"/>
        </w:numPr>
        <w:shd w:val="clear" w:color="auto" w:fill="FFFFFF"/>
        <w:spacing w:before="120" w:after="120" w:line="360" w:lineRule="auto"/>
        <w:ind w:firstLine="284"/>
        <w:jc w:val="both"/>
        <w:rPr>
          <w:rFonts w:ascii="Times New Roman" w:eastAsia="Times New Roman" w:hAnsi="Times New Roman" w:cs="Times New Roman"/>
          <w:color w:val="222222"/>
          <w:sz w:val="24"/>
          <w:szCs w:val="24"/>
        </w:rPr>
      </w:pPr>
      <w:r w:rsidRPr="00E30C7D">
        <w:rPr>
          <w:rFonts w:ascii="Times New Roman" w:eastAsia="Times New Roman" w:hAnsi="Times New Roman" w:cs="Times New Roman"/>
          <w:color w:val="222222"/>
          <w:sz w:val="24"/>
          <w:szCs w:val="24"/>
        </w:rPr>
        <w:t>Ζούμε τη χαρά, τον φόβο, την ανασφάλεια και τον ενθουσιασμό κάθε ήρωα, καλού ή κακού.  Με την ταύτιση αυτή, τα ίδια συναισθήματα θα μεταδίδονται και στον ακροατή.</w:t>
      </w:r>
    </w:p>
    <w:p w:rsidR="003D267F" w:rsidRDefault="0001176D" w:rsidP="00877ADC">
      <w:pPr>
        <w:pStyle w:val="ListParagraph"/>
        <w:numPr>
          <w:ilvl w:val="0"/>
          <w:numId w:val="8"/>
        </w:numPr>
        <w:shd w:val="clear" w:color="auto" w:fill="FFFFFF"/>
        <w:spacing w:before="120" w:after="120" w:line="360" w:lineRule="auto"/>
        <w:ind w:firstLine="284"/>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Δεν χρειάζεται </w:t>
      </w:r>
      <w:r w:rsidR="006242BC" w:rsidRPr="003D267F">
        <w:rPr>
          <w:rFonts w:ascii="Times New Roman" w:eastAsia="Times New Roman" w:hAnsi="Times New Roman" w:cs="Times New Roman"/>
          <w:color w:val="222222"/>
          <w:sz w:val="24"/>
          <w:szCs w:val="24"/>
        </w:rPr>
        <w:t xml:space="preserve"> να κραυγάζουμε</w:t>
      </w:r>
      <w:r w:rsidR="003D267F" w:rsidRPr="003D267F">
        <w:rPr>
          <w:rFonts w:ascii="Times New Roman" w:eastAsia="Times New Roman" w:hAnsi="Times New Roman" w:cs="Times New Roman"/>
          <w:color w:val="222222"/>
          <w:sz w:val="24"/>
          <w:szCs w:val="24"/>
        </w:rPr>
        <w:t>.</w:t>
      </w:r>
    </w:p>
    <w:p w:rsidR="0001176D" w:rsidRDefault="003D267F" w:rsidP="00877ADC">
      <w:pPr>
        <w:pStyle w:val="ListParagraph"/>
        <w:numPr>
          <w:ilvl w:val="0"/>
          <w:numId w:val="8"/>
        </w:numPr>
        <w:shd w:val="clear" w:color="auto" w:fill="FFFFFF"/>
        <w:spacing w:before="120" w:after="120" w:line="360" w:lineRule="auto"/>
        <w:ind w:firstLine="284"/>
        <w:jc w:val="both"/>
        <w:rPr>
          <w:rFonts w:ascii="Times New Roman" w:eastAsia="Times New Roman" w:hAnsi="Times New Roman" w:cs="Times New Roman"/>
          <w:color w:val="222222"/>
          <w:sz w:val="24"/>
          <w:szCs w:val="24"/>
        </w:rPr>
      </w:pPr>
      <w:r w:rsidRPr="0001176D">
        <w:rPr>
          <w:rFonts w:ascii="Times New Roman" w:eastAsia="Times New Roman" w:hAnsi="Times New Roman" w:cs="Times New Roman"/>
          <w:color w:val="222222"/>
          <w:sz w:val="24"/>
          <w:szCs w:val="24"/>
        </w:rPr>
        <w:t xml:space="preserve"> </w:t>
      </w:r>
      <w:r w:rsidR="006242BC" w:rsidRPr="0001176D">
        <w:rPr>
          <w:rFonts w:ascii="Times New Roman" w:eastAsia="Times New Roman" w:hAnsi="Times New Roman" w:cs="Times New Roman"/>
          <w:color w:val="222222"/>
          <w:sz w:val="24"/>
          <w:szCs w:val="24"/>
        </w:rPr>
        <w:t xml:space="preserve">Στην περίπτωση που χρειαστεί να διαβάσουμε ένα παραμύθι από βιβλίο, φροντίζουμε έτσι ώστε η γλώσσα και </w:t>
      </w:r>
      <w:r w:rsidR="0001176D">
        <w:rPr>
          <w:rFonts w:ascii="Times New Roman" w:eastAsia="Times New Roman" w:hAnsi="Times New Roman" w:cs="Times New Roman"/>
          <w:color w:val="222222"/>
          <w:sz w:val="24"/>
          <w:szCs w:val="24"/>
        </w:rPr>
        <w:t>τα νοήματα του να είναι πλούσια.</w:t>
      </w:r>
    </w:p>
    <w:p w:rsidR="006242BC" w:rsidRPr="0001176D" w:rsidRDefault="006242BC" w:rsidP="00877ADC">
      <w:pPr>
        <w:pStyle w:val="ListParagraph"/>
        <w:numPr>
          <w:ilvl w:val="0"/>
          <w:numId w:val="8"/>
        </w:numPr>
        <w:shd w:val="clear" w:color="auto" w:fill="FFFFFF"/>
        <w:spacing w:before="120" w:after="120" w:line="360" w:lineRule="auto"/>
        <w:ind w:firstLine="284"/>
        <w:jc w:val="both"/>
        <w:rPr>
          <w:rFonts w:ascii="Times New Roman" w:eastAsia="Times New Roman" w:hAnsi="Times New Roman" w:cs="Times New Roman"/>
          <w:color w:val="222222"/>
          <w:sz w:val="24"/>
          <w:szCs w:val="24"/>
        </w:rPr>
      </w:pPr>
      <w:r w:rsidRPr="0001176D">
        <w:rPr>
          <w:rFonts w:ascii="Times New Roman" w:eastAsia="Times New Roman" w:hAnsi="Times New Roman" w:cs="Times New Roman"/>
          <w:color w:val="222222"/>
          <w:sz w:val="24"/>
          <w:szCs w:val="24"/>
        </w:rPr>
        <w:t>Διαλέγουμε ειδικό χρόνο και τόπο. Μια γωνιά απόλυτα ήσυχη και μισοσκότεινη. Μια στιγμή της ημέρας ήρεμη. Καθιερώνουμε τον τόπο και τον χρόνο της αφήγησης ή της ανάγνωσης. Μην ξεχνάμε ότι τα παιδιά λατρεύουν την επανάληψη.</w:t>
      </w:r>
    </w:p>
    <w:p w:rsidR="006242BC" w:rsidRDefault="006242BC" w:rsidP="00877ADC">
      <w:pPr>
        <w:pStyle w:val="ListParagraph"/>
        <w:numPr>
          <w:ilvl w:val="0"/>
          <w:numId w:val="8"/>
        </w:numPr>
        <w:shd w:val="clear" w:color="auto" w:fill="FFFFFF"/>
        <w:spacing w:before="120" w:after="120" w:line="360" w:lineRule="auto"/>
        <w:ind w:firstLine="284"/>
        <w:jc w:val="both"/>
        <w:rPr>
          <w:rFonts w:ascii="Times New Roman" w:eastAsia="Times New Roman" w:hAnsi="Times New Roman" w:cs="Times New Roman"/>
          <w:color w:val="222222"/>
          <w:sz w:val="24"/>
          <w:szCs w:val="24"/>
        </w:rPr>
      </w:pPr>
      <w:r w:rsidRPr="003555B0">
        <w:rPr>
          <w:rFonts w:ascii="Times New Roman" w:eastAsia="Times New Roman" w:hAnsi="Times New Roman" w:cs="Times New Roman"/>
          <w:color w:val="222222"/>
          <w:sz w:val="24"/>
          <w:szCs w:val="24"/>
        </w:rPr>
        <w:t>Μετά την αφήγηση, σιωπούμε. Μόνο στη σιωπή μπορεί να δράσει το ίδιο το παραμύθι και τα σύμβολά του.</w:t>
      </w:r>
    </w:p>
    <w:p w:rsidR="006242BC" w:rsidRPr="00835BF3" w:rsidRDefault="006242BC" w:rsidP="00877ADC">
      <w:pPr>
        <w:pStyle w:val="ListParagraph"/>
        <w:shd w:val="clear" w:color="auto" w:fill="FFFFFF"/>
        <w:spacing w:before="120" w:after="120" w:line="360" w:lineRule="auto"/>
        <w:ind w:left="284"/>
        <w:jc w:val="both"/>
        <w:rPr>
          <w:rFonts w:ascii="Times New Roman" w:eastAsia="Times New Roman" w:hAnsi="Times New Roman" w:cs="Times New Roman"/>
          <w:color w:val="222222"/>
          <w:sz w:val="24"/>
          <w:szCs w:val="24"/>
        </w:rPr>
      </w:pPr>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Συμπερασματικά, έχει καταστεί σαφές πως για μία επιτυχημένη αφήγηση στο σχολείο απαιτείται σωστή προετοιμασία πριν, κατά την διάρκεια και μετά την αφήγηση. Η αφήγηση αποτελεί τέχνη και  η αφηγηματική τεχνική καλλιεργείται και μαθαίνεται όπως άλλωστε και κάθε μορφή τέχνης. Είναι ανάγκη να γίνει συνείδηση στον εκπαιδευτικό ότι οφείλει να κατέχει αυτήν την τέχνη και την τεχνική της αφού ψυχαγωγεί, μορφώνει και μέσω της αφήγησης επιτυγχάνει την δημιουργία ενός δίαυλου επικοινωνίας ανάμεσα στον πομπό και στον δέκτη.</w:t>
      </w:r>
      <w:r w:rsidRPr="00E30C7D">
        <w:rPr>
          <w:rStyle w:val="FootnoteReference"/>
          <w:rFonts w:ascii="Times New Roman" w:hAnsi="Times New Roman" w:cs="Times New Roman"/>
          <w:sz w:val="24"/>
          <w:szCs w:val="24"/>
        </w:rPr>
        <w:footnoteReference w:id="196"/>
      </w:r>
    </w:p>
    <w:p w:rsidR="006242BC" w:rsidRDefault="006242BC"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9710BB" w:rsidRDefault="009710BB" w:rsidP="00877ADC">
      <w:pPr>
        <w:spacing w:before="120" w:after="120" w:line="360" w:lineRule="auto"/>
        <w:jc w:val="both"/>
        <w:rPr>
          <w:rFonts w:ascii="Times New Roman" w:hAnsi="Times New Roman" w:cs="Times New Roman"/>
          <w:sz w:val="24"/>
          <w:szCs w:val="24"/>
        </w:rPr>
      </w:pPr>
    </w:p>
    <w:p w:rsidR="006242BC" w:rsidRPr="00997328" w:rsidRDefault="006242BC" w:rsidP="009710BB">
      <w:pPr>
        <w:pStyle w:val="Heading1"/>
        <w:spacing w:before="120" w:after="120" w:line="360" w:lineRule="auto"/>
        <w:jc w:val="center"/>
        <w:rPr>
          <w:lang w:val="el-GR"/>
        </w:rPr>
      </w:pPr>
      <w:bookmarkStart w:id="55" w:name="_Toc444452556"/>
      <w:r w:rsidRPr="00997328">
        <w:rPr>
          <w:lang w:val="el-GR"/>
        </w:rPr>
        <w:t>ΕΠΙΛΟΓΟΣ</w:t>
      </w:r>
      <w:bookmarkEnd w:id="55"/>
    </w:p>
    <w:p w:rsidR="006242BC" w:rsidRPr="00E30C7D" w:rsidRDefault="006242BC" w:rsidP="00877ADC">
      <w:pPr>
        <w:spacing w:before="120" w:after="120" w:line="360" w:lineRule="auto"/>
        <w:ind w:firstLine="284"/>
        <w:jc w:val="both"/>
        <w:rPr>
          <w:rFonts w:ascii="Times New Roman" w:hAnsi="Times New Roman" w:cs="Times New Roman"/>
          <w:sz w:val="24"/>
          <w:szCs w:val="24"/>
        </w:rPr>
      </w:pPr>
      <w:r w:rsidRPr="00E30C7D">
        <w:rPr>
          <w:rFonts w:ascii="Times New Roman" w:hAnsi="Times New Roman" w:cs="Times New Roman"/>
          <w:sz w:val="24"/>
          <w:szCs w:val="24"/>
        </w:rPr>
        <w:t xml:space="preserve">Φτάνοντας στο τέλος αυτής της εργασίας και έχοντας κάνει μια ανάλυση του θέματος, θα θέλαμε να παραμείνουμε λίγο στην παιδαγωγική αξία που έχει το παραμύθι. Δεν είναι μόνο μια απλή ιστορία που μαγεύει και γοητεύει, αλλά εκφράζει αλήθειες με έναν συμβολικό και αλληγορικό τρόπο. Λειτουργεί σε ένα φαντασιακό και ασυνείδητο επίπεδο, βοηθώντας  το παιδί να κατανοήσει τον κόσμο που τον περιβάλλει, να έρθει αντιμέτωπο με διάφορες καταστάσεις, άλλοτε εύκολες και άλλοτε δύσκολες και με έναν αβίαστο τρόπο να κατανοήσει και μεγάλες αλήθειες για τη ζωή που μπορεί ακόμη και να πληγώνουν. Η αξία του είναι αναμφισβήτητη, η πορεία του και η παράδοση του μακρόχρονη, η απήχηση και η επιρροή του μεγάλη. Πλουτίζει τον συναισθηματικό κόσμο του παιδιού του προκαλεί διάφορες συγκινησιακές καταστάσεις , το πληροφορεί , το διασκεδάζει και το βοηθά να ενταχθεί στο περιβάλλον .Μέσα από τον κόσμο  της  φαντασίας το παιδί γνωρίζει τον εαυτό του , τις δυνάμεις του, σκέπτεται  και κρίνει. Κατανοεί τις σχέσεις χώρου και χρόνου και αποκτά γνωσιακά στοιχεία.   Σε αυτό που τελικά αποσκοπούμε, είναι να μάθουμε να το χρησιμοποιούμε σωστά και δημιουργικά στην διδασκαλία μας σαν </w:t>
      </w:r>
      <w:r w:rsidRPr="00E30C7D">
        <w:rPr>
          <w:rFonts w:ascii="Times New Roman" w:hAnsi="Times New Roman" w:cs="Times New Roman"/>
          <w:sz w:val="24"/>
          <w:szCs w:val="24"/>
        </w:rPr>
        <w:lastRenderedPageBreak/>
        <w:t>μελλοντικοί εκπαιδευτικοί, στοχεύοντας τελικά στην ολοκλήρωση της προσωπικότητας και της ψυχοσύνθεσης του παιδιού.</w:t>
      </w:r>
    </w:p>
    <w:p w:rsidR="006242BC" w:rsidRPr="00E30C7D" w:rsidRDefault="006242BC" w:rsidP="006242BC">
      <w:pPr>
        <w:spacing w:line="360" w:lineRule="auto"/>
        <w:ind w:firstLine="284"/>
        <w:jc w:val="both"/>
        <w:rPr>
          <w:rFonts w:ascii="Times New Roman" w:hAnsi="Times New Roman" w:cs="Times New Roman"/>
          <w:sz w:val="24"/>
          <w:szCs w:val="24"/>
        </w:rPr>
      </w:pPr>
    </w:p>
    <w:p w:rsidR="006242BC" w:rsidRPr="00E30C7D" w:rsidRDefault="006242BC" w:rsidP="006242BC">
      <w:pPr>
        <w:spacing w:line="360" w:lineRule="auto"/>
        <w:ind w:firstLine="284"/>
        <w:jc w:val="both"/>
        <w:rPr>
          <w:rFonts w:ascii="Times New Roman" w:hAnsi="Times New Roman" w:cs="Times New Roman"/>
          <w:sz w:val="24"/>
          <w:szCs w:val="24"/>
        </w:rPr>
      </w:pPr>
    </w:p>
    <w:p w:rsidR="006242BC" w:rsidRPr="00E30C7D" w:rsidRDefault="006242BC" w:rsidP="006242BC">
      <w:pPr>
        <w:spacing w:line="360" w:lineRule="auto"/>
        <w:ind w:left="360" w:firstLine="284"/>
        <w:jc w:val="both"/>
        <w:rPr>
          <w:rFonts w:ascii="Times New Roman" w:hAnsi="Times New Roman" w:cs="Times New Roman"/>
          <w:color w:val="000000"/>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              </w:t>
      </w:r>
    </w:p>
    <w:p w:rsidR="006242BC" w:rsidRPr="00E30C7D" w:rsidRDefault="006242BC" w:rsidP="006242BC">
      <w:pPr>
        <w:spacing w:line="360" w:lineRule="auto"/>
        <w:ind w:firstLine="284"/>
        <w:rPr>
          <w:rFonts w:ascii="Times New Roman" w:hAnsi="Times New Roman" w:cs="Times New Roman"/>
          <w:sz w:val="24"/>
          <w:szCs w:val="24"/>
        </w:rPr>
      </w:pPr>
    </w:p>
    <w:p w:rsidR="006242BC" w:rsidRPr="00997328" w:rsidRDefault="006242BC" w:rsidP="009710BB">
      <w:pPr>
        <w:pStyle w:val="Heading1"/>
        <w:jc w:val="center"/>
        <w:rPr>
          <w:lang w:val="el-GR"/>
        </w:rPr>
      </w:pPr>
      <w:bookmarkStart w:id="56" w:name="_Toc444452557"/>
      <w:r w:rsidRPr="00997328">
        <w:rPr>
          <w:lang w:val="el-GR"/>
        </w:rPr>
        <w:t>ΒΙΒΛΙΟΓΡΑΦΙΑ</w:t>
      </w:r>
      <w:bookmarkEnd w:id="56"/>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Αγγελοπούλου,</w:t>
      </w:r>
      <w:r w:rsidRPr="00E30C7D">
        <w:rPr>
          <w:rFonts w:ascii="Times New Roman" w:hAnsi="Times New Roman" w:cs="Times New Roman"/>
          <w:b/>
          <w:sz w:val="24"/>
          <w:szCs w:val="24"/>
        </w:rPr>
        <w:t xml:space="preserve"> </w:t>
      </w:r>
      <w:r w:rsidRPr="00E30C7D">
        <w:rPr>
          <w:rFonts w:ascii="Times New Roman" w:hAnsi="Times New Roman" w:cs="Times New Roman"/>
          <w:sz w:val="24"/>
          <w:szCs w:val="24"/>
        </w:rPr>
        <w:t xml:space="preserve">Α. (1991). </w:t>
      </w:r>
      <w:r w:rsidRPr="00E30C7D">
        <w:rPr>
          <w:rFonts w:ascii="Times New Roman" w:hAnsi="Times New Roman" w:cs="Times New Roman"/>
          <w:i/>
          <w:sz w:val="24"/>
          <w:szCs w:val="24"/>
        </w:rPr>
        <w:t>Ελληνικά παραµύθια</w:t>
      </w:r>
      <w:r w:rsidRPr="00E30C7D">
        <w:rPr>
          <w:rFonts w:ascii="Times New Roman" w:hAnsi="Times New Roman" w:cs="Times New Roman"/>
          <w:sz w:val="24"/>
          <w:szCs w:val="24"/>
        </w:rPr>
        <w:t>,  Αθήνα .Εστία</w:t>
      </w:r>
      <w:r w:rsidR="001B3590">
        <w:rPr>
          <w:rFonts w:ascii="Times New Roman" w:hAnsi="Times New Roman" w:cs="Times New Roman"/>
          <w:sz w:val="24"/>
          <w:szCs w:val="24"/>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Ακριτόπουλος</w:t>
      </w:r>
      <w:r w:rsidRPr="00E30C7D">
        <w:rPr>
          <w:rFonts w:ascii="Times New Roman" w:hAnsi="Times New Roman" w:cs="Times New Roman"/>
          <w:b/>
          <w:sz w:val="24"/>
          <w:szCs w:val="24"/>
        </w:rPr>
        <w:t xml:space="preserve">, </w:t>
      </w:r>
      <w:r w:rsidRPr="00E30C7D">
        <w:rPr>
          <w:rFonts w:ascii="Times New Roman" w:hAnsi="Times New Roman" w:cs="Times New Roman"/>
          <w:sz w:val="24"/>
          <w:szCs w:val="24"/>
        </w:rPr>
        <w:t>Α. (2007).</w:t>
      </w:r>
      <w:r w:rsidRPr="00E30C7D">
        <w:rPr>
          <w:rFonts w:ascii="Times New Roman" w:hAnsi="Times New Roman" w:cs="Times New Roman"/>
          <w:i/>
          <w:sz w:val="24"/>
          <w:szCs w:val="24"/>
        </w:rPr>
        <w:t>Το σύγχρονο Παραµύθι του Ευγ. Τριβιζά: Μυθοπλασία και Λόγος</w:t>
      </w:r>
      <w:r w:rsidRPr="00E30C7D">
        <w:rPr>
          <w:rFonts w:ascii="Times New Roman" w:hAnsi="Times New Roman" w:cs="Times New Roman"/>
          <w:sz w:val="24"/>
          <w:szCs w:val="24"/>
        </w:rPr>
        <w:t xml:space="preserve">, Εργαστήριο Λόγου και Πολιτισµού του Πανεπιστημίου Θεσσαλίας, τεύχος 6. Διαθέσιμο στο </w:t>
      </w:r>
      <w:hyperlink r:id="rId16" w:history="1">
        <w:r w:rsidRPr="00E30C7D">
          <w:rPr>
            <w:rStyle w:val="Hyperlink"/>
            <w:rFonts w:ascii="Times New Roman" w:hAnsi="Times New Roman" w:cs="Times New Roman"/>
            <w:sz w:val="24"/>
            <w:szCs w:val="24"/>
          </w:rPr>
          <w:t>http://keimena.ece.uth.gr</w:t>
        </w:r>
      </w:hyperlink>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Αναγνωστοπούλου</w:t>
      </w:r>
      <w:r w:rsidRPr="00E30C7D">
        <w:rPr>
          <w:rFonts w:ascii="Times New Roman" w:hAnsi="Times New Roman" w:cs="Times New Roman"/>
          <w:sz w:val="24"/>
          <w:szCs w:val="24"/>
        </w:rPr>
        <w:t xml:space="preserve">, Δ.  (2002). </w:t>
      </w:r>
      <w:r w:rsidRPr="00E30C7D">
        <w:rPr>
          <w:rFonts w:ascii="Times New Roman" w:hAnsi="Times New Roman" w:cs="Times New Roman"/>
          <w:i/>
          <w:sz w:val="24"/>
          <w:szCs w:val="24"/>
        </w:rPr>
        <w:t>Ο καθρέφτης των παραμυθιών και οι αντανακλάσεις του κατά την αναγνωστική διαδικασία μέσα στην εκπαιδευτική πράξη</w:t>
      </w:r>
      <w:r w:rsidRPr="00E30C7D">
        <w:rPr>
          <w:rFonts w:ascii="Times New Roman" w:hAnsi="Times New Roman" w:cs="Times New Roman"/>
          <w:sz w:val="24"/>
          <w:szCs w:val="24"/>
        </w:rPr>
        <w:t xml:space="preserve">, </w:t>
      </w:r>
      <w:r w:rsidRPr="00E30C7D">
        <w:rPr>
          <w:rFonts w:ascii="Times New Roman" w:hAnsi="Times New Roman" w:cs="Times New Roman"/>
          <w:i/>
          <w:iCs/>
          <w:sz w:val="24"/>
          <w:szCs w:val="24"/>
        </w:rPr>
        <w:t xml:space="preserve">Ψυχοπαιδαγωγική της Προσχολικής Ηλικίας, </w:t>
      </w:r>
      <w:r w:rsidRPr="00E30C7D">
        <w:rPr>
          <w:rFonts w:ascii="Times New Roman" w:hAnsi="Times New Roman" w:cs="Times New Roman"/>
          <w:sz w:val="24"/>
          <w:szCs w:val="24"/>
        </w:rPr>
        <w:t>Πρακτικά Επιστημονικού Συνεδρίου, τομ. Β, Έκδοση Παιδαγωγικού Τμήματος Προσχολικής Εκπαίδευσης Πανεπιστημίου Κρήτης, Ρέθυμνο, σσ. 579-585.</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Αναγνωστόπουλος </w:t>
      </w:r>
      <w:r w:rsidRPr="00E30C7D">
        <w:rPr>
          <w:rFonts w:ascii="Times New Roman" w:hAnsi="Times New Roman" w:cs="Times New Roman"/>
          <w:b/>
          <w:sz w:val="24"/>
          <w:szCs w:val="24"/>
        </w:rPr>
        <w:t xml:space="preserve"> </w:t>
      </w:r>
      <w:r w:rsidRPr="00E30C7D">
        <w:rPr>
          <w:rFonts w:ascii="Times New Roman" w:hAnsi="Times New Roman" w:cs="Times New Roman"/>
          <w:sz w:val="24"/>
          <w:szCs w:val="24"/>
        </w:rPr>
        <w:t>Β.Δ.,Κ.</w:t>
      </w:r>
      <w:r w:rsidRPr="00E30C7D">
        <w:rPr>
          <w:rFonts w:ascii="Times New Roman" w:hAnsi="Times New Roman" w:cs="Times New Roman"/>
          <w:b/>
          <w:sz w:val="24"/>
          <w:szCs w:val="24"/>
        </w:rPr>
        <w:t xml:space="preserve"> </w:t>
      </w:r>
      <w:r w:rsidRPr="00E30C7D">
        <w:rPr>
          <w:rFonts w:ascii="Times New Roman" w:hAnsi="Times New Roman" w:cs="Times New Roman"/>
          <w:sz w:val="24"/>
          <w:szCs w:val="24"/>
        </w:rPr>
        <w:t xml:space="preserve">Λαόης ,(επιμ.),(1995). </w:t>
      </w:r>
      <w:r w:rsidRPr="00E30C7D">
        <w:rPr>
          <w:rFonts w:ascii="Times New Roman" w:hAnsi="Times New Roman" w:cs="Times New Roman"/>
          <w:i/>
          <w:sz w:val="24"/>
          <w:szCs w:val="24"/>
        </w:rPr>
        <w:t>Λαϊκό Παραμύθι και Παραμυθάδες στην Ελλάδα,</w:t>
      </w:r>
      <w:r w:rsidRPr="00E30C7D">
        <w:rPr>
          <w:rFonts w:ascii="Times New Roman" w:hAnsi="Times New Roman" w:cs="Times New Roman"/>
          <w:sz w:val="24"/>
          <w:szCs w:val="24"/>
        </w:rPr>
        <w:t xml:space="preserve"> Καστανιώτης, Αθήνα.</w:t>
      </w:r>
      <w:r w:rsidR="00D64E4D">
        <w:rPr>
          <w:rFonts w:ascii="Times New Roman" w:hAnsi="Times New Roman" w:cs="Times New Roman"/>
          <w:sz w:val="24"/>
          <w:szCs w:val="24"/>
        </w:rPr>
        <w:t>Καστανιώτης.</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Αντωνόπουλος, Π.,</w:t>
      </w:r>
      <w:r w:rsidRPr="00E30C7D">
        <w:rPr>
          <w:rFonts w:ascii="Times New Roman" w:hAnsi="Times New Roman" w:cs="Times New Roman"/>
          <w:b/>
          <w:sz w:val="24"/>
          <w:szCs w:val="24"/>
          <w:lang w:val="el-GR"/>
        </w:rPr>
        <w:t xml:space="preserve"> </w:t>
      </w:r>
      <w:r w:rsidRPr="00E30C7D">
        <w:rPr>
          <w:rFonts w:ascii="Times New Roman" w:hAnsi="Times New Roman" w:cs="Times New Roman"/>
          <w:sz w:val="24"/>
          <w:szCs w:val="24"/>
          <w:lang w:val="el-GR"/>
        </w:rPr>
        <w:t xml:space="preserve">Πολυδώρου, Μ. </w:t>
      </w:r>
      <w:r w:rsidRPr="00E30C7D">
        <w:rPr>
          <w:rFonts w:ascii="Times New Roman" w:hAnsi="Times New Roman" w:cs="Times New Roman"/>
          <w:i/>
          <w:sz w:val="24"/>
          <w:szCs w:val="24"/>
          <w:lang w:val="el-GR"/>
        </w:rPr>
        <w:t xml:space="preserve">Το παιδικό παραμύθι ως μέσον διδακτικής κουλτούρας/πολιτισμού. </w:t>
      </w:r>
      <w:r w:rsidRPr="00E30C7D">
        <w:rPr>
          <w:rFonts w:ascii="Times New Roman" w:hAnsi="Times New Roman" w:cs="Times New Roman"/>
          <w:sz w:val="24"/>
          <w:szCs w:val="24"/>
          <w:lang w:val="el-GR"/>
        </w:rPr>
        <w:t xml:space="preserve">Διαθέσιμο στο </w:t>
      </w:r>
      <w:hyperlink r:id="rId17" w:history="1">
        <w:r w:rsidRPr="00E30C7D">
          <w:rPr>
            <w:rStyle w:val="Hyperlink"/>
            <w:rFonts w:ascii="Times New Roman" w:hAnsi="Times New Roman" w:cs="Times New Roman"/>
            <w:sz w:val="24"/>
            <w:szCs w:val="24"/>
            <w:lang w:val="el-GR"/>
          </w:rPr>
          <w:t>http://www.diapolis.auth.gr</w:t>
        </w:r>
      </w:hyperlink>
    </w:p>
    <w:p w:rsidR="006242BC" w:rsidRDefault="006242BC" w:rsidP="006242BC">
      <w:pPr>
        <w:pStyle w:val="FootnoteText"/>
        <w:spacing w:line="360" w:lineRule="auto"/>
        <w:ind w:firstLine="284"/>
        <w:rPr>
          <w:lang w:val="el-GR"/>
        </w:rPr>
      </w:pPr>
      <w:r w:rsidRPr="00E30C7D">
        <w:rPr>
          <w:rFonts w:ascii="Times New Roman" w:hAnsi="Times New Roman" w:cs="Times New Roman"/>
          <w:sz w:val="24"/>
          <w:szCs w:val="24"/>
          <w:lang w:val="el-GR"/>
        </w:rPr>
        <w:lastRenderedPageBreak/>
        <w:t xml:space="preserve">Ακριτόπουλος, Α.,  </w:t>
      </w:r>
      <w:r w:rsidRPr="00E30C7D">
        <w:rPr>
          <w:rFonts w:ascii="Times New Roman" w:hAnsi="Times New Roman" w:cs="Times New Roman"/>
          <w:i/>
          <w:sz w:val="24"/>
          <w:szCs w:val="24"/>
          <w:lang w:val="el-GR"/>
        </w:rPr>
        <w:t>Το  σύγχρονο Παραµύθι του Ευγ. Τριβιζά: Μυθοπλασία και Λόγος</w:t>
      </w:r>
      <w:r w:rsidRPr="00E30C7D">
        <w:rPr>
          <w:rFonts w:ascii="Times New Roman" w:hAnsi="Times New Roman" w:cs="Times New Roman"/>
          <w:sz w:val="24"/>
          <w:szCs w:val="24"/>
          <w:lang w:val="el-GR"/>
        </w:rPr>
        <w:t xml:space="preserve">, Εργαστήριο Λόγου και Πολιτισµού του Πανεπιστηµίου Θεσσαλίας, τεύχος 6. Διαθέσιμο στο </w:t>
      </w:r>
      <w:hyperlink r:id="rId18" w:history="1">
        <w:r w:rsidRPr="00E30C7D">
          <w:rPr>
            <w:rStyle w:val="Hyperlink"/>
            <w:rFonts w:ascii="Times New Roman" w:hAnsi="Times New Roman" w:cs="Times New Roman"/>
            <w:sz w:val="24"/>
            <w:szCs w:val="24"/>
          </w:rPr>
          <w:t>http</w:t>
        </w:r>
        <w:r w:rsidRPr="00E30C7D">
          <w:rPr>
            <w:rStyle w:val="Hyperlink"/>
            <w:rFonts w:ascii="Times New Roman" w:hAnsi="Times New Roman" w:cs="Times New Roman"/>
            <w:sz w:val="24"/>
            <w:szCs w:val="24"/>
            <w:lang w:val="el-GR"/>
          </w:rPr>
          <w:t>://</w:t>
        </w:r>
        <w:r w:rsidRPr="00E30C7D">
          <w:rPr>
            <w:rStyle w:val="Hyperlink"/>
            <w:rFonts w:ascii="Times New Roman" w:hAnsi="Times New Roman" w:cs="Times New Roman"/>
            <w:sz w:val="24"/>
            <w:szCs w:val="24"/>
          </w:rPr>
          <w:t>keimena</w:t>
        </w:r>
        <w:r w:rsidRPr="00E30C7D">
          <w:rPr>
            <w:rStyle w:val="Hyperlink"/>
            <w:rFonts w:ascii="Times New Roman" w:hAnsi="Times New Roman" w:cs="Times New Roman"/>
            <w:sz w:val="24"/>
            <w:szCs w:val="24"/>
            <w:lang w:val="el-GR"/>
          </w:rPr>
          <w:t>.</w:t>
        </w:r>
        <w:r w:rsidRPr="00E30C7D">
          <w:rPr>
            <w:rStyle w:val="Hyperlink"/>
            <w:rFonts w:ascii="Times New Roman" w:hAnsi="Times New Roman" w:cs="Times New Roman"/>
            <w:sz w:val="24"/>
            <w:szCs w:val="24"/>
          </w:rPr>
          <w:t>ece</w:t>
        </w:r>
        <w:r w:rsidRPr="00E30C7D">
          <w:rPr>
            <w:rStyle w:val="Hyperlink"/>
            <w:rFonts w:ascii="Times New Roman" w:hAnsi="Times New Roman" w:cs="Times New Roman"/>
            <w:sz w:val="24"/>
            <w:szCs w:val="24"/>
            <w:lang w:val="el-GR"/>
          </w:rPr>
          <w:t>.</w:t>
        </w:r>
        <w:r w:rsidRPr="00E30C7D">
          <w:rPr>
            <w:rStyle w:val="Hyperlink"/>
            <w:rFonts w:ascii="Times New Roman" w:hAnsi="Times New Roman" w:cs="Times New Roman"/>
            <w:sz w:val="24"/>
            <w:szCs w:val="24"/>
          </w:rPr>
          <w:t>uth</w:t>
        </w:r>
        <w:r w:rsidRPr="00E30C7D">
          <w:rPr>
            <w:rStyle w:val="Hyperlink"/>
            <w:rFonts w:ascii="Times New Roman" w:hAnsi="Times New Roman" w:cs="Times New Roman"/>
            <w:sz w:val="24"/>
            <w:szCs w:val="24"/>
            <w:lang w:val="el-GR"/>
          </w:rPr>
          <w:t>.</w:t>
        </w:r>
        <w:r w:rsidRPr="00E30C7D">
          <w:rPr>
            <w:rStyle w:val="Hyperlink"/>
            <w:rFonts w:ascii="Times New Roman" w:hAnsi="Times New Roman" w:cs="Times New Roman"/>
            <w:sz w:val="24"/>
            <w:szCs w:val="24"/>
          </w:rPr>
          <w:t>gr</w:t>
        </w:r>
      </w:hyperlink>
    </w:p>
    <w:p w:rsidR="00D64E4D" w:rsidRPr="00D64E4D" w:rsidRDefault="00D64E4D" w:rsidP="006242BC">
      <w:pPr>
        <w:pStyle w:val="FootnoteText"/>
        <w:spacing w:line="360" w:lineRule="auto"/>
        <w:ind w:firstLine="284"/>
        <w:rPr>
          <w:rFonts w:ascii="Times New Roman" w:hAnsi="Times New Roman" w:cs="Times New Roman"/>
          <w:sz w:val="24"/>
          <w:szCs w:val="24"/>
          <w:lang w:val="el-GR"/>
        </w:rPr>
      </w:pPr>
      <w:r>
        <w:rPr>
          <w:rFonts w:ascii="Times New Roman" w:hAnsi="Times New Roman" w:cs="Times New Roman"/>
          <w:sz w:val="24"/>
          <w:szCs w:val="24"/>
          <w:lang w:val="el-GR"/>
        </w:rPr>
        <w:t xml:space="preserve">Ασωνίτης, </w:t>
      </w:r>
      <w:r w:rsidRPr="00D64E4D">
        <w:rPr>
          <w:rFonts w:ascii="Times New Roman" w:hAnsi="Times New Roman" w:cs="Times New Roman"/>
          <w:sz w:val="24"/>
          <w:szCs w:val="24"/>
          <w:lang w:val="el-GR"/>
        </w:rPr>
        <w:t>Π.</w:t>
      </w:r>
      <w:r>
        <w:rPr>
          <w:rFonts w:ascii="Times New Roman" w:hAnsi="Times New Roman" w:cs="Times New Roman"/>
          <w:sz w:val="24"/>
          <w:szCs w:val="24"/>
          <w:lang w:val="el-GR"/>
        </w:rPr>
        <w:t>,</w:t>
      </w:r>
      <w:r w:rsidRPr="00D64E4D">
        <w:rPr>
          <w:rFonts w:ascii="Times New Roman" w:hAnsi="Times New Roman" w:cs="Times New Roman"/>
          <w:sz w:val="24"/>
          <w:szCs w:val="24"/>
          <w:lang w:val="el-GR"/>
        </w:rPr>
        <w:t xml:space="preserve">(2001). </w:t>
      </w:r>
      <w:r w:rsidRPr="00D64E4D">
        <w:rPr>
          <w:rFonts w:ascii="Times New Roman" w:hAnsi="Times New Roman" w:cs="Times New Roman"/>
          <w:i/>
          <w:sz w:val="24"/>
          <w:szCs w:val="24"/>
          <w:lang w:val="el-GR"/>
        </w:rPr>
        <w:t>Η εικονογράφηση</w:t>
      </w:r>
      <w:r>
        <w:rPr>
          <w:rFonts w:ascii="Times New Roman" w:hAnsi="Times New Roman" w:cs="Times New Roman"/>
          <w:i/>
          <w:sz w:val="24"/>
          <w:szCs w:val="24"/>
          <w:lang w:val="el-GR"/>
        </w:rPr>
        <w:t xml:space="preserve"> στο βιβλίο παιδικής λογοτεχνία,</w:t>
      </w:r>
      <w:r>
        <w:rPr>
          <w:rFonts w:ascii="Times New Roman" w:hAnsi="Times New Roman" w:cs="Times New Roman"/>
          <w:sz w:val="24"/>
          <w:szCs w:val="24"/>
          <w:lang w:val="el-GR"/>
        </w:rPr>
        <w:t xml:space="preserve"> Αθήνα.</w:t>
      </w:r>
      <w:r w:rsidRPr="00D64E4D">
        <w:rPr>
          <w:rFonts w:ascii="Times New Roman" w:hAnsi="Times New Roman" w:cs="Times New Roman"/>
          <w:sz w:val="24"/>
          <w:szCs w:val="24"/>
          <w:lang w:val="el-GR"/>
        </w:rPr>
        <w:t>Καστανιώτης.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Αυδίκος</w:t>
      </w:r>
      <w:r w:rsidRPr="00E30C7D">
        <w:rPr>
          <w:rFonts w:ascii="Times New Roman" w:hAnsi="Times New Roman" w:cs="Times New Roman"/>
          <w:sz w:val="24"/>
          <w:szCs w:val="24"/>
        </w:rPr>
        <w:t>, Ε.,Γ. (1994).</w:t>
      </w:r>
      <w:r w:rsidRPr="00E30C7D">
        <w:rPr>
          <w:rFonts w:ascii="Times New Roman" w:hAnsi="Times New Roman" w:cs="Times New Roman"/>
          <w:i/>
          <w:iCs/>
          <w:sz w:val="24"/>
          <w:szCs w:val="24"/>
        </w:rPr>
        <w:t xml:space="preserve">Το λαϊκό παραμύθι, Θεωρητικές προσεγγίσεις, </w:t>
      </w:r>
      <w:r w:rsidRPr="00E30C7D">
        <w:rPr>
          <w:rFonts w:ascii="Times New Roman" w:hAnsi="Times New Roman" w:cs="Times New Roman"/>
          <w:sz w:val="24"/>
          <w:szCs w:val="24"/>
        </w:rPr>
        <w:t>Αθήνα. Οδυσσέας</w:t>
      </w:r>
      <w:r w:rsidR="00BD4D83">
        <w:rPr>
          <w:rFonts w:ascii="Times New Roman" w:hAnsi="Times New Roman" w:cs="Times New Roman"/>
          <w:sz w:val="24"/>
          <w:szCs w:val="24"/>
        </w:rPr>
        <w:t>.</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 xml:space="preserve">Βασιλειάδης, Γ. (1985) . </w:t>
      </w:r>
      <w:r w:rsidRPr="00E30C7D">
        <w:rPr>
          <w:rFonts w:ascii="Times New Roman" w:hAnsi="Times New Roman" w:cs="Times New Roman"/>
          <w:i/>
          <w:sz w:val="24"/>
          <w:szCs w:val="24"/>
        </w:rPr>
        <w:t>Animation</w:t>
      </w:r>
      <w:r w:rsidRPr="00E30C7D">
        <w:rPr>
          <w:rFonts w:ascii="Times New Roman" w:hAnsi="Times New Roman" w:cs="Times New Roman"/>
          <w:i/>
          <w:sz w:val="24"/>
          <w:szCs w:val="24"/>
          <w:lang w:val="el-GR"/>
        </w:rPr>
        <w:t>. Το Κινούμενο σχέδιο</w:t>
      </w:r>
      <w:r w:rsidRPr="00E30C7D">
        <w:rPr>
          <w:rFonts w:ascii="Times New Roman" w:hAnsi="Times New Roman" w:cs="Times New Roman"/>
          <w:sz w:val="24"/>
          <w:szCs w:val="24"/>
          <w:lang w:val="el-GR"/>
        </w:rPr>
        <w:t>, Αθήνα. Καστανιώτης</w:t>
      </w:r>
      <w:r w:rsidR="00BD4D83">
        <w:rPr>
          <w:rFonts w:ascii="Times New Roman" w:hAnsi="Times New Roman" w:cs="Times New Roman"/>
          <w:sz w:val="24"/>
          <w:szCs w:val="24"/>
          <w:lang w:val="el-GR"/>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Βελιαρούτης, Λ. (1991). Η τέχνη να αφηγούμαστε ένα σύγχρονο παραμύθι, Αθήνα.</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Βερβίτης, Ν.(2003). </w:t>
      </w:r>
      <w:r w:rsidRPr="00E30C7D">
        <w:rPr>
          <w:rFonts w:ascii="Times New Roman" w:hAnsi="Times New Roman" w:cs="Times New Roman"/>
          <w:i/>
          <w:sz w:val="24"/>
          <w:szCs w:val="24"/>
        </w:rPr>
        <w:t>Το παραμύθι ως μέσο διαπολιτισμικής γλωσσικής εκπαίδευσης</w:t>
      </w:r>
      <w:r w:rsidRPr="00E30C7D">
        <w:rPr>
          <w:rFonts w:ascii="Times New Roman" w:hAnsi="Times New Roman" w:cs="Times New Roman"/>
          <w:sz w:val="24"/>
          <w:szCs w:val="24"/>
        </w:rPr>
        <w:t>, Πρακτικά 6ου  Διεθνούς Συνεδρίου με θέμα «</w:t>
      </w:r>
      <w:r w:rsidRPr="00E30C7D">
        <w:rPr>
          <w:rFonts w:ascii="Times New Roman" w:hAnsi="Times New Roman" w:cs="Times New Roman"/>
          <w:i/>
          <w:sz w:val="24"/>
          <w:szCs w:val="24"/>
        </w:rPr>
        <w:t>Διαπολιτισμική εκπαίδευση - Ελληνικά ως δεύτερη ή ξένη γλώσσα</w:t>
      </w:r>
      <w:r w:rsidRPr="00E30C7D">
        <w:rPr>
          <w:rFonts w:ascii="Times New Roman" w:hAnsi="Times New Roman" w:cs="Times New Roman"/>
          <w:sz w:val="24"/>
          <w:szCs w:val="24"/>
        </w:rPr>
        <w:t>», Πάτρα.</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Γαλανάκη</w:t>
      </w:r>
      <w:r w:rsidRPr="00E30C7D">
        <w:rPr>
          <w:rFonts w:ascii="Times New Roman" w:hAnsi="Times New Roman" w:cs="Times New Roman"/>
          <w:sz w:val="24"/>
          <w:szCs w:val="24"/>
        </w:rPr>
        <w:t xml:space="preserve">, Ε.(2003). </w:t>
      </w:r>
      <w:r w:rsidRPr="00E30C7D">
        <w:rPr>
          <w:rFonts w:ascii="Times New Roman" w:hAnsi="Times New Roman" w:cs="Times New Roman"/>
          <w:i/>
          <w:iCs/>
          <w:sz w:val="24"/>
          <w:szCs w:val="24"/>
        </w:rPr>
        <w:t>Θέματα Αναπτυξιακής Ψυχολογίας: Γνωστική - κοινωνική - συναισθηματική ανάπτυξη</w:t>
      </w:r>
      <w:r w:rsidRPr="00E30C7D">
        <w:rPr>
          <w:rFonts w:ascii="Times New Roman" w:hAnsi="Times New Roman" w:cs="Times New Roman"/>
          <w:sz w:val="24"/>
          <w:szCs w:val="24"/>
        </w:rPr>
        <w:t>, Αθήνα. Ατραπός , σσ. 53-56.</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 xml:space="preserve">Γεργατσούλης, Β. </w:t>
      </w:r>
      <w:r w:rsidRPr="00E30C7D">
        <w:rPr>
          <w:rFonts w:ascii="Times New Roman" w:hAnsi="Times New Roman" w:cs="Times New Roman"/>
          <w:i/>
          <w:sz w:val="24"/>
          <w:szCs w:val="24"/>
          <w:lang w:val="el-GR"/>
        </w:rPr>
        <w:t>Το ελληνικό λαϊκό παραμύθι και οι σύγχρονες μεταμορφώσεις του</w:t>
      </w:r>
      <w:r w:rsidRPr="00E30C7D">
        <w:rPr>
          <w:rFonts w:ascii="Times New Roman" w:hAnsi="Times New Roman" w:cs="Times New Roman"/>
          <w:sz w:val="24"/>
          <w:szCs w:val="24"/>
          <w:lang w:val="el-GR"/>
        </w:rPr>
        <w:t xml:space="preserve">. </w:t>
      </w:r>
      <w:r w:rsidRPr="00E30C7D">
        <w:rPr>
          <w:rStyle w:val="Strong"/>
          <w:rFonts w:ascii="Times New Roman" w:hAnsi="Times New Roman" w:cs="Times New Roman"/>
          <w:b w:val="0"/>
          <w:sz w:val="24"/>
          <w:szCs w:val="24"/>
          <w:lang w:val="el-GR"/>
        </w:rPr>
        <w:t>Δημοσιευμένο στα Πρακτικά του</w:t>
      </w:r>
      <w:r w:rsidRPr="00E30C7D">
        <w:rPr>
          <w:rStyle w:val="Strong"/>
          <w:rFonts w:ascii="Times New Roman" w:hAnsi="Times New Roman" w:cs="Times New Roman"/>
          <w:b w:val="0"/>
          <w:sz w:val="24"/>
          <w:szCs w:val="24"/>
        </w:rPr>
        <w:t> </w:t>
      </w:r>
      <w:r w:rsidRPr="00E30C7D">
        <w:rPr>
          <w:rStyle w:val="Strong"/>
          <w:rFonts w:ascii="Times New Roman" w:hAnsi="Times New Roman" w:cs="Times New Roman"/>
          <w:b w:val="0"/>
          <w:sz w:val="24"/>
          <w:szCs w:val="24"/>
          <w:lang w:val="el-GR"/>
        </w:rPr>
        <w:t>1</w:t>
      </w:r>
      <w:r w:rsidRPr="00E30C7D">
        <w:rPr>
          <w:rStyle w:val="Strong"/>
          <w:rFonts w:ascii="Times New Roman" w:hAnsi="Times New Roman" w:cs="Times New Roman"/>
          <w:b w:val="0"/>
          <w:sz w:val="24"/>
          <w:szCs w:val="24"/>
          <w:vertAlign w:val="superscript"/>
          <w:lang w:val="el-GR"/>
        </w:rPr>
        <w:t>ου</w:t>
      </w:r>
      <w:r w:rsidRPr="00E30C7D">
        <w:rPr>
          <w:rStyle w:val="Strong"/>
          <w:rFonts w:ascii="Times New Roman" w:hAnsi="Times New Roman" w:cs="Times New Roman"/>
          <w:b w:val="0"/>
          <w:sz w:val="24"/>
          <w:szCs w:val="24"/>
          <w:lang w:val="el-GR"/>
        </w:rPr>
        <w:t xml:space="preserve"> Διεθνούς Εκπαιδευτικού Συνεδρίου «Λαϊκός Πολιτισμός και Εκπαίδευση»,</w:t>
      </w:r>
      <w:r w:rsidRPr="00E30C7D">
        <w:rPr>
          <w:rStyle w:val="Heading1Char"/>
          <w:rFonts w:ascii="Times New Roman" w:hAnsi="Times New Roman" w:cs="Times New Roman"/>
          <w:b/>
          <w:sz w:val="24"/>
          <w:szCs w:val="24"/>
          <w:lang w:val="el-GR"/>
        </w:rPr>
        <w:t xml:space="preserve"> </w:t>
      </w:r>
      <w:r w:rsidRPr="00E30C7D">
        <w:rPr>
          <w:rStyle w:val="Strong"/>
          <w:rFonts w:ascii="Times New Roman" w:hAnsi="Times New Roman" w:cs="Times New Roman"/>
          <w:b w:val="0"/>
          <w:sz w:val="24"/>
          <w:szCs w:val="24"/>
          <w:lang w:val="el-GR"/>
        </w:rPr>
        <w:t xml:space="preserve">Συνεδριακό Κέντρο Θεσσαλίας, Βόλος. Διαθέσιμο στο </w:t>
      </w:r>
      <w:hyperlink r:id="rId19" w:history="1">
        <w:r w:rsidRPr="00E30C7D">
          <w:rPr>
            <w:rStyle w:val="Hyperlink"/>
            <w:rFonts w:ascii="Times New Roman" w:hAnsi="Times New Roman" w:cs="Times New Roman"/>
            <w:sz w:val="24"/>
            <w:szCs w:val="24"/>
            <w:lang w:val="el-GR"/>
          </w:rPr>
          <w:t>http://laikos-politismos.blogspot.gr</w:t>
        </w:r>
      </w:hyperlink>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Γέρου, Θ. (1985).</w:t>
      </w:r>
      <w:r w:rsidRPr="00E30C7D">
        <w:rPr>
          <w:rFonts w:ascii="Times New Roman" w:hAnsi="Times New Roman" w:cs="Times New Roman"/>
          <w:i/>
          <w:sz w:val="24"/>
          <w:szCs w:val="24"/>
          <w:lang w:val="el-GR"/>
        </w:rPr>
        <w:t xml:space="preserve"> Βαθιές τομές στην εκπαίδευση  </w:t>
      </w:r>
      <w:r w:rsidRPr="00E30C7D">
        <w:rPr>
          <w:rFonts w:ascii="Times New Roman" w:hAnsi="Times New Roman" w:cs="Times New Roman"/>
          <w:sz w:val="24"/>
          <w:szCs w:val="24"/>
          <w:lang w:val="el-GR"/>
        </w:rPr>
        <w:t xml:space="preserve">Αθήνα. </w:t>
      </w:r>
      <w:r w:rsidRPr="00E30C7D">
        <w:rPr>
          <w:rFonts w:ascii="Times New Roman" w:hAnsi="Times New Roman" w:cs="Times New Roman"/>
          <w:sz w:val="24"/>
          <w:szCs w:val="24"/>
        </w:rPr>
        <w:t>Gudenberg</w:t>
      </w:r>
      <w:r w:rsidRPr="00E30C7D">
        <w:rPr>
          <w:rFonts w:ascii="Times New Roman" w:hAnsi="Times New Roman" w:cs="Times New Roman"/>
          <w:sz w:val="24"/>
          <w:szCs w:val="24"/>
          <w:lang w:val="el-GR"/>
        </w:rPr>
        <w:t xml:space="preserve"> </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Γεωργιάδου</w:t>
      </w:r>
      <w:r w:rsidR="00FA31C4">
        <w:rPr>
          <w:rFonts w:ascii="Times New Roman" w:hAnsi="Times New Roman" w:cs="Times New Roman"/>
          <w:sz w:val="24"/>
          <w:szCs w:val="24"/>
          <w:lang w:val="el-GR"/>
        </w:rPr>
        <w:t>,</w:t>
      </w:r>
      <w:r w:rsidRPr="00E30C7D">
        <w:rPr>
          <w:rFonts w:ascii="Times New Roman" w:hAnsi="Times New Roman" w:cs="Times New Roman"/>
          <w:sz w:val="24"/>
          <w:szCs w:val="24"/>
          <w:lang w:val="el-GR"/>
        </w:rPr>
        <w:t xml:space="preserve"> Ε., Παντελίδης., Χ., &amp; Αποστολίδου Μ., (2008). </w:t>
      </w:r>
      <w:r w:rsidRPr="00E30C7D">
        <w:rPr>
          <w:rFonts w:ascii="Times New Roman" w:hAnsi="Times New Roman" w:cs="Times New Roman"/>
          <w:i/>
          <w:sz w:val="24"/>
          <w:szCs w:val="24"/>
          <w:lang w:val="el-GR"/>
        </w:rPr>
        <w:t>∆ηµιουργικές Τέχνες</w:t>
      </w:r>
      <w:r w:rsidRPr="00E30C7D">
        <w:rPr>
          <w:rFonts w:ascii="Times New Roman" w:hAnsi="Times New Roman" w:cs="Times New Roman"/>
          <w:sz w:val="24"/>
          <w:szCs w:val="24"/>
          <w:lang w:val="el-GR"/>
        </w:rPr>
        <w:t xml:space="preserve">, Κύπρος. </w:t>
      </w:r>
      <w:r w:rsidRPr="00E30C7D">
        <w:rPr>
          <w:rFonts w:ascii="Times New Roman" w:hAnsi="Times New Roman" w:cs="Times New Roman"/>
          <w:sz w:val="24"/>
          <w:szCs w:val="24"/>
        </w:rPr>
        <w:t>Frederick</w:t>
      </w:r>
      <w:r w:rsidRPr="00E30C7D">
        <w:rPr>
          <w:rFonts w:ascii="Times New Roman" w:hAnsi="Times New Roman" w:cs="Times New Roman"/>
          <w:sz w:val="24"/>
          <w:szCs w:val="24"/>
          <w:lang w:val="el-GR"/>
        </w:rPr>
        <w:t xml:space="preserve"> </w:t>
      </w:r>
      <w:r w:rsidRPr="00E30C7D">
        <w:rPr>
          <w:rFonts w:ascii="Times New Roman" w:hAnsi="Times New Roman" w:cs="Times New Roman"/>
          <w:sz w:val="24"/>
          <w:szCs w:val="24"/>
        </w:rPr>
        <w:t>Research</w:t>
      </w:r>
      <w:r w:rsidRPr="00E30C7D">
        <w:rPr>
          <w:rFonts w:ascii="Times New Roman" w:hAnsi="Times New Roman" w:cs="Times New Roman"/>
          <w:sz w:val="24"/>
          <w:szCs w:val="24"/>
          <w:lang w:val="el-GR"/>
        </w:rPr>
        <w:t xml:space="preserve"> </w:t>
      </w:r>
      <w:r w:rsidRPr="00E30C7D">
        <w:rPr>
          <w:rFonts w:ascii="Times New Roman" w:hAnsi="Times New Roman" w:cs="Times New Roman"/>
          <w:sz w:val="24"/>
          <w:szCs w:val="24"/>
        </w:rPr>
        <w:t>Center</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color w:val="000000"/>
          <w:sz w:val="24"/>
          <w:szCs w:val="24"/>
          <w:shd w:val="clear" w:color="auto" w:fill="FFFFFF"/>
          <w:lang w:val="el-GR"/>
        </w:rPr>
        <w:t xml:space="preserve">Γιαννικοπούλου, Α.  (1994). </w:t>
      </w:r>
      <w:r w:rsidRPr="00E30C7D">
        <w:rPr>
          <w:rFonts w:ascii="Times New Roman" w:hAnsi="Times New Roman" w:cs="Times New Roman"/>
          <w:i/>
          <w:color w:val="000000"/>
          <w:sz w:val="24"/>
          <w:szCs w:val="24"/>
          <w:shd w:val="clear" w:color="auto" w:fill="FFFFFF"/>
          <w:lang w:val="el-GR"/>
        </w:rPr>
        <w:t>Η αφήγηση και οι τεχνικές της στην προσέγγιση της παιδικής λογοτεχνίας στο νηπιαγωγείο</w:t>
      </w:r>
      <w:r w:rsidRPr="00E30C7D">
        <w:rPr>
          <w:rFonts w:ascii="Times New Roman" w:hAnsi="Times New Roman" w:cs="Times New Roman"/>
          <w:color w:val="000000"/>
          <w:sz w:val="24"/>
          <w:szCs w:val="24"/>
          <w:shd w:val="clear" w:color="auto" w:fill="FFFFFF"/>
          <w:lang w:val="el-GR"/>
        </w:rPr>
        <w:t xml:space="preserve"> (σελ. 62-70),</w:t>
      </w:r>
      <w:r w:rsidRPr="00E30C7D">
        <w:rPr>
          <w:rFonts w:ascii="Times New Roman" w:hAnsi="Times New Roman" w:cs="Times New Roman"/>
          <w:iCs/>
          <w:color w:val="000000"/>
          <w:sz w:val="24"/>
          <w:szCs w:val="24"/>
          <w:shd w:val="clear" w:color="auto" w:fill="FFFFFF"/>
          <w:lang w:val="el-GR"/>
        </w:rPr>
        <w:t>Επιθεώρηση</w:t>
      </w:r>
      <w:r w:rsidRPr="00E30C7D">
        <w:rPr>
          <w:rFonts w:ascii="Times New Roman" w:hAnsi="Times New Roman" w:cs="Times New Roman"/>
          <w:i/>
          <w:iCs/>
          <w:color w:val="000000"/>
          <w:sz w:val="24"/>
          <w:szCs w:val="24"/>
          <w:shd w:val="clear" w:color="auto" w:fill="FFFFFF"/>
          <w:lang w:val="el-GR"/>
        </w:rPr>
        <w:t xml:space="preserve"> </w:t>
      </w:r>
      <w:r w:rsidRPr="00E30C7D">
        <w:rPr>
          <w:rFonts w:ascii="Times New Roman" w:hAnsi="Times New Roman" w:cs="Times New Roman"/>
          <w:iCs/>
          <w:color w:val="000000"/>
          <w:sz w:val="24"/>
          <w:szCs w:val="24"/>
          <w:shd w:val="clear" w:color="auto" w:fill="FFFFFF"/>
          <w:lang w:val="el-GR"/>
        </w:rPr>
        <w:t>Παιδικής</w:t>
      </w:r>
      <w:r w:rsidRPr="00E30C7D">
        <w:rPr>
          <w:rFonts w:ascii="Times New Roman" w:hAnsi="Times New Roman" w:cs="Times New Roman"/>
          <w:i/>
          <w:iCs/>
          <w:color w:val="000000"/>
          <w:sz w:val="24"/>
          <w:szCs w:val="24"/>
          <w:shd w:val="clear" w:color="auto" w:fill="FFFFFF"/>
          <w:lang w:val="el-GR"/>
        </w:rPr>
        <w:t xml:space="preserve"> </w:t>
      </w:r>
      <w:r w:rsidRPr="00E30C7D">
        <w:rPr>
          <w:rFonts w:ascii="Times New Roman" w:hAnsi="Times New Roman" w:cs="Times New Roman"/>
          <w:iCs/>
          <w:color w:val="000000"/>
          <w:sz w:val="24"/>
          <w:szCs w:val="24"/>
          <w:shd w:val="clear" w:color="auto" w:fill="FFFFFF"/>
          <w:lang w:val="el-GR"/>
        </w:rPr>
        <w:t>Λογοτεχνίας</w:t>
      </w:r>
      <w:r w:rsidRPr="00E30C7D">
        <w:rPr>
          <w:rFonts w:ascii="Times New Roman" w:hAnsi="Times New Roman" w:cs="Times New Roman"/>
          <w:color w:val="000000"/>
          <w:sz w:val="24"/>
          <w:szCs w:val="24"/>
          <w:shd w:val="clear" w:color="auto" w:fill="FFFFFF"/>
          <w:lang w:val="el-GR"/>
        </w:rPr>
        <w:t>, Αθήνα.Βιβλιογονία.</w:t>
      </w:r>
    </w:p>
    <w:p w:rsidR="006242BC" w:rsidRPr="00E30C7D" w:rsidRDefault="006242BC" w:rsidP="006242BC">
      <w:pPr>
        <w:spacing w:line="360" w:lineRule="auto"/>
        <w:ind w:firstLine="284"/>
        <w:rPr>
          <w:rFonts w:ascii="Times New Roman" w:hAnsi="Times New Roman" w:cs="Times New Roman"/>
          <w:i/>
          <w:sz w:val="24"/>
          <w:szCs w:val="24"/>
        </w:rPr>
      </w:pPr>
      <w:r w:rsidRPr="00E30C7D">
        <w:rPr>
          <w:rFonts w:ascii="Times New Roman" w:hAnsi="Times New Roman" w:cs="Times New Roman"/>
          <w:color w:val="000000"/>
          <w:sz w:val="24"/>
          <w:szCs w:val="24"/>
          <w:shd w:val="clear" w:color="auto" w:fill="FFFFFF"/>
        </w:rPr>
        <w:t>Γιαννικοπούλου, Α.</w:t>
      </w:r>
      <w:r w:rsidRPr="00E30C7D">
        <w:rPr>
          <w:rFonts w:ascii="Times New Roman" w:hAnsi="Times New Roman" w:cs="Times New Roman"/>
          <w:sz w:val="24"/>
          <w:szCs w:val="24"/>
        </w:rPr>
        <w:t xml:space="preserve"> (2001). </w:t>
      </w:r>
      <w:r w:rsidRPr="00E30C7D">
        <w:rPr>
          <w:rFonts w:ascii="Times New Roman" w:hAnsi="Times New Roman" w:cs="Times New Roman"/>
          <w:i/>
          <w:sz w:val="24"/>
          <w:szCs w:val="24"/>
        </w:rPr>
        <w:t>Εικονογραφημένα παιδικά βιβλία: Η αναγνωσιμότητα των εικόνων από παιδιά προσχολικής ηλικίας</w:t>
      </w:r>
      <w:r w:rsidRPr="00E30C7D">
        <w:rPr>
          <w:rFonts w:ascii="Times New Roman" w:hAnsi="Times New Roman" w:cs="Times New Roman"/>
          <w:sz w:val="24"/>
          <w:szCs w:val="24"/>
        </w:rPr>
        <w:t xml:space="preserve">. Στο Μ. Τζαφειροπούλου (Επιμ.), </w:t>
      </w:r>
      <w:r w:rsidRPr="00E30C7D">
        <w:rPr>
          <w:rFonts w:ascii="Times New Roman" w:hAnsi="Times New Roman" w:cs="Times New Roman"/>
          <w:i/>
          <w:sz w:val="24"/>
          <w:szCs w:val="24"/>
        </w:rPr>
        <w:t>Ο Κόσμος της Παιδικής Λογοτεχνίας: Η Συγγραφή και η Εικονογράφηση</w:t>
      </w:r>
      <w:r w:rsidRPr="00E30C7D">
        <w:rPr>
          <w:rFonts w:ascii="Times New Roman" w:hAnsi="Times New Roman" w:cs="Times New Roman"/>
          <w:sz w:val="24"/>
          <w:szCs w:val="24"/>
        </w:rPr>
        <w:t>. Τομ. Α’, Αθήνα. Καστανιώτης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Γκοβάρης, Χ. (2001). </w:t>
      </w:r>
      <w:r w:rsidRPr="00E30C7D">
        <w:rPr>
          <w:rFonts w:ascii="Times New Roman" w:hAnsi="Times New Roman" w:cs="Times New Roman"/>
          <w:i/>
          <w:sz w:val="24"/>
          <w:szCs w:val="24"/>
        </w:rPr>
        <w:t>Εισαγωγή στη Διαπολιτισμική Εκπαίδευση</w:t>
      </w:r>
      <w:r w:rsidRPr="00E30C7D">
        <w:rPr>
          <w:rFonts w:ascii="Times New Roman" w:hAnsi="Times New Roman" w:cs="Times New Roman"/>
          <w:sz w:val="24"/>
          <w:szCs w:val="24"/>
        </w:rPr>
        <w:t>. Αθήνα. Ατραπός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lastRenderedPageBreak/>
        <w:t>Γραμματάς, Θ., Τζαμαργιάς, Τ. (2004) .</w:t>
      </w:r>
      <w:r w:rsidRPr="00E30C7D">
        <w:rPr>
          <w:rFonts w:ascii="Times New Roman" w:hAnsi="Times New Roman" w:cs="Times New Roman"/>
          <w:i/>
          <w:sz w:val="24"/>
          <w:szCs w:val="24"/>
        </w:rPr>
        <w:t>Παραμυθιακή Αφήγηση</w:t>
      </w:r>
      <w:r w:rsidRPr="00E30C7D">
        <w:rPr>
          <w:rFonts w:ascii="Times New Roman" w:hAnsi="Times New Roman" w:cs="Times New Roman"/>
          <w:sz w:val="24"/>
          <w:szCs w:val="24"/>
        </w:rPr>
        <w:t>, Πολιτιστικές εκδηλώσεις στο Σχολείο, Πρωτοβάθμια-Δευτεροβάθμια Εκπαίδευση ,Αθήνα, Ατραπός.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Δαμιανου, Δ. (1996</w:t>
      </w:r>
      <w:r w:rsidRPr="00E30C7D">
        <w:rPr>
          <w:rFonts w:ascii="Times New Roman" w:hAnsi="Times New Roman" w:cs="Times New Roman"/>
          <w:i/>
          <w:sz w:val="24"/>
          <w:szCs w:val="24"/>
        </w:rPr>
        <w:t>). Μπρούνο Μετελχάιμ</w:t>
      </w:r>
      <w:r w:rsidRPr="00E30C7D">
        <w:rPr>
          <w:rFonts w:ascii="Times New Roman" w:hAnsi="Times New Roman" w:cs="Times New Roman"/>
          <w:sz w:val="24"/>
          <w:szCs w:val="24"/>
        </w:rPr>
        <w:t xml:space="preserve">. </w:t>
      </w:r>
      <w:r w:rsidRPr="00E30C7D">
        <w:rPr>
          <w:rFonts w:ascii="Times New Roman" w:hAnsi="Times New Roman" w:cs="Times New Roman"/>
          <w:i/>
          <w:sz w:val="24"/>
          <w:szCs w:val="24"/>
        </w:rPr>
        <w:t>Σχετικά με την αφήγηση του παραμυθιού</w:t>
      </w:r>
      <w:r w:rsidRPr="00E30C7D">
        <w:rPr>
          <w:rFonts w:ascii="Times New Roman" w:hAnsi="Times New Roman" w:cs="Times New Roman"/>
          <w:sz w:val="24"/>
          <w:szCs w:val="24"/>
        </w:rPr>
        <w:t>, Διαδρομές, σσ.42</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 xml:space="preserve">Καϊλα ,Μ.,  Ξανθάκου </w:t>
      </w:r>
      <w:r w:rsidRPr="00E30C7D">
        <w:rPr>
          <w:rFonts w:ascii="Times New Roman" w:hAnsi="Times New Roman" w:cs="Times New Roman"/>
          <w:sz w:val="24"/>
          <w:szCs w:val="24"/>
        </w:rPr>
        <w:t xml:space="preserve">,Γ.(1988). </w:t>
      </w:r>
      <w:r w:rsidRPr="00E30C7D">
        <w:rPr>
          <w:rFonts w:ascii="Times New Roman" w:hAnsi="Times New Roman" w:cs="Times New Roman"/>
          <w:i/>
          <w:sz w:val="24"/>
          <w:szCs w:val="24"/>
        </w:rPr>
        <w:t>Η ψυχαναλυτική προσέγγιση του παραμυθιού</w:t>
      </w:r>
      <w:r w:rsidRPr="00E30C7D">
        <w:rPr>
          <w:rFonts w:ascii="Times New Roman" w:hAnsi="Times New Roman" w:cs="Times New Roman"/>
          <w:sz w:val="24"/>
          <w:szCs w:val="24"/>
        </w:rPr>
        <w:t xml:space="preserve">, </w:t>
      </w:r>
      <w:r w:rsidRPr="00E30C7D">
        <w:rPr>
          <w:rFonts w:ascii="Times New Roman" w:hAnsi="Times New Roman" w:cs="Times New Roman"/>
          <w:i/>
          <w:iCs/>
          <w:sz w:val="24"/>
          <w:szCs w:val="24"/>
        </w:rPr>
        <w:t xml:space="preserve">Επιθεώρηση Παιδικής Λογοτεχνίας, </w:t>
      </w:r>
      <w:r w:rsidRPr="00E30C7D">
        <w:rPr>
          <w:rFonts w:ascii="Times New Roman" w:hAnsi="Times New Roman" w:cs="Times New Roman"/>
          <w:sz w:val="24"/>
          <w:szCs w:val="24"/>
        </w:rPr>
        <w:t>3 , Αθήνα. Ελληνικά Γράμματα ,σσ. 55-67.</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Καϊλα ,Μ.,  Ξανθάκου</w:t>
      </w:r>
      <w:r w:rsidRPr="00E30C7D">
        <w:rPr>
          <w:rFonts w:ascii="Times New Roman" w:hAnsi="Times New Roman" w:cs="Times New Roman"/>
          <w:sz w:val="24"/>
          <w:szCs w:val="24"/>
        </w:rPr>
        <w:t xml:space="preserve">,Γ.(1991). &lt;&lt;Παραμύθι, διδασκαλία παραμυθιού&gt;&gt;, </w:t>
      </w:r>
      <w:r w:rsidRPr="00E30C7D">
        <w:rPr>
          <w:rFonts w:ascii="Times New Roman" w:hAnsi="Times New Roman" w:cs="Times New Roman"/>
          <w:i/>
          <w:iCs/>
          <w:sz w:val="24"/>
          <w:szCs w:val="24"/>
        </w:rPr>
        <w:t xml:space="preserve">Παιδαγωγική - Ψυχολογική Εγκυκλοπαίδεια Λεξικό, </w:t>
      </w:r>
      <w:r w:rsidRPr="00E30C7D">
        <w:rPr>
          <w:rFonts w:ascii="Times New Roman" w:hAnsi="Times New Roman" w:cs="Times New Roman"/>
          <w:sz w:val="24"/>
          <w:szCs w:val="24"/>
        </w:rPr>
        <w:t>τόμ. 7, Αθήνα .Ελληνικά Γράμματα</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Καλλιπολίτης, Β. (1993).</w:t>
      </w:r>
      <w:r w:rsidRPr="00E30C7D">
        <w:rPr>
          <w:rFonts w:ascii="Times New Roman" w:hAnsi="Times New Roman" w:cs="Times New Roman"/>
          <w:i/>
          <w:sz w:val="24"/>
          <w:szCs w:val="24"/>
        </w:rPr>
        <w:t>Θεωρία της αφήγησ</w:t>
      </w:r>
      <w:r w:rsidRPr="00E30C7D">
        <w:rPr>
          <w:rFonts w:ascii="Times New Roman" w:hAnsi="Times New Roman" w:cs="Times New Roman"/>
          <w:sz w:val="24"/>
          <w:szCs w:val="24"/>
        </w:rPr>
        <w:t>ης, Αθήνα, Εξάντας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Καπλανόγλου, Μ.(2002).</w:t>
      </w:r>
      <w:r w:rsidRPr="00E30C7D">
        <w:rPr>
          <w:rFonts w:ascii="Times New Roman" w:hAnsi="Times New Roman" w:cs="Times New Roman"/>
          <w:i/>
          <w:sz w:val="24"/>
          <w:szCs w:val="24"/>
        </w:rPr>
        <w:t>Παραμύθι και αφήγηση στην Ελλάδα: Μια παλιά τέχνη σε μια νέα εποχή</w:t>
      </w:r>
      <w:r w:rsidRPr="00E30C7D">
        <w:rPr>
          <w:rFonts w:ascii="Times New Roman" w:hAnsi="Times New Roman" w:cs="Times New Roman"/>
          <w:sz w:val="24"/>
          <w:szCs w:val="24"/>
        </w:rPr>
        <w:t>, Αθήνα ,Πατάκη</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Καρακίτσιος,  Α.  </w:t>
      </w:r>
      <w:r w:rsidRPr="00E30C7D">
        <w:rPr>
          <w:rFonts w:ascii="Times New Roman" w:hAnsi="Times New Roman" w:cs="Times New Roman"/>
          <w:i/>
          <w:sz w:val="24"/>
          <w:szCs w:val="24"/>
        </w:rPr>
        <w:t>Διαπολιτισμικές αναγνώσεις παιδικών βιβλίων πολιτισμικών διαφορών</w:t>
      </w:r>
      <w:r w:rsidRPr="00E30C7D">
        <w:rPr>
          <w:rFonts w:ascii="Times New Roman" w:hAnsi="Times New Roman" w:cs="Times New Roman"/>
          <w:sz w:val="24"/>
          <w:szCs w:val="24"/>
        </w:rPr>
        <w:t xml:space="preserve">. </w:t>
      </w:r>
      <w:hyperlink r:id="rId20" w:history="1">
        <w:r w:rsidRPr="00E30C7D">
          <w:rPr>
            <w:rStyle w:val="Hyperlink"/>
            <w:rFonts w:ascii="Times New Roman" w:hAnsi="Times New Roman" w:cs="Times New Roman"/>
            <w:sz w:val="24"/>
            <w:szCs w:val="24"/>
          </w:rPr>
          <w:t>http://keimena.ece.uth.gr/main/t19/02-karakitsios.pdf</w:t>
        </w:r>
      </w:hyperlink>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Κιτσάρας</w:t>
      </w:r>
      <w:r w:rsidR="00FA31C4">
        <w:rPr>
          <w:rFonts w:ascii="Times New Roman" w:hAnsi="Times New Roman" w:cs="Times New Roman"/>
          <w:sz w:val="24"/>
          <w:szCs w:val="24"/>
        </w:rPr>
        <w:t xml:space="preserve"> </w:t>
      </w:r>
      <w:r w:rsidRPr="00E30C7D">
        <w:rPr>
          <w:rFonts w:ascii="Times New Roman" w:hAnsi="Times New Roman" w:cs="Times New Roman"/>
          <w:sz w:val="24"/>
          <w:szCs w:val="24"/>
        </w:rPr>
        <w:t xml:space="preserve">,Γ., Δ.(2004). </w:t>
      </w:r>
      <w:r w:rsidRPr="00E30C7D">
        <w:rPr>
          <w:rFonts w:ascii="Times New Roman" w:hAnsi="Times New Roman" w:cs="Times New Roman"/>
          <w:i/>
          <w:sz w:val="24"/>
          <w:szCs w:val="24"/>
        </w:rPr>
        <w:t>Προγράμματα διδακτική μεθοδολογία προσχολικής αγωγής με σχέδια εργασίας,</w:t>
      </w:r>
      <w:r w:rsidRPr="00E30C7D">
        <w:rPr>
          <w:rFonts w:ascii="Times New Roman" w:hAnsi="Times New Roman" w:cs="Times New Roman"/>
          <w:sz w:val="24"/>
          <w:szCs w:val="24"/>
        </w:rPr>
        <w:t xml:space="preserve"> Αθήνα.εκδ.1</w:t>
      </w:r>
      <w:r w:rsidRPr="00E30C7D">
        <w:rPr>
          <w:rFonts w:ascii="Times New Roman" w:hAnsi="Times New Roman" w:cs="Times New Roman"/>
          <w:sz w:val="24"/>
          <w:szCs w:val="24"/>
          <w:vertAlign w:val="superscript"/>
        </w:rPr>
        <w:t>η</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 Κουλουμπή –Παπαπετροπούλου, Κ. (1997).</w:t>
      </w:r>
      <w:r w:rsidRPr="00E30C7D">
        <w:rPr>
          <w:rFonts w:ascii="Times New Roman" w:hAnsi="Times New Roman" w:cs="Times New Roman"/>
          <w:i/>
          <w:sz w:val="24"/>
          <w:szCs w:val="24"/>
        </w:rPr>
        <w:t>Η τέχνη της αφήγησης, Κύκλος του Ελληνικού Παιδικού Βιβλίου</w:t>
      </w:r>
      <w:r w:rsidRPr="00E30C7D">
        <w:rPr>
          <w:rFonts w:ascii="Times New Roman" w:hAnsi="Times New Roman" w:cs="Times New Roman"/>
          <w:sz w:val="24"/>
          <w:szCs w:val="24"/>
        </w:rPr>
        <w:t>, Αθήνα.Πατάκη.</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Κουλουμπή –Παπαπετροπούλου, Κ. (1988). &lt;&lt;Ο </w:t>
      </w:r>
      <w:r w:rsidRPr="00E30C7D">
        <w:rPr>
          <w:rFonts w:ascii="Times New Roman" w:hAnsi="Times New Roman" w:cs="Times New Roman"/>
          <w:sz w:val="24"/>
          <w:szCs w:val="24"/>
          <w:lang w:val="en-US"/>
        </w:rPr>
        <w:t>Bruno</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Bettelheim</w:t>
      </w:r>
      <w:r w:rsidRPr="00E30C7D">
        <w:rPr>
          <w:rFonts w:ascii="Times New Roman" w:hAnsi="Times New Roman" w:cs="Times New Roman"/>
          <w:sz w:val="24"/>
          <w:szCs w:val="24"/>
        </w:rPr>
        <w:t xml:space="preserve"> για τα παραδοσιακά παραμύθια</w:t>
      </w:r>
      <w:r w:rsidRPr="00E30C7D">
        <w:rPr>
          <w:rFonts w:ascii="Times New Roman" w:hAnsi="Times New Roman" w:cs="Times New Roman"/>
          <w:i/>
          <w:iCs/>
          <w:sz w:val="24"/>
          <w:szCs w:val="24"/>
        </w:rPr>
        <w:t xml:space="preserve">, </w:t>
      </w:r>
      <w:r w:rsidRPr="00E30C7D">
        <w:rPr>
          <w:rFonts w:ascii="Times New Roman" w:hAnsi="Times New Roman" w:cs="Times New Roman"/>
          <w:sz w:val="24"/>
          <w:szCs w:val="24"/>
        </w:rPr>
        <w:t xml:space="preserve">&gt;&gt; </w:t>
      </w:r>
      <w:r w:rsidRPr="00E30C7D">
        <w:rPr>
          <w:rFonts w:ascii="Times New Roman" w:hAnsi="Times New Roman" w:cs="Times New Roman"/>
          <w:i/>
          <w:iCs/>
          <w:sz w:val="24"/>
          <w:szCs w:val="24"/>
        </w:rPr>
        <w:t>Διαδρομές.</w:t>
      </w:r>
      <w:r w:rsidRPr="00E30C7D">
        <w:rPr>
          <w:rFonts w:ascii="Times New Roman" w:hAnsi="Times New Roman" w:cs="Times New Roman"/>
          <w:sz w:val="24"/>
          <w:szCs w:val="24"/>
        </w:rPr>
        <w:t xml:space="preserve"> σσ. 17-20.</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Κυριαζοπούλου – Βαλινάκη , Π. (1979).  Νηπιαγωγική,  τόμ. 2, Αθήνα. Αφοί Βλάσση</w:t>
      </w:r>
    </w:p>
    <w:p w:rsidR="006242BC" w:rsidRPr="00E30C7D" w:rsidRDefault="006242BC" w:rsidP="006242BC">
      <w:pPr>
        <w:spacing w:line="360" w:lineRule="auto"/>
        <w:ind w:firstLine="284"/>
        <w:rPr>
          <w:rFonts w:ascii="Times New Roman" w:hAnsi="Times New Roman" w:cs="Times New Roman"/>
          <w:b/>
          <w:bCs/>
          <w:sz w:val="24"/>
          <w:szCs w:val="24"/>
        </w:rPr>
      </w:pPr>
      <w:r w:rsidRPr="00E30C7D">
        <w:rPr>
          <w:rFonts w:ascii="Times New Roman" w:hAnsi="Times New Roman" w:cs="Times New Roman"/>
          <w:sz w:val="24"/>
          <w:szCs w:val="24"/>
        </w:rPr>
        <w:t xml:space="preserve">Κυριακίδης ,Σ ., Π.(1920). </w:t>
      </w:r>
      <w:r w:rsidRPr="00E30C7D">
        <w:rPr>
          <w:rFonts w:ascii="Times New Roman" w:hAnsi="Times New Roman" w:cs="Times New Roman"/>
          <w:i/>
          <w:sz w:val="24"/>
          <w:szCs w:val="24"/>
        </w:rPr>
        <w:t>Αι γυναίκες εις την Λαογραφίαν .Η λαική ποιήτρια , η παραμυθού , η μάγισσα , τέσσερα λαογραφικά μαθήματα</w:t>
      </w:r>
      <w:r w:rsidRPr="00E30C7D">
        <w:rPr>
          <w:rFonts w:ascii="Times New Roman" w:hAnsi="Times New Roman" w:cs="Times New Roman"/>
          <w:sz w:val="24"/>
          <w:szCs w:val="24"/>
        </w:rPr>
        <w:t xml:space="preserve"> ,  Αθήνα. Σύλλογος προς Διάδοσιν  Ωφελιμων Βιβλίων </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lastRenderedPageBreak/>
        <w:t>Κυριακίδης ,Σ ., Π. (1965).</w:t>
      </w:r>
      <w:r w:rsidRPr="00E30C7D">
        <w:rPr>
          <w:rFonts w:ascii="Times New Roman" w:hAnsi="Times New Roman" w:cs="Times New Roman"/>
          <w:i/>
          <w:iCs/>
          <w:sz w:val="24"/>
          <w:szCs w:val="24"/>
        </w:rPr>
        <w:t xml:space="preserve">Ελληνική Λαογραφία, Μέρος Α: Μνημεία του λόγου, Δημοσιεύματα του Λαογραφικού Αρχείου της Ακαδημίας Αθηνών - αρ.8, </w:t>
      </w:r>
      <w:r w:rsidRPr="00E30C7D">
        <w:rPr>
          <w:rFonts w:ascii="Times New Roman" w:hAnsi="Times New Roman" w:cs="Times New Roman"/>
          <w:sz w:val="24"/>
          <w:szCs w:val="24"/>
        </w:rPr>
        <w:t>εν Αθήναις, σσ. 265-294.</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Λουκάτος, Δ., Σ.(1957). (επιμ –εισαγωγή ) </w:t>
      </w:r>
      <w:r w:rsidRPr="00E30C7D">
        <w:rPr>
          <w:rFonts w:ascii="Times New Roman" w:hAnsi="Times New Roman" w:cs="Times New Roman"/>
          <w:i/>
          <w:sz w:val="24"/>
          <w:szCs w:val="24"/>
        </w:rPr>
        <w:t>, Νεοελληνικά Λαογραφικά Κείμενα , Βασική βιβλιοθήκη «Αετού»</w:t>
      </w:r>
      <w:r w:rsidRPr="00E30C7D">
        <w:rPr>
          <w:rFonts w:ascii="Times New Roman" w:hAnsi="Times New Roman" w:cs="Times New Roman"/>
          <w:sz w:val="24"/>
          <w:szCs w:val="24"/>
        </w:rPr>
        <w:t xml:space="preserve"> , αρ.48 ,Αθήνα. Ι.Ν. Ζαχαρόπουλος , σσ .ζ –κδ και 59 252</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Λουκάτος, Δ., Σ. ,(1977). </w:t>
      </w:r>
      <w:r w:rsidRPr="00E30C7D">
        <w:rPr>
          <w:rFonts w:ascii="Times New Roman" w:hAnsi="Times New Roman" w:cs="Times New Roman"/>
          <w:i/>
          <w:sz w:val="24"/>
          <w:szCs w:val="24"/>
        </w:rPr>
        <w:t>Εισαγωγή στην εληνική Λαογραφία</w:t>
      </w:r>
      <w:r w:rsidRPr="00E30C7D">
        <w:rPr>
          <w:rFonts w:ascii="Times New Roman" w:hAnsi="Times New Roman" w:cs="Times New Roman"/>
          <w:sz w:val="24"/>
          <w:szCs w:val="24"/>
        </w:rPr>
        <w:t xml:space="preserve"> , Αθήνα. Μο</w:t>
      </w:r>
      <w:r w:rsidR="001B3590">
        <w:rPr>
          <w:rFonts w:ascii="Times New Roman" w:hAnsi="Times New Roman" w:cs="Times New Roman"/>
          <w:sz w:val="24"/>
          <w:szCs w:val="24"/>
        </w:rPr>
        <w:t>ρφωτικά Ίδρυμα Εθνικής Τραπέζης.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Λουκάτος, Δ., Σ. (1988)</w:t>
      </w:r>
      <w:r w:rsidRPr="00E30C7D">
        <w:rPr>
          <w:rFonts w:ascii="Times New Roman" w:hAnsi="Times New Roman" w:cs="Times New Roman"/>
          <w:i/>
          <w:sz w:val="24"/>
          <w:szCs w:val="24"/>
        </w:rPr>
        <w:t>Τα ελληνικά λαϊκά παραμύθια</w:t>
      </w:r>
      <w:r w:rsidRPr="00E30C7D">
        <w:rPr>
          <w:rFonts w:ascii="Times New Roman" w:hAnsi="Times New Roman" w:cs="Times New Roman"/>
          <w:sz w:val="24"/>
          <w:szCs w:val="24"/>
        </w:rPr>
        <w:t>, επιθεώρηση παιδικής Λογοτεχνίας , 3, σσ 33-47</w:t>
      </w:r>
      <w:r w:rsidR="001B3590">
        <w:rPr>
          <w:rFonts w:ascii="Times New Roman" w:hAnsi="Times New Roman" w:cs="Times New Roman"/>
          <w:sz w:val="24"/>
          <w:szCs w:val="24"/>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Μαλαφαντης, Κ. (2007) .</w:t>
      </w:r>
      <w:r w:rsidRPr="00E30C7D">
        <w:rPr>
          <w:rFonts w:ascii="Times New Roman" w:hAnsi="Times New Roman" w:cs="Times New Roman"/>
          <w:i/>
          <w:sz w:val="24"/>
          <w:szCs w:val="24"/>
        </w:rPr>
        <w:t>Το παραμύθι στην εκπαίδευση</w:t>
      </w:r>
      <w:r w:rsidRPr="00E30C7D">
        <w:rPr>
          <w:rFonts w:ascii="Times New Roman" w:hAnsi="Times New Roman" w:cs="Times New Roman"/>
          <w:sz w:val="24"/>
          <w:szCs w:val="24"/>
        </w:rPr>
        <w:t>, Αθήνα. Ατραπός</w:t>
      </w:r>
      <w:r w:rsidR="001B3590">
        <w:rPr>
          <w:rFonts w:ascii="Times New Roman" w:hAnsi="Times New Roman" w:cs="Times New Roman"/>
          <w:sz w:val="24"/>
          <w:szCs w:val="24"/>
        </w:rPr>
        <w:t>.</w:t>
      </w:r>
    </w:p>
    <w:p w:rsidR="006242BC" w:rsidRPr="00E30C7D" w:rsidRDefault="006242BC" w:rsidP="006242BC">
      <w:pPr>
        <w:pStyle w:val="FootnoteText"/>
        <w:spacing w:line="360" w:lineRule="auto"/>
        <w:ind w:firstLine="284"/>
        <w:rPr>
          <w:rStyle w:val="Hyperlink"/>
          <w:rFonts w:ascii="Times New Roman" w:hAnsi="Times New Roman" w:cs="Times New Roman"/>
          <w:sz w:val="24"/>
          <w:szCs w:val="24"/>
          <w:lang w:val="el-GR"/>
        </w:rPr>
      </w:pPr>
      <w:r w:rsidRPr="00E30C7D">
        <w:rPr>
          <w:rFonts w:ascii="Times New Roman" w:hAnsi="Times New Roman" w:cs="Times New Roman"/>
          <w:sz w:val="24"/>
          <w:szCs w:val="24"/>
          <w:lang w:val="el-GR"/>
        </w:rPr>
        <w:t>Μάνος, Χ.,  Σελίμης, Ε., &amp;  Σονιάδης, Χ.</w:t>
      </w:r>
      <w:r w:rsidRPr="00E30C7D">
        <w:rPr>
          <w:rFonts w:ascii="Times New Roman" w:hAnsi="Times New Roman" w:cs="Times New Roman"/>
          <w:b/>
          <w:sz w:val="24"/>
          <w:szCs w:val="24"/>
          <w:lang w:val="el-GR"/>
        </w:rPr>
        <w:t xml:space="preserve"> </w:t>
      </w:r>
      <w:r w:rsidRPr="00E30C7D">
        <w:rPr>
          <w:rFonts w:ascii="Times New Roman" w:hAnsi="Times New Roman" w:cs="Times New Roman"/>
          <w:sz w:val="24"/>
          <w:szCs w:val="24"/>
          <w:lang w:val="el-GR"/>
        </w:rPr>
        <w:t xml:space="preserve">(2012). </w:t>
      </w:r>
      <w:r w:rsidRPr="00E30C7D">
        <w:rPr>
          <w:rFonts w:ascii="Times New Roman" w:hAnsi="Times New Roman" w:cs="Times New Roman"/>
          <w:i/>
          <w:sz w:val="24"/>
          <w:szCs w:val="24"/>
          <w:lang w:val="el-GR"/>
        </w:rPr>
        <w:t>Λογοτεχνία Προσχολικής Ηλικίας</w:t>
      </w:r>
      <w:r w:rsidRPr="00E30C7D">
        <w:rPr>
          <w:rFonts w:ascii="Times New Roman" w:hAnsi="Times New Roman" w:cs="Times New Roman"/>
          <w:sz w:val="24"/>
          <w:szCs w:val="24"/>
          <w:lang w:val="el-GR"/>
        </w:rPr>
        <w:t>, Αθήνα, ΙΤΥΕ</w:t>
      </w:r>
      <w:r w:rsidR="001B3590">
        <w:rPr>
          <w:rFonts w:ascii="Times New Roman" w:hAnsi="Times New Roman" w:cs="Times New Roman"/>
          <w:sz w:val="24"/>
          <w:szCs w:val="24"/>
          <w:lang w:val="el-GR"/>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Μανολόπουλος, Σ.</w:t>
      </w:r>
      <w:r w:rsidRPr="00E30C7D">
        <w:rPr>
          <w:rFonts w:ascii="Times New Roman" w:hAnsi="Times New Roman" w:cs="Times New Roman"/>
          <w:sz w:val="24"/>
          <w:szCs w:val="24"/>
        </w:rPr>
        <w:t xml:space="preserve">(1997). &lt;&lt;Το παραμύθι, μια κατασκευή&gt;&gt;, </w:t>
      </w:r>
      <w:r w:rsidRPr="00E30C7D">
        <w:rPr>
          <w:rFonts w:ascii="Times New Roman" w:hAnsi="Times New Roman" w:cs="Times New Roman"/>
          <w:i/>
          <w:iCs/>
          <w:sz w:val="24"/>
          <w:szCs w:val="24"/>
        </w:rPr>
        <w:t xml:space="preserve">Εκ των υστέρων, Ψυχαναλυτικό περιοδικό, 1 </w:t>
      </w:r>
      <w:r w:rsidRPr="00E30C7D">
        <w:rPr>
          <w:rFonts w:ascii="Times New Roman" w:hAnsi="Times New Roman" w:cs="Times New Roman"/>
          <w:sz w:val="24"/>
          <w:szCs w:val="24"/>
        </w:rPr>
        <w:t>, σσ. 242-249.</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eastAsia="Calibri" w:hAnsi="Times New Roman" w:cs="Times New Roman"/>
          <w:sz w:val="24"/>
          <w:szCs w:val="24"/>
          <w:lang w:val="el-GR"/>
        </w:rPr>
        <w:t xml:space="preserve">Μαρτινίδης, Π. (1990). </w:t>
      </w:r>
      <w:r w:rsidRPr="00E30C7D">
        <w:rPr>
          <w:rFonts w:ascii="Times New Roman" w:eastAsia="Calibri" w:hAnsi="Times New Roman" w:cs="Times New Roman"/>
          <w:i/>
          <w:sz w:val="24"/>
          <w:szCs w:val="24"/>
          <w:lang w:val="el-GR"/>
        </w:rPr>
        <w:t>Κόμικς. Τέχνη και Τεχνικές της Εικονογραφήγησης</w:t>
      </w:r>
      <w:r w:rsidRPr="00E30C7D">
        <w:rPr>
          <w:rFonts w:ascii="Times New Roman" w:hAnsi="Times New Roman" w:cs="Times New Roman"/>
          <w:sz w:val="24"/>
          <w:szCs w:val="24"/>
          <w:lang w:val="el-GR"/>
        </w:rPr>
        <w:t>,</w:t>
      </w:r>
      <w:r w:rsidRPr="00E30C7D">
        <w:rPr>
          <w:rFonts w:ascii="Times New Roman" w:eastAsia="Calibri" w:hAnsi="Times New Roman" w:cs="Times New Roman"/>
          <w:sz w:val="24"/>
          <w:szCs w:val="24"/>
          <w:lang w:val="el-GR"/>
        </w:rPr>
        <w:t xml:space="preserve"> Θες/νίκη, ΑΣΕ</w:t>
      </w:r>
      <w:r w:rsidRPr="00E30C7D">
        <w:rPr>
          <w:rFonts w:ascii="Times New Roman" w:hAnsi="Times New Roman" w:cs="Times New Roman"/>
          <w:sz w:val="24"/>
          <w:szCs w:val="24"/>
          <w:lang w:val="el-GR"/>
        </w:rPr>
        <w:t>.</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bCs/>
          <w:sz w:val="24"/>
          <w:szCs w:val="24"/>
          <w:lang w:val="el-GR"/>
        </w:rPr>
        <w:t>Μέγας, Γ., Α</w:t>
      </w:r>
      <w:r w:rsidRPr="00E30C7D">
        <w:rPr>
          <w:rFonts w:ascii="Times New Roman" w:hAnsi="Times New Roman" w:cs="Times New Roman"/>
          <w:sz w:val="24"/>
          <w:szCs w:val="24"/>
          <w:lang w:val="el-GR"/>
        </w:rPr>
        <w:t>.(1967).</w:t>
      </w:r>
      <w:r w:rsidRPr="00E30C7D">
        <w:rPr>
          <w:rFonts w:ascii="Times New Roman" w:hAnsi="Times New Roman" w:cs="Times New Roman"/>
          <w:i/>
          <w:iCs/>
          <w:sz w:val="24"/>
          <w:szCs w:val="24"/>
          <w:lang w:val="el-GR"/>
        </w:rPr>
        <w:t xml:space="preserve">Εισαγωγή εις την Λαογραφίαν, </w:t>
      </w:r>
      <w:r w:rsidRPr="00E30C7D">
        <w:rPr>
          <w:rFonts w:ascii="Times New Roman" w:hAnsi="Times New Roman" w:cs="Times New Roman"/>
          <w:sz w:val="24"/>
          <w:szCs w:val="24"/>
          <w:lang w:val="el-GR"/>
        </w:rPr>
        <w:t>Αθήνα , σσ. 170-181.</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Μερακλής, Μ.,Γ. (1980). </w:t>
      </w:r>
      <w:r w:rsidRPr="00E30C7D">
        <w:rPr>
          <w:rFonts w:ascii="Times New Roman" w:hAnsi="Times New Roman" w:cs="Times New Roman"/>
          <w:i/>
          <w:sz w:val="24"/>
          <w:szCs w:val="24"/>
        </w:rPr>
        <w:t>Ευτράπελες διηγήσεις : Το κοινωνικό τους περιεχόμενο</w:t>
      </w:r>
      <w:r w:rsidR="00491A05">
        <w:rPr>
          <w:rFonts w:ascii="Times New Roman" w:hAnsi="Times New Roman" w:cs="Times New Roman"/>
          <w:i/>
          <w:sz w:val="24"/>
          <w:szCs w:val="24"/>
        </w:rPr>
        <w:t xml:space="preserve"> </w:t>
      </w:r>
      <w:r w:rsidRPr="00E30C7D">
        <w:rPr>
          <w:rFonts w:ascii="Times New Roman" w:hAnsi="Times New Roman" w:cs="Times New Roman"/>
          <w:sz w:val="24"/>
          <w:szCs w:val="24"/>
        </w:rPr>
        <w:t xml:space="preserve">,Αθήνα. Εστία </w:t>
      </w:r>
      <w:r w:rsidR="001B3590">
        <w:rPr>
          <w:rFonts w:ascii="Times New Roman" w:hAnsi="Times New Roman" w:cs="Times New Roman"/>
          <w:sz w:val="24"/>
          <w:szCs w:val="24"/>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Μερακλής, Μ.,Γ. (1999). </w:t>
      </w:r>
      <w:r w:rsidRPr="00E30C7D">
        <w:rPr>
          <w:rFonts w:ascii="Times New Roman" w:hAnsi="Times New Roman" w:cs="Times New Roman"/>
          <w:i/>
          <w:sz w:val="24"/>
          <w:szCs w:val="24"/>
        </w:rPr>
        <w:t>Η παιδαγωγική αξία του παραμυθιού. Στο: Το λαϊκό παραμύθι</w:t>
      </w:r>
      <w:r w:rsidRPr="00E30C7D">
        <w:rPr>
          <w:rFonts w:ascii="Times New Roman" w:hAnsi="Times New Roman" w:cs="Times New Roman"/>
          <w:sz w:val="24"/>
          <w:szCs w:val="24"/>
        </w:rPr>
        <w:t>. Κείμενα παραμυθολογία,. Αθήνα. Ελληνικά Γράμματα.</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Μερακλής, Μ.,Γ. (1974).</w:t>
      </w:r>
      <w:r w:rsidRPr="00E30C7D">
        <w:rPr>
          <w:rFonts w:ascii="Times New Roman" w:hAnsi="Times New Roman" w:cs="Times New Roman"/>
          <w:i/>
          <w:sz w:val="24"/>
          <w:szCs w:val="24"/>
        </w:rPr>
        <w:t>Τα παραμύθια μας</w:t>
      </w:r>
      <w:r w:rsidRPr="00E30C7D">
        <w:rPr>
          <w:rFonts w:ascii="Times New Roman" w:hAnsi="Times New Roman" w:cs="Times New Roman"/>
          <w:sz w:val="24"/>
          <w:szCs w:val="24"/>
        </w:rPr>
        <w:t xml:space="preserve"> ,Θεσσαλονίκη. Κωνσταντινίδης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Μιχαλίδης- Νουάρος ,Α</w:t>
      </w:r>
      <w:r w:rsidRPr="00E30C7D">
        <w:rPr>
          <w:rFonts w:ascii="Times New Roman" w:hAnsi="Times New Roman" w:cs="Times New Roman"/>
          <w:sz w:val="24"/>
          <w:szCs w:val="24"/>
        </w:rPr>
        <w:t>.(1977). &lt;&lt;Η παιδική ψυχή και το παραμύθι&gt;&gt;, Θεσσαλονίκη .</w:t>
      </w:r>
      <w:r w:rsidRPr="00E30C7D">
        <w:rPr>
          <w:rFonts w:ascii="Times New Roman" w:hAnsi="Times New Roman" w:cs="Times New Roman"/>
          <w:i/>
          <w:iCs/>
          <w:sz w:val="24"/>
          <w:szCs w:val="24"/>
        </w:rPr>
        <w:t xml:space="preserve"> Μακεδονικό Ημερολόγιο.</w:t>
      </w:r>
      <w:r w:rsidRPr="00E30C7D">
        <w:rPr>
          <w:rFonts w:ascii="Times New Roman" w:hAnsi="Times New Roman" w:cs="Times New Roman"/>
          <w:sz w:val="24"/>
          <w:szCs w:val="24"/>
        </w:rPr>
        <w:t>(=</w:t>
      </w:r>
      <w:r w:rsidRPr="00E30C7D">
        <w:rPr>
          <w:rFonts w:ascii="Times New Roman" w:hAnsi="Times New Roman" w:cs="Times New Roman"/>
          <w:i/>
          <w:iCs/>
          <w:sz w:val="24"/>
          <w:szCs w:val="24"/>
        </w:rPr>
        <w:t xml:space="preserve">Επιθεώρηση Παιδικής Λογοτεχνίας, 3 </w:t>
      </w:r>
      <w:r w:rsidRPr="00E30C7D">
        <w:rPr>
          <w:rFonts w:ascii="Times New Roman" w:hAnsi="Times New Roman" w:cs="Times New Roman"/>
          <w:sz w:val="24"/>
          <w:szCs w:val="24"/>
        </w:rPr>
        <w:t>(1988), σσ. 48-54).</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Μιχαλοπούλου,</w:t>
      </w:r>
      <w:r w:rsidRPr="00E30C7D">
        <w:rPr>
          <w:rFonts w:ascii="Times New Roman" w:hAnsi="Times New Roman" w:cs="Times New Roman"/>
          <w:sz w:val="24"/>
          <w:szCs w:val="24"/>
        </w:rPr>
        <w:t xml:space="preserve">Κ.(1996). &lt;&lt;Αναπαράσταση ενός φανταστικού χώρου/κόσμου στα παραμύθια με τη χρήση στοιχείων φυγής από την πραγματικότητα&gt;&gt;, </w:t>
      </w:r>
      <w:r w:rsidRPr="00E30C7D">
        <w:rPr>
          <w:rFonts w:ascii="Times New Roman" w:hAnsi="Times New Roman" w:cs="Times New Roman"/>
          <w:i/>
          <w:iCs/>
          <w:sz w:val="24"/>
          <w:szCs w:val="24"/>
        </w:rPr>
        <w:t xml:space="preserve">Διαδρομές, 42 </w:t>
      </w:r>
      <w:r w:rsidRPr="00E30C7D">
        <w:rPr>
          <w:rFonts w:ascii="Times New Roman" w:hAnsi="Times New Roman" w:cs="Times New Roman"/>
          <w:sz w:val="24"/>
          <w:szCs w:val="24"/>
        </w:rPr>
        <w:t>,σσ. 129-132.</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lastRenderedPageBreak/>
        <w:t>Μπενέκος, Α. (1981).</w:t>
      </w:r>
      <w:r w:rsidRPr="00E30C7D">
        <w:rPr>
          <w:rFonts w:ascii="Times New Roman" w:hAnsi="Times New Roman" w:cs="Times New Roman"/>
          <w:i/>
          <w:sz w:val="24"/>
          <w:szCs w:val="24"/>
          <w:lang w:val="el-GR"/>
        </w:rPr>
        <w:t xml:space="preserve"> Το εικονογραφημένο παιδικό βιβλίο</w:t>
      </w:r>
      <w:r w:rsidRPr="00E30C7D">
        <w:rPr>
          <w:rFonts w:ascii="Times New Roman" w:hAnsi="Times New Roman" w:cs="Times New Roman"/>
          <w:sz w:val="24"/>
          <w:szCs w:val="24"/>
          <w:lang w:val="el-GR"/>
        </w:rPr>
        <w:t>, Αθήνα. Δίπτυχο</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Μπετελχάϊμ, Μ.(1995), </w:t>
      </w:r>
      <w:r w:rsidRPr="00E30C7D">
        <w:rPr>
          <w:rFonts w:ascii="Times New Roman" w:hAnsi="Times New Roman" w:cs="Times New Roman"/>
          <w:i/>
          <w:sz w:val="24"/>
          <w:szCs w:val="24"/>
        </w:rPr>
        <w:t>Η</w:t>
      </w:r>
      <w:r w:rsidRPr="00E30C7D">
        <w:rPr>
          <w:rFonts w:ascii="Times New Roman" w:hAnsi="Times New Roman" w:cs="Times New Roman"/>
          <w:sz w:val="24"/>
          <w:szCs w:val="24"/>
        </w:rPr>
        <w:t xml:space="preserve"> </w:t>
      </w:r>
      <w:r w:rsidRPr="00E30C7D">
        <w:rPr>
          <w:rFonts w:ascii="Times New Roman" w:hAnsi="Times New Roman" w:cs="Times New Roman"/>
          <w:i/>
          <w:sz w:val="24"/>
          <w:szCs w:val="24"/>
        </w:rPr>
        <w:t>γοητεία των παραμυθιών :μια ψυχαναλυτική προσέγγιση</w:t>
      </w:r>
      <w:r w:rsidRPr="00E30C7D">
        <w:rPr>
          <w:rFonts w:ascii="Times New Roman" w:hAnsi="Times New Roman" w:cs="Times New Roman"/>
          <w:sz w:val="24"/>
          <w:szCs w:val="24"/>
        </w:rPr>
        <w:t>, Αθήνα.</w:t>
      </w:r>
      <w:r w:rsidR="00491A05">
        <w:rPr>
          <w:rFonts w:ascii="Times New Roman" w:hAnsi="Times New Roman" w:cs="Times New Roman"/>
          <w:sz w:val="24"/>
          <w:szCs w:val="24"/>
        </w:rPr>
        <w:t xml:space="preserve"> </w:t>
      </w:r>
      <w:r w:rsidRPr="00E30C7D">
        <w:rPr>
          <w:rFonts w:ascii="Times New Roman" w:hAnsi="Times New Roman" w:cs="Times New Roman"/>
          <w:sz w:val="24"/>
          <w:szCs w:val="24"/>
        </w:rPr>
        <w:t>Γλάρος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 xml:space="preserve"> Πανεπιστήμιο Αιγαίου Σχολή Ανθρωπιστικών Επιστημών  Παιδαγωγικό Τμήμα Δημοτικής Εκπαίδευσης.(2013)</w:t>
      </w:r>
      <w:r w:rsidRPr="00E30C7D">
        <w:rPr>
          <w:rFonts w:ascii="Times New Roman" w:hAnsi="Times New Roman" w:cs="Times New Roman"/>
          <w:bCs/>
          <w:i/>
          <w:sz w:val="24"/>
          <w:szCs w:val="24"/>
        </w:rPr>
        <w:t xml:space="preserve">Η ανατροπή των ρόλων στα σύγχρονα παραμύθια : Η μελέτη δυο κλασικών παραμυθιών σε σύγκριση με δυο παραμύθια του Ευγένιου Τριβιζά, </w:t>
      </w:r>
      <w:r w:rsidRPr="00E30C7D">
        <w:rPr>
          <w:rFonts w:ascii="Times New Roman" w:hAnsi="Times New Roman" w:cs="Times New Roman"/>
          <w:bCs/>
          <w:sz w:val="24"/>
          <w:szCs w:val="24"/>
        </w:rPr>
        <w:t>Ρόδος</w:t>
      </w:r>
      <w:r w:rsidR="001B3590">
        <w:rPr>
          <w:rFonts w:ascii="Times New Roman" w:hAnsi="Times New Roman" w:cs="Times New Roman"/>
          <w:bCs/>
          <w:sz w:val="24"/>
          <w:szCs w:val="24"/>
        </w:rPr>
        <w:t>.</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 xml:space="preserve"> Πανταζής, Σ. (2006).</w:t>
      </w:r>
      <w:r w:rsidRPr="00E30C7D">
        <w:rPr>
          <w:rFonts w:ascii="Times New Roman" w:hAnsi="Times New Roman" w:cs="Times New Roman"/>
          <w:i/>
          <w:sz w:val="24"/>
          <w:szCs w:val="24"/>
        </w:rPr>
        <w:t>Διαπολιτισμική Αγωγή στο Νηπιαγωγείο</w:t>
      </w:r>
      <w:r w:rsidRPr="00E30C7D">
        <w:rPr>
          <w:rFonts w:ascii="Times New Roman" w:hAnsi="Times New Roman" w:cs="Times New Roman"/>
          <w:sz w:val="24"/>
          <w:szCs w:val="24"/>
        </w:rPr>
        <w:t>. Αθήνα. Ατραπός</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Παπάνης, Ε. (2011).</w:t>
      </w:r>
      <w:r w:rsidRPr="00E30C7D">
        <w:rPr>
          <w:rFonts w:ascii="Times New Roman" w:hAnsi="Times New Roman" w:cs="Times New Roman"/>
          <w:i/>
          <w:sz w:val="24"/>
          <w:szCs w:val="24"/>
          <w:lang w:val="el-GR"/>
        </w:rPr>
        <w:t>Ο ρόλος των παραμυθιών στην σύγχρονη εποχή.</w:t>
      </w:r>
      <w:r w:rsidRPr="00E30C7D">
        <w:rPr>
          <w:rFonts w:ascii="Times New Roman" w:hAnsi="Times New Roman" w:cs="Times New Roman"/>
          <w:sz w:val="24"/>
          <w:szCs w:val="24"/>
          <w:lang w:val="el-GR"/>
        </w:rPr>
        <w:t xml:space="preserve"> Διαθέσιμο στο  </w:t>
      </w:r>
      <w:hyperlink r:id="rId21" w:history="1">
        <w:r w:rsidRPr="00E30C7D">
          <w:rPr>
            <w:rStyle w:val="Hyperlink"/>
            <w:rFonts w:ascii="Times New Roman" w:hAnsi="Times New Roman" w:cs="Times New Roman"/>
            <w:sz w:val="24"/>
            <w:szCs w:val="24"/>
            <w:lang w:val="el-GR"/>
          </w:rPr>
          <w:t>http://epapanis.blogspot.gr/</w:t>
        </w:r>
      </w:hyperlink>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Παπανικολάου, Ρ., Τσιλιμενη ,Τ</w:t>
      </w:r>
      <w:r w:rsidRPr="00E30C7D">
        <w:rPr>
          <w:rFonts w:ascii="Times New Roman" w:hAnsi="Times New Roman" w:cs="Times New Roman"/>
          <w:i/>
          <w:sz w:val="24"/>
          <w:szCs w:val="24"/>
          <w:lang w:val="el-GR"/>
        </w:rPr>
        <w:t>.</w:t>
      </w:r>
      <w:r w:rsidRPr="00E30C7D">
        <w:rPr>
          <w:rFonts w:ascii="Times New Roman" w:hAnsi="Times New Roman" w:cs="Times New Roman"/>
          <w:sz w:val="24"/>
          <w:szCs w:val="24"/>
          <w:lang w:val="el-GR"/>
        </w:rPr>
        <w:t xml:space="preserve"> (1992).</w:t>
      </w:r>
      <w:r w:rsidRPr="00E30C7D">
        <w:rPr>
          <w:rFonts w:ascii="Times New Roman" w:hAnsi="Times New Roman" w:cs="Times New Roman"/>
          <w:i/>
          <w:sz w:val="24"/>
          <w:szCs w:val="24"/>
          <w:lang w:val="el-GR"/>
        </w:rPr>
        <w:t>Η Παιδική  Λογοτεχνία  στο   νηπιαγωγείο –θεωρία και  πράξη,</w:t>
      </w:r>
      <w:r w:rsidRPr="00E30C7D">
        <w:rPr>
          <w:rFonts w:ascii="Times New Roman" w:hAnsi="Times New Roman" w:cs="Times New Roman"/>
          <w:sz w:val="24"/>
          <w:szCs w:val="24"/>
          <w:lang w:val="el-GR"/>
        </w:rPr>
        <w:t xml:space="preserve"> Αθήνα. Καστανιώτης </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Πέτροβιτς- Ανδρουτσοπούλου ,Λ</w:t>
      </w:r>
      <w:r w:rsidRPr="00E30C7D">
        <w:rPr>
          <w:rFonts w:ascii="Times New Roman" w:hAnsi="Times New Roman" w:cs="Times New Roman"/>
          <w:sz w:val="24"/>
          <w:szCs w:val="24"/>
        </w:rPr>
        <w:t xml:space="preserve">.(1995). &lt;&lt;Το παραμύθι: Ένα λογοτεχνικό είδος που δεν πεθαίνει&gt;&gt;, </w:t>
      </w:r>
      <w:r w:rsidRPr="00E30C7D">
        <w:rPr>
          <w:rFonts w:ascii="Times New Roman" w:hAnsi="Times New Roman" w:cs="Times New Roman"/>
          <w:i/>
          <w:iCs/>
          <w:sz w:val="24"/>
          <w:szCs w:val="24"/>
        </w:rPr>
        <w:t xml:space="preserve">Όπως και στ’ αηδόνια... Για την παιδική λογοτεχνία χωρίς ψευδαισθήσεις, </w:t>
      </w:r>
      <w:r w:rsidRPr="00E30C7D">
        <w:rPr>
          <w:rFonts w:ascii="Times New Roman" w:hAnsi="Times New Roman" w:cs="Times New Roman"/>
          <w:sz w:val="24"/>
          <w:szCs w:val="24"/>
        </w:rPr>
        <w:t>Αθήνα . Πατάκη, σσ. 29-50.</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Προυσάλης , Δ.(2009). Αφηγητής, 1ο πανελλήνιο Διεπιστημονικό συνέδριο τέχνης &amp; περιβαλλοντικής εκπαίδευσης 29-31 Μάιου.</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Ροντάρι, Τ. (1985).</w:t>
      </w:r>
      <w:r w:rsidRPr="00E30C7D">
        <w:rPr>
          <w:rFonts w:ascii="Times New Roman" w:hAnsi="Times New Roman" w:cs="Times New Roman"/>
          <w:i/>
          <w:sz w:val="24"/>
          <w:szCs w:val="24"/>
        </w:rPr>
        <w:t xml:space="preserve">Γραμματική της φαντασίας, Πώς να φτιάχνουμε ιστορίες για παιδιά, </w:t>
      </w:r>
      <w:r w:rsidRPr="00E30C7D">
        <w:rPr>
          <w:rFonts w:ascii="Times New Roman" w:hAnsi="Times New Roman" w:cs="Times New Roman"/>
          <w:sz w:val="24"/>
          <w:szCs w:val="24"/>
        </w:rPr>
        <w:t>Αθήνα. Τεκμήριο.</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t>Σαρρής, Δ., Κ</w:t>
      </w:r>
      <w:r w:rsidRPr="00E30C7D">
        <w:rPr>
          <w:rFonts w:ascii="Times New Roman" w:hAnsi="Times New Roman" w:cs="Times New Roman"/>
          <w:sz w:val="24"/>
          <w:szCs w:val="24"/>
        </w:rPr>
        <w:t xml:space="preserve">. (2005). </w:t>
      </w:r>
      <w:r w:rsidRPr="00E30C7D">
        <w:rPr>
          <w:rFonts w:ascii="Times New Roman" w:hAnsi="Times New Roman" w:cs="Times New Roman"/>
          <w:i/>
          <w:iCs/>
          <w:sz w:val="24"/>
          <w:szCs w:val="24"/>
        </w:rPr>
        <w:t>Ο ρόλος του παραμυθιού και της μαριονέτας στην αντιμετώπιση των μαθησιακών δυσκολιών: Γνωστική και ψυχαναλυτική προσέγγιση,</w:t>
      </w:r>
      <w:r w:rsidRPr="00E30C7D">
        <w:rPr>
          <w:rFonts w:ascii="Times New Roman" w:hAnsi="Times New Roman" w:cs="Times New Roman"/>
          <w:sz w:val="24"/>
          <w:szCs w:val="24"/>
        </w:rPr>
        <w:t xml:space="preserve"> Αθήνα.</w:t>
      </w:r>
      <w:r w:rsidRPr="00E30C7D">
        <w:rPr>
          <w:rFonts w:ascii="Times New Roman" w:hAnsi="Times New Roman" w:cs="Times New Roman"/>
          <w:i/>
          <w:iCs/>
          <w:sz w:val="24"/>
          <w:szCs w:val="24"/>
        </w:rPr>
        <w:t xml:space="preserve"> </w:t>
      </w:r>
      <w:r w:rsidRPr="00E30C7D">
        <w:rPr>
          <w:rFonts w:ascii="Times New Roman" w:hAnsi="Times New Roman" w:cs="Times New Roman"/>
          <w:sz w:val="24"/>
          <w:szCs w:val="24"/>
        </w:rPr>
        <w:t>. Άνθρωπος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color w:val="1C1C1C"/>
          <w:sz w:val="24"/>
          <w:szCs w:val="24"/>
        </w:rPr>
        <w:t xml:space="preserve">Σεραφίμ, Κ., Φεσάκης, Γ. (2010). </w:t>
      </w:r>
      <w:r w:rsidRPr="00E30C7D">
        <w:rPr>
          <w:rFonts w:ascii="Times New Roman" w:hAnsi="Times New Roman" w:cs="Times New Roman"/>
          <w:i/>
          <w:color w:val="1C1C1C"/>
          <w:sz w:val="24"/>
          <w:szCs w:val="24"/>
        </w:rPr>
        <w:t>Εκπαιδευτικές εφαρμογές ψηφιακής αφήγησης: Διδακτική προσέγγιση για το Νηπιαγωγείο</w:t>
      </w:r>
      <w:r w:rsidRPr="00E30C7D">
        <w:rPr>
          <w:rFonts w:ascii="Times New Roman" w:hAnsi="Times New Roman" w:cs="Times New Roman"/>
          <w:color w:val="1C1C1C"/>
          <w:sz w:val="24"/>
          <w:szCs w:val="24"/>
        </w:rPr>
        <w:t>. Α. Τζιμογιάννης (επιμ.), Πρακτικά Εργασιών 7ου Πανελλήνιου Συνεδρίου με Διεθνή Συμμετοχή «Οι ΤΠΕ στην Εκπαίδευση», τόμος ΙΙ, σ. 521-528 Πανεπιστήμιο Πελοποννήσου, Κόρινθος, 23-26 Σεπτεμβρίου 2010. </w:t>
      </w:r>
      <w:r w:rsidRPr="00E30C7D">
        <w:rPr>
          <w:rFonts w:ascii="Times New Roman" w:hAnsi="Times New Roman" w:cs="Times New Roman"/>
          <w:b/>
          <w:bCs/>
          <w:color w:val="1C1C1C"/>
          <w:sz w:val="24"/>
          <w:szCs w:val="24"/>
        </w:rPr>
        <w:t xml:space="preserve"> </w:t>
      </w:r>
      <w:r w:rsidRPr="00E30C7D">
        <w:rPr>
          <w:rFonts w:ascii="Times New Roman" w:hAnsi="Times New Roman" w:cs="Times New Roman"/>
          <w:color w:val="1C1C1C"/>
          <w:sz w:val="24"/>
          <w:szCs w:val="24"/>
        </w:rPr>
        <w:t>Διαθέσιμο στο</w:t>
      </w:r>
      <w:hyperlink r:id="rId22" w:history="1">
        <w:r w:rsidRPr="00E30C7D">
          <w:rPr>
            <w:rStyle w:val="Hyperlink"/>
            <w:rFonts w:ascii="Times New Roman" w:hAnsi="Times New Roman" w:cs="Times New Roman"/>
            <w:sz w:val="24"/>
            <w:szCs w:val="24"/>
          </w:rPr>
          <w:t>http</w:t>
        </w:r>
      </w:hyperlink>
      <w:hyperlink r:id="rId23" w:history="1">
        <w:r w:rsidRPr="00E30C7D">
          <w:rPr>
            <w:rStyle w:val="Hyperlink"/>
            <w:rFonts w:ascii="Times New Roman" w:hAnsi="Times New Roman" w:cs="Times New Roman"/>
            <w:sz w:val="24"/>
            <w:szCs w:val="24"/>
          </w:rPr>
          <w:t>://</w:t>
        </w:r>
      </w:hyperlink>
      <w:hyperlink r:id="rId24" w:history="1">
        <w:r w:rsidRPr="00E30C7D">
          <w:rPr>
            <w:rStyle w:val="Hyperlink"/>
            <w:rFonts w:ascii="Times New Roman" w:hAnsi="Times New Roman" w:cs="Times New Roman"/>
            <w:sz w:val="24"/>
            <w:szCs w:val="24"/>
          </w:rPr>
          <w:t>www</w:t>
        </w:r>
      </w:hyperlink>
      <w:hyperlink r:id="rId25" w:history="1">
        <w:r w:rsidRPr="00E30C7D">
          <w:rPr>
            <w:rStyle w:val="Hyperlink"/>
            <w:rFonts w:ascii="Times New Roman" w:hAnsi="Times New Roman" w:cs="Times New Roman"/>
            <w:sz w:val="24"/>
            <w:szCs w:val="24"/>
          </w:rPr>
          <w:t>.</w:t>
        </w:r>
      </w:hyperlink>
      <w:hyperlink r:id="rId26" w:history="1">
        <w:r w:rsidRPr="00E30C7D">
          <w:rPr>
            <w:rStyle w:val="Hyperlink"/>
            <w:rFonts w:ascii="Times New Roman" w:hAnsi="Times New Roman" w:cs="Times New Roman"/>
            <w:sz w:val="24"/>
            <w:szCs w:val="24"/>
          </w:rPr>
          <w:t>uop</w:t>
        </w:r>
      </w:hyperlink>
      <w:hyperlink r:id="rId27" w:history="1">
        <w:r w:rsidRPr="00E30C7D">
          <w:rPr>
            <w:rStyle w:val="Hyperlink"/>
            <w:rFonts w:ascii="Times New Roman" w:hAnsi="Times New Roman" w:cs="Times New Roman"/>
            <w:sz w:val="24"/>
            <w:szCs w:val="24"/>
          </w:rPr>
          <w:t>.</w:t>
        </w:r>
      </w:hyperlink>
      <w:hyperlink r:id="rId28" w:history="1">
        <w:r w:rsidRPr="00E30C7D">
          <w:rPr>
            <w:rStyle w:val="Hyperlink"/>
            <w:rFonts w:ascii="Times New Roman" w:hAnsi="Times New Roman" w:cs="Times New Roman"/>
            <w:sz w:val="24"/>
            <w:szCs w:val="24"/>
          </w:rPr>
          <w:t>gr</w:t>
        </w:r>
      </w:hyperlink>
      <w:hyperlink r:id="rId29" w:history="1">
        <w:r w:rsidRPr="00E30C7D">
          <w:rPr>
            <w:rStyle w:val="Hyperlink"/>
            <w:rFonts w:ascii="Times New Roman" w:hAnsi="Times New Roman" w:cs="Times New Roman"/>
            <w:sz w:val="24"/>
            <w:szCs w:val="24"/>
          </w:rPr>
          <w:t>/</w:t>
        </w:r>
      </w:hyperlink>
    </w:p>
    <w:p w:rsidR="006242BC" w:rsidRPr="00E30C7D" w:rsidRDefault="006242BC" w:rsidP="006242BC">
      <w:pPr>
        <w:spacing w:line="360" w:lineRule="auto"/>
        <w:ind w:firstLine="284"/>
        <w:rPr>
          <w:rFonts w:ascii="Times New Roman" w:hAnsi="Times New Roman" w:cs="Times New Roman"/>
          <w:b/>
          <w:bCs/>
          <w:sz w:val="24"/>
          <w:szCs w:val="24"/>
        </w:rPr>
      </w:pPr>
      <w:r w:rsidRPr="00E30C7D">
        <w:rPr>
          <w:rFonts w:ascii="Times New Roman" w:hAnsi="Times New Roman" w:cs="Times New Roman"/>
          <w:sz w:val="24"/>
          <w:szCs w:val="24"/>
        </w:rPr>
        <w:t>Τζαβιδοπούλου, Α.(2006),</w:t>
      </w:r>
      <w:r w:rsidRPr="00E30C7D">
        <w:rPr>
          <w:rFonts w:ascii="Times New Roman" w:hAnsi="Times New Roman" w:cs="Times New Roman"/>
          <w:i/>
          <w:sz w:val="24"/>
          <w:szCs w:val="24"/>
        </w:rPr>
        <w:t>Το παραμύθι και η παιδαγωγική του αξιοποίηση</w:t>
      </w:r>
      <w:r w:rsidRPr="00E30C7D">
        <w:rPr>
          <w:rFonts w:ascii="Times New Roman" w:hAnsi="Times New Roman" w:cs="Times New Roman"/>
          <w:sz w:val="24"/>
          <w:szCs w:val="24"/>
        </w:rPr>
        <w:t>, Αθήνα. Πτυχιακή εργασία</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bCs/>
          <w:sz w:val="24"/>
          <w:szCs w:val="24"/>
        </w:rPr>
        <w:lastRenderedPageBreak/>
        <w:t>Τομασίδης,  Χ.</w:t>
      </w:r>
      <w:r w:rsidRPr="00E30C7D">
        <w:rPr>
          <w:rFonts w:ascii="Times New Roman" w:hAnsi="Times New Roman" w:cs="Times New Roman"/>
          <w:sz w:val="24"/>
          <w:szCs w:val="24"/>
        </w:rPr>
        <w:t xml:space="preserve">(1982) </w:t>
      </w:r>
      <w:r w:rsidRPr="00E30C7D">
        <w:rPr>
          <w:rFonts w:ascii="Times New Roman" w:hAnsi="Times New Roman" w:cs="Times New Roman"/>
          <w:i/>
          <w:iCs/>
          <w:sz w:val="24"/>
          <w:szCs w:val="24"/>
        </w:rPr>
        <w:t xml:space="preserve">Εισαγωγή στην Ψυχολογία. </w:t>
      </w:r>
      <w:r w:rsidRPr="00E30C7D">
        <w:rPr>
          <w:rFonts w:ascii="Times New Roman" w:hAnsi="Times New Roman" w:cs="Times New Roman"/>
          <w:iCs/>
          <w:sz w:val="24"/>
          <w:szCs w:val="24"/>
        </w:rPr>
        <w:t xml:space="preserve">Αθήνα. </w:t>
      </w:r>
      <w:r w:rsidRPr="00E30C7D">
        <w:rPr>
          <w:rFonts w:ascii="Times New Roman" w:hAnsi="Times New Roman" w:cs="Times New Roman"/>
          <w:sz w:val="24"/>
          <w:szCs w:val="24"/>
        </w:rPr>
        <w:t>Δίπτυχο</w:t>
      </w:r>
    </w:p>
    <w:p w:rsidR="006242BC" w:rsidRPr="00E30C7D" w:rsidRDefault="006242BC" w:rsidP="006242BC">
      <w:pPr>
        <w:pStyle w:val="FootnoteText"/>
        <w:spacing w:line="360" w:lineRule="auto"/>
        <w:ind w:firstLine="284"/>
        <w:rPr>
          <w:rFonts w:ascii="Times New Roman" w:hAnsi="Times New Roman" w:cs="Times New Roman"/>
          <w:sz w:val="24"/>
          <w:szCs w:val="24"/>
          <w:lang w:val="el-GR"/>
        </w:rPr>
      </w:pPr>
      <w:r w:rsidRPr="00E30C7D">
        <w:rPr>
          <w:rFonts w:ascii="Times New Roman" w:hAnsi="Times New Roman" w:cs="Times New Roman"/>
          <w:sz w:val="24"/>
          <w:szCs w:val="24"/>
          <w:lang w:val="el-GR"/>
        </w:rPr>
        <w:t>Τσιλιμένη, Τ. (2007). Εικονο</w:t>
      </w:r>
      <w:r w:rsidRPr="00E30C7D">
        <w:rPr>
          <w:rFonts w:ascii="Times New Roman" w:hAnsi="Times New Roman" w:cs="Times New Roman"/>
          <w:i/>
          <w:sz w:val="24"/>
          <w:szCs w:val="24"/>
          <w:lang w:val="el-GR"/>
        </w:rPr>
        <w:t>γραφημένο παιδικό βιβλίο.- Όψεις και απόψεις,</w:t>
      </w:r>
      <w:r w:rsidRPr="00E30C7D">
        <w:rPr>
          <w:rFonts w:ascii="Times New Roman" w:hAnsi="Times New Roman" w:cs="Times New Roman"/>
          <w:sz w:val="24"/>
          <w:szCs w:val="24"/>
          <w:lang w:val="el-GR"/>
        </w:rPr>
        <w:t xml:space="preserve"> Βόλος.Πανεπιστημιακές εκδόσεις Θεσσαλίας,.</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ΥΠ.Ε.Π.Θ.: (1998)</w:t>
      </w:r>
      <w:r w:rsidRPr="00E30C7D">
        <w:rPr>
          <w:rFonts w:ascii="Times New Roman" w:hAnsi="Times New Roman" w:cs="Times New Roman"/>
          <w:i/>
          <w:sz w:val="24"/>
          <w:szCs w:val="24"/>
        </w:rPr>
        <w:t>«Γραφή και ανάγνωση».</w:t>
      </w:r>
      <w:r w:rsidRPr="00E30C7D">
        <w:rPr>
          <w:rFonts w:ascii="Times New Roman" w:hAnsi="Times New Roman" w:cs="Times New Roman"/>
          <w:sz w:val="24"/>
          <w:szCs w:val="24"/>
        </w:rPr>
        <w:t xml:space="preserve"> Α. Π. Θ., Ο.Ε.Δ.Β., Αθήνα. </w:t>
      </w:r>
    </w:p>
    <w:p w:rsidR="006242BC" w:rsidRPr="00E30C7D"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Χατζητάκη –Καψωμένου ,Χ.</w:t>
      </w:r>
      <w:r w:rsidRPr="00E30C7D">
        <w:rPr>
          <w:rFonts w:ascii="Times New Roman" w:hAnsi="Times New Roman" w:cs="Times New Roman"/>
          <w:b/>
          <w:sz w:val="24"/>
          <w:szCs w:val="24"/>
        </w:rPr>
        <w:t xml:space="preserve"> </w:t>
      </w:r>
      <w:r w:rsidRPr="00E30C7D">
        <w:rPr>
          <w:rFonts w:ascii="Times New Roman" w:hAnsi="Times New Roman" w:cs="Times New Roman"/>
          <w:sz w:val="24"/>
          <w:szCs w:val="24"/>
        </w:rPr>
        <w:t xml:space="preserve">(2002). (εισαγ.-επιλογή κειμένων ) , Το νεοελληνικό λαικό παραμύθι , φιλολ.εκδ.κειμένων Γ.Μ. Παράσογλου, Θεσσαλονίκη,. Ινστιτούτο Νεοελληνικών Σπουδών (Ιδρυμα Μανώλη Τριανταφυλλίδη ), Αριστοτέλειο Πανεπιστημίο. </w:t>
      </w:r>
    </w:p>
    <w:p w:rsidR="006242BC" w:rsidRPr="00E30C7D" w:rsidRDefault="006242BC" w:rsidP="006242BC">
      <w:pPr>
        <w:pStyle w:val="FootnoteText"/>
        <w:spacing w:line="360" w:lineRule="auto"/>
        <w:ind w:left="720" w:firstLine="284"/>
        <w:rPr>
          <w:rFonts w:ascii="Times New Roman" w:hAnsi="Times New Roman" w:cs="Times New Roman"/>
          <w:sz w:val="24"/>
          <w:szCs w:val="24"/>
          <w:lang w:val="el-GR"/>
        </w:rPr>
      </w:pPr>
    </w:p>
    <w:p w:rsidR="006242BC" w:rsidRPr="00E30C7D" w:rsidRDefault="006242BC" w:rsidP="006242BC">
      <w:pPr>
        <w:pStyle w:val="FootnoteText"/>
        <w:spacing w:line="360" w:lineRule="auto"/>
        <w:ind w:left="720" w:firstLine="284"/>
        <w:rPr>
          <w:rFonts w:ascii="Times New Roman" w:hAnsi="Times New Roman" w:cs="Times New Roman"/>
          <w:sz w:val="24"/>
          <w:szCs w:val="24"/>
          <w:lang w:val="el-GR"/>
        </w:rPr>
      </w:pPr>
    </w:p>
    <w:p w:rsidR="006242BC" w:rsidRPr="0035082C" w:rsidRDefault="006242BC" w:rsidP="006242BC">
      <w:pPr>
        <w:spacing w:line="360" w:lineRule="auto"/>
        <w:ind w:firstLine="284"/>
        <w:jc w:val="center"/>
        <w:rPr>
          <w:rFonts w:ascii="Times New Roman" w:hAnsi="Times New Roman" w:cs="Times New Roman"/>
          <w:sz w:val="24"/>
          <w:szCs w:val="24"/>
        </w:rPr>
      </w:pPr>
      <w:r w:rsidRPr="00E30C7D">
        <w:rPr>
          <w:rFonts w:ascii="Times New Roman" w:hAnsi="Times New Roman" w:cs="Times New Roman"/>
          <w:sz w:val="24"/>
          <w:szCs w:val="24"/>
        </w:rPr>
        <w:t>ΞΕΝΗ ΒΙΒΛΙΟΓΡΑΦΙΑ</w:t>
      </w:r>
    </w:p>
    <w:p w:rsidR="006242BC" w:rsidRPr="00E30C7D" w:rsidRDefault="006242BC" w:rsidP="006242BC">
      <w:pPr>
        <w:spacing w:line="360" w:lineRule="auto"/>
        <w:ind w:firstLine="284"/>
        <w:jc w:val="center"/>
        <w:rPr>
          <w:rFonts w:ascii="Times New Roman" w:hAnsi="Times New Roman" w:cs="Times New Roman"/>
          <w:sz w:val="24"/>
          <w:szCs w:val="24"/>
          <w:lang w:val="en-US"/>
        </w:rPr>
      </w:pPr>
      <w:r w:rsidRPr="00E30C7D">
        <w:rPr>
          <w:rFonts w:ascii="Times New Roman" w:hAnsi="Times New Roman" w:cs="Times New Roman"/>
          <w:sz w:val="24"/>
          <w:szCs w:val="24"/>
          <w:lang w:val="en-US"/>
        </w:rPr>
        <w:t>Andersen</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H</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C</w:t>
      </w:r>
      <w:r w:rsidRPr="00E30C7D">
        <w:rPr>
          <w:rFonts w:ascii="Times New Roman" w:hAnsi="Times New Roman" w:cs="Times New Roman"/>
          <w:sz w:val="24"/>
          <w:szCs w:val="24"/>
        </w:rPr>
        <w:t>.Ο</w:t>
      </w:r>
      <w:r w:rsidRPr="00E30C7D">
        <w:rPr>
          <w:rFonts w:ascii="Times New Roman" w:hAnsi="Times New Roman" w:cs="Times New Roman"/>
          <w:i/>
          <w:sz w:val="24"/>
          <w:szCs w:val="24"/>
        </w:rPr>
        <w:t>δοιπορικό στην Ελλάδα</w:t>
      </w:r>
      <w:r w:rsidRPr="00E30C7D">
        <w:rPr>
          <w:rFonts w:ascii="Times New Roman" w:hAnsi="Times New Roman" w:cs="Times New Roman"/>
          <w:sz w:val="24"/>
          <w:szCs w:val="24"/>
        </w:rPr>
        <w:t xml:space="preserve"> , μεταφρ. </w:t>
      </w:r>
      <w:r w:rsidRPr="00E30C7D">
        <w:rPr>
          <w:rFonts w:ascii="Times New Roman" w:hAnsi="Times New Roman" w:cs="Times New Roman"/>
          <w:sz w:val="24"/>
          <w:szCs w:val="24"/>
          <w:lang w:val="en-US"/>
        </w:rPr>
        <w:t>Allan Lund .</w:t>
      </w:r>
      <w:r w:rsidRPr="00E30C7D">
        <w:rPr>
          <w:rFonts w:ascii="Times New Roman" w:hAnsi="Times New Roman" w:cs="Times New Roman"/>
          <w:sz w:val="24"/>
          <w:szCs w:val="24"/>
        </w:rPr>
        <w:t>Εστία</w:t>
      </w:r>
      <w:r w:rsidRPr="00E30C7D">
        <w:rPr>
          <w:rFonts w:ascii="Times New Roman" w:hAnsi="Times New Roman" w:cs="Times New Roman"/>
          <w:sz w:val="24"/>
          <w:szCs w:val="24"/>
          <w:lang w:val="en-US"/>
        </w:rPr>
        <w:t>.</w:t>
      </w:r>
    </w:p>
    <w:p w:rsidR="006242BC" w:rsidRPr="00E30C7D" w:rsidRDefault="006242BC" w:rsidP="006242BC">
      <w:pPr>
        <w:spacing w:line="360" w:lineRule="auto"/>
        <w:ind w:firstLine="284"/>
        <w:jc w:val="center"/>
        <w:rPr>
          <w:rFonts w:ascii="Times New Roman" w:hAnsi="Times New Roman" w:cs="Times New Roman"/>
          <w:sz w:val="24"/>
          <w:szCs w:val="24"/>
          <w:lang w:val="en-US"/>
        </w:rPr>
      </w:pPr>
      <w:r w:rsidRPr="00E30C7D">
        <w:rPr>
          <w:rFonts w:ascii="Times New Roman" w:hAnsi="Times New Roman" w:cs="Times New Roman"/>
          <w:sz w:val="24"/>
          <w:szCs w:val="24"/>
          <w:lang w:val="en-US"/>
        </w:rPr>
        <w:t xml:space="preserve">Arne. A., Thompson S., </w:t>
      </w:r>
      <w:r w:rsidRPr="00E30C7D">
        <w:rPr>
          <w:rFonts w:ascii="Times New Roman" w:hAnsi="Times New Roman" w:cs="Times New Roman"/>
          <w:i/>
          <w:sz w:val="24"/>
          <w:szCs w:val="24"/>
          <w:lang w:val="en-US"/>
        </w:rPr>
        <w:t>The Types of the Folktale:A Classifacation and Bibliography</w:t>
      </w:r>
      <w:r w:rsidRPr="00E30C7D">
        <w:rPr>
          <w:rFonts w:ascii="Times New Roman" w:hAnsi="Times New Roman" w:cs="Times New Roman"/>
          <w:sz w:val="24"/>
          <w:szCs w:val="24"/>
          <w:lang w:val="en-US"/>
        </w:rPr>
        <w:t xml:space="preserve">, Antiin Aarne’s (1961)(F.F.C No 3 ), Trans-lated and enlarged by Stith Thopson , F(olklore ) F(ellows) Communications 184, Academia Scientriarum Fennica , Helsinki </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bCs/>
          <w:sz w:val="24"/>
          <w:szCs w:val="24"/>
          <w:lang w:val="en-US"/>
        </w:rPr>
        <w:t>BETTELHEIM</w:t>
      </w:r>
      <w:r w:rsidRPr="00E30C7D">
        <w:rPr>
          <w:rFonts w:ascii="Times New Roman" w:hAnsi="Times New Roman" w:cs="Times New Roman"/>
          <w:bCs/>
          <w:sz w:val="24"/>
          <w:szCs w:val="24"/>
        </w:rPr>
        <w:t xml:space="preserve"> </w:t>
      </w:r>
      <w:r w:rsidRPr="00E30C7D">
        <w:rPr>
          <w:rFonts w:ascii="Times New Roman" w:hAnsi="Times New Roman" w:cs="Times New Roman"/>
          <w:bCs/>
          <w:sz w:val="24"/>
          <w:szCs w:val="24"/>
          <w:lang w:val="en-US"/>
        </w:rPr>
        <w:t>BRUNO</w:t>
      </w:r>
      <w:r w:rsidRPr="00E30C7D">
        <w:rPr>
          <w:rFonts w:ascii="Times New Roman" w:hAnsi="Times New Roman" w:cs="Times New Roman"/>
          <w:bCs/>
          <w:sz w:val="24"/>
          <w:szCs w:val="24"/>
        </w:rPr>
        <w:t xml:space="preserve"> </w:t>
      </w:r>
      <w:r w:rsidRPr="00E30C7D">
        <w:rPr>
          <w:rFonts w:ascii="Times New Roman" w:hAnsi="Times New Roman" w:cs="Times New Roman"/>
          <w:bCs/>
          <w:sz w:val="24"/>
          <w:szCs w:val="24"/>
          <w:lang w:val="en-US"/>
        </w:rPr>
        <w:t>M</w:t>
      </w:r>
      <w:r w:rsidRPr="00E30C7D">
        <w:rPr>
          <w:rFonts w:ascii="Times New Roman" w:hAnsi="Times New Roman" w:cs="Times New Roman"/>
          <w:sz w:val="24"/>
          <w:szCs w:val="24"/>
        </w:rPr>
        <w:t xml:space="preserve">., (1995). </w:t>
      </w:r>
      <w:r w:rsidRPr="00E30C7D">
        <w:rPr>
          <w:rFonts w:ascii="Times New Roman" w:hAnsi="Times New Roman" w:cs="Times New Roman"/>
          <w:i/>
          <w:iCs/>
          <w:sz w:val="24"/>
          <w:szCs w:val="24"/>
        </w:rPr>
        <w:t xml:space="preserve">Η γοητεία των παραμυθιών, Μια ψυχαναλυτική προσέγγιση, </w:t>
      </w:r>
      <w:r w:rsidRPr="00E30C7D">
        <w:rPr>
          <w:rFonts w:ascii="Times New Roman" w:hAnsi="Times New Roman" w:cs="Times New Roman"/>
          <w:sz w:val="24"/>
          <w:szCs w:val="24"/>
        </w:rPr>
        <w:t>μετάφρ. Ελένη</w:t>
      </w:r>
      <w:r w:rsidRPr="00E30C7D">
        <w:rPr>
          <w:rFonts w:ascii="Times New Roman" w:hAnsi="Times New Roman" w:cs="Times New Roman"/>
          <w:sz w:val="24"/>
          <w:szCs w:val="24"/>
          <w:lang w:val="en-US"/>
        </w:rPr>
        <w:t xml:space="preserve"> </w:t>
      </w:r>
      <w:r w:rsidRPr="00E30C7D">
        <w:rPr>
          <w:rFonts w:ascii="Times New Roman" w:hAnsi="Times New Roman" w:cs="Times New Roman"/>
          <w:sz w:val="24"/>
          <w:szCs w:val="24"/>
        </w:rPr>
        <w:t>Αστερίου</w:t>
      </w:r>
      <w:r w:rsidRPr="00E30C7D">
        <w:rPr>
          <w:rFonts w:ascii="Times New Roman" w:hAnsi="Times New Roman" w:cs="Times New Roman"/>
          <w:sz w:val="24"/>
          <w:szCs w:val="24"/>
          <w:lang w:val="en-US"/>
        </w:rPr>
        <w:t xml:space="preserve"> , </w:t>
      </w:r>
      <w:r w:rsidRPr="00E30C7D">
        <w:rPr>
          <w:rFonts w:ascii="Times New Roman" w:hAnsi="Times New Roman" w:cs="Times New Roman"/>
          <w:sz w:val="24"/>
          <w:szCs w:val="24"/>
        </w:rPr>
        <w:t>Αθήνα</w:t>
      </w:r>
      <w:r w:rsidRPr="00E30C7D">
        <w:rPr>
          <w:rFonts w:ascii="Times New Roman" w:hAnsi="Times New Roman" w:cs="Times New Roman"/>
          <w:sz w:val="24"/>
          <w:szCs w:val="24"/>
          <w:lang w:val="en-US"/>
        </w:rPr>
        <w:t xml:space="preserve">. </w:t>
      </w:r>
      <w:r w:rsidRPr="00E30C7D">
        <w:rPr>
          <w:rFonts w:ascii="Times New Roman" w:hAnsi="Times New Roman" w:cs="Times New Roman"/>
          <w:sz w:val="24"/>
          <w:szCs w:val="24"/>
        </w:rPr>
        <w:t>Γλάρος</w:t>
      </w:r>
    </w:p>
    <w:p w:rsidR="006242BC" w:rsidRPr="00E30C7D" w:rsidRDefault="006242BC" w:rsidP="006242BC">
      <w:pPr>
        <w:spacing w:line="360" w:lineRule="auto"/>
        <w:ind w:firstLine="284"/>
        <w:rPr>
          <w:rFonts w:ascii="Times New Roman" w:hAnsi="Times New Roman" w:cs="Times New Roman"/>
          <w:b/>
          <w:bCs/>
          <w:sz w:val="24"/>
          <w:szCs w:val="24"/>
          <w:lang w:val="en-US"/>
        </w:rPr>
      </w:pPr>
      <w:r w:rsidRPr="00E30C7D">
        <w:rPr>
          <w:rFonts w:ascii="Times New Roman" w:hAnsi="Times New Roman" w:cs="Times New Roman"/>
          <w:sz w:val="24"/>
          <w:szCs w:val="24"/>
          <w:lang w:val="en-US"/>
        </w:rPr>
        <w:t xml:space="preserve">Ellis, J., M.   (1983). </w:t>
      </w:r>
      <w:r w:rsidRPr="00E30C7D">
        <w:rPr>
          <w:rFonts w:ascii="Times New Roman" w:hAnsi="Times New Roman" w:cs="Times New Roman"/>
          <w:i/>
          <w:iCs/>
          <w:sz w:val="24"/>
          <w:szCs w:val="24"/>
          <w:lang w:val="en-US"/>
        </w:rPr>
        <w:t xml:space="preserve">One Fairy Story Too Many: The Brothers Grimm and Their Tales, University of Chicago Press, </w:t>
      </w:r>
      <w:r w:rsidRPr="00E30C7D">
        <w:rPr>
          <w:rFonts w:ascii="Times New Roman" w:hAnsi="Times New Roman" w:cs="Times New Roman"/>
          <w:sz w:val="24"/>
          <w:szCs w:val="24"/>
          <w:lang w:val="en-US"/>
        </w:rPr>
        <w:t>Chicago .</w:t>
      </w:r>
      <w:r w:rsidRPr="00E30C7D">
        <w:rPr>
          <w:rFonts w:ascii="Times New Roman" w:hAnsi="Times New Roman" w:cs="Times New Roman"/>
          <w:b/>
          <w:bCs/>
          <w:sz w:val="24"/>
          <w:szCs w:val="24"/>
          <w:lang w:val="en-US"/>
        </w:rPr>
        <w:t xml:space="preserve"> </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bCs/>
          <w:sz w:val="24"/>
          <w:szCs w:val="24"/>
          <w:lang w:val="en-US"/>
        </w:rPr>
        <w:t>Freud, Sigmund ,</w:t>
      </w:r>
      <w:r w:rsidRPr="00E30C7D">
        <w:rPr>
          <w:rFonts w:ascii="Times New Roman" w:hAnsi="Times New Roman" w:cs="Times New Roman"/>
          <w:sz w:val="24"/>
          <w:szCs w:val="24"/>
          <w:lang w:val="en-US"/>
        </w:rPr>
        <w:t>“The occurence in dreams of material from fairy tales”... 1913/1953.</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bCs/>
          <w:sz w:val="24"/>
          <w:szCs w:val="24"/>
          <w:lang w:val="en-US"/>
        </w:rPr>
        <w:t>Freud, Sigmund</w:t>
      </w:r>
      <w:r w:rsidRPr="00E30C7D">
        <w:rPr>
          <w:rFonts w:ascii="Times New Roman" w:hAnsi="Times New Roman" w:cs="Times New Roman"/>
          <w:sz w:val="24"/>
          <w:szCs w:val="24"/>
          <w:lang w:val="en-US"/>
        </w:rPr>
        <w:t xml:space="preserve"> , “The theme of the three caskets”... 1913/1953.</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bCs/>
          <w:sz w:val="24"/>
          <w:szCs w:val="24"/>
          <w:lang w:val="en-US"/>
        </w:rPr>
        <w:t>Freud, Sigmund</w:t>
      </w:r>
      <w:r w:rsidRPr="00E30C7D">
        <w:rPr>
          <w:rFonts w:ascii="Times New Roman" w:hAnsi="Times New Roman" w:cs="Times New Roman"/>
          <w:b/>
          <w:bCs/>
          <w:sz w:val="24"/>
          <w:szCs w:val="24"/>
          <w:lang w:val="en-US"/>
        </w:rPr>
        <w:t xml:space="preserve"> </w:t>
      </w:r>
      <w:r w:rsidRPr="00E30C7D">
        <w:rPr>
          <w:rFonts w:ascii="Times New Roman" w:hAnsi="Times New Roman" w:cs="Times New Roman"/>
          <w:sz w:val="24"/>
          <w:szCs w:val="24"/>
          <w:lang w:val="en-US"/>
        </w:rPr>
        <w:t>, “From the history of an infantile neurosis”... 1918/1955.</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bCs/>
          <w:sz w:val="24"/>
          <w:szCs w:val="24"/>
          <w:lang w:val="en-US"/>
        </w:rPr>
        <w:t>Freud, Sigmund</w:t>
      </w:r>
      <w:r w:rsidRPr="00E30C7D">
        <w:rPr>
          <w:rFonts w:ascii="Times New Roman" w:hAnsi="Times New Roman" w:cs="Times New Roman"/>
          <w:sz w:val="24"/>
          <w:szCs w:val="24"/>
          <w:lang w:val="en-US"/>
        </w:rPr>
        <w:t xml:space="preserve">, “Family Romances”, In J. Strachey (Ed. and Trans.), </w:t>
      </w:r>
      <w:r w:rsidRPr="00E30C7D">
        <w:rPr>
          <w:rFonts w:ascii="Times New Roman" w:hAnsi="Times New Roman" w:cs="Times New Roman"/>
          <w:i/>
          <w:iCs/>
          <w:sz w:val="24"/>
          <w:szCs w:val="24"/>
          <w:lang w:val="en-US"/>
        </w:rPr>
        <w:t xml:space="preserve">The standard edition of the complete psychological works of Sigmund Freud  </w:t>
      </w:r>
      <w:r w:rsidRPr="00E30C7D">
        <w:rPr>
          <w:rFonts w:ascii="Times New Roman" w:hAnsi="Times New Roman" w:cs="Times New Roman"/>
          <w:sz w:val="24"/>
          <w:szCs w:val="24"/>
          <w:lang w:val="en-US"/>
        </w:rPr>
        <w:t xml:space="preserve">(Vol. 9, </w:t>
      </w:r>
      <w:r w:rsidRPr="00E30C7D">
        <w:rPr>
          <w:rFonts w:ascii="Times New Roman" w:hAnsi="Times New Roman" w:cs="Times New Roman"/>
          <w:sz w:val="24"/>
          <w:szCs w:val="24"/>
        </w:rPr>
        <w:t>σσ</w:t>
      </w:r>
      <w:r w:rsidRPr="00E30C7D">
        <w:rPr>
          <w:rFonts w:ascii="Times New Roman" w:hAnsi="Times New Roman" w:cs="Times New Roman"/>
          <w:sz w:val="24"/>
          <w:szCs w:val="24"/>
          <w:lang w:val="en-US"/>
        </w:rPr>
        <w:t>. 235-241), Hogarth, London 1909/1959.</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lastRenderedPageBreak/>
        <w:t>Fink</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A</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Friend</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M</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M</w:t>
      </w:r>
      <w:r w:rsidRPr="00E30C7D">
        <w:rPr>
          <w:rFonts w:ascii="Times New Roman" w:hAnsi="Times New Roman" w:cs="Times New Roman"/>
          <w:sz w:val="24"/>
          <w:szCs w:val="24"/>
        </w:rPr>
        <w:t>. (1989) , Παιδαγωγική και Ψυχολογική Εγκυκλοπαίδεια – Αθήνα. Λεξικό</w:t>
      </w:r>
      <w:r w:rsidRPr="0035082C">
        <w:rPr>
          <w:rFonts w:ascii="Times New Roman" w:hAnsi="Times New Roman" w:cs="Times New Roman"/>
          <w:sz w:val="24"/>
          <w:szCs w:val="24"/>
          <w:lang w:val="en-US"/>
        </w:rPr>
        <w:t xml:space="preserve">, </w:t>
      </w:r>
      <w:r w:rsidRPr="00E30C7D">
        <w:rPr>
          <w:rFonts w:ascii="Times New Roman" w:hAnsi="Times New Roman" w:cs="Times New Roman"/>
          <w:sz w:val="24"/>
          <w:szCs w:val="24"/>
        </w:rPr>
        <w:t>Ελληνικά</w:t>
      </w:r>
      <w:r w:rsidRPr="0035082C">
        <w:rPr>
          <w:rFonts w:ascii="Times New Roman" w:hAnsi="Times New Roman" w:cs="Times New Roman"/>
          <w:sz w:val="24"/>
          <w:szCs w:val="24"/>
          <w:lang w:val="en-US"/>
        </w:rPr>
        <w:t xml:space="preserve"> </w:t>
      </w:r>
      <w:r w:rsidRPr="00E30C7D">
        <w:rPr>
          <w:rFonts w:ascii="Times New Roman" w:hAnsi="Times New Roman" w:cs="Times New Roman"/>
          <w:sz w:val="24"/>
          <w:szCs w:val="24"/>
        </w:rPr>
        <w:t>Γράμματα</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Kready,L.,F.,</w:t>
      </w:r>
      <w:r w:rsidRPr="0035082C">
        <w:rPr>
          <w:rFonts w:ascii="Times New Roman" w:hAnsi="Times New Roman" w:cs="Times New Roman"/>
          <w:sz w:val="24"/>
          <w:szCs w:val="24"/>
          <w:lang w:val="en-US"/>
        </w:rPr>
        <w:t xml:space="preserve"> (2008). </w:t>
      </w:r>
      <w:r w:rsidRPr="0035082C">
        <w:rPr>
          <w:rFonts w:ascii="Times New Roman" w:hAnsi="Times New Roman" w:cs="Times New Roman"/>
          <w:i/>
          <w:sz w:val="24"/>
          <w:szCs w:val="24"/>
          <w:lang w:val="en-US"/>
        </w:rPr>
        <w:t>A study of fairytales</w:t>
      </w:r>
      <w:r w:rsidRPr="0035082C">
        <w:rPr>
          <w:rFonts w:ascii="Times New Roman" w:hAnsi="Times New Roman" w:cs="Times New Roman"/>
          <w:sz w:val="24"/>
          <w:szCs w:val="24"/>
          <w:lang w:val="en-US"/>
        </w:rPr>
        <w:t xml:space="preserve"> (E-book). </w:t>
      </w:r>
      <w:r w:rsidRPr="00E30C7D">
        <w:rPr>
          <w:rFonts w:ascii="Times New Roman" w:hAnsi="Times New Roman" w:cs="Times New Roman"/>
          <w:sz w:val="24"/>
          <w:szCs w:val="24"/>
          <w:lang w:val="en-US"/>
        </w:rPr>
        <w:t>Available from: www.forgottenbooks.com</w:t>
      </w:r>
    </w:p>
    <w:p w:rsidR="006242BC" w:rsidRPr="00E30C7D" w:rsidRDefault="006242BC" w:rsidP="006242BC">
      <w:pPr>
        <w:spacing w:line="360" w:lineRule="auto"/>
        <w:ind w:firstLine="284"/>
        <w:rPr>
          <w:rFonts w:ascii="Times New Roman" w:hAnsi="Times New Roman" w:cs="Times New Roman"/>
          <w:sz w:val="24"/>
          <w:szCs w:val="24"/>
          <w:lang w:val="en-US"/>
        </w:rPr>
      </w:pP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Laistner, L.( 1889) .Das Ratsel der Sphinx, Berlin</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Luthi, M.</w:t>
      </w:r>
      <w:r w:rsidRPr="00E30C7D">
        <w:rPr>
          <w:rFonts w:ascii="Times New Roman" w:hAnsi="Times New Roman" w:cs="Times New Roman"/>
          <w:bCs/>
          <w:sz w:val="24"/>
          <w:szCs w:val="24"/>
          <w:lang w:val="en-US"/>
        </w:rPr>
        <w:t xml:space="preserve">(1982). </w:t>
      </w:r>
      <w:r w:rsidRPr="00E30C7D">
        <w:rPr>
          <w:rFonts w:ascii="Times New Roman" w:hAnsi="Times New Roman" w:cs="Times New Roman"/>
          <w:i/>
          <w:iCs/>
          <w:sz w:val="24"/>
          <w:szCs w:val="24"/>
          <w:lang w:val="en-US"/>
        </w:rPr>
        <w:t xml:space="preserve">The European Folktale: Form and Nature, translated by J.D. Niles, Indiana University Press, </w:t>
      </w:r>
      <w:r w:rsidRPr="00E30C7D">
        <w:rPr>
          <w:rFonts w:ascii="Times New Roman" w:hAnsi="Times New Roman" w:cs="Times New Roman"/>
          <w:sz w:val="24"/>
          <w:szCs w:val="24"/>
          <w:lang w:val="en-US"/>
        </w:rPr>
        <w:t>Bloomington &amp; Indianapolis.</w:t>
      </w:r>
    </w:p>
    <w:p w:rsidR="006242BC" w:rsidRPr="00E30C7D" w:rsidRDefault="006242BC" w:rsidP="006242BC">
      <w:pPr>
        <w:spacing w:line="360" w:lineRule="auto"/>
        <w:ind w:firstLine="284"/>
        <w:rPr>
          <w:rFonts w:ascii="Times New Roman" w:hAnsi="Times New Roman" w:cs="Times New Roman"/>
          <w:sz w:val="24"/>
          <w:szCs w:val="24"/>
          <w:lang w:val="en-GB"/>
        </w:rPr>
      </w:pPr>
      <w:r w:rsidRPr="00E30C7D">
        <w:rPr>
          <w:rFonts w:ascii="Times New Roman" w:hAnsi="Times New Roman" w:cs="Times New Roman"/>
          <w:sz w:val="24"/>
          <w:szCs w:val="24"/>
          <w:lang w:val="en-US"/>
        </w:rPr>
        <w:t>Luthi,M.</w:t>
      </w:r>
      <w:r w:rsidRPr="00E30C7D">
        <w:rPr>
          <w:rFonts w:ascii="Times New Roman" w:hAnsi="Times New Roman" w:cs="Times New Roman"/>
          <w:sz w:val="24"/>
          <w:szCs w:val="24"/>
          <w:lang w:val="en-GB"/>
        </w:rPr>
        <w:t xml:space="preserve"> (1969). So leben sie noch heute, Betrachtungen zum Volks-marchen , Gottingen </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GB"/>
        </w:rPr>
        <w:t>Piaget,J.(1929).</w:t>
      </w:r>
      <w:r w:rsidRPr="00E30C7D">
        <w:rPr>
          <w:rFonts w:ascii="Times New Roman" w:hAnsi="Times New Roman" w:cs="Times New Roman"/>
          <w:sz w:val="24"/>
          <w:szCs w:val="24"/>
          <w:lang w:val="en-US"/>
        </w:rPr>
        <w:t xml:space="preserve"> </w:t>
      </w:r>
      <w:r w:rsidRPr="00E30C7D">
        <w:rPr>
          <w:rFonts w:ascii="Times New Roman" w:hAnsi="Times New Roman" w:cs="Times New Roman"/>
          <w:i/>
          <w:iCs/>
          <w:sz w:val="24"/>
          <w:szCs w:val="24"/>
          <w:lang w:val="en-US"/>
        </w:rPr>
        <w:t xml:space="preserve">The child’s Conception of the World, </w:t>
      </w:r>
      <w:r w:rsidRPr="00E30C7D">
        <w:rPr>
          <w:rFonts w:ascii="Times New Roman" w:hAnsi="Times New Roman" w:cs="Times New Roman"/>
          <w:sz w:val="24"/>
          <w:szCs w:val="24"/>
          <w:lang w:val="en-US"/>
        </w:rPr>
        <w:t>Kegan Paul, Trench &amp; Trubner, London</w:t>
      </w:r>
    </w:p>
    <w:p w:rsidR="006242BC" w:rsidRPr="0035082C"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lang w:val="en-US"/>
        </w:rPr>
        <w:t>Propp</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V</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J</w:t>
      </w:r>
      <w:r w:rsidRPr="00E30C7D">
        <w:rPr>
          <w:rFonts w:ascii="Times New Roman" w:hAnsi="Times New Roman" w:cs="Times New Roman"/>
          <w:i/>
          <w:sz w:val="24"/>
          <w:szCs w:val="24"/>
        </w:rPr>
        <w:t xml:space="preserve">. </w:t>
      </w:r>
      <w:r w:rsidRPr="00E30C7D">
        <w:rPr>
          <w:rFonts w:ascii="Times New Roman" w:hAnsi="Times New Roman" w:cs="Times New Roman"/>
          <w:sz w:val="24"/>
          <w:szCs w:val="24"/>
        </w:rPr>
        <w:t>(1991).</w:t>
      </w:r>
      <w:r w:rsidRPr="00E30C7D">
        <w:rPr>
          <w:rFonts w:ascii="Times New Roman" w:hAnsi="Times New Roman" w:cs="Times New Roman"/>
          <w:i/>
          <w:sz w:val="24"/>
          <w:szCs w:val="24"/>
        </w:rPr>
        <w:t>Μορφολογία του παραμυθιού, Η διαμάχη με τον Κλωντ Λέβι – Στρως και άλλα κείμενα</w:t>
      </w:r>
      <w:r w:rsidRPr="00E30C7D">
        <w:rPr>
          <w:rFonts w:ascii="Times New Roman" w:hAnsi="Times New Roman" w:cs="Times New Roman"/>
          <w:sz w:val="24"/>
          <w:szCs w:val="24"/>
        </w:rPr>
        <w:t xml:space="preserve"> , μεταφρ. Αριστέα </w:t>
      </w:r>
      <w:r w:rsidRPr="0035082C">
        <w:rPr>
          <w:rFonts w:ascii="Times New Roman" w:hAnsi="Times New Roman" w:cs="Times New Roman"/>
          <w:sz w:val="24"/>
          <w:szCs w:val="24"/>
        </w:rPr>
        <w:t xml:space="preserve"> </w:t>
      </w:r>
      <w:r w:rsidRPr="00E30C7D">
        <w:rPr>
          <w:rFonts w:ascii="Times New Roman" w:hAnsi="Times New Roman" w:cs="Times New Roman"/>
          <w:sz w:val="24"/>
          <w:szCs w:val="24"/>
        </w:rPr>
        <w:t>Παρίση , Αθήνα. Ινστιτούτο του Βιβλίου – Μ Καρδαμίτσια</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Rattner</w:t>
      </w:r>
      <w:r w:rsidRPr="00E30C7D">
        <w:rPr>
          <w:rFonts w:ascii="Times New Roman" w:hAnsi="Times New Roman" w:cs="Times New Roman"/>
          <w:sz w:val="24"/>
          <w:szCs w:val="24"/>
        </w:rPr>
        <w:t xml:space="preserve">, </w:t>
      </w:r>
      <w:r w:rsidRPr="00E30C7D">
        <w:rPr>
          <w:rFonts w:ascii="Times New Roman" w:hAnsi="Times New Roman" w:cs="Times New Roman"/>
          <w:sz w:val="24"/>
          <w:szCs w:val="24"/>
          <w:lang w:val="en-US"/>
        </w:rPr>
        <w:t>J</w:t>
      </w:r>
      <w:r w:rsidRPr="00E30C7D">
        <w:rPr>
          <w:rFonts w:ascii="Times New Roman" w:hAnsi="Times New Roman" w:cs="Times New Roman"/>
          <w:sz w:val="24"/>
          <w:szCs w:val="24"/>
        </w:rPr>
        <w:t>.(1969).</w:t>
      </w:r>
      <w:r w:rsidRPr="00E30C7D">
        <w:rPr>
          <w:rFonts w:ascii="Times New Roman" w:hAnsi="Times New Roman" w:cs="Times New Roman"/>
          <w:i/>
          <w:iCs/>
          <w:sz w:val="24"/>
          <w:szCs w:val="24"/>
        </w:rPr>
        <w:t xml:space="preserve">Ψυχολογία του βάθους και ανθρωπισμός, </w:t>
      </w:r>
      <w:r w:rsidRPr="00E30C7D">
        <w:rPr>
          <w:rFonts w:ascii="Times New Roman" w:hAnsi="Times New Roman" w:cs="Times New Roman"/>
          <w:sz w:val="24"/>
          <w:szCs w:val="24"/>
        </w:rPr>
        <w:t>μετάφρ. Γ</w:t>
      </w:r>
      <w:r w:rsidRPr="0035082C">
        <w:rPr>
          <w:rFonts w:ascii="Times New Roman" w:hAnsi="Times New Roman" w:cs="Times New Roman"/>
          <w:sz w:val="24"/>
          <w:szCs w:val="24"/>
          <w:lang w:val="en-US"/>
        </w:rPr>
        <w:t xml:space="preserve">. </w:t>
      </w:r>
      <w:r w:rsidRPr="00E30C7D">
        <w:rPr>
          <w:rFonts w:ascii="Times New Roman" w:hAnsi="Times New Roman" w:cs="Times New Roman"/>
          <w:sz w:val="24"/>
          <w:szCs w:val="24"/>
        </w:rPr>
        <w:t>Βαμβαλής</w:t>
      </w:r>
      <w:r w:rsidRPr="0035082C">
        <w:rPr>
          <w:rFonts w:ascii="Times New Roman" w:hAnsi="Times New Roman" w:cs="Times New Roman"/>
          <w:sz w:val="24"/>
          <w:szCs w:val="24"/>
          <w:lang w:val="en-US"/>
        </w:rPr>
        <w:t xml:space="preserve">, </w:t>
      </w:r>
      <w:r w:rsidRPr="00E30C7D">
        <w:rPr>
          <w:rFonts w:ascii="Times New Roman" w:hAnsi="Times New Roman" w:cs="Times New Roman"/>
          <w:sz w:val="24"/>
          <w:szCs w:val="24"/>
        </w:rPr>
        <w:t>Αθήνα</w:t>
      </w:r>
      <w:r w:rsidRPr="0035082C">
        <w:rPr>
          <w:rFonts w:ascii="Times New Roman" w:hAnsi="Times New Roman" w:cs="Times New Roman"/>
          <w:sz w:val="24"/>
          <w:szCs w:val="24"/>
          <w:lang w:val="en-US"/>
        </w:rPr>
        <w:t>.</w:t>
      </w:r>
      <w:r w:rsidRPr="00E30C7D">
        <w:rPr>
          <w:rFonts w:ascii="Times New Roman" w:hAnsi="Times New Roman" w:cs="Times New Roman"/>
          <w:sz w:val="24"/>
          <w:szCs w:val="24"/>
        </w:rPr>
        <w:t>Ηλία</w:t>
      </w:r>
      <w:r w:rsidRPr="0035082C">
        <w:rPr>
          <w:rFonts w:ascii="Times New Roman" w:hAnsi="Times New Roman" w:cs="Times New Roman"/>
          <w:sz w:val="24"/>
          <w:szCs w:val="24"/>
          <w:lang w:val="en-US"/>
        </w:rPr>
        <w:t xml:space="preserve"> </w:t>
      </w:r>
      <w:r w:rsidRPr="00E30C7D">
        <w:rPr>
          <w:rFonts w:ascii="Times New Roman" w:hAnsi="Times New Roman" w:cs="Times New Roman"/>
          <w:sz w:val="24"/>
          <w:szCs w:val="24"/>
        </w:rPr>
        <w:t>Μανιατέα</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Thomson,S.(1946).</w:t>
      </w:r>
      <w:r w:rsidRPr="00E30C7D">
        <w:rPr>
          <w:rFonts w:ascii="Times New Roman" w:hAnsi="Times New Roman" w:cs="Times New Roman"/>
          <w:i/>
          <w:sz w:val="24"/>
          <w:szCs w:val="24"/>
          <w:lang w:val="en-GB"/>
        </w:rPr>
        <w:t>The</w:t>
      </w:r>
      <w:r w:rsidRPr="00E30C7D">
        <w:rPr>
          <w:rFonts w:ascii="Times New Roman" w:hAnsi="Times New Roman" w:cs="Times New Roman"/>
          <w:i/>
          <w:sz w:val="24"/>
          <w:szCs w:val="24"/>
          <w:lang w:val="en-US"/>
        </w:rPr>
        <w:t xml:space="preserve"> </w:t>
      </w:r>
      <w:r w:rsidRPr="00E30C7D">
        <w:rPr>
          <w:rFonts w:ascii="Times New Roman" w:hAnsi="Times New Roman" w:cs="Times New Roman"/>
          <w:i/>
          <w:sz w:val="24"/>
          <w:szCs w:val="24"/>
          <w:lang w:val="en-GB"/>
        </w:rPr>
        <w:t>Folktale</w:t>
      </w:r>
      <w:r w:rsidRPr="00E30C7D">
        <w:rPr>
          <w:rFonts w:ascii="Times New Roman" w:hAnsi="Times New Roman" w:cs="Times New Roman"/>
          <w:i/>
          <w:sz w:val="24"/>
          <w:szCs w:val="24"/>
          <w:lang w:val="en-US"/>
        </w:rPr>
        <w:t xml:space="preserve"> ,</w:t>
      </w:r>
      <w:r w:rsidRPr="00E30C7D">
        <w:rPr>
          <w:rFonts w:ascii="Times New Roman" w:hAnsi="Times New Roman" w:cs="Times New Roman"/>
          <w:i/>
          <w:sz w:val="24"/>
          <w:szCs w:val="24"/>
          <w:lang w:val="en-GB"/>
        </w:rPr>
        <w:t>The</w:t>
      </w:r>
      <w:r w:rsidRPr="00E30C7D">
        <w:rPr>
          <w:rFonts w:ascii="Times New Roman" w:hAnsi="Times New Roman" w:cs="Times New Roman"/>
          <w:i/>
          <w:sz w:val="24"/>
          <w:szCs w:val="24"/>
          <w:lang w:val="en-US"/>
        </w:rPr>
        <w:t xml:space="preserve"> </w:t>
      </w:r>
      <w:r w:rsidRPr="00E30C7D">
        <w:rPr>
          <w:rFonts w:ascii="Times New Roman" w:hAnsi="Times New Roman" w:cs="Times New Roman"/>
          <w:i/>
          <w:sz w:val="24"/>
          <w:szCs w:val="24"/>
          <w:lang w:val="en-GB"/>
        </w:rPr>
        <w:t>Dryden</w:t>
      </w:r>
      <w:r w:rsidRPr="00E30C7D">
        <w:rPr>
          <w:rFonts w:ascii="Times New Roman" w:hAnsi="Times New Roman" w:cs="Times New Roman"/>
          <w:i/>
          <w:sz w:val="24"/>
          <w:szCs w:val="24"/>
          <w:lang w:val="en-US"/>
        </w:rPr>
        <w:t xml:space="preserve"> </w:t>
      </w:r>
      <w:r w:rsidRPr="00E30C7D">
        <w:rPr>
          <w:rFonts w:ascii="Times New Roman" w:hAnsi="Times New Roman" w:cs="Times New Roman"/>
          <w:i/>
          <w:sz w:val="24"/>
          <w:szCs w:val="24"/>
          <w:lang w:val="en-GB"/>
        </w:rPr>
        <w:t>Press</w:t>
      </w:r>
      <w:r w:rsidRPr="00E30C7D">
        <w:rPr>
          <w:rFonts w:ascii="Times New Roman" w:hAnsi="Times New Roman" w:cs="Times New Roman"/>
          <w:sz w:val="24"/>
          <w:szCs w:val="24"/>
          <w:lang w:val="en-US"/>
        </w:rPr>
        <w:t xml:space="preserve"> , </w:t>
      </w:r>
      <w:r w:rsidRPr="00E30C7D">
        <w:rPr>
          <w:rFonts w:ascii="Times New Roman" w:hAnsi="Times New Roman" w:cs="Times New Roman"/>
          <w:sz w:val="24"/>
          <w:szCs w:val="24"/>
          <w:lang w:val="en-GB"/>
        </w:rPr>
        <w:t>New</w:t>
      </w:r>
      <w:r w:rsidRPr="00E30C7D">
        <w:rPr>
          <w:rFonts w:ascii="Times New Roman" w:hAnsi="Times New Roman" w:cs="Times New Roman"/>
          <w:sz w:val="24"/>
          <w:szCs w:val="24"/>
          <w:lang w:val="en-US"/>
        </w:rPr>
        <w:t xml:space="preserve"> </w:t>
      </w:r>
      <w:r w:rsidRPr="00E30C7D">
        <w:rPr>
          <w:rFonts w:ascii="Times New Roman" w:hAnsi="Times New Roman" w:cs="Times New Roman"/>
          <w:sz w:val="24"/>
          <w:szCs w:val="24"/>
          <w:lang w:val="en-GB"/>
        </w:rPr>
        <w:t>Yor</w:t>
      </w:r>
      <w:r w:rsidRPr="00E30C7D">
        <w:rPr>
          <w:rFonts w:ascii="Times New Roman" w:hAnsi="Times New Roman" w:cs="Times New Roman"/>
          <w:sz w:val="24"/>
          <w:szCs w:val="24"/>
        </w:rPr>
        <w:t>κ</w:t>
      </w:r>
      <w:r w:rsidRPr="00E30C7D">
        <w:rPr>
          <w:rFonts w:ascii="Times New Roman" w:hAnsi="Times New Roman" w:cs="Times New Roman"/>
          <w:sz w:val="24"/>
          <w:szCs w:val="24"/>
          <w:lang w:val="en-US"/>
        </w:rPr>
        <w:t>.</w:t>
      </w:r>
    </w:p>
    <w:p w:rsidR="006242BC" w:rsidRPr="0035082C" w:rsidRDefault="006242BC" w:rsidP="006242BC">
      <w:pPr>
        <w:spacing w:line="360" w:lineRule="auto"/>
        <w:ind w:firstLine="284"/>
        <w:rPr>
          <w:rFonts w:ascii="Times New Roman" w:hAnsi="Times New Roman" w:cs="Times New Roman"/>
          <w:sz w:val="24"/>
          <w:szCs w:val="24"/>
        </w:rPr>
      </w:pPr>
      <w:r w:rsidRPr="00E30C7D">
        <w:rPr>
          <w:rFonts w:ascii="Times New Roman" w:hAnsi="Times New Roman" w:cs="Times New Roman"/>
          <w:sz w:val="24"/>
          <w:szCs w:val="24"/>
          <w:lang w:val="en-US"/>
        </w:rPr>
        <w:t>Tucker</w:t>
      </w:r>
      <w:r w:rsidRPr="00E30C7D">
        <w:rPr>
          <w:rFonts w:ascii="Times New Roman" w:hAnsi="Times New Roman" w:cs="Times New Roman"/>
          <w:sz w:val="24"/>
          <w:szCs w:val="24"/>
        </w:rPr>
        <w:t>,</w:t>
      </w:r>
      <w:r w:rsidRPr="00E30C7D">
        <w:rPr>
          <w:rFonts w:ascii="Times New Roman" w:hAnsi="Times New Roman" w:cs="Times New Roman"/>
          <w:sz w:val="24"/>
          <w:szCs w:val="24"/>
          <w:lang w:val="en-US"/>
        </w:rPr>
        <w:t>N</w:t>
      </w:r>
      <w:r w:rsidRPr="00E30C7D">
        <w:rPr>
          <w:rFonts w:ascii="Times New Roman" w:hAnsi="Times New Roman" w:cs="Times New Roman"/>
          <w:sz w:val="24"/>
          <w:szCs w:val="24"/>
        </w:rPr>
        <w:t xml:space="preserve">.(1988) &lt;&lt; Ο Φρόυντ και τα παραμύθια&gt;&gt;, μετάφρ. Αθηνά Ανδρουτσοπούλου, </w:t>
      </w:r>
      <w:r w:rsidRPr="00E30C7D">
        <w:rPr>
          <w:rFonts w:ascii="Times New Roman" w:hAnsi="Times New Roman" w:cs="Times New Roman"/>
          <w:i/>
          <w:iCs/>
          <w:sz w:val="24"/>
          <w:szCs w:val="24"/>
        </w:rPr>
        <w:t xml:space="preserve">Διαδρομές, </w:t>
      </w:r>
      <w:r w:rsidRPr="00E30C7D">
        <w:rPr>
          <w:rFonts w:ascii="Times New Roman" w:hAnsi="Times New Roman" w:cs="Times New Roman"/>
          <w:sz w:val="24"/>
          <w:szCs w:val="24"/>
        </w:rPr>
        <w:t>9  σσ. 21-25.</w:t>
      </w:r>
    </w:p>
    <w:p w:rsidR="006242BC" w:rsidRPr="00E30C7D" w:rsidRDefault="006242BC" w:rsidP="006242BC">
      <w:pPr>
        <w:spacing w:line="360" w:lineRule="auto"/>
        <w:ind w:firstLine="284"/>
        <w:rPr>
          <w:rFonts w:ascii="Times New Roman" w:hAnsi="Times New Roman" w:cs="Times New Roman"/>
          <w:sz w:val="24"/>
          <w:szCs w:val="24"/>
          <w:lang w:val="en-US"/>
        </w:rPr>
      </w:pPr>
      <w:r w:rsidRPr="00E30C7D">
        <w:rPr>
          <w:rFonts w:ascii="Times New Roman" w:hAnsi="Times New Roman" w:cs="Times New Roman"/>
          <w:sz w:val="24"/>
          <w:szCs w:val="24"/>
          <w:lang w:val="en-US"/>
        </w:rPr>
        <w:t>Tzvetan</w:t>
      </w:r>
      <w:r w:rsidRPr="0035082C">
        <w:rPr>
          <w:rFonts w:ascii="Times New Roman" w:hAnsi="Times New Roman" w:cs="Times New Roman"/>
          <w:sz w:val="24"/>
          <w:szCs w:val="24"/>
        </w:rPr>
        <w:t>,</w:t>
      </w:r>
      <w:r w:rsidRPr="00E30C7D">
        <w:rPr>
          <w:rFonts w:ascii="Times New Roman" w:hAnsi="Times New Roman" w:cs="Times New Roman"/>
          <w:sz w:val="24"/>
          <w:szCs w:val="24"/>
          <w:lang w:val="en-US"/>
        </w:rPr>
        <w:t>T</w:t>
      </w:r>
      <w:r w:rsidRPr="0035082C">
        <w:rPr>
          <w:rFonts w:ascii="Times New Roman" w:hAnsi="Times New Roman" w:cs="Times New Roman"/>
          <w:sz w:val="24"/>
          <w:szCs w:val="24"/>
        </w:rPr>
        <w:t xml:space="preserve">. </w:t>
      </w:r>
      <w:r w:rsidRPr="00E30C7D">
        <w:rPr>
          <w:rFonts w:ascii="Times New Roman" w:hAnsi="Times New Roman" w:cs="Times New Roman"/>
          <w:sz w:val="24"/>
          <w:szCs w:val="24"/>
        </w:rPr>
        <w:t xml:space="preserve">(1991). </w:t>
      </w:r>
      <w:r w:rsidRPr="00E30C7D">
        <w:rPr>
          <w:rFonts w:ascii="Times New Roman" w:hAnsi="Times New Roman" w:cs="Times New Roman"/>
          <w:i/>
          <w:iCs/>
          <w:sz w:val="24"/>
          <w:szCs w:val="24"/>
        </w:rPr>
        <w:t>Εισαγωγή στη φανταστική λογοτεχνία</w:t>
      </w:r>
      <w:r w:rsidRPr="00E30C7D">
        <w:rPr>
          <w:rFonts w:ascii="Times New Roman" w:hAnsi="Times New Roman" w:cs="Times New Roman"/>
          <w:sz w:val="24"/>
          <w:szCs w:val="24"/>
        </w:rPr>
        <w:t>. Αθήνα</w:t>
      </w:r>
      <w:r w:rsidRPr="0035082C">
        <w:rPr>
          <w:rFonts w:ascii="Times New Roman" w:hAnsi="Times New Roman" w:cs="Times New Roman"/>
          <w:sz w:val="24"/>
          <w:szCs w:val="24"/>
        </w:rPr>
        <w:t>.</w:t>
      </w:r>
      <w:r w:rsidRPr="00E30C7D">
        <w:rPr>
          <w:rFonts w:ascii="Times New Roman" w:hAnsi="Times New Roman" w:cs="Times New Roman"/>
          <w:sz w:val="24"/>
          <w:szCs w:val="24"/>
        </w:rPr>
        <w:t xml:space="preserve"> Οδυσσέας</w:t>
      </w:r>
    </w:p>
    <w:p w:rsidR="006242BC" w:rsidRPr="00E30C7D" w:rsidRDefault="006242BC" w:rsidP="006242BC">
      <w:pPr>
        <w:spacing w:before="240"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jc w:val="center"/>
        <w:rPr>
          <w:rFonts w:ascii="Times New Roman" w:hAnsi="Times New Roman" w:cs="Times New Roman"/>
          <w:sz w:val="24"/>
          <w:szCs w:val="24"/>
        </w:rPr>
      </w:pPr>
      <w:r w:rsidRPr="00E30C7D">
        <w:rPr>
          <w:rFonts w:ascii="Times New Roman" w:hAnsi="Times New Roman" w:cs="Times New Roman"/>
          <w:sz w:val="24"/>
          <w:szCs w:val="24"/>
        </w:rPr>
        <w:t>ΙΣΤΟΣΕΛΙΔΕΣ ΠΟΥ ΑΞΙΟΠΟΙΗΘΗΚΑΝ</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w:t>
      </w:r>
      <w:hyperlink r:id="rId30" w:history="1">
        <w:r w:rsidRPr="00E30C7D">
          <w:rPr>
            <w:rStyle w:val="Hyperlink"/>
            <w:rFonts w:ascii="Times New Roman" w:hAnsi="Times New Roman" w:cs="Times New Roman"/>
            <w:sz w:val="24"/>
            <w:szCs w:val="24"/>
          </w:rPr>
          <w:t>http://www.yeskid.gr/kosmos-paidioy/ekpaideysi-psyxagogia/sto-spiti/proeleysi-diadosi-paramythioy?page=4</w:t>
        </w:r>
      </w:hyperlink>
      <w:r w:rsidRPr="00E30C7D">
        <w:rPr>
          <w:rFonts w:ascii="Times New Roman" w:hAnsi="Times New Roman" w:cs="Times New Roman"/>
          <w:sz w:val="24"/>
          <w:szCs w:val="24"/>
        </w:rPr>
        <w:t>)</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lastRenderedPageBreak/>
        <w:t xml:space="preserve">(http://www.vetonews.gr/eleutherovima/item/22769-afigisi-kai-logos-i-o-logos-tis-afigisis-tis-melissias-ilikidou) </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w:t>
      </w:r>
      <w:hyperlink r:id="rId31" w:history="1">
        <w:r w:rsidRPr="00E30C7D">
          <w:rPr>
            <w:rStyle w:val="Hyperlink"/>
            <w:rFonts w:ascii="Times New Roman" w:hAnsi="Times New Roman" w:cs="Times New Roman"/>
            <w:sz w:val="24"/>
            <w:szCs w:val="24"/>
          </w:rPr>
          <w:t>http://www.elliepek.gr/documents/5o_synedrio_eisigiseis/Ntoulia_Athina.pdf</w:t>
        </w:r>
      </w:hyperlink>
      <w:r w:rsidRPr="00E30C7D">
        <w:rPr>
          <w:rFonts w:ascii="Times New Roman" w:hAnsi="Times New Roman" w:cs="Times New Roman"/>
          <w:sz w:val="24"/>
          <w:szCs w:val="24"/>
        </w:rPr>
        <w:t>)</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w:t>
      </w:r>
      <w:hyperlink r:id="rId32" w:history="1">
        <w:r w:rsidRPr="00E30C7D">
          <w:rPr>
            <w:rStyle w:val="Hyperlink"/>
            <w:rFonts w:ascii="Times New Roman" w:hAnsi="Times New Roman" w:cs="Times New Roman"/>
            <w:sz w:val="24"/>
            <w:szCs w:val="24"/>
          </w:rPr>
          <w:t>http://www.elliepek.gr/documents/5o_synedrio_eisigiseis/Ntoulia_Athina.pdf</w:t>
        </w:r>
      </w:hyperlink>
      <w:r w:rsidRPr="00E30C7D">
        <w:rPr>
          <w:rFonts w:ascii="Times New Roman" w:hAnsi="Times New Roman" w:cs="Times New Roman"/>
          <w:sz w:val="24"/>
          <w:szCs w:val="24"/>
        </w:rPr>
        <w:t>)</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w:t>
      </w:r>
      <w:hyperlink r:id="rId33" w:history="1">
        <w:r w:rsidRPr="00E30C7D">
          <w:rPr>
            <w:rStyle w:val="Hyperlink"/>
            <w:rFonts w:ascii="Times New Roman" w:hAnsi="Times New Roman" w:cs="Times New Roman"/>
            <w:sz w:val="24"/>
            <w:szCs w:val="24"/>
          </w:rPr>
          <w:t>http://www.plogos.gr/TEYXH/2011_1web/2doylami.pdf</w:t>
        </w:r>
      </w:hyperlink>
      <w:r w:rsidRPr="00E30C7D">
        <w:rPr>
          <w:rFonts w:ascii="Times New Roman" w:hAnsi="Times New Roman" w:cs="Times New Roman"/>
          <w:sz w:val="24"/>
          <w:szCs w:val="24"/>
        </w:rPr>
        <w:t>)</w:t>
      </w:r>
    </w:p>
    <w:p w:rsidR="006242BC" w:rsidRPr="00E30C7D" w:rsidRDefault="006242BC" w:rsidP="006242BC">
      <w:pPr>
        <w:pStyle w:val="ListParagraph"/>
        <w:numPr>
          <w:ilvl w:val="0"/>
          <w:numId w:val="18"/>
        </w:numPr>
        <w:spacing w:after="160" w:line="360" w:lineRule="auto"/>
        <w:ind w:firstLine="284"/>
        <w:rPr>
          <w:rFonts w:ascii="Times New Roman" w:hAnsi="Times New Roman" w:cs="Times New Roman"/>
          <w:sz w:val="24"/>
          <w:szCs w:val="24"/>
        </w:rPr>
      </w:pPr>
      <w:r w:rsidRPr="00E30C7D">
        <w:rPr>
          <w:rFonts w:ascii="Times New Roman" w:hAnsi="Times New Roman" w:cs="Times New Roman"/>
          <w:sz w:val="24"/>
          <w:szCs w:val="24"/>
        </w:rPr>
        <w:t>(</w:t>
      </w:r>
      <w:hyperlink r:id="rId34" w:history="1">
        <w:r w:rsidRPr="00E30C7D">
          <w:rPr>
            <w:rStyle w:val="Hyperlink"/>
            <w:rFonts w:ascii="Times New Roman" w:hAnsi="Times New Roman" w:cs="Times New Roman"/>
            <w:sz w:val="24"/>
            <w:szCs w:val="24"/>
          </w:rPr>
          <w:t>http://www.isa.edu.gr/app/webroot/isafckfile/file/__HOMEWORK/desylla/afigimatikes_texnikes.pdf</w:t>
        </w:r>
      </w:hyperlink>
      <w:r w:rsidRPr="00E30C7D">
        <w:rPr>
          <w:rFonts w:ascii="Times New Roman" w:hAnsi="Times New Roman" w:cs="Times New Roman"/>
          <w:sz w:val="24"/>
          <w:szCs w:val="24"/>
        </w:rPr>
        <w:t>)</w:t>
      </w:r>
    </w:p>
    <w:p w:rsidR="006242BC" w:rsidRPr="00E30C7D" w:rsidRDefault="00CF2A5F" w:rsidP="006242BC">
      <w:pPr>
        <w:pStyle w:val="ListParagraph"/>
        <w:numPr>
          <w:ilvl w:val="0"/>
          <w:numId w:val="18"/>
        </w:numPr>
        <w:spacing w:after="160" w:line="360" w:lineRule="auto"/>
        <w:ind w:firstLine="284"/>
        <w:rPr>
          <w:rFonts w:ascii="Times New Roman" w:hAnsi="Times New Roman" w:cs="Times New Roman"/>
          <w:sz w:val="24"/>
          <w:szCs w:val="24"/>
        </w:rPr>
      </w:pPr>
      <w:hyperlink r:id="rId35" w:history="1">
        <w:r w:rsidR="006242BC" w:rsidRPr="00E30C7D">
          <w:rPr>
            <w:rStyle w:val="Hyperlink"/>
            <w:rFonts w:ascii="Times New Roman" w:hAnsi="Times New Roman" w:cs="Times New Roman"/>
            <w:sz w:val="24"/>
            <w:szCs w:val="24"/>
          </w:rPr>
          <w:t>http://anagnostis.weebly.com/uploads/5/8/6/3/5863147/salmond.pdf</w:t>
        </w:r>
      </w:hyperlink>
    </w:p>
    <w:p w:rsidR="006242BC" w:rsidRPr="00E30C7D" w:rsidRDefault="00CF2A5F" w:rsidP="006242BC">
      <w:pPr>
        <w:pStyle w:val="ListParagraph"/>
        <w:numPr>
          <w:ilvl w:val="0"/>
          <w:numId w:val="18"/>
        </w:numPr>
        <w:spacing w:after="160" w:line="360" w:lineRule="auto"/>
        <w:ind w:firstLine="284"/>
        <w:rPr>
          <w:rFonts w:ascii="Times New Roman" w:hAnsi="Times New Roman" w:cs="Times New Roman"/>
          <w:sz w:val="24"/>
          <w:szCs w:val="24"/>
        </w:rPr>
      </w:pPr>
      <w:hyperlink r:id="rId36" w:anchor="more-214" w:history="1">
        <w:r w:rsidR="006242BC" w:rsidRPr="00E30C7D">
          <w:rPr>
            <w:rStyle w:val="Hyperlink"/>
            <w:rFonts w:ascii="Times New Roman" w:hAnsi="Times New Roman" w:cs="Times New Roman"/>
            <w:sz w:val="24"/>
            <w:szCs w:val="24"/>
          </w:rPr>
          <w:t>https://fairytelen.wordpress.com/2014/12/12/%CE%B7-%CE%BA%CE%B1%CF%84%CE%AC%CE%BB%CE%BB%CE%B7%CE%BB%CE%B7-%CE%B5%CF%80%CE%B9%CE%BB%CE%BF%CE%B3%CE%AE-%CE%B1%CE%BD%CE%B1%CE%B3%CE%BD%CF%89%CF%83%CE%BC%CE%AC%CF%84%CF%89%CE%BD/#more-214</w:t>
        </w:r>
      </w:hyperlink>
    </w:p>
    <w:p w:rsidR="006242BC" w:rsidRDefault="00CF2A5F" w:rsidP="006242BC">
      <w:pPr>
        <w:pStyle w:val="ListParagraph"/>
        <w:numPr>
          <w:ilvl w:val="0"/>
          <w:numId w:val="18"/>
        </w:numPr>
        <w:spacing w:after="160" w:line="360" w:lineRule="auto"/>
        <w:ind w:firstLine="284"/>
        <w:rPr>
          <w:rFonts w:ascii="Times New Roman" w:hAnsi="Times New Roman" w:cs="Times New Roman"/>
          <w:sz w:val="24"/>
          <w:szCs w:val="24"/>
        </w:rPr>
      </w:pPr>
      <w:hyperlink r:id="rId37" w:history="1">
        <w:r w:rsidR="006242BC" w:rsidRPr="00E30C7D">
          <w:rPr>
            <w:rStyle w:val="Hyperlink"/>
            <w:rFonts w:ascii="Times New Roman" w:hAnsi="Times New Roman" w:cs="Times New Roman"/>
            <w:sz w:val="24"/>
            <w:szCs w:val="24"/>
            <w:lang w:val="en-GB"/>
          </w:rPr>
          <w:t>http</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www</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in</w:t>
        </w:r>
        <w:r w:rsidR="006242BC" w:rsidRPr="00E30C7D">
          <w:rPr>
            <w:rStyle w:val="Hyperlink"/>
            <w:rFonts w:ascii="Times New Roman" w:hAnsi="Times New Roman" w:cs="Times New Roman"/>
            <w:sz w:val="24"/>
            <w:szCs w:val="24"/>
          </w:rPr>
          <w:t>2</w:t>
        </w:r>
        <w:r w:rsidR="006242BC" w:rsidRPr="00E30C7D">
          <w:rPr>
            <w:rStyle w:val="Hyperlink"/>
            <w:rFonts w:ascii="Times New Roman" w:hAnsi="Times New Roman" w:cs="Times New Roman"/>
            <w:sz w:val="24"/>
            <w:szCs w:val="24"/>
            <w:lang w:val="en-GB"/>
          </w:rPr>
          <w:t>life</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gr</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delight</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hobbies</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article</w:t>
        </w:r>
        <w:r w:rsidR="006242BC" w:rsidRPr="00E30C7D">
          <w:rPr>
            <w:rStyle w:val="Hyperlink"/>
            <w:rFonts w:ascii="Times New Roman" w:hAnsi="Times New Roman" w:cs="Times New Roman"/>
            <w:sz w:val="24"/>
            <w:szCs w:val="24"/>
          </w:rPr>
          <w:t>/267776/</w:t>
        </w:r>
        <w:r w:rsidR="006242BC" w:rsidRPr="00E30C7D">
          <w:rPr>
            <w:rStyle w:val="Hyperlink"/>
            <w:rFonts w:ascii="Times New Roman" w:hAnsi="Times New Roman" w:cs="Times New Roman"/>
            <w:sz w:val="24"/>
            <w:szCs w:val="24"/>
            <w:lang w:val="en-GB"/>
          </w:rPr>
          <w:t>afhghsh</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paramythion</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tha</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moy</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peis</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mia</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istoria</w:t>
        </w:r>
        <w:r w:rsidR="006242BC" w:rsidRPr="00E30C7D">
          <w:rPr>
            <w:rStyle w:val="Hyperlink"/>
            <w:rFonts w:ascii="Times New Roman" w:hAnsi="Times New Roman" w:cs="Times New Roman"/>
            <w:sz w:val="24"/>
            <w:szCs w:val="24"/>
          </w:rPr>
          <w:t>.</w:t>
        </w:r>
        <w:r w:rsidR="006242BC" w:rsidRPr="00E30C7D">
          <w:rPr>
            <w:rStyle w:val="Hyperlink"/>
            <w:rFonts w:ascii="Times New Roman" w:hAnsi="Times New Roman" w:cs="Times New Roman"/>
            <w:sz w:val="24"/>
            <w:szCs w:val="24"/>
            <w:lang w:val="en-GB"/>
          </w:rPr>
          <w:t>html</w:t>
        </w:r>
      </w:hyperlink>
    </w:p>
    <w:p w:rsidR="006242BC" w:rsidRPr="00E4473E" w:rsidRDefault="00CF2A5F" w:rsidP="006242BC">
      <w:pPr>
        <w:pStyle w:val="ListParagraph"/>
        <w:numPr>
          <w:ilvl w:val="0"/>
          <w:numId w:val="18"/>
        </w:numPr>
        <w:spacing w:after="160" w:line="360" w:lineRule="auto"/>
        <w:ind w:firstLine="284"/>
        <w:rPr>
          <w:rFonts w:ascii="Times New Roman" w:hAnsi="Times New Roman" w:cs="Times New Roman"/>
          <w:sz w:val="24"/>
          <w:szCs w:val="24"/>
        </w:rPr>
      </w:pPr>
      <w:hyperlink r:id="rId38" w:history="1">
        <w:r w:rsidR="006242BC" w:rsidRPr="00E4473E">
          <w:rPr>
            <w:rStyle w:val="Hyperlink"/>
            <w:rFonts w:ascii="Times New Roman" w:hAnsi="Times New Roman" w:cs="Times New Roman"/>
            <w:sz w:val="24"/>
            <w:szCs w:val="24"/>
          </w:rPr>
          <w:t>http://fantastikosorizontas.gr/kostasvoulazeris/th.php?ID=perigrafis_odigos</w:t>
        </w:r>
      </w:hyperlink>
    </w:p>
    <w:p w:rsidR="006242BC" w:rsidRPr="00E30C7D" w:rsidRDefault="006242BC" w:rsidP="006242BC">
      <w:pPr>
        <w:pStyle w:val="ListParagraph"/>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sz w:val="24"/>
          <w:szCs w:val="24"/>
        </w:rPr>
      </w:pPr>
    </w:p>
    <w:p w:rsidR="006242BC" w:rsidRPr="00E30C7D" w:rsidRDefault="006242BC" w:rsidP="006242BC">
      <w:pPr>
        <w:spacing w:line="360" w:lineRule="auto"/>
        <w:ind w:firstLine="284"/>
        <w:rPr>
          <w:rFonts w:ascii="Times New Roman" w:hAnsi="Times New Roman" w:cs="Times New Roman"/>
          <w:b/>
          <w:sz w:val="24"/>
          <w:szCs w:val="24"/>
          <w:u w:val="single"/>
        </w:rPr>
      </w:pPr>
    </w:p>
    <w:p w:rsidR="006242BC" w:rsidRDefault="006242BC"/>
    <w:sectPr w:rsidR="006242BC" w:rsidSect="00D078BB">
      <w:headerReference w:type="default" r:id="rId39"/>
      <w:footerReference w:type="even" r:id="rId40"/>
      <w:footerReference w:type="default" r:id="rId41"/>
      <w:footerReference w:type="first" r:id="rId42"/>
      <w:pgSz w:w="11906" w:h="16838"/>
      <w:pgMar w:top="1440" w:right="1800" w:bottom="1440" w:left="1800"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A5F" w:rsidRDefault="00CF2A5F" w:rsidP="006242BC">
      <w:pPr>
        <w:spacing w:after="0" w:line="240" w:lineRule="auto"/>
      </w:pPr>
      <w:r>
        <w:separator/>
      </w:r>
    </w:p>
  </w:endnote>
  <w:endnote w:type="continuationSeparator" w:id="0">
    <w:p w:rsidR="00CF2A5F" w:rsidRDefault="00CF2A5F" w:rsidP="006242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Comic Sans MS">
    <w:panose1 w:val="030F0702030302020204"/>
    <w:charset w:val="A1"/>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2C" w:rsidRDefault="00130D2C" w:rsidP="008D2EEC">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4770959"/>
      <w:docPartObj>
        <w:docPartGallery w:val="Page Numbers (Bottom of Page)"/>
        <w:docPartUnique/>
      </w:docPartObj>
    </w:sdtPr>
    <w:sdtEndPr/>
    <w:sdtContent>
      <w:p w:rsidR="00130D2C" w:rsidRDefault="00CF2A5F">
        <w:pPr>
          <w:pStyle w:val="Footer"/>
          <w:jc w:val="center"/>
        </w:pPr>
        <w:r>
          <w:fldChar w:fldCharType="begin"/>
        </w:r>
        <w:r>
          <w:instrText>PAGE   \* MERGEFORMAT</w:instrText>
        </w:r>
        <w:r>
          <w:fldChar w:fldCharType="separate"/>
        </w:r>
        <w:r w:rsidR="005E76B0">
          <w:rPr>
            <w:noProof/>
          </w:rPr>
          <w:t>39</w:t>
        </w:r>
        <w:r>
          <w:rPr>
            <w:noProof/>
          </w:rPr>
          <w:fldChar w:fldCharType="end"/>
        </w:r>
      </w:p>
    </w:sdtContent>
  </w:sdt>
  <w:p w:rsidR="00130D2C" w:rsidRPr="004E4737" w:rsidRDefault="00130D2C" w:rsidP="004E473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3548351"/>
      <w:docPartObj>
        <w:docPartGallery w:val="Page Numbers (Bottom of Page)"/>
        <w:docPartUnique/>
      </w:docPartObj>
    </w:sdtPr>
    <w:sdtEndPr/>
    <w:sdtContent>
      <w:p w:rsidR="00130D2C" w:rsidRDefault="00CF2A5F">
        <w:pPr>
          <w:pStyle w:val="Footer"/>
          <w:jc w:val="center"/>
        </w:pPr>
      </w:p>
    </w:sdtContent>
  </w:sdt>
  <w:p w:rsidR="00130D2C" w:rsidRDefault="00130D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A5F" w:rsidRDefault="00CF2A5F" w:rsidP="006242BC">
      <w:pPr>
        <w:spacing w:after="0" w:line="240" w:lineRule="auto"/>
      </w:pPr>
      <w:r>
        <w:separator/>
      </w:r>
    </w:p>
  </w:footnote>
  <w:footnote w:type="continuationSeparator" w:id="0">
    <w:p w:rsidR="00CF2A5F" w:rsidRDefault="00CF2A5F" w:rsidP="006242BC">
      <w:pPr>
        <w:spacing w:after="0" w:line="240" w:lineRule="auto"/>
      </w:pPr>
      <w:r>
        <w:continuationSeparator/>
      </w:r>
    </w:p>
  </w:footnote>
  <w:footnote w:id="1">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Stith Thompson  ,</w:t>
      </w:r>
      <w:r w:rsidRPr="004220BE">
        <w:rPr>
          <w:rFonts w:ascii="Times New Roman" w:hAnsi="Times New Roman" w:cs="Times New Roman"/>
          <w:i/>
          <w:iCs/>
          <w:sz w:val="20"/>
          <w:szCs w:val="20"/>
          <w:lang w:val="en-US"/>
        </w:rPr>
        <w:t>The Folktale</w:t>
      </w:r>
      <w:r w:rsidRPr="004220BE">
        <w:rPr>
          <w:rFonts w:ascii="Times New Roman" w:hAnsi="Times New Roman" w:cs="Times New Roman"/>
          <w:sz w:val="20"/>
          <w:szCs w:val="20"/>
          <w:lang w:val="en-US"/>
        </w:rPr>
        <w:t xml:space="preserve"> , The Dryden Press , New York 1946 , </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.8.</w:t>
      </w:r>
    </w:p>
  </w:footnote>
  <w:footnote w:id="2">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 </w:t>
      </w:r>
      <w:r w:rsidRPr="004220BE">
        <w:rPr>
          <w:rFonts w:ascii="Times New Roman" w:hAnsi="Times New Roman" w:cs="Times New Roman"/>
          <w:i/>
          <w:iCs/>
          <w:sz w:val="20"/>
          <w:szCs w:val="20"/>
        </w:rPr>
        <w:t>Το λαϊκό παραμύθι ,θεωρητικές προσεγγίσεις</w:t>
      </w:r>
      <w:r w:rsidRPr="004220BE">
        <w:rPr>
          <w:rFonts w:ascii="Times New Roman" w:hAnsi="Times New Roman" w:cs="Times New Roman"/>
          <w:sz w:val="20"/>
          <w:szCs w:val="20"/>
        </w:rPr>
        <w:t>, ό.π., σ.33.</w:t>
      </w:r>
    </w:p>
  </w:footnote>
  <w:footnote w:id="3">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Max Luthi , </w:t>
      </w:r>
      <w:r w:rsidRPr="004220BE">
        <w:rPr>
          <w:rFonts w:ascii="Times New Roman" w:hAnsi="Times New Roman" w:cs="Times New Roman"/>
          <w:i/>
          <w:iCs/>
          <w:sz w:val="20"/>
          <w:szCs w:val="20"/>
          <w:lang w:val="en-US"/>
        </w:rPr>
        <w:t xml:space="preserve">The European Folkatale :Form and Nature </w:t>
      </w:r>
      <w:r w:rsidRPr="004220BE">
        <w:rPr>
          <w:rFonts w:ascii="Times New Roman" w:hAnsi="Times New Roman" w:cs="Times New Roman"/>
          <w:sz w:val="20"/>
          <w:szCs w:val="20"/>
          <w:lang w:val="en-US"/>
        </w:rPr>
        <w:t xml:space="preserve">, Translated by J . D. Niles , Indiana University Press , Bloomington &amp; Indianapolis 1982 , </w:t>
      </w:r>
      <w:r w:rsidRPr="004220BE">
        <w:rPr>
          <w:rFonts w:ascii="Times New Roman" w:hAnsi="Times New Roman" w:cs="Times New Roman"/>
          <w:sz w:val="20"/>
          <w:szCs w:val="20"/>
        </w:rPr>
        <w:t>σ</w:t>
      </w:r>
      <w:r w:rsidRPr="004220BE">
        <w:rPr>
          <w:rFonts w:ascii="Times New Roman" w:hAnsi="Times New Roman" w:cs="Times New Roman"/>
          <w:sz w:val="20"/>
          <w:szCs w:val="20"/>
          <w:lang w:val="en-US"/>
        </w:rPr>
        <w:t xml:space="preserve"> .99.</w:t>
      </w:r>
    </w:p>
  </w:footnote>
  <w:footnote w:id="4">
    <w:p w:rsidR="00130D2C" w:rsidRPr="002021D2"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2021D2">
        <w:rPr>
          <w:rFonts w:ascii="Times New Roman" w:hAnsi="Times New Roman" w:cs="Times New Roman"/>
          <w:sz w:val="20"/>
          <w:szCs w:val="20"/>
          <w:lang w:val="en-US"/>
        </w:rPr>
        <w:t xml:space="preserve">  </w:t>
      </w:r>
      <w:r w:rsidRPr="004220BE">
        <w:rPr>
          <w:rFonts w:ascii="Times New Roman" w:hAnsi="Times New Roman" w:cs="Times New Roman"/>
          <w:sz w:val="20"/>
          <w:szCs w:val="20"/>
        </w:rPr>
        <w:t>Ευάγγελος</w:t>
      </w:r>
      <w:r w:rsidRPr="002021D2">
        <w:rPr>
          <w:rFonts w:ascii="Times New Roman" w:hAnsi="Times New Roman" w:cs="Times New Roman"/>
          <w:sz w:val="20"/>
          <w:szCs w:val="20"/>
          <w:lang w:val="en-US"/>
        </w:rPr>
        <w:t xml:space="preserve"> </w:t>
      </w:r>
      <w:r w:rsidRPr="004220BE">
        <w:rPr>
          <w:rFonts w:ascii="Times New Roman" w:hAnsi="Times New Roman" w:cs="Times New Roman"/>
          <w:sz w:val="20"/>
          <w:szCs w:val="20"/>
        </w:rPr>
        <w:t>Γρ</w:t>
      </w:r>
      <w:r w:rsidRPr="002021D2">
        <w:rPr>
          <w:rFonts w:ascii="Times New Roman" w:hAnsi="Times New Roman" w:cs="Times New Roman"/>
          <w:sz w:val="20"/>
          <w:szCs w:val="20"/>
          <w:lang w:val="en-US"/>
        </w:rPr>
        <w:t>.</w:t>
      </w:r>
      <w:r w:rsidRPr="004220BE">
        <w:rPr>
          <w:rFonts w:ascii="Times New Roman" w:hAnsi="Times New Roman" w:cs="Times New Roman"/>
          <w:sz w:val="20"/>
          <w:szCs w:val="20"/>
        </w:rPr>
        <w:t>Αυδίκος</w:t>
      </w:r>
      <w:r w:rsidRPr="002021D2">
        <w:rPr>
          <w:rFonts w:ascii="Times New Roman" w:hAnsi="Times New Roman" w:cs="Times New Roman"/>
          <w:sz w:val="20"/>
          <w:szCs w:val="20"/>
          <w:lang w:val="en-US"/>
        </w:rPr>
        <w:t xml:space="preserve">, </w:t>
      </w:r>
      <w:r w:rsidRPr="004220BE">
        <w:rPr>
          <w:rFonts w:ascii="Times New Roman" w:hAnsi="Times New Roman" w:cs="Times New Roman"/>
          <w:i/>
          <w:iCs/>
          <w:sz w:val="20"/>
          <w:szCs w:val="20"/>
        </w:rPr>
        <w:t>Το</w:t>
      </w:r>
      <w:r w:rsidRPr="002021D2">
        <w:rPr>
          <w:rFonts w:ascii="Times New Roman" w:hAnsi="Times New Roman" w:cs="Times New Roman"/>
          <w:i/>
          <w:iCs/>
          <w:sz w:val="20"/>
          <w:szCs w:val="20"/>
          <w:lang w:val="en-US"/>
        </w:rPr>
        <w:t xml:space="preserve"> </w:t>
      </w:r>
      <w:r w:rsidRPr="004220BE">
        <w:rPr>
          <w:rFonts w:ascii="Times New Roman" w:hAnsi="Times New Roman" w:cs="Times New Roman"/>
          <w:i/>
          <w:iCs/>
          <w:sz w:val="20"/>
          <w:szCs w:val="20"/>
        </w:rPr>
        <w:t>λαϊκό</w:t>
      </w:r>
      <w:r w:rsidRPr="002021D2">
        <w:rPr>
          <w:rFonts w:ascii="Times New Roman" w:hAnsi="Times New Roman" w:cs="Times New Roman"/>
          <w:i/>
          <w:iCs/>
          <w:sz w:val="20"/>
          <w:szCs w:val="20"/>
          <w:lang w:val="en-US"/>
        </w:rPr>
        <w:t xml:space="preserve"> </w:t>
      </w:r>
      <w:r w:rsidRPr="004220BE">
        <w:rPr>
          <w:rFonts w:ascii="Times New Roman" w:hAnsi="Times New Roman" w:cs="Times New Roman"/>
          <w:i/>
          <w:iCs/>
          <w:sz w:val="20"/>
          <w:szCs w:val="20"/>
        </w:rPr>
        <w:t>παραμύθι</w:t>
      </w:r>
      <w:r w:rsidRPr="002021D2">
        <w:rPr>
          <w:rFonts w:ascii="Times New Roman" w:hAnsi="Times New Roman" w:cs="Times New Roman"/>
          <w:i/>
          <w:iCs/>
          <w:sz w:val="20"/>
          <w:szCs w:val="20"/>
          <w:lang w:val="en-US"/>
        </w:rPr>
        <w:t xml:space="preserve"> ,</w:t>
      </w:r>
      <w:r w:rsidRPr="004220BE">
        <w:rPr>
          <w:rFonts w:ascii="Times New Roman" w:hAnsi="Times New Roman" w:cs="Times New Roman"/>
          <w:i/>
          <w:iCs/>
          <w:sz w:val="20"/>
          <w:szCs w:val="20"/>
        </w:rPr>
        <w:t>θεωρητικές</w:t>
      </w:r>
      <w:r w:rsidRPr="002021D2">
        <w:rPr>
          <w:rFonts w:ascii="Times New Roman" w:hAnsi="Times New Roman" w:cs="Times New Roman"/>
          <w:i/>
          <w:iCs/>
          <w:sz w:val="20"/>
          <w:szCs w:val="20"/>
          <w:lang w:val="en-US"/>
        </w:rPr>
        <w:t xml:space="preserve"> </w:t>
      </w:r>
      <w:r w:rsidRPr="004220BE">
        <w:rPr>
          <w:rFonts w:ascii="Times New Roman" w:hAnsi="Times New Roman" w:cs="Times New Roman"/>
          <w:i/>
          <w:iCs/>
          <w:sz w:val="20"/>
          <w:szCs w:val="20"/>
        </w:rPr>
        <w:t>προσεγγίσεις</w:t>
      </w:r>
      <w:r w:rsidRPr="002021D2">
        <w:rPr>
          <w:rFonts w:ascii="Times New Roman" w:hAnsi="Times New Roman" w:cs="Times New Roman"/>
          <w:sz w:val="20"/>
          <w:szCs w:val="20"/>
          <w:lang w:val="en-US"/>
        </w:rPr>
        <w:t xml:space="preserve">, </w:t>
      </w:r>
      <w:r w:rsidRPr="004220BE">
        <w:rPr>
          <w:rFonts w:ascii="Times New Roman" w:hAnsi="Times New Roman" w:cs="Times New Roman"/>
          <w:sz w:val="20"/>
          <w:szCs w:val="20"/>
        </w:rPr>
        <w:t>ό</w:t>
      </w:r>
      <w:r w:rsidRPr="002021D2">
        <w:rPr>
          <w:rFonts w:ascii="Times New Roman" w:hAnsi="Times New Roman" w:cs="Times New Roman"/>
          <w:sz w:val="20"/>
          <w:szCs w:val="20"/>
          <w:lang w:val="en-US"/>
        </w:rPr>
        <w:t>.</w:t>
      </w:r>
      <w:r w:rsidRPr="004220BE">
        <w:rPr>
          <w:rFonts w:ascii="Times New Roman" w:hAnsi="Times New Roman" w:cs="Times New Roman"/>
          <w:sz w:val="20"/>
          <w:szCs w:val="20"/>
        </w:rPr>
        <w:t>π</w:t>
      </w:r>
      <w:r w:rsidRPr="002021D2">
        <w:rPr>
          <w:rFonts w:ascii="Times New Roman" w:hAnsi="Times New Roman" w:cs="Times New Roman"/>
          <w:sz w:val="20"/>
          <w:szCs w:val="20"/>
          <w:lang w:val="en-US"/>
        </w:rPr>
        <w:t xml:space="preserve">., </w:t>
      </w:r>
      <w:r w:rsidRPr="004220BE">
        <w:rPr>
          <w:rFonts w:ascii="Times New Roman" w:hAnsi="Times New Roman" w:cs="Times New Roman"/>
          <w:sz w:val="20"/>
          <w:szCs w:val="20"/>
        </w:rPr>
        <w:t>σ</w:t>
      </w:r>
      <w:r w:rsidRPr="002021D2">
        <w:rPr>
          <w:rFonts w:ascii="Times New Roman" w:hAnsi="Times New Roman" w:cs="Times New Roman"/>
          <w:sz w:val="20"/>
          <w:szCs w:val="20"/>
          <w:lang w:val="en-US"/>
        </w:rPr>
        <w:t>.33.</w:t>
      </w:r>
    </w:p>
  </w:footnote>
  <w:footnote w:id="5">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Δημήτριος Λουκάτος ,Εισαγωγή στην Ελληνική Λαογραφία ,εκδ. Μορφωτικό Ίδρυμα  Εθνικής Τραπέζης, Αθήνα.</w:t>
      </w:r>
    </w:p>
  </w:footnote>
  <w:footnote w:id="6">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 xml:space="preserve">Max Luthi ,The European Folktale Form and Nature, </w:t>
      </w:r>
      <w:r w:rsidRPr="004220BE">
        <w:rPr>
          <w:rFonts w:ascii="Times New Roman" w:hAnsi="Times New Roman" w:cs="Times New Roman"/>
          <w:sz w:val="20"/>
          <w:szCs w:val="20"/>
        </w:rPr>
        <w:t>ό</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π</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.82</w:t>
      </w:r>
    </w:p>
  </w:footnote>
  <w:footnote w:id="7">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Max Luthi</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 xml:space="preserve">The European Folktale Form and Nature, </w:t>
      </w:r>
      <w:r w:rsidRPr="004220BE">
        <w:rPr>
          <w:rFonts w:ascii="Times New Roman" w:hAnsi="Times New Roman" w:cs="Times New Roman"/>
          <w:sz w:val="20"/>
          <w:szCs w:val="20"/>
        </w:rPr>
        <w:t>ό</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π</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.6 -104</w:t>
      </w:r>
    </w:p>
  </w:footnote>
  <w:footnote w:id="8">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Γεώργιος Α .Μεγας ,εισαγωγή εις την Λαογραφίαν , εκδόσις  ,τρίτη ,Αθήναι 1976,σ.171.</w:t>
      </w:r>
    </w:p>
  </w:footnote>
  <w:footnote w:id="9">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 Αυδίκος ,Το λαϊκό παραμύθι, Θεωρητικές προσεγγίσεις , ό.π., σ.37.</w:t>
      </w:r>
    </w:p>
  </w:footnote>
  <w:footnote w:id="10">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 .Γ Μερακλής «Η αισθητική του παραμυθιού», Ε έντεχνος λαϊκός λόγος , ό.π., σ.153 Πρβλ . </w:t>
      </w:r>
      <w:r w:rsidRPr="004220BE">
        <w:rPr>
          <w:rFonts w:ascii="Times New Roman" w:hAnsi="Times New Roman" w:cs="Times New Roman"/>
          <w:sz w:val="20"/>
          <w:szCs w:val="20"/>
          <w:lang w:val="en-US"/>
        </w:rPr>
        <w:t>Max</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luthi</w:t>
      </w:r>
      <w:r w:rsidRPr="004220BE">
        <w:rPr>
          <w:rFonts w:ascii="Times New Roman" w:hAnsi="Times New Roman" w:cs="Times New Roman"/>
          <w:sz w:val="20"/>
          <w:szCs w:val="20"/>
          <w:lang w:val="en-GB"/>
        </w:rPr>
        <w:t>,</w:t>
      </w:r>
      <w:r w:rsidRPr="004220BE">
        <w:rPr>
          <w:rFonts w:ascii="Times New Roman" w:hAnsi="Times New Roman" w:cs="Times New Roman"/>
          <w:sz w:val="20"/>
          <w:szCs w:val="20"/>
          <w:lang w:val="en-US"/>
        </w:rPr>
        <w:t>So</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leben</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sie</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noch</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heute</w:t>
      </w:r>
      <w:r w:rsidRPr="004220BE">
        <w:rPr>
          <w:rFonts w:ascii="Times New Roman" w:hAnsi="Times New Roman" w:cs="Times New Roman"/>
          <w:sz w:val="20"/>
          <w:szCs w:val="20"/>
          <w:lang w:val="en-GB"/>
        </w:rPr>
        <w:t>,</w:t>
      </w:r>
      <w:r w:rsidRPr="004220BE">
        <w:rPr>
          <w:rFonts w:ascii="Times New Roman" w:hAnsi="Times New Roman" w:cs="Times New Roman"/>
          <w:sz w:val="20"/>
          <w:szCs w:val="20"/>
          <w:lang w:val="en-US"/>
        </w:rPr>
        <w:t>Betrachtungen</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zum</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Volksmarchen</w:t>
      </w:r>
      <w:r w:rsidRPr="004220BE">
        <w:rPr>
          <w:rFonts w:ascii="Times New Roman" w:hAnsi="Times New Roman" w:cs="Times New Roman"/>
          <w:sz w:val="20"/>
          <w:szCs w:val="20"/>
          <w:lang w:val="en-GB"/>
        </w:rPr>
        <w:t>,</w:t>
      </w:r>
      <w:r w:rsidRPr="004220BE">
        <w:rPr>
          <w:rFonts w:ascii="Times New Roman" w:hAnsi="Times New Roman" w:cs="Times New Roman"/>
          <w:sz w:val="20"/>
          <w:szCs w:val="20"/>
          <w:lang w:val="en-US"/>
        </w:rPr>
        <w:t>Gottingen</w:t>
      </w:r>
      <w:r w:rsidRPr="004220BE">
        <w:rPr>
          <w:rFonts w:ascii="Times New Roman" w:hAnsi="Times New Roman" w:cs="Times New Roman"/>
          <w:sz w:val="20"/>
          <w:szCs w:val="20"/>
          <w:lang w:val="en-GB"/>
        </w:rPr>
        <w:t xml:space="preserve"> 1969,</w:t>
      </w:r>
      <w:r w:rsidRPr="004220BE">
        <w:rPr>
          <w:rFonts w:ascii="Times New Roman" w:hAnsi="Times New Roman" w:cs="Times New Roman"/>
          <w:sz w:val="20"/>
          <w:szCs w:val="20"/>
        </w:rPr>
        <w:t>σς</w:t>
      </w:r>
      <w:r w:rsidRPr="004220BE">
        <w:rPr>
          <w:rFonts w:ascii="Times New Roman" w:hAnsi="Times New Roman" w:cs="Times New Roman"/>
          <w:sz w:val="20"/>
          <w:szCs w:val="20"/>
          <w:lang w:val="en-GB"/>
        </w:rPr>
        <w:t xml:space="preserve">.48 </w:t>
      </w:r>
      <w:r w:rsidRPr="004220BE">
        <w:rPr>
          <w:rFonts w:ascii="Times New Roman" w:hAnsi="Times New Roman" w:cs="Times New Roman"/>
          <w:sz w:val="20"/>
          <w:szCs w:val="20"/>
        </w:rPr>
        <w:t>και</w:t>
      </w:r>
      <w:r w:rsidRPr="004220BE">
        <w:rPr>
          <w:rFonts w:ascii="Times New Roman" w:hAnsi="Times New Roman" w:cs="Times New Roman"/>
          <w:sz w:val="20"/>
          <w:szCs w:val="20"/>
          <w:lang w:val="en-GB"/>
        </w:rPr>
        <w:t xml:space="preserve"> 56</w:t>
      </w:r>
    </w:p>
  </w:footnote>
  <w:footnote w:id="11">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Max luthi ,So leben sie</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noch</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heute</w:t>
      </w:r>
      <w:r w:rsidRPr="004220BE">
        <w:rPr>
          <w:rFonts w:ascii="Times New Roman" w:hAnsi="Times New Roman" w:cs="Times New Roman"/>
          <w:sz w:val="20"/>
          <w:szCs w:val="20"/>
          <w:lang w:val="en-GB"/>
        </w:rPr>
        <w:t>,</w:t>
      </w:r>
      <w:r w:rsidRPr="004220BE">
        <w:rPr>
          <w:rFonts w:ascii="Times New Roman" w:hAnsi="Times New Roman" w:cs="Times New Roman"/>
          <w:sz w:val="20"/>
          <w:szCs w:val="20"/>
          <w:lang w:val="en-US"/>
        </w:rPr>
        <w:t>Betrachtungen zum</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 xml:space="preserve">Volksmarchen </w:t>
      </w:r>
      <w:r w:rsidRPr="004220BE">
        <w:rPr>
          <w:rFonts w:ascii="Times New Roman" w:hAnsi="Times New Roman" w:cs="Times New Roman"/>
          <w:sz w:val="20"/>
          <w:szCs w:val="20"/>
        </w:rPr>
        <w:t>ο</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π</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rPr>
        <w:t>σσ</w:t>
      </w:r>
      <w:r w:rsidRPr="004220BE">
        <w:rPr>
          <w:rFonts w:ascii="Times New Roman" w:hAnsi="Times New Roman" w:cs="Times New Roman"/>
          <w:sz w:val="20"/>
          <w:szCs w:val="20"/>
          <w:lang w:val="en-GB"/>
        </w:rPr>
        <w:t>.30-33</w:t>
      </w:r>
    </w:p>
  </w:footnote>
  <w:footnote w:id="12">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Μ.Γ.Μερακλής «Η αισθητική του παραμυθιού» Έντεχνος λαϊκός λόγος, ο.π.,σ.155</w:t>
      </w:r>
    </w:p>
  </w:footnote>
  <w:footnote w:id="13">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Πρβλ .Θανάσης Νάκας ,Λεξική και φραστική επανάληψη | επαναδίπλωση ,Ανάτυπο από το Λεξικογραφικόν Δελτίον της Ακαδημίας Αθηνών ,20 (1996),σς.226-228,273-278 κ.α</w:t>
      </w:r>
    </w:p>
  </w:footnote>
  <w:footnote w:id="14">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Μ.Γ.Μερακλής , «Η αισθητική του παραμυθιού», Έντεχνος λαϊκός λόγος, ο.π.,σ.151. </w:t>
      </w:r>
      <w:r w:rsidRPr="004220BE">
        <w:rPr>
          <w:rFonts w:ascii="Times New Roman" w:hAnsi="Times New Roman" w:cs="Times New Roman"/>
          <w:sz w:val="20"/>
          <w:szCs w:val="20"/>
          <w:lang w:val="en-US"/>
        </w:rPr>
        <w:t>Max</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luthi</w:t>
      </w:r>
      <w:r w:rsidRPr="004220BE">
        <w:rPr>
          <w:rFonts w:ascii="Times New Roman" w:hAnsi="Times New Roman" w:cs="Times New Roman"/>
          <w:sz w:val="20"/>
          <w:szCs w:val="20"/>
          <w:lang w:val="en-GB"/>
        </w:rPr>
        <w:t>,</w:t>
      </w:r>
      <w:r w:rsidRPr="004220BE">
        <w:rPr>
          <w:rFonts w:ascii="Times New Roman" w:hAnsi="Times New Roman" w:cs="Times New Roman"/>
          <w:sz w:val="20"/>
          <w:szCs w:val="20"/>
          <w:lang w:val="en-US"/>
        </w:rPr>
        <w:t xml:space="preserve"> So leben sie</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noch</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heute</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Betrachtungen zum</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Volksmarchen</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rPr>
        <w:t>ο</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π</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 xml:space="preserve"> . 26-27</w:t>
      </w:r>
    </w:p>
  </w:footnote>
  <w:footnote w:id="15">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Σπίλπων Κυριακίδης , Ελληνική Λαογραφία ,Μέρος Α’ : Μνημεία του λόγου ,Δημοσιεύματα του Λαογραφικού Αρχείου της Ακαδημίας Αθηναίων –αρ. 8, εν Αθηναις 1965, σς.265-266.</w:t>
      </w:r>
    </w:p>
  </w:footnote>
  <w:footnote w:id="16">
    <w:p w:rsidR="00130D2C" w:rsidRPr="004220BE" w:rsidRDefault="00130D2C" w:rsidP="006242BC">
      <w:pPr>
        <w:jc w:val="both"/>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lang w:val="en-GB"/>
        </w:rPr>
        <w:t xml:space="preserve"> </w:t>
      </w:r>
      <w:r w:rsidRPr="004220BE">
        <w:rPr>
          <w:rFonts w:ascii="Times New Roman" w:hAnsi="Times New Roman" w:cs="Times New Roman"/>
          <w:sz w:val="20"/>
          <w:szCs w:val="20"/>
          <w:lang w:val="en-US"/>
        </w:rPr>
        <w:t xml:space="preserve">Max Luthi ,The European Folktale:Form and Nature ,  </w:t>
      </w:r>
      <w:r w:rsidRPr="004220BE">
        <w:rPr>
          <w:rFonts w:ascii="Times New Roman" w:hAnsi="Times New Roman" w:cs="Times New Roman"/>
          <w:sz w:val="20"/>
          <w:szCs w:val="20"/>
        </w:rPr>
        <w:t>ό</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π</w:t>
      </w:r>
      <w:r w:rsidRPr="004220BE">
        <w:rPr>
          <w:rFonts w:ascii="Times New Roman" w:hAnsi="Times New Roman" w:cs="Times New Roman"/>
          <w:sz w:val="20"/>
          <w:szCs w:val="20"/>
          <w:lang w:val="en-GB"/>
        </w:rPr>
        <w:t>.,</w:t>
      </w:r>
      <w:r w:rsidRPr="004220BE">
        <w:rPr>
          <w:rFonts w:ascii="Times New Roman" w:hAnsi="Times New Roman" w:cs="Times New Roman"/>
          <w:sz w:val="20"/>
          <w:szCs w:val="20"/>
        </w:rPr>
        <w:t>σ</w:t>
      </w:r>
      <w:r w:rsidRPr="004220BE">
        <w:rPr>
          <w:rFonts w:ascii="Times New Roman" w:hAnsi="Times New Roman" w:cs="Times New Roman"/>
          <w:sz w:val="20"/>
          <w:szCs w:val="20"/>
          <w:lang w:val="en-GB"/>
        </w:rPr>
        <w:t>.34.</w:t>
      </w:r>
    </w:p>
  </w:footnote>
  <w:footnote w:id="17">
    <w:p w:rsidR="00130D2C" w:rsidRPr="004220BE" w:rsidRDefault="00130D2C" w:rsidP="006242BC">
      <w:pPr>
        <w:jc w:val="both"/>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Χρυσούλα Χατζητάκη-Καψωμένου (εισαγ -επιλογή κειμένων), Το νεοελληνικό λαϊκό παραμύθι ,όπ.σς.131-133</w:t>
      </w:r>
    </w:p>
  </w:footnote>
  <w:footnote w:id="18">
    <w:p w:rsidR="00130D2C" w:rsidRPr="00BA1C18" w:rsidRDefault="00130D2C">
      <w:pPr>
        <w:pStyle w:val="FootnoteText"/>
        <w:rPr>
          <w:rFonts w:ascii="Times New Roman" w:hAnsi="Times New Roman" w:cs="Times New Roman"/>
        </w:rPr>
      </w:pPr>
      <w:r>
        <w:rPr>
          <w:rStyle w:val="FootnoteReference"/>
        </w:rPr>
        <w:footnoteRef/>
      </w:r>
      <w:r>
        <w:t>Axel Orlik ,&lt;&lt;epische gesetze der volksdichtung&gt;&gt;,zeitschrift fur altrenum,59(1909),</w:t>
      </w:r>
      <w:r w:rsidRPr="00BA1C18">
        <w:t xml:space="preserve"> </w:t>
      </w:r>
      <w:r>
        <w:rPr>
          <w:lang w:val="el-GR"/>
        </w:rPr>
        <w:t>σσ</w:t>
      </w:r>
      <w:r w:rsidRPr="00BA1C18">
        <w:t xml:space="preserve"> 1-12. </w:t>
      </w:r>
    </w:p>
  </w:footnote>
  <w:footnote w:id="19">
    <w:p w:rsidR="00130D2C" w:rsidRPr="00B40B79" w:rsidRDefault="00130D2C">
      <w:pPr>
        <w:pStyle w:val="FootnoteText"/>
        <w:rPr>
          <w:rFonts w:ascii="Times New Roman" w:hAnsi="Times New Roman" w:cs="Times New Roman"/>
          <w:lang w:val="el-GR"/>
        </w:rPr>
      </w:pPr>
      <w:r>
        <w:rPr>
          <w:rStyle w:val="FootnoteReference"/>
        </w:rPr>
        <w:footnoteRef/>
      </w:r>
      <w:r w:rsidRPr="00B40B79">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 51-55</w:t>
      </w:r>
    </w:p>
  </w:footnote>
  <w:footnote w:id="20">
    <w:p w:rsidR="00130D2C" w:rsidRPr="00B40B79" w:rsidRDefault="00130D2C" w:rsidP="00B40B79">
      <w:pPr>
        <w:pStyle w:val="FootnoteText"/>
        <w:rPr>
          <w:rFonts w:ascii="Times New Roman" w:hAnsi="Times New Roman" w:cs="Times New Roman"/>
          <w:lang w:val="el-GR"/>
        </w:rPr>
      </w:pPr>
      <w:r>
        <w:rPr>
          <w:rStyle w:val="FootnoteReference"/>
        </w:rPr>
        <w:footnoteRef/>
      </w:r>
      <w:r w:rsidRPr="00B40B79">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σσ.51-55</w:t>
      </w:r>
    </w:p>
    <w:p w:rsidR="00130D2C" w:rsidRPr="00B40B79" w:rsidRDefault="00130D2C">
      <w:pPr>
        <w:pStyle w:val="FootnoteText"/>
        <w:rPr>
          <w:rFonts w:ascii="Times New Roman" w:hAnsi="Times New Roman" w:cs="Times New Roman"/>
          <w:lang w:val="el-GR"/>
        </w:rPr>
      </w:pPr>
    </w:p>
  </w:footnote>
  <w:footnote w:id="21">
    <w:p w:rsidR="00130D2C" w:rsidRPr="00B40B79" w:rsidRDefault="00130D2C">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Hans nauman. Primitive Gemeinschaftskultur,Jenna 1921</w:t>
      </w:r>
    </w:p>
  </w:footnote>
  <w:footnote w:id="22">
    <w:p w:rsidR="00130D2C" w:rsidRPr="00DD61A0" w:rsidRDefault="00130D2C">
      <w:pPr>
        <w:pStyle w:val="FootnoteText"/>
        <w:rPr>
          <w:rFonts w:ascii="Times New Roman" w:hAnsi="Times New Roman" w:cs="Times New Roman"/>
          <w:lang w:val="el-GR"/>
        </w:rPr>
      </w:pPr>
      <w:r>
        <w:rPr>
          <w:rStyle w:val="FootnoteReference"/>
        </w:rPr>
        <w:footnoteRef/>
      </w:r>
      <w:r w:rsidRPr="00DD61A0">
        <w:rPr>
          <w:lang w:val="el-GR"/>
        </w:rPr>
        <w:t xml:space="preserve"> </w:t>
      </w:r>
      <w:r>
        <w:rPr>
          <w:rFonts w:ascii="Times New Roman" w:hAnsi="Times New Roman" w:cs="Times New Roman"/>
        </w:rPr>
        <w:t>Bruno</w:t>
      </w:r>
      <w:r w:rsidRPr="00DD61A0">
        <w:rPr>
          <w:rFonts w:ascii="Times New Roman" w:hAnsi="Times New Roman" w:cs="Times New Roman"/>
          <w:lang w:val="el-GR"/>
        </w:rPr>
        <w:t xml:space="preserve"> </w:t>
      </w:r>
      <w:r>
        <w:rPr>
          <w:rFonts w:ascii="Times New Roman" w:hAnsi="Times New Roman" w:cs="Times New Roman"/>
        </w:rPr>
        <w:t>M</w:t>
      </w:r>
      <w:r w:rsidRPr="00DD61A0">
        <w:rPr>
          <w:rFonts w:ascii="Times New Roman" w:hAnsi="Times New Roman" w:cs="Times New Roman"/>
          <w:lang w:val="el-GR"/>
        </w:rPr>
        <w:t>.</w:t>
      </w:r>
      <w:r>
        <w:rPr>
          <w:rFonts w:ascii="Times New Roman" w:hAnsi="Times New Roman" w:cs="Times New Roman"/>
        </w:rPr>
        <w:t>Bettelheim</w:t>
      </w:r>
      <w:r w:rsidRPr="00DD61A0">
        <w:rPr>
          <w:rFonts w:ascii="Times New Roman" w:hAnsi="Times New Roman" w:cs="Times New Roman"/>
          <w:lang w:val="el-GR"/>
        </w:rPr>
        <w:t xml:space="preserve">, </w:t>
      </w:r>
      <w:r>
        <w:rPr>
          <w:rFonts w:ascii="Times New Roman" w:hAnsi="Times New Roman" w:cs="Times New Roman"/>
          <w:lang w:val="el-GR"/>
        </w:rPr>
        <w:t>Η</w:t>
      </w:r>
      <w:r w:rsidRPr="00DD61A0">
        <w:rPr>
          <w:rFonts w:ascii="Times New Roman" w:hAnsi="Times New Roman" w:cs="Times New Roman"/>
          <w:lang w:val="el-GR"/>
        </w:rPr>
        <w:t xml:space="preserve"> </w:t>
      </w:r>
      <w:r>
        <w:rPr>
          <w:rFonts w:ascii="Times New Roman" w:hAnsi="Times New Roman" w:cs="Times New Roman"/>
          <w:lang w:val="el-GR"/>
        </w:rPr>
        <w:t>γοητεία</w:t>
      </w:r>
      <w:r w:rsidRPr="00DD61A0">
        <w:rPr>
          <w:rFonts w:ascii="Times New Roman" w:hAnsi="Times New Roman" w:cs="Times New Roman"/>
          <w:lang w:val="el-GR"/>
        </w:rPr>
        <w:t xml:space="preserve"> </w:t>
      </w:r>
      <w:r>
        <w:rPr>
          <w:rFonts w:ascii="Times New Roman" w:hAnsi="Times New Roman" w:cs="Times New Roman"/>
          <w:lang w:val="el-GR"/>
        </w:rPr>
        <w:t>των</w:t>
      </w:r>
      <w:r w:rsidRPr="00DD61A0">
        <w:rPr>
          <w:rFonts w:ascii="Times New Roman" w:hAnsi="Times New Roman" w:cs="Times New Roman"/>
          <w:lang w:val="el-GR"/>
        </w:rPr>
        <w:t xml:space="preserve"> </w:t>
      </w:r>
      <w:r>
        <w:rPr>
          <w:rFonts w:ascii="Times New Roman" w:hAnsi="Times New Roman" w:cs="Times New Roman"/>
          <w:lang w:val="el-GR"/>
        </w:rPr>
        <w:t>παραμυθιών</w:t>
      </w:r>
      <w:r w:rsidRPr="00DD61A0">
        <w:rPr>
          <w:rFonts w:ascii="Times New Roman" w:hAnsi="Times New Roman" w:cs="Times New Roman"/>
          <w:lang w:val="el-GR"/>
        </w:rPr>
        <w:t xml:space="preserve">, </w:t>
      </w:r>
      <w:r>
        <w:rPr>
          <w:rFonts w:ascii="Times New Roman" w:hAnsi="Times New Roman" w:cs="Times New Roman"/>
          <w:lang w:val="el-GR"/>
        </w:rPr>
        <w:t>Μια</w:t>
      </w:r>
      <w:r w:rsidRPr="00DD61A0">
        <w:rPr>
          <w:rFonts w:ascii="Times New Roman" w:hAnsi="Times New Roman" w:cs="Times New Roman"/>
          <w:lang w:val="el-GR"/>
        </w:rPr>
        <w:t xml:space="preserve"> </w:t>
      </w:r>
      <w:r>
        <w:rPr>
          <w:rFonts w:ascii="Times New Roman" w:hAnsi="Times New Roman" w:cs="Times New Roman"/>
          <w:lang w:val="el-GR"/>
        </w:rPr>
        <w:t>ψυχαναλυτική</w:t>
      </w:r>
      <w:r w:rsidRPr="00DD61A0">
        <w:rPr>
          <w:rFonts w:ascii="Times New Roman" w:hAnsi="Times New Roman" w:cs="Times New Roman"/>
          <w:lang w:val="el-GR"/>
        </w:rPr>
        <w:t xml:space="preserve"> </w:t>
      </w:r>
      <w:r>
        <w:rPr>
          <w:rFonts w:ascii="Times New Roman" w:hAnsi="Times New Roman" w:cs="Times New Roman"/>
          <w:lang w:val="el-GR"/>
        </w:rPr>
        <w:t>προσέγγιση</w:t>
      </w:r>
      <w:r w:rsidRPr="00DD61A0">
        <w:rPr>
          <w:rFonts w:ascii="Times New Roman" w:hAnsi="Times New Roman" w:cs="Times New Roman"/>
          <w:lang w:val="el-GR"/>
        </w:rPr>
        <w:t xml:space="preserve">, </w:t>
      </w:r>
      <w:r>
        <w:rPr>
          <w:rFonts w:ascii="Times New Roman" w:hAnsi="Times New Roman" w:cs="Times New Roman"/>
          <w:lang w:val="el-GR"/>
        </w:rPr>
        <w:t>οπ</w:t>
      </w:r>
      <w:r w:rsidRPr="00DD61A0">
        <w:rPr>
          <w:rFonts w:ascii="Times New Roman" w:hAnsi="Times New Roman" w:cs="Times New Roman"/>
          <w:lang w:val="el-GR"/>
        </w:rPr>
        <w:t xml:space="preserve">. </w:t>
      </w:r>
      <w:r>
        <w:rPr>
          <w:rFonts w:ascii="Times New Roman" w:hAnsi="Times New Roman" w:cs="Times New Roman"/>
          <w:lang w:val="el-GR"/>
        </w:rPr>
        <w:t>σσ</w:t>
      </w:r>
      <w:r w:rsidRPr="00DD61A0">
        <w:rPr>
          <w:rFonts w:ascii="Times New Roman" w:hAnsi="Times New Roman" w:cs="Times New Roman"/>
          <w:lang w:val="el-GR"/>
        </w:rPr>
        <w:t xml:space="preserve">. 161-168. </w:t>
      </w:r>
    </w:p>
  </w:footnote>
  <w:footnote w:id="23">
    <w:p w:rsidR="00130D2C" w:rsidRPr="00DD61A0" w:rsidRDefault="00130D2C">
      <w:pPr>
        <w:pStyle w:val="FootnoteText"/>
        <w:rPr>
          <w:rFonts w:ascii="Times New Roman" w:hAnsi="Times New Roman" w:cs="Times New Roman"/>
          <w:lang w:val="el-GR"/>
        </w:rPr>
      </w:pPr>
      <w:r>
        <w:rPr>
          <w:rStyle w:val="FootnoteReference"/>
        </w:rPr>
        <w:footnoteRef/>
      </w:r>
      <w:r w:rsidRPr="00DD61A0">
        <w:rPr>
          <w:lang w:val="el-GR"/>
        </w:rPr>
        <w:t xml:space="preserve"> </w:t>
      </w:r>
      <w:r w:rsidRPr="00B40B79">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 51-55</w:t>
      </w:r>
    </w:p>
  </w:footnote>
  <w:footnote w:id="24">
    <w:p w:rsidR="00130D2C" w:rsidRPr="00DD61A0" w:rsidRDefault="00130D2C">
      <w:pPr>
        <w:pStyle w:val="FootnoteText"/>
        <w:rPr>
          <w:lang w:val="el-GR"/>
        </w:rPr>
      </w:pPr>
      <w:r>
        <w:rPr>
          <w:rStyle w:val="FootnoteReference"/>
        </w:rPr>
        <w:footnoteRef/>
      </w:r>
      <w:r w:rsidRPr="00DD61A0">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 51-55</w:t>
      </w:r>
    </w:p>
  </w:footnote>
  <w:footnote w:id="25">
    <w:p w:rsidR="00130D2C" w:rsidRPr="00A51856" w:rsidRDefault="00130D2C">
      <w:pPr>
        <w:pStyle w:val="FootnoteText"/>
        <w:rPr>
          <w:lang w:val="el-GR"/>
        </w:rPr>
      </w:pPr>
      <w:r>
        <w:rPr>
          <w:rStyle w:val="FootnoteReference"/>
        </w:rPr>
        <w:footnoteRef/>
      </w:r>
      <w:r w:rsidRPr="00A51856">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 51-55</w:t>
      </w:r>
    </w:p>
  </w:footnote>
  <w:footnote w:id="26">
    <w:p w:rsidR="00130D2C" w:rsidRPr="00A51856" w:rsidRDefault="00130D2C">
      <w:pPr>
        <w:pStyle w:val="FootnoteText"/>
        <w:rPr>
          <w:lang w:val="el-GR"/>
        </w:rPr>
      </w:pPr>
      <w:r>
        <w:rPr>
          <w:rStyle w:val="FootnoteReference"/>
        </w:rPr>
        <w:footnoteRef/>
      </w:r>
      <w:r w:rsidRPr="00A51856">
        <w:rPr>
          <w:lang w:val="el-GR"/>
        </w:rPr>
        <w:t xml:space="preserve"> </w:t>
      </w:r>
      <w:r>
        <w:rPr>
          <w:rFonts w:ascii="Times New Roman" w:hAnsi="Times New Roman" w:cs="Times New Roman"/>
          <w:lang w:val="el-GR"/>
        </w:rPr>
        <w:t>Χατζητάκη-Καψωμένου Χ.(εισαγ.-επιλογή κειμένων)Το νεοελληνικό παραμύθι, ο.π., σσ. 51-55</w:t>
      </w:r>
    </w:p>
  </w:footnote>
  <w:footnote w:id="27">
    <w:p w:rsidR="00130D2C" w:rsidRPr="005E3D91" w:rsidRDefault="00130D2C" w:rsidP="00A51856">
      <w:pPr>
        <w:rPr>
          <w:i/>
        </w:rPr>
      </w:pPr>
      <w:r>
        <w:rPr>
          <w:rStyle w:val="FootnoteReference"/>
        </w:rPr>
        <w:footnoteRef/>
      </w:r>
      <w:r>
        <w:t xml:space="preserve"> </w:t>
      </w:r>
      <w:r w:rsidRPr="00A51856">
        <w:rPr>
          <w:rFonts w:ascii="Times New Roman" w:hAnsi="Times New Roman" w:cs="Times New Roman"/>
          <w:sz w:val="20"/>
          <w:szCs w:val="20"/>
          <w:lang w:val="en-US"/>
        </w:rPr>
        <w:t>Vladimir</w:t>
      </w:r>
      <w:r w:rsidRPr="00A51856">
        <w:rPr>
          <w:rFonts w:ascii="Times New Roman" w:hAnsi="Times New Roman" w:cs="Times New Roman"/>
          <w:b/>
          <w:sz w:val="20"/>
          <w:szCs w:val="20"/>
        </w:rPr>
        <w:t xml:space="preserve"> </w:t>
      </w:r>
      <w:r w:rsidRPr="00A51856">
        <w:rPr>
          <w:rFonts w:ascii="Times New Roman" w:hAnsi="Times New Roman" w:cs="Times New Roman"/>
          <w:sz w:val="20"/>
          <w:szCs w:val="20"/>
          <w:lang w:val="en-US"/>
        </w:rPr>
        <w:t>J</w:t>
      </w:r>
      <w:r w:rsidRPr="00D91206">
        <w:rPr>
          <w:rFonts w:ascii="Times New Roman" w:hAnsi="Times New Roman" w:cs="Times New Roman"/>
          <w:sz w:val="20"/>
          <w:szCs w:val="20"/>
        </w:rPr>
        <w:t>.</w:t>
      </w:r>
      <w:r w:rsidRPr="00D91206">
        <w:rPr>
          <w:rFonts w:ascii="Times New Roman" w:hAnsi="Times New Roman" w:cs="Times New Roman"/>
          <w:sz w:val="20"/>
          <w:szCs w:val="20"/>
          <w:lang w:val="en-US"/>
        </w:rPr>
        <w:t>Propp</w:t>
      </w:r>
      <w:r>
        <w:rPr>
          <w:rFonts w:ascii="Times New Roman" w:hAnsi="Times New Roman" w:cs="Times New Roman"/>
          <w:i/>
          <w:sz w:val="20"/>
          <w:szCs w:val="20"/>
        </w:rPr>
        <w:t>,</w:t>
      </w:r>
      <w:r w:rsidRPr="00D91206">
        <w:rPr>
          <w:rFonts w:ascii="Times New Roman" w:hAnsi="Times New Roman" w:cs="Times New Roman"/>
          <w:i/>
          <w:sz w:val="20"/>
          <w:szCs w:val="20"/>
        </w:rPr>
        <w:t xml:space="preserve"> </w:t>
      </w:r>
      <w:r w:rsidRPr="00A51856">
        <w:rPr>
          <w:rFonts w:ascii="Times New Roman" w:hAnsi="Times New Roman" w:cs="Times New Roman"/>
          <w:i/>
          <w:sz w:val="20"/>
          <w:szCs w:val="20"/>
        </w:rPr>
        <w:t>Μορφολογία του παραμυθιού, Η διαμάχη με τον Κλωντ Λέβι – Στρως και άλλα κείμενα</w:t>
      </w:r>
      <w:r w:rsidRPr="00A51856">
        <w:rPr>
          <w:rFonts w:ascii="Times New Roman" w:hAnsi="Times New Roman" w:cs="Times New Roman"/>
          <w:sz w:val="20"/>
          <w:szCs w:val="20"/>
        </w:rPr>
        <w:t xml:space="preserve"> , μεταφρ.Αριστέα Παρίση , Αθήνα, εκδ . Ινστιτούτο του Βιβλίου – Μ Καρδαμίτσια.</w:t>
      </w:r>
      <w:r>
        <w:t xml:space="preserve"> </w:t>
      </w:r>
    </w:p>
    <w:p w:rsidR="00130D2C" w:rsidRPr="00A51856" w:rsidRDefault="00130D2C">
      <w:pPr>
        <w:pStyle w:val="FootnoteText"/>
        <w:rPr>
          <w:lang w:val="el-GR"/>
        </w:rPr>
      </w:pPr>
    </w:p>
  </w:footnote>
  <w:footnote w:id="28">
    <w:p w:rsidR="00130D2C" w:rsidRPr="00A51856" w:rsidRDefault="00130D2C">
      <w:pPr>
        <w:pStyle w:val="FootnoteText"/>
        <w:rPr>
          <w:lang w:val="el-GR"/>
        </w:rPr>
      </w:pPr>
      <w:r>
        <w:rPr>
          <w:rStyle w:val="FootnoteReference"/>
        </w:rPr>
        <w:footnoteRef/>
      </w:r>
      <w:r w:rsidRPr="00A51856">
        <w:rPr>
          <w:lang w:val="el-GR"/>
        </w:rPr>
        <w:t xml:space="preserve"> </w:t>
      </w:r>
      <w:r w:rsidRPr="00A51856">
        <w:rPr>
          <w:rFonts w:ascii="Times New Roman" w:hAnsi="Times New Roman" w:cs="Times New Roman"/>
        </w:rPr>
        <w:t>Vladimir</w:t>
      </w:r>
      <w:r w:rsidRPr="00A51856">
        <w:rPr>
          <w:rFonts w:ascii="Times New Roman" w:hAnsi="Times New Roman" w:cs="Times New Roman"/>
          <w:b/>
          <w:lang w:val="el-GR"/>
        </w:rPr>
        <w:t xml:space="preserve"> </w:t>
      </w:r>
      <w:r>
        <w:rPr>
          <w:rFonts w:ascii="Times New Roman" w:hAnsi="Times New Roman" w:cs="Times New Roman"/>
        </w:rPr>
        <w:t>J</w:t>
      </w:r>
      <w:r w:rsidRPr="00D91206">
        <w:rPr>
          <w:rFonts w:ascii="Times New Roman" w:hAnsi="Times New Roman" w:cs="Times New Roman"/>
          <w:lang w:val="el-GR"/>
        </w:rPr>
        <w:t>.</w:t>
      </w:r>
      <w:r w:rsidRPr="00D91206">
        <w:rPr>
          <w:rFonts w:ascii="Times New Roman" w:hAnsi="Times New Roman" w:cs="Times New Roman"/>
        </w:rPr>
        <w:t>Propp</w:t>
      </w:r>
      <w:r w:rsidRPr="00D91206">
        <w:rPr>
          <w:rFonts w:ascii="Times New Roman" w:hAnsi="Times New Roman" w:cs="Times New Roman"/>
          <w:i/>
          <w:lang w:val="el-GR"/>
        </w:rPr>
        <w:t>,</w:t>
      </w:r>
      <w:r w:rsidRPr="00A51856">
        <w:rPr>
          <w:rFonts w:ascii="Times New Roman" w:hAnsi="Times New Roman" w:cs="Times New Roman"/>
          <w:i/>
          <w:lang w:val="el-GR"/>
        </w:rPr>
        <w:t xml:space="preserve">Μορφολογία του </w:t>
      </w:r>
      <w:r>
        <w:rPr>
          <w:rFonts w:ascii="Times New Roman" w:hAnsi="Times New Roman" w:cs="Times New Roman"/>
          <w:i/>
          <w:lang w:val="el-GR"/>
        </w:rPr>
        <w:t>παραμυθιού</w:t>
      </w:r>
      <w:r w:rsidRPr="00A51856">
        <w:rPr>
          <w:rFonts w:ascii="Times New Roman" w:hAnsi="Times New Roman" w:cs="Times New Roman"/>
          <w:i/>
          <w:lang w:val="el-GR"/>
        </w:rPr>
        <w:t xml:space="preserve"> </w:t>
      </w:r>
      <w:r w:rsidRPr="00A51856">
        <w:rPr>
          <w:rFonts w:ascii="Times New Roman" w:hAnsi="Times New Roman" w:cs="Times New Roman"/>
          <w:lang w:val="el-GR"/>
        </w:rPr>
        <w:t>όπως σ.</w:t>
      </w:r>
      <w:r w:rsidRPr="00D91206">
        <w:rPr>
          <w:rFonts w:ascii="Times New Roman" w:hAnsi="Times New Roman" w:cs="Times New Roman"/>
          <w:lang w:val="el-GR"/>
        </w:rPr>
        <w:t>10</w:t>
      </w:r>
    </w:p>
  </w:footnote>
  <w:footnote w:id="29">
    <w:p w:rsidR="00130D2C" w:rsidRPr="00A51856" w:rsidRDefault="00130D2C" w:rsidP="00D91206">
      <w:pPr>
        <w:pStyle w:val="FootnoteText"/>
        <w:rPr>
          <w:lang w:val="el-GR"/>
        </w:rPr>
      </w:pPr>
      <w:r>
        <w:rPr>
          <w:rStyle w:val="FootnoteReference"/>
        </w:rPr>
        <w:footnoteRef/>
      </w:r>
      <w:r w:rsidRPr="00D91206">
        <w:rPr>
          <w:lang w:val="el-GR"/>
        </w:rPr>
        <w:t xml:space="preserve"> </w:t>
      </w:r>
      <w:r w:rsidRPr="00A51856">
        <w:rPr>
          <w:lang w:val="el-GR"/>
        </w:rPr>
        <w:t xml:space="preserve"> </w:t>
      </w:r>
      <w:r w:rsidRPr="00A51856">
        <w:rPr>
          <w:rFonts w:ascii="Times New Roman" w:hAnsi="Times New Roman" w:cs="Times New Roman"/>
        </w:rPr>
        <w:t>Vladimir</w:t>
      </w:r>
      <w:r w:rsidRPr="00A51856">
        <w:rPr>
          <w:rFonts w:ascii="Times New Roman" w:hAnsi="Times New Roman" w:cs="Times New Roman"/>
          <w:b/>
          <w:lang w:val="el-GR"/>
        </w:rPr>
        <w:t xml:space="preserve"> </w:t>
      </w:r>
      <w:r>
        <w:rPr>
          <w:rFonts w:ascii="Times New Roman" w:hAnsi="Times New Roman" w:cs="Times New Roman"/>
        </w:rPr>
        <w:t>J</w:t>
      </w:r>
      <w:r w:rsidRPr="00D91206">
        <w:rPr>
          <w:rFonts w:ascii="Times New Roman" w:hAnsi="Times New Roman" w:cs="Times New Roman"/>
          <w:lang w:val="el-GR"/>
        </w:rPr>
        <w:t>.</w:t>
      </w:r>
      <w:r w:rsidRPr="00D91206">
        <w:rPr>
          <w:rFonts w:ascii="Times New Roman" w:hAnsi="Times New Roman" w:cs="Times New Roman"/>
        </w:rPr>
        <w:t>Propp</w:t>
      </w:r>
      <w:r w:rsidRPr="00D91206">
        <w:rPr>
          <w:rFonts w:ascii="Times New Roman" w:hAnsi="Times New Roman" w:cs="Times New Roman"/>
          <w:lang w:val="el-GR"/>
        </w:rPr>
        <w:t>,</w:t>
      </w:r>
      <w:r w:rsidRPr="00D91206">
        <w:rPr>
          <w:rFonts w:ascii="Times New Roman" w:hAnsi="Times New Roman" w:cs="Times New Roman"/>
          <w:i/>
          <w:lang w:val="el-GR"/>
        </w:rPr>
        <w:t xml:space="preserve"> </w:t>
      </w:r>
      <w:r w:rsidRPr="00A51856">
        <w:rPr>
          <w:rFonts w:ascii="Times New Roman" w:hAnsi="Times New Roman" w:cs="Times New Roman"/>
          <w:i/>
          <w:lang w:val="el-GR"/>
        </w:rPr>
        <w:t xml:space="preserve">Μορφολογία του </w:t>
      </w:r>
      <w:r>
        <w:rPr>
          <w:rFonts w:ascii="Times New Roman" w:hAnsi="Times New Roman" w:cs="Times New Roman"/>
          <w:i/>
          <w:lang w:val="el-GR"/>
        </w:rPr>
        <w:t>παραμυθιού</w:t>
      </w:r>
      <w:r w:rsidRPr="00A51856">
        <w:rPr>
          <w:rFonts w:ascii="Times New Roman" w:hAnsi="Times New Roman" w:cs="Times New Roman"/>
          <w:i/>
          <w:lang w:val="el-GR"/>
        </w:rPr>
        <w:t xml:space="preserve"> </w:t>
      </w:r>
      <w:r w:rsidRPr="00A51856">
        <w:rPr>
          <w:rFonts w:ascii="Times New Roman" w:hAnsi="Times New Roman" w:cs="Times New Roman"/>
          <w:lang w:val="el-GR"/>
        </w:rPr>
        <w:t>όπως σ.</w:t>
      </w:r>
      <w:r w:rsidRPr="00D91206">
        <w:rPr>
          <w:rFonts w:ascii="Times New Roman" w:hAnsi="Times New Roman" w:cs="Times New Roman"/>
          <w:lang w:val="el-GR"/>
        </w:rPr>
        <w:t>10</w:t>
      </w:r>
    </w:p>
    <w:p w:rsidR="00130D2C" w:rsidRPr="00D91206" w:rsidRDefault="00130D2C">
      <w:pPr>
        <w:pStyle w:val="FootnoteText"/>
        <w:rPr>
          <w:lang w:val="el-GR"/>
        </w:rPr>
      </w:pPr>
    </w:p>
  </w:footnote>
  <w:footnote w:id="3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DD61A0">
        <w:rPr>
          <w:rFonts w:ascii="Times New Roman" w:hAnsi="Times New Roman" w:cs="Times New Roman"/>
          <w:sz w:val="20"/>
          <w:szCs w:val="20"/>
        </w:rPr>
        <w:t xml:space="preserve">   </w:t>
      </w:r>
      <w:r w:rsidRPr="004220BE">
        <w:rPr>
          <w:rFonts w:ascii="Times New Roman" w:hAnsi="Times New Roman" w:cs="Times New Roman"/>
          <w:sz w:val="20"/>
          <w:szCs w:val="20"/>
        </w:rPr>
        <w:t>Μ</w:t>
      </w:r>
      <w:r w:rsidRPr="00DD61A0">
        <w:rPr>
          <w:rFonts w:ascii="Times New Roman" w:hAnsi="Times New Roman" w:cs="Times New Roman"/>
          <w:sz w:val="20"/>
          <w:szCs w:val="20"/>
        </w:rPr>
        <w:t xml:space="preserve"> . </w:t>
      </w:r>
      <w:r w:rsidRPr="004220BE">
        <w:rPr>
          <w:rFonts w:ascii="Times New Roman" w:hAnsi="Times New Roman" w:cs="Times New Roman"/>
          <w:sz w:val="20"/>
          <w:szCs w:val="20"/>
        </w:rPr>
        <w:t>Γ . Μερακλής , Το ελληνικό παραμύθι, Ορισμένες γενικές βασικές ειδήσεις και παρατηρήσεις  , Έντεχνος λαϊκός λόγος , ό.π., σ. 79</w:t>
      </w:r>
    </w:p>
  </w:footnote>
  <w:footnote w:id="3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Δημήτριος Σ. Λουκάτος , «Μορφές και σχήματα του ‘ μυθικού λόγου : Αφηγηματική έκταση και ειδολογικοί δρόμοι του νεοελληνικού παραμυθιού »</w:t>
      </w:r>
    </w:p>
  </w:footnote>
  <w:footnote w:id="3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 Γ . Μερακλής ,Ελληνική Λαογραφία , τόμ. Γ ‘ Λαϊκή Τέχνη , ό.π., σ . 39 Πρβλ. επίσης Ε . Π . Παπανούτσος , « Το παραμύθι » Εφήμερα , Επίκαιρα , Ανεπίκαιρα , εκδ. Ίκαρος , Αθήνα , 1980,σς.118-122</w:t>
      </w:r>
    </w:p>
  </w:footnote>
  <w:footnote w:id="3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 . Γ . Μερακλής , «Πρόλογος» , στο βιβλίο της Μαρουλας Κλιάφα , Παραμύθια της Θεσσαλίας; , εκδ . Κέδρος ,  Αθήνα 1977 , σσ 12-13</w:t>
      </w:r>
    </w:p>
  </w:footnote>
  <w:footnote w:id="3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Δημήτριος Σ .Λουκάτος , Εισαγωγή στην Ελληνική Λαογραφία , ό.π., , σ σ . 129-135</w:t>
      </w:r>
    </w:p>
  </w:footnote>
  <w:footnote w:id="3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 Ευάγγελος Γρ . Αυδίκος , Το λαϊκό παραμύθι , Θεωρητικές προσεγγίσεις , ό.π. , σ σ . 131-132 . Πρβλ . Χρυσούλα Χατζητάκη –Καψωμένου ( εισαγ. – επιλογή κειμένων ) , Το νεοελληνικό λαϊκό παραμύθι , ό. Π . , σς. 34-37</w:t>
      </w:r>
    </w:p>
  </w:footnote>
  <w:footnote w:id="3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Δημήτριος Σ. Λουκάτος , Εισαγωγή στην Ελληνική Λαογραφία , ό.π. , σ151.</w:t>
      </w:r>
    </w:p>
  </w:footnote>
  <w:footnote w:id="37">
    <w:p w:rsidR="00130D2C" w:rsidRPr="004220BE" w:rsidRDefault="00130D2C" w:rsidP="006242BC">
      <w:pPr>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Pr="004220BE">
        <w:rPr>
          <w:rFonts w:ascii="Times New Roman" w:hAnsi="Times New Roman" w:cs="Times New Roman"/>
          <w:sz w:val="20"/>
          <w:szCs w:val="20"/>
        </w:rPr>
        <w:t>Ευάγγελος Γρ. Αυδίκος , Τα λαϊκό παραμύθι , Θεωρητικές προσεγγίσεις , ό.π., σ σ. 137-138.</w:t>
      </w:r>
    </w:p>
  </w:footnote>
  <w:footnote w:id="3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 Τα λαϊκό παραμύθι , Θεωρητικές προσεγγίσεις , ό.π., σ .138</w:t>
      </w:r>
    </w:p>
  </w:footnote>
  <w:footnote w:id="3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Στέφανος Δ .Ημελλος , Λαογραφικά , τομ . Α ‘ :Δημόσεις παραδόσεις , Αθήνα 1986. Πρβλ Σπίλπων Π . Κυριακίδης , Αι γυναίκες εις την Λαογραφίαν : Η λαϊκή ποιήτρια , η παραμυθιού , η μάγισσα , Τέσσερα λαογραφικά μαθήματα , ό.π., σ σ. 79-80</w:t>
      </w:r>
    </w:p>
  </w:footnote>
  <w:footnote w:id="4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 . Γ. Μερακλής , Ευτράπελες διηγήσεις : Το κοινωνικό τους περιεχόμενο , εκδ. Βιβλιοπωλείον της «Εστίας», 1980 , σ . 23</w:t>
      </w:r>
    </w:p>
  </w:footnote>
  <w:footnote w:id="4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  Αυδίκος , </w:t>
      </w:r>
      <w:r w:rsidRPr="004220BE">
        <w:rPr>
          <w:rFonts w:ascii="Times New Roman" w:hAnsi="Times New Roman" w:cs="Times New Roman"/>
          <w:i/>
          <w:sz w:val="20"/>
          <w:szCs w:val="20"/>
        </w:rPr>
        <w:t>Το λαϊκό παραμύθι</w:t>
      </w:r>
      <w:r w:rsidRPr="004220BE">
        <w:rPr>
          <w:rFonts w:ascii="Times New Roman" w:hAnsi="Times New Roman" w:cs="Times New Roman"/>
          <w:sz w:val="20"/>
          <w:szCs w:val="20"/>
        </w:rPr>
        <w:t xml:space="preserve"> , Θεωρητικές Προσεγγίσεις, ό .π. σ. 147</w:t>
      </w:r>
    </w:p>
  </w:footnote>
  <w:footnote w:id="4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Χρυσόυλα Χατζητάκη –Καψωμένου (εισαγ . –επιλογή κειμένων ) , </w:t>
      </w:r>
      <w:r w:rsidRPr="004220BE">
        <w:rPr>
          <w:rFonts w:ascii="Times New Roman" w:hAnsi="Times New Roman" w:cs="Times New Roman"/>
          <w:i/>
          <w:sz w:val="20"/>
          <w:szCs w:val="20"/>
        </w:rPr>
        <w:t>Το νεοελληνικό λαϊκό παραμύθι ,</w:t>
      </w:r>
      <w:r w:rsidRPr="004220BE">
        <w:rPr>
          <w:rFonts w:ascii="Times New Roman" w:hAnsi="Times New Roman" w:cs="Times New Roman"/>
          <w:sz w:val="20"/>
          <w:szCs w:val="20"/>
        </w:rPr>
        <w:t xml:space="preserve"> φιλολ . έκδ κειμένων Γ .Μ . Παρασογλου ,εκδ . Ινστιτούτο Νεοελληνικών Σπουδών (Ίδρυμα Μανόλη Τριανταφυλλίδη ) , Αριστοτέλειο Πανεπιστήμιο Θεσσαλονίκης , Θεσσαλονίκη 2002 .</w:t>
      </w:r>
    </w:p>
  </w:footnote>
  <w:footnote w:id="43">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rPr>
        <w:t xml:space="preserve"> Kready, L. F., (2008). </w:t>
      </w:r>
      <w:r w:rsidRPr="004220BE">
        <w:rPr>
          <w:rFonts w:ascii="Times New Roman" w:hAnsi="Times New Roman" w:cs="Times New Roman"/>
          <w:i/>
        </w:rPr>
        <w:t>A study of fairytales</w:t>
      </w:r>
      <w:r w:rsidRPr="004220BE">
        <w:rPr>
          <w:rFonts w:ascii="Times New Roman" w:hAnsi="Times New Roman" w:cs="Times New Roman"/>
        </w:rPr>
        <w:t xml:space="preserve"> (E-book). </w:t>
      </w:r>
      <w:r w:rsidRPr="004220BE">
        <w:rPr>
          <w:rFonts w:ascii="Times New Roman" w:hAnsi="Times New Roman" w:cs="Times New Roman"/>
          <w:lang w:val="el-GR"/>
        </w:rPr>
        <w:t xml:space="preserve">Διαθέσιμο στο  </w:t>
      </w:r>
      <w:r w:rsidRPr="004220BE">
        <w:rPr>
          <w:rFonts w:ascii="Times New Roman" w:hAnsi="Times New Roman" w:cs="Times New Roman"/>
        </w:rPr>
        <w:t>www</w:t>
      </w:r>
      <w:r w:rsidRPr="004220BE">
        <w:rPr>
          <w:rFonts w:ascii="Times New Roman" w:hAnsi="Times New Roman" w:cs="Times New Roman"/>
          <w:lang w:val="el-GR"/>
        </w:rPr>
        <w:t>.</w:t>
      </w:r>
      <w:r w:rsidRPr="004220BE">
        <w:rPr>
          <w:rFonts w:ascii="Times New Roman" w:hAnsi="Times New Roman" w:cs="Times New Roman"/>
        </w:rPr>
        <w:t>forgottenbooks</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p>
  </w:footnote>
  <w:footnote w:id="44">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Παπάνης, Ε,. (2011). </w:t>
      </w:r>
      <w:r w:rsidRPr="004220BE">
        <w:rPr>
          <w:rFonts w:ascii="Times New Roman" w:hAnsi="Times New Roman" w:cs="Times New Roman"/>
          <w:i/>
          <w:lang w:val="el-GR"/>
        </w:rPr>
        <w:t>Ο ρόλος των παραμυθιών στην σύγχρονη εποχή.</w:t>
      </w:r>
      <w:r w:rsidRPr="004220BE">
        <w:rPr>
          <w:rFonts w:ascii="Times New Roman" w:hAnsi="Times New Roman" w:cs="Times New Roman"/>
          <w:lang w:val="el-GR"/>
        </w:rPr>
        <w:t xml:space="preserve"> Διαθέσιμο στο  http://epapanis.blogspot.gr/ </w:t>
      </w:r>
    </w:p>
  </w:footnote>
  <w:footnote w:id="45">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Γεωργιάδου, Ε., Παντελίδης, Χ., &amp; Αποστολίδου, Μ. (2008). </w:t>
      </w:r>
      <w:r w:rsidRPr="004220BE">
        <w:rPr>
          <w:rFonts w:ascii="Times New Roman" w:hAnsi="Times New Roman" w:cs="Times New Roman"/>
          <w:i/>
          <w:lang w:val="el-GR"/>
        </w:rPr>
        <w:t>∆ηµιουργικές Τέχνες</w:t>
      </w:r>
      <w:r w:rsidRPr="004220BE">
        <w:rPr>
          <w:rFonts w:ascii="Times New Roman" w:hAnsi="Times New Roman" w:cs="Times New Roman"/>
          <w:lang w:val="el-GR"/>
        </w:rPr>
        <w:t xml:space="preserve">, Κύπρος: </w:t>
      </w:r>
      <w:r w:rsidRPr="004220BE">
        <w:rPr>
          <w:rFonts w:ascii="Times New Roman" w:hAnsi="Times New Roman" w:cs="Times New Roman"/>
        </w:rPr>
        <w:t>FrederickResearchCenter</w:t>
      </w:r>
    </w:p>
  </w:footnote>
  <w:footnote w:id="46">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Και αργότερα εντοπίζεται και στο έργο του  «Τα 33 ροζ ρουμπίνια». </w:t>
      </w:r>
    </w:p>
  </w:footnote>
  <w:footnote w:id="47">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Ακριτόπουλος., Α. </w:t>
      </w:r>
      <w:r w:rsidRPr="004220BE">
        <w:rPr>
          <w:rFonts w:ascii="Times New Roman" w:hAnsi="Times New Roman" w:cs="Times New Roman"/>
          <w:i/>
          <w:lang w:val="el-GR"/>
        </w:rPr>
        <w:t>Το  σύγχρονο Παραµύθι του Ευγ. Τριβιζά: Μυθοπλασία και Λόγος</w:t>
      </w:r>
      <w:r w:rsidRPr="004220BE">
        <w:rPr>
          <w:rFonts w:ascii="Times New Roman" w:hAnsi="Times New Roman" w:cs="Times New Roman"/>
          <w:lang w:val="el-GR"/>
        </w:rPr>
        <w:t xml:space="preserve">, Εργαστήριο Λόγου και Πολιτισµού του Πανεπιστηµίου Θεσσαλίας, τεύχος 6. Διαθέσιμο στο </w:t>
      </w:r>
      <w:hyperlink r:id="rId1" w:history="1">
        <w:r w:rsidRPr="004220BE">
          <w:rPr>
            <w:rStyle w:val="Hyperlink"/>
            <w:rFonts w:ascii="Times New Roman" w:hAnsi="Times New Roman" w:cs="Times New Roman"/>
          </w:rPr>
          <w:t>http</w:t>
        </w:r>
        <w:r w:rsidRPr="004220BE">
          <w:rPr>
            <w:rStyle w:val="Hyperlink"/>
            <w:rFonts w:ascii="Times New Roman" w:hAnsi="Times New Roman" w:cs="Times New Roman"/>
            <w:lang w:val="el-GR"/>
          </w:rPr>
          <w:t>://</w:t>
        </w:r>
        <w:r w:rsidRPr="004220BE">
          <w:rPr>
            <w:rStyle w:val="Hyperlink"/>
            <w:rFonts w:ascii="Times New Roman" w:hAnsi="Times New Roman" w:cs="Times New Roman"/>
          </w:rPr>
          <w:t>keimena</w:t>
        </w:r>
        <w:r w:rsidRPr="004220BE">
          <w:rPr>
            <w:rStyle w:val="Hyperlink"/>
            <w:rFonts w:ascii="Times New Roman" w:hAnsi="Times New Roman" w:cs="Times New Roman"/>
            <w:lang w:val="el-GR"/>
          </w:rPr>
          <w:t>.</w:t>
        </w:r>
        <w:r w:rsidRPr="004220BE">
          <w:rPr>
            <w:rStyle w:val="Hyperlink"/>
            <w:rFonts w:ascii="Times New Roman" w:hAnsi="Times New Roman" w:cs="Times New Roman"/>
          </w:rPr>
          <w:t>ece</w:t>
        </w:r>
        <w:r w:rsidRPr="004220BE">
          <w:rPr>
            <w:rStyle w:val="Hyperlink"/>
            <w:rFonts w:ascii="Times New Roman" w:hAnsi="Times New Roman" w:cs="Times New Roman"/>
            <w:lang w:val="el-GR"/>
          </w:rPr>
          <w:t>.</w:t>
        </w:r>
        <w:r w:rsidRPr="004220BE">
          <w:rPr>
            <w:rStyle w:val="Hyperlink"/>
            <w:rFonts w:ascii="Times New Roman" w:hAnsi="Times New Roman" w:cs="Times New Roman"/>
          </w:rPr>
          <w:t>uth</w:t>
        </w:r>
        <w:r w:rsidRPr="004220BE">
          <w:rPr>
            <w:rStyle w:val="Hyperlink"/>
            <w:rFonts w:ascii="Times New Roman" w:hAnsi="Times New Roman" w:cs="Times New Roman"/>
            <w:lang w:val="el-GR"/>
          </w:rPr>
          <w:t>.</w:t>
        </w:r>
        <w:r w:rsidRPr="004220BE">
          <w:rPr>
            <w:rStyle w:val="Hyperlink"/>
            <w:rFonts w:ascii="Times New Roman" w:hAnsi="Times New Roman" w:cs="Times New Roman"/>
          </w:rPr>
          <w:t>gr</w:t>
        </w:r>
      </w:hyperlink>
    </w:p>
    <w:p w:rsidR="00130D2C" w:rsidRPr="004220BE" w:rsidRDefault="00130D2C" w:rsidP="006242BC">
      <w:pPr>
        <w:pStyle w:val="FootnoteText"/>
        <w:rPr>
          <w:rFonts w:ascii="Times New Roman" w:hAnsi="Times New Roman" w:cs="Times New Roman"/>
          <w:lang w:val="el-GR"/>
        </w:rPr>
      </w:pPr>
    </w:p>
  </w:footnote>
  <w:footnote w:id="4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Μερακλής., Μ. Γ. (1999). </w:t>
      </w:r>
      <w:r w:rsidRPr="004220BE">
        <w:rPr>
          <w:rFonts w:ascii="Times New Roman" w:hAnsi="Times New Roman" w:cs="Times New Roman"/>
          <w:i/>
          <w:lang w:val="el-GR"/>
        </w:rPr>
        <w:t>Η παιδαγωγική αξία του παραμυθιού. Στο: Το λαϊκό παραμύθι</w:t>
      </w:r>
      <w:r w:rsidRPr="004220BE">
        <w:rPr>
          <w:rFonts w:ascii="Times New Roman" w:hAnsi="Times New Roman" w:cs="Times New Roman"/>
          <w:lang w:val="el-GR"/>
        </w:rPr>
        <w:t>. Κείμενα παραμυθολογίας. Αθήνα, Ελληνικά Γράμματα. σελ. 185-188</w:t>
      </w:r>
    </w:p>
    <w:p w:rsidR="00130D2C" w:rsidRPr="004220BE" w:rsidRDefault="00130D2C" w:rsidP="006242BC">
      <w:pPr>
        <w:pStyle w:val="FootnoteText"/>
        <w:rPr>
          <w:rFonts w:ascii="Times New Roman" w:hAnsi="Times New Roman" w:cs="Times New Roman"/>
          <w:lang w:val="el-GR"/>
        </w:rPr>
      </w:pPr>
    </w:p>
  </w:footnote>
  <w:footnote w:id="49">
    <w:p w:rsidR="00130D2C" w:rsidRPr="004220BE" w:rsidRDefault="00130D2C" w:rsidP="006242BC">
      <w:pPr>
        <w:rPr>
          <w:rFonts w:ascii="Times New Roman" w:eastAsia="Times New Roman" w:hAnsi="Times New Roman" w:cs="Times New Roman"/>
          <w:sz w:val="20"/>
          <w:szCs w:val="20"/>
        </w:rPr>
      </w:pPr>
      <w:r w:rsidRPr="004220BE">
        <w:rPr>
          <w:rStyle w:val="FootnoteReference"/>
          <w:rFonts w:ascii="Times New Roman" w:hAnsi="Times New Roman" w:cs="Times New Roman"/>
          <w:sz w:val="20"/>
          <w:szCs w:val="20"/>
        </w:rPr>
        <w:footnoteRef/>
      </w:r>
      <w:r w:rsidRPr="004220BE">
        <w:rPr>
          <w:rFonts w:ascii="Times New Roman" w:hAnsi="Times New Roman" w:cs="Times New Roman"/>
          <w:sz w:val="20"/>
          <w:szCs w:val="20"/>
        </w:rPr>
        <w:t xml:space="preserve"> </w:t>
      </w:r>
      <w:r w:rsidRPr="004220BE">
        <w:rPr>
          <w:rFonts w:ascii="Times New Roman" w:eastAsia="Times New Roman" w:hAnsi="Times New Roman" w:cs="Times New Roman"/>
          <w:sz w:val="20"/>
          <w:szCs w:val="20"/>
        </w:rPr>
        <w:t xml:space="preserve">Καίλα, Μ., Ξανθάκου, Γ.(1988). </w:t>
      </w:r>
      <w:r w:rsidRPr="004220BE">
        <w:rPr>
          <w:rFonts w:ascii="Times New Roman" w:eastAsia="Times New Roman" w:hAnsi="Times New Roman" w:cs="Times New Roman"/>
          <w:i/>
          <w:sz w:val="20"/>
          <w:szCs w:val="20"/>
        </w:rPr>
        <w:t>Η ψυχαναλυτική προσέγγιση του παραμυθιού,</w:t>
      </w:r>
      <w:r w:rsidRPr="004220BE">
        <w:rPr>
          <w:rFonts w:ascii="Times New Roman" w:eastAsia="Times New Roman" w:hAnsi="Times New Roman" w:cs="Times New Roman"/>
          <w:sz w:val="20"/>
          <w:szCs w:val="20"/>
        </w:rPr>
        <w:t xml:space="preserve"> Επιθεώρηση Παιδικής Λογοτεχνίας, Αφιέρωμα: Το παραμύθι και οι παραμυθάδες, Αθήνα, Καστανιώτης, τεύχος 3, σελ.55 </w:t>
      </w:r>
    </w:p>
    <w:p w:rsidR="00130D2C" w:rsidRPr="004220BE" w:rsidRDefault="00130D2C" w:rsidP="006242BC">
      <w:pPr>
        <w:pStyle w:val="FootnoteText"/>
        <w:rPr>
          <w:rFonts w:ascii="Times New Roman" w:hAnsi="Times New Roman" w:cs="Times New Roman"/>
          <w:lang w:val="el-GR"/>
        </w:rPr>
      </w:pPr>
    </w:p>
  </w:footnote>
  <w:footnote w:id="50">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Μέγας, Γεώργιος </w:t>
      </w:r>
      <w:r w:rsidRPr="004220BE">
        <w:rPr>
          <w:rFonts w:ascii="Times New Roman" w:hAnsi="Times New Roman" w:cs="Times New Roman"/>
        </w:rPr>
        <w:t>A</w:t>
      </w:r>
      <w:r w:rsidRPr="004220BE">
        <w:rPr>
          <w:rFonts w:ascii="Times New Roman" w:hAnsi="Times New Roman" w:cs="Times New Roman"/>
          <w:lang w:val="el-GR"/>
        </w:rPr>
        <w:t xml:space="preserve">. (1967). </w:t>
      </w:r>
      <w:r w:rsidRPr="004220BE">
        <w:rPr>
          <w:rFonts w:ascii="Times New Roman" w:hAnsi="Times New Roman" w:cs="Times New Roman"/>
          <w:i/>
          <w:lang w:val="el-GR"/>
        </w:rPr>
        <w:t>Εισαγωγή εις την λαογραφίαν</w:t>
      </w:r>
      <w:r w:rsidRPr="004220BE">
        <w:rPr>
          <w:rFonts w:ascii="Times New Roman" w:hAnsi="Times New Roman" w:cs="Times New Roman"/>
          <w:lang w:val="el-GR"/>
        </w:rPr>
        <w:t>, Αθήνα. σελ.180</w:t>
      </w:r>
    </w:p>
    <w:p w:rsidR="00130D2C" w:rsidRPr="004220BE" w:rsidRDefault="00130D2C" w:rsidP="006242BC">
      <w:pPr>
        <w:pStyle w:val="FootnoteText"/>
        <w:rPr>
          <w:rFonts w:ascii="Times New Roman" w:hAnsi="Times New Roman" w:cs="Times New Roman"/>
          <w:lang w:val="el-GR"/>
        </w:rPr>
      </w:pPr>
    </w:p>
  </w:footnote>
  <w:footnote w:id="51">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Έντεχνο σημαίνει αυτό που είναι γραμμένο με τέχνη, συνεπώς δεν μπορούμε να χρησιμοποιήσουμε το χαρακτηριστικό αυτό για να το αντιδιαστείλουμε από το λαϊκό παραμύθι, σαν να δεχόμασταν δηλαδή ότι αυτό στερείται τέχνης. Παρ όλα αυτά ο όρος αυτός έχει επικρατήσει.</w:t>
      </w:r>
    </w:p>
  </w:footnote>
  <w:footnote w:id="52">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Γεργατσούλης, Β. </w:t>
      </w:r>
      <w:r w:rsidRPr="004220BE">
        <w:rPr>
          <w:rFonts w:ascii="Times New Roman" w:hAnsi="Times New Roman" w:cs="Times New Roman"/>
          <w:i/>
          <w:lang w:val="el-GR"/>
        </w:rPr>
        <w:t>Το ελληνικό λαϊκό παραμύθι και οι σύγχρονες μεταμορφώσεις του</w:t>
      </w:r>
      <w:r w:rsidRPr="004220BE">
        <w:rPr>
          <w:rFonts w:ascii="Times New Roman" w:hAnsi="Times New Roman" w:cs="Times New Roman"/>
          <w:lang w:val="el-GR"/>
        </w:rPr>
        <w:t xml:space="preserve">. </w:t>
      </w:r>
      <w:r w:rsidRPr="004220BE">
        <w:rPr>
          <w:rStyle w:val="Strong"/>
          <w:rFonts w:ascii="Times New Roman" w:hAnsi="Times New Roman" w:cs="Times New Roman"/>
          <w:b w:val="0"/>
          <w:lang w:val="el-GR"/>
        </w:rPr>
        <w:t>Δημοσιευμένο στα Πρακτικά του</w:t>
      </w:r>
      <w:r w:rsidRPr="004220BE">
        <w:rPr>
          <w:rStyle w:val="Strong"/>
          <w:rFonts w:ascii="Times New Roman" w:hAnsi="Times New Roman" w:cs="Times New Roman"/>
          <w:b w:val="0"/>
        </w:rPr>
        <w:t> </w:t>
      </w:r>
      <w:r w:rsidRPr="004220BE">
        <w:rPr>
          <w:rStyle w:val="Strong"/>
          <w:rFonts w:ascii="Times New Roman" w:hAnsi="Times New Roman" w:cs="Times New Roman"/>
          <w:b w:val="0"/>
          <w:lang w:val="el-GR"/>
        </w:rPr>
        <w:t>1</w:t>
      </w:r>
      <w:r w:rsidRPr="004220BE">
        <w:rPr>
          <w:rStyle w:val="Strong"/>
          <w:rFonts w:ascii="Times New Roman" w:hAnsi="Times New Roman" w:cs="Times New Roman"/>
          <w:b w:val="0"/>
          <w:vertAlign w:val="superscript"/>
          <w:lang w:val="el-GR"/>
        </w:rPr>
        <w:t>ου</w:t>
      </w:r>
      <w:r w:rsidRPr="004220BE">
        <w:rPr>
          <w:rStyle w:val="Strong"/>
          <w:rFonts w:ascii="Times New Roman" w:hAnsi="Times New Roman" w:cs="Times New Roman"/>
          <w:b w:val="0"/>
          <w:lang w:val="el-GR"/>
        </w:rPr>
        <w:t xml:space="preserve"> Διεθνούς Εκπαιδευτικού Συνεδρίου «Λαϊκός Πολιτισμός και Εκπαίδευση»,</w:t>
      </w:r>
      <w:r w:rsidRPr="004220BE">
        <w:rPr>
          <w:rStyle w:val="Heading1Char"/>
          <w:rFonts w:ascii="Times New Roman" w:hAnsi="Times New Roman" w:cs="Times New Roman"/>
          <w:b/>
          <w:sz w:val="20"/>
          <w:szCs w:val="20"/>
          <w:lang w:val="el-GR"/>
        </w:rPr>
        <w:t xml:space="preserve"> </w:t>
      </w:r>
      <w:r w:rsidRPr="004220BE">
        <w:rPr>
          <w:rStyle w:val="Strong"/>
          <w:rFonts w:ascii="Times New Roman" w:hAnsi="Times New Roman" w:cs="Times New Roman"/>
          <w:b w:val="0"/>
          <w:lang w:val="el-GR"/>
        </w:rPr>
        <w:t>Συνεδριακό Κέντρο Θεσσαλίας, Βόλος. Διαθέσιμο στο http://laikos-politismos.blogspot.gr</w:t>
      </w:r>
    </w:p>
  </w:footnote>
  <w:footnote w:id="53">
    <w:p w:rsidR="00130D2C" w:rsidRPr="004220BE" w:rsidRDefault="00130D2C" w:rsidP="006242BC">
      <w:pPr>
        <w:pStyle w:val="FootnoteText"/>
        <w:rPr>
          <w:rFonts w:ascii="Times New Roman" w:hAnsi="Times New Roman" w:cs="Times New Roman"/>
          <w:lang w:val="el-GR"/>
        </w:rPr>
      </w:pPr>
    </w:p>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eastAsia="Calibri" w:hAnsi="Times New Roman" w:cs="Times New Roman"/>
          <w:lang w:val="el-GR"/>
        </w:rPr>
        <w:t xml:space="preserve">Μαρτινίδης, Π. (1990). </w:t>
      </w:r>
      <w:r w:rsidRPr="004220BE">
        <w:rPr>
          <w:rFonts w:ascii="Times New Roman" w:eastAsia="Calibri" w:hAnsi="Times New Roman" w:cs="Times New Roman"/>
          <w:i/>
          <w:lang w:val="el-GR"/>
        </w:rPr>
        <w:t>Κόμικς. Τέχνη και Τεχνικές της Εικονογραφήγησης</w:t>
      </w:r>
      <w:r w:rsidRPr="004220BE">
        <w:rPr>
          <w:rFonts w:ascii="Times New Roman" w:hAnsi="Times New Roman" w:cs="Times New Roman"/>
          <w:lang w:val="el-GR"/>
        </w:rPr>
        <w:t>,</w:t>
      </w:r>
      <w:r w:rsidRPr="004220BE">
        <w:rPr>
          <w:rFonts w:ascii="Times New Roman" w:eastAsia="Calibri" w:hAnsi="Times New Roman" w:cs="Times New Roman"/>
          <w:lang w:val="el-GR"/>
        </w:rPr>
        <w:t xml:space="preserve"> Θες/νίκη, ΑΣΕ</w:t>
      </w:r>
      <w:r w:rsidRPr="004220BE">
        <w:rPr>
          <w:rFonts w:ascii="Times New Roman" w:hAnsi="Times New Roman" w:cs="Times New Roman"/>
          <w:lang w:val="el-GR"/>
        </w:rPr>
        <w:t>. σελ.65</w:t>
      </w:r>
    </w:p>
    <w:p w:rsidR="00130D2C" w:rsidRPr="004220BE" w:rsidRDefault="00130D2C" w:rsidP="006242BC">
      <w:pPr>
        <w:pStyle w:val="FootnoteText"/>
        <w:rPr>
          <w:rFonts w:ascii="Times New Roman" w:hAnsi="Times New Roman" w:cs="Times New Roman"/>
          <w:lang w:val="el-GR"/>
        </w:rPr>
      </w:pPr>
    </w:p>
  </w:footnote>
  <w:footnote w:id="54">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Βασιλειάδης, Γ. (1985). </w:t>
      </w:r>
      <w:r w:rsidRPr="004220BE">
        <w:rPr>
          <w:rFonts w:ascii="Times New Roman" w:hAnsi="Times New Roman" w:cs="Times New Roman"/>
          <w:i/>
        </w:rPr>
        <w:t>Animation</w:t>
      </w:r>
      <w:r w:rsidRPr="004220BE">
        <w:rPr>
          <w:rFonts w:ascii="Times New Roman" w:hAnsi="Times New Roman" w:cs="Times New Roman"/>
          <w:i/>
          <w:lang w:val="el-GR"/>
        </w:rPr>
        <w:t>. Το Κινούμενο σχέδιο</w:t>
      </w:r>
      <w:r w:rsidRPr="004220BE">
        <w:rPr>
          <w:rFonts w:ascii="Times New Roman" w:hAnsi="Times New Roman" w:cs="Times New Roman"/>
          <w:lang w:val="el-GR"/>
        </w:rPr>
        <w:t>, Καστανιώτης, Αθήνα.</w:t>
      </w:r>
    </w:p>
  </w:footnote>
  <w:footnote w:id="55">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eastAsia="Calibri" w:hAnsi="Times New Roman" w:cs="Times New Roman"/>
          <w:lang w:val="el-GR"/>
        </w:rPr>
        <w:t xml:space="preserve">Μαρτινίδης, Π. (1990). </w:t>
      </w:r>
      <w:r w:rsidRPr="004220BE">
        <w:rPr>
          <w:rFonts w:ascii="Times New Roman" w:eastAsia="Calibri" w:hAnsi="Times New Roman" w:cs="Times New Roman"/>
          <w:i/>
          <w:lang w:val="el-GR"/>
        </w:rPr>
        <w:t>Κόμικς. Τέχνη και Τεχνικές της Εικονογραφήγησης</w:t>
      </w:r>
      <w:r w:rsidRPr="004220BE">
        <w:rPr>
          <w:rFonts w:ascii="Times New Roman" w:hAnsi="Times New Roman" w:cs="Times New Roman"/>
          <w:lang w:val="el-GR"/>
        </w:rPr>
        <w:t>,</w:t>
      </w:r>
      <w:r w:rsidRPr="004220BE">
        <w:rPr>
          <w:rFonts w:ascii="Times New Roman" w:eastAsia="Calibri" w:hAnsi="Times New Roman" w:cs="Times New Roman"/>
          <w:lang w:val="el-GR"/>
        </w:rPr>
        <w:t xml:space="preserve"> Θες/νίκη, ΑΣΕ.</w:t>
      </w:r>
      <w:r w:rsidRPr="004220BE">
        <w:rPr>
          <w:rFonts w:ascii="Times New Roman" w:hAnsi="Times New Roman" w:cs="Times New Roman"/>
          <w:lang w:val="el-GR"/>
        </w:rPr>
        <w:t xml:space="preserve"> σελ.157-160</w:t>
      </w:r>
    </w:p>
  </w:footnote>
  <w:footnote w:id="56">
    <w:p w:rsidR="00130D2C" w:rsidRPr="005E76B0" w:rsidRDefault="00130D2C" w:rsidP="006242BC">
      <w:pPr>
        <w:pStyle w:val="FootnoteText"/>
        <w:jc w:val="both"/>
        <w:rPr>
          <w:rFonts w:ascii="Times New Roman" w:hAnsi="Times New Roman" w:cs="Times New Roman"/>
          <w:i/>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5E76B0">
        <w:rPr>
          <w:rFonts w:ascii="Times New Roman" w:hAnsi="Times New Roman" w:cs="Times New Roman"/>
        </w:rPr>
        <w:t>To</w:t>
      </w:r>
      <w:r w:rsidRPr="005E76B0">
        <w:rPr>
          <w:rFonts w:ascii="Times New Roman" w:hAnsi="Times New Roman" w:cs="Times New Roman"/>
          <w:lang w:val="el-GR"/>
        </w:rPr>
        <w:t xml:space="preserve"> </w:t>
      </w:r>
      <w:r w:rsidRPr="005E76B0">
        <w:rPr>
          <w:rFonts w:ascii="Times New Roman" w:hAnsi="Times New Roman" w:cs="Times New Roman"/>
          <w:bCs/>
        </w:rPr>
        <w:t>Youtube</w:t>
      </w:r>
      <w:r w:rsidRPr="005E76B0">
        <w:rPr>
          <w:rFonts w:ascii="Times New Roman" w:hAnsi="Times New Roman" w:cs="Times New Roman"/>
          <w:lang w:val="el-GR"/>
        </w:rPr>
        <w:t xml:space="preserve"> είναι ένας δημοφιλής διαδικτυακός τόπος, ο οποίος επιτρέπει αποθήκευση, αναζήτηση και αναπαραγωγή ψηφιακών ταινιών.</w:t>
      </w:r>
    </w:p>
  </w:footnote>
  <w:footnote w:id="57">
    <w:p w:rsidR="00130D2C" w:rsidRPr="004220BE" w:rsidRDefault="00130D2C" w:rsidP="006242BC">
      <w:pPr>
        <w:pStyle w:val="NormalWeb"/>
        <w:rPr>
          <w:sz w:val="20"/>
          <w:szCs w:val="20"/>
        </w:rPr>
      </w:pPr>
      <w:r w:rsidRPr="004220BE">
        <w:rPr>
          <w:rStyle w:val="FootnoteReference"/>
          <w:sz w:val="20"/>
          <w:szCs w:val="20"/>
        </w:rPr>
        <w:footnoteRef/>
      </w:r>
      <w:r w:rsidRPr="004220BE">
        <w:rPr>
          <w:sz w:val="20"/>
          <w:szCs w:val="20"/>
        </w:rPr>
        <w:t xml:space="preserve"> </w:t>
      </w:r>
      <w:r w:rsidRPr="004220BE">
        <w:rPr>
          <w:color w:val="1C1C1C"/>
          <w:sz w:val="20"/>
          <w:szCs w:val="20"/>
        </w:rPr>
        <w:t xml:space="preserve">Σεραφείμ, Κ., &amp; Φεσάκης, Γ. (2010). </w:t>
      </w:r>
      <w:r w:rsidRPr="004220BE">
        <w:rPr>
          <w:i/>
          <w:color w:val="1C1C1C"/>
          <w:sz w:val="20"/>
          <w:szCs w:val="20"/>
        </w:rPr>
        <w:t>Εκπαιδευτικές εφαρμογές ψηφιακής αφήγησης: Διδακτική προσέγγιση για το Νηπιαγωγείο</w:t>
      </w:r>
      <w:r w:rsidRPr="004220BE">
        <w:rPr>
          <w:color w:val="1C1C1C"/>
          <w:sz w:val="20"/>
          <w:szCs w:val="20"/>
        </w:rPr>
        <w:t>. Α. Τζιμογιάννης (επιμ.), Πρακτικά Εργασιών 7ου Πανελλήνιου Συνεδρίου με Διεθνή Συμμετοχή «Οι ΤΠΕ στην Εκπαίδευση», τόμος ΙΙ, σ. 521-528 Πανεπιστήμιο Πελοποννήσου, Κόρινθος, 23-26 Σεπτεμβρίου 2010. </w:t>
      </w:r>
      <w:r w:rsidRPr="004220BE">
        <w:rPr>
          <w:b/>
          <w:bCs/>
          <w:color w:val="1C1C1C"/>
          <w:sz w:val="20"/>
          <w:szCs w:val="20"/>
        </w:rPr>
        <w:t xml:space="preserve"> </w:t>
      </w:r>
      <w:r w:rsidRPr="004220BE">
        <w:rPr>
          <w:color w:val="1C1C1C"/>
          <w:sz w:val="20"/>
          <w:szCs w:val="20"/>
        </w:rPr>
        <w:t xml:space="preserve">Διαθέσιμο στο </w:t>
      </w:r>
      <w:hyperlink r:id="rId2" w:history="1">
        <w:r w:rsidRPr="004220BE">
          <w:rPr>
            <w:rStyle w:val="Hyperlink"/>
            <w:sz w:val="20"/>
            <w:szCs w:val="20"/>
          </w:rPr>
          <w:t>http</w:t>
        </w:r>
      </w:hyperlink>
      <w:hyperlink r:id="rId3" w:history="1">
        <w:r w:rsidRPr="004220BE">
          <w:rPr>
            <w:rStyle w:val="Hyperlink"/>
            <w:sz w:val="20"/>
            <w:szCs w:val="20"/>
          </w:rPr>
          <w:t>://</w:t>
        </w:r>
      </w:hyperlink>
      <w:hyperlink r:id="rId4" w:history="1">
        <w:r w:rsidRPr="004220BE">
          <w:rPr>
            <w:rStyle w:val="Hyperlink"/>
            <w:sz w:val="20"/>
            <w:szCs w:val="20"/>
          </w:rPr>
          <w:t>www</w:t>
        </w:r>
      </w:hyperlink>
      <w:hyperlink r:id="rId5" w:history="1">
        <w:r w:rsidRPr="004220BE">
          <w:rPr>
            <w:rStyle w:val="Hyperlink"/>
            <w:sz w:val="20"/>
            <w:szCs w:val="20"/>
          </w:rPr>
          <w:t>.</w:t>
        </w:r>
      </w:hyperlink>
      <w:hyperlink r:id="rId6" w:history="1">
        <w:r w:rsidRPr="004220BE">
          <w:rPr>
            <w:rStyle w:val="Hyperlink"/>
            <w:sz w:val="20"/>
            <w:szCs w:val="20"/>
          </w:rPr>
          <w:t>uop</w:t>
        </w:r>
      </w:hyperlink>
      <w:hyperlink r:id="rId7" w:history="1">
        <w:r w:rsidRPr="004220BE">
          <w:rPr>
            <w:rStyle w:val="Hyperlink"/>
            <w:sz w:val="20"/>
            <w:szCs w:val="20"/>
          </w:rPr>
          <w:t>.</w:t>
        </w:r>
      </w:hyperlink>
      <w:hyperlink r:id="rId8" w:history="1">
        <w:r w:rsidRPr="004220BE">
          <w:rPr>
            <w:rStyle w:val="Hyperlink"/>
            <w:sz w:val="20"/>
            <w:szCs w:val="20"/>
          </w:rPr>
          <w:t>gr</w:t>
        </w:r>
      </w:hyperlink>
      <w:hyperlink r:id="rId9" w:history="1">
        <w:r w:rsidRPr="004220BE">
          <w:rPr>
            <w:rStyle w:val="Hyperlink"/>
            <w:sz w:val="20"/>
            <w:szCs w:val="20"/>
          </w:rPr>
          <w:t>/</w:t>
        </w:r>
      </w:hyperlink>
    </w:p>
    <w:p w:rsidR="00130D2C" w:rsidRPr="004220BE" w:rsidRDefault="00130D2C" w:rsidP="006242BC">
      <w:pPr>
        <w:tabs>
          <w:tab w:val="left" w:pos="5745"/>
        </w:tabs>
        <w:spacing w:line="360" w:lineRule="auto"/>
        <w:jc w:val="both"/>
        <w:rPr>
          <w:rFonts w:ascii="Times New Roman" w:hAnsi="Times New Roman" w:cs="Times New Roman"/>
          <w:sz w:val="20"/>
          <w:szCs w:val="20"/>
        </w:rPr>
      </w:pPr>
    </w:p>
    <w:p w:rsidR="00130D2C" w:rsidRPr="004220BE" w:rsidRDefault="00130D2C" w:rsidP="006242BC">
      <w:pPr>
        <w:pStyle w:val="FootnoteText"/>
        <w:rPr>
          <w:rFonts w:ascii="Times New Roman" w:hAnsi="Times New Roman" w:cs="Times New Roman"/>
          <w:lang w:val="el-GR"/>
        </w:rPr>
      </w:pPr>
    </w:p>
  </w:footnote>
  <w:footnote w:id="5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color w:val="1C1C1C"/>
          <w:lang w:val="el-GR"/>
        </w:rPr>
        <w:t xml:space="preserve">Σεραφείμ, Κ., &amp; Φεσάκης, Γ. (2010). </w:t>
      </w:r>
      <w:r w:rsidRPr="004220BE">
        <w:rPr>
          <w:rFonts w:ascii="Times New Roman" w:hAnsi="Times New Roman" w:cs="Times New Roman"/>
          <w:i/>
          <w:color w:val="1C1C1C"/>
          <w:lang w:val="el-GR"/>
        </w:rPr>
        <w:t xml:space="preserve">Ψηφιακή αφήγηση: Επισκόπηση λογισμικών. </w:t>
      </w:r>
      <w:r w:rsidRPr="004220BE">
        <w:rPr>
          <w:rFonts w:ascii="Times New Roman" w:hAnsi="Times New Roman" w:cs="Times New Roman"/>
          <w:color w:val="1C1C1C"/>
          <w:lang w:val="el-GR"/>
        </w:rPr>
        <w:t>Πρακτικά 2ου Πανελλήνιου Εκπαιδευτικού Συνεδρίου «Ψηφιακές και διαδικτυακές εφαρμογές στην εκπαίδευση» (σ.1558-1569). Ημαθία.</w:t>
      </w:r>
      <w:r w:rsidRPr="004220BE">
        <w:rPr>
          <w:rFonts w:ascii="Times New Roman" w:hAnsi="Times New Roman" w:cs="Times New Roman"/>
          <w:color w:val="1C1C1C"/>
        </w:rPr>
        <w:t> </w:t>
      </w:r>
      <w:r w:rsidRPr="004220BE">
        <w:rPr>
          <w:rFonts w:ascii="Times New Roman" w:hAnsi="Times New Roman" w:cs="Times New Roman"/>
          <w:lang w:val="el-GR"/>
        </w:rPr>
        <w:t xml:space="preserve"> Διαθέσιμο στο </w:t>
      </w:r>
      <w:hyperlink r:id="rId10" w:history="1">
        <w:r w:rsidRPr="004220BE">
          <w:rPr>
            <w:rStyle w:val="Hyperlink"/>
            <w:rFonts w:ascii="Times New Roman" w:hAnsi="Times New Roman" w:cs="Times New Roman"/>
          </w:rPr>
          <w:t>http</w:t>
        </w:r>
      </w:hyperlink>
      <w:hyperlink r:id="rId11" w:history="1">
        <w:r w:rsidRPr="004220BE">
          <w:rPr>
            <w:rStyle w:val="Hyperlink"/>
            <w:rFonts w:ascii="Times New Roman" w:hAnsi="Times New Roman" w:cs="Times New Roman"/>
            <w:lang w:val="el-GR"/>
          </w:rPr>
          <w:t>://</w:t>
        </w:r>
      </w:hyperlink>
      <w:hyperlink r:id="rId12" w:history="1">
        <w:r w:rsidRPr="004220BE">
          <w:rPr>
            <w:rStyle w:val="Hyperlink"/>
            <w:rFonts w:ascii="Times New Roman" w:hAnsi="Times New Roman" w:cs="Times New Roman"/>
          </w:rPr>
          <w:t>www</w:t>
        </w:r>
      </w:hyperlink>
      <w:hyperlink r:id="rId13" w:history="1">
        <w:r w:rsidRPr="004220BE">
          <w:rPr>
            <w:rStyle w:val="Hyperlink"/>
            <w:rFonts w:ascii="Times New Roman" w:hAnsi="Times New Roman" w:cs="Times New Roman"/>
            <w:lang w:val="el-GR"/>
          </w:rPr>
          <w:t>.</w:t>
        </w:r>
      </w:hyperlink>
      <w:hyperlink r:id="rId14" w:history="1">
        <w:r w:rsidRPr="004220BE">
          <w:rPr>
            <w:rStyle w:val="Hyperlink"/>
            <w:rFonts w:ascii="Times New Roman" w:hAnsi="Times New Roman" w:cs="Times New Roman"/>
          </w:rPr>
          <w:t>ekped</w:t>
        </w:r>
      </w:hyperlink>
      <w:hyperlink r:id="rId15" w:history="1">
        <w:r w:rsidRPr="004220BE">
          <w:rPr>
            <w:rStyle w:val="Hyperlink"/>
            <w:rFonts w:ascii="Times New Roman" w:hAnsi="Times New Roman" w:cs="Times New Roman"/>
            <w:lang w:val="el-GR"/>
          </w:rPr>
          <w:t>.</w:t>
        </w:r>
      </w:hyperlink>
      <w:hyperlink r:id="rId16" w:history="1">
        <w:r w:rsidRPr="004220BE">
          <w:rPr>
            <w:rStyle w:val="Hyperlink"/>
            <w:rFonts w:ascii="Times New Roman" w:hAnsi="Times New Roman" w:cs="Times New Roman"/>
          </w:rPr>
          <w:t>gr</w:t>
        </w:r>
      </w:hyperlink>
    </w:p>
  </w:footnote>
  <w:footnote w:id="59">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Μπενέκος, Α. (1981).</w:t>
      </w:r>
      <w:r w:rsidRPr="004220BE">
        <w:rPr>
          <w:rFonts w:ascii="Times New Roman" w:hAnsi="Times New Roman" w:cs="Times New Roman"/>
          <w:i/>
          <w:lang w:val="el-GR"/>
        </w:rPr>
        <w:t xml:space="preserve"> Το εικονογραφημένο παιδικό βιβλίο</w:t>
      </w:r>
      <w:r w:rsidRPr="004220BE">
        <w:rPr>
          <w:rFonts w:ascii="Times New Roman" w:hAnsi="Times New Roman" w:cs="Times New Roman"/>
          <w:lang w:val="el-GR"/>
        </w:rPr>
        <w:t>, Αθήνα: Δίπτυχο, σελ.10.</w:t>
      </w:r>
    </w:p>
  </w:footnote>
  <w:footnote w:id="60">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Γιαννικοπούλου, Α. (2001). Εικονογραφημένα παιδικά βιβλία: Η αναγνωσιμότητα των εικόνων από παιδιά προσχολικής ηλικίας. Στο Μ. Τζαφειροπούλου (Επιμ.), Ο Κόσμος της Παιδικής Λογοτεχνίας: Η Συγγραφή και η Εικονογράφηση. Τομ. Α’, σελ. 249-273, Αθήνα: Καστανιώτης.</w:t>
      </w:r>
    </w:p>
  </w:footnote>
  <w:footnote w:id="61">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Τσιλιμένη, Τ. (2007). Εικονογραφημένο παιδικό βιβλίο.- Όψεις και απόψεις, Βόλος, Πανεπιστημιακές εκδόσεις Θεσσαλίας,. Σελ. 94,120-134</w:t>
      </w:r>
    </w:p>
    <w:p w:rsidR="00130D2C" w:rsidRPr="004220BE" w:rsidRDefault="00130D2C" w:rsidP="006242BC">
      <w:pPr>
        <w:pStyle w:val="FootnoteText"/>
        <w:rPr>
          <w:rFonts w:ascii="Times New Roman" w:hAnsi="Times New Roman" w:cs="Times New Roman"/>
          <w:lang w:val="el-GR"/>
        </w:rPr>
      </w:pPr>
    </w:p>
  </w:footnote>
  <w:footnote w:id="62">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Αντωνοπούλου, Π., Πολυδώρου, Μ. </w:t>
      </w:r>
      <w:r w:rsidRPr="004220BE">
        <w:rPr>
          <w:rFonts w:ascii="Times New Roman" w:hAnsi="Times New Roman" w:cs="Times New Roman"/>
          <w:i/>
          <w:lang w:val="el-GR"/>
        </w:rPr>
        <w:t xml:space="preserve">Το παιδικό παραμύθι ως μέσον διδακτικής κουλτούρας/πολιτισμού. </w:t>
      </w:r>
      <w:r w:rsidRPr="004220BE">
        <w:rPr>
          <w:rFonts w:ascii="Times New Roman" w:hAnsi="Times New Roman" w:cs="Times New Roman"/>
          <w:lang w:val="el-GR"/>
        </w:rPr>
        <w:t xml:space="preserve">Διαθέσιμο στο </w:t>
      </w:r>
      <w:hyperlink r:id="rId17" w:history="1">
        <w:r w:rsidRPr="004220BE">
          <w:rPr>
            <w:rStyle w:val="Hyperlink"/>
            <w:rFonts w:ascii="Times New Roman" w:hAnsi="Times New Roman" w:cs="Times New Roman"/>
            <w:lang w:val="el-GR"/>
          </w:rPr>
          <w:t>http://www.diapolis.auth.gr</w:t>
        </w:r>
      </w:hyperlink>
      <w:r w:rsidRPr="004220BE">
        <w:rPr>
          <w:rFonts w:ascii="Times New Roman" w:hAnsi="Times New Roman" w:cs="Times New Roman"/>
          <w:lang w:val="el-GR"/>
        </w:rPr>
        <w:t xml:space="preserve"> </w:t>
      </w:r>
    </w:p>
  </w:footnote>
  <w:footnote w:id="63">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Μάνος, Χρ.,  Σελίμης, Ε, &amp;  Σονιάδης, Χ. (2012). </w:t>
      </w:r>
      <w:r w:rsidRPr="004220BE">
        <w:rPr>
          <w:rFonts w:ascii="Times New Roman" w:hAnsi="Times New Roman" w:cs="Times New Roman"/>
          <w:i/>
          <w:lang w:val="el-GR"/>
        </w:rPr>
        <w:t>Λογοτεχνία Προσχολικής Ηλικίας</w:t>
      </w:r>
      <w:r w:rsidRPr="004220BE">
        <w:rPr>
          <w:rFonts w:ascii="Times New Roman" w:hAnsi="Times New Roman" w:cs="Times New Roman"/>
          <w:lang w:val="el-GR"/>
        </w:rPr>
        <w:t>, Αθήνα, ΙΤΥΕ. Σελ 67-78</w:t>
      </w:r>
    </w:p>
  </w:footnote>
  <w:footnote w:id="64">
    <w:p w:rsidR="00130D2C" w:rsidRPr="004220BE" w:rsidRDefault="00130D2C" w:rsidP="006242BC">
      <w:pPr>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Pr="004220BE">
        <w:rPr>
          <w:rFonts w:ascii="Times New Roman" w:hAnsi="Times New Roman" w:cs="Times New Roman"/>
          <w:sz w:val="20"/>
          <w:szCs w:val="20"/>
        </w:rPr>
        <w:t>Παπανικολάου Ρ., Τσιλιμένη Τ</w:t>
      </w:r>
      <w:r w:rsidRPr="004220BE">
        <w:rPr>
          <w:rFonts w:ascii="Times New Roman" w:hAnsi="Times New Roman" w:cs="Times New Roman"/>
          <w:i/>
          <w:sz w:val="20"/>
          <w:szCs w:val="20"/>
        </w:rPr>
        <w:t>.</w:t>
      </w:r>
      <w:r w:rsidRPr="004220BE">
        <w:rPr>
          <w:rFonts w:ascii="Times New Roman" w:hAnsi="Times New Roman" w:cs="Times New Roman"/>
          <w:sz w:val="20"/>
          <w:szCs w:val="20"/>
        </w:rPr>
        <w:t xml:space="preserve"> (1992).</w:t>
      </w:r>
      <w:r w:rsidRPr="004220BE">
        <w:rPr>
          <w:rFonts w:ascii="Times New Roman" w:hAnsi="Times New Roman" w:cs="Times New Roman"/>
          <w:i/>
          <w:sz w:val="20"/>
          <w:szCs w:val="20"/>
        </w:rPr>
        <w:t xml:space="preserve"> Η Παιδική  Λογοτεχνία  στο   νηπιαγωγείο –θεωρία και  πράξη,</w:t>
      </w:r>
      <w:r w:rsidRPr="004220BE">
        <w:rPr>
          <w:rFonts w:ascii="Times New Roman" w:hAnsi="Times New Roman" w:cs="Times New Roman"/>
          <w:sz w:val="20"/>
          <w:szCs w:val="20"/>
        </w:rPr>
        <w:t xml:space="preserve"> Αθήνα,</w:t>
      </w:r>
      <w:r w:rsidRPr="004220BE">
        <w:rPr>
          <w:rFonts w:ascii="Times New Roman" w:hAnsi="Times New Roman" w:cs="Times New Roman"/>
          <w:i/>
          <w:sz w:val="20"/>
          <w:szCs w:val="20"/>
        </w:rPr>
        <w:t xml:space="preserve"> </w:t>
      </w:r>
      <w:r w:rsidRPr="004220BE">
        <w:rPr>
          <w:rFonts w:ascii="Times New Roman" w:hAnsi="Times New Roman" w:cs="Times New Roman"/>
          <w:sz w:val="20"/>
          <w:szCs w:val="20"/>
        </w:rPr>
        <w:t>Καστανιώτης. Σελ  95-97</w:t>
      </w:r>
    </w:p>
  </w:footnote>
  <w:footnote w:id="65">
    <w:p w:rsidR="00130D2C" w:rsidRPr="002021D2" w:rsidRDefault="00130D2C" w:rsidP="004220BE">
      <w:pPr>
        <w:spacing w:line="360" w:lineRule="auto"/>
        <w:jc w:val="both"/>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Pr="004220BE">
        <w:rPr>
          <w:rFonts w:ascii="Times New Roman" w:hAnsi="Times New Roman" w:cs="Times New Roman"/>
          <w:sz w:val="20"/>
          <w:szCs w:val="20"/>
        </w:rPr>
        <w:t xml:space="preserve"> ΥΠ.Ε.Π.Θ.: </w:t>
      </w:r>
      <w:r w:rsidRPr="004220BE">
        <w:rPr>
          <w:rFonts w:ascii="Times New Roman" w:hAnsi="Times New Roman" w:cs="Times New Roman"/>
          <w:i/>
          <w:sz w:val="20"/>
          <w:szCs w:val="20"/>
        </w:rPr>
        <w:t>«Γραφή και ανάγνωση».</w:t>
      </w:r>
      <w:r w:rsidRPr="004220BE">
        <w:rPr>
          <w:rFonts w:ascii="Times New Roman" w:hAnsi="Times New Roman" w:cs="Times New Roman"/>
          <w:sz w:val="20"/>
          <w:szCs w:val="20"/>
        </w:rPr>
        <w:t xml:space="preserve"> Α. Π. Θ., Ο.Ε.Δ.Β., Αθήνα 1998.</w:t>
      </w:r>
    </w:p>
  </w:footnote>
  <w:footnote w:id="66">
    <w:p w:rsidR="00130D2C" w:rsidRPr="005248E8" w:rsidRDefault="00130D2C" w:rsidP="004220BE">
      <w:pPr>
        <w:rPr>
          <w:rFonts w:ascii="Times New Roman" w:hAnsi="Times New Roman" w:cs="Times New Roman"/>
          <w:sz w:val="20"/>
          <w:szCs w:val="20"/>
        </w:rPr>
      </w:pPr>
      <w:r w:rsidRPr="005248E8">
        <w:rPr>
          <w:rStyle w:val="FootnoteReference"/>
          <w:sz w:val="20"/>
          <w:szCs w:val="20"/>
        </w:rPr>
        <w:footnoteRef/>
      </w:r>
      <w:r w:rsidRPr="005248E8">
        <w:rPr>
          <w:sz w:val="20"/>
          <w:szCs w:val="20"/>
        </w:rPr>
        <w:t xml:space="preserve"> </w:t>
      </w:r>
      <w:r w:rsidRPr="005248E8">
        <w:rPr>
          <w:rFonts w:ascii="Times New Roman" w:hAnsi="Times New Roman" w:cs="Times New Roman"/>
          <w:sz w:val="20"/>
          <w:szCs w:val="20"/>
        </w:rPr>
        <w:t xml:space="preserve"> Μαριάνθη Καπλάνογλου  </w:t>
      </w:r>
      <w:r w:rsidRPr="005248E8">
        <w:rPr>
          <w:rFonts w:ascii="Times New Roman" w:hAnsi="Times New Roman" w:cs="Times New Roman"/>
          <w:i/>
          <w:sz w:val="20"/>
          <w:szCs w:val="20"/>
        </w:rPr>
        <w:t>Ελληνική λαϊκή παράδοση, Τα παραμύθια στα περιοδικά για παιδιά και νέους</w:t>
      </w:r>
      <w:r w:rsidRPr="005248E8">
        <w:rPr>
          <w:rFonts w:ascii="Times New Roman" w:hAnsi="Times New Roman" w:cs="Times New Roman"/>
          <w:sz w:val="20"/>
          <w:szCs w:val="20"/>
        </w:rPr>
        <w:t xml:space="preserve"> (1836-1922), εκδ. Ελληνικά Γράμματα , Αθήνα 1998.</w:t>
      </w:r>
    </w:p>
    <w:p w:rsidR="00130D2C" w:rsidRPr="00BA2D88" w:rsidRDefault="00130D2C" w:rsidP="004220BE">
      <w:pPr>
        <w:pStyle w:val="FootnoteText"/>
        <w:rPr>
          <w:lang w:val="el-GR"/>
        </w:rPr>
      </w:pPr>
    </w:p>
  </w:footnote>
  <w:footnote w:id="67">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Ιωάννης Αμώς Κομένιος, </w:t>
      </w:r>
      <w:r w:rsidRPr="005248E8">
        <w:rPr>
          <w:rFonts w:ascii="Times New Roman" w:hAnsi="Times New Roman" w:cs="Times New Roman"/>
          <w:i/>
          <w:lang w:val="el-GR"/>
        </w:rPr>
        <w:t>Μεγάλη Διδακτική</w:t>
      </w:r>
      <w:r w:rsidRPr="005248E8">
        <w:rPr>
          <w:rFonts w:ascii="Times New Roman" w:hAnsi="Times New Roman" w:cs="Times New Roman"/>
          <w:lang w:val="el-GR"/>
        </w:rPr>
        <w:t xml:space="preserve"> , ελληνική μετάφραση από Δήμητρα Ιωαννίδου Ολυμπίου , Αθήνα 1912, σς. 186 και 313-318.</w:t>
      </w:r>
    </w:p>
  </w:footnote>
  <w:footnote w:id="68">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Χαρίσιος Παπαμάρκου, </w:t>
      </w:r>
      <w:r w:rsidRPr="005248E8">
        <w:rPr>
          <w:rFonts w:ascii="Times New Roman" w:hAnsi="Times New Roman" w:cs="Times New Roman"/>
          <w:i/>
          <w:lang w:val="el-GR"/>
        </w:rPr>
        <w:t xml:space="preserve">Τα Αναγνωστικά Βιβλία των Μικρών Ελληνόπαιδων </w:t>
      </w:r>
      <w:r w:rsidRPr="005248E8">
        <w:rPr>
          <w:rFonts w:ascii="Times New Roman" w:hAnsi="Times New Roman" w:cs="Times New Roman"/>
          <w:lang w:val="el-GR"/>
        </w:rPr>
        <w:t>, τομ.  Β΄από το Τυπογρφείο των Αδελφών Περρή , Αθήνα ,1897, σς. 371-420.</w:t>
      </w:r>
    </w:p>
  </w:footnote>
  <w:footnote w:id="69">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w:t>
      </w:r>
      <w:r w:rsidRPr="005248E8">
        <w:rPr>
          <w:rFonts w:ascii="Times New Roman" w:hAnsi="Times New Roman" w:cs="Times New Roman"/>
        </w:rPr>
        <w:t>Tuiskon</w:t>
      </w:r>
      <w:r w:rsidRPr="005248E8">
        <w:rPr>
          <w:rFonts w:ascii="Times New Roman" w:hAnsi="Times New Roman" w:cs="Times New Roman"/>
          <w:lang w:val="el-GR"/>
        </w:rPr>
        <w:t xml:space="preserve"> </w:t>
      </w:r>
      <w:r w:rsidRPr="005248E8">
        <w:rPr>
          <w:rFonts w:ascii="Times New Roman" w:hAnsi="Times New Roman" w:cs="Times New Roman"/>
        </w:rPr>
        <w:t>Ziller</w:t>
      </w:r>
      <w:r w:rsidRPr="005248E8">
        <w:rPr>
          <w:rFonts w:ascii="Times New Roman" w:hAnsi="Times New Roman" w:cs="Times New Roman"/>
          <w:i/>
          <w:lang w:val="el-GR"/>
        </w:rPr>
        <w:t xml:space="preserve">, </w:t>
      </w:r>
      <w:r w:rsidRPr="005248E8">
        <w:rPr>
          <w:rFonts w:ascii="Times New Roman" w:hAnsi="Times New Roman" w:cs="Times New Roman"/>
          <w:i/>
        </w:rPr>
        <w:t>Jahrbuch</w:t>
      </w:r>
      <w:r w:rsidRPr="005248E8">
        <w:rPr>
          <w:rFonts w:ascii="Times New Roman" w:hAnsi="Times New Roman" w:cs="Times New Roman"/>
          <w:i/>
          <w:lang w:val="el-GR"/>
        </w:rPr>
        <w:t xml:space="preserve"> </w:t>
      </w:r>
      <w:r w:rsidRPr="005248E8">
        <w:rPr>
          <w:rFonts w:ascii="Times New Roman" w:hAnsi="Times New Roman" w:cs="Times New Roman"/>
          <w:i/>
        </w:rPr>
        <w:t>des</w:t>
      </w:r>
      <w:r w:rsidRPr="005248E8">
        <w:rPr>
          <w:rFonts w:ascii="Times New Roman" w:hAnsi="Times New Roman" w:cs="Times New Roman"/>
          <w:i/>
          <w:lang w:val="el-GR"/>
        </w:rPr>
        <w:t xml:space="preserve"> </w:t>
      </w:r>
      <w:r w:rsidRPr="005248E8">
        <w:rPr>
          <w:rFonts w:ascii="Times New Roman" w:hAnsi="Times New Roman" w:cs="Times New Roman"/>
          <w:i/>
        </w:rPr>
        <w:t>Vereins</w:t>
      </w:r>
      <w:r w:rsidRPr="005248E8">
        <w:rPr>
          <w:rFonts w:ascii="Times New Roman" w:hAnsi="Times New Roman" w:cs="Times New Roman"/>
          <w:i/>
          <w:lang w:val="el-GR"/>
        </w:rPr>
        <w:t xml:space="preserve"> </w:t>
      </w:r>
      <w:r w:rsidRPr="005248E8">
        <w:rPr>
          <w:rFonts w:ascii="Times New Roman" w:hAnsi="Times New Roman" w:cs="Times New Roman"/>
          <w:i/>
        </w:rPr>
        <w:t>fur</w:t>
      </w:r>
      <w:r w:rsidRPr="005248E8">
        <w:rPr>
          <w:rFonts w:ascii="Times New Roman" w:hAnsi="Times New Roman" w:cs="Times New Roman"/>
          <w:i/>
          <w:lang w:val="el-GR"/>
        </w:rPr>
        <w:t xml:space="preserve"> </w:t>
      </w:r>
      <w:r w:rsidRPr="005248E8">
        <w:rPr>
          <w:rFonts w:ascii="Times New Roman" w:hAnsi="Times New Roman" w:cs="Times New Roman"/>
          <w:i/>
        </w:rPr>
        <w:t>wissenschaftliche</w:t>
      </w:r>
      <w:r w:rsidRPr="005248E8">
        <w:rPr>
          <w:rFonts w:ascii="Times New Roman" w:hAnsi="Times New Roman" w:cs="Times New Roman"/>
          <w:i/>
          <w:lang w:val="el-GR"/>
        </w:rPr>
        <w:t xml:space="preserve">  </w:t>
      </w:r>
      <w:r w:rsidRPr="005248E8">
        <w:rPr>
          <w:rFonts w:ascii="Times New Roman" w:hAnsi="Times New Roman" w:cs="Times New Roman"/>
          <w:i/>
        </w:rPr>
        <w:t>Padagogik</w:t>
      </w:r>
      <w:r w:rsidRPr="005248E8">
        <w:rPr>
          <w:rFonts w:ascii="Times New Roman" w:hAnsi="Times New Roman" w:cs="Times New Roman"/>
          <w:lang w:val="el-GR"/>
        </w:rPr>
        <w:t xml:space="preserve">, </w:t>
      </w:r>
      <w:r w:rsidRPr="005248E8">
        <w:rPr>
          <w:rFonts w:ascii="Times New Roman" w:hAnsi="Times New Roman" w:cs="Times New Roman"/>
        </w:rPr>
        <w:t>Berlin</w:t>
      </w:r>
      <w:r w:rsidRPr="005248E8">
        <w:rPr>
          <w:rFonts w:ascii="Times New Roman" w:hAnsi="Times New Roman" w:cs="Times New Roman"/>
          <w:lang w:val="el-GR"/>
        </w:rPr>
        <w:t xml:space="preserve"> 1869</w:t>
      </w:r>
    </w:p>
  </w:footnote>
  <w:footnote w:id="70">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Δημοσθένης Μ. Ανδρεάδης , </w:t>
      </w:r>
      <w:r w:rsidRPr="005248E8">
        <w:rPr>
          <w:rFonts w:ascii="Times New Roman" w:hAnsi="Times New Roman" w:cs="Times New Roman"/>
          <w:i/>
          <w:lang w:val="el-GR"/>
        </w:rPr>
        <w:t>Οδηγός της διδασκαλίας των παραμυθιών , περιλαμβανομένων και ένδεκα παραμύθια</w:t>
      </w:r>
      <w:r w:rsidRPr="005248E8">
        <w:rPr>
          <w:rFonts w:ascii="Times New Roman" w:hAnsi="Times New Roman" w:cs="Times New Roman"/>
          <w:lang w:val="el-GR"/>
        </w:rPr>
        <w:t>, Έκδοση δευτέρα , Εκδ. Οίκος Δ. και Π. Δημητράκου , Αθήνα χ.χ., σ. 5 .</w:t>
      </w:r>
    </w:p>
  </w:footnote>
  <w:footnote w:id="71">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Θ. Φωτεινόπουλος , &lt;&lt;Πρόγραμμα , αναλυτικό και ωρολόγιο&gt;&gt; </w:t>
      </w:r>
      <w:r w:rsidRPr="005248E8">
        <w:rPr>
          <w:rFonts w:ascii="Times New Roman" w:hAnsi="Times New Roman" w:cs="Times New Roman"/>
          <w:i/>
          <w:lang w:val="el-GR"/>
        </w:rPr>
        <w:t xml:space="preserve">, </w:t>
      </w:r>
      <w:r w:rsidRPr="005248E8">
        <w:rPr>
          <w:rFonts w:ascii="Times New Roman" w:hAnsi="Times New Roman" w:cs="Times New Roman"/>
          <w:i/>
        </w:rPr>
        <w:t>Herder</w:t>
      </w:r>
      <w:r w:rsidRPr="005248E8">
        <w:rPr>
          <w:rFonts w:ascii="Times New Roman" w:hAnsi="Times New Roman" w:cs="Times New Roman"/>
          <w:i/>
          <w:lang w:val="el-GR"/>
        </w:rPr>
        <w:t xml:space="preserve">  Μεγάλη παιδαγωγική Εγκυκλοπαίδεια</w:t>
      </w:r>
      <w:r w:rsidRPr="005248E8">
        <w:rPr>
          <w:rFonts w:ascii="Times New Roman" w:hAnsi="Times New Roman" w:cs="Times New Roman"/>
          <w:lang w:val="el-GR"/>
        </w:rPr>
        <w:t xml:space="preserve">, εκδ. Ελληνικά γράμματα , τόμ. 4, Αθήνα 1967 , σς.602-603. </w:t>
      </w:r>
    </w:p>
  </w:footnote>
  <w:footnote w:id="72">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Αντώνιος Τσίριμπας – Χρυσάνθη Παπακωνσταντίνου, </w:t>
      </w:r>
      <w:r w:rsidRPr="005248E8">
        <w:rPr>
          <w:rFonts w:ascii="Times New Roman" w:hAnsi="Times New Roman" w:cs="Times New Roman"/>
          <w:i/>
          <w:lang w:val="el-GR"/>
        </w:rPr>
        <w:t>Ύλη και Μεθοδική του παραμυθιού</w:t>
      </w:r>
      <w:r w:rsidRPr="005248E8">
        <w:rPr>
          <w:rFonts w:ascii="Times New Roman" w:hAnsi="Times New Roman" w:cs="Times New Roman"/>
          <w:lang w:val="el-GR"/>
        </w:rPr>
        <w:t xml:space="preserve"> δια την </w:t>
      </w:r>
      <w:r w:rsidRPr="005248E8">
        <w:rPr>
          <w:rFonts w:ascii="Times New Roman" w:hAnsi="Times New Roman" w:cs="Times New Roman"/>
          <w:i/>
          <w:lang w:val="el-GR"/>
        </w:rPr>
        <w:t>πρώτη και Δευτέρα τάξη του Δημοτικού Σχολείο</w:t>
      </w:r>
      <w:r w:rsidRPr="005248E8">
        <w:rPr>
          <w:rFonts w:ascii="Times New Roman" w:hAnsi="Times New Roman" w:cs="Times New Roman"/>
          <w:lang w:val="el-GR"/>
        </w:rPr>
        <w:t>υ, Αθήνα [1958]</w:t>
      </w:r>
    </w:p>
  </w:footnote>
  <w:footnote w:id="73">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Αντώνιος Τσίριμπας – Χρυσάνθη Παπακωνσταντίνου, </w:t>
      </w:r>
      <w:r w:rsidRPr="005248E8">
        <w:rPr>
          <w:rFonts w:ascii="Times New Roman" w:hAnsi="Times New Roman" w:cs="Times New Roman"/>
          <w:i/>
          <w:lang w:val="el-GR"/>
        </w:rPr>
        <w:t>Ύλη και Μεθοδική του παραμυθιού</w:t>
      </w:r>
      <w:r w:rsidRPr="005248E8">
        <w:rPr>
          <w:rFonts w:ascii="Times New Roman" w:hAnsi="Times New Roman" w:cs="Times New Roman"/>
          <w:lang w:val="el-GR"/>
        </w:rPr>
        <w:t xml:space="preserve"> δια την </w:t>
      </w:r>
      <w:r w:rsidRPr="005248E8">
        <w:rPr>
          <w:rFonts w:ascii="Times New Roman" w:hAnsi="Times New Roman" w:cs="Times New Roman"/>
          <w:i/>
          <w:lang w:val="el-GR"/>
        </w:rPr>
        <w:t>πρώτη και Δευτέρα τάξη του Δημοτικού Σχολείο</w:t>
      </w:r>
      <w:r w:rsidRPr="005248E8">
        <w:rPr>
          <w:rFonts w:ascii="Times New Roman" w:hAnsi="Times New Roman" w:cs="Times New Roman"/>
          <w:lang w:val="el-GR"/>
        </w:rPr>
        <w:t>υ, ό.π., σ. 17</w:t>
      </w:r>
    </w:p>
  </w:footnote>
  <w:footnote w:id="74">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Κωνσταντίνος Γ. Μαντάς </w:t>
      </w:r>
      <w:r w:rsidRPr="005248E8">
        <w:rPr>
          <w:rFonts w:ascii="Times New Roman" w:hAnsi="Times New Roman" w:cs="Times New Roman"/>
          <w:i/>
          <w:lang w:val="el-GR"/>
        </w:rPr>
        <w:t>, Το παραμύθι (Η παιδευτική αξία και η διδασκαλία του)</w:t>
      </w:r>
      <w:r w:rsidRPr="005248E8">
        <w:rPr>
          <w:rFonts w:ascii="Times New Roman" w:hAnsi="Times New Roman" w:cs="Times New Roman"/>
          <w:lang w:val="el-GR"/>
        </w:rPr>
        <w:t xml:space="preserve"> , Πάτρα 1972.</w:t>
      </w:r>
    </w:p>
  </w:footnote>
  <w:footnote w:id="75">
    <w:p w:rsidR="00130D2C" w:rsidRPr="005248E8" w:rsidRDefault="00130D2C" w:rsidP="004220BE">
      <w:pPr>
        <w:pStyle w:val="FootnoteText"/>
        <w:rPr>
          <w:rFonts w:ascii="Times New Roman" w:hAnsi="Times New Roman" w:cs="Times New Roman"/>
        </w:rPr>
      </w:pPr>
      <w:r w:rsidRPr="005248E8">
        <w:rPr>
          <w:rStyle w:val="FootnoteReference"/>
          <w:rFonts w:ascii="Times New Roman" w:hAnsi="Times New Roman" w:cs="Times New Roman"/>
        </w:rPr>
        <w:footnoteRef/>
      </w:r>
      <w:r w:rsidRPr="005248E8">
        <w:rPr>
          <w:rFonts w:ascii="Times New Roman" w:hAnsi="Times New Roman" w:cs="Times New Roman"/>
        </w:rPr>
        <w:t xml:space="preserve"> J.F. Herbart (1776-1841) http://www.ptde.gr/</w:t>
      </w:r>
    </w:p>
  </w:footnote>
  <w:footnote w:id="76">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Β.Δ. Αναγνωστόπουλος , </w:t>
      </w:r>
      <w:r w:rsidRPr="005248E8">
        <w:rPr>
          <w:rFonts w:ascii="Times New Roman" w:hAnsi="Times New Roman" w:cs="Times New Roman"/>
          <w:i/>
          <w:lang w:val="el-GR"/>
        </w:rPr>
        <w:t>Τέχνη και τεχνική του παραμυθιού</w:t>
      </w:r>
      <w:r w:rsidRPr="005248E8">
        <w:rPr>
          <w:rFonts w:ascii="Times New Roman" w:hAnsi="Times New Roman" w:cs="Times New Roman"/>
          <w:lang w:val="el-GR"/>
        </w:rPr>
        <w:t xml:space="preserve"> , έκδ. Καστανιώτη, Αθήνα  1997. Βλ. ακόμα το πολύ ενδιαφέρον για το θέμα μας βιβλίο της </w:t>
      </w:r>
      <w:r w:rsidRPr="005248E8">
        <w:rPr>
          <w:rFonts w:ascii="Times New Roman" w:hAnsi="Times New Roman" w:cs="Times New Roman"/>
        </w:rPr>
        <w:t>Helga</w:t>
      </w:r>
      <w:r w:rsidRPr="005248E8">
        <w:rPr>
          <w:rFonts w:ascii="Times New Roman" w:hAnsi="Times New Roman" w:cs="Times New Roman"/>
          <w:lang w:val="el-GR"/>
        </w:rPr>
        <w:t xml:space="preserve"> </w:t>
      </w:r>
      <w:r w:rsidRPr="005248E8">
        <w:rPr>
          <w:rFonts w:ascii="Times New Roman" w:hAnsi="Times New Roman" w:cs="Times New Roman"/>
        </w:rPr>
        <w:t>Zitzlsperger</w:t>
      </w:r>
      <w:r w:rsidRPr="005248E8">
        <w:rPr>
          <w:rFonts w:ascii="Times New Roman" w:hAnsi="Times New Roman" w:cs="Times New Roman"/>
          <w:lang w:val="el-GR"/>
        </w:rPr>
        <w:t xml:space="preserve">,  </w:t>
      </w:r>
      <w:r w:rsidRPr="005248E8">
        <w:rPr>
          <w:rFonts w:ascii="Times New Roman" w:hAnsi="Times New Roman" w:cs="Times New Roman"/>
          <w:i/>
          <w:lang w:val="el-GR"/>
        </w:rPr>
        <w:t>Τα παιδιά παίζουν παραμύθι</w:t>
      </w:r>
      <w:r w:rsidRPr="005248E8">
        <w:rPr>
          <w:rFonts w:ascii="Times New Roman" w:hAnsi="Times New Roman" w:cs="Times New Roman"/>
          <w:lang w:val="el-GR"/>
        </w:rPr>
        <w:t>, μετάφρ. Δέσποινα Παπαδοπούλου , εκδ. Πατάκη , Αθήνα 1999.</w:t>
      </w:r>
    </w:p>
  </w:footnote>
  <w:footnote w:id="77">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Ευάγγελος Γρ. Αυδίκος, </w:t>
      </w:r>
      <w:r w:rsidRPr="005248E8">
        <w:rPr>
          <w:rFonts w:ascii="Times New Roman" w:hAnsi="Times New Roman" w:cs="Times New Roman"/>
          <w:i/>
          <w:lang w:val="el-GR"/>
        </w:rPr>
        <w:t xml:space="preserve">Μια φορά και ένα καιρό … Αλλά μπορεί να γίνει και τώρα . Η εκπαίδευση ως χώρος διαμόρφωσης παραμυθάδων , </w:t>
      </w:r>
      <w:r w:rsidRPr="005248E8">
        <w:rPr>
          <w:rFonts w:ascii="Times New Roman" w:hAnsi="Times New Roman" w:cs="Times New Roman"/>
          <w:lang w:val="el-GR"/>
        </w:rPr>
        <w:t>εκδ. Ελληνικά Γράμματα, Αθήνα 1999.</w:t>
      </w:r>
    </w:p>
  </w:footnote>
  <w:footnote w:id="78">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Λιόλιου,Κ.: Συγκριτική Προσέγγιση των Αναλυτικών Προγραμμάτων (Π.Δ. 486/89, Φ.Ε.Κ.208 Α’ και Διαθεματικού Ενιαίου  Πλαισίου Προγραμμάτων Σπουδών , Φ.Ε.Κ. 1376/18.10.2001. Στο: Σύγχρονο Νηπιαγωγείο ,τ.29/2002, σελ. 14-19. </w:t>
      </w:r>
    </w:p>
  </w:footnote>
  <w:footnote w:id="79">
    <w:p w:rsidR="00130D2C" w:rsidRPr="005248E8" w:rsidRDefault="00130D2C" w:rsidP="004220BE">
      <w:pPr>
        <w:pStyle w:val="FootnoteText"/>
        <w:rPr>
          <w:rFonts w:ascii="Times New Roman" w:hAnsi="Times New Roman" w:cs="Times New Roman"/>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ΥΠΕΠΘ – Παιδαγωγικό Ινστιτούτο </w:t>
      </w:r>
      <w:r w:rsidRPr="005248E8">
        <w:rPr>
          <w:rFonts w:ascii="Times New Roman" w:hAnsi="Times New Roman" w:cs="Times New Roman"/>
          <w:i/>
          <w:lang w:val="el-GR"/>
        </w:rPr>
        <w:t>, Οδηγός Νηπιαγωγού, Εκπαιδευτικοί σχεδιασμοί – Δημιουργικά περιβάλλοντα μάθησης</w:t>
      </w:r>
      <w:r w:rsidRPr="005248E8">
        <w:rPr>
          <w:rFonts w:ascii="Times New Roman" w:hAnsi="Times New Roman" w:cs="Times New Roman"/>
          <w:lang w:val="el-GR"/>
        </w:rPr>
        <w:t xml:space="preserve"> , εκδ. </w:t>
      </w:r>
      <w:r w:rsidRPr="005248E8">
        <w:rPr>
          <w:rFonts w:ascii="Times New Roman" w:hAnsi="Times New Roman" w:cs="Times New Roman"/>
        </w:rPr>
        <w:t xml:space="preserve">Ο.Ε.Δ.Β., Αθήνα 2006. </w:t>
      </w:r>
    </w:p>
  </w:footnote>
  <w:footnote w:id="80">
    <w:p w:rsidR="00130D2C" w:rsidRPr="00C20396" w:rsidRDefault="00130D2C" w:rsidP="004220BE">
      <w:pPr>
        <w:pStyle w:val="FootnoteText"/>
        <w:rPr>
          <w:rFonts w:ascii="Times New Roman" w:hAnsi="Times New Roman" w:cs="Times New Roman"/>
        </w:rPr>
      </w:pPr>
      <w:r w:rsidRPr="00C20396">
        <w:rPr>
          <w:rStyle w:val="FootnoteReference"/>
          <w:rFonts w:ascii="Times New Roman" w:hAnsi="Times New Roman" w:cs="Times New Roman"/>
        </w:rPr>
        <w:footnoteRef/>
      </w:r>
      <w:r w:rsidRPr="00C20396">
        <w:rPr>
          <w:rFonts w:ascii="Times New Roman" w:hAnsi="Times New Roman" w:cs="Times New Roman"/>
        </w:rPr>
        <w:t xml:space="preserve"> Gardner Howard (1999), Intelligence reframed. Multiple Intelligences for the 21</w:t>
      </w:r>
      <w:r w:rsidRPr="00C20396">
        <w:rPr>
          <w:rFonts w:ascii="Times New Roman" w:hAnsi="Times New Roman" w:cs="Times New Roman"/>
          <w:vertAlign w:val="superscript"/>
        </w:rPr>
        <w:t>st</w:t>
      </w:r>
      <w:r w:rsidRPr="00C20396">
        <w:rPr>
          <w:rFonts w:ascii="Times New Roman" w:hAnsi="Times New Roman" w:cs="Times New Roman"/>
        </w:rPr>
        <w:t xml:space="preserve"> century .New York: Basic Books </w:t>
      </w:r>
    </w:p>
  </w:footnote>
  <w:footnote w:id="81">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ΕΣΠΑ 2007-13\Ε.Π.Ε&amp;ΔΜΙΑ.Π.1-2-3 &lt;&lt;</w:t>
      </w:r>
      <w:r w:rsidRPr="005248E8">
        <w:rPr>
          <w:rFonts w:ascii="Times New Roman" w:hAnsi="Times New Roman" w:cs="Times New Roman"/>
          <w:i/>
          <w:lang w:val="el-GR"/>
        </w:rPr>
        <w:t>ΝΕΟ ΣΧΟΛΕΙΟ (Σχολείο 21</w:t>
      </w:r>
      <w:r w:rsidRPr="005248E8">
        <w:rPr>
          <w:rFonts w:ascii="Times New Roman" w:hAnsi="Times New Roman" w:cs="Times New Roman"/>
          <w:i/>
          <w:vertAlign w:val="superscript"/>
          <w:lang w:val="el-GR"/>
        </w:rPr>
        <w:t>ου</w:t>
      </w:r>
      <w:r w:rsidRPr="005248E8">
        <w:rPr>
          <w:rFonts w:ascii="Times New Roman" w:hAnsi="Times New Roman" w:cs="Times New Roman"/>
          <w:i/>
          <w:lang w:val="el-GR"/>
        </w:rPr>
        <w:t xml:space="preserve"> αιώνα )-Νέο Πρόγραμμα Σπουδών , Οριζόντια πράξη </w:t>
      </w:r>
      <w:r w:rsidRPr="005248E8">
        <w:rPr>
          <w:rFonts w:ascii="Times New Roman" w:hAnsi="Times New Roman" w:cs="Times New Roman"/>
          <w:lang w:val="el-GR"/>
        </w:rPr>
        <w:t>&gt;&gt;</w:t>
      </w:r>
    </w:p>
  </w:footnote>
  <w:footnote w:id="82">
    <w:p w:rsidR="00130D2C" w:rsidRPr="005248E8" w:rsidRDefault="00130D2C" w:rsidP="004220BE">
      <w:pPr>
        <w:pStyle w:val="FootnoteText"/>
        <w:rPr>
          <w:rFonts w:ascii="Times New Roman" w:hAnsi="Times New Roman" w:cs="Times New Roman"/>
          <w:lang w:val="el-GR"/>
        </w:rPr>
      </w:pPr>
      <w:r w:rsidRPr="005248E8">
        <w:rPr>
          <w:rStyle w:val="FootnoteReference"/>
          <w:rFonts w:ascii="Times New Roman" w:hAnsi="Times New Roman" w:cs="Times New Roman"/>
        </w:rPr>
        <w:footnoteRef/>
      </w:r>
      <w:r w:rsidRPr="005248E8">
        <w:rPr>
          <w:rFonts w:ascii="Times New Roman" w:hAnsi="Times New Roman" w:cs="Times New Roman"/>
          <w:lang w:val="el-GR"/>
        </w:rPr>
        <w:t xml:space="preserve">  Διαπολιτισμική Εκπαίδευση , Βλ. Βικιπαίδεια : </w:t>
      </w:r>
      <w:r w:rsidRPr="005248E8">
        <w:rPr>
          <w:rFonts w:ascii="Times New Roman" w:hAnsi="Times New Roman" w:cs="Times New Roman"/>
        </w:rPr>
        <w:t>https</w:t>
      </w:r>
      <w:r w:rsidRPr="005248E8">
        <w:rPr>
          <w:rFonts w:ascii="Times New Roman" w:hAnsi="Times New Roman" w:cs="Times New Roman"/>
          <w:lang w:val="el-GR"/>
        </w:rPr>
        <w:t>://</w:t>
      </w:r>
      <w:r w:rsidRPr="005248E8">
        <w:rPr>
          <w:rFonts w:ascii="Times New Roman" w:hAnsi="Times New Roman" w:cs="Times New Roman"/>
        </w:rPr>
        <w:t>el</w:t>
      </w:r>
      <w:r w:rsidRPr="005248E8">
        <w:rPr>
          <w:rFonts w:ascii="Times New Roman" w:hAnsi="Times New Roman" w:cs="Times New Roman"/>
          <w:lang w:val="el-GR"/>
        </w:rPr>
        <w:t>.</w:t>
      </w:r>
      <w:r w:rsidRPr="005248E8">
        <w:rPr>
          <w:rFonts w:ascii="Times New Roman" w:hAnsi="Times New Roman" w:cs="Times New Roman"/>
        </w:rPr>
        <w:t>wikipedia</w:t>
      </w:r>
      <w:r w:rsidRPr="005248E8">
        <w:rPr>
          <w:rFonts w:ascii="Times New Roman" w:hAnsi="Times New Roman" w:cs="Times New Roman"/>
          <w:lang w:val="el-GR"/>
        </w:rPr>
        <w:t>.</w:t>
      </w:r>
      <w:r w:rsidRPr="005248E8">
        <w:rPr>
          <w:rFonts w:ascii="Times New Roman" w:hAnsi="Times New Roman" w:cs="Times New Roman"/>
        </w:rPr>
        <w:t>org</w:t>
      </w:r>
      <w:r w:rsidRPr="005248E8">
        <w:rPr>
          <w:rFonts w:ascii="Times New Roman" w:hAnsi="Times New Roman" w:cs="Times New Roman"/>
          <w:lang w:val="el-GR"/>
        </w:rPr>
        <w:t>/</w:t>
      </w:r>
      <w:r w:rsidRPr="005248E8">
        <w:rPr>
          <w:rFonts w:ascii="Times New Roman" w:hAnsi="Times New Roman" w:cs="Times New Roman"/>
        </w:rPr>
        <w:t>wiki</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%94%</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9%</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1%</w:t>
      </w:r>
      <w:r w:rsidRPr="005248E8">
        <w:rPr>
          <w:rFonts w:ascii="Times New Roman" w:hAnsi="Times New Roman" w:cs="Times New Roman"/>
        </w:rPr>
        <w:t>CF</w:t>
      </w:r>
      <w:r w:rsidRPr="005248E8">
        <w:rPr>
          <w:rFonts w:ascii="Times New Roman" w:hAnsi="Times New Roman" w:cs="Times New Roman"/>
          <w:lang w:val="el-GR"/>
        </w:rPr>
        <w:t>%80%</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BF</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BB</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9%</w:t>
      </w:r>
      <w:r w:rsidRPr="005248E8">
        <w:rPr>
          <w:rFonts w:ascii="Times New Roman" w:hAnsi="Times New Roman" w:cs="Times New Roman"/>
        </w:rPr>
        <w:t>CF</w:t>
      </w:r>
      <w:r w:rsidRPr="005248E8">
        <w:rPr>
          <w:rFonts w:ascii="Times New Roman" w:hAnsi="Times New Roman" w:cs="Times New Roman"/>
          <w:lang w:val="el-GR"/>
        </w:rPr>
        <w:t>%84%</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9%</w:t>
      </w:r>
      <w:r w:rsidRPr="005248E8">
        <w:rPr>
          <w:rFonts w:ascii="Times New Roman" w:hAnsi="Times New Roman" w:cs="Times New Roman"/>
        </w:rPr>
        <w:t>CF</w:t>
      </w:r>
      <w:r w:rsidRPr="005248E8">
        <w:rPr>
          <w:rFonts w:ascii="Times New Roman" w:hAnsi="Times New Roman" w:cs="Times New Roman"/>
          <w:lang w:val="el-GR"/>
        </w:rPr>
        <w:t>%83%</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BC</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9%</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BA</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AE</w:t>
      </w:r>
      <w:r w:rsidRPr="005248E8">
        <w:rPr>
          <w:rFonts w:ascii="Times New Roman" w:hAnsi="Times New Roman" w:cs="Times New Roman"/>
          <w:lang w:val="el-GR"/>
        </w:rPr>
        <w:t>_%</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5%</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BA</w:t>
      </w:r>
      <w:r w:rsidRPr="005248E8">
        <w:rPr>
          <w:rFonts w:ascii="Times New Roman" w:hAnsi="Times New Roman" w:cs="Times New Roman"/>
          <w:lang w:val="el-GR"/>
        </w:rPr>
        <w:t>%</w:t>
      </w:r>
      <w:r w:rsidRPr="005248E8">
        <w:rPr>
          <w:rFonts w:ascii="Times New Roman" w:hAnsi="Times New Roman" w:cs="Times New Roman"/>
        </w:rPr>
        <w:t>CF</w:t>
      </w:r>
      <w:r w:rsidRPr="005248E8">
        <w:rPr>
          <w:rFonts w:ascii="Times New Roman" w:hAnsi="Times New Roman" w:cs="Times New Roman"/>
          <w:lang w:val="el-GR"/>
        </w:rPr>
        <w:t>%80%</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1%</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AF</w:t>
      </w:r>
      <w:r w:rsidRPr="005248E8">
        <w:rPr>
          <w:rFonts w:ascii="Times New Roman" w:hAnsi="Times New Roman" w:cs="Times New Roman"/>
          <w:lang w:val="el-GR"/>
        </w:rPr>
        <w:t>%</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4%</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5%</w:t>
      </w:r>
      <w:r w:rsidRPr="005248E8">
        <w:rPr>
          <w:rFonts w:ascii="Times New Roman" w:hAnsi="Times New Roman" w:cs="Times New Roman"/>
        </w:rPr>
        <w:t>CF</w:t>
      </w:r>
      <w:r w:rsidRPr="005248E8">
        <w:rPr>
          <w:rFonts w:ascii="Times New Roman" w:hAnsi="Times New Roman" w:cs="Times New Roman"/>
          <w:lang w:val="el-GR"/>
        </w:rPr>
        <w:t>%85%</w:t>
      </w:r>
      <w:r w:rsidRPr="005248E8">
        <w:rPr>
          <w:rFonts w:ascii="Times New Roman" w:hAnsi="Times New Roman" w:cs="Times New Roman"/>
        </w:rPr>
        <w:t>CF</w:t>
      </w:r>
      <w:r w:rsidRPr="005248E8">
        <w:rPr>
          <w:rFonts w:ascii="Times New Roman" w:hAnsi="Times New Roman" w:cs="Times New Roman"/>
          <w:lang w:val="el-GR"/>
        </w:rPr>
        <w:t>%83%</w:t>
      </w:r>
      <w:r w:rsidRPr="005248E8">
        <w:rPr>
          <w:rFonts w:ascii="Times New Roman" w:hAnsi="Times New Roman" w:cs="Times New Roman"/>
        </w:rPr>
        <w:t>CE</w:t>
      </w:r>
      <w:r w:rsidRPr="005248E8">
        <w:rPr>
          <w:rFonts w:ascii="Times New Roman" w:hAnsi="Times New Roman" w:cs="Times New Roman"/>
          <w:lang w:val="el-GR"/>
        </w:rPr>
        <w:t>%</w:t>
      </w:r>
      <w:r w:rsidRPr="005248E8">
        <w:rPr>
          <w:rFonts w:ascii="Times New Roman" w:hAnsi="Times New Roman" w:cs="Times New Roman"/>
        </w:rPr>
        <w:t>B</w:t>
      </w:r>
      <w:r w:rsidRPr="005248E8">
        <w:rPr>
          <w:rFonts w:ascii="Times New Roman" w:hAnsi="Times New Roman" w:cs="Times New Roman"/>
          <w:lang w:val="el-GR"/>
        </w:rPr>
        <w:t>7</w:t>
      </w:r>
    </w:p>
  </w:footnote>
  <w:footnote w:id="83">
    <w:p w:rsidR="00130D2C" w:rsidRPr="00D37F9A" w:rsidRDefault="00130D2C" w:rsidP="004220BE">
      <w:pPr>
        <w:pStyle w:val="FootnoteText"/>
        <w:rPr>
          <w:lang w:val="el-GR"/>
        </w:rPr>
      </w:pPr>
      <w:r>
        <w:rPr>
          <w:rStyle w:val="FootnoteReference"/>
        </w:rPr>
        <w:footnoteRef/>
      </w:r>
      <w:r w:rsidRPr="00D37F9A">
        <w:rPr>
          <w:lang w:val="el-GR"/>
        </w:rPr>
        <w:t xml:space="preserve"> </w:t>
      </w:r>
      <w:r w:rsidRPr="00D37F9A">
        <w:rPr>
          <w:rFonts w:ascii="Times New Roman" w:hAnsi="Times New Roman" w:cs="Times New Roman"/>
          <w:lang w:val="el-GR"/>
        </w:rPr>
        <w:t>Παπανικολάου, Ρ., &amp; Τσιλιμένη, Τ. (1998). Η παιδική λογοτεχνία. Θεωρία και Πράξη. Έκδοση 2η . Αθήνα, σελ. 34.</w:t>
      </w:r>
    </w:p>
  </w:footnote>
  <w:footnote w:id="84">
    <w:p w:rsidR="00130D2C" w:rsidRPr="005C14BB" w:rsidRDefault="00130D2C" w:rsidP="004220BE">
      <w:pPr>
        <w:pStyle w:val="FootnoteText"/>
        <w:rPr>
          <w:lang w:val="el-GR"/>
        </w:rPr>
      </w:pPr>
      <w:r>
        <w:rPr>
          <w:rStyle w:val="FootnoteReference"/>
        </w:rPr>
        <w:footnoteRef/>
      </w:r>
      <w:r w:rsidRPr="00D37F9A">
        <w:rPr>
          <w:lang w:val="el-GR"/>
        </w:rPr>
        <w:t xml:space="preserve"> </w:t>
      </w:r>
      <w:r w:rsidRPr="00D37F9A">
        <w:rPr>
          <w:rFonts w:ascii="Times New Roman" w:hAnsi="Times New Roman" w:cs="Times New Roman"/>
          <w:lang w:val="el-GR"/>
        </w:rPr>
        <w:t xml:space="preserve">Ζορζ, Ζ. (1996). Η δύναμη των παραμυθιών, μτφρ. </w:t>
      </w:r>
      <w:r w:rsidRPr="005C14BB">
        <w:rPr>
          <w:rFonts w:ascii="Times New Roman" w:hAnsi="Times New Roman" w:cs="Times New Roman"/>
          <w:lang w:val="el-GR"/>
        </w:rPr>
        <w:t>Μ. Τζαφεροπούλου. Αθήνα, σελ.289-201.</w:t>
      </w:r>
    </w:p>
  </w:footnote>
  <w:footnote w:id="8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Δημήτρης Κ. Σαρρής, "</w:t>
      </w:r>
      <w:r w:rsidRPr="004220BE">
        <w:rPr>
          <w:rFonts w:ascii="Times New Roman" w:hAnsi="Times New Roman" w:cs="Times New Roman"/>
          <w:i/>
          <w:iCs/>
          <w:sz w:val="20"/>
          <w:szCs w:val="20"/>
        </w:rPr>
        <w:t>Ο ρόλος του παραμυθιού και της μαριονέτας στην αντιμετώπιση των μαθησιακών δυσκολιών: Γνωστική και Ψυχαναλυτική προσέγγιση</w:t>
      </w:r>
      <w:r w:rsidRPr="004220BE">
        <w:rPr>
          <w:rFonts w:ascii="Times New Roman" w:hAnsi="Times New Roman" w:cs="Times New Roman"/>
          <w:sz w:val="20"/>
          <w:szCs w:val="20"/>
        </w:rPr>
        <w:t>", εκδ. Άνθρωπος, Αθήνα 2004, σ.129.</w:t>
      </w:r>
    </w:p>
  </w:footnote>
  <w:footnote w:id="8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Δημήτρης Κ. Σαρρής, "</w:t>
      </w:r>
      <w:r w:rsidRPr="004220BE">
        <w:rPr>
          <w:rFonts w:ascii="Times New Roman" w:hAnsi="Times New Roman" w:cs="Times New Roman"/>
          <w:i/>
          <w:iCs/>
          <w:sz w:val="20"/>
          <w:szCs w:val="20"/>
        </w:rPr>
        <w:t>Ο ρόλος του παραμυθιού και της μαριονέτας στην αντιμετώπιση των μαθησιακών δυσκολιών: Γνωστική και Ψυχαναλυτική προσέγγιση</w:t>
      </w:r>
      <w:r w:rsidRPr="004220BE">
        <w:rPr>
          <w:rFonts w:ascii="Times New Roman" w:hAnsi="Times New Roman" w:cs="Times New Roman"/>
          <w:sz w:val="20"/>
          <w:szCs w:val="20"/>
        </w:rPr>
        <w:t>", ό.π., σσ. 126-127.</w:t>
      </w:r>
    </w:p>
  </w:footnote>
  <w:footnote w:id="87">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Ludwig Laistner, </w:t>
      </w:r>
      <w:r w:rsidRPr="004220BE">
        <w:rPr>
          <w:rFonts w:ascii="Times New Roman" w:hAnsi="Times New Roman" w:cs="Times New Roman"/>
          <w:i/>
          <w:iCs/>
          <w:sz w:val="20"/>
          <w:szCs w:val="20"/>
          <w:lang w:val="en-US"/>
        </w:rPr>
        <w:t xml:space="preserve">Das Ratsel der Sphinx, </w:t>
      </w:r>
      <w:r w:rsidRPr="004220BE">
        <w:rPr>
          <w:rFonts w:ascii="Times New Roman" w:hAnsi="Times New Roman" w:cs="Times New Roman"/>
          <w:sz w:val="20"/>
          <w:szCs w:val="20"/>
          <w:lang w:val="en-US"/>
        </w:rPr>
        <w:t>Berlin 1889.</w:t>
      </w:r>
    </w:p>
  </w:footnote>
  <w:footnote w:id="8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Γεώργιος Α. Μέγας, Εισαγωγή εις την Λαογραφίαν, Αθήναι 1967, σ. 176.</w:t>
      </w:r>
    </w:p>
  </w:footnote>
  <w:footnote w:id="8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w:t>
      </w:r>
      <w:r w:rsidRPr="004220BE">
        <w:rPr>
          <w:rFonts w:ascii="Times New Roman" w:hAnsi="Times New Roman" w:cs="Times New Roman"/>
          <w:i/>
          <w:iCs/>
          <w:sz w:val="20"/>
          <w:szCs w:val="20"/>
        </w:rPr>
        <w:t xml:space="preserve">Το λαϊκό παραμύθι, Θεωρητικές προσεγγίσεις, </w:t>
      </w:r>
      <w:r w:rsidRPr="004220BE">
        <w:rPr>
          <w:rFonts w:ascii="Times New Roman" w:hAnsi="Times New Roman" w:cs="Times New Roman"/>
          <w:sz w:val="20"/>
          <w:szCs w:val="20"/>
        </w:rPr>
        <w:t>εκδ. Οδυσσέας, Αθήνα 1994.</w:t>
      </w:r>
    </w:p>
  </w:footnote>
  <w:footnote w:id="9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Χριστόδουλος Χ. Τομασίδης, </w:t>
      </w:r>
      <w:r w:rsidRPr="004220BE">
        <w:rPr>
          <w:rFonts w:ascii="Times New Roman" w:hAnsi="Times New Roman" w:cs="Times New Roman"/>
          <w:i/>
          <w:iCs/>
          <w:sz w:val="20"/>
          <w:szCs w:val="20"/>
        </w:rPr>
        <w:t>Εισαγωγή στην Ψυχολογία</w:t>
      </w:r>
      <w:r w:rsidRPr="004220BE">
        <w:rPr>
          <w:rFonts w:ascii="Times New Roman" w:hAnsi="Times New Roman" w:cs="Times New Roman"/>
          <w:sz w:val="20"/>
          <w:szCs w:val="20"/>
        </w:rPr>
        <w:t>, εκδ. Δίπτυχο, Αθήνα 1982, σελ.398.</w:t>
      </w:r>
    </w:p>
  </w:footnote>
  <w:footnote w:id="9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Στίλπων Π. Κυριακίδης, </w:t>
      </w:r>
      <w:r w:rsidRPr="004220BE">
        <w:rPr>
          <w:rFonts w:ascii="Times New Roman" w:hAnsi="Times New Roman" w:cs="Times New Roman"/>
          <w:i/>
          <w:iCs/>
          <w:sz w:val="20"/>
          <w:szCs w:val="20"/>
        </w:rPr>
        <w:t>Ελληνική Λαογραφία, Μέρος Α’: Μνημεία του λόγου, Δημοσιεύματα του Λαογραφικού Αρχείου της Ακαδημίας Αθηνών - αρ. 8,</w:t>
      </w:r>
      <w:r w:rsidRPr="004220BE">
        <w:rPr>
          <w:rFonts w:ascii="Times New Roman" w:hAnsi="Times New Roman" w:cs="Times New Roman"/>
          <w:sz w:val="20"/>
          <w:szCs w:val="20"/>
        </w:rPr>
        <w:t xml:space="preserve"> εν Αθήναις 1965, σ.279.</w:t>
      </w:r>
    </w:p>
  </w:footnote>
  <w:footnote w:id="9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εκδ. Ατραπός, Αθήνα 2006, σ.175.</w:t>
      </w:r>
    </w:p>
  </w:footnote>
  <w:footnote w:id="9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Χριστόδουλος Χ. Τομασίδης, </w:t>
      </w:r>
      <w:r w:rsidRPr="004220BE">
        <w:rPr>
          <w:rFonts w:ascii="Times New Roman" w:hAnsi="Times New Roman" w:cs="Times New Roman"/>
          <w:i/>
          <w:iCs/>
          <w:sz w:val="20"/>
          <w:szCs w:val="20"/>
        </w:rPr>
        <w:t xml:space="preserve">Εισαγωγή στην Ψυχολογία, </w:t>
      </w:r>
      <w:r w:rsidRPr="004220BE">
        <w:rPr>
          <w:rFonts w:ascii="Times New Roman" w:hAnsi="Times New Roman" w:cs="Times New Roman"/>
          <w:sz w:val="20"/>
          <w:szCs w:val="20"/>
        </w:rPr>
        <w:t>ό.π., σ.398.</w:t>
      </w:r>
    </w:p>
  </w:footnote>
  <w:footnote w:id="9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σσ.176-177.</w:t>
      </w:r>
    </w:p>
  </w:footnote>
  <w:footnote w:id="9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w:t>
      </w:r>
      <w:r w:rsidRPr="004220BE">
        <w:rPr>
          <w:rFonts w:ascii="Times New Roman" w:hAnsi="Times New Roman" w:cs="Times New Roman"/>
          <w:i/>
          <w:iCs/>
          <w:sz w:val="20"/>
          <w:szCs w:val="20"/>
        </w:rPr>
        <w:t xml:space="preserve">Επιθεώρηση Παιδικής Λογοτεχνίας, </w:t>
      </w:r>
      <w:r w:rsidRPr="004220BE">
        <w:rPr>
          <w:rFonts w:ascii="Times New Roman" w:hAnsi="Times New Roman" w:cs="Times New Roman"/>
          <w:sz w:val="20"/>
          <w:szCs w:val="20"/>
        </w:rPr>
        <w:t>3 (1998), σ.57.</w:t>
      </w:r>
    </w:p>
  </w:footnote>
  <w:footnote w:id="9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Χριστόδουλος Χ. Τομασίδης, </w:t>
      </w:r>
      <w:r w:rsidRPr="004220BE">
        <w:rPr>
          <w:rFonts w:ascii="Times New Roman" w:hAnsi="Times New Roman" w:cs="Times New Roman"/>
          <w:i/>
          <w:iCs/>
          <w:sz w:val="20"/>
          <w:szCs w:val="20"/>
        </w:rPr>
        <w:t xml:space="preserve">Εισαγωγή στην Ψυχολογία, </w:t>
      </w:r>
      <w:r w:rsidRPr="004220BE">
        <w:rPr>
          <w:rFonts w:ascii="Times New Roman" w:hAnsi="Times New Roman" w:cs="Times New Roman"/>
          <w:sz w:val="20"/>
          <w:szCs w:val="20"/>
        </w:rPr>
        <w:t>ό.π., σσ.398-399.</w:t>
      </w:r>
    </w:p>
  </w:footnote>
  <w:footnote w:id="9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Σωτήρης Μανωλόπουλος, &lt;&lt;Το παραμύθι, μια κατασκευή&gt;&gt;, </w:t>
      </w:r>
      <w:r w:rsidRPr="004220BE">
        <w:rPr>
          <w:rFonts w:ascii="Times New Roman" w:hAnsi="Times New Roman" w:cs="Times New Roman"/>
          <w:i/>
          <w:iCs/>
          <w:sz w:val="20"/>
          <w:szCs w:val="20"/>
        </w:rPr>
        <w:t xml:space="preserve">Εκ των υστέρων, Ψυχαναλυτικό περιοδικό, </w:t>
      </w:r>
      <w:r w:rsidRPr="004220BE">
        <w:rPr>
          <w:rFonts w:ascii="Times New Roman" w:hAnsi="Times New Roman" w:cs="Times New Roman"/>
          <w:sz w:val="20"/>
          <w:szCs w:val="20"/>
        </w:rPr>
        <w:t>1 (1997), σσ.242-249.</w:t>
      </w:r>
    </w:p>
  </w:footnote>
  <w:footnote w:id="98">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rPr>
        <w:t>Η γοητεία των παραμυθιών, Μια ψυχαναλυτική προσέγγιση,</w:t>
      </w:r>
      <w:r w:rsidRPr="004220BE">
        <w:rPr>
          <w:rFonts w:ascii="Times New Roman" w:hAnsi="Times New Roman" w:cs="Times New Roman"/>
          <w:sz w:val="20"/>
          <w:szCs w:val="20"/>
        </w:rPr>
        <w:t xml:space="preserve"> μετάφρ. Ελένη</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Αστερίου</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εκδ</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Γλάρος</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Αθήνα</w:t>
      </w:r>
      <w:r w:rsidRPr="004220BE">
        <w:rPr>
          <w:rFonts w:ascii="Times New Roman" w:hAnsi="Times New Roman" w:cs="Times New Roman"/>
          <w:sz w:val="20"/>
          <w:szCs w:val="20"/>
          <w:lang w:val="en-US"/>
        </w:rPr>
        <w:t xml:space="preserve"> 1995 (</w:t>
      </w:r>
      <w:r w:rsidRPr="004220BE">
        <w:rPr>
          <w:rFonts w:ascii="Times New Roman" w:hAnsi="Times New Roman" w:cs="Times New Roman"/>
          <w:sz w:val="20"/>
          <w:szCs w:val="20"/>
        </w:rPr>
        <w:t>έτος</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έκδοσης</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πρωτοτύπου</w:t>
      </w:r>
      <w:r w:rsidRPr="004220BE">
        <w:rPr>
          <w:rFonts w:ascii="Times New Roman" w:hAnsi="Times New Roman" w:cs="Times New Roman"/>
          <w:sz w:val="20"/>
          <w:szCs w:val="20"/>
          <w:lang w:val="en-US"/>
        </w:rPr>
        <w:t xml:space="preserve"> 1976), </w:t>
      </w:r>
      <w:r w:rsidRPr="004220BE">
        <w:rPr>
          <w:rFonts w:ascii="Times New Roman" w:hAnsi="Times New Roman" w:cs="Times New Roman"/>
          <w:sz w:val="20"/>
          <w:szCs w:val="20"/>
        </w:rPr>
        <w:t>σ</w:t>
      </w:r>
      <w:r w:rsidRPr="004220BE">
        <w:rPr>
          <w:rFonts w:ascii="Times New Roman" w:hAnsi="Times New Roman" w:cs="Times New Roman"/>
          <w:sz w:val="20"/>
          <w:szCs w:val="20"/>
          <w:lang w:val="en-US"/>
        </w:rPr>
        <w:t>.68.</w:t>
      </w:r>
    </w:p>
  </w:footnote>
  <w:footnote w:id="9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Jean Piaget, </w:t>
      </w:r>
      <w:r w:rsidRPr="004220BE">
        <w:rPr>
          <w:rFonts w:ascii="Times New Roman" w:hAnsi="Times New Roman" w:cs="Times New Roman"/>
          <w:i/>
          <w:iCs/>
          <w:sz w:val="20"/>
          <w:szCs w:val="20"/>
          <w:lang w:val="en-US"/>
        </w:rPr>
        <w:t xml:space="preserve">The Child’s Conception of the World, </w:t>
      </w:r>
      <w:r w:rsidRPr="004220BE">
        <w:rPr>
          <w:rFonts w:ascii="Times New Roman" w:hAnsi="Times New Roman" w:cs="Times New Roman"/>
          <w:sz w:val="20"/>
          <w:szCs w:val="20"/>
          <w:lang w:val="en-US"/>
        </w:rPr>
        <w:t xml:space="preserve">Kegan Paul, Trench &amp; Trubner, London 1929. </w:t>
      </w:r>
      <w:r w:rsidRPr="004220BE">
        <w:rPr>
          <w:rFonts w:ascii="Times New Roman" w:hAnsi="Times New Roman" w:cs="Times New Roman"/>
          <w:sz w:val="20"/>
          <w:szCs w:val="20"/>
        </w:rPr>
        <w:t xml:space="preserve">Επίσης, Ευαγγελία Γαλανάκη, </w:t>
      </w:r>
      <w:r w:rsidRPr="004220BE">
        <w:rPr>
          <w:rFonts w:ascii="Times New Roman" w:hAnsi="Times New Roman" w:cs="Times New Roman"/>
          <w:i/>
          <w:iCs/>
          <w:sz w:val="20"/>
          <w:szCs w:val="20"/>
        </w:rPr>
        <w:t>Θέματα Αναπτυξιακής Ψυχολογίας: Γνωστική-κοινωνική-συναισθηματική ανάπτυξη</w:t>
      </w:r>
      <w:r w:rsidRPr="004220BE">
        <w:rPr>
          <w:rFonts w:ascii="Times New Roman" w:hAnsi="Times New Roman" w:cs="Times New Roman"/>
          <w:sz w:val="20"/>
          <w:szCs w:val="20"/>
        </w:rPr>
        <w:t>, εκδ.Ατραπός, Αθήνα 2003, σσ.53-56.</w:t>
      </w:r>
    </w:p>
  </w:footnote>
  <w:footnote w:id="10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σσ.69-70.</w:t>
      </w:r>
    </w:p>
  </w:footnote>
  <w:footnote w:id="10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σσ.70.</w:t>
      </w:r>
    </w:p>
  </w:footnote>
  <w:footnote w:id="10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σ.179.</w:t>
      </w:r>
    </w:p>
  </w:footnote>
  <w:footnote w:id="10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σσ.70-71.</w:t>
      </w:r>
    </w:p>
  </w:footnote>
  <w:footnote w:id="10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 75.</w:t>
      </w:r>
    </w:p>
  </w:footnote>
  <w:footnote w:id="10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σσ.77-78.</w:t>
      </w:r>
    </w:p>
  </w:footnote>
  <w:footnote w:id="10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Tzvetan</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Todorov</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rPr>
        <w:t xml:space="preserve">Εισαγωγή στη φανταστική λογοτεχνία, </w:t>
      </w:r>
      <w:r w:rsidRPr="004220BE">
        <w:rPr>
          <w:rFonts w:ascii="Times New Roman" w:hAnsi="Times New Roman" w:cs="Times New Roman"/>
          <w:sz w:val="20"/>
          <w:szCs w:val="20"/>
          <w:lang w:val="en-US"/>
        </w:rPr>
        <w:t>Edition</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du</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Suil</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Paris</w:t>
      </w:r>
      <w:r w:rsidRPr="004220BE">
        <w:rPr>
          <w:rFonts w:ascii="Times New Roman" w:hAnsi="Times New Roman" w:cs="Times New Roman"/>
          <w:sz w:val="20"/>
          <w:szCs w:val="20"/>
        </w:rPr>
        <w:t xml:space="preserve"> 1970, σσ.68-71.</w:t>
      </w:r>
    </w:p>
  </w:footnote>
  <w:footnote w:id="10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Διαμάντη Αναγνωστοπούλου, &lt;&lt;Ο καθρέφτης των παραμυθιών και οι αντανακλάσεις του κατά την αναγνωστική διαδικασία μέσα στην εκπαιδευτική πράξη&gt;&gt;, </w:t>
      </w:r>
      <w:r w:rsidRPr="004220BE">
        <w:rPr>
          <w:rFonts w:ascii="Times New Roman" w:hAnsi="Times New Roman" w:cs="Times New Roman"/>
          <w:i/>
          <w:iCs/>
          <w:sz w:val="20"/>
          <w:szCs w:val="20"/>
        </w:rPr>
        <w:t>Ψυχοπαιδαγωγική της Προσχολικής Ηλικίας</w:t>
      </w:r>
      <w:r w:rsidRPr="004220BE">
        <w:rPr>
          <w:rFonts w:ascii="Times New Roman" w:hAnsi="Times New Roman" w:cs="Times New Roman"/>
          <w:sz w:val="20"/>
          <w:szCs w:val="20"/>
        </w:rPr>
        <w:t>, Πρακτικά Επιστημονικού Συνεδρίου, τομ. Β’, έκδοση Παιδαγωγικού Τμήματος Προσχολικής Εκπαίδευσης Πανεπιστημίου Κρήτης, Ρέθυμνο 2002, σ.582.</w:t>
      </w:r>
    </w:p>
  </w:footnote>
  <w:footnote w:id="10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σ.183.</w:t>
      </w:r>
    </w:p>
  </w:footnote>
  <w:footnote w:id="10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Κατερίνα Μιχαλοπούλου, &lt;&lt;Αναπαράσταση ενός φανταστικού χώρου/κόσμου στα παραμύθια με τη χρήση στοιχείων φυγής από την πραγματικότητα&gt;&gt;, </w:t>
      </w:r>
      <w:r w:rsidRPr="004220BE">
        <w:rPr>
          <w:rFonts w:ascii="Times New Roman" w:hAnsi="Times New Roman" w:cs="Times New Roman"/>
          <w:i/>
          <w:iCs/>
          <w:sz w:val="20"/>
          <w:szCs w:val="20"/>
        </w:rPr>
        <w:t xml:space="preserve">Διαδρομές, </w:t>
      </w:r>
      <w:r w:rsidRPr="004220BE">
        <w:rPr>
          <w:rFonts w:ascii="Times New Roman" w:hAnsi="Times New Roman" w:cs="Times New Roman"/>
          <w:sz w:val="20"/>
          <w:szCs w:val="20"/>
        </w:rPr>
        <w:t>42 (1996), σσ.131-132.</w:t>
      </w:r>
    </w:p>
  </w:footnote>
  <w:footnote w:id="11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σ.184.</w:t>
      </w:r>
    </w:p>
  </w:footnote>
  <w:footnote w:id="11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Ανδρέας Μιχαηλίδης - Νουάρος, &lt;&lt;Η παιδική ψυχή και το παραμύθι&gt;&gt;, </w:t>
      </w:r>
      <w:r w:rsidRPr="004220BE">
        <w:rPr>
          <w:rFonts w:ascii="Times New Roman" w:hAnsi="Times New Roman" w:cs="Times New Roman"/>
          <w:i/>
          <w:iCs/>
          <w:sz w:val="20"/>
          <w:szCs w:val="20"/>
        </w:rPr>
        <w:t xml:space="preserve">Επιθεώρηση Παιδικής Λογοτεχνίας, </w:t>
      </w:r>
      <w:r w:rsidRPr="004220BE">
        <w:rPr>
          <w:rFonts w:ascii="Times New Roman" w:hAnsi="Times New Roman" w:cs="Times New Roman"/>
          <w:sz w:val="20"/>
          <w:szCs w:val="20"/>
        </w:rPr>
        <w:t>3 (1998), σσ.48-50.</w:t>
      </w:r>
    </w:p>
  </w:footnote>
  <w:footnote w:id="11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σ.188.</w:t>
      </w:r>
    </w:p>
  </w:footnote>
  <w:footnote w:id="11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Ανδρέας Μιχαηλίδης - Νουάρος, &lt;&lt;Η παιδική ψυχή και το παραμύθι&gt;&gt;, </w:t>
      </w:r>
      <w:r w:rsidRPr="004220BE">
        <w:rPr>
          <w:rFonts w:ascii="Times New Roman" w:hAnsi="Times New Roman" w:cs="Times New Roman"/>
          <w:i/>
          <w:iCs/>
          <w:sz w:val="20"/>
          <w:szCs w:val="20"/>
        </w:rPr>
        <w:t xml:space="preserve">Επιθεώρηση Παιδικής Λογοτεχνίας, </w:t>
      </w:r>
      <w:r w:rsidRPr="004220BE">
        <w:rPr>
          <w:rFonts w:ascii="Times New Roman" w:hAnsi="Times New Roman" w:cs="Times New Roman"/>
          <w:sz w:val="20"/>
          <w:szCs w:val="20"/>
        </w:rPr>
        <w:t>3 (1998), σ. 53.</w:t>
      </w:r>
    </w:p>
  </w:footnote>
  <w:footnote w:id="11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Λότη Πέτροβιτς - Ανδρουτσοπούλου, &lt;&lt;</w:t>
      </w:r>
      <w:r w:rsidRPr="004220BE">
        <w:rPr>
          <w:rFonts w:ascii="Times New Roman" w:hAnsi="Times New Roman" w:cs="Times New Roman"/>
          <w:i/>
          <w:iCs/>
          <w:sz w:val="20"/>
          <w:szCs w:val="20"/>
        </w:rPr>
        <w:t xml:space="preserve">Όπως και στ’ αηδόνια...&gt;&gt;. Για την παιδική λογοτεχνία χωρίς ψευδαισθήσεις, </w:t>
      </w:r>
      <w:r w:rsidRPr="004220BE">
        <w:rPr>
          <w:rFonts w:ascii="Times New Roman" w:hAnsi="Times New Roman" w:cs="Times New Roman"/>
          <w:sz w:val="20"/>
          <w:szCs w:val="20"/>
        </w:rPr>
        <w:t>εκδ. Πατάκη, Αθήνα 1995, σ.41.</w:t>
      </w:r>
    </w:p>
  </w:footnote>
  <w:footnote w:id="11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 Παραμύθι, διδασκαλία παραμυθιού&gt;&gt;, </w:t>
      </w:r>
      <w:r w:rsidRPr="004220BE">
        <w:rPr>
          <w:rFonts w:ascii="Times New Roman" w:hAnsi="Times New Roman" w:cs="Times New Roman"/>
          <w:i/>
          <w:iCs/>
          <w:sz w:val="20"/>
          <w:szCs w:val="20"/>
        </w:rPr>
        <w:t xml:space="preserve">Παιδαγωγική - Ψυχολογική Εγκυκλοπαίδεια Λεξικό, </w:t>
      </w:r>
      <w:r w:rsidRPr="004220BE">
        <w:rPr>
          <w:rFonts w:ascii="Times New Roman" w:hAnsi="Times New Roman" w:cs="Times New Roman"/>
          <w:sz w:val="20"/>
          <w:szCs w:val="20"/>
        </w:rPr>
        <w:t>τόμ. 7, εκδ. Ελληνικά Γράμματα, Αθήνα 1991, σ.3736.</w:t>
      </w:r>
    </w:p>
  </w:footnote>
  <w:footnote w:id="11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w:t>
      </w:r>
      <w:r w:rsidRPr="004220BE">
        <w:rPr>
          <w:rFonts w:ascii="Times New Roman" w:hAnsi="Times New Roman" w:cs="Times New Roman"/>
          <w:i/>
          <w:iCs/>
          <w:sz w:val="20"/>
          <w:szCs w:val="20"/>
        </w:rPr>
        <w:t xml:space="preserve">Το λαϊκό παραμύθι, Θεωρητικές προσεγγίσεις, </w:t>
      </w:r>
      <w:r w:rsidRPr="004220BE">
        <w:rPr>
          <w:rFonts w:ascii="Times New Roman" w:hAnsi="Times New Roman" w:cs="Times New Roman"/>
          <w:sz w:val="20"/>
          <w:szCs w:val="20"/>
        </w:rPr>
        <w:t>ό.π., σσ.64-65.</w:t>
      </w:r>
    </w:p>
  </w:footnote>
  <w:footnote w:id="11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σ.56.</w:t>
      </w:r>
    </w:p>
  </w:footnote>
  <w:footnote w:id="11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σ.56.</w:t>
      </w:r>
    </w:p>
  </w:footnote>
  <w:footnote w:id="11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w:t>
      </w:r>
      <w:r w:rsidRPr="004220BE">
        <w:rPr>
          <w:rFonts w:ascii="Times New Roman" w:hAnsi="Times New Roman" w:cs="Times New Roman"/>
          <w:i/>
          <w:iCs/>
          <w:sz w:val="20"/>
          <w:szCs w:val="20"/>
        </w:rPr>
        <w:t xml:space="preserve">Το λαϊκό παραμύθι, Θεωρητικές προσεγγίσεις, </w:t>
      </w:r>
      <w:r w:rsidRPr="004220BE">
        <w:rPr>
          <w:rFonts w:ascii="Times New Roman" w:hAnsi="Times New Roman" w:cs="Times New Roman"/>
          <w:sz w:val="20"/>
          <w:szCs w:val="20"/>
        </w:rPr>
        <w:t>ό.π., σ.64.</w:t>
      </w:r>
    </w:p>
  </w:footnote>
  <w:footnote w:id="12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σ.193.</w:t>
      </w:r>
    </w:p>
  </w:footnote>
  <w:footnote w:id="121">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Max Luthi, </w:t>
      </w:r>
      <w:r w:rsidRPr="004220BE">
        <w:rPr>
          <w:rFonts w:ascii="Times New Roman" w:hAnsi="Times New Roman" w:cs="Times New Roman"/>
          <w:i/>
          <w:iCs/>
          <w:sz w:val="20"/>
          <w:szCs w:val="20"/>
          <w:lang w:val="en-US"/>
        </w:rPr>
        <w:t xml:space="preserve">The European Folktale : Form and Nature, </w:t>
      </w:r>
      <w:r w:rsidRPr="004220BE">
        <w:rPr>
          <w:rFonts w:ascii="Times New Roman" w:hAnsi="Times New Roman" w:cs="Times New Roman"/>
          <w:sz w:val="20"/>
          <w:szCs w:val="20"/>
          <w:lang w:val="en-US"/>
        </w:rPr>
        <w:t xml:space="preserve">Translated by J. D. Niles, Indiana University Press, Bloomington &amp; Indianapolis 1982, </w:t>
      </w:r>
      <w:r w:rsidRPr="004220BE">
        <w:rPr>
          <w:rFonts w:ascii="Times New Roman" w:hAnsi="Times New Roman" w:cs="Times New Roman"/>
          <w:sz w:val="20"/>
          <w:szCs w:val="20"/>
        </w:rPr>
        <w:t>σσ</w:t>
      </w:r>
      <w:r w:rsidRPr="004220BE">
        <w:rPr>
          <w:rFonts w:ascii="Times New Roman" w:hAnsi="Times New Roman" w:cs="Times New Roman"/>
          <w:sz w:val="20"/>
          <w:szCs w:val="20"/>
          <w:lang w:val="en-US"/>
        </w:rPr>
        <w:t>. 116-117.</w:t>
      </w:r>
    </w:p>
  </w:footnote>
  <w:footnote w:id="12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Κούλα Κουλουμπή - Παπαπετροπούλου, &lt;&lt; Ο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για τα παραδοσιακά παραμύθια&gt;&gt;, </w:t>
      </w:r>
      <w:r w:rsidRPr="004220BE">
        <w:rPr>
          <w:rFonts w:ascii="Times New Roman" w:hAnsi="Times New Roman" w:cs="Times New Roman"/>
          <w:i/>
          <w:iCs/>
          <w:sz w:val="20"/>
          <w:szCs w:val="20"/>
        </w:rPr>
        <w:t>Διαδρομές ,</w:t>
      </w:r>
      <w:r w:rsidRPr="004220BE">
        <w:rPr>
          <w:rFonts w:ascii="Times New Roman" w:hAnsi="Times New Roman" w:cs="Times New Roman"/>
          <w:sz w:val="20"/>
          <w:szCs w:val="20"/>
        </w:rPr>
        <w:t xml:space="preserve"> 9 (1988), σ.20.</w:t>
      </w:r>
    </w:p>
  </w:footnote>
  <w:footnote w:id="123">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Sigmund Freud, "The occurence in dreams of material from fairy tales", In J. Strachey (Ed. and Trans.), </w:t>
      </w:r>
      <w:r w:rsidRPr="004220BE">
        <w:rPr>
          <w:rFonts w:ascii="Times New Roman" w:hAnsi="Times New Roman" w:cs="Times New Roman"/>
          <w:i/>
          <w:iCs/>
          <w:sz w:val="20"/>
          <w:szCs w:val="20"/>
          <w:lang w:val="en-US"/>
        </w:rPr>
        <w:t xml:space="preserve">The standard edition of the complete psychological works of Sigmund Freud </w:t>
      </w:r>
      <w:r w:rsidRPr="004220BE">
        <w:rPr>
          <w:rFonts w:ascii="Times New Roman" w:hAnsi="Times New Roman" w:cs="Times New Roman"/>
          <w:sz w:val="20"/>
          <w:szCs w:val="20"/>
          <w:lang w:val="en-US"/>
        </w:rPr>
        <w:t xml:space="preserve"> (Vol. 12, </w:t>
      </w:r>
      <w:r w:rsidRPr="004220BE">
        <w:rPr>
          <w:rFonts w:ascii="Times New Roman" w:hAnsi="Times New Roman" w:cs="Times New Roman"/>
          <w:sz w:val="20"/>
          <w:szCs w:val="20"/>
        </w:rPr>
        <w:t>σσ</w:t>
      </w:r>
      <w:r w:rsidRPr="004220BE">
        <w:rPr>
          <w:rFonts w:ascii="Times New Roman" w:hAnsi="Times New Roman" w:cs="Times New Roman"/>
          <w:sz w:val="20"/>
          <w:szCs w:val="20"/>
          <w:lang w:val="en-US"/>
        </w:rPr>
        <w:t>. 291-301), Hogarth, London 1913/1953.</w:t>
      </w:r>
    </w:p>
  </w:footnote>
  <w:footnote w:id="124">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Sigmund Freud, "From the history of an infantile neurosis", In J. Strachey (Ed. and Trans.), </w:t>
      </w:r>
      <w:r w:rsidRPr="004220BE">
        <w:rPr>
          <w:rFonts w:ascii="Times New Roman" w:hAnsi="Times New Roman" w:cs="Times New Roman"/>
          <w:i/>
          <w:iCs/>
          <w:sz w:val="20"/>
          <w:szCs w:val="20"/>
          <w:lang w:val="en-US"/>
        </w:rPr>
        <w:t xml:space="preserve">The standard edition of the complete psychological works of Sigmund Freud </w:t>
      </w:r>
      <w:r w:rsidRPr="004220BE">
        <w:rPr>
          <w:rFonts w:ascii="Times New Roman" w:hAnsi="Times New Roman" w:cs="Times New Roman"/>
          <w:sz w:val="20"/>
          <w:szCs w:val="20"/>
          <w:lang w:val="en-US"/>
        </w:rPr>
        <w:t xml:space="preserve"> (Vol. 17, </w:t>
      </w:r>
      <w:r w:rsidRPr="004220BE">
        <w:rPr>
          <w:rFonts w:ascii="Times New Roman" w:hAnsi="Times New Roman" w:cs="Times New Roman"/>
          <w:sz w:val="20"/>
          <w:szCs w:val="20"/>
        </w:rPr>
        <w:t>σσ</w:t>
      </w:r>
      <w:r w:rsidRPr="004220BE">
        <w:rPr>
          <w:rFonts w:ascii="Times New Roman" w:hAnsi="Times New Roman" w:cs="Times New Roman"/>
          <w:sz w:val="20"/>
          <w:szCs w:val="20"/>
          <w:lang w:val="en-US"/>
        </w:rPr>
        <w:t>. 7-122), Hogarth, London 1918/1955.</w:t>
      </w:r>
    </w:p>
  </w:footnote>
  <w:footnote w:id="12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Δημήτρης Κ. Σαρρής, </w:t>
      </w:r>
      <w:r w:rsidRPr="004220BE">
        <w:rPr>
          <w:rFonts w:ascii="Times New Roman" w:hAnsi="Times New Roman" w:cs="Times New Roman"/>
          <w:i/>
          <w:iCs/>
          <w:sz w:val="20"/>
          <w:szCs w:val="20"/>
        </w:rPr>
        <w:t xml:space="preserve">Ο ρόλος του παραμυθιού και της μαριονέτας στην αντιμετώπιση των μαθησιακών δυσκολιών : Γνωστική και ψυχαναλυτική προσέγγιση, </w:t>
      </w:r>
      <w:r w:rsidRPr="004220BE">
        <w:rPr>
          <w:rFonts w:ascii="Times New Roman" w:hAnsi="Times New Roman" w:cs="Times New Roman"/>
          <w:sz w:val="20"/>
          <w:szCs w:val="20"/>
        </w:rPr>
        <w:t>ό.π., σσ.122-129.</w:t>
      </w:r>
    </w:p>
  </w:footnote>
  <w:footnote w:id="12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Δημήτρης Κ. Σαρρής, </w:t>
      </w:r>
      <w:r w:rsidRPr="004220BE">
        <w:rPr>
          <w:rFonts w:ascii="Times New Roman" w:hAnsi="Times New Roman" w:cs="Times New Roman"/>
          <w:i/>
          <w:iCs/>
          <w:sz w:val="20"/>
          <w:szCs w:val="20"/>
        </w:rPr>
        <w:t xml:space="preserve">Ο ρόλος του παραμυθιού και της μαριονέτας στην αντιμετώπιση των μαθησιακών δυσκολιών : Γνωστική και ψυχαναλυτική προσέγγιση, </w:t>
      </w:r>
      <w:r w:rsidRPr="004220BE">
        <w:rPr>
          <w:rFonts w:ascii="Times New Roman" w:hAnsi="Times New Roman" w:cs="Times New Roman"/>
          <w:sz w:val="20"/>
          <w:szCs w:val="20"/>
        </w:rPr>
        <w:t>ό.π., σ.129.</w:t>
      </w:r>
    </w:p>
  </w:footnote>
  <w:footnote w:id="12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καια ξιοποίηση, </w:t>
      </w:r>
      <w:r w:rsidRPr="004220BE">
        <w:rPr>
          <w:rFonts w:ascii="Times New Roman" w:hAnsi="Times New Roman" w:cs="Times New Roman"/>
          <w:sz w:val="20"/>
          <w:szCs w:val="20"/>
        </w:rPr>
        <w:t>ό.π., σ.196.</w:t>
      </w:r>
    </w:p>
  </w:footnote>
  <w:footnote w:id="128">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Nicholas</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Tucker</w:t>
      </w:r>
      <w:r w:rsidRPr="004220BE">
        <w:rPr>
          <w:rFonts w:ascii="Times New Roman" w:hAnsi="Times New Roman" w:cs="Times New Roman"/>
          <w:sz w:val="20"/>
          <w:szCs w:val="20"/>
        </w:rPr>
        <w:t xml:space="preserve">, &lt;&lt;Ο Φρόυντ και τα παραμύθια&gt;&gt;, </w:t>
      </w:r>
      <w:r w:rsidRPr="004220BE">
        <w:rPr>
          <w:rFonts w:ascii="Times New Roman" w:hAnsi="Times New Roman" w:cs="Times New Roman"/>
          <w:i/>
          <w:iCs/>
          <w:sz w:val="20"/>
          <w:szCs w:val="20"/>
          <w:lang w:val="en-US"/>
        </w:rPr>
        <w:t>New</w:t>
      </w:r>
      <w:r w:rsidRPr="004220BE">
        <w:rPr>
          <w:rFonts w:ascii="Times New Roman" w:hAnsi="Times New Roman" w:cs="Times New Roman"/>
          <w:i/>
          <w:iCs/>
          <w:sz w:val="20"/>
          <w:szCs w:val="20"/>
        </w:rPr>
        <w:t xml:space="preserve"> </w:t>
      </w:r>
      <w:r w:rsidRPr="004220BE">
        <w:rPr>
          <w:rFonts w:ascii="Times New Roman" w:hAnsi="Times New Roman" w:cs="Times New Roman"/>
          <w:i/>
          <w:iCs/>
          <w:sz w:val="20"/>
          <w:szCs w:val="20"/>
          <w:lang w:val="en-US"/>
        </w:rPr>
        <w:t>Society</w:t>
      </w:r>
      <w:r w:rsidRPr="004220BE">
        <w:rPr>
          <w:rFonts w:ascii="Times New Roman" w:hAnsi="Times New Roman" w:cs="Times New Roman"/>
          <w:i/>
          <w:iCs/>
          <w:sz w:val="20"/>
          <w:szCs w:val="20"/>
        </w:rPr>
        <w:t xml:space="preserve"> </w:t>
      </w:r>
      <w:r w:rsidRPr="004220BE">
        <w:rPr>
          <w:rFonts w:ascii="Times New Roman" w:hAnsi="Times New Roman" w:cs="Times New Roman"/>
          <w:sz w:val="20"/>
          <w:szCs w:val="20"/>
        </w:rPr>
        <w:t xml:space="preserve">(1984) και </w:t>
      </w:r>
      <w:r w:rsidRPr="004220BE">
        <w:rPr>
          <w:rFonts w:ascii="Times New Roman" w:hAnsi="Times New Roman" w:cs="Times New Roman"/>
          <w:i/>
          <w:iCs/>
          <w:sz w:val="20"/>
          <w:szCs w:val="20"/>
        </w:rPr>
        <w:t xml:space="preserve">Διαδρομές, </w:t>
      </w:r>
      <w:r w:rsidRPr="004220BE">
        <w:rPr>
          <w:rFonts w:ascii="Times New Roman" w:hAnsi="Times New Roman" w:cs="Times New Roman"/>
          <w:sz w:val="20"/>
          <w:szCs w:val="20"/>
        </w:rPr>
        <w:t>9 (1988), σ.22 (μετάφρ. Α</w:t>
      </w:r>
      <w:r w:rsidRPr="004220BE">
        <w:rPr>
          <w:rFonts w:ascii="Times New Roman" w:hAnsi="Times New Roman" w:cs="Times New Roman"/>
          <w:sz w:val="20"/>
          <w:szCs w:val="20"/>
          <w:lang w:val="en-US"/>
        </w:rPr>
        <w:t xml:space="preserve">. </w:t>
      </w:r>
      <w:r w:rsidRPr="004220BE">
        <w:rPr>
          <w:rFonts w:ascii="Times New Roman" w:hAnsi="Times New Roman" w:cs="Times New Roman"/>
          <w:sz w:val="20"/>
          <w:szCs w:val="20"/>
        </w:rPr>
        <w:t>Ανδρουτσοπούλου</w:t>
      </w:r>
      <w:r w:rsidRPr="004220BE">
        <w:rPr>
          <w:rFonts w:ascii="Times New Roman" w:hAnsi="Times New Roman" w:cs="Times New Roman"/>
          <w:sz w:val="20"/>
          <w:szCs w:val="20"/>
          <w:lang w:val="en-US"/>
        </w:rPr>
        <w:t>).</w:t>
      </w:r>
    </w:p>
  </w:footnote>
  <w:footnote w:id="129">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John M. Ellis, </w:t>
      </w:r>
      <w:r w:rsidRPr="004220BE">
        <w:rPr>
          <w:rFonts w:ascii="Times New Roman" w:hAnsi="Times New Roman" w:cs="Times New Roman"/>
          <w:i/>
          <w:iCs/>
          <w:sz w:val="20"/>
          <w:szCs w:val="20"/>
          <w:lang w:val="en-US"/>
        </w:rPr>
        <w:t xml:space="preserve">One fairy story too many, </w:t>
      </w:r>
      <w:r w:rsidRPr="004220BE">
        <w:rPr>
          <w:rFonts w:ascii="Times New Roman" w:hAnsi="Times New Roman" w:cs="Times New Roman"/>
          <w:sz w:val="20"/>
          <w:szCs w:val="20"/>
          <w:lang w:val="en-US"/>
        </w:rPr>
        <w:t xml:space="preserve">University of Chicago Press, Chicago 1983, </w:t>
      </w:r>
      <w:r w:rsidRPr="004220BE">
        <w:rPr>
          <w:rFonts w:ascii="Times New Roman" w:hAnsi="Times New Roman" w:cs="Times New Roman"/>
          <w:sz w:val="20"/>
          <w:szCs w:val="20"/>
        </w:rPr>
        <w:t>σ</w:t>
      </w:r>
      <w:r w:rsidRPr="004220BE">
        <w:rPr>
          <w:rFonts w:ascii="Times New Roman" w:hAnsi="Times New Roman" w:cs="Times New Roman"/>
          <w:sz w:val="20"/>
          <w:szCs w:val="20"/>
          <w:lang w:val="en-US"/>
        </w:rPr>
        <w:t>.180.</w:t>
      </w:r>
    </w:p>
  </w:footnote>
  <w:footnote w:id="13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σ.198.</w:t>
      </w:r>
    </w:p>
  </w:footnote>
  <w:footnote w:id="13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Nicholas</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Tucker</w:t>
      </w:r>
      <w:r w:rsidRPr="004220BE">
        <w:rPr>
          <w:rFonts w:ascii="Times New Roman" w:hAnsi="Times New Roman" w:cs="Times New Roman"/>
          <w:sz w:val="20"/>
          <w:szCs w:val="20"/>
        </w:rPr>
        <w:t>, &lt;&lt;Ο Φρόυντ και τα παραμύθια&gt;&gt;, ό.π., σ.25.</w:t>
      </w:r>
    </w:p>
  </w:footnote>
  <w:footnote w:id="13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Κούλα Κουλουμπή - Παπαπετροπούλου, &lt;&lt; Ο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για τα παραδοσιακά παραμύθια&gt;&gt;, ό.π., σ.17.</w:t>
      </w:r>
    </w:p>
  </w:footnote>
  <w:footnote w:id="13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σσ.109-111.</w:t>
      </w:r>
    </w:p>
  </w:footnote>
  <w:footnote w:id="13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Διαμάντη Αναγνωστοπούλου, &lt;&lt;Ο καθρέφτης των παραμυθιών και οι αντανακλάσεις του κατά την αναγνωστική διαδικασία μέσα στην εκπαιδευτική πράξη&gt;&gt;, ό.π., σσ.579-580.</w:t>
      </w:r>
    </w:p>
  </w:footnote>
  <w:footnote w:id="13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w:t>
      </w:r>
    </w:p>
  </w:footnote>
  <w:footnote w:id="13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Κούλα Κουλουμπή - Παπαπετροπούλου, &lt;&lt; Ο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για τα παραδοσιακά παραμύθια&gt;&gt;, ό.π., σ.20.</w:t>
      </w:r>
    </w:p>
  </w:footnote>
  <w:footnote w:id="13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σ.161.</w:t>
      </w:r>
    </w:p>
  </w:footnote>
  <w:footnote w:id="13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σ.163.</w:t>
      </w:r>
    </w:p>
  </w:footnote>
  <w:footnote w:id="13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σ.163-164.</w:t>
      </w:r>
    </w:p>
  </w:footnote>
  <w:footnote w:id="14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σ.165.</w:t>
      </w:r>
    </w:p>
  </w:footnote>
  <w:footnote w:id="14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σ.165-166.</w:t>
      </w:r>
    </w:p>
  </w:footnote>
  <w:footnote w:id="14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σσ. 59-60.</w:t>
      </w:r>
    </w:p>
  </w:footnote>
  <w:footnote w:id="14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Λότη Πέτροβιτς - Ανδρουτσοπούλου, &lt;&lt;</w:t>
      </w:r>
      <w:r w:rsidRPr="004220BE">
        <w:rPr>
          <w:rFonts w:ascii="Times New Roman" w:hAnsi="Times New Roman" w:cs="Times New Roman"/>
          <w:i/>
          <w:iCs/>
          <w:sz w:val="20"/>
          <w:szCs w:val="20"/>
        </w:rPr>
        <w:t xml:space="preserve">Όπως και στ’ αηδόνια...&gt;&gt;. Για την παιδική λογοτεχνία χωρίς ψευδαισθήσεις, </w:t>
      </w:r>
      <w:r w:rsidRPr="004220BE">
        <w:rPr>
          <w:rFonts w:ascii="Times New Roman" w:hAnsi="Times New Roman" w:cs="Times New Roman"/>
          <w:sz w:val="20"/>
          <w:szCs w:val="20"/>
        </w:rPr>
        <w:t>ό.π., σσ. 34-37.</w:t>
      </w:r>
    </w:p>
  </w:footnote>
  <w:footnote w:id="14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Κωνσταντίνος Δ. Μαλαφάντης, </w:t>
      </w:r>
      <w:r w:rsidRPr="004220BE">
        <w:rPr>
          <w:rFonts w:ascii="Times New Roman" w:hAnsi="Times New Roman" w:cs="Times New Roman"/>
          <w:i/>
          <w:iCs/>
          <w:sz w:val="20"/>
          <w:szCs w:val="20"/>
        </w:rPr>
        <w:t xml:space="preserve">Το παραμύθι στην εκπαίδευση, Ψυχοπαιδαγωγική διάσταση και αξιοποίηση, </w:t>
      </w:r>
      <w:r w:rsidRPr="004220BE">
        <w:rPr>
          <w:rFonts w:ascii="Times New Roman" w:hAnsi="Times New Roman" w:cs="Times New Roman"/>
          <w:sz w:val="20"/>
          <w:szCs w:val="20"/>
        </w:rPr>
        <w:t>ό.π., σσ.214-215.</w:t>
      </w:r>
    </w:p>
  </w:footnote>
  <w:footnote w:id="14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σσ. 61-62.</w:t>
      </w:r>
    </w:p>
  </w:footnote>
  <w:footnote w:id="146">
    <w:p w:rsidR="00130D2C" w:rsidRPr="004220BE" w:rsidRDefault="00130D2C" w:rsidP="006242BC">
      <w:pPr>
        <w:rPr>
          <w:rFonts w:ascii="Times New Roman" w:hAnsi="Times New Roman" w:cs="Times New Roman"/>
          <w:sz w:val="20"/>
          <w:szCs w:val="20"/>
          <w:lang w:val="en-US"/>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lang w:val="en-US"/>
        </w:rPr>
        <w:t xml:space="preserve"> Sigmund Freud, "Family Romances", In J. Strachey (Ed. and Trans.), </w:t>
      </w:r>
      <w:r w:rsidRPr="004220BE">
        <w:rPr>
          <w:rFonts w:ascii="Times New Roman" w:hAnsi="Times New Roman" w:cs="Times New Roman"/>
          <w:i/>
          <w:iCs/>
          <w:sz w:val="20"/>
          <w:szCs w:val="20"/>
          <w:lang w:val="en-US"/>
        </w:rPr>
        <w:t xml:space="preserve">The standard edition of the complete psychological works of Sigmund Freud </w:t>
      </w:r>
      <w:r w:rsidRPr="004220BE">
        <w:rPr>
          <w:rFonts w:ascii="Times New Roman" w:hAnsi="Times New Roman" w:cs="Times New Roman"/>
          <w:sz w:val="20"/>
          <w:szCs w:val="20"/>
          <w:lang w:val="en-US"/>
        </w:rPr>
        <w:t xml:space="preserve"> (Vol. 9, </w:t>
      </w:r>
      <w:r w:rsidRPr="004220BE">
        <w:rPr>
          <w:rFonts w:ascii="Times New Roman" w:hAnsi="Times New Roman" w:cs="Times New Roman"/>
          <w:sz w:val="20"/>
          <w:szCs w:val="20"/>
        </w:rPr>
        <w:t>σσ</w:t>
      </w:r>
      <w:r w:rsidRPr="004220BE">
        <w:rPr>
          <w:rFonts w:ascii="Times New Roman" w:hAnsi="Times New Roman" w:cs="Times New Roman"/>
          <w:sz w:val="20"/>
          <w:szCs w:val="20"/>
          <w:lang w:val="en-US"/>
        </w:rPr>
        <w:t>. 235-241), Hogarth, London 1909/1959.</w:t>
      </w:r>
    </w:p>
  </w:footnote>
  <w:footnote w:id="14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σσ. 62-63.</w:t>
      </w:r>
    </w:p>
  </w:footnote>
  <w:footnote w:id="148">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Καΐλα - Γιώτα Ξανθάκου, &lt;&lt;Η ψυχαναλυτική προσέγγιση του παραμυθιού&gt;&gt;, ό.π., σσ. 63-65.</w:t>
      </w:r>
    </w:p>
  </w:footnote>
  <w:footnote w:id="149">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σσ.97-98.</w:t>
      </w:r>
    </w:p>
  </w:footnote>
  <w:footnote w:id="150">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σσ.101-102.</w:t>
      </w:r>
    </w:p>
  </w:footnote>
  <w:footnote w:id="151">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σσ.102-104.</w:t>
      </w:r>
    </w:p>
  </w:footnote>
  <w:footnote w:id="152">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lang w:val="en-US"/>
        </w:rPr>
        <w:t>H</w:t>
      </w:r>
      <w:r w:rsidRPr="004220BE">
        <w:rPr>
          <w:rFonts w:ascii="Times New Roman" w:hAnsi="Times New Roman" w:cs="Times New Roman"/>
          <w:i/>
          <w:iCs/>
          <w:sz w:val="20"/>
          <w:szCs w:val="20"/>
        </w:rPr>
        <w:t xml:space="preserve"> γοητεία των παραμυθιών, Μια ψυχαναλυτική προσέγγιση, </w:t>
      </w:r>
      <w:r w:rsidRPr="004220BE">
        <w:rPr>
          <w:rFonts w:ascii="Times New Roman" w:hAnsi="Times New Roman" w:cs="Times New Roman"/>
          <w:sz w:val="20"/>
          <w:szCs w:val="20"/>
        </w:rPr>
        <w:t>ό.π., σσ.180-192.</w:t>
      </w:r>
    </w:p>
  </w:footnote>
  <w:footnote w:id="153">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Ευάγγελος Γρ. Αυδίκος, </w:t>
      </w:r>
      <w:r w:rsidRPr="004220BE">
        <w:rPr>
          <w:rFonts w:ascii="Times New Roman" w:hAnsi="Times New Roman" w:cs="Times New Roman"/>
          <w:i/>
          <w:iCs/>
          <w:sz w:val="20"/>
          <w:szCs w:val="20"/>
        </w:rPr>
        <w:t xml:space="preserve">Το λαϊκό παραμύθι, Θεωρητικές προσεγγίσεις, </w:t>
      </w:r>
      <w:r w:rsidRPr="004220BE">
        <w:rPr>
          <w:rFonts w:ascii="Times New Roman" w:hAnsi="Times New Roman" w:cs="Times New Roman"/>
          <w:sz w:val="20"/>
          <w:szCs w:val="20"/>
        </w:rPr>
        <w:t>ό.π., σ.65.</w:t>
      </w:r>
    </w:p>
  </w:footnote>
  <w:footnote w:id="154">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Bruno</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M</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Bettelheim</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rPr>
        <w:t xml:space="preserve">Η γοητεία των παραμυθιών, Μια ψυχαναλυτική προσέγγιση, </w:t>
      </w:r>
      <w:r w:rsidRPr="004220BE">
        <w:rPr>
          <w:rFonts w:ascii="Times New Roman" w:hAnsi="Times New Roman" w:cs="Times New Roman"/>
          <w:sz w:val="20"/>
          <w:szCs w:val="20"/>
        </w:rPr>
        <w:t>ό.π., σσ.152-153.</w:t>
      </w:r>
    </w:p>
  </w:footnote>
  <w:footnote w:id="155">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Μαρία Καίλα - Γιώτα Ξανθάκου, &lt;&lt;Η ψυχαναλυτική προσέγγιση του παραμυθιού&gt;&gt;, ό.π., σσ. 65-66.</w:t>
      </w:r>
    </w:p>
  </w:footnote>
  <w:footnote w:id="156">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Josef</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Rattner</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rPr>
        <w:t xml:space="preserve">Ψυχολογία του βάθους και ανθρωπισμός, </w:t>
      </w:r>
      <w:r w:rsidRPr="004220BE">
        <w:rPr>
          <w:rFonts w:ascii="Times New Roman" w:hAnsi="Times New Roman" w:cs="Times New Roman"/>
          <w:sz w:val="20"/>
          <w:szCs w:val="20"/>
        </w:rPr>
        <w:t>μετάφρ. Γ. Βαμβαλής, εκδ. Ηλία Μανιατέα, Αθήνα 1969, σσ.71-72.</w:t>
      </w:r>
    </w:p>
  </w:footnote>
  <w:footnote w:id="157">
    <w:p w:rsidR="00130D2C" w:rsidRPr="004220BE" w:rsidRDefault="00130D2C" w:rsidP="006242BC">
      <w:pPr>
        <w:rPr>
          <w:rFonts w:ascii="Times New Roman" w:hAnsi="Times New Roman" w:cs="Times New Roman"/>
          <w:sz w:val="20"/>
          <w:szCs w:val="20"/>
        </w:rPr>
      </w:pPr>
      <w:r w:rsidRPr="004220BE">
        <w:rPr>
          <w:rFonts w:ascii="Times New Roman" w:hAnsi="Times New Roman" w:cs="Times New Roman"/>
          <w:sz w:val="20"/>
          <w:szCs w:val="20"/>
          <w:vertAlign w:val="superscript"/>
        </w:rPr>
        <w:footnoteRef/>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Josef</w:t>
      </w:r>
      <w:r w:rsidRPr="004220BE">
        <w:rPr>
          <w:rFonts w:ascii="Times New Roman" w:hAnsi="Times New Roman" w:cs="Times New Roman"/>
          <w:sz w:val="20"/>
          <w:szCs w:val="20"/>
        </w:rPr>
        <w:t xml:space="preserve"> </w:t>
      </w:r>
      <w:r w:rsidRPr="004220BE">
        <w:rPr>
          <w:rFonts w:ascii="Times New Roman" w:hAnsi="Times New Roman" w:cs="Times New Roman"/>
          <w:sz w:val="20"/>
          <w:szCs w:val="20"/>
          <w:lang w:val="en-US"/>
        </w:rPr>
        <w:t>Rattner</w:t>
      </w:r>
      <w:r w:rsidRPr="004220BE">
        <w:rPr>
          <w:rFonts w:ascii="Times New Roman" w:hAnsi="Times New Roman" w:cs="Times New Roman"/>
          <w:sz w:val="20"/>
          <w:szCs w:val="20"/>
        </w:rPr>
        <w:t xml:space="preserve">, </w:t>
      </w:r>
      <w:r w:rsidRPr="004220BE">
        <w:rPr>
          <w:rFonts w:ascii="Times New Roman" w:hAnsi="Times New Roman" w:cs="Times New Roman"/>
          <w:i/>
          <w:iCs/>
          <w:sz w:val="20"/>
          <w:szCs w:val="20"/>
        </w:rPr>
        <w:t xml:space="preserve">Ψυχολογία του βάθους και ανθρωπισμός, </w:t>
      </w:r>
      <w:r w:rsidRPr="004220BE">
        <w:rPr>
          <w:rFonts w:ascii="Times New Roman" w:hAnsi="Times New Roman" w:cs="Times New Roman"/>
          <w:sz w:val="20"/>
          <w:szCs w:val="20"/>
        </w:rPr>
        <w:t>ό.π., σ.73.</w:t>
      </w:r>
    </w:p>
  </w:footnote>
  <w:footnote w:id="15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D16013">
        <w:rPr>
          <w:rFonts w:ascii="Times New Roman" w:hAnsi="Times New Roman" w:cs="Times New Roman"/>
          <w:lang w:val="el-GR"/>
        </w:rPr>
        <w:t xml:space="preserve"> Βερβίτης, Ν.(2003)</w:t>
      </w:r>
      <w:r w:rsidRPr="004220BE">
        <w:rPr>
          <w:rFonts w:ascii="Times New Roman" w:hAnsi="Times New Roman" w:cs="Times New Roman"/>
          <w:lang w:val="el-GR"/>
        </w:rPr>
        <w:t xml:space="preserve"> </w:t>
      </w:r>
      <w:r w:rsidRPr="004220BE">
        <w:rPr>
          <w:rFonts w:ascii="Times New Roman" w:hAnsi="Times New Roman" w:cs="Times New Roman"/>
          <w:i/>
          <w:lang w:val="el-GR"/>
        </w:rPr>
        <w:t>Το παραμύθι ως μέσο διαπολιτισμικής γλωσσικής εκπαίδευσης</w:t>
      </w:r>
      <w:r w:rsidRPr="004220BE">
        <w:rPr>
          <w:rFonts w:ascii="Times New Roman" w:hAnsi="Times New Roman" w:cs="Times New Roman"/>
          <w:lang w:val="el-GR"/>
        </w:rPr>
        <w:t>, Πρακτικά 6ου  Διεθνούς Συνεδρίου με θέμα «Διαπολιτισμική εκπαίδευση - Ελληνικά ως δεύ</w:t>
      </w:r>
      <w:r w:rsidR="00D16013">
        <w:rPr>
          <w:rFonts w:ascii="Times New Roman" w:hAnsi="Times New Roman" w:cs="Times New Roman"/>
          <w:lang w:val="el-GR"/>
        </w:rPr>
        <w:t>τερη ή ξένη γλώσσα», Πάτρα</w:t>
      </w:r>
      <w:r w:rsidRPr="004220BE">
        <w:rPr>
          <w:rFonts w:ascii="Times New Roman" w:hAnsi="Times New Roman" w:cs="Times New Roman"/>
          <w:lang w:val="el-GR"/>
        </w:rPr>
        <w:t>.</w:t>
      </w:r>
    </w:p>
  </w:footnote>
  <w:footnote w:id="159">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Βερβίτης</w:t>
      </w:r>
      <w:r w:rsidR="00D16013">
        <w:rPr>
          <w:rFonts w:ascii="Times New Roman" w:hAnsi="Times New Roman" w:cs="Times New Roman"/>
          <w:lang w:val="el-GR"/>
        </w:rPr>
        <w:t>, Ν.</w:t>
      </w:r>
      <w:r w:rsidRPr="004220BE">
        <w:rPr>
          <w:rFonts w:ascii="Times New Roman" w:hAnsi="Times New Roman" w:cs="Times New Roman"/>
          <w:lang w:val="el-GR"/>
        </w:rPr>
        <w:t xml:space="preserve"> </w:t>
      </w:r>
      <w:r w:rsidRPr="004220BE">
        <w:rPr>
          <w:rFonts w:ascii="Times New Roman" w:hAnsi="Times New Roman" w:cs="Times New Roman"/>
          <w:i/>
          <w:lang w:val="el-GR"/>
        </w:rPr>
        <w:t>Το παραμύθι ως μέσο διαπολιτισμικής γλωσσικής εκπαίδευσης</w:t>
      </w:r>
      <w:r w:rsidRPr="004220BE">
        <w:rPr>
          <w:rFonts w:ascii="Times New Roman" w:hAnsi="Times New Roman" w:cs="Times New Roman"/>
          <w:lang w:val="el-GR"/>
        </w:rPr>
        <w:t>, ό.π.</w:t>
      </w:r>
    </w:p>
  </w:footnote>
  <w:footnote w:id="160">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Μαρία Καϊλα –Γιώτα Ξανθάκου , &lt;&lt;</w:t>
      </w:r>
      <w:r w:rsidRPr="004220BE">
        <w:rPr>
          <w:rFonts w:ascii="Times New Roman" w:hAnsi="Times New Roman" w:cs="Times New Roman"/>
          <w:i/>
          <w:lang w:val="el-GR"/>
        </w:rPr>
        <w:t>Παραμύθι, διδασκαλία παραμυθιού</w:t>
      </w:r>
      <w:r w:rsidRPr="004220BE">
        <w:rPr>
          <w:rFonts w:ascii="Times New Roman" w:hAnsi="Times New Roman" w:cs="Times New Roman"/>
          <w:lang w:val="el-GR"/>
        </w:rPr>
        <w:t xml:space="preserve"> &gt;&gt; ,  σσ.37-36. Βλ. ακόμα Δημήτριος Σ.Μπενέκος, Πολιτισμική παράδοση και Εκπαίδευση, Μορφωτική προσέγγιση, Εκπαιδευτικές εφαρμογές, εκδ.Τυπωθήτω- Γ.Δαρδανός, Αθήνα 2006,σσ. 177-181.</w:t>
      </w:r>
    </w:p>
  </w:footnote>
  <w:footnote w:id="161">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Gianni</w:t>
      </w:r>
      <w:r w:rsidRPr="004220BE">
        <w:rPr>
          <w:rFonts w:ascii="Times New Roman" w:hAnsi="Times New Roman" w:cs="Times New Roman"/>
          <w:lang w:val="el-GR"/>
        </w:rPr>
        <w:t xml:space="preserve"> </w:t>
      </w:r>
      <w:r w:rsidRPr="004220BE">
        <w:rPr>
          <w:rFonts w:ascii="Times New Roman" w:hAnsi="Times New Roman" w:cs="Times New Roman"/>
        </w:rPr>
        <w:t>Rodari</w:t>
      </w:r>
      <w:r w:rsidRPr="004220BE">
        <w:rPr>
          <w:rFonts w:ascii="Times New Roman" w:hAnsi="Times New Roman" w:cs="Times New Roman"/>
          <w:lang w:val="el-GR"/>
        </w:rPr>
        <w:t xml:space="preserve">,(1985) Γραμματική της Φαντασίας, </w:t>
      </w:r>
      <w:r w:rsidRPr="004220BE">
        <w:rPr>
          <w:rFonts w:ascii="Times New Roman" w:hAnsi="Times New Roman" w:cs="Times New Roman"/>
          <w:i/>
          <w:lang w:val="el-GR"/>
        </w:rPr>
        <w:t>Πώς να φτιάχνουμε ιστορίες για παιδιά</w:t>
      </w:r>
      <w:r w:rsidR="00D16013">
        <w:rPr>
          <w:rFonts w:ascii="Times New Roman" w:hAnsi="Times New Roman" w:cs="Times New Roman"/>
          <w:lang w:val="el-GR"/>
        </w:rPr>
        <w:t>. Αθήνα</w:t>
      </w:r>
      <w:r w:rsidRPr="004220BE">
        <w:rPr>
          <w:rFonts w:ascii="Times New Roman" w:hAnsi="Times New Roman" w:cs="Times New Roman"/>
          <w:lang w:val="el-GR"/>
        </w:rPr>
        <w:t>.Τεκμήριο.</w:t>
      </w:r>
      <w:r w:rsidR="00D16013">
        <w:rPr>
          <w:rFonts w:ascii="Times New Roman" w:hAnsi="Times New Roman" w:cs="Times New Roman"/>
          <w:lang w:val="el-GR"/>
        </w:rPr>
        <w:t>σ.205</w:t>
      </w:r>
    </w:p>
  </w:footnote>
  <w:footnote w:id="162">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Βερβίτης</w:t>
      </w:r>
      <w:r w:rsidR="00D16013">
        <w:rPr>
          <w:rFonts w:ascii="Times New Roman" w:hAnsi="Times New Roman" w:cs="Times New Roman"/>
          <w:lang w:val="el-GR"/>
        </w:rPr>
        <w:t>, Ν.</w:t>
      </w:r>
      <w:r w:rsidRPr="004220BE">
        <w:rPr>
          <w:rFonts w:ascii="Times New Roman" w:hAnsi="Times New Roman" w:cs="Times New Roman"/>
          <w:lang w:val="el-GR"/>
        </w:rPr>
        <w:t xml:space="preserve"> </w:t>
      </w:r>
      <w:r w:rsidRPr="004220BE">
        <w:rPr>
          <w:rFonts w:ascii="Times New Roman" w:hAnsi="Times New Roman" w:cs="Times New Roman"/>
          <w:i/>
          <w:lang w:val="el-GR"/>
        </w:rPr>
        <w:t xml:space="preserve">Το </w:t>
      </w:r>
      <w:r w:rsidRPr="004220BE">
        <w:rPr>
          <w:rFonts w:ascii="Times New Roman" w:hAnsi="Times New Roman" w:cs="Times New Roman"/>
          <w:lang w:val="el-GR"/>
        </w:rPr>
        <w:t>παραμύθι ως μέσο διαπολιτισμικής γλωσσικής εκπαίδευσης, ό.π.</w:t>
      </w:r>
    </w:p>
  </w:footnote>
  <w:footnote w:id="163">
    <w:p w:rsidR="00130D2C" w:rsidRPr="004220BE" w:rsidRDefault="00130D2C" w:rsidP="006242BC">
      <w:pPr>
        <w:pStyle w:val="Default"/>
        <w:spacing w:line="360" w:lineRule="auto"/>
        <w:rPr>
          <w:sz w:val="20"/>
          <w:szCs w:val="20"/>
        </w:rPr>
      </w:pPr>
      <w:r w:rsidRPr="004220BE">
        <w:rPr>
          <w:rStyle w:val="FootnoteReference"/>
          <w:sz w:val="20"/>
          <w:szCs w:val="20"/>
        </w:rPr>
        <w:footnoteRef/>
      </w:r>
      <w:r w:rsidRPr="004220BE">
        <w:rPr>
          <w:sz w:val="20"/>
          <w:szCs w:val="20"/>
        </w:rPr>
        <w:t xml:space="preserve"> Τζαβιδοπούλου</w:t>
      </w:r>
      <w:r w:rsidR="00D16013">
        <w:rPr>
          <w:sz w:val="20"/>
          <w:szCs w:val="20"/>
        </w:rPr>
        <w:t>,</w:t>
      </w:r>
      <w:r w:rsidR="009304F5">
        <w:rPr>
          <w:sz w:val="20"/>
          <w:szCs w:val="20"/>
        </w:rPr>
        <w:t xml:space="preserve"> Α.</w:t>
      </w:r>
      <w:r w:rsidRPr="004220BE">
        <w:rPr>
          <w:sz w:val="20"/>
          <w:szCs w:val="20"/>
        </w:rPr>
        <w:t>(2006)</w:t>
      </w:r>
      <w:r w:rsidR="009304F5">
        <w:rPr>
          <w:sz w:val="20"/>
          <w:szCs w:val="20"/>
        </w:rPr>
        <w:t>.</w:t>
      </w:r>
      <w:r w:rsidRPr="004220BE">
        <w:rPr>
          <w:i/>
          <w:sz w:val="20"/>
          <w:szCs w:val="20"/>
        </w:rPr>
        <w:t xml:space="preserve"> Το παραμύθι </w:t>
      </w:r>
      <w:r w:rsidR="009304F5">
        <w:rPr>
          <w:i/>
          <w:sz w:val="20"/>
          <w:szCs w:val="20"/>
        </w:rPr>
        <w:t>και η παιδαγωγική του αξιοποίης.</w:t>
      </w:r>
      <w:r w:rsidRPr="004220BE">
        <w:rPr>
          <w:i/>
          <w:sz w:val="20"/>
          <w:szCs w:val="20"/>
        </w:rPr>
        <w:t xml:space="preserve">, </w:t>
      </w:r>
      <w:r w:rsidR="009304F5">
        <w:rPr>
          <w:sz w:val="20"/>
          <w:szCs w:val="20"/>
        </w:rPr>
        <w:t>Πτυχιακή εργασία.</w:t>
      </w:r>
      <w:r w:rsidRPr="004220BE">
        <w:rPr>
          <w:sz w:val="20"/>
          <w:szCs w:val="20"/>
        </w:rPr>
        <w:t xml:space="preserve"> Αθήνα.</w:t>
      </w:r>
    </w:p>
  </w:footnote>
  <w:footnote w:id="164">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Τζαβιδοπούλου</w:t>
      </w:r>
      <w:r w:rsidR="009304F5">
        <w:rPr>
          <w:rFonts w:ascii="Times New Roman" w:hAnsi="Times New Roman" w:cs="Times New Roman"/>
          <w:lang w:val="el-GR"/>
        </w:rPr>
        <w:t>,</w:t>
      </w:r>
      <w:r w:rsidRPr="004220BE">
        <w:rPr>
          <w:rFonts w:ascii="Times New Roman" w:hAnsi="Times New Roman" w:cs="Times New Roman"/>
          <w:lang w:val="el-GR"/>
        </w:rPr>
        <w:t xml:space="preserve"> Α.(2006)</w:t>
      </w:r>
      <w:r w:rsidR="009304F5">
        <w:rPr>
          <w:rFonts w:ascii="Times New Roman" w:hAnsi="Times New Roman" w:cs="Times New Roman"/>
          <w:lang w:val="el-GR"/>
        </w:rPr>
        <w:t>.</w:t>
      </w:r>
      <w:r w:rsidRPr="004220BE">
        <w:rPr>
          <w:rFonts w:ascii="Times New Roman" w:hAnsi="Times New Roman" w:cs="Times New Roman"/>
          <w:i/>
          <w:lang w:val="el-GR"/>
        </w:rPr>
        <w:t xml:space="preserve"> Το παραμύθι κα</w:t>
      </w:r>
      <w:r w:rsidR="009304F5">
        <w:rPr>
          <w:rFonts w:ascii="Times New Roman" w:hAnsi="Times New Roman" w:cs="Times New Roman"/>
          <w:i/>
          <w:lang w:val="el-GR"/>
        </w:rPr>
        <w:t xml:space="preserve">ι η παιδαγωγική του αξιοποίηση. </w:t>
      </w:r>
      <w:r w:rsidRPr="004220BE">
        <w:rPr>
          <w:rFonts w:ascii="Times New Roman" w:hAnsi="Times New Roman" w:cs="Times New Roman"/>
          <w:lang w:val="el-GR"/>
        </w:rPr>
        <w:t>Πτυχ</w:t>
      </w:r>
      <w:r w:rsidR="009304F5">
        <w:rPr>
          <w:rFonts w:ascii="Times New Roman" w:hAnsi="Times New Roman" w:cs="Times New Roman"/>
          <w:lang w:val="el-GR"/>
        </w:rPr>
        <w:t>ιακή εργασία.</w:t>
      </w:r>
      <w:r w:rsidRPr="004220BE">
        <w:rPr>
          <w:rFonts w:ascii="Times New Roman" w:hAnsi="Times New Roman" w:cs="Times New Roman"/>
          <w:lang w:val="el-GR"/>
        </w:rPr>
        <w:t xml:space="preserve"> Αθήνα.</w:t>
      </w:r>
    </w:p>
  </w:footnote>
  <w:footnote w:id="165">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Τζαβιδοπούλου</w:t>
      </w:r>
      <w:r w:rsidR="009304F5">
        <w:rPr>
          <w:rFonts w:ascii="Times New Roman" w:hAnsi="Times New Roman" w:cs="Times New Roman"/>
          <w:lang w:val="el-GR"/>
        </w:rPr>
        <w:t>,</w:t>
      </w:r>
      <w:r w:rsidRPr="004220BE">
        <w:rPr>
          <w:rFonts w:ascii="Times New Roman" w:hAnsi="Times New Roman" w:cs="Times New Roman"/>
          <w:lang w:val="el-GR"/>
        </w:rPr>
        <w:t xml:space="preserve"> Α.(2006)</w:t>
      </w:r>
      <w:r w:rsidR="009304F5">
        <w:rPr>
          <w:rFonts w:ascii="Times New Roman" w:hAnsi="Times New Roman" w:cs="Times New Roman"/>
          <w:lang w:val="el-GR"/>
        </w:rPr>
        <w:t>.</w:t>
      </w:r>
      <w:r w:rsidRPr="004220BE">
        <w:rPr>
          <w:rFonts w:ascii="Times New Roman" w:hAnsi="Times New Roman" w:cs="Times New Roman"/>
          <w:i/>
          <w:lang w:val="el-GR"/>
        </w:rPr>
        <w:t xml:space="preserve"> Το παραμύθι </w:t>
      </w:r>
      <w:r w:rsidR="009304F5">
        <w:rPr>
          <w:rFonts w:ascii="Times New Roman" w:hAnsi="Times New Roman" w:cs="Times New Roman"/>
          <w:i/>
          <w:lang w:val="el-GR"/>
        </w:rPr>
        <w:t>και η παιδαγωγική του αξιοποίηση.</w:t>
      </w:r>
      <w:r w:rsidRPr="004220BE">
        <w:rPr>
          <w:rFonts w:ascii="Times New Roman" w:hAnsi="Times New Roman" w:cs="Times New Roman"/>
          <w:i/>
          <w:lang w:val="el-GR"/>
        </w:rPr>
        <w:t xml:space="preserve"> </w:t>
      </w:r>
      <w:r w:rsidR="009304F5">
        <w:rPr>
          <w:rFonts w:ascii="Times New Roman" w:hAnsi="Times New Roman" w:cs="Times New Roman"/>
          <w:lang w:val="el-GR"/>
        </w:rPr>
        <w:t>Πτυχιακή εργασία.</w:t>
      </w:r>
      <w:r w:rsidRPr="004220BE">
        <w:rPr>
          <w:rFonts w:ascii="Times New Roman" w:hAnsi="Times New Roman" w:cs="Times New Roman"/>
          <w:lang w:val="el-GR"/>
        </w:rPr>
        <w:t xml:space="preserve"> Αθήνα.</w:t>
      </w:r>
    </w:p>
  </w:footnote>
  <w:footnote w:id="166">
    <w:p w:rsidR="00130D2C" w:rsidRPr="009304F5"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009304F5" w:rsidRPr="009304F5">
        <w:rPr>
          <w:rFonts w:ascii="Times New Roman" w:hAnsi="Times New Roman" w:cs="Times New Roman"/>
          <w:lang w:val="el-GR"/>
        </w:rPr>
        <w:t>Μαλαφάντης, Κ.Δ. , (2007). Το παραμύθι στην εκπαίδευση,</w:t>
      </w:r>
      <w:r w:rsidR="009304F5">
        <w:rPr>
          <w:rFonts w:ascii="Times New Roman" w:hAnsi="Times New Roman" w:cs="Times New Roman"/>
          <w:i/>
          <w:lang w:val="el-GR"/>
        </w:rPr>
        <w:t>Το παραμύθι ως μέσο αγωγής</w:t>
      </w:r>
      <w:r w:rsidR="009304F5" w:rsidRPr="009304F5">
        <w:rPr>
          <w:rFonts w:ascii="Times New Roman" w:hAnsi="Times New Roman" w:cs="Times New Roman"/>
          <w:i/>
          <w:lang w:val="el-GR"/>
        </w:rPr>
        <w:t>.</w:t>
      </w:r>
      <w:r w:rsidR="009304F5" w:rsidRPr="009304F5">
        <w:rPr>
          <w:rFonts w:ascii="Times New Roman" w:hAnsi="Times New Roman" w:cs="Times New Roman"/>
          <w:lang w:val="el-GR"/>
        </w:rPr>
        <w:t>Αθήνα. Ατραπός.</w:t>
      </w:r>
      <w:r w:rsidR="009304F5">
        <w:rPr>
          <w:rFonts w:ascii="Times New Roman" w:hAnsi="Times New Roman" w:cs="Times New Roman"/>
          <w:lang w:val="el-GR"/>
        </w:rPr>
        <w:t>σσ.241-242</w:t>
      </w:r>
    </w:p>
  </w:footnote>
  <w:footnote w:id="167">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www</w:t>
      </w:r>
      <w:r w:rsidRPr="004220BE">
        <w:rPr>
          <w:rFonts w:ascii="Times New Roman" w:hAnsi="Times New Roman" w:cs="Times New Roman"/>
          <w:lang w:val="el-GR"/>
        </w:rPr>
        <w:t>.</w:t>
      </w:r>
      <w:r w:rsidRPr="004220BE">
        <w:rPr>
          <w:rFonts w:ascii="Times New Roman" w:hAnsi="Times New Roman" w:cs="Times New Roman"/>
        </w:rPr>
        <w:t>plogos</w:t>
      </w:r>
      <w:r w:rsidRPr="004220BE">
        <w:rPr>
          <w:rFonts w:ascii="Times New Roman" w:hAnsi="Times New Roman" w:cs="Times New Roman"/>
          <w:lang w:val="el-GR"/>
        </w:rPr>
        <w:t>.</w:t>
      </w:r>
      <w:r w:rsidRPr="004220BE">
        <w:rPr>
          <w:rFonts w:ascii="Times New Roman" w:hAnsi="Times New Roman" w:cs="Times New Roman"/>
        </w:rPr>
        <w:t>gr</w:t>
      </w:r>
      <w:r w:rsidRPr="004220BE">
        <w:rPr>
          <w:rFonts w:ascii="Times New Roman" w:hAnsi="Times New Roman" w:cs="Times New Roman"/>
          <w:lang w:val="el-GR"/>
        </w:rPr>
        <w:t>/</w:t>
      </w:r>
      <w:r w:rsidRPr="004220BE">
        <w:rPr>
          <w:rFonts w:ascii="Times New Roman" w:hAnsi="Times New Roman" w:cs="Times New Roman"/>
        </w:rPr>
        <w:t>TEYXH</w:t>
      </w:r>
      <w:r w:rsidRPr="004220BE">
        <w:rPr>
          <w:rFonts w:ascii="Times New Roman" w:hAnsi="Times New Roman" w:cs="Times New Roman"/>
          <w:lang w:val="el-GR"/>
        </w:rPr>
        <w:t>/2011_1</w:t>
      </w:r>
      <w:r w:rsidRPr="004220BE">
        <w:rPr>
          <w:rFonts w:ascii="Times New Roman" w:hAnsi="Times New Roman" w:cs="Times New Roman"/>
        </w:rPr>
        <w:t>web</w:t>
      </w:r>
      <w:r w:rsidRPr="004220BE">
        <w:rPr>
          <w:rFonts w:ascii="Times New Roman" w:hAnsi="Times New Roman" w:cs="Times New Roman"/>
          <w:lang w:val="el-GR"/>
        </w:rPr>
        <w:t>/2</w:t>
      </w:r>
      <w:r w:rsidRPr="004220BE">
        <w:rPr>
          <w:rFonts w:ascii="Times New Roman" w:hAnsi="Times New Roman" w:cs="Times New Roman"/>
        </w:rPr>
        <w:t>doylami</w:t>
      </w:r>
      <w:r w:rsidRPr="004220BE">
        <w:rPr>
          <w:rFonts w:ascii="Times New Roman" w:hAnsi="Times New Roman" w:cs="Times New Roman"/>
          <w:lang w:val="el-GR"/>
        </w:rPr>
        <w:t>.</w:t>
      </w:r>
      <w:r w:rsidRPr="004220BE">
        <w:rPr>
          <w:rFonts w:ascii="Times New Roman" w:hAnsi="Times New Roman" w:cs="Times New Roman"/>
        </w:rPr>
        <w:t>pdf</w:t>
      </w:r>
    </w:p>
  </w:footnote>
  <w:footnote w:id="16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anagnostis</w:t>
      </w:r>
      <w:r w:rsidRPr="004220BE">
        <w:rPr>
          <w:rFonts w:ascii="Times New Roman" w:hAnsi="Times New Roman" w:cs="Times New Roman"/>
          <w:lang w:val="el-GR"/>
        </w:rPr>
        <w:t>.</w:t>
      </w:r>
      <w:r w:rsidRPr="004220BE">
        <w:rPr>
          <w:rFonts w:ascii="Times New Roman" w:hAnsi="Times New Roman" w:cs="Times New Roman"/>
        </w:rPr>
        <w:t>weebly</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r w:rsidRPr="004220BE">
        <w:rPr>
          <w:rFonts w:ascii="Times New Roman" w:hAnsi="Times New Roman" w:cs="Times New Roman"/>
        </w:rPr>
        <w:t>uploads</w:t>
      </w:r>
      <w:r w:rsidRPr="004220BE">
        <w:rPr>
          <w:rFonts w:ascii="Times New Roman" w:hAnsi="Times New Roman" w:cs="Times New Roman"/>
          <w:lang w:val="el-GR"/>
        </w:rPr>
        <w:t>/5/8/6/3/5863147/</w:t>
      </w:r>
      <w:r w:rsidRPr="004220BE">
        <w:rPr>
          <w:rFonts w:ascii="Times New Roman" w:hAnsi="Times New Roman" w:cs="Times New Roman"/>
        </w:rPr>
        <w:t>salmond</w:t>
      </w:r>
      <w:r w:rsidRPr="004220BE">
        <w:rPr>
          <w:rFonts w:ascii="Times New Roman" w:hAnsi="Times New Roman" w:cs="Times New Roman"/>
          <w:lang w:val="el-GR"/>
        </w:rPr>
        <w:t>.</w:t>
      </w:r>
      <w:r w:rsidRPr="004220BE">
        <w:rPr>
          <w:rFonts w:ascii="Times New Roman" w:hAnsi="Times New Roman" w:cs="Times New Roman"/>
        </w:rPr>
        <w:t>pdf</w:t>
      </w:r>
    </w:p>
  </w:footnote>
  <w:footnote w:id="169">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Αγγελοπουλου, Α.(1991)  </w:t>
      </w:r>
      <w:r w:rsidRPr="004220BE">
        <w:rPr>
          <w:rFonts w:ascii="Times New Roman" w:hAnsi="Times New Roman" w:cs="Times New Roman"/>
          <w:i/>
          <w:lang w:val="el-GR"/>
        </w:rPr>
        <w:t>Ελληνικά παραµύθια</w:t>
      </w:r>
      <w:r w:rsidRPr="004220BE">
        <w:rPr>
          <w:rFonts w:ascii="Times New Roman" w:hAnsi="Times New Roman" w:cs="Times New Roman"/>
          <w:lang w:val="el-GR"/>
        </w:rPr>
        <w:t>. Αθήνα. Εστία.</w:t>
      </w:r>
    </w:p>
  </w:footnote>
  <w:footnote w:id="170">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Βέλκου, </w:t>
      </w:r>
      <w:r w:rsidR="009304F5">
        <w:rPr>
          <w:rFonts w:ascii="Times New Roman" w:hAnsi="Times New Roman" w:cs="Times New Roman"/>
          <w:lang w:val="el-GR"/>
        </w:rPr>
        <w:t>Κ.(2005).</w:t>
      </w:r>
      <w:r w:rsidRPr="004220BE">
        <w:rPr>
          <w:rFonts w:ascii="Times New Roman" w:hAnsi="Times New Roman" w:cs="Times New Roman"/>
          <w:lang w:val="el-GR"/>
        </w:rPr>
        <w:t>&lt;&lt;</w:t>
      </w:r>
      <w:r w:rsidRPr="009304F5">
        <w:rPr>
          <w:rFonts w:ascii="Times New Roman" w:hAnsi="Times New Roman" w:cs="Times New Roman"/>
          <w:i/>
          <w:lang w:val="el-GR"/>
        </w:rPr>
        <w:t>Διαθεματική προσέγγιση του παραμυθιού στα πλαίσια του Αναλυτικού Προγράμματος της Ειδικής Αγωγής, σε τμήμα παιδιών με Αυτισμό</w:t>
      </w:r>
      <w:r w:rsidRPr="004220BE">
        <w:rPr>
          <w:rFonts w:ascii="Times New Roman" w:hAnsi="Times New Roman" w:cs="Times New Roman"/>
          <w:lang w:val="el-GR"/>
        </w:rPr>
        <w:t xml:space="preserve">&gt;&gt;, Η Διαθεματική Προσέγγιση της διδασκαλίας και της μάθησης στην προσχολική και στην πρώτη σχολική ηλικία, Πρακτικά Συνεδρίου, Τμήμα Επιστημών Προσχολικής Αγωγής και </w:t>
      </w:r>
      <w:r w:rsidR="009304F5">
        <w:rPr>
          <w:rFonts w:ascii="Times New Roman" w:hAnsi="Times New Roman" w:cs="Times New Roman"/>
          <w:lang w:val="el-GR"/>
        </w:rPr>
        <w:t>Εκπαίδευσης Α.Π.Θ. Αθήνα</w:t>
      </w:r>
      <w:r w:rsidRPr="004220BE">
        <w:rPr>
          <w:rFonts w:ascii="Times New Roman" w:hAnsi="Times New Roman" w:cs="Times New Roman"/>
          <w:lang w:val="el-GR"/>
        </w:rPr>
        <w:t>. Ελληνικά Γράμματα σσ 110-116.</w:t>
      </w:r>
    </w:p>
  </w:footnote>
  <w:footnote w:id="171">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anagnostis</w:t>
      </w:r>
      <w:r w:rsidRPr="004220BE">
        <w:rPr>
          <w:rFonts w:ascii="Times New Roman" w:hAnsi="Times New Roman" w:cs="Times New Roman"/>
          <w:lang w:val="el-GR"/>
        </w:rPr>
        <w:t>.</w:t>
      </w:r>
      <w:r w:rsidRPr="004220BE">
        <w:rPr>
          <w:rFonts w:ascii="Times New Roman" w:hAnsi="Times New Roman" w:cs="Times New Roman"/>
        </w:rPr>
        <w:t>weebly</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r w:rsidRPr="004220BE">
        <w:rPr>
          <w:rFonts w:ascii="Times New Roman" w:hAnsi="Times New Roman" w:cs="Times New Roman"/>
        </w:rPr>
        <w:t>uploads</w:t>
      </w:r>
      <w:r w:rsidRPr="004220BE">
        <w:rPr>
          <w:rFonts w:ascii="Times New Roman" w:hAnsi="Times New Roman" w:cs="Times New Roman"/>
          <w:lang w:val="el-GR"/>
        </w:rPr>
        <w:t>/5/8/6/3/5863147/</w:t>
      </w:r>
      <w:r w:rsidRPr="004220BE">
        <w:rPr>
          <w:rFonts w:ascii="Times New Roman" w:hAnsi="Times New Roman" w:cs="Times New Roman"/>
        </w:rPr>
        <w:t>salmond</w:t>
      </w:r>
      <w:r w:rsidRPr="004220BE">
        <w:rPr>
          <w:rFonts w:ascii="Times New Roman" w:hAnsi="Times New Roman" w:cs="Times New Roman"/>
          <w:lang w:val="el-GR"/>
        </w:rPr>
        <w:t>.</w:t>
      </w:r>
      <w:r w:rsidRPr="004220BE">
        <w:rPr>
          <w:rFonts w:ascii="Times New Roman" w:hAnsi="Times New Roman" w:cs="Times New Roman"/>
        </w:rPr>
        <w:t>pdf</w:t>
      </w:r>
    </w:p>
  </w:footnote>
  <w:footnote w:id="172">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anagnostis</w:t>
      </w:r>
      <w:r w:rsidRPr="004220BE">
        <w:rPr>
          <w:rFonts w:ascii="Times New Roman" w:hAnsi="Times New Roman" w:cs="Times New Roman"/>
          <w:lang w:val="el-GR"/>
        </w:rPr>
        <w:t>.</w:t>
      </w:r>
      <w:r w:rsidRPr="004220BE">
        <w:rPr>
          <w:rFonts w:ascii="Times New Roman" w:hAnsi="Times New Roman" w:cs="Times New Roman"/>
        </w:rPr>
        <w:t>weebly</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r w:rsidRPr="004220BE">
        <w:rPr>
          <w:rFonts w:ascii="Times New Roman" w:hAnsi="Times New Roman" w:cs="Times New Roman"/>
        </w:rPr>
        <w:t>uploads</w:t>
      </w:r>
      <w:r w:rsidRPr="004220BE">
        <w:rPr>
          <w:rFonts w:ascii="Times New Roman" w:hAnsi="Times New Roman" w:cs="Times New Roman"/>
          <w:lang w:val="el-GR"/>
        </w:rPr>
        <w:t>/5/8/6/3/5863147/</w:t>
      </w:r>
      <w:r w:rsidRPr="004220BE">
        <w:rPr>
          <w:rFonts w:ascii="Times New Roman" w:hAnsi="Times New Roman" w:cs="Times New Roman"/>
        </w:rPr>
        <w:t>salmond</w:t>
      </w:r>
      <w:r w:rsidRPr="004220BE">
        <w:rPr>
          <w:rFonts w:ascii="Times New Roman" w:hAnsi="Times New Roman" w:cs="Times New Roman"/>
          <w:lang w:val="el-GR"/>
        </w:rPr>
        <w:t>.</w:t>
      </w:r>
      <w:r w:rsidRPr="004220BE">
        <w:rPr>
          <w:rFonts w:ascii="Times New Roman" w:hAnsi="Times New Roman" w:cs="Times New Roman"/>
        </w:rPr>
        <w:t>pdf</w:t>
      </w:r>
    </w:p>
  </w:footnote>
  <w:footnote w:id="173">
    <w:p w:rsidR="00130D2C" w:rsidRPr="004220BE" w:rsidRDefault="00130D2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Ασωνίτης</w:t>
      </w:r>
      <w:r w:rsidR="00D16013">
        <w:rPr>
          <w:rFonts w:ascii="Times New Roman" w:hAnsi="Times New Roman" w:cs="Times New Roman"/>
          <w:lang w:val="el-GR"/>
        </w:rPr>
        <w:t>,</w:t>
      </w:r>
      <w:r w:rsidRPr="004220BE">
        <w:rPr>
          <w:rFonts w:ascii="Times New Roman" w:hAnsi="Times New Roman" w:cs="Times New Roman"/>
          <w:lang w:val="el-GR"/>
        </w:rPr>
        <w:t xml:space="preserve"> Π.(2001). </w:t>
      </w:r>
      <w:r w:rsidRPr="004220BE">
        <w:rPr>
          <w:rFonts w:ascii="Times New Roman" w:hAnsi="Times New Roman" w:cs="Times New Roman"/>
          <w:i/>
          <w:lang w:val="el-GR"/>
        </w:rPr>
        <w:t>Η εικονογράφηση στο βιβλίο παιδικής λογοτεχνίας</w:t>
      </w:r>
      <w:r w:rsidRPr="004220BE">
        <w:rPr>
          <w:rFonts w:ascii="Times New Roman" w:hAnsi="Times New Roman" w:cs="Times New Roman"/>
          <w:lang w:val="el-GR"/>
        </w:rPr>
        <w:t>. Αθήνα. Καστανιώτης.</w:t>
      </w:r>
    </w:p>
  </w:footnote>
  <w:footnote w:id="174">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Μπετελχάιμ,</w:t>
      </w:r>
      <w:r w:rsidR="009304F5">
        <w:rPr>
          <w:rFonts w:ascii="Times New Roman" w:hAnsi="Times New Roman" w:cs="Times New Roman"/>
          <w:lang w:val="el-GR"/>
        </w:rPr>
        <w:t xml:space="preserve"> Μπ.(1995)</w:t>
      </w:r>
      <w:r w:rsidRPr="004220BE">
        <w:rPr>
          <w:rFonts w:ascii="Times New Roman" w:hAnsi="Times New Roman" w:cs="Times New Roman"/>
          <w:lang w:val="el-GR"/>
        </w:rPr>
        <w:t xml:space="preserve">  </w:t>
      </w:r>
      <w:r w:rsidRPr="004220BE">
        <w:rPr>
          <w:rFonts w:ascii="Times New Roman" w:hAnsi="Times New Roman" w:cs="Times New Roman"/>
          <w:i/>
          <w:lang w:val="el-GR"/>
        </w:rPr>
        <w:t>Η γοητεία των παραμυθιών. Μια ψυχαναλυτική προσέγγιση</w:t>
      </w:r>
      <w:r w:rsidR="009304F5">
        <w:rPr>
          <w:rFonts w:ascii="Times New Roman" w:hAnsi="Times New Roman" w:cs="Times New Roman"/>
          <w:lang w:val="el-GR"/>
        </w:rPr>
        <w:t>.Αθήνα.Γλάρος.</w:t>
      </w:r>
      <w:r w:rsidRPr="004220BE">
        <w:rPr>
          <w:rFonts w:ascii="Times New Roman" w:hAnsi="Times New Roman" w:cs="Times New Roman"/>
          <w:lang w:val="el-GR"/>
        </w:rPr>
        <w:t xml:space="preserve"> σελ. 120 - 125</w:t>
      </w:r>
    </w:p>
  </w:footnote>
  <w:footnote w:id="175">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anagnostis</w:t>
      </w:r>
      <w:r w:rsidRPr="004220BE">
        <w:rPr>
          <w:rFonts w:ascii="Times New Roman" w:hAnsi="Times New Roman" w:cs="Times New Roman"/>
          <w:lang w:val="el-GR"/>
        </w:rPr>
        <w:t>.</w:t>
      </w:r>
      <w:r w:rsidRPr="004220BE">
        <w:rPr>
          <w:rFonts w:ascii="Times New Roman" w:hAnsi="Times New Roman" w:cs="Times New Roman"/>
        </w:rPr>
        <w:t>weebly</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r w:rsidRPr="004220BE">
        <w:rPr>
          <w:rFonts w:ascii="Times New Roman" w:hAnsi="Times New Roman" w:cs="Times New Roman"/>
        </w:rPr>
        <w:t>uploads</w:t>
      </w:r>
      <w:r w:rsidRPr="004220BE">
        <w:rPr>
          <w:rFonts w:ascii="Times New Roman" w:hAnsi="Times New Roman" w:cs="Times New Roman"/>
          <w:lang w:val="el-GR"/>
        </w:rPr>
        <w:t>/5/8/6/3/5863147/</w:t>
      </w:r>
      <w:r w:rsidRPr="004220BE">
        <w:rPr>
          <w:rFonts w:ascii="Times New Roman" w:hAnsi="Times New Roman" w:cs="Times New Roman"/>
        </w:rPr>
        <w:t>salmond</w:t>
      </w:r>
      <w:r w:rsidRPr="004220BE">
        <w:rPr>
          <w:rFonts w:ascii="Times New Roman" w:hAnsi="Times New Roman" w:cs="Times New Roman"/>
          <w:lang w:val="el-GR"/>
        </w:rPr>
        <w:t>.</w:t>
      </w:r>
      <w:r w:rsidRPr="004220BE">
        <w:rPr>
          <w:rFonts w:ascii="Times New Roman" w:hAnsi="Times New Roman" w:cs="Times New Roman"/>
        </w:rPr>
        <w:t>pdf</w:t>
      </w:r>
    </w:p>
  </w:footnote>
  <w:footnote w:id="176">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9304F5">
        <w:rPr>
          <w:rFonts w:ascii="Times New Roman" w:hAnsi="Times New Roman" w:cs="Times New Roman"/>
          <w:lang w:val="el-GR"/>
        </w:rPr>
        <w:t xml:space="preserve"> Μπετελχάιμ, Μπ.</w:t>
      </w:r>
      <w:r w:rsidRPr="004220BE">
        <w:rPr>
          <w:rFonts w:ascii="Times New Roman" w:hAnsi="Times New Roman" w:cs="Times New Roman"/>
          <w:lang w:val="el-GR"/>
        </w:rPr>
        <w:t xml:space="preserve"> </w:t>
      </w:r>
      <w:r w:rsidRPr="004220BE">
        <w:rPr>
          <w:rFonts w:ascii="Times New Roman" w:hAnsi="Times New Roman" w:cs="Times New Roman"/>
          <w:i/>
          <w:lang w:val="el-GR"/>
        </w:rPr>
        <w:t>Η γοητεία των παραμυθιών. Μια ψυχαναλυτική προσέγγιση</w:t>
      </w:r>
      <w:r w:rsidRPr="004220BE">
        <w:rPr>
          <w:rFonts w:ascii="Times New Roman" w:hAnsi="Times New Roman" w:cs="Times New Roman"/>
          <w:lang w:val="el-GR"/>
        </w:rPr>
        <w:t xml:space="preserve">, ό.π. σελ. 161 - 163 και 168. </w:t>
      </w:r>
    </w:p>
  </w:footnote>
  <w:footnote w:id="177">
    <w:p w:rsidR="00130D2C" w:rsidRPr="004220BE" w:rsidRDefault="00130D2C" w:rsidP="001B3590">
      <w:pPr>
        <w:pStyle w:val="ListParagraph"/>
        <w:spacing w:line="360" w:lineRule="auto"/>
        <w:ind w:left="0"/>
        <w:jc w:val="both"/>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Pr="004220BE">
        <w:rPr>
          <w:rFonts w:ascii="Times New Roman" w:hAnsi="Times New Roman" w:cs="Times New Roman"/>
          <w:sz w:val="20"/>
          <w:szCs w:val="20"/>
        </w:rPr>
        <w:t>Μαλαφά</w:t>
      </w:r>
      <w:r w:rsidR="009304F5">
        <w:rPr>
          <w:rFonts w:ascii="Times New Roman" w:hAnsi="Times New Roman" w:cs="Times New Roman"/>
          <w:sz w:val="20"/>
          <w:szCs w:val="20"/>
        </w:rPr>
        <w:t xml:space="preserve">ντης, Κ.Δ. , (2007). </w:t>
      </w:r>
      <w:r w:rsidRPr="004220BE">
        <w:rPr>
          <w:rFonts w:ascii="Times New Roman" w:hAnsi="Times New Roman" w:cs="Times New Roman"/>
          <w:sz w:val="20"/>
          <w:szCs w:val="20"/>
        </w:rPr>
        <w:t>Το παραμύθι στην εκπαίδευση,</w:t>
      </w:r>
      <w:r w:rsidRPr="004220BE">
        <w:rPr>
          <w:rFonts w:ascii="Times New Roman" w:hAnsi="Times New Roman" w:cs="Times New Roman"/>
          <w:i/>
          <w:sz w:val="20"/>
          <w:szCs w:val="20"/>
        </w:rPr>
        <w:t>Παιδαγωγική και διδα</w:t>
      </w:r>
      <w:r w:rsidR="009304F5">
        <w:rPr>
          <w:rFonts w:ascii="Times New Roman" w:hAnsi="Times New Roman" w:cs="Times New Roman"/>
          <w:i/>
          <w:sz w:val="20"/>
          <w:szCs w:val="20"/>
        </w:rPr>
        <w:t>κτική αξιοποίηση του παραμυθιου.</w:t>
      </w:r>
      <w:r w:rsidR="009304F5">
        <w:rPr>
          <w:rFonts w:ascii="Times New Roman" w:hAnsi="Times New Roman" w:cs="Times New Roman"/>
          <w:sz w:val="20"/>
          <w:szCs w:val="20"/>
        </w:rPr>
        <w:t>Αθήνα. Ατραπός.</w:t>
      </w:r>
      <w:r w:rsidRPr="004220BE">
        <w:rPr>
          <w:rFonts w:ascii="Times New Roman" w:hAnsi="Times New Roman" w:cs="Times New Roman"/>
          <w:sz w:val="20"/>
          <w:szCs w:val="20"/>
        </w:rPr>
        <w:t>σσ.254-268.</w:t>
      </w:r>
    </w:p>
  </w:footnote>
  <w:footnote w:id="17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anagnostis</w:t>
      </w:r>
      <w:r w:rsidRPr="004220BE">
        <w:rPr>
          <w:rFonts w:ascii="Times New Roman" w:hAnsi="Times New Roman" w:cs="Times New Roman"/>
          <w:lang w:val="el-GR"/>
        </w:rPr>
        <w:t>.</w:t>
      </w:r>
      <w:r w:rsidRPr="004220BE">
        <w:rPr>
          <w:rFonts w:ascii="Times New Roman" w:hAnsi="Times New Roman" w:cs="Times New Roman"/>
        </w:rPr>
        <w:t>weebly</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w:t>
      </w:r>
      <w:r w:rsidRPr="004220BE">
        <w:rPr>
          <w:rFonts w:ascii="Times New Roman" w:hAnsi="Times New Roman" w:cs="Times New Roman"/>
        </w:rPr>
        <w:t>uploads</w:t>
      </w:r>
      <w:r w:rsidRPr="004220BE">
        <w:rPr>
          <w:rFonts w:ascii="Times New Roman" w:hAnsi="Times New Roman" w:cs="Times New Roman"/>
          <w:lang w:val="el-GR"/>
        </w:rPr>
        <w:t>/5/8/6/3/5863147/</w:t>
      </w:r>
      <w:r w:rsidRPr="004220BE">
        <w:rPr>
          <w:rFonts w:ascii="Times New Roman" w:hAnsi="Times New Roman" w:cs="Times New Roman"/>
        </w:rPr>
        <w:t>salmond</w:t>
      </w:r>
      <w:r w:rsidRPr="004220BE">
        <w:rPr>
          <w:rFonts w:ascii="Times New Roman" w:hAnsi="Times New Roman" w:cs="Times New Roman"/>
          <w:lang w:val="el-GR"/>
        </w:rPr>
        <w:t>.</w:t>
      </w:r>
      <w:r w:rsidRPr="004220BE">
        <w:rPr>
          <w:rFonts w:ascii="Times New Roman" w:hAnsi="Times New Roman" w:cs="Times New Roman"/>
        </w:rPr>
        <w:t>pdf</w:t>
      </w:r>
    </w:p>
  </w:footnote>
  <w:footnote w:id="179">
    <w:p w:rsidR="00130D2C" w:rsidRPr="004220BE" w:rsidRDefault="00130D2C" w:rsidP="000B0387">
      <w:pPr>
        <w:pStyle w:val="ListParagraph"/>
        <w:spacing w:line="360" w:lineRule="auto"/>
        <w:ind w:left="0"/>
        <w:jc w:val="both"/>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00491339">
        <w:rPr>
          <w:rFonts w:ascii="Times New Roman" w:hAnsi="Times New Roman" w:cs="Times New Roman"/>
          <w:sz w:val="20"/>
          <w:szCs w:val="20"/>
        </w:rPr>
        <w:t xml:space="preserve"> Μαλαφάντης, Κ..Δ.</w:t>
      </w:r>
      <w:r w:rsidRPr="004220BE">
        <w:rPr>
          <w:rFonts w:ascii="Times New Roman" w:hAnsi="Times New Roman" w:cs="Times New Roman"/>
          <w:sz w:val="20"/>
          <w:szCs w:val="20"/>
        </w:rPr>
        <w:t>, (2007) ,Το παραμύθι στην εκπαίδευση,</w:t>
      </w:r>
      <w:r w:rsidRPr="004220BE">
        <w:rPr>
          <w:rFonts w:ascii="Times New Roman" w:hAnsi="Times New Roman" w:cs="Times New Roman"/>
          <w:i/>
          <w:sz w:val="20"/>
          <w:szCs w:val="20"/>
        </w:rPr>
        <w:t>Παιδαγωγική και διδακτική αξιοποίηση του παραμυθιού</w:t>
      </w:r>
      <w:r w:rsidRPr="004220BE">
        <w:rPr>
          <w:rFonts w:ascii="Times New Roman" w:hAnsi="Times New Roman" w:cs="Times New Roman"/>
          <w:sz w:val="20"/>
          <w:szCs w:val="20"/>
        </w:rPr>
        <w:t>. Αθήνα, Ατραπός.ο.π.254-268.</w:t>
      </w:r>
    </w:p>
  </w:footnote>
  <w:footnote w:id="180">
    <w:p w:rsidR="00130D2C" w:rsidRPr="004220BE" w:rsidRDefault="00130D2C" w:rsidP="000B0387">
      <w:pPr>
        <w:spacing w:before="120" w:line="360" w:lineRule="auto"/>
        <w:jc w:val="both"/>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006C7E14">
        <w:rPr>
          <w:rFonts w:ascii="Times New Roman" w:hAnsi="Times New Roman" w:cs="Times New Roman"/>
          <w:sz w:val="20"/>
          <w:szCs w:val="20"/>
        </w:rPr>
        <w:t xml:space="preserve"> Αναγνωστόπουλος, Β.</w:t>
      </w:r>
      <w:r w:rsidR="00491339">
        <w:rPr>
          <w:rFonts w:ascii="Times New Roman" w:hAnsi="Times New Roman" w:cs="Times New Roman"/>
          <w:sz w:val="20"/>
          <w:szCs w:val="20"/>
        </w:rPr>
        <w:t>Δ.</w:t>
      </w:r>
      <w:r w:rsidR="006C7E14">
        <w:rPr>
          <w:rFonts w:ascii="Times New Roman" w:hAnsi="Times New Roman" w:cs="Times New Roman"/>
          <w:sz w:val="20"/>
          <w:szCs w:val="20"/>
        </w:rPr>
        <w:t>,</w:t>
      </w:r>
      <w:r w:rsidR="009304F5">
        <w:rPr>
          <w:rFonts w:ascii="Times New Roman" w:hAnsi="Times New Roman" w:cs="Times New Roman"/>
          <w:sz w:val="20"/>
          <w:szCs w:val="20"/>
        </w:rPr>
        <w:t>(2010).</w:t>
      </w:r>
      <w:r w:rsidRPr="004220BE">
        <w:rPr>
          <w:rFonts w:ascii="Times New Roman" w:hAnsi="Times New Roman" w:cs="Times New Roman"/>
          <w:i/>
          <w:sz w:val="20"/>
          <w:szCs w:val="20"/>
          <w:lang w:val="en-US"/>
        </w:rPr>
        <w:t>T</w:t>
      </w:r>
      <w:r w:rsidRPr="004220BE">
        <w:rPr>
          <w:rFonts w:ascii="Times New Roman" w:hAnsi="Times New Roman" w:cs="Times New Roman"/>
          <w:i/>
          <w:sz w:val="20"/>
          <w:szCs w:val="20"/>
        </w:rPr>
        <w:t>έχνη και τεχνική του παραμυθιού</w:t>
      </w:r>
      <w:r w:rsidR="00491339">
        <w:rPr>
          <w:rFonts w:ascii="Times New Roman" w:hAnsi="Times New Roman" w:cs="Times New Roman"/>
          <w:sz w:val="20"/>
          <w:szCs w:val="20"/>
        </w:rPr>
        <w:t>. Τρίτη έκδοση, Αθήνα.</w:t>
      </w:r>
      <w:r w:rsidRPr="004220BE">
        <w:rPr>
          <w:rFonts w:ascii="Times New Roman" w:hAnsi="Times New Roman" w:cs="Times New Roman"/>
          <w:sz w:val="20"/>
          <w:szCs w:val="20"/>
        </w:rPr>
        <w:t xml:space="preserve"> Καστανιώτης.</w:t>
      </w:r>
    </w:p>
    <w:p w:rsidR="00130D2C" w:rsidRPr="004220BE" w:rsidRDefault="00130D2C">
      <w:pPr>
        <w:pStyle w:val="FootnoteText"/>
        <w:rPr>
          <w:rFonts w:ascii="Times New Roman" w:hAnsi="Times New Roman" w:cs="Times New Roman"/>
          <w:lang w:val="el-GR"/>
        </w:rPr>
      </w:pPr>
    </w:p>
  </w:footnote>
  <w:footnote w:id="181">
    <w:p w:rsidR="00130D2C" w:rsidRPr="004220BE" w:rsidRDefault="00130D2C" w:rsidP="006242BC">
      <w:pPr>
        <w:spacing w:after="0" w:line="360" w:lineRule="auto"/>
        <w:rPr>
          <w:rFonts w:ascii="Times New Roman" w:hAnsi="Times New Roman" w:cs="Times New Roman"/>
          <w:sz w:val="20"/>
          <w:szCs w:val="20"/>
        </w:rPr>
      </w:pPr>
      <w:r w:rsidRPr="004220BE">
        <w:rPr>
          <w:rStyle w:val="FootnoteReference"/>
          <w:rFonts w:ascii="Times New Roman" w:hAnsi="Times New Roman" w:cs="Times New Roman"/>
          <w:sz w:val="20"/>
          <w:szCs w:val="20"/>
        </w:rPr>
        <w:footnoteRef/>
      </w:r>
      <w:r w:rsidR="00491339">
        <w:rPr>
          <w:rFonts w:ascii="Times New Roman" w:hAnsi="Times New Roman" w:cs="Times New Roman"/>
          <w:sz w:val="20"/>
          <w:szCs w:val="20"/>
        </w:rPr>
        <w:t xml:space="preserve"> Μαλαφάντης, Κ.Δ. ,  (2007).</w:t>
      </w:r>
      <w:r w:rsidRPr="004220BE">
        <w:rPr>
          <w:rFonts w:ascii="Times New Roman" w:hAnsi="Times New Roman" w:cs="Times New Roman"/>
          <w:sz w:val="20"/>
          <w:szCs w:val="20"/>
        </w:rPr>
        <w:t xml:space="preserve"> Το παραμύθι στην εκπαίδευση, </w:t>
      </w:r>
      <w:r w:rsidRPr="004220BE">
        <w:rPr>
          <w:rFonts w:ascii="Times New Roman" w:hAnsi="Times New Roman" w:cs="Times New Roman"/>
          <w:i/>
          <w:sz w:val="20"/>
          <w:szCs w:val="20"/>
        </w:rPr>
        <w:t>Κριτήρια επιλο</w:t>
      </w:r>
      <w:r w:rsidR="00491339">
        <w:rPr>
          <w:rFonts w:ascii="Times New Roman" w:hAnsi="Times New Roman" w:cs="Times New Roman"/>
          <w:i/>
          <w:sz w:val="20"/>
          <w:szCs w:val="20"/>
        </w:rPr>
        <w:t>γής παραμυθιών.</w:t>
      </w:r>
      <w:r w:rsidR="00491339">
        <w:rPr>
          <w:rFonts w:ascii="Times New Roman" w:hAnsi="Times New Roman" w:cs="Times New Roman"/>
          <w:sz w:val="20"/>
          <w:szCs w:val="20"/>
        </w:rPr>
        <w:t>Αθήνα. Ατραπός.σσ. 269-290</w:t>
      </w:r>
    </w:p>
    <w:p w:rsidR="00130D2C" w:rsidRPr="004220BE" w:rsidRDefault="00130D2C" w:rsidP="006242BC">
      <w:pPr>
        <w:pStyle w:val="FootnoteText"/>
        <w:rPr>
          <w:rFonts w:ascii="Times New Roman" w:hAnsi="Times New Roman" w:cs="Times New Roman"/>
          <w:lang w:val="el-GR"/>
        </w:rPr>
      </w:pPr>
    </w:p>
  </w:footnote>
  <w:footnote w:id="182">
    <w:p w:rsidR="00130D2C" w:rsidRPr="004220BE" w:rsidRDefault="00130D2C" w:rsidP="00C23212">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https</w:t>
      </w:r>
      <w:r w:rsidRPr="004220BE">
        <w:rPr>
          <w:rFonts w:ascii="Times New Roman" w:hAnsi="Times New Roman" w:cs="Times New Roman"/>
          <w:lang w:val="el-GR"/>
        </w:rPr>
        <w:t>://</w:t>
      </w:r>
      <w:r w:rsidRPr="004220BE">
        <w:rPr>
          <w:rFonts w:ascii="Times New Roman" w:hAnsi="Times New Roman" w:cs="Times New Roman"/>
        </w:rPr>
        <w:t>fairytelen</w:t>
      </w:r>
      <w:r w:rsidRPr="004220BE">
        <w:rPr>
          <w:rFonts w:ascii="Times New Roman" w:hAnsi="Times New Roman" w:cs="Times New Roman"/>
          <w:lang w:val="el-GR"/>
        </w:rPr>
        <w:t>.</w:t>
      </w:r>
      <w:r w:rsidRPr="004220BE">
        <w:rPr>
          <w:rFonts w:ascii="Times New Roman" w:hAnsi="Times New Roman" w:cs="Times New Roman"/>
        </w:rPr>
        <w:t>wordpress</w:t>
      </w:r>
      <w:r w:rsidRPr="004220BE">
        <w:rPr>
          <w:rFonts w:ascii="Times New Roman" w:hAnsi="Times New Roman" w:cs="Times New Roman"/>
          <w:lang w:val="el-GR"/>
        </w:rPr>
        <w:t>.</w:t>
      </w:r>
      <w:r w:rsidRPr="004220BE">
        <w:rPr>
          <w:rFonts w:ascii="Times New Roman" w:hAnsi="Times New Roman" w:cs="Times New Roman"/>
        </w:rPr>
        <w:t>com</w:t>
      </w:r>
      <w:r w:rsidRPr="004220BE">
        <w:rPr>
          <w:rFonts w:ascii="Times New Roman" w:hAnsi="Times New Roman" w:cs="Times New Roman"/>
          <w:lang w:val="el-GR"/>
        </w:rPr>
        <w:t>/2014/12/12/%</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7-%</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BA</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1%</w:t>
      </w:r>
      <w:r w:rsidRPr="004220BE">
        <w:rPr>
          <w:rFonts w:ascii="Times New Roman" w:hAnsi="Times New Roman" w:cs="Times New Roman"/>
        </w:rPr>
        <w:t>CF</w:t>
      </w:r>
      <w:r w:rsidRPr="004220BE">
        <w:rPr>
          <w:rFonts w:ascii="Times New Roman" w:hAnsi="Times New Roman" w:cs="Times New Roman"/>
          <w:lang w:val="el-GR"/>
        </w:rPr>
        <w:t>%84%</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AC</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BB</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BB</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7%</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BB</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7-%</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5%</w:t>
      </w:r>
      <w:r w:rsidRPr="004220BE">
        <w:rPr>
          <w:rFonts w:ascii="Times New Roman" w:hAnsi="Times New Roman" w:cs="Times New Roman"/>
        </w:rPr>
        <w:t>CF</w:t>
      </w:r>
      <w:r w:rsidRPr="004220BE">
        <w:rPr>
          <w:rFonts w:ascii="Times New Roman" w:hAnsi="Times New Roman" w:cs="Times New Roman"/>
          <w:lang w:val="el-GR"/>
        </w:rPr>
        <w:t>%80%</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9%</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BB</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BF</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3%</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AE</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1%</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BD</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1%</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w:t>
      </w:r>
      <w:r w:rsidRPr="004220BE">
        <w:rPr>
          <w:rFonts w:ascii="Times New Roman" w:hAnsi="Times New Roman" w:cs="Times New Roman"/>
          <w:lang w:val="el-GR"/>
        </w:rPr>
        <w:t>3%</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BD</w:t>
      </w:r>
      <w:r w:rsidRPr="004220BE">
        <w:rPr>
          <w:rFonts w:ascii="Times New Roman" w:hAnsi="Times New Roman" w:cs="Times New Roman"/>
          <w:lang w:val="el-GR"/>
        </w:rPr>
        <w:t>%</w:t>
      </w:r>
      <w:r w:rsidRPr="004220BE">
        <w:rPr>
          <w:rFonts w:ascii="Times New Roman" w:hAnsi="Times New Roman" w:cs="Times New Roman"/>
        </w:rPr>
        <w:t>CF</w:t>
      </w:r>
      <w:r w:rsidRPr="004220BE">
        <w:rPr>
          <w:rFonts w:ascii="Times New Roman" w:hAnsi="Times New Roman" w:cs="Times New Roman"/>
          <w:lang w:val="el-GR"/>
        </w:rPr>
        <w:t>%89%</w:t>
      </w:r>
      <w:r w:rsidRPr="004220BE">
        <w:rPr>
          <w:rFonts w:ascii="Times New Roman" w:hAnsi="Times New Roman" w:cs="Times New Roman"/>
        </w:rPr>
        <w:t>CF</w:t>
      </w:r>
      <w:r w:rsidRPr="004220BE">
        <w:rPr>
          <w:rFonts w:ascii="Times New Roman" w:hAnsi="Times New Roman" w:cs="Times New Roman"/>
          <w:lang w:val="el-GR"/>
        </w:rPr>
        <w:t>%83%</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BC</w:t>
      </w:r>
      <w:r w:rsidRPr="004220BE">
        <w:rPr>
          <w:rFonts w:ascii="Times New Roman" w:hAnsi="Times New Roman" w:cs="Times New Roman"/>
          <w:lang w:val="el-GR"/>
        </w:rPr>
        <w:t>%</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AC</w:t>
      </w:r>
      <w:r w:rsidRPr="004220BE">
        <w:rPr>
          <w:rFonts w:ascii="Times New Roman" w:hAnsi="Times New Roman" w:cs="Times New Roman"/>
          <w:lang w:val="el-GR"/>
        </w:rPr>
        <w:t>%</w:t>
      </w:r>
      <w:r w:rsidRPr="004220BE">
        <w:rPr>
          <w:rFonts w:ascii="Times New Roman" w:hAnsi="Times New Roman" w:cs="Times New Roman"/>
        </w:rPr>
        <w:t>CF</w:t>
      </w:r>
      <w:r w:rsidRPr="004220BE">
        <w:rPr>
          <w:rFonts w:ascii="Times New Roman" w:hAnsi="Times New Roman" w:cs="Times New Roman"/>
          <w:lang w:val="el-GR"/>
        </w:rPr>
        <w:t>%84%</w:t>
      </w:r>
      <w:r w:rsidRPr="004220BE">
        <w:rPr>
          <w:rFonts w:ascii="Times New Roman" w:hAnsi="Times New Roman" w:cs="Times New Roman"/>
        </w:rPr>
        <w:t>CF</w:t>
      </w:r>
      <w:r w:rsidRPr="004220BE">
        <w:rPr>
          <w:rFonts w:ascii="Times New Roman" w:hAnsi="Times New Roman" w:cs="Times New Roman"/>
          <w:lang w:val="el-GR"/>
        </w:rPr>
        <w:t>%89%</w:t>
      </w:r>
      <w:r w:rsidRPr="004220BE">
        <w:rPr>
          <w:rFonts w:ascii="Times New Roman" w:hAnsi="Times New Roman" w:cs="Times New Roman"/>
        </w:rPr>
        <w:t>CE</w:t>
      </w:r>
      <w:r w:rsidRPr="004220BE">
        <w:rPr>
          <w:rFonts w:ascii="Times New Roman" w:hAnsi="Times New Roman" w:cs="Times New Roman"/>
          <w:lang w:val="el-GR"/>
        </w:rPr>
        <w:t>%</w:t>
      </w:r>
      <w:r w:rsidRPr="004220BE">
        <w:rPr>
          <w:rFonts w:ascii="Times New Roman" w:hAnsi="Times New Roman" w:cs="Times New Roman"/>
        </w:rPr>
        <w:t>BD</w:t>
      </w:r>
      <w:r w:rsidRPr="004220BE">
        <w:rPr>
          <w:rFonts w:ascii="Times New Roman" w:hAnsi="Times New Roman" w:cs="Times New Roman"/>
          <w:lang w:val="el-GR"/>
        </w:rPr>
        <w:t>/#</w:t>
      </w:r>
      <w:r w:rsidRPr="004220BE">
        <w:rPr>
          <w:rFonts w:ascii="Times New Roman" w:hAnsi="Times New Roman" w:cs="Times New Roman"/>
        </w:rPr>
        <w:t>more</w:t>
      </w:r>
      <w:r w:rsidRPr="004220BE">
        <w:rPr>
          <w:rFonts w:ascii="Times New Roman" w:hAnsi="Times New Roman" w:cs="Times New Roman"/>
          <w:lang w:val="el-GR"/>
        </w:rPr>
        <w:t>-214</w:t>
      </w:r>
    </w:p>
  </w:footnote>
  <w:footnote w:id="183">
    <w:p w:rsidR="00130D2C" w:rsidRPr="004220BE" w:rsidRDefault="00130D2C" w:rsidP="006242BC">
      <w:pPr>
        <w:pStyle w:val="FootnoteText"/>
        <w:rPr>
          <w:rFonts w:ascii="Times New Roman" w:hAnsi="Times New Roman" w:cs="Times New Roman"/>
        </w:rPr>
      </w:pPr>
      <w:r w:rsidRPr="004220BE">
        <w:rPr>
          <w:rStyle w:val="FootnoteReference"/>
          <w:rFonts w:ascii="Times New Roman" w:hAnsi="Times New Roman" w:cs="Times New Roman"/>
        </w:rPr>
        <w:footnoteRef/>
      </w:r>
      <w:r w:rsidRPr="004220BE">
        <w:rPr>
          <w:rFonts w:ascii="Times New Roman" w:hAnsi="Times New Roman" w:cs="Times New Roman"/>
        </w:rPr>
        <w:t xml:space="preserve"> http://www.yeskid.gr/kosmos-paidioy/ekpaideysi-psyxagogia/sto spiti/paidagogiki-simasia-paramythioy</w:t>
      </w:r>
    </w:p>
  </w:footnote>
  <w:footnote w:id="184">
    <w:p w:rsidR="00130D2C" w:rsidRPr="004220BE" w:rsidRDefault="00130D2C" w:rsidP="006242BC">
      <w:pPr>
        <w:pStyle w:val="FootnoteText"/>
        <w:rPr>
          <w:rFonts w:ascii="Times New Roman" w:hAnsi="Times New Roman" w:cs="Times New Roman"/>
        </w:rPr>
      </w:pPr>
      <w:r w:rsidRPr="004220BE">
        <w:rPr>
          <w:rStyle w:val="FootnoteReference"/>
          <w:rFonts w:ascii="Times New Roman" w:hAnsi="Times New Roman" w:cs="Times New Roman"/>
        </w:rPr>
        <w:footnoteRef/>
      </w:r>
      <w:r w:rsidRPr="004220BE">
        <w:rPr>
          <w:rFonts w:ascii="Times New Roman" w:hAnsi="Times New Roman" w:cs="Times New Roman"/>
        </w:rPr>
        <w:t xml:space="preserve"> http://www.in2life.gr/delight/hobbies/article/267776/afhghsh-paramythion-tha-moy-peis-mia-istoria.html</w:t>
      </w:r>
    </w:p>
  </w:footnote>
  <w:footnote w:id="185">
    <w:p w:rsidR="00130D2C" w:rsidRPr="004220BE" w:rsidRDefault="00130D2C" w:rsidP="00FD2541">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Για τα κριτήρια μίας επιτυχημένης αφήγησης.βλ. Κ.Κουλουμπή-Παπαπετροπούλου, &lt;&lt;Η προετοιμασία για την αφήγηση&gt;&gt; ,Δι</w:t>
      </w:r>
      <w:r w:rsidR="00491339">
        <w:rPr>
          <w:rFonts w:ascii="Times New Roman" w:hAnsi="Times New Roman" w:cs="Times New Roman"/>
          <w:lang w:val="el-GR"/>
        </w:rPr>
        <w:t>αδρομές ,27 (1992), σσ .186-192</w:t>
      </w:r>
    </w:p>
  </w:footnote>
  <w:footnote w:id="186">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Βλ.σχετικά Θόδωρος Γραμματάς- Τάκης Τζαμαργιάς, &lt;&lt;Παραμυθιακή αφήγηση&gt;&gt;, Πολιτιστικές εκδηλώσεις στο Σχολείο, Πρωτοβάθμια-Δευτεροβ</w:t>
      </w:r>
      <w:r w:rsidR="00491339">
        <w:rPr>
          <w:rFonts w:ascii="Times New Roman" w:hAnsi="Times New Roman" w:cs="Times New Roman"/>
          <w:lang w:val="el-GR"/>
        </w:rPr>
        <w:t>άθμια Εκπαίδευση , σσ . 75-76</w:t>
      </w:r>
    </w:p>
  </w:footnote>
  <w:footnote w:id="187">
    <w:p w:rsidR="00130D2C" w:rsidRPr="004220BE" w:rsidRDefault="00130D2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491339">
        <w:rPr>
          <w:rFonts w:ascii="Times New Roman" w:hAnsi="Times New Roman" w:cs="Times New Roman"/>
          <w:lang w:val="el-GR"/>
        </w:rPr>
        <w:t xml:space="preserve"> Μαλαφάντης, Κ.Δ ,(2007).</w:t>
      </w:r>
      <w:r w:rsidRPr="004220BE">
        <w:rPr>
          <w:rFonts w:ascii="Times New Roman" w:hAnsi="Times New Roman" w:cs="Times New Roman"/>
          <w:lang w:val="el-GR"/>
        </w:rPr>
        <w:t xml:space="preserve">Το παραμύθι στην εκπαίδευση, </w:t>
      </w:r>
      <w:r w:rsidRPr="004220BE">
        <w:rPr>
          <w:rFonts w:ascii="Times New Roman" w:hAnsi="Times New Roman" w:cs="Times New Roman"/>
          <w:i/>
          <w:lang w:val="el-GR"/>
        </w:rPr>
        <w:t>Τέχνη και τεχνική της αφήγησης.Αθήνα. Άτραπος. σ.292</w:t>
      </w:r>
    </w:p>
  </w:footnote>
  <w:footnote w:id="188">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491339">
        <w:rPr>
          <w:rFonts w:ascii="Times New Roman" w:hAnsi="Times New Roman" w:cs="Times New Roman"/>
          <w:lang w:val="el-GR"/>
        </w:rPr>
        <w:t xml:space="preserve"> </w:t>
      </w:r>
      <w:r w:rsidRPr="004220BE">
        <w:rPr>
          <w:rFonts w:ascii="Times New Roman" w:hAnsi="Times New Roman" w:cs="Times New Roman"/>
          <w:lang w:val="el-GR"/>
        </w:rPr>
        <w:t>Γιαννικοπούλου,</w:t>
      </w:r>
      <w:r w:rsidR="00491339">
        <w:rPr>
          <w:rFonts w:ascii="Times New Roman" w:hAnsi="Times New Roman" w:cs="Times New Roman"/>
          <w:lang w:val="el-GR"/>
        </w:rPr>
        <w:t xml:space="preserve"> Α.</w:t>
      </w:r>
      <w:r w:rsidRPr="004220BE">
        <w:rPr>
          <w:rFonts w:ascii="Times New Roman" w:hAnsi="Times New Roman" w:cs="Times New Roman"/>
          <w:lang w:val="el-GR"/>
        </w:rPr>
        <w:t xml:space="preserve"> </w:t>
      </w:r>
      <w:r w:rsidR="00491339">
        <w:rPr>
          <w:rFonts w:ascii="Times New Roman" w:hAnsi="Times New Roman" w:cs="Times New Roman"/>
          <w:lang w:val="el-GR"/>
        </w:rPr>
        <w:t>(1994).</w:t>
      </w:r>
      <w:r w:rsidRPr="004220BE">
        <w:rPr>
          <w:rFonts w:ascii="Times New Roman" w:hAnsi="Times New Roman" w:cs="Times New Roman"/>
          <w:lang w:val="el-GR"/>
        </w:rPr>
        <w:t>&lt;&lt;</w:t>
      </w:r>
      <w:r w:rsidRPr="00491339">
        <w:rPr>
          <w:rFonts w:ascii="Times New Roman" w:hAnsi="Times New Roman" w:cs="Times New Roman"/>
          <w:i/>
          <w:lang w:val="el-GR"/>
        </w:rPr>
        <w:t>Η αφήγηση και οι τεχνικές της στην προσέγγιση της παιδικής λογοτεχνίας στο Νηπιαγωγείο</w:t>
      </w:r>
      <w:r w:rsidRPr="004220BE">
        <w:rPr>
          <w:rFonts w:ascii="Times New Roman" w:hAnsi="Times New Roman" w:cs="Times New Roman"/>
          <w:lang w:val="el-GR"/>
        </w:rPr>
        <w:t>&gt;&gt;, Επιθ</w:t>
      </w:r>
      <w:r w:rsidR="00491339">
        <w:rPr>
          <w:rFonts w:ascii="Times New Roman" w:hAnsi="Times New Roman" w:cs="Times New Roman"/>
          <w:lang w:val="el-GR"/>
        </w:rPr>
        <w:t xml:space="preserve">εώρηση Παιδικής Λογοτεχνίας, 9 </w:t>
      </w:r>
      <w:r w:rsidRPr="004220BE">
        <w:rPr>
          <w:rFonts w:ascii="Times New Roman" w:hAnsi="Times New Roman" w:cs="Times New Roman"/>
          <w:lang w:val="el-GR"/>
        </w:rPr>
        <w:t>σσ .62-70.Για την μουσική στην αφήγηση βλ. Γιώργος  Σακελλαρίδης , &lt;&lt;</w:t>
      </w:r>
      <w:r w:rsidRPr="00491339">
        <w:rPr>
          <w:rFonts w:ascii="Times New Roman" w:hAnsi="Times New Roman" w:cs="Times New Roman"/>
          <w:i/>
          <w:lang w:val="el-GR"/>
        </w:rPr>
        <w:t>Η μουσική στην αφήγηση του παραμυθιού</w:t>
      </w:r>
      <w:r w:rsidRPr="004220BE">
        <w:rPr>
          <w:rFonts w:ascii="Times New Roman" w:hAnsi="Times New Roman" w:cs="Times New Roman"/>
          <w:lang w:val="el-GR"/>
        </w:rPr>
        <w:t>&gt;&gt; , Διαβάζω, 363 (1996) , σσ .118-119.</w:t>
      </w:r>
    </w:p>
  </w:footnote>
  <w:footnote w:id="189">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Βλ. σχετικά Θόδωρος Γραμματάς –Τάκης Τζαμαργιάς, &lt;&lt;</w:t>
      </w:r>
      <w:r w:rsidRPr="004220BE">
        <w:rPr>
          <w:rFonts w:ascii="Times New Roman" w:hAnsi="Times New Roman" w:cs="Times New Roman"/>
          <w:i/>
          <w:lang w:val="el-GR"/>
        </w:rPr>
        <w:t>Παραμυθιακή αφήγηση</w:t>
      </w:r>
      <w:r w:rsidRPr="004220BE">
        <w:rPr>
          <w:rFonts w:ascii="Times New Roman" w:hAnsi="Times New Roman" w:cs="Times New Roman"/>
          <w:lang w:val="el-GR"/>
        </w:rPr>
        <w:t>&gt;&gt;,Πολιτιστικές εκδηλώσεις στο Σχολείο,Πρωτοβάθμια  - Δευτεροβάθμια Εκπαίδευση,ό.π., σσ .75-76</w:t>
      </w:r>
    </w:p>
  </w:footnote>
  <w:footnote w:id="190">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Βλ.σχετικά: α) Β.Δ. Αναγνωστόπουλος,Τέχνη και Τεχνική του Παραμυθιού,εκδ.Καστανιώτη,Αθήνα 1997, β) Β.Δ. Αναγνωστόπουλος  - Κ.Λίαπης (επιμ.),Λαικό Παραμύθι και Παραμυθάδες στην Ελλάδα,εκδ.Καστανιώτη,Αθήνα 1995, γ) Λεωνίδας Βελιαρούτης, &lt;&lt;Η τέχνη να αφηγούμαστε το παραμύθι&gt;&gt;,Σύγχρονο Νηπιαγωγείο και  Παιδικός Σταθμός, 2 (1991), σσ .70-85, δ)Μαριάνθη Καπλανόγλου, Παραμύθι και αφήγηση στην Ελλάδα: μια παλιά τέχνη σε μία νέα εποχή, εκδ. Πατάκη ,Αθήνα,2001, ε)Κύκλος του Ελληνικού Παιδικού Βιβλίου, Η τέχνη της αφήγησης ,επιμ. Κ.Κουλουμπή- Παπαπετροπούλου, εκδ. Πατάκη, Αθήνα 1997.</w:t>
      </w:r>
    </w:p>
  </w:footnote>
  <w:footnote w:id="191">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491339">
        <w:rPr>
          <w:rFonts w:ascii="Times New Roman" w:hAnsi="Times New Roman" w:cs="Times New Roman"/>
          <w:lang w:val="el-GR"/>
        </w:rPr>
        <w:t xml:space="preserve"> Μαλαφάντης, Κ. Δ. ,  (2007).</w:t>
      </w:r>
      <w:r w:rsidRPr="004220BE">
        <w:rPr>
          <w:rFonts w:ascii="Times New Roman" w:hAnsi="Times New Roman" w:cs="Times New Roman"/>
          <w:lang w:val="el-GR"/>
        </w:rPr>
        <w:t xml:space="preserve">Το παραμύθι στην εκπαίδευση, </w:t>
      </w:r>
      <w:r w:rsidR="00491339">
        <w:rPr>
          <w:rFonts w:ascii="Times New Roman" w:hAnsi="Times New Roman" w:cs="Times New Roman"/>
          <w:i/>
          <w:lang w:val="el-GR"/>
        </w:rPr>
        <w:t>Η</w:t>
      </w:r>
      <w:r w:rsidRPr="004220BE">
        <w:rPr>
          <w:rFonts w:ascii="Times New Roman" w:hAnsi="Times New Roman" w:cs="Times New Roman"/>
          <w:i/>
          <w:lang w:val="el-GR"/>
        </w:rPr>
        <w:t xml:space="preserve"> τέχνη και τεχνική της αφήγησης στο Σχολείο,</w:t>
      </w:r>
      <w:r w:rsidRPr="004220BE">
        <w:rPr>
          <w:rFonts w:ascii="Times New Roman" w:hAnsi="Times New Roman" w:cs="Times New Roman"/>
          <w:lang w:val="el-GR"/>
        </w:rPr>
        <w:t>Αθήνα, Ατραπός.σσ. 269-290.</w:t>
      </w:r>
    </w:p>
  </w:footnote>
  <w:footnote w:id="192">
    <w:p w:rsidR="00130D2C" w:rsidRPr="004220BE" w:rsidRDefault="00130D2C" w:rsidP="00EC7D1F">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491339">
        <w:rPr>
          <w:rFonts w:ascii="Times New Roman" w:hAnsi="Times New Roman" w:cs="Times New Roman"/>
          <w:lang w:val="el-GR"/>
        </w:rPr>
        <w:t xml:space="preserve"> </w:t>
      </w:r>
      <w:r w:rsidRPr="004220BE">
        <w:rPr>
          <w:rFonts w:ascii="Times New Roman" w:hAnsi="Times New Roman" w:cs="Times New Roman"/>
          <w:lang w:val="el-GR"/>
        </w:rPr>
        <w:t>.Δαμιανού,</w:t>
      </w:r>
      <w:r w:rsidR="00491339">
        <w:rPr>
          <w:rFonts w:ascii="Times New Roman" w:hAnsi="Times New Roman" w:cs="Times New Roman"/>
          <w:lang w:val="el-GR"/>
        </w:rPr>
        <w:t xml:space="preserve"> Δ.Μ. ,(1996)</w:t>
      </w:r>
      <w:r w:rsidRPr="004220BE">
        <w:rPr>
          <w:rFonts w:ascii="Times New Roman" w:hAnsi="Times New Roman" w:cs="Times New Roman"/>
          <w:lang w:val="el-GR"/>
        </w:rPr>
        <w:t xml:space="preserve"> &lt;&lt;Μπρούνο Μπετελχάιμ. Σχετικά με την αφήγησ</w:t>
      </w:r>
      <w:r w:rsidR="00491339">
        <w:rPr>
          <w:rFonts w:ascii="Times New Roman" w:hAnsi="Times New Roman" w:cs="Times New Roman"/>
          <w:lang w:val="el-GR"/>
        </w:rPr>
        <w:t>η παραμυθιού&gt;&gt;, Διαδρομές , 42 σ.134</w:t>
      </w:r>
    </w:p>
  </w:footnote>
  <w:footnote w:id="193">
    <w:p w:rsidR="00130D2C" w:rsidRPr="00491339"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latistor</w:t>
      </w:r>
      <w:r w:rsidRPr="004220BE">
        <w:rPr>
          <w:rFonts w:ascii="Times New Roman" w:hAnsi="Times New Roman" w:cs="Times New Roman"/>
          <w:lang w:val="el-GR"/>
        </w:rPr>
        <w:t>.</w:t>
      </w:r>
      <w:r w:rsidRPr="004220BE">
        <w:rPr>
          <w:rFonts w:ascii="Times New Roman" w:hAnsi="Times New Roman" w:cs="Times New Roman"/>
        </w:rPr>
        <w:t>blogspot</w:t>
      </w:r>
      <w:r w:rsidRPr="004220BE">
        <w:rPr>
          <w:rFonts w:ascii="Times New Roman" w:hAnsi="Times New Roman" w:cs="Times New Roman"/>
          <w:lang w:val="el-GR"/>
        </w:rPr>
        <w:t>.</w:t>
      </w:r>
      <w:r w:rsidRPr="004220BE">
        <w:rPr>
          <w:rFonts w:ascii="Times New Roman" w:hAnsi="Times New Roman" w:cs="Times New Roman"/>
        </w:rPr>
        <w:t>gr</w:t>
      </w:r>
      <w:r w:rsidRPr="004220BE">
        <w:rPr>
          <w:rFonts w:ascii="Times New Roman" w:hAnsi="Times New Roman" w:cs="Times New Roman"/>
          <w:lang w:val="el-GR"/>
        </w:rPr>
        <w:t>/2010/09/</w:t>
      </w:r>
      <w:r w:rsidRPr="004220BE">
        <w:rPr>
          <w:rFonts w:ascii="Times New Roman" w:hAnsi="Times New Roman" w:cs="Times New Roman"/>
        </w:rPr>
        <w:t>blog</w:t>
      </w:r>
      <w:r w:rsidRPr="004220BE">
        <w:rPr>
          <w:rFonts w:ascii="Times New Roman" w:hAnsi="Times New Roman" w:cs="Times New Roman"/>
          <w:lang w:val="el-GR"/>
        </w:rPr>
        <w:t>-</w:t>
      </w:r>
      <w:r w:rsidRPr="004220BE">
        <w:rPr>
          <w:rFonts w:ascii="Times New Roman" w:hAnsi="Times New Roman" w:cs="Times New Roman"/>
        </w:rPr>
        <w:t>post</w:t>
      </w:r>
      <w:r w:rsidRPr="004220BE">
        <w:rPr>
          <w:rFonts w:ascii="Times New Roman" w:hAnsi="Times New Roman" w:cs="Times New Roman"/>
          <w:lang w:val="el-GR"/>
        </w:rPr>
        <w:t>_3398.</w:t>
      </w:r>
      <w:r w:rsidRPr="004220BE">
        <w:rPr>
          <w:rFonts w:ascii="Times New Roman" w:hAnsi="Times New Roman" w:cs="Times New Roman"/>
        </w:rPr>
        <w:t>html</w:t>
      </w:r>
    </w:p>
  </w:footnote>
  <w:footnote w:id="194">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w:t>
      </w:r>
      <w:r w:rsidRPr="004220BE">
        <w:rPr>
          <w:rFonts w:ascii="Times New Roman" w:hAnsi="Times New Roman" w:cs="Times New Roman"/>
        </w:rPr>
        <w:t>http</w:t>
      </w:r>
      <w:r w:rsidRPr="004220BE">
        <w:rPr>
          <w:rFonts w:ascii="Times New Roman" w:hAnsi="Times New Roman" w:cs="Times New Roman"/>
          <w:lang w:val="el-GR"/>
        </w:rPr>
        <w:t>://</w:t>
      </w:r>
      <w:r w:rsidRPr="004220BE">
        <w:rPr>
          <w:rFonts w:ascii="Times New Roman" w:hAnsi="Times New Roman" w:cs="Times New Roman"/>
        </w:rPr>
        <w:t>fantastikosorizontas</w:t>
      </w:r>
      <w:r w:rsidRPr="004220BE">
        <w:rPr>
          <w:rFonts w:ascii="Times New Roman" w:hAnsi="Times New Roman" w:cs="Times New Roman"/>
          <w:lang w:val="el-GR"/>
        </w:rPr>
        <w:t>.</w:t>
      </w:r>
      <w:r w:rsidRPr="004220BE">
        <w:rPr>
          <w:rFonts w:ascii="Times New Roman" w:hAnsi="Times New Roman" w:cs="Times New Roman"/>
        </w:rPr>
        <w:t>gr</w:t>
      </w:r>
      <w:r w:rsidRPr="004220BE">
        <w:rPr>
          <w:rFonts w:ascii="Times New Roman" w:hAnsi="Times New Roman" w:cs="Times New Roman"/>
          <w:lang w:val="el-GR"/>
        </w:rPr>
        <w:t>/</w:t>
      </w:r>
      <w:r w:rsidRPr="004220BE">
        <w:rPr>
          <w:rFonts w:ascii="Times New Roman" w:hAnsi="Times New Roman" w:cs="Times New Roman"/>
        </w:rPr>
        <w:t>kostasvoulazeris</w:t>
      </w:r>
      <w:r w:rsidRPr="004220BE">
        <w:rPr>
          <w:rFonts w:ascii="Times New Roman" w:hAnsi="Times New Roman" w:cs="Times New Roman"/>
          <w:lang w:val="el-GR"/>
        </w:rPr>
        <w:t>/</w:t>
      </w:r>
      <w:r w:rsidRPr="004220BE">
        <w:rPr>
          <w:rFonts w:ascii="Times New Roman" w:hAnsi="Times New Roman" w:cs="Times New Roman"/>
        </w:rPr>
        <w:t>th</w:t>
      </w:r>
      <w:r w:rsidRPr="004220BE">
        <w:rPr>
          <w:rFonts w:ascii="Times New Roman" w:hAnsi="Times New Roman" w:cs="Times New Roman"/>
          <w:lang w:val="el-GR"/>
        </w:rPr>
        <w:t>.</w:t>
      </w:r>
      <w:r w:rsidRPr="004220BE">
        <w:rPr>
          <w:rFonts w:ascii="Times New Roman" w:hAnsi="Times New Roman" w:cs="Times New Roman"/>
        </w:rPr>
        <w:t>php</w:t>
      </w:r>
      <w:r w:rsidRPr="004220BE">
        <w:rPr>
          <w:rFonts w:ascii="Times New Roman" w:hAnsi="Times New Roman" w:cs="Times New Roman"/>
          <w:lang w:val="el-GR"/>
        </w:rPr>
        <w:t>?</w:t>
      </w:r>
      <w:r w:rsidRPr="004220BE">
        <w:rPr>
          <w:rFonts w:ascii="Times New Roman" w:hAnsi="Times New Roman" w:cs="Times New Roman"/>
        </w:rPr>
        <w:t>ID</w:t>
      </w:r>
      <w:r w:rsidRPr="004220BE">
        <w:rPr>
          <w:rFonts w:ascii="Times New Roman" w:hAnsi="Times New Roman" w:cs="Times New Roman"/>
          <w:lang w:val="el-GR"/>
        </w:rPr>
        <w:t>=</w:t>
      </w:r>
      <w:r w:rsidRPr="004220BE">
        <w:rPr>
          <w:rFonts w:ascii="Times New Roman" w:hAnsi="Times New Roman" w:cs="Times New Roman"/>
        </w:rPr>
        <w:t>perigrafis</w:t>
      </w:r>
      <w:r w:rsidRPr="004220BE">
        <w:rPr>
          <w:rFonts w:ascii="Times New Roman" w:hAnsi="Times New Roman" w:cs="Times New Roman"/>
          <w:lang w:val="el-GR"/>
        </w:rPr>
        <w:t>_</w:t>
      </w:r>
      <w:r w:rsidRPr="004220BE">
        <w:rPr>
          <w:rFonts w:ascii="Times New Roman" w:hAnsi="Times New Roman" w:cs="Times New Roman"/>
        </w:rPr>
        <w:t>odigos</w:t>
      </w:r>
    </w:p>
  </w:footnote>
  <w:footnote w:id="195">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00491339">
        <w:rPr>
          <w:rFonts w:ascii="Times New Roman" w:hAnsi="Times New Roman" w:cs="Times New Roman"/>
          <w:lang w:val="el-GR"/>
        </w:rPr>
        <w:t>Καλλίνης, Γ.(2006).</w:t>
      </w:r>
      <w:r w:rsidRPr="004220BE">
        <w:rPr>
          <w:rFonts w:ascii="Times New Roman" w:hAnsi="Times New Roman" w:cs="Times New Roman"/>
          <w:lang w:val="el-GR"/>
        </w:rPr>
        <w:t xml:space="preserve">Εγχειρίδιο αφηγηματολογίας. </w:t>
      </w:r>
      <w:r w:rsidRPr="004220BE">
        <w:rPr>
          <w:rFonts w:ascii="Times New Roman" w:hAnsi="Times New Roman" w:cs="Times New Roman"/>
          <w:i/>
          <w:lang w:val="el-GR"/>
        </w:rPr>
        <w:t>Εισαγωγή στην τεχνική της αφήγησης</w:t>
      </w:r>
      <w:r w:rsidRPr="004220BE">
        <w:rPr>
          <w:rFonts w:ascii="Times New Roman" w:hAnsi="Times New Roman" w:cs="Times New Roman"/>
          <w:lang w:val="el-GR"/>
        </w:rPr>
        <w:t>,Αθήνα.Μεταίχμιο.</w:t>
      </w:r>
    </w:p>
  </w:footnote>
  <w:footnote w:id="196">
    <w:p w:rsidR="00130D2C" w:rsidRPr="004220BE" w:rsidRDefault="00130D2C" w:rsidP="006242BC">
      <w:pPr>
        <w:pStyle w:val="FootnoteText"/>
        <w:rPr>
          <w:rFonts w:ascii="Times New Roman" w:hAnsi="Times New Roman" w:cs="Times New Roman"/>
          <w:lang w:val="el-GR"/>
        </w:rPr>
      </w:pPr>
      <w:r w:rsidRPr="004220BE">
        <w:rPr>
          <w:rStyle w:val="FootnoteReference"/>
          <w:rFonts w:ascii="Times New Roman" w:hAnsi="Times New Roman" w:cs="Times New Roman"/>
        </w:rPr>
        <w:footnoteRef/>
      </w:r>
      <w:r w:rsidRPr="004220BE">
        <w:rPr>
          <w:rFonts w:ascii="Times New Roman" w:hAnsi="Times New Roman" w:cs="Times New Roman"/>
          <w:lang w:val="el-GR"/>
        </w:rPr>
        <w:t xml:space="preserve"> Η </w:t>
      </w:r>
      <w:r w:rsidRPr="004220BE">
        <w:rPr>
          <w:rFonts w:ascii="Times New Roman" w:hAnsi="Times New Roman" w:cs="Times New Roman"/>
        </w:rPr>
        <w:t>Sara</w:t>
      </w:r>
      <w:r w:rsidRPr="004220BE">
        <w:rPr>
          <w:rFonts w:ascii="Times New Roman" w:hAnsi="Times New Roman" w:cs="Times New Roman"/>
          <w:lang w:val="el-GR"/>
        </w:rPr>
        <w:t xml:space="preserve"> </w:t>
      </w:r>
      <w:r w:rsidRPr="004220BE">
        <w:rPr>
          <w:rFonts w:ascii="Times New Roman" w:hAnsi="Times New Roman" w:cs="Times New Roman"/>
        </w:rPr>
        <w:t>Cone</w:t>
      </w:r>
      <w:r w:rsidRPr="004220BE">
        <w:rPr>
          <w:rFonts w:ascii="Times New Roman" w:hAnsi="Times New Roman" w:cs="Times New Roman"/>
          <w:lang w:val="el-GR"/>
        </w:rPr>
        <w:t xml:space="preserve"> </w:t>
      </w:r>
      <w:r w:rsidRPr="004220BE">
        <w:rPr>
          <w:rFonts w:ascii="Times New Roman" w:hAnsi="Times New Roman" w:cs="Times New Roman"/>
        </w:rPr>
        <w:t>Bryant</w:t>
      </w:r>
      <w:r w:rsidRPr="004220BE">
        <w:rPr>
          <w:rFonts w:ascii="Times New Roman" w:hAnsi="Times New Roman" w:cs="Times New Roman"/>
          <w:lang w:val="el-GR"/>
        </w:rPr>
        <w:t xml:space="preserve"> στο βιβλίο της: Πως πρέπει να λέμε τις ιστορίες στα παιδιά μας και τι λογής ιστορίες , μεταφρ. Αγλ.Μετα</w:t>
      </w:r>
      <w:r w:rsidR="00491339">
        <w:rPr>
          <w:rFonts w:ascii="Times New Roman" w:hAnsi="Times New Roman" w:cs="Times New Roman"/>
          <w:lang w:val="el-GR"/>
        </w:rPr>
        <w:t>λλινού. Αθήνα.Ράλλης.</w:t>
      </w:r>
      <w:r w:rsidRPr="004220BE">
        <w:rPr>
          <w:rFonts w:ascii="Times New Roman" w:hAnsi="Times New Roman" w:cs="Times New Roman"/>
          <w:lang w:val="el-GR"/>
        </w:rPr>
        <w:t xml:space="preserve"> σ.14.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D2C" w:rsidRPr="006036E7" w:rsidRDefault="00130D2C" w:rsidP="00E7445A">
    <w:pPr>
      <w:pStyle w:val="Header"/>
      <w:jc w:val="center"/>
      <w:rPr>
        <w:rFonts w:ascii="Times New Roman" w:hAnsi="Times New Roman" w:cs="Times New Roman"/>
        <w:sz w:val="20"/>
        <w:szCs w:val="20"/>
      </w:rPr>
    </w:pPr>
    <w:r w:rsidRPr="006036E7">
      <w:rPr>
        <w:rFonts w:ascii="Times New Roman" w:hAnsi="Times New Roman" w:cs="Times New Roman"/>
        <w:sz w:val="20"/>
        <w:szCs w:val="20"/>
      </w:rPr>
      <w:t>Η  ΠΑΙΔΑΓΩΓΙΚΗ ΑΞΙΟΠΟΙΗΣΗ ΤΟΥ ΠΑΡΑΜΥΘΙΟΥ ΣΤΗΝ ΠΡΟΣΧΟΛΙΚΗ ΗΛΙΚΙΑ</w:t>
    </w:r>
  </w:p>
  <w:p w:rsidR="00130D2C" w:rsidRPr="006036E7" w:rsidRDefault="00130D2C" w:rsidP="00E7445A">
    <w:pPr>
      <w:pStyle w:val="Header"/>
      <w:jc w:val="both"/>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B08B"/>
      </v:shape>
    </w:pict>
  </w:numPicBullet>
  <w:abstractNum w:abstractNumId="0">
    <w:nsid w:val="FFFFFFFE"/>
    <w:multiLevelType w:val="singleLevel"/>
    <w:tmpl w:val="1130D48A"/>
    <w:lvl w:ilvl="0">
      <w:numFmt w:val="bullet"/>
      <w:lvlText w:val="*"/>
      <w:lvlJc w:val="left"/>
    </w:lvl>
  </w:abstractNum>
  <w:abstractNum w:abstractNumId="1">
    <w:nsid w:val="06855A56"/>
    <w:multiLevelType w:val="multilevel"/>
    <w:tmpl w:val="DA7A3780"/>
    <w:lvl w:ilvl="0">
      <w:start w:val="1"/>
      <w:numFmt w:val="decimal"/>
      <w:lvlText w:val="%1"/>
      <w:lvlJc w:val="left"/>
      <w:pPr>
        <w:ind w:left="360" w:hanging="360"/>
      </w:pPr>
      <w:rPr>
        <w:rFonts w:hint="default"/>
      </w:rPr>
    </w:lvl>
    <w:lvl w:ilvl="1">
      <w:start w:val="1"/>
      <w:numFmt w:val="decimal"/>
      <w:lvlText w:val="%1.%2"/>
      <w:lvlJc w:val="left"/>
      <w:pPr>
        <w:ind w:left="704" w:hanging="360"/>
      </w:pPr>
      <w:rPr>
        <w:rFonts w:hint="default"/>
      </w:rPr>
    </w:lvl>
    <w:lvl w:ilvl="2">
      <w:start w:val="1"/>
      <w:numFmt w:val="decimal"/>
      <w:lvlText w:val="%1.%2.%3"/>
      <w:lvlJc w:val="left"/>
      <w:pPr>
        <w:ind w:left="1408" w:hanging="720"/>
      </w:pPr>
      <w:rPr>
        <w:rFonts w:hint="default"/>
      </w:rPr>
    </w:lvl>
    <w:lvl w:ilvl="3">
      <w:start w:val="1"/>
      <w:numFmt w:val="decimal"/>
      <w:lvlText w:val="%1.%2.%3.%4"/>
      <w:lvlJc w:val="left"/>
      <w:pPr>
        <w:ind w:left="1752" w:hanging="720"/>
      </w:pPr>
      <w:rPr>
        <w:rFonts w:hint="default"/>
      </w:rPr>
    </w:lvl>
    <w:lvl w:ilvl="4">
      <w:start w:val="1"/>
      <w:numFmt w:val="decimal"/>
      <w:lvlText w:val="%1.%2.%3.%4.%5"/>
      <w:lvlJc w:val="left"/>
      <w:pPr>
        <w:ind w:left="2456" w:hanging="1080"/>
      </w:pPr>
      <w:rPr>
        <w:rFonts w:hint="default"/>
      </w:rPr>
    </w:lvl>
    <w:lvl w:ilvl="5">
      <w:start w:val="1"/>
      <w:numFmt w:val="decimal"/>
      <w:lvlText w:val="%1.%2.%3.%4.%5.%6"/>
      <w:lvlJc w:val="left"/>
      <w:pPr>
        <w:ind w:left="2800" w:hanging="1080"/>
      </w:pPr>
      <w:rPr>
        <w:rFonts w:hint="default"/>
      </w:rPr>
    </w:lvl>
    <w:lvl w:ilvl="6">
      <w:start w:val="1"/>
      <w:numFmt w:val="decimal"/>
      <w:lvlText w:val="%1.%2.%3.%4.%5.%6.%7"/>
      <w:lvlJc w:val="left"/>
      <w:pPr>
        <w:ind w:left="3504" w:hanging="1440"/>
      </w:pPr>
      <w:rPr>
        <w:rFonts w:hint="default"/>
      </w:rPr>
    </w:lvl>
    <w:lvl w:ilvl="7">
      <w:start w:val="1"/>
      <w:numFmt w:val="decimal"/>
      <w:lvlText w:val="%1.%2.%3.%4.%5.%6.%7.%8"/>
      <w:lvlJc w:val="left"/>
      <w:pPr>
        <w:ind w:left="3848" w:hanging="1440"/>
      </w:pPr>
      <w:rPr>
        <w:rFonts w:hint="default"/>
      </w:rPr>
    </w:lvl>
    <w:lvl w:ilvl="8">
      <w:start w:val="1"/>
      <w:numFmt w:val="decimal"/>
      <w:lvlText w:val="%1.%2.%3.%4.%5.%6.%7.%8.%9"/>
      <w:lvlJc w:val="left"/>
      <w:pPr>
        <w:ind w:left="4552" w:hanging="1800"/>
      </w:pPr>
      <w:rPr>
        <w:rFonts w:hint="default"/>
      </w:rPr>
    </w:lvl>
  </w:abstractNum>
  <w:abstractNum w:abstractNumId="2">
    <w:nsid w:val="0C71040C"/>
    <w:multiLevelType w:val="hybridMultilevel"/>
    <w:tmpl w:val="DC4628DE"/>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3">
    <w:nsid w:val="0D8E4308"/>
    <w:multiLevelType w:val="hybridMultilevel"/>
    <w:tmpl w:val="B31472C8"/>
    <w:lvl w:ilvl="0" w:tplc="04080001">
      <w:start w:val="1"/>
      <w:numFmt w:val="bullet"/>
      <w:lvlText w:val=""/>
      <w:lvlJc w:val="left"/>
      <w:pPr>
        <w:ind w:left="1004" w:hanging="360"/>
      </w:pPr>
      <w:rPr>
        <w:rFonts w:ascii="Symbol" w:hAnsi="Symbol" w:hint="default"/>
      </w:rPr>
    </w:lvl>
    <w:lvl w:ilvl="1" w:tplc="04080003" w:tentative="1">
      <w:start w:val="1"/>
      <w:numFmt w:val="bullet"/>
      <w:lvlText w:val="o"/>
      <w:lvlJc w:val="left"/>
      <w:pPr>
        <w:ind w:left="1724" w:hanging="360"/>
      </w:pPr>
      <w:rPr>
        <w:rFonts w:ascii="Courier New" w:hAnsi="Courier New" w:cs="Courier New"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4">
    <w:nsid w:val="12C07D7F"/>
    <w:multiLevelType w:val="hybridMultilevel"/>
    <w:tmpl w:val="9B5232E4"/>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5">
    <w:nsid w:val="171F457C"/>
    <w:multiLevelType w:val="multilevel"/>
    <w:tmpl w:val="E72E7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7C2320E"/>
    <w:multiLevelType w:val="hybridMultilevel"/>
    <w:tmpl w:val="ED0C8B6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7">
    <w:nsid w:val="1BC46C1A"/>
    <w:multiLevelType w:val="multilevel"/>
    <w:tmpl w:val="DB6EC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E696A9D"/>
    <w:multiLevelType w:val="hybridMultilevel"/>
    <w:tmpl w:val="88EA1D96"/>
    <w:lvl w:ilvl="0" w:tplc="04080001">
      <w:start w:val="1"/>
      <w:numFmt w:val="bullet"/>
      <w:lvlText w:val=""/>
      <w:lvlJc w:val="left"/>
      <w:pPr>
        <w:ind w:left="1410" w:hanging="360"/>
      </w:pPr>
      <w:rPr>
        <w:rFonts w:ascii="Symbol" w:hAnsi="Symbol" w:hint="default"/>
      </w:rPr>
    </w:lvl>
    <w:lvl w:ilvl="1" w:tplc="04080003" w:tentative="1">
      <w:start w:val="1"/>
      <w:numFmt w:val="bullet"/>
      <w:lvlText w:val="o"/>
      <w:lvlJc w:val="left"/>
      <w:pPr>
        <w:ind w:left="2130" w:hanging="360"/>
      </w:pPr>
      <w:rPr>
        <w:rFonts w:ascii="Courier New" w:hAnsi="Courier New" w:cs="Courier New" w:hint="default"/>
      </w:rPr>
    </w:lvl>
    <w:lvl w:ilvl="2" w:tplc="04080005" w:tentative="1">
      <w:start w:val="1"/>
      <w:numFmt w:val="bullet"/>
      <w:lvlText w:val=""/>
      <w:lvlJc w:val="left"/>
      <w:pPr>
        <w:ind w:left="2850" w:hanging="360"/>
      </w:pPr>
      <w:rPr>
        <w:rFonts w:ascii="Wingdings" w:hAnsi="Wingdings" w:hint="default"/>
      </w:rPr>
    </w:lvl>
    <w:lvl w:ilvl="3" w:tplc="04080001" w:tentative="1">
      <w:start w:val="1"/>
      <w:numFmt w:val="bullet"/>
      <w:lvlText w:val=""/>
      <w:lvlJc w:val="left"/>
      <w:pPr>
        <w:ind w:left="3570" w:hanging="360"/>
      </w:pPr>
      <w:rPr>
        <w:rFonts w:ascii="Symbol" w:hAnsi="Symbol" w:hint="default"/>
      </w:rPr>
    </w:lvl>
    <w:lvl w:ilvl="4" w:tplc="04080003" w:tentative="1">
      <w:start w:val="1"/>
      <w:numFmt w:val="bullet"/>
      <w:lvlText w:val="o"/>
      <w:lvlJc w:val="left"/>
      <w:pPr>
        <w:ind w:left="4290" w:hanging="360"/>
      </w:pPr>
      <w:rPr>
        <w:rFonts w:ascii="Courier New" w:hAnsi="Courier New" w:cs="Courier New" w:hint="default"/>
      </w:rPr>
    </w:lvl>
    <w:lvl w:ilvl="5" w:tplc="04080005" w:tentative="1">
      <w:start w:val="1"/>
      <w:numFmt w:val="bullet"/>
      <w:lvlText w:val=""/>
      <w:lvlJc w:val="left"/>
      <w:pPr>
        <w:ind w:left="5010" w:hanging="360"/>
      </w:pPr>
      <w:rPr>
        <w:rFonts w:ascii="Wingdings" w:hAnsi="Wingdings" w:hint="default"/>
      </w:rPr>
    </w:lvl>
    <w:lvl w:ilvl="6" w:tplc="04080001" w:tentative="1">
      <w:start w:val="1"/>
      <w:numFmt w:val="bullet"/>
      <w:lvlText w:val=""/>
      <w:lvlJc w:val="left"/>
      <w:pPr>
        <w:ind w:left="5730" w:hanging="360"/>
      </w:pPr>
      <w:rPr>
        <w:rFonts w:ascii="Symbol" w:hAnsi="Symbol" w:hint="default"/>
      </w:rPr>
    </w:lvl>
    <w:lvl w:ilvl="7" w:tplc="04080003" w:tentative="1">
      <w:start w:val="1"/>
      <w:numFmt w:val="bullet"/>
      <w:lvlText w:val="o"/>
      <w:lvlJc w:val="left"/>
      <w:pPr>
        <w:ind w:left="6450" w:hanging="360"/>
      </w:pPr>
      <w:rPr>
        <w:rFonts w:ascii="Courier New" w:hAnsi="Courier New" w:cs="Courier New" w:hint="default"/>
      </w:rPr>
    </w:lvl>
    <w:lvl w:ilvl="8" w:tplc="04080005" w:tentative="1">
      <w:start w:val="1"/>
      <w:numFmt w:val="bullet"/>
      <w:lvlText w:val=""/>
      <w:lvlJc w:val="left"/>
      <w:pPr>
        <w:ind w:left="7170" w:hanging="360"/>
      </w:pPr>
      <w:rPr>
        <w:rFonts w:ascii="Wingdings" w:hAnsi="Wingdings" w:hint="default"/>
      </w:rPr>
    </w:lvl>
  </w:abstractNum>
  <w:abstractNum w:abstractNumId="9">
    <w:nsid w:val="1F6E643E"/>
    <w:multiLevelType w:val="hybridMultilevel"/>
    <w:tmpl w:val="D13EC31C"/>
    <w:lvl w:ilvl="0" w:tplc="04080001">
      <w:start w:val="1"/>
      <w:numFmt w:val="bullet"/>
      <w:lvlText w:val=""/>
      <w:lvlJc w:val="left"/>
      <w:pPr>
        <w:ind w:left="284" w:hanging="360"/>
      </w:pPr>
      <w:rPr>
        <w:rFonts w:ascii="Symbol" w:hAnsi="Symbol" w:hint="default"/>
      </w:rPr>
    </w:lvl>
    <w:lvl w:ilvl="1" w:tplc="04080003" w:tentative="1">
      <w:start w:val="1"/>
      <w:numFmt w:val="bullet"/>
      <w:lvlText w:val="o"/>
      <w:lvlJc w:val="left"/>
      <w:pPr>
        <w:ind w:left="1004" w:hanging="360"/>
      </w:pPr>
      <w:rPr>
        <w:rFonts w:ascii="Courier New" w:hAnsi="Courier New" w:cs="Courier New" w:hint="default"/>
      </w:rPr>
    </w:lvl>
    <w:lvl w:ilvl="2" w:tplc="04080005" w:tentative="1">
      <w:start w:val="1"/>
      <w:numFmt w:val="bullet"/>
      <w:lvlText w:val=""/>
      <w:lvlJc w:val="left"/>
      <w:pPr>
        <w:ind w:left="1724" w:hanging="360"/>
      </w:pPr>
      <w:rPr>
        <w:rFonts w:ascii="Wingdings" w:hAnsi="Wingdings" w:hint="default"/>
      </w:rPr>
    </w:lvl>
    <w:lvl w:ilvl="3" w:tplc="04080001" w:tentative="1">
      <w:start w:val="1"/>
      <w:numFmt w:val="bullet"/>
      <w:lvlText w:val=""/>
      <w:lvlJc w:val="left"/>
      <w:pPr>
        <w:ind w:left="2444" w:hanging="360"/>
      </w:pPr>
      <w:rPr>
        <w:rFonts w:ascii="Symbol" w:hAnsi="Symbol" w:hint="default"/>
      </w:rPr>
    </w:lvl>
    <w:lvl w:ilvl="4" w:tplc="04080003" w:tentative="1">
      <w:start w:val="1"/>
      <w:numFmt w:val="bullet"/>
      <w:lvlText w:val="o"/>
      <w:lvlJc w:val="left"/>
      <w:pPr>
        <w:ind w:left="3164" w:hanging="360"/>
      </w:pPr>
      <w:rPr>
        <w:rFonts w:ascii="Courier New" w:hAnsi="Courier New" w:cs="Courier New" w:hint="default"/>
      </w:rPr>
    </w:lvl>
    <w:lvl w:ilvl="5" w:tplc="04080005" w:tentative="1">
      <w:start w:val="1"/>
      <w:numFmt w:val="bullet"/>
      <w:lvlText w:val=""/>
      <w:lvlJc w:val="left"/>
      <w:pPr>
        <w:ind w:left="3884" w:hanging="360"/>
      </w:pPr>
      <w:rPr>
        <w:rFonts w:ascii="Wingdings" w:hAnsi="Wingdings" w:hint="default"/>
      </w:rPr>
    </w:lvl>
    <w:lvl w:ilvl="6" w:tplc="04080001" w:tentative="1">
      <w:start w:val="1"/>
      <w:numFmt w:val="bullet"/>
      <w:lvlText w:val=""/>
      <w:lvlJc w:val="left"/>
      <w:pPr>
        <w:ind w:left="4604" w:hanging="360"/>
      </w:pPr>
      <w:rPr>
        <w:rFonts w:ascii="Symbol" w:hAnsi="Symbol" w:hint="default"/>
      </w:rPr>
    </w:lvl>
    <w:lvl w:ilvl="7" w:tplc="04080003" w:tentative="1">
      <w:start w:val="1"/>
      <w:numFmt w:val="bullet"/>
      <w:lvlText w:val="o"/>
      <w:lvlJc w:val="left"/>
      <w:pPr>
        <w:ind w:left="5324" w:hanging="360"/>
      </w:pPr>
      <w:rPr>
        <w:rFonts w:ascii="Courier New" w:hAnsi="Courier New" w:cs="Courier New" w:hint="default"/>
      </w:rPr>
    </w:lvl>
    <w:lvl w:ilvl="8" w:tplc="04080005" w:tentative="1">
      <w:start w:val="1"/>
      <w:numFmt w:val="bullet"/>
      <w:lvlText w:val=""/>
      <w:lvlJc w:val="left"/>
      <w:pPr>
        <w:ind w:left="6044" w:hanging="360"/>
      </w:pPr>
      <w:rPr>
        <w:rFonts w:ascii="Wingdings" w:hAnsi="Wingdings" w:hint="default"/>
      </w:rPr>
    </w:lvl>
  </w:abstractNum>
  <w:abstractNum w:abstractNumId="10">
    <w:nsid w:val="27467305"/>
    <w:multiLevelType w:val="hybridMultilevel"/>
    <w:tmpl w:val="C1D48E20"/>
    <w:lvl w:ilvl="0" w:tplc="2D1CF9CE">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1">
    <w:nsid w:val="29C23C52"/>
    <w:multiLevelType w:val="hybridMultilevel"/>
    <w:tmpl w:val="A3CC51CC"/>
    <w:lvl w:ilvl="0" w:tplc="1130D48A">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2DD5759D"/>
    <w:multiLevelType w:val="hybridMultilevel"/>
    <w:tmpl w:val="EE28033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1DD30CB"/>
    <w:multiLevelType w:val="hybridMultilevel"/>
    <w:tmpl w:val="38E05546"/>
    <w:lvl w:ilvl="0" w:tplc="04080001">
      <w:start w:val="1"/>
      <w:numFmt w:val="bullet"/>
      <w:lvlText w:val=""/>
      <w:lvlJc w:val="left"/>
      <w:pPr>
        <w:ind w:left="284" w:hanging="360"/>
      </w:pPr>
      <w:rPr>
        <w:rFonts w:ascii="Symbol" w:hAnsi="Symbol" w:hint="default"/>
      </w:rPr>
    </w:lvl>
    <w:lvl w:ilvl="1" w:tplc="04080003" w:tentative="1">
      <w:start w:val="1"/>
      <w:numFmt w:val="bullet"/>
      <w:lvlText w:val="o"/>
      <w:lvlJc w:val="left"/>
      <w:pPr>
        <w:ind w:left="1004" w:hanging="360"/>
      </w:pPr>
      <w:rPr>
        <w:rFonts w:ascii="Courier New" w:hAnsi="Courier New" w:cs="Courier New" w:hint="default"/>
      </w:rPr>
    </w:lvl>
    <w:lvl w:ilvl="2" w:tplc="04080005" w:tentative="1">
      <w:start w:val="1"/>
      <w:numFmt w:val="bullet"/>
      <w:lvlText w:val=""/>
      <w:lvlJc w:val="left"/>
      <w:pPr>
        <w:ind w:left="1724" w:hanging="360"/>
      </w:pPr>
      <w:rPr>
        <w:rFonts w:ascii="Wingdings" w:hAnsi="Wingdings" w:hint="default"/>
      </w:rPr>
    </w:lvl>
    <w:lvl w:ilvl="3" w:tplc="04080001" w:tentative="1">
      <w:start w:val="1"/>
      <w:numFmt w:val="bullet"/>
      <w:lvlText w:val=""/>
      <w:lvlJc w:val="left"/>
      <w:pPr>
        <w:ind w:left="2444" w:hanging="360"/>
      </w:pPr>
      <w:rPr>
        <w:rFonts w:ascii="Symbol" w:hAnsi="Symbol" w:hint="default"/>
      </w:rPr>
    </w:lvl>
    <w:lvl w:ilvl="4" w:tplc="04080003" w:tentative="1">
      <w:start w:val="1"/>
      <w:numFmt w:val="bullet"/>
      <w:lvlText w:val="o"/>
      <w:lvlJc w:val="left"/>
      <w:pPr>
        <w:ind w:left="3164" w:hanging="360"/>
      </w:pPr>
      <w:rPr>
        <w:rFonts w:ascii="Courier New" w:hAnsi="Courier New" w:cs="Courier New" w:hint="default"/>
      </w:rPr>
    </w:lvl>
    <w:lvl w:ilvl="5" w:tplc="04080005" w:tentative="1">
      <w:start w:val="1"/>
      <w:numFmt w:val="bullet"/>
      <w:lvlText w:val=""/>
      <w:lvlJc w:val="left"/>
      <w:pPr>
        <w:ind w:left="3884" w:hanging="360"/>
      </w:pPr>
      <w:rPr>
        <w:rFonts w:ascii="Wingdings" w:hAnsi="Wingdings" w:hint="default"/>
      </w:rPr>
    </w:lvl>
    <w:lvl w:ilvl="6" w:tplc="04080001" w:tentative="1">
      <w:start w:val="1"/>
      <w:numFmt w:val="bullet"/>
      <w:lvlText w:val=""/>
      <w:lvlJc w:val="left"/>
      <w:pPr>
        <w:ind w:left="4604" w:hanging="360"/>
      </w:pPr>
      <w:rPr>
        <w:rFonts w:ascii="Symbol" w:hAnsi="Symbol" w:hint="default"/>
      </w:rPr>
    </w:lvl>
    <w:lvl w:ilvl="7" w:tplc="04080003" w:tentative="1">
      <w:start w:val="1"/>
      <w:numFmt w:val="bullet"/>
      <w:lvlText w:val="o"/>
      <w:lvlJc w:val="left"/>
      <w:pPr>
        <w:ind w:left="5324" w:hanging="360"/>
      </w:pPr>
      <w:rPr>
        <w:rFonts w:ascii="Courier New" w:hAnsi="Courier New" w:cs="Courier New" w:hint="default"/>
      </w:rPr>
    </w:lvl>
    <w:lvl w:ilvl="8" w:tplc="04080005" w:tentative="1">
      <w:start w:val="1"/>
      <w:numFmt w:val="bullet"/>
      <w:lvlText w:val=""/>
      <w:lvlJc w:val="left"/>
      <w:pPr>
        <w:ind w:left="6044" w:hanging="360"/>
      </w:pPr>
      <w:rPr>
        <w:rFonts w:ascii="Wingdings" w:hAnsi="Wingdings" w:hint="default"/>
      </w:rPr>
    </w:lvl>
  </w:abstractNum>
  <w:abstractNum w:abstractNumId="14">
    <w:nsid w:val="3626080E"/>
    <w:multiLevelType w:val="multilevel"/>
    <w:tmpl w:val="4FB6871A"/>
    <w:lvl w:ilvl="0">
      <w:start w:val="3"/>
      <w:numFmt w:val="decimal"/>
      <w:lvlText w:val="%1"/>
      <w:lvlJc w:val="left"/>
      <w:pPr>
        <w:ind w:left="480" w:hanging="480"/>
      </w:pPr>
      <w:rPr>
        <w:rFonts w:hint="default"/>
      </w:rPr>
    </w:lvl>
    <w:lvl w:ilvl="1">
      <w:start w:val="1"/>
      <w:numFmt w:val="decimal"/>
      <w:lvlText w:val="%1.%2"/>
      <w:lvlJc w:val="left"/>
      <w:pPr>
        <w:ind w:left="802" w:hanging="480"/>
      </w:pPr>
      <w:rPr>
        <w:rFonts w:hint="default"/>
      </w:rPr>
    </w:lvl>
    <w:lvl w:ilvl="2">
      <w:start w:val="1"/>
      <w:numFmt w:val="decimal"/>
      <w:lvlText w:val="%1.%2.%3"/>
      <w:lvlJc w:val="left"/>
      <w:pPr>
        <w:ind w:left="1364" w:hanging="720"/>
      </w:pPr>
      <w:rPr>
        <w:rFonts w:hint="default"/>
      </w:rPr>
    </w:lvl>
    <w:lvl w:ilvl="3">
      <w:start w:val="1"/>
      <w:numFmt w:val="decimal"/>
      <w:lvlText w:val="%1.%2.%3.%4"/>
      <w:lvlJc w:val="left"/>
      <w:pPr>
        <w:ind w:left="1686" w:hanging="720"/>
      </w:pPr>
      <w:rPr>
        <w:rFonts w:hint="default"/>
      </w:rPr>
    </w:lvl>
    <w:lvl w:ilvl="4">
      <w:start w:val="1"/>
      <w:numFmt w:val="decimal"/>
      <w:lvlText w:val="%1.%2.%3.%4.%5"/>
      <w:lvlJc w:val="left"/>
      <w:pPr>
        <w:ind w:left="2368" w:hanging="1080"/>
      </w:pPr>
      <w:rPr>
        <w:rFonts w:hint="default"/>
      </w:rPr>
    </w:lvl>
    <w:lvl w:ilvl="5">
      <w:start w:val="1"/>
      <w:numFmt w:val="decimal"/>
      <w:lvlText w:val="%1.%2.%3.%4.%5.%6"/>
      <w:lvlJc w:val="left"/>
      <w:pPr>
        <w:ind w:left="2690" w:hanging="1080"/>
      </w:pPr>
      <w:rPr>
        <w:rFonts w:hint="default"/>
      </w:rPr>
    </w:lvl>
    <w:lvl w:ilvl="6">
      <w:start w:val="1"/>
      <w:numFmt w:val="decimal"/>
      <w:lvlText w:val="%1.%2.%3.%4.%5.%6.%7"/>
      <w:lvlJc w:val="left"/>
      <w:pPr>
        <w:ind w:left="3372" w:hanging="1440"/>
      </w:pPr>
      <w:rPr>
        <w:rFonts w:hint="default"/>
      </w:rPr>
    </w:lvl>
    <w:lvl w:ilvl="7">
      <w:start w:val="1"/>
      <w:numFmt w:val="decimal"/>
      <w:lvlText w:val="%1.%2.%3.%4.%5.%6.%7.%8"/>
      <w:lvlJc w:val="left"/>
      <w:pPr>
        <w:ind w:left="3694" w:hanging="1440"/>
      </w:pPr>
      <w:rPr>
        <w:rFonts w:hint="default"/>
      </w:rPr>
    </w:lvl>
    <w:lvl w:ilvl="8">
      <w:start w:val="1"/>
      <w:numFmt w:val="decimal"/>
      <w:lvlText w:val="%1.%2.%3.%4.%5.%6.%7.%8.%9"/>
      <w:lvlJc w:val="left"/>
      <w:pPr>
        <w:ind w:left="4376" w:hanging="1800"/>
      </w:pPr>
      <w:rPr>
        <w:rFonts w:hint="default"/>
      </w:rPr>
    </w:lvl>
  </w:abstractNum>
  <w:abstractNum w:abstractNumId="15">
    <w:nsid w:val="3E7420A7"/>
    <w:multiLevelType w:val="hybridMultilevel"/>
    <w:tmpl w:val="E53A6756"/>
    <w:lvl w:ilvl="0" w:tplc="04080001">
      <w:start w:val="1"/>
      <w:numFmt w:val="bullet"/>
      <w:lvlText w:val=""/>
      <w:lvlJc w:val="left"/>
      <w:pPr>
        <w:tabs>
          <w:tab w:val="num" w:pos="720"/>
        </w:tabs>
        <w:ind w:left="720" w:hanging="360"/>
      </w:pPr>
      <w:rPr>
        <w:rFonts w:ascii="Symbol" w:hAnsi="Symbol" w:hint="default"/>
      </w:rPr>
    </w:lvl>
    <w:lvl w:ilvl="1" w:tplc="04080003">
      <w:start w:val="1"/>
      <w:numFmt w:val="decimal"/>
      <w:lvlText w:val="%2."/>
      <w:lvlJc w:val="left"/>
      <w:pPr>
        <w:tabs>
          <w:tab w:val="num" w:pos="1440"/>
        </w:tabs>
        <w:ind w:left="1440" w:hanging="360"/>
      </w:pPr>
    </w:lvl>
    <w:lvl w:ilvl="2" w:tplc="04080005">
      <w:start w:val="1"/>
      <w:numFmt w:val="decimal"/>
      <w:lvlText w:val="%3."/>
      <w:lvlJc w:val="left"/>
      <w:pPr>
        <w:tabs>
          <w:tab w:val="num" w:pos="2160"/>
        </w:tabs>
        <w:ind w:left="2160" w:hanging="360"/>
      </w:pPr>
    </w:lvl>
    <w:lvl w:ilvl="3" w:tplc="04080001">
      <w:start w:val="1"/>
      <w:numFmt w:val="decimal"/>
      <w:lvlText w:val="%4."/>
      <w:lvlJc w:val="left"/>
      <w:pPr>
        <w:tabs>
          <w:tab w:val="num" w:pos="2880"/>
        </w:tabs>
        <w:ind w:left="2880" w:hanging="360"/>
      </w:pPr>
    </w:lvl>
    <w:lvl w:ilvl="4" w:tplc="04080003">
      <w:start w:val="1"/>
      <w:numFmt w:val="decimal"/>
      <w:lvlText w:val="%5."/>
      <w:lvlJc w:val="left"/>
      <w:pPr>
        <w:tabs>
          <w:tab w:val="num" w:pos="3600"/>
        </w:tabs>
        <w:ind w:left="3600" w:hanging="360"/>
      </w:pPr>
    </w:lvl>
    <w:lvl w:ilvl="5" w:tplc="04080005">
      <w:start w:val="1"/>
      <w:numFmt w:val="decimal"/>
      <w:lvlText w:val="%6."/>
      <w:lvlJc w:val="left"/>
      <w:pPr>
        <w:tabs>
          <w:tab w:val="num" w:pos="4320"/>
        </w:tabs>
        <w:ind w:left="4320" w:hanging="360"/>
      </w:pPr>
    </w:lvl>
    <w:lvl w:ilvl="6" w:tplc="04080001">
      <w:start w:val="1"/>
      <w:numFmt w:val="decimal"/>
      <w:lvlText w:val="%7."/>
      <w:lvlJc w:val="left"/>
      <w:pPr>
        <w:tabs>
          <w:tab w:val="num" w:pos="5040"/>
        </w:tabs>
        <w:ind w:left="5040" w:hanging="360"/>
      </w:pPr>
    </w:lvl>
    <w:lvl w:ilvl="7" w:tplc="04080003">
      <w:start w:val="1"/>
      <w:numFmt w:val="decimal"/>
      <w:lvlText w:val="%8."/>
      <w:lvlJc w:val="left"/>
      <w:pPr>
        <w:tabs>
          <w:tab w:val="num" w:pos="5760"/>
        </w:tabs>
        <w:ind w:left="5760" w:hanging="360"/>
      </w:pPr>
    </w:lvl>
    <w:lvl w:ilvl="8" w:tplc="04080005">
      <w:start w:val="1"/>
      <w:numFmt w:val="decimal"/>
      <w:lvlText w:val="%9."/>
      <w:lvlJc w:val="left"/>
      <w:pPr>
        <w:tabs>
          <w:tab w:val="num" w:pos="6480"/>
        </w:tabs>
        <w:ind w:left="6480" w:hanging="360"/>
      </w:pPr>
    </w:lvl>
  </w:abstractNum>
  <w:abstractNum w:abstractNumId="16">
    <w:nsid w:val="43071F78"/>
    <w:multiLevelType w:val="hybridMultilevel"/>
    <w:tmpl w:val="CC74364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nsid w:val="455E651D"/>
    <w:multiLevelType w:val="hybridMultilevel"/>
    <w:tmpl w:val="B7B8BBE8"/>
    <w:lvl w:ilvl="0" w:tplc="04080001">
      <w:start w:val="1"/>
      <w:numFmt w:val="bullet"/>
      <w:lvlText w:val=""/>
      <w:lvlJc w:val="left"/>
      <w:pPr>
        <w:ind w:left="210" w:hanging="360"/>
      </w:pPr>
      <w:rPr>
        <w:rFonts w:ascii="Symbol" w:hAnsi="Symbol" w:hint="default"/>
      </w:rPr>
    </w:lvl>
    <w:lvl w:ilvl="1" w:tplc="04080003" w:tentative="1">
      <w:start w:val="1"/>
      <w:numFmt w:val="bullet"/>
      <w:lvlText w:val="o"/>
      <w:lvlJc w:val="left"/>
      <w:pPr>
        <w:ind w:left="930" w:hanging="360"/>
      </w:pPr>
      <w:rPr>
        <w:rFonts w:ascii="Courier New" w:hAnsi="Courier New" w:cs="Courier New" w:hint="default"/>
      </w:rPr>
    </w:lvl>
    <w:lvl w:ilvl="2" w:tplc="04080005" w:tentative="1">
      <w:start w:val="1"/>
      <w:numFmt w:val="bullet"/>
      <w:lvlText w:val=""/>
      <w:lvlJc w:val="left"/>
      <w:pPr>
        <w:ind w:left="1650" w:hanging="360"/>
      </w:pPr>
      <w:rPr>
        <w:rFonts w:ascii="Wingdings" w:hAnsi="Wingdings" w:hint="default"/>
      </w:rPr>
    </w:lvl>
    <w:lvl w:ilvl="3" w:tplc="04080001" w:tentative="1">
      <w:start w:val="1"/>
      <w:numFmt w:val="bullet"/>
      <w:lvlText w:val=""/>
      <w:lvlJc w:val="left"/>
      <w:pPr>
        <w:ind w:left="2370" w:hanging="360"/>
      </w:pPr>
      <w:rPr>
        <w:rFonts w:ascii="Symbol" w:hAnsi="Symbol" w:hint="default"/>
      </w:rPr>
    </w:lvl>
    <w:lvl w:ilvl="4" w:tplc="04080003" w:tentative="1">
      <w:start w:val="1"/>
      <w:numFmt w:val="bullet"/>
      <w:lvlText w:val="o"/>
      <w:lvlJc w:val="left"/>
      <w:pPr>
        <w:ind w:left="3090" w:hanging="360"/>
      </w:pPr>
      <w:rPr>
        <w:rFonts w:ascii="Courier New" w:hAnsi="Courier New" w:cs="Courier New" w:hint="default"/>
      </w:rPr>
    </w:lvl>
    <w:lvl w:ilvl="5" w:tplc="04080005" w:tentative="1">
      <w:start w:val="1"/>
      <w:numFmt w:val="bullet"/>
      <w:lvlText w:val=""/>
      <w:lvlJc w:val="left"/>
      <w:pPr>
        <w:ind w:left="3810" w:hanging="360"/>
      </w:pPr>
      <w:rPr>
        <w:rFonts w:ascii="Wingdings" w:hAnsi="Wingdings" w:hint="default"/>
      </w:rPr>
    </w:lvl>
    <w:lvl w:ilvl="6" w:tplc="04080001" w:tentative="1">
      <w:start w:val="1"/>
      <w:numFmt w:val="bullet"/>
      <w:lvlText w:val=""/>
      <w:lvlJc w:val="left"/>
      <w:pPr>
        <w:ind w:left="4530" w:hanging="360"/>
      </w:pPr>
      <w:rPr>
        <w:rFonts w:ascii="Symbol" w:hAnsi="Symbol" w:hint="default"/>
      </w:rPr>
    </w:lvl>
    <w:lvl w:ilvl="7" w:tplc="04080003" w:tentative="1">
      <w:start w:val="1"/>
      <w:numFmt w:val="bullet"/>
      <w:lvlText w:val="o"/>
      <w:lvlJc w:val="left"/>
      <w:pPr>
        <w:ind w:left="5250" w:hanging="360"/>
      </w:pPr>
      <w:rPr>
        <w:rFonts w:ascii="Courier New" w:hAnsi="Courier New" w:cs="Courier New" w:hint="default"/>
      </w:rPr>
    </w:lvl>
    <w:lvl w:ilvl="8" w:tplc="04080005" w:tentative="1">
      <w:start w:val="1"/>
      <w:numFmt w:val="bullet"/>
      <w:lvlText w:val=""/>
      <w:lvlJc w:val="left"/>
      <w:pPr>
        <w:ind w:left="5970" w:hanging="360"/>
      </w:pPr>
      <w:rPr>
        <w:rFonts w:ascii="Wingdings" w:hAnsi="Wingdings" w:hint="default"/>
      </w:rPr>
    </w:lvl>
  </w:abstractNum>
  <w:abstractNum w:abstractNumId="18">
    <w:nsid w:val="496C0732"/>
    <w:multiLevelType w:val="hybridMultilevel"/>
    <w:tmpl w:val="9282ED38"/>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19">
    <w:nsid w:val="4E596818"/>
    <w:multiLevelType w:val="hybridMultilevel"/>
    <w:tmpl w:val="59AEC824"/>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20">
    <w:nsid w:val="5A8B3EC2"/>
    <w:multiLevelType w:val="hybridMultilevel"/>
    <w:tmpl w:val="976CAC40"/>
    <w:lvl w:ilvl="0" w:tplc="556A4CD4">
      <w:start w:val="1"/>
      <w:numFmt w:val="bullet"/>
      <w:lvlText w:val=""/>
      <w:lvlJc w:val="left"/>
      <w:pPr>
        <w:ind w:left="123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61956D2C"/>
    <w:multiLevelType w:val="hybridMultilevel"/>
    <w:tmpl w:val="041CFE96"/>
    <w:lvl w:ilvl="0" w:tplc="556A4CD4">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63364A05"/>
    <w:multiLevelType w:val="hybridMultilevel"/>
    <w:tmpl w:val="E5D837B2"/>
    <w:lvl w:ilvl="0" w:tplc="04080001">
      <w:start w:val="1"/>
      <w:numFmt w:val="bullet"/>
      <w:lvlText w:val=""/>
      <w:lvlJc w:val="left"/>
      <w:pPr>
        <w:ind w:left="1905" w:hanging="360"/>
      </w:pPr>
      <w:rPr>
        <w:rFonts w:ascii="Symbol" w:hAnsi="Symbol" w:hint="default"/>
      </w:rPr>
    </w:lvl>
    <w:lvl w:ilvl="1" w:tplc="04080003" w:tentative="1">
      <w:start w:val="1"/>
      <w:numFmt w:val="bullet"/>
      <w:lvlText w:val="o"/>
      <w:lvlJc w:val="left"/>
      <w:pPr>
        <w:ind w:left="2625" w:hanging="360"/>
      </w:pPr>
      <w:rPr>
        <w:rFonts w:ascii="Courier New" w:hAnsi="Courier New" w:cs="Courier New" w:hint="default"/>
      </w:rPr>
    </w:lvl>
    <w:lvl w:ilvl="2" w:tplc="04080005" w:tentative="1">
      <w:start w:val="1"/>
      <w:numFmt w:val="bullet"/>
      <w:lvlText w:val=""/>
      <w:lvlJc w:val="left"/>
      <w:pPr>
        <w:ind w:left="3345" w:hanging="360"/>
      </w:pPr>
      <w:rPr>
        <w:rFonts w:ascii="Wingdings" w:hAnsi="Wingdings" w:hint="default"/>
      </w:rPr>
    </w:lvl>
    <w:lvl w:ilvl="3" w:tplc="04080001" w:tentative="1">
      <w:start w:val="1"/>
      <w:numFmt w:val="bullet"/>
      <w:lvlText w:val=""/>
      <w:lvlJc w:val="left"/>
      <w:pPr>
        <w:ind w:left="4065" w:hanging="360"/>
      </w:pPr>
      <w:rPr>
        <w:rFonts w:ascii="Symbol" w:hAnsi="Symbol" w:hint="default"/>
      </w:rPr>
    </w:lvl>
    <w:lvl w:ilvl="4" w:tplc="04080003" w:tentative="1">
      <w:start w:val="1"/>
      <w:numFmt w:val="bullet"/>
      <w:lvlText w:val="o"/>
      <w:lvlJc w:val="left"/>
      <w:pPr>
        <w:ind w:left="4785" w:hanging="360"/>
      </w:pPr>
      <w:rPr>
        <w:rFonts w:ascii="Courier New" w:hAnsi="Courier New" w:cs="Courier New" w:hint="default"/>
      </w:rPr>
    </w:lvl>
    <w:lvl w:ilvl="5" w:tplc="04080005" w:tentative="1">
      <w:start w:val="1"/>
      <w:numFmt w:val="bullet"/>
      <w:lvlText w:val=""/>
      <w:lvlJc w:val="left"/>
      <w:pPr>
        <w:ind w:left="5505" w:hanging="360"/>
      </w:pPr>
      <w:rPr>
        <w:rFonts w:ascii="Wingdings" w:hAnsi="Wingdings" w:hint="default"/>
      </w:rPr>
    </w:lvl>
    <w:lvl w:ilvl="6" w:tplc="04080001" w:tentative="1">
      <w:start w:val="1"/>
      <w:numFmt w:val="bullet"/>
      <w:lvlText w:val=""/>
      <w:lvlJc w:val="left"/>
      <w:pPr>
        <w:ind w:left="6225" w:hanging="360"/>
      </w:pPr>
      <w:rPr>
        <w:rFonts w:ascii="Symbol" w:hAnsi="Symbol" w:hint="default"/>
      </w:rPr>
    </w:lvl>
    <w:lvl w:ilvl="7" w:tplc="04080003" w:tentative="1">
      <w:start w:val="1"/>
      <w:numFmt w:val="bullet"/>
      <w:lvlText w:val="o"/>
      <w:lvlJc w:val="left"/>
      <w:pPr>
        <w:ind w:left="6945" w:hanging="360"/>
      </w:pPr>
      <w:rPr>
        <w:rFonts w:ascii="Courier New" w:hAnsi="Courier New" w:cs="Courier New" w:hint="default"/>
      </w:rPr>
    </w:lvl>
    <w:lvl w:ilvl="8" w:tplc="04080005" w:tentative="1">
      <w:start w:val="1"/>
      <w:numFmt w:val="bullet"/>
      <w:lvlText w:val=""/>
      <w:lvlJc w:val="left"/>
      <w:pPr>
        <w:ind w:left="7665" w:hanging="360"/>
      </w:pPr>
      <w:rPr>
        <w:rFonts w:ascii="Wingdings" w:hAnsi="Wingdings" w:hint="default"/>
      </w:rPr>
    </w:lvl>
  </w:abstractNum>
  <w:abstractNum w:abstractNumId="23">
    <w:nsid w:val="63493627"/>
    <w:multiLevelType w:val="multilevel"/>
    <w:tmpl w:val="438E3224"/>
    <w:lvl w:ilvl="0">
      <w:start w:val="1"/>
      <w:numFmt w:val="decimal"/>
      <w:lvlText w:val="%1"/>
      <w:lvlJc w:val="left"/>
      <w:pPr>
        <w:ind w:left="375" w:hanging="375"/>
      </w:pPr>
      <w:rPr>
        <w:rFonts w:hint="default"/>
      </w:rPr>
    </w:lvl>
    <w:lvl w:ilvl="1">
      <w:start w:val="3"/>
      <w:numFmt w:val="decimal"/>
      <w:lvlText w:val="%1.%2"/>
      <w:lvlJc w:val="left"/>
      <w:pPr>
        <w:ind w:left="659" w:hanging="375"/>
      </w:pPr>
      <w:rPr>
        <w:rFonts w:hint="default"/>
        <w:u w:val="single"/>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4">
    <w:nsid w:val="63B73254"/>
    <w:multiLevelType w:val="hybridMultilevel"/>
    <w:tmpl w:val="17BE1CAA"/>
    <w:lvl w:ilvl="0" w:tplc="04080001">
      <w:start w:val="1"/>
      <w:numFmt w:val="bullet"/>
      <w:lvlText w:val=""/>
      <w:lvlJc w:val="left"/>
      <w:pPr>
        <w:ind w:left="1004" w:hanging="360"/>
      </w:pPr>
      <w:rPr>
        <w:rFonts w:ascii="Symbol" w:hAnsi="Symbol" w:hint="default"/>
      </w:rPr>
    </w:lvl>
    <w:lvl w:ilvl="1" w:tplc="04080003" w:tentative="1">
      <w:start w:val="1"/>
      <w:numFmt w:val="bullet"/>
      <w:lvlText w:val="o"/>
      <w:lvlJc w:val="left"/>
      <w:pPr>
        <w:ind w:left="1724" w:hanging="360"/>
      </w:pPr>
      <w:rPr>
        <w:rFonts w:ascii="Courier New" w:hAnsi="Courier New" w:cs="Courier New"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25">
    <w:nsid w:val="6A701DFC"/>
    <w:multiLevelType w:val="hybridMultilevel"/>
    <w:tmpl w:val="326844D8"/>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6">
    <w:nsid w:val="6AA92A28"/>
    <w:multiLevelType w:val="hybridMultilevel"/>
    <w:tmpl w:val="F0EE5EE6"/>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27">
    <w:nsid w:val="6BD2354E"/>
    <w:multiLevelType w:val="hybridMultilevel"/>
    <w:tmpl w:val="80C81AF4"/>
    <w:lvl w:ilvl="0" w:tplc="04080001">
      <w:start w:val="1"/>
      <w:numFmt w:val="bullet"/>
      <w:lvlText w:val=""/>
      <w:lvlJc w:val="left"/>
      <w:pPr>
        <w:ind w:left="1185" w:hanging="360"/>
      </w:pPr>
      <w:rPr>
        <w:rFonts w:ascii="Symbol" w:hAnsi="Symbol" w:hint="default"/>
      </w:rPr>
    </w:lvl>
    <w:lvl w:ilvl="1" w:tplc="04080003" w:tentative="1">
      <w:start w:val="1"/>
      <w:numFmt w:val="bullet"/>
      <w:lvlText w:val="o"/>
      <w:lvlJc w:val="left"/>
      <w:pPr>
        <w:ind w:left="1905" w:hanging="360"/>
      </w:pPr>
      <w:rPr>
        <w:rFonts w:ascii="Courier New" w:hAnsi="Courier New" w:cs="Courier New" w:hint="default"/>
      </w:rPr>
    </w:lvl>
    <w:lvl w:ilvl="2" w:tplc="04080005" w:tentative="1">
      <w:start w:val="1"/>
      <w:numFmt w:val="bullet"/>
      <w:lvlText w:val=""/>
      <w:lvlJc w:val="left"/>
      <w:pPr>
        <w:ind w:left="2625" w:hanging="360"/>
      </w:pPr>
      <w:rPr>
        <w:rFonts w:ascii="Wingdings" w:hAnsi="Wingdings" w:hint="default"/>
      </w:rPr>
    </w:lvl>
    <w:lvl w:ilvl="3" w:tplc="04080001" w:tentative="1">
      <w:start w:val="1"/>
      <w:numFmt w:val="bullet"/>
      <w:lvlText w:val=""/>
      <w:lvlJc w:val="left"/>
      <w:pPr>
        <w:ind w:left="3345" w:hanging="360"/>
      </w:pPr>
      <w:rPr>
        <w:rFonts w:ascii="Symbol" w:hAnsi="Symbol" w:hint="default"/>
      </w:rPr>
    </w:lvl>
    <w:lvl w:ilvl="4" w:tplc="04080003" w:tentative="1">
      <w:start w:val="1"/>
      <w:numFmt w:val="bullet"/>
      <w:lvlText w:val="o"/>
      <w:lvlJc w:val="left"/>
      <w:pPr>
        <w:ind w:left="4065" w:hanging="360"/>
      </w:pPr>
      <w:rPr>
        <w:rFonts w:ascii="Courier New" w:hAnsi="Courier New" w:cs="Courier New" w:hint="default"/>
      </w:rPr>
    </w:lvl>
    <w:lvl w:ilvl="5" w:tplc="04080005" w:tentative="1">
      <w:start w:val="1"/>
      <w:numFmt w:val="bullet"/>
      <w:lvlText w:val=""/>
      <w:lvlJc w:val="left"/>
      <w:pPr>
        <w:ind w:left="4785" w:hanging="360"/>
      </w:pPr>
      <w:rPr>
        <w:rFonts w:ascii="Wingdings" w:hAnsi="Wingdings" w:hint="default"/>
      </w:rPr>
    </w:lvl>
    <w:lvl w:ilvl="6" w:tplc="04080001" w:tentative="1">
      <w:start w:val="1"/>
      <w:numFmt w:val="bullet"/>
      <w:lvlText w:val=""/>
      <w:lvlJc w:val="left"/>
      <w:pPr>
        <w:ind w:left="5505" w:hanging="360"/>
      </w:pPr>
      <w:rPr>
        <w:rFonts w:ascii="Symbol" w:hAnsi="Symbol" w:hint="default"/>
      </w:rPr>
    </w:lvl>
    <w:lvl w:ilvl="7" w:tplc="04080003" w:tentative="1">
      <w:start w:val="1"/>
      <w:numFmt w:val="bullet"/>
      <w:lvlText w:val="o"/>
      <w:lvlJc w:val="left"/>
      <w:pPr>
        <w:ind w:left="6225" w:hanging="360"/>
      </w:pPr>
      <w:rPr>
        <w:rFonts w:ascii="Courier New" w:hAnsi="Courier New" w:cs="Courier New" w:hint="default"/>
      </w:rPr>
    </w:lvl>
    <w:lvl w:ilvl="8" w:tplc="04080005" w:tentative="1">
      <w:start w:val="1"/>
      <w:numFmt w:val="bullet"/>
      <w:lvlText w:val=""/>
      <w:lvlJc w:val="left"/>
      <w:pPr>
        <w:ind w:left="6945" w:hanging="360"/>
      </w:pPr>
      <w:rPr>
        <w:rFonts w:ascii="Wingdings" w:hAnsi="Wingdings" w:hint="default"/>
      </w:rPr>
    </w:lvl>
  </w:abstractNum>
  <w:abstractNum w:abstractNumId="28">
    <w:nsid w:val="6D12206B"/>
    <w:multiLevelType w:val="hybridMultilevel"/>
    <w:tmpl w:val="BF70DCB8"/>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29">
    <w:nsid w:val="6E917E10"/>
    <w:multiLevelType w:val="hybridMultilevel"/>
    <w:tmpl w:val="D02471E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0">
    <w:nsid w:val="7C4003FD"/>
    <w:multiLevelType w:val="hybridMultilevel"/>
    <w:tmpl w:val="3E9EB2D6"/>
    <w:lvl w:ilvl="0" w:tplc="04080001">
      <w:start w:val="1"/>
      <w:numFmt w:val="bullet"/>
      <w:lvlText w:val=""/>
      <w:lvlJc w:val="left"/>
      <w:pPr>
        <w:ind w:left="0" w:hanging="360"/>
      </w:pPr>
      <w:rPr>
        <w:rFonts w:ascii="Symbol" w:hAnsi="Symbol" w:hint="default"/>
      </w:rPr>
    </w:lvl>
    <w:lvl w:ilvl="1" w:tplc="04080003" w:tentative="1">
      <w:start w:val="1"/>
      <w:numFmt w:val="bullet"/>
      <w:lvlText w:val="o"/>
      <w:lvlJc w:val="left"/>
      <w:pPr>
        <w:ind w:left="720" w:hanging="360"/>
      </w:pPr>
      <w:rPr>
        <w:rFonts w:ascii="Courier New" w:hAnsi="Courier New" w:cs="Courier New" w:hint="default"/>
      </w:rPr>
    </w:lvl>
    <w:lvl w:ilvl="2" w:tplc="04080005" w:tentative="1">
      <w:start w:val="1"/>
      <w:numFmt w:val="bullet"/>
      <w:lvlText w:val=""/>
      <w:lvlJc w:val="left"/>
      <w:pPr>
        <w:ind w:left="1440" w:hanging="360"/>
      </w:pPr>
      <w:rPr>
        <w:rFonts w:ascii="Wingdings" w:hAnsi="Wingdings" w:hint="default"/>
      </w:rPr>
    </w:lvl>
    <w:lvl w:ilvl="3" w:tplc="04080001" w:tentative="1">
      <w:start w:val="1"/>
      <w:numFmt w:val="bullet"/>
      <w:lvlText w:val=""/>
      <w:lvlJc w:val="left"/>
      <w:pPr>
        <w:ind w:left="2160" w:hanging="360"/>
      </w:pPr>
      <w:rPr>
        <w:rFonts w:ascii="Symbol" w:hAnsi="Symbol" w:hint="default"/>
      </w:rPr>
    </w:lvl>
    <w:lvl w:ilvl="4" w:tplc="04080003" w:tentative="1">
      <w:start w:val="1"/>
      <w:numFmt w:val="bullet"/>
      <w:lvlText w:val="o"/>
      <w:lvlJc w:val="left"/>
      <w:pPr>
        <w:ind w:left="2880" w:hanging="360"/>
      </w:pPr>
      <w:rPr>
        <w:rFonts w:ascii="Courier New" w:hAnsi="Courier New" w:cs="Courier New" w:hint="default"/>
      </w:rPr>
    </w:lvl>
    <w:lvl w:ilvl="5" w:tplc="04080005" w:tentative="1">
      <w:start w:val="1"/>
      <w:numFmt w:val="bullet"/>
      <w:lvlText w:val=""/>
      <w:lvlJc w:val="left"/>
      <w:pPr>
        <w:ind w:left="3600" w:hanging="360"/>
      </w:pPr>
      <w:rPr>
        <w:rFonts w:ascii="Wingdings" w:hAnsi="Wingdings" w:hint="default"/>
      </w:rPr>
    </w:lvl>
    <w:lvl w:ilvl="6" w:tplc="04080001" w:tentative="1">
      <w:start w:val="1"/>
      <w:numFmt w:val="bullet"/>
      <w:lvlText w:val=""/>
      <w:lvlJc w:val="left"/>
      <w:pPr>
        <w:ind w:left="4320" w:hanging="360"/>
      </w:pPr>
      <w:rPr>
        <w:rFonts w:ascii="Symbol" w:hAnsi="Symbol" w:hint="default"/>
      </w:rPr>
    </w:lvl>
    <w:lvl w:ilvl="7" w:tplc="04080003" w:tentative="1">
      <w:start w:val="1"/>
      <w:numFmt w:val="bullet"/>
      <w:lvlText w:val="o"/>
      <w:lvlJc w:val="left"/>
      <w:pPr>
        <w:ind w:left="5040" w:hanging="360"/>
      </w:pPr>
      <w:rPr>
        <w:rFonts w:ascii="Courier New" w:hAnsi="Courier New" w:cs="Courier New" w:hint="default"/>
      </w:rPr>
    </w:lvl>
    <w:lvl w:ilvl="8" w:tplc="04080005" w:tentative="1">
      <w:start w:val="1"/>
      <w:numFmt w:val="bullet"/>
      <w:lvlText w:val=""/>
      <w:lvlJc w:val="left"/>
      <w:pPr>
        <w:ind w:left="5760" w:hanging="360"/>
      </w:pPr>
      <w:rPr>
        <w:rFonts w:ascii="Wingdings" w:hAnsi="Wingdings" w:hint="default"/>
      </w:rPr>
    </w:lvl>
  </w:abstractNum>
  <w:abstractNum w:abstractNumId="31">
    <w:nsid w:val="7DC70388"/>
    <w:multiLevelType w:val="hybridMultilevel"/>
    <w:tmpl w:val="5A9A2912"/>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7EBF323C"/>
    <w:multiLevelType w:val="multilevel"/>
    <w:tmpl w:val="D4C40092"/>
    <w:lvl w:ilvl="0">
      <w:start w:val="1"/>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lvlOverride w:ilvl="0">
      <w:lvl w:ilvl="0">
        <w:start w:val="1"/>
        <w:numFmt w:val="bullet"/>
        <w:lvlText w:val=""/>
        <w:lvlJc w:val="left"/>
        <w:pPr>
          <w:ind w:left="720" w:hanging="360"/>
        </w:pPr>
        <w:rPr>
          <w:rFonts w:ascii="Wingdings" w:hAnsi="Wingdings" w:hint="default"/>
        </w:rPr>
      </w:lvl>
    </w:lvlOverride>
  </w:num>
  <w:num w:numId="2">
    <w:abstractNumId w:val="22"/>
  </w:num>
  <w:num w:numId="3">
    <w:abstractNumId w:val="23"/>
  </w:num>
  <w:num w:numId="4">
    <w:abstractNumId w:val="29"/>
  </w:num>
  <w:num w:numId="5">
    <w:abstractNumId w:val="20"/>
  </w:num>
  <w:num w:numId="6">
    <w:abstractNumId w:val="0"/>
    <w:lvlOverride w:ilvl="0">
      <w:lvl w:ilvl="0">
        <w:numFmt w:val="bullet"/>
        <w:lvlText w:val=""/>
        <w:legacy w:legacy="1" w:legacySpace="0" w:legacyIndent="360"/>
        <w:lvlJc w:val="left"/>
        <w:rPr>
          <w:rFonts w:ascii="Symbol" w:hAnsi="Symbol" w:hint="default"/>
        </w:rPr>
      </w:lvl>
    </w:lvlOverride>
  </w:num>
  <w:num w:numId="7">
    <w:abstractNumId w:val="17"/>
  </w:num>
  <w:num w:numId="8">
    <w:abstractNumId w:val="2"/>
  </w:num>
  <w:num w:numId="9">
    <w:abstractNumId w:val="4"/>
  </w:num>
  <w:num w:numId="10">
    <w:abstractNumId w:val="19"/>
  </w:num>
  <w:num w:numId="11">
    <w:abstractNumId w:val="28"/>
  </w:num>
  <w:num w:numId="12">
    <w:abstractNumId w:val="31"/>
  </w:num>
  <w:num w:numId="13">
    <w:abstractNumId w:val="6"/>
  </w:num>
  <w:num w:numId="14">
    <w:abstractNumId w:val="10"/>
  </w:num>
  <w:num w:numId="1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5"/>
  </w:num>
  <w:num w:numId="18">
    <w:abstractNumId w:val="21"/>
  </w:num>
  <w:num w:numId="19">
    <w:abstractNumId w:val="27"/>
  </w:num>
  <w:num w:numId="20">
    <w:abstractNumId w:val="18"/>
  </w:num>
  <w:num w:numId="21">
    <w:abstractNumId w:val="16"/>
  </w:num>
  <w:num w:numId="22">
    <w:abstractNumId w:val="30"/>
  </w:num>
  <w:num w:numId="23">
    <w:abstractNumId w:val="26"/>
  </w:num>
  <w:num w:numId="24">
    <w:abstractNumId w:val="24"/>
  </w:num>
  <w:num w:numId="25">
    <w:abstractNumId w:val="9"/>
  </w:num>
  <w:num w:numId="26">
    <w:abstractNumId w:val="13"/>
  </w:num>
  <w:num w:numId="27">
    <w:abstractNumId w:val="5"/>
  </w:num>
  <w:num w:numId="28">
    <w:abstractNumId w:val="7"/>
  </w:num>
  <w:num w:numId="29">
    <w:abstractNumId w:val="14"/>
  </w:num>
  <w:num w:numId="30">
    <w:abstractNumId w:val="11"/>
  </w:num>
  <w:num w:numId="31">
    <w:abstractNumId w:val="1"/>
  </w:num>
  <w:num w:numId="32">
    <w:abstractNumId w:val="32"/>
  </w:num>
  <w:num w:numId="33">
    <w:abstractNumId w:val="8"/>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2BC"/>
    <w:rsid w:val="0001176D"/>
    <w:rsid w:val="000127DF"/>
    <w:rsid w:val="000211F4"/>
    <w:rsid w:val="000367AD"/>
    <w:rsid w:val="00050EA7"/>
    <w:rsid w:val="00062BAB"/>
    <w:rsid w:val="00091C5F"/>
    <w:rsid w:val="000B0387"/>
    <w:rsid w:val="00101C35"/>
    <w:rsid w:val="001021C5"/>
    <w:rsid w:val="00130D2C"/>
    <w:rsid w:val="001B3590"/>
    <w:rsid w:val="001D6F9D"/>
    <w:rsid w:val="001F2403"/>
    <w:rsid w:val="002021D2"/>
    <w:rsid w:val="002209CD"/>
    <w:rsid w:val="00224BC5"/>
    <w:rsid w:val="00244EBB"/>
    <w:rsid w:val="00274A55"/>
    <w:rsid w:val="00295137"/>
    <w:rsid w:val="002B47CA"/>
    <w:rsid w:val="002B485C"/>
    <w:rsid w:val="002C14F0"/>
    <w:rsid w:val="002C72BE"/>
    <w:rsid w:val="002D67A6"/>
    <w:rsid w:val="002E4D66"/>
    <w:rsid w:val="002E67D1"/>
    <w:rsid w:val="002F64AF"/>
    <w:rsid w:val="003451B0"/>
    <w:rsid w:val="00357170"/>
    <w:rsid w:val="00376160"/>
    <w:rsid w:val="00390FAC"/>
    <w:rsid w:val="00392ED8"/>
    <w:rsid w:val="003A2086"/>
    <w:rsid w:val="003C07A6"/>
    <w:rsid w:val="003D267F"/>
    <w:rsid w:val="003D7031"/>
    <w:rsid w:val="00405C71"/>
    <w:rsid w:val="00406F5D"/>
    <w:rsid w:val="004220BE"/>
    <w:rsid w:val="00437C33"/>
    <w:rsid w:val="00483C11"/>
    <w:rsid w:val="00491339"/>
    <w:rsid w:val="00491A05"/>
    <w:rsid w:val="004A09BC"/>
    <w:rsid w:val="004C1470"/>
    <w:rsid w:val="004E4737"/>
    <w:rsid w:val="005248E8"/>
    <w:rsid w:val="005461F2"/>
    <w:rsid w:val="0056707B"/>
    <w:rsid w:val="005B5926"/>
    <w:rsid w:val="005B5B76"/>
    <w:rsid w:val="005E76B0"/>
    <w:rsid w:val="0062184A"/>
    <w:rsid w:val="006242BC"/>
    <w:rsid w:val="006537CE"/>
    <w:rsid w:val="00664DD1"/>
    <w:rsid w:val="00666C2A"/>
    <w:rsid w:val="00692794"/>
    <w:rsid w:val="00694AA1"/>
    <w:rsid w:val="006A193D"/>
    <w:rsid w:val="006A49D1"/>
    <w:rsid w:val="006C7E14"/>
    <w:rsid w:val="006D3383"/>
    <w:rsid w:val="006E3382"/>
    <w:rsid w:val="00735BEB"/>
    <w:rsid w:val="00740003"/>
    <w:rsid w:val="007678DD"/>
    <w:rsid w:val="007B04C4"/>
    <w:rsid w:val="007C3CB5"/>
    <w:rsid w:val="007F27EE"/>
    <w:rsid w:val="007F71F0"/>
    <w:rsid w:val="008179AD"/>
    <w:rsid w:val="0083077F"/>
    <w:rsid w:val="00847214"/>
    <w:rsid w:val="00847319"/>
    <w:rsid w:val="00877ADC"/>
    <w:rsid w:val="008A55AE"/>
    <w:rsid w:val="008B2DAE"/>
    <w:rsid w:val="008C33C2"/>
    <w:rsid w:val="008D2AC9"/>
    <w:rsid w:val="008D2EEC"/>
    <w:rsid w:val="008D4FCC"/>
    <w:rsid w:val="008D7834"/>
    <w:rsid w:val="008E79DA"/>
    <w:rsid w:val="008F547F"/>
    <w:rsid w:val="009304F5"/>
    <w:rsid w:val="00944D91"/>
    <w:rsid w:val="00963A35"/>
    <w:rsid w:val="009710BB"/>
    <w:rsid w:val="0099456C"/>
    <w:rsid w:val="00997328"/>
    <w:rsid w:val="00997865"/>
    <w:rsid w:val="009B6E50"/>
    <w:rsid w:val="009C4960"/>
    <w:rsid w:val="009D54AF"/>
    <w:rsid w:val="009E00D2"/>
    <w:rsid w:val="009F2C65"/>
    <w:rsid w:val="00A47AFF"/>
    <w:rsid w:val="00A51856"/>
    <w:rsid w:val="00A557A2"/>
    <w:rsid w:val="00A65CF1"/>
    <w:rsid w:val="00A80909"/>
    <w:rsid w:val="00AA2123"/>
    <w:rsid w:val="00AF44CA"/>
    <w:rsid w:val="00AF68BD"/>
    <w:rsid w:val="00B02366"/>
    <w:rsid w:val="00B176C1"/>
    <w:rsid w:val="00B210D0"/>
    <w:rsid w:val="00B40B79"/>
    <w:rsid w:val="00B71191"/>
    <w:rsid w:val="00B86AA9"/>
    <w:rsid w:val="00BA1C18"/>
    <w:rsid w:val="00BB1F81"/>
    <w:rsid w:val="00BB6F74"/>
    <w:rsid w:val="00BD34D2"/>
    <w:rsid w:val="00BD4D83"/>
    <w:rsid w:val="00BE5031"/>
    <w:rsid w:val="00BF06C4"/>
    <w:rsid w:val="00C13196"/>
    <w:rsid w:val="00C20396"/>
    <w:rsid w:val="00C23212"/>
    <w:rsid w:val="00C416E4"/>
    <w:rsid w:val="00C55A03"/>
    <w:rsid w:val="00C868B5"/>
    <w:rsid w:val="00CA67BB"/>
    <w:rsid w:val="00CB56AF"/>
    <w:rsid w:val="00CD32FF"/>
    <w:rsid w:val="00CF2A5F"/>
    <w:rsid w:val="00D078BB"/>
    <w:rsid w:val="00D16013"/>
    <w:rsid w:val="00D633A9"/>
    <w:rsid w:val="00D63686"/>
    <w:rsid w:val="00D64E4D"/>
    <w:rsid w:val="00D81F21"/>
    <w:rsid w:val="00D91206"/>
    <w:rsid w:val="00D92764"/>
    <w:rsid w:val="00DA1C8A"/>
    <w:rsid w:val="00DA2536"/>
    <w:rsid w:val="00DC57F0"/>
    <w:rsid w:val="00DC5F6F"/>
    <w:rsid w:val="00DD61A0"/>
    <w:rsid w:val="00DD61B7"/>
    <w:rsid w:val="00DE221B"/>
    <w:rsid w:val="00DE540D"/>
    <w:rsid w:val="00E13575"/>
    <w:rsid w:val="00E32FDD"/>
    <w:rsid w:val="00E64F3B"/>
    <w:rsid w:val="00E7445A"/>
    <w:rsid w:val="00E77EAE"/>
    <w:rsid w:val="00EA0BB0"/>
    <w:rsid w:val="00EA76A0"/>
    <w:rsid w:val="00EC1349"/>
    <w:rsid w:val="00EC7D1F"/>
    <w:rsid w:val="00ED5AC8"/>
    <w:rsid w:val="00EF3D0F"/>
    <w:rsid w:val="00F2605E"/>
    <w:rsid w:val="00F32F87"/>
    <w:rsid w:val="00F42A90"/>
    <w:rsid w:val="00F50B3B"/>
    <w:rsid w:val="00F56D35"/>
    <w:rsid w:val="00F72FBC"/>
    <w:rsid w:val="00F73622"/>
    <w:rsid w:val="00F9209B"/>
    <w:rsid w:val="00FA31C4"/>
    <w:rsid w:val="00FD2541"/>
    <w:rsid w:val="00FE4C06"/>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242B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unhideWhenUsed/>
    <w:qFormat/>
    <w:rsid w:val="005461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461F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1319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242BC"/>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242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2BC"/>
    <w:rPr>
      <w:rFonts w:ascii="Tahoma" w:hAnsi="Tahoma" w:cs="Tahoma"/>
      <w:sz w:val="16"/>
      <w:szCs w:val="16"/>
    </w:rPr>
  </w:style>
  <w:style w:type="paragraph" w:styleId="ListParagraph">
    <w:name w:val="List Paragraph"/>
    <w:basedOn w:val="Normal"/>
    <w:uiPriority w:val="34"/>
    <w:qFormat/>
    <w:rsid w:val="006242BC"/>
    <w:pPr>
      <w:ind w:left="720"/>
      <w:contextualSpacing/>
    </w:pPr>
  </w:style>
  <w:style w:type="character" w:customStyle="1" w:styleId="Heading1Char">
    <w:name w:val="Heading 1 Char"/>
    <w:basedOn w:val="DefaultParagraphFont"/>
    <w:link w:val="Heading1"/>
    <w:uiPriority w:val="9"/>
    <w:rsid w:val="006242BC"/>
    <w:rPr>
      <w:rFonts w:asciiTheme="majorHAnsi" w:eastAsiaTheme="majorEastAsia" w:hAnsiTheme="majorHAnsi" w:cstheme="majorBidi"/>
      <w:color w:val="365F91" w:themeColor="accent1" w:themeShade="BF"/>
      <w:sz w:val="32"/>
      <w:szCs w:val="32"/>
      <w:lang w:val="en-US"/>
    </w:rPr>
  </w:style>
  <w:style w:type="character" w:styleId="Strong">
    <w:name w:val="Strong"/>
    <w:basedOn w:val="DefaultParagraphFont"/>
    <w:uiPriority w:val="22"/>
    <w:qFormat/>
    <w:rsid w:val="006242BC"/>
    <w:rPr>
      <w:b/>
      <w:bCs/>
    </w:rPr>
  </w:style>
  <w:style w:type="paragraph" w:styleId="Header">
    <w:name w:val="header"/>
    <w:basedOn w:val="Normal"/>
    <w:link w:val="HeaderChar"/>
    <w:uiPriority w:val="99"/>
    <w:unhideWhenUsed/>
    <w:rsid w:val="006242BC"/>
    <w:pPr>
      <w:tabs>
        <w:tab w:val="center" w:pos="4153"/>
        <w:tab w:val="right" w:pos="8306"/>
      </w:tabs>
      <w:spacing w:after="0" w:line="240" w:lineRule="auto"/>
    </w:pPr>
  </w:style>
  <w:style w:type="character" w:customStyle="1" w:styleId="HeaderChar">
    <w:name w:val="Header Char"/>
    <w:basedOn w:val="DefaultParagraphFont"/>
    <w:link w:val="Header"/>
    <w:uiPriority w:val="99"/>
    <w:rsid w:val="006242BC"/>
  </w:style>
  <w:style w:type="paragraph" w:styleId="Footer">
    <w:name w:val="footer"/>
    <w:basedOn w:val="Normal"/>
    <w:link w:val="FooterChar"/>
    <w:uiPriority w:val="99"/>
    <w:unhideWhenUsed/>
    <w:rsid w:val="006242BC"/>
    <w:pPr>
      <w:tabs>
        <w:tab w:val="center" w:pos="4153"/>
        <w:tab w:val="right" w:pos="8306"/>
      </w:tabs>
      <w:spacing w:after="0" w:line="240" w:lineRule="auto"/>
    </w:pPr>
  </w:style>
  <w:style w:type="character" w:customStyle="1" w:styleId="FooterChar">
    <w:name w:val="Footer Char"/>
    <w:basedOn w:val="DefaultParagraphFont"/>
    <w:link w:val="Footer"/>
    <w:uiPriority w:val="99"/>
    <w:rsid w:val="006242BC"/>
  </w:style>
  <w:style w:type="paragraph" w:styleId="FootnoteText">
    <w:name w:val="footnote text"/>
    <w:basedOn w:val="Normal"/>
    <w:link w:val="FootnoteTextChar"/>
    <w:uiPriority w:val="99"/>
    <w:unhideWhenUsed/>
    <w:rsid w:val="006242BC"/>
    <w:pPr>
      <w:spacing w:after="0" w:line="240" w:lineRule="auto"/>
    </w:pPr>
    <w:rPr>
      <w:sz w:val="20"/>
      <w:szCs w:val="20"/>
      <w:lang w:val="en-US"/>
    </w:rPr>
  </w:style>
  <w:style w:type="character" w:customStyle="1" w:styleId="FootnoteTextChar">
    <w:name w:val="Footnote Text Char"/>
    <w:basedOn w:val="DefaultParagraphFont"/>
    <w:link w:val="FootnoteText"/>
    <w:uiPriority w:val="99"/>
    <w:rsid w:val="006242BC"/>
    <w:rPr>
      <w:sz w:val="20"/>
      <w:szCs w:val="20"/>
      <w:lang w:val="en-US"/>
    </w:rPr>
  </w:style>
  <w:style w:type="character" w:styleId="FootnoteReference">
    <w:name w:val="footnote reference"/>
    <w:basedOn w:val="DefaultParagraphFont"/>
    <w:semiHidden/>
    <w:unhideWhenUsed/>
    <w:rsid w:val="006242BC"/>
    <w:rPr>
      <w:vertAlign w:val="superscript"/>
    </w:rPr>
  </w:style>
  <w:style w:type="character" w:styleId="Hyperlink">
    <w:name w:val="Hyperlink"/>
    <w:basedOn w:val="DefaultParagraphFont"/>
    <w:uiPriority w:val="99"/>
    <w:unhideWhenUsed/>
    <w:rsid w:val="006242BC"/>
    <w:rPr>
      <w:color w:val="0000FF" w:themeColor="hyperlink"/>
      <w:u w:val="single"/>
    </w:rPr>
  </w:style>
  <w:style w:type="character" w:customStyle="1" w:styleId="5yl5">
    <w:name w:val="_5yl5"/>
    <w:basedOn w:val="DefaultParagraphFont"/>
    <w:rsid w:val="006242BC"/>
  </w:style>
  <w:style w:type="character" w:customStyle="1" w:styleId="l10">
    <w:name w:val="l10"/>
    <w:basedOn w:val="DefaultParagraphFont"/>
    <w:rsid w:val="006242BC"/>
  </w:style>
  <w:style w:type="table" w:styleId="LightList-Accent3">
    <w:name w:val="Light List Accent 3"/>
    <w:basedOn w:val="TableNormal"/>
    <w:uiPriority w:val="61"/>
    <w:rsid w:val="006242B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Default">
    <w:name w:val="Default"/>
    <w:rsid w:val="006242B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EndnoteText">
    <w:name w:val="endnote text"/>
    <w:basedOn w:val="Normal"/>
    <w:link w:val="EndnoteTextChar"/>
    <w:uiPriority w:val="99"/>
    <w:semiHidden/>
    <w:unhideWhenUsed/>
    <w:rsid w:val="006242B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242BC"/>
    <w:rPr>
      <w:sz w:val="20"/>
      <w:szCs w:val="20"/>
    </w:rPr>
  </w:style>
  <w:style w:type="character" w:styleId="EndnoteReference">
    <w:name w:val="endnote reference"/>
    <w:basedOn w:val="DefaultParagraphFont"/>
    <w:uiPriority w:val="99"/>
    <w:semiHidden/>
    <w:unhideWhenUsed/>
    <w:rsid w:val="006242BC"/>
    <w:rPr>
      <w:vertAlign w:val="superscript"/>
    </w:rPr>
  </w:style>
  <w:style w:type="character" w:styleId="LineNumber">
    <w:name w:val="line number"/>
    <w:basedOn w:val="DefaultParagraphFont"/>
    <w:uiPriority w:val="99"/>
    <w:semiHidden/>
    <w:unhideWhenUsed/>
    <w:rsid w:val="006242BC"/>
  </w:style>
  <w:style w:type="character" w:customStyle="1" w:styleId="apple-converted-space">
    <w:name w:val="apple-converted-space"/>
    <w:basedOn w:val="DefaultParagraphFont"/>
    <w:rsid w:val="00997865"/>
  </w:style>
  <w:style w:type="character" w:customStyle="1" w:styleId="Heading2Char">
    <w:name w:val="Heading 2 Char"/>
    <w:basedOn w:val="DefaultParagraphFont"/>
    <w:link w:val="Heading2"/>
    <w:uiPriority w:val="9"/>
    <w:rsid w:val="005461F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461F2"/>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C13196"/>
    <w:pPr>
      <w:spacing w:before="480" w:line="276" w:lineRule="auto"/>
      <w:outlineLvl w:val="9"/>
    </w:pPr>
    <w:rPr>
      <w:b/>
      <w:bCs/>
      <w:sz w:val="28"/>
      <w:szCs w:val="28"/>
      <w:lang w:val="el-GR"/>
    </w:rPr>
  </w:style>
  <w:style w:type="paragraph" w:styleId="TOC1">
    <w:name w:val="toc 1"/>
    <w:basedOn w:val="Normal"/>
    <w:next w:val="Normal"/>
    <w:autoRedefine/>
    <w:uiPriority w:val="39"/>
    <w:unhideWhenUsed/>
    <w:rsid w:val="00C13196"/>
    <w:pPr>
      <w:spacing w:after="100"/>
    </w:pPr>
  </w:style>
  <w:style w:type="paragraph" w:styleId="TOC2">
    <w:name w:val="toc 2"/>
    <w:basedOn w:val="Normal"/>
    <w:next w:val="Normal"/>
    <w:autoRedefine/>
    <w:uiPriority w:val="39"/>
    <w:unhideWhenUsed/>
    <w:rsid w:val="00C13196"/>
    <w:pPr>
      <w:spacing w:after="100"/>
      <w:ind w:left="220"/>
    </w:pPr>
  </w:style>
  <w:style w:type="paragraph" w:styleId="TOC3">
    <w:name w:val="toc 3"/>
    <w:basedOn w:val="Normal"/>
    <w:next w:val="Normal"/>
    <w:autoRedefine/>
    <w:uiPriority w:val="39"/>
    <w:unhideWhenUsed/>
    <w:rsid w:val="00C13196"/>
    <w:pPr>
      <w:spacing w:after="100"/>
      <w:ind w:left="440"/>
    </w:pPr>
  </w:style>
  <w:style w:type="character" w:customStyle="1" w:styleId="Heading4Char">
    <w:name w:val="Heading 4 Char"/>
    <w:basedOn w:val="DefaultParagraphFont"/>
    <w:link w:val="Heading4"/>
    <w:uiPriority w:val="9"/>
    <w:rsid w:val="00C13196"/>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242BC"/>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en-US"/>
    </w:rPr>
  </w:style>
  <w:style w:type="paragraph" w:styleId="Heading2">
    <w:name w:val="heading 2"/>
    <w:basedOn w:val="Normal"/>
    <w:next w:val="Normal"/>
    <w:link w:val="Heading2Char"/>
    <w:uiPriority w:val="9"/>
    <w:unhideWhenUsed/>
    <w:qFormat/>
    <w:rsid w:val="005461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461F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1319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242BC"/>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242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42BC"/>
    <w:rPr>
      <w:rFonts w:ascii="Tahoma" w:hAnsi="Tahoma" w:cs="Tahoma"/>
      <w:sz w:val="16"/>
      <w:szCs w:val="16"/>
    </w:rPr>
  </w:style>
  <w:style w:type="paragraph" w:styleId="ListParagraph">
    <w:name w:val="List Paragraph"/>
    <w:basedOn w:val="Normal"/>
    <w:uiPriority w:val="34"/>
    <w:qFormat/>
    <w:rsid w:val="006242BC"/>
    <w:pPr>
      <w:ind w:left="720"/>
      <w:contextualSpacing/>
    </w:pPr>
  </w:style>
  <w:style w:type="character" w:customStyle="1" w:styleId="Heading1Char">
    <w:name w:val="Heading 1 Char"/>
    <w:basedOn w:val="DefaultParagraphFont"/>
    <w:link w:val="Heading1"/>
    <w:uiPriority w:val="9"/>
    <w:rsid w:val="006242BC"/>
    <w:rPr>
      <w:rFonts w:asciiTheme="majorHAnsi" w:eastAsiaTheme="majorEastAsia" w:hAnsiTheme="majorHAnsi" w:cstheme="majorBidi"/>
      <w:color w:val="365F91" w:themeColor="accent1" w:themeShade="BF"/>
      <w:sz w:val="32"/>
      <w:szCs w:val="32"/>
      <w:lang w:val="en-US"/>
    </w:rPr>
  </w:style>
  <w:style w:type="character" w:styleId="Strong">
    <w:name w:val="Strong"/>
    <w:basedOn w:val="DefaultParagraphFont"/>
    <w:uiPriority w:val="22"/>
    <w:qFormat/>
    <w:rsid w:val="006242BC"/>
    <w:rPr>
      <w:b/>
      <w:bCs/>
    </w:rPr>
  </w:style>
  <w:style w:type="paragraph" w:styleId="Header">
    <w:name w:val="header"/>
    <w:basedOn w:val="Normal"/>
    <w:link w:val="HeaderChar"/>
    <w:uiPriority w:val="99"/>
    <w:unhideWhenUsed/>
    <w:rsid w:val="006242BC"/>
    <w:pPr>
      <w:tabs>
        <w:tab w:val="center" w:pos="4153"/>
        <w:tab w:val="right" w:pos="8306"/>
      </w:tabs>
      <w:spacing w:after="0" w:line="240" w:lineRule="auto"/>
    </w:pPr>
  </w:style>
  <w:style w:type="character" w:customStyle="1" w:styleId="HeaderChar">
    <w:name w:val="Header Char"/>
    <w:basedOn w:val="DefaultParagraphFont"/>
    <w:link w:val="Header"/>
    <w:uiPriority w:val="99"/>
    <w:rsid w:val="006242BC"/>
  </w:style>
  <w:style w:type="paragraph" w:styleId="Footer">
    <w:name w:val="footer"/>
    <w:basedOn w:val="Normal"/>
    <w:link w:val="FooterChar"/>
    <w:uiPriority w:val="99"/>
    <w:unhideWhenUsed/>
    <w:rsid w:val="006242BC"/>
    <w:pPr>
      <w:tabs>
        <w:tab w:val="center" w:pos="4153"/>
        <w:tab w:val="right" w:pos="8306"/>
      </w:tabs>
      <w:spacing w:after="0" w:line="240" w:lineRule="auto"/>
    </w:pPr>
  </w:style>
  <w:style w:type="character" w:customStyle="1" w:styleId="FooterChar">
    <w:name w:val="Footer Char"/>
    <w:basedOn w:val="DefaultParagraphFont"/>
    <w:link w:val="Footer"/>
    <w:uiPriority w:val="99"/>
    <w:rsid w:val="006242BC"/>
  </w:style>
  <w:style w:type="paragraph" w:styleId="FootnoteText">
    <w:name w:val="footnote text"/>
    <w:basedOn w:val="Normal"/>
    <w:link w:val="FootnoteTextChar"/>
    <w:uiPriority w:val="99"/>
    <w:unhideWhenUsed/>
    <w:rsid w:val="006242BC"/>
    <w:pPr>
      <w:spacing w:after="0" w:line="240" w:lineRule="auto"/>
    </w:pPr>
    <w:rPr>
      <w:sz w:val="20"/>
      <w:szCs w:val="20"/>
      <w:lang w:val="en-US"/>
    </w:rPr>
  </w:style>
  <w:style w:type="character" w:customStyle="1" w:styleId="FootnoteTextChar">
    <w:name w:val="Footnote Text Char"/>
    <w:basedOn w:val="DefaultParagraphFont"/>
    <w:link w:val="FootnoteText"/>
    <w:uiPriority w:val="99"/>
    <w:rsid w:val="006242BC"/>
    <w:rPr>
      <w:sz w:val="20"/>
      <w:szCs w:val="20"/>
      <w:lang w:val="en-US"/>
    </w:rPr>
  </w:style>
  <w:style w:type="character" w:styleId="FootnoteReference">
    <w:name w:val="footnote reference"/>
    <w:basedOn w:val="DefaultParagraphFont"/>
    <w:semiHidden/>
    <w:unhideWhenUsed/>
    <w:rsid w:val="006242BC"/>
    <w:rPr>
      <w:vertAlign w:val="superscript"/>
    </w:rPr>
  </w:style>
  <w:style w:type="character" w:styleId="Hyperlink">
    <w:name w:val="Hyperlink"/>
    <w:basedOn w:val="DefaultParagraphFont"/>
    <w:uiPriority w:val="99"/>
    <w:unhideWhenUsed/>
    <w:rsid w:val="006242BC"/>
    <w:rPr>
      <w:color w:val="0000FF" w:themeColor="hyperlink"/>
      <w:u w:val="single"/>
    </w:rPr>
  </w:style>
  <w:style w:type="character" w:customStyle="1" w:styleId="5yl5">
    <w:name w:val="_5yl5"/>
    <w:basedOn w:val="DefaultParagraphFont"/>
    <w:rsid w:val="006242BC"/>
  </w:style>
  <w:style w:type="character" w:customStyle="1" w:styleId="l10">
    <w:name w:val="l10"/>
    <w:basedOn w:val="DefaultParagraphFont"/>
    <w:rsid w:val="006242BC"/>
  </w:style>
  <w:style w:type="table" w:styleId="LightList-Accent3">
    <w:name w:val="Light List Accent 3"/>
    <w:basedOn w:val="TableNormal"/>
    <w:uiPriority w:val="61"/>
    <w:rsid w:val="006242B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Default">
    <w:name w:val="Default"/>
    <w:rsid w:val="006242B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EndnoteText">
    <w:name w:val="endnote text"/>
    <w:basedOn w:val="Normal"/>
    <w:link w:val="EndnoteTextChar"/>
    <w:uiPriority w:val="99"/>
    <w:semiHidden/>
    <w:unhideWhenUsed/>
    <w:rsid w:val="006242B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242BC"/>
    <w:rPr>
      <w:sz w:val="20"/>
      <w:szCs w:val="20"/>
    </w:rPr>
  </w:style>
  <w:style w:type="character" w:styleId="EndnoteReference">
    <w:name w:val="endnote reference"/>
    <w:basedOn w:val="DefaultParagraphFont"/>
    <w:uiPriority w:val="99"/>
    <w:semiHidden/>
    <w:unhideWhenUsed/>
    <w:rsid w:val="006242BC"/>
    <w:rPr>
      <w:vertAlign w:val="superscript"/>
    </w:rPr>
  </w:style>
  <w:style w:type="character" w:styleId="LineNumber">
    <w:name w:val="line number"/>
    <w:basedOn w:val="DefaultParagraphFont"/>
    <w:uiPriority w:val="99"/>
    <w:semiHidden/>
    <w:unhideWhenUsed/>
    <w:rsid w:val="006242BC"/>
  </w:style>
  <w:style w:type="character" w:customStyle="1" w:styleId="apple-converted-space">
    <w:name w:val="apple-converted-space"/>
    <w:basedOn w:val="DefaultParagraphFont"/>
    <w:rsid w:val="00997865"/>
  </w:style>
  <w:style w:type="character" w:customStyle="1" w:styleId="Heading2Char">
    <w:name w:val="Heading 2 Char"/>
    <w:basedOn w:val="DefaultParagraphFont"/>
    <w:link w:val="Heading2"/>
    <w:uiPriority w:val="9"/>
    <w:rsid w:val="005461F2"/>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461F2"/>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C13196"/>
    <w:pPr>
      <w:spacing w:before="480" w:line="276" w:lineRule="auto"/>
      <w:outlineLvl w:val="9"/>
    </w:pPr>
    <w:rPr>
      <w:b/>
      <w:bCs/>
      <w:sz w:val="28"/>
      <w:szCs w:val="28"/>
      <w:lang w:val="el-GR"/>
    </w:rPr>
  </w:style>
  <w:style w:type="paragraph" w:styleId="TOC1">
    <w:name w:val="toc 1"/>
    <w:basedOn w:val="Normal"/>
    <w:next w:val="Normal"/>
    <w:autoRedefine/>
    <w:uiPriority w:val="39"/>
    <w:unhideWhenUsed/>
    <w:rsid w:val="00C13196"/>
    <w:pPr>
      <w:spacing w:after="100"/>
    </w:pPr>
  </w:style>
  <w:style w:type="paragraph" w:styleId="TOC2">
    <w:name w:val="toc 2"/>
    <w:basedOn w:val="Normal"/>
    <w:next w:val="Normal"/>
    <w:autoRedefine/>
    <w:uiPriority w:val="39"/>
    <w:unhideWhenUsed/>
    <w:rsid w:val="00C13196"/>
    <w:pPr>
      <w:spacing w:after="100"/>
      <w:ind w:left="220"/>
    </w:pPr>
  </w:style>
  <w:style w:type="paragraph" w:styleId="TOC3">
    <w:name w:val="toc 3"/>
    <w:basedOn w:val="Normal"/>
    <w:next w:val="Normal"/>
    <w:autoRedefine/>
    <w:uiPriority w:val="39"/>
    <w:unhideWhenUsed/>
    <w:rsid w:val="00C13196"/>
    <w:pPr>
      <w:spacing w:after="100"/>
      <w:ind w:left="440"/>
    </w:pPr>
  </w:style>
  <w:style w:type="character" w:customStyle="1" w:styleId="Heading4Char">
    <w:name w:val="Heading 4 Char"/>
    <w:basedOn w:val="DefaultParagraphFont"/>
    <w:link w:val="Heading4"/>
    <w:uiPriority w:val="9"/>
    <w:rsid w:val="00C13196"/>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4823841">
      <w:bodyDiv w:val="1"/>
      <w:marLeft w:val="0"/>
      <w:marRight w:val="0"/>
      <w:marTop w:val="0"/>
      <w:marBottom w:val="0"/>
      <w:divBdr>
        <w:top w:val="none" w:sz="0" w:space="0" w:color="auto"/>
        <w:left w:val="none" w:sz="0" w:space="0" w:color="auto"/>
        <w:bottom w:val="none" w:sz="0" w:space="0" w:color="auto"/>
        <w:right w:val="none" w:sz="0" w:space="0" w:color="auto"/>
      </w:divBdr>
    </w:div>
    <w:div w:id="1957517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keimena.ece.uth.gr" TargetMode="External"/><Relationship Id="rId26" Type="http://schemas.openxmlformats.org/officeDocument/2006/relationships/hyperlink" Target="http://www.uop.gr/" TargetMode="External"/><Relationship Id="rId39" Type="http://schemas.openxmlformats.org/officeDocument/2006/relationships/header" Target="header1.xml"/><Relationship Id="rId21" Type="http://schemas.openxmlformats.org/officeDocument/2006/relationships/hyperlink" Target="http://epapanis.blogspot.gr/" TargetMode="External"/><Relationship Id="rId34" Type="http://schemas.openxmlformats.org/officeDocument/2006/relationships/hyperlink" Target="http://www.isa.edu.gr/app/webroot/isafckfile/file/__HOMEWORK/desylla/afigimatikes_texnikes.pdf" TargetMode="External"/><Relationship Id="rId42"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keimena.ece.uth.gr" TargetMode="External"/><Relationship Id="rId20" Type="http://schemas.openxmlformats.org/officeDocument/2006/relationships/hyperlink" Target="http://keimena.ece.uth.gr/main/t19/02-karakitsios.pdf" TargetMode="External"/><Relationship Id="rId29" Type="http://schemas.openxmlformats.org/officeDocument/2006/relationships/hyperlink" Target="http://www.uop.gr/"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emf"/><Relationship Id="rId24" Type="http://schemas.openxmlformats.org/officeDocument/2006/relationships/hyperlink" Target="http://www.uop.gr/" TargetMode="External"/><Relationship Id="rId32" Type="http://schemas.openxmlformats.org/officeDocument/2006/relationships/hyperlink" Target="http://www.elliepek.gr/documents/5o_synedrio_eisigiseis/Ntoulia_Athina.pdf" TargetMode="External"/><Relationship Id="rId37" Type="http://schemas.openxmlformats.org/officeDocument/2006/relationships/hyperlink" Target="http://www.in2life.gr/delight/hobbies/article/267776/afhghsh-paramythion-tha-moy-peis-mia-istoria.html"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8.emf"/><Relationship Id="rId23" Type="http://schemas.openxmlformats.org/officeDocument/2006/relationships/hyperlink" Target="http://www.uop.gr/" TargetMode="External"/><Relationship Id="rId28" Type="http://schemas.openxmlformats.org/officeDocument/2006/relationships/hyperlink" Target="http://www.uop.gr/" TargetMode="External"/><Relationship Id="rId36" Type="http://schemas.openxmlformats.org/officeDocument/2006/relationships/hyperlink" Target="https://fairytelen.wordpress.com/2014/12/12/%CE%B7-%CE%BA%CE%B1%CF%84%CE%AC%CE%BB%CE%BB%CE%B7%CE%BB%CE%B7-%CE%B5%CF%80%CE%B9%CE%BB%CE%BF%CE%B3%CE%AE-%CE%B1%CE%BD%CE%B1%CE%B3%CE%BD%CF%89%CF%83%CE%BC%CE%AC%CF%84%CF%89%CE%BD/" TargetMode="External"/><Relationship Id="rId10" Type="http://schemas.openxmlformats.org/officeDocument/2006/relationships/image" Target="media/image3.jpeg"/><Relationship Id="rId19" Type="http://schemas.openxmlformats.org/officeDocument/2006/relationships/hyperlink" Target="http://laikos-politismos.blogspot.gr" TargetMode="External"/><Relationship Id="rId31" Type="http://schemas.openxmlformats.org/officeDocument/2006/relationships/hyperlink" Target="http://www.elliepek.gr/documents/5o_synedrio_eisigiseis/Ntoulia_Athina.pdf"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www.uop.gr/" TargetMode="External"/><Relationship Id="rId27" Type="http://schemas.openxmlformats.org/officeDocument/2006/relationships/hyperlink" Target="http://www.uop.gr/" TargetMode="External"/><Relationship Id="rId30" Type="http://schemas.openxmlformats.org/officeDocument/2006/relationships/hyperlink" Target="http://www.yeskid.gr/kosmos-paidioy/ekpaideysi-psyxagogia/sto-spiti/proeleysi-diadosi-paramythioy?page=4" TargetMode="External"/><Relationship Id="rId35" Type="http://schemas.openxmlformats.org/officeDocument/2006/relationships/hyperlink" Target="http://anagnostis.weebly.com/uploads/5/8/6/3/5863147/salmond.pdf"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hyperlink" Target="http://www.diapolis.auth.gr" TargetMode="External"/><Relationship Id="rId25" Type="http://schemas.openxmlformats.org/officeDocument/2006/relationships/hyperlink" Target="http://www.uop.gr/" TargetMode="External"/><Relationship Id="rId33" Type="http://schemas.openxmlformats.org/officeDocument/2006/relationships/hyperlink" Target="http://www.plogos.gr/TEYXH/2011_1web/2doylami.pdf" TargetMode="External"/><Relationship Id="rId38" Type="http://schemas.openxmlformats.org/officeDocument/2006/relationships/hyperlink" Target="http://fantastikosorizontas.gr/kostasvoulazeris/th.php?ID=perigrafis_odigo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op.gr/" TargetMode="External"/><Relationship Id="rId13" Type="http://schemas.openxmlformats.org/officeDocument/2006/relationships/hyperlink" Target="http://www.ekped.gr/" TargetMode="External"/><Relationship Id="rId3" Type="http://schemas.openxmlformats.org/officeDocument/2006/relationships/hyperlink" Target="http://www.uop.gr/" TargetMode="External"/><Relationship Id="rId7" Type="http://schemas.openxmlformats.org/officeDocument/2006/relationships/hyperlink" Target="http://www.uop.gr/" TargetMode="External"/><Relationship Id="rId12" Type="http://schemas.openxmlformats.org/officeDocument/2006/relationships/hyperlink" Target="http://www.ekped.gr/" TargetMode="External"/><Relationship Id="rId17" Type="http://schemas.openxmlformats.org/officeDocument/2006/relationships/hyperlink" Target="http://www.diapolis.auth.gr" TargetMode="External"/><Relationship Id="rId2" Type="http://schemas.openxmlformats.org/officeDocument/2006/relationships/hyperlink" Target="http://www.uop.gr/" TargetMode="External"/><Relationship Id="rId16" Type="http://schemas.openxmlformats.org/officeDocument/2006/relationships/hyperlink" Target="http://www.ekped.gr/" TargetMode="External"/><Relationship Id="rId1" Type="http://schemas.openxmlformats.org/officeDocument/2006/relationships/hyperlink" Target="http://keimena.ece.uth.gr" TargetMode="External"/><Relationship Id="rId6" Type="http://schemas.openxmlformats.org/officeDocument/2006/relationships/hyperlink" Target="http://www.uop.gr/" TargetMode="External"/><Relationship Id="rId11" Type="http://schemas.openxmlformats.org/officeDocument/2006/relationships/hyperlink" Target="http://www.ekped.gr/" TargetMode="External"/><Relationship Id="rId5" Type="http://schemas.openxmlformats.org/officeDocument/2006/relationships/hyperlink" Target="http://www.uop.gr/" TargetMode="External"/><Relationship Id="rId15" Type="http://schemas.openxmlformats.org/officeDocument/2006/relationships/hyperlink" Target="http://www.ekped.gr/" TargetMode="External"/><Relationship Id="rId10" Type="http://schemas.openxmlformats.org/officeDocument/2006/relationships/hyperlink" Target="http://www.ekped.gr/" TargetMode="External"/><Relationship Id="rId4" Type="http://schemas.openxmlformats.org/officeDocument/2006/relationships/hyperlink" Target="http://www.uop.gr/" TargetMode="External"/><Relationship Id="rId9" Type="http://schemas.openxmlformats.org/officeDocument/2006/relationships/hyperlink" Target="http://www.uop.gr/" TargetMode="External"/><Relationship Id="rId14" Type="http://schemas.openxmlformats.org/officeDocument/2006/relationships/hyperlink" Target="http://www.ekped.gr/"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54D62AE-8CC6-4E56-A3BB-2F9EF05BA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143</Pages>
  <Words>42460</Words>
  <Characters>229284</Characters>
  <Application>Microsoft Office Word</Application>
  <DocSecurity>0</DocSecurity>
  <Lines>1910</Lines>
  <Paragraphs>542</Paragraphs>
  <ScaleCrop>false</ScaleCrop>
  <HeadingPairs>
    <vt:vector size="2" baseType="variant">
      <vt:variant>
        <vt:lpstr>Τίτλος</vt:lpstr>
      </vt:variant>
      <vt:variant>
        <vt:i4>1</vt:i4>
      </vt:variant>
    </vt:vector>
  </HeadingPairs>
  <TitlesOfParts>
    <vt:vector size="1" baseType="lpstr">
      <vt:lpstr/>
    </vt:vector>
  </TitlesOfParts>
  <Company>Hewlett-Packard</Company>
  <LinksUpToDate>false</LinksUpToDate>
  <CharactersWithSpaces>271202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client</cp:lastModifiedBy>
  <cp:revision>2</cp:revision>
  <dcterms:created xsi:type="dcterms:W3CDTF">2016-04-14T15:18:00Z</dcterms:created>
  <dcterms:modified xsi:type="dcterms:W3CDTF">2016-04-14T15:18:00Z</dcterms:modified>
</cp:coreProperties>
</file>