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header1.xml" ContentType="application/vnd.openxmlformats-officedocument.wordprocessingml.header+xml"/>
  <Override PartName="/word/footer1.xml" ContentType="application/vnd.openxmlformats-officedocument.wordprocessingml.footer+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19DCD52" w14:textId="76DC32A7" w:rsidR="00954332" w:rsidRDefault="00801E5A" w:rsidP="00506949">
      <w:pPr>
        <w:pStyle w:val="ac"/>
        <w:jc w:val="both"/>
        <w:rPr>
          <w:rStyle w:val="a9"/>
          <w:rFonts w:cstheme="minorHAnsi"/>
          <w:sz w:val="24"/>
          <w:szCs w:val="24"/>
        </w:rPr>
      </w:pPr>
      <w:bookmarkStart w:id="0" w:name="_Hlk131269676"/>
      <w:bookmarkStart w:id="1" w:name="_GoBack"/>
      <w:bookmarkEnd w:id="1"/>
      <w:r>
        <w:rPr>
          <w:rFonts w:asciiTheme="minorHAnsi" w:hAnsiTheme="minorHAnsi" w:cstheme="minorHAnsi"/>
        </w:rPr>
        <w:t xml:space="preserve"> </w:t>
      </w:r>
      <w:bookmarkStart w:id="2" w:name="_Hlk139010318"/>
      <w:bookmarkEnd w:id="2"/>
      <w:r w:rsidR="008331F7" w:rsidRPr="00056EE8">
        <w:rPr>
          <w:rStyle w:val="a9"/>
          <w:rFonts w:cstheme="minorHAnsi"/>
          <w:sz w:val="24"/>
          <w:szCs w:val="24"/>
        </w:rPr>
        <w:t xml:space="preserve"> </w:t>
      </w:r>
      <w:r w:rsidR="00763FAC" w:rsidRPr="00056EE8">
        <w:rPr>
          <w:rStyle w:val="a9"/>
          <w:rFonts w:cstheme="minorHAnsi"/>
          <w:sz w:val="24"/>
          <w:szCs w:val="24"/>
        </w:rPr>
        <w:t xml:space="preserve">    </w:t>
      </w:r>
      <w:r w:rsidR="00BA2D50">
        <w:rPr>
          <w:rStyle w:val="a9"/>
          <w:rFonts w:cstheme="minorHAnsi"/>
          <w:sz w:val="24"/>
          <w:szCs w:val="24"/>
        </w:rPr>
        <w:t xml:space="preserve">                                        </w:t>
      </w:r>
      <w:r w:rsidR="008331F7" w:rsidRPr="00056EE8">
        <w:rPr>
          <w:rStyle w:val="a9"/>
          <w:rFonts w:cstheme="minorHAnsi"/>
          <w:sz w:val="24"/>
          <w:szCs w:val="24"/>
        </w:rPr>
        <w:t xml:space="preserve"> </w:t>
      </w:r>
    </w:p>
    <w:p w14:paraId="4EECEA5B" w14:textId="107DFF0D" w:rsidR="00C4067D" w:rsidRDefault="00506949" w:rsidP="00A80D76">
      <w:pPr>
        <w:spacing w:line="360" w:lineRule="auto"/>
        <w:jc w:val="both"/>
        <w:rPr>
          <w:rStyle w:val="a9"/>
          <w:rFonts w:cstheme="minorHAnsi"/>
          <w:sz w:val="24"/>
          <w:szCs w:val="24"/>
        </w:rPr>
      </w:pPr>
      <w:r>
        <w:rPr>
          <w:noProof/>
          <w:lang w:eastAsia="el-GR"/>
        </w:rPr>
        <w:drawing>
          <wp:anchor distT="0" distB="0" distL="114300" distR="114300" simplePos="0" relativeHeight="251657216" behindDoc="1" locked="0" layoutInCell="1" allowOverlap="1" wp14:anchorId="0F01D6C9" wp14:editId="7FD281AA">
            <wp:simplePos x="0" y="0"/>
            <wp:positionH relativeFrom="column">
              <wp:posOffset>342900</wp:posOffset>
            </wp:positionH>
            <wp:positionV relativeFrom="paragraph">
              <wp:posOffset>5715</wp:posOffset>
            </wp:positionV>
            <wp:extent cx="687070" cy="793750"/>
            <wp:effectExtent l="0" t="0" r="0" b="0"/>
            <wp:wrapThrough wrapText="bothSides">
              <wp:wrapPolygon edited="0">
                <wp:start x="0" y="0"/>
                <wp:lineTo x="0" y="21254"/>
                <wp:lineTo x="20961" y="21254"/>
                <wp:lineTo x="20961" y="0"/>
                <wp:lineTo x="0" y="0"/>
              </wp:wrapPolygon>
            </wp:wrapThrough>
            <wp:docPr id="2064899290" name="Εικόνα 1" descr="Εικόνα που περιέχει σκίτσο/σχέδιο, ζωγραφιά, πτηνό, τέχνη&#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899290" name="Εικόνα 1" descr="Εικόνα που περιέχει σκίτσο/σχέδιο, ζωγραφιά, πτηνό, τέχνη&#10;&#10;Περιγραφή που δημιουργήθηκε αυτόματα"/>
                    <pic:cNvPicPr/>
                  </pic:nvPicPr>
                  <pic:blipFill>
                    <a:blip r:embed="rId9">
                      <a:extLst>
                        <a:ext uri="{28A0092B-C50C-407E-A947-70E740481C1C}">
                          <a14:useLocalDpi xmlns:a14="http://schemas.microsoft.com/office/drawing/2010/main" val="0"/>
                        </a:ext>
                      </a:extLst>
                    </a:blip>
                    <a:stretch>
                      <a:fillRect/>
                    </a:stretch>
                  </pic:blipFill>
                  <pic:spPr>
                    <a:xfrm>
                      <a:off x="0" y="0"/>
                      <a:ext cx="687070" cy="793750"/>
                    </a:xfrm>
                    <a:prstGeom prst="rect">
                      <a:avLst/>
                    </a:prstGeom>
                  </pic:spPr>
                </pic:pic>
              </a:graphicData>
            </a:graphic>
            <wp14:sizeRelH relativeFrom="page">
              <wp14:pctWidth>0</wp14:pctWidth>
            </wp14:sizeRelH>
            <wp14:sizeRelV relativeFrom="page">
              <wp14:pctHeight>0</wp14:pctHeight>
            </wp14:sizeRelV>
          </wp:anchor>
        </w:drawing>
      </w:r>
      <w:r w:rsidR="00954332" w:rsidRPr="00056EE8">
        <w:rPr>
          <w:rFonts w:cstheme="minorHAnsi"/>
          <w:noProof/>
          <w:sz w:val="24"/>
          <w:szCs w:val="24"/>
          <w:lang w:eastAsia="el-GR"/>
        </w:rPr>
        <w:drawing>
          <wp:anchor distT="0" distB="0" distL="114300" distR="114300" simplePos="0" relativeHeight="251655168" behindDoc="1" locked="0" layoutInCell="1" allowOverlap="1" wp14:anchorId="2CAD6CE2" wp14:editId="5E0A71BF">
            <wp:simplePos x="0" y="0"/>
            <wp:positionH relativeFrom="column">
              <wp:posOffset>4748530</wp:posOffset>
            </wp:positionH>
            <wp:positionV relativeFrom="paragraph">
              <wp:posOffset>5080</wp:posOffset>
            </wp:positionV>
            <wp:extent cx="819785" cy="691515"/>
            <wp:effectExtent l="0" t="0" r="0" b="0"/>
            <wp:wrapNone/>
            <wp:docPr id="1181480534" name="Εικόνα 1181480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81480534" name=""/>
                    <pic:cNvPicPr/>
                  </pic:nvPicPr>
                  <pic:blipFill>
                    <a:blip r:embed="rId10">
                      <a:extLst>
                        <a:ext uri="{28A0092B-C50C-407E-A947-70E740481C1C}">
                          <a14:useLocalDpi xmlns:a14="http://schemas.microsoft.com/office/drawing/2010/main" val="0"/>
                        </a:ext>
                      </a:extLst>
                    </a:blip>
                    <a:stretch>
                      <a:fillRect/>
                    </a:stretch>
                  </pic:blipFill>
                  <pic:spPr>
                    <a:xfrm>
                      <a:off x="0" y="0"/>
                      <a:ext cx="819785" cy="691515"/>
                    </a:xfrm>
                    <a:prstGeom prst="rect">
                      <a:avLst/>
                    </a:prstGeom>
                  </pic:spPr>
                </pic:pic>
              </a:graphicData>
            </a:graphic>
            <wp14:sizeRelH relativeFrom="page">
              <wp14:pctWidth>0</wp14:pctWidth>
            </wp14:sizeRelH>
            <wp14:sizeRelV relativeFrom="page">
              <wp14:pctHeight>0</wp14:pctHeight>
            </wp14:sizeRelV>
          </wp:anchor>
        </w:drawing>
      </w:r>
      <w:r w:rsidR="00954332">
        <w:rPr>
          <w:rStyle w:val="a9"/>
          <w:rFonts w:cstheme="minorHAnsi"/>
          <w:sz w:val="24"/>
          <w:szCs w:val="24"/>
        </w:rPr>
        <w:t xml:space="preserve">                                               </w:t>
      </w:r>
      <w:r>
        <w:rPr>
          <w:rStyle w:val="a9"/>
          <w:rFonts w:cstheme="minorHAnsi"/>
          <w:sz w:val="24"/>
          <w:szCs w:val="24"/>
        </w:rPr>
        <w:t xml:space="preserve">      </w:t>
      </w:r>
      <w:r>
        <w:rPr>
          <w:rStyle w:val="a9"/>
          <w:rFonts w:cstheme="minorHAnsi"/>
          <w:sz w:val="24"/>
          <w:szCs w:val="24"/>
        </w:rPr>
        <w:br/>
        <w:t xml:space="preserve">       </w:t>
      </w:r>
      <w:r w:rsidR="00030745">
        <w:rPr>
          <w:rStyle w:val="a9"/>
          <w:rFonts w:cstheme="minorHAnsi"/>
          <w:sz w:val="24"/>
          <w:szCs w:val="24"/>
        </w:rPr>
        <w:t xml:space="preserve">   </w:t>
      </w:r>
      <w:r>
        <w:rPr>
          <w:rStyle w:val="a9"/>
          <w:rFonts w:cstheme="minorHAnsi"/>
          <w:sz w:val="24"/>
          <w:szCs w:val="24"/>
        </w:rPr>
        <w:t xml:space="preserve"> </w:t>
      </w:r>
      <w:r w:rsidR="00030745">
        <w:rPr>
          <w:rStyle w:val="a9"/>
          <w:rFonts w:cstheme="minorHAnsi"/>
          <w:sz w:val="24"/>
          <w:szCs w:val="24"/>
        </w:rPr>
        <w:t xml:space="preserve">  </w:t>
      </w:r>
      <w:r w:rsidR="00D257BB" w:rsidRPr="00056EE8">
        <w:rPr>
          <w:rStyle w:val="a9"/>
          <w:rFonts w:cstheme="minorHAnsi"/>
          <w:sz w:val="24"/>
          <w:szCs w:val="24"/>
        </w:rPr>
        <w:t xml:space="preserve">ΠΑΝΕΠΙΣΤΗΜΙΟ ΙΩΑΝΝΙΝΩΝ </w:t>
      </w:r>
    </w:p>
    <w:p w14:paraId="59F457D9" w14:textId="57DB9CF0" w:rsidR="00BA2D50" w:rsidRDefault="00C4067D" w:rsidP="00A80D76">
      <w:pPr>
        <w:spacing w:line="360" w:lineRule="auto"/>
        <w:jc w:val="both"/>
        <w:rPr>
          <w:rStyle w:val="a9"/>
          <w:rFonts w:cstheme="minorHAnsi"/>
          <w:sz w:val="24"/>
          <w:szCs w:val="24"/>
        </w:rPr>
      </w:pPr>
      <w:r>
        <w:rPr>
          <w:rStyle w:val="a9"/>
          <w:rFonts w:cstheme="minorHAnsi"/>
          <w:sz w:val="24"/>
          <w:szCs w:val="24"/>
        </w:rPr>
        <w:t xml:space="preserve">  </w:t>
      </w:r>
      <w:r w:rsidR="00BA2D50">
        <w:rPr>
          <w:rStyle w:val="a9"/>
          <w:rFonts w:cstheme="minorHAnsi"/>
          <w:sz w:val="24"/>
          <w:szCs w:val="24"/>
        </w:rPr>
        <w:t xml:space="preserve">                                             </w:t>
      </w:r>
      <w:r w:rsidR="00506949">
        <w:rPr>
          <w:rStyle w:val="a9"/>
          <w:rFonts w:cstheme="minorHAnsi"/>
          <w:sz w:val="24"/>
          <w:szCs w:val="24"/>
        </w:rPr>
        <w:t xml:space="preserve">      </w:t>
      </w:r>
      <w:r w:rsidR="00506949">
        <w:rPr>
          <w:rStyle w:val="a9"/>
          <w:rFonts w:cstheme="minorHAnsi"/>
          <w:sz w:val="24"/>
          <w:szCs w:val="24"/>
        </w:rPr>
        <w:br/>
        <w:t xml:space="preserve">        </w:t>
      </w:r>
      <w:r w:rsidR="00030745">
        <w:rPr>
          <w:rStyle w:val="a9"/>
          <w:rFonts w:cstheme="minorHAnsi"/>
          <w:sz w:val="24"/>
          <w:szCs w:val="24"/>
        </w:rPr>
        <w:t xml:space="preserve">     </w:t>
      </w:r>
      <w:r w:rsidR="00FC327B" w:rsidRPr="00056EE8">
        <w:rPr>
          <w:rStyle w:val="a9"/>
          <w:rFonts w:cstheme="minorHAnsi"/>
          <w:sz w:val="24"/>
          <w:szCs w:val="24"/>
        </w:rPr>
        <w:t>ΣΧΟΛΗ ΕΠΙΣΤΗΜΩΝ ΑΓΩΓΗΣ</w:t>
      </w:r>
      <w:r>
        <w:rPr>
          <w:rStyle w:val="a9"/>
          <w:rFonts w:cstheme="minorHAnsi"/>
          <w:sz w:val="24"/>
          <w:szCs w:val="24"/>
        </w:rPr>
        <w:t xml:space="preserve"> </w:t>
      </w:r>
    </w:p>
    <w:p w14:paraId="54B5E772" w14:textId="3B8ED10B" w:rsidR="00BA2D50" w:rsidRPr="00B17140" w:rsidRDefault="00BA2D50" w:rsidP="00777B74">
      <w:pPr>
        <w:spacing w:line="360" w:lineRule="auto"/>
        <w:rPr>
          <w:rFonts w:cstheme="minorHAnsi"/>
          <w:b/>
          <w:bCs/>
          <w:sz w:val="24"/>
          <w:szCs w:val="24"/>
        </w:rPr>
      </w:pPr>
      <w:r>
        <w:rPr>
          <w:rStyle w:val="a9"/>
          <w:rFonts w:cstheme="minorHAnsi"/>
          <w:sz w:val="24"/>
          <w:szCs w:val="24"/>
        </w:rPr>
        <w:t xml:space="preserve">                                               </w:t>
      </w:r>
      <w:r w:rsidR="00506949">
        <w:rPr>
          <w:rStyle w:val="a9"/>
          <w:rFonts w:cstheme="minorHAnsi"/>
          <w:sz w:val="24"/>
          <w:szCs w:val="24"/>
        </w:rPr>
        <w:t xml:space="preserve">    </w:t>
      </w:r>
      <w:r w:rsidR="00506949">
        <w:rPr>
          <w:rStyle w:val="a9"/>
          <w:rFonts w:cstheme="minorHAnsi"/>
          <w:sz w:val="24"/>
          <w:szCs w:val="24"/>
        </w:rPr>
        <w:br/>
        <w:t xml:space="preserve">        </w:t>
      </w:r>
      <w:r w:rsidR="00030745">
        <w:rPr>
          <w:rStyle w:val="a9"/>
          <w:rFonts w:cstheme="minorHAnsi"/>
          <w:sz w:val="24"/>
          <w:szCs w:val="24"/>
        </w:rPr>
        <w:t xml:space="preserve">     </w:t>
      </w:r>
      <w:r w:rsidR="00F1583F" w:rsidRPr="00CF0E87">
        <w:rPr>
          <w:rStyle w:val="a9"/>
          <w:rFonts w:cstheme="minorHAnsi"/>
          <w:sz w:val="24"/>
          <w:szCs w:val="24"/>
        </w:rPr>
        <w:t>ΠΑΙΔΑΓΩΓΙΚΟ ΤΜΗΜΑ ΝΗΠΙΑΓΩΓΩΝ</w:t>
      </w:r>
      <w:r w:rsidR="004D22C4" w:rsidRPr="00056EE8">
        <w:rPr>
          <w:rStyle w:val="a9"/>
          <w:rFonts w:cstheme="minorHAnsi"/>
          <w:sz w:val="24"/>
          <w:szCs w:val="24"/>
        </w:rPr>
        <w:br/>
      </w:r>
      <w:r w:rsidR="00D257BB" w:rsidRPr="00056EE8">
        <w:rPr>
          <w:rStyle w:val="a9"/>
          <w:rFonts w:cstheme="minorHAnsi"/>
          <w:sz w:val="24"/>
          <w:szCs w:val="24"/>
        </w:rPr>
        <w:br/>
      </w:r>
      <w:r w:rsidR="009E615E" w:rsidRPr="00056EE8">
        <w:rPr>
          <w:rStyle w:val="a9"/>
          <w:rFonts w:cstheme="minorHAnsi"/>
          <w:sz w:val="24"/>
          <w:szCs w:val="24"/>
        </w:rPr>
        <w:br/>
      </w:r>
      <w:r w:rsidR="00D257BB" w:rsidRPr="00B17140">
        <w:rPr>
          <w:rStyle w:val="a9"/>
          <w:rFonts w:cstheme="minorHAnsi"/>
          <w:b w:val="0"/>
          <w:bCs w:val="0"/>
          <w:sz w:val="24"/>
          <w:szCs w:val="24"/>
        </w:rPr>
        <w:t>Πρόγραμμα Μεταπτυχιακών Σπουδών</w:t>
      </w:r>
      <w:r w:rsidR="00C4067D" w:rsidRPr="00B17140">
        <w:rPr>
          <w:rStyle w:val="a9"/>
          <w:rFonts w:cstheme="minorHAnsi"/>
          <w:b w:val="0"/>
          <w:bCs w:val="0"/>
          <w:sz w:val="24"/>
          <w:szCs w:val="24"/>
        </w:rPr>
        <w:t xml:space="preserve"> </w:t>
      </w:r>
      <w:r w:rsidR="00D257BB" w:rsidRPr="00B17140">
        <w:rPr>
          <w:rStyle w:val="a9"/>
          <w:rFonts w:cstheme="minorHAnsi"/>
          <w:b w:val="0"/>
          <w:bCs w:val="0"/>
          <w:sz w:val="24"/>
          <w:szCs w:val="24"/>
        </w:rPr>
        <w:t>«Επιστήμες της Εκπαίδευσης και της Αγωγής: Διεπιστημονικές προσεγγίσεις στην προσχολική</w:t>
      </w:r>
      <w:r w:rsidR="00435F6A" w:rsidRPr="00B17140">
        <w:rPr>
          <w:rStyle w:val="a9"/>
          <w:rFonts w:cstheme="minorHAnsi"/>
          <w:b w:val="0"/>
          <w:bCs w:val="0"/>
          <w:sz w:val="24"/>
          <w:szCs w:val="24"/>
        </w:rPr>
        <w:t xml:space="preserve"> </w:t>
      </w:r>
      <w:r w:rsidR="00D257BB" w:rsidRPr="00B17140">
        <w:rPr>
          <w:rStyle w:val="a9"/>
          <w:rFonts w:cstheme="minorHAnsi"/>
          <w:b w:val="0"/>
          <w:bCs w:val="0"/>
          <w:sz w:val="24"/>
          <w:szCs w:val="24"/>
        </w:rPr>
        <w:t>και πρώτη σχολική ηλικία»</w:t>
      </w:r>
      <w:r w:rsidR="004D22C4" w:rsidRPr="00B17140">
        <w:rPr>
          <w:rFonts w:cstheme="minorHAnsi"/>
          <w:b/>
          <w:bCs/>
          <w:sz w:val="24"/>
          <w:szCs w:val="24"/>
        </w:rPr>
        <w:t xml:space="preserve"> </w:t>
      </w:r>
    </w:p>
    <w:p w14:paraId="4EFD714F" w14:textId="27D8F982" w:rsidR="00A8483F" w:rsidRPr="00056EE8" w:rsidRDefault="00777B74" w:rsidP="00A80D76">
      <w:pPr>
        <w:spacing w:line="360" w:lineRule="auto"/>
        <w:jc w:val="both"/>
        <w:rPr>
          <w:rFonts w:cstheme="minorHAnsi"/>
          <w:sz w:val="24"/>
          <w:szCs w:val="24"/>
        </w:rPr>
      </w:pPr>
      <w:r>
        <w:rPr>
          <w:rFonts w:cstheme="minorHAnsi"/>
          <w:sz w:val="24"/>
          <w:szCs w:val="24"/>
        </w:rPr>
        <w:t xml:space="preserve">                            </w:t>
      </w:r>
      <w:r w:rsidR="004D22C4" w:rsidRPr="00056EE8">
        <w:rPr>
          <w:rFonts w:cstheme="minorHAnsi"/>
          <w:sz w:val="24"/>
          <w:szCs w:val="24"/>
        </w:rPr>
        <w:t>κατεύθυνση</w:t>
      </w:r>
      <w:r w:rsidR="0041631F" w:rsidRPr="00056EE8">
        <w:rPr>
          <w:rFonts w:cstheme="minorHAnsi"/>
          <w:sz w:val="24"/>
          <w:szCs w:val="24"/>
        </w:rPr>
        <w:t>:</w:t>
      </w:r>
      <w:r w:rsidR="004D22C4" w:rsidRPr="00056EE8">
        <w:rPr>
          <w:rFonts w:cstheme="minorHAnsi"/>
          <w:sz w:val="24"/>
          <w:szCs w:val="24"/>
        </w:rPr>
        <w:t xml:space="preserve"> Κοινωνική και Συναισθηματική Μάθηση</w:t>
      </w:r>
    </w:p>
    <w:p w14:paraId="0D076A36" w14:textId="77777777" w:rsidR="00BA2D50" w:rsidRDefault="00435F6A" w:rsidP="00A80D76">
      <w:pPr>
        <w:spacing w:line="360" w:lineRule="auto"/>
        <w:jc w:val="both"/>
        <w:rPr>
          <w:rFonts w:cstheme="minorHAnsi"/>
          <w:sz w:val="24"/>
          <w:szCs w:val="24"/>
        </w:rPr>
      </w:pPr>
      <w:r w:rsidRPr="00056EE8">
        <w:rPr>
          <w:rFonts w:cstheme="minorHAnsi"/>
          <w:sz w:val="24"/>
          <w:szCs w:val="24"/>
        </w:rPr>
        <w:t xml:space="preserve">                                </w:t>
      </w:r>
      <w:r w:rsidR="00763FAC" w:rsidRPr="00056EE8">
        <w:rPr>
          <w:rFonts w:cstheme="minorHAnsi"/>
          <w:sz w:val="24"/>
          <w:szCs w:val="24"/>
        </w:rPr>
        <w:t xml:space="preserve">                  </w:t>
      </w:r>
    </w:p>
    <w:p w14:paraId="5D6FE371" w14:textId="04CC4105" w:rsidR="00C4067D" w:rsidRPr="00B17140" w:rsidRDefault="00BA2D50" w:rsidP="00A80D76">
      <w:pPr>
        <w:spacing w:line="360" w:lineRule="auto"/>
        <w:jc w:val="both"/>
        <w:rPr>
          <w:rFonts w:cstheme="minorHAnsi"/>
          <w:sz w:val="24"/>
          <w:szCs w:val="24"/>
        </w:rPr>
      </w:pPr>
      <w:r>
        <w:rPr>
          <w:rFonts w:cstheme="minorHAnsi"/>
          <w:b/>
          <w:bCs/>
          <w:sz w:val="24"/>
          <w:szCs w:val="24"/>
        </w:rPr>
        <w:t xml:space="preserve">                                       </w:t>
      </w:r>
      <w:r w:rsidR="00777B74">
        <w:rPr>
          <w:rFonts w:cstheme="minorHAnsi"/>
          <w:b/>
          <w:bCs/>
          <w:sz w:val="24"/>
          <w:szCs w:val="24"/>
        </w:rPr>
        <w:t xml:space="preserve">     </w:t>
      </w:r>
      <w:r w:rsidR="00FC327B" w:rsidRPr="00B17140">
        <w:rPr>
          <w:rFonts w:cstheme="minorHAnsi"/>
          <w:sz w:val="24"/>
          <w:szCs w:val="24"/>
        </w:rPr>
        <w:t>Μεταπτυχιακή Διπλωματική Εργασία</w:t>
      </w:r>
    </w:p>
    <w:p w14:paraId="03C04301" w14:textId="6CA74088" w:rsidR="00BA2D50" w:rsidRDefault="00BA2D50" w:rsidP="00A80D76">
      <w:pPr>
        <w:spacing w:line="360" w:lineRule="auto"/>
        <w:jc w:val="both"/>
        <w:rPr>
          <w:rFonts w:cstheme="minorHAnsi"/>
          <w:b/>
          <w:bCs/>
          <w:sz w:val="24"/>
          <w:szCs w:val="24"/>
        </w:rPr>
      </w:pPr>
      <w:r>
        <w:rPr>
          <w:rFonts w:cstheme="minorHAnsi"/>
          <w:b/>
          <w:bCs/>
          <w:sz w:val="24"/>
          <w:szCs w:val="24"/>
        </w:rPr>
        <w:t xml:space="preserve">  </w:t>
      </w:r>
    </w:p>
    <w:p w14:paraId="3811D2ED" w14:textId="77777777" w:rsidR="00BA2D50" w:rsidRPr="00BA2D50" w:rsidRDefault="00BA2D50" w:rsidP="00A80D76">
      <w:pPr>
        <w:spacing w:line="360" w:lineRule="auto"/>
        <w:jc w:val="both"/>
        <w:rPr>
          <w:rFonts w:cstheme="minorHAnsi"/>
          <w:b/>
          <w:bCs/>
          <w:sz w:val="24"/>
          <w:szCs w:val="24"/>
        </w:rPr>
      </w:pPr>
    </w:p>
    <w:p w14:paraId="78ECC63D" w14:textId="77777777" w:rsidR="00BA2D50" w:rsidRPr="00B17140" w:rsidRDefault="004D22C4" w:rsidP="00A80D76">
      <w:pPr>
        <w:spacing w:line="360" w:lineRule="auto"/>
        <w:jc w:val="both"/>
        <w:rPr>
          <w:rFonts w:cstheme="minorHAnsi"/>
          <w:sz w:val="24"/>
          <w:szCs w:val="24"/>
        </w:rPr>
      </w:pPr>
      <w:r w:rsidRPr="00B17140">
        <w:rPr>
          <w:rFonts w:cstheme="minorHAnsi"/>
          <w:sz w:val="24"/>
          <w:szCs w:val="24"/>
        </w:rPr>
        <w:t xml:space="preserve">Παρεμβατικό </w:t>
      </w:r>
      <w:r w:rsidR="00E73CB2" w:rsidRPr="00B17140">
        <w:rPr>
          <w:rFonts w:cstheme="minorHAnsi"/>
          <w:sz w:val="24"/>
          <w:szCs w:val="24"/>
        </w:rPr>
        <w:t xml:space="preserve">Εκπαιδευτικό Πρόγραμμα </w:t>
      </w:r>
      <w:r w:rsidR="009E615E" w:rsidRPr="00B17140">
        <w:rPr>
          <w:rFonts w:cstheme="minorHAnsi"/>
          <w:sz w:val="24"/>
          <w:szCs w:val="24"/>
        </w:rPr>
        <w:t>γ</w:t>
      </w:r>
      <w:r w:rsidR="00E73CB2" w:rsidRPr="00B17140">
        <w:rPr>
          <w:rFonts w:cstheme="minorHAnsi"/>
          <w:sz w:val="24"/>
          <w:szCs w:val="24"/>
        </w:rPr>
        <w:t xml:space="preserve">ια </w:t>
      </w:r>
      <w:r w:rsidR="009E615E" w:rsidRPr="00B17140">
        <w:rPr>
          <w:rFonts w:cstheme="minorHAnsi"/>
          <w:sz w:val="24"/>
          <w:szCs w:val="24"/>
        </w:rPr>
        <w:t>τ</w:t>
      </w:r>
      <w:r w:rsidR="00E73CB2" w:rsidRPr="00B17140">
        <w:rPr>
          <w:rFonts w:cstheme="minorHAnsi"/>
          <w:sz w:val="24"/>
          <w:szCs w:val="24"/>
        </w:rPr>
        <w:t xml:space="preserve">ην Εισαγωγή </w:t>
      </w:r>
      <w:r w:rsidR="009E615E" w:rsidRPr="00B17140">
        <w:rPr>
          <w:rFonts w:cstheme="minorHAnsi"/>
          <w:sz w:val="24"/>
          <w:szCs w:val="24"/>
        </w:rPr>
        <w:t>τ</w:t>
      </w:r>
      <w:r w:rsidR="00E73CB2" w:rsidRPr="00B17140">
        <w:rPr>
          <w:rFonts w:cstheme="minorHAnsi"/>
          <w:sz w:val="24"/>
          <w:szCs w:val="24"/>
        </w:rPr>
        <w:t xml:space="preserve">ης </w:t>
      </w:r>
      <w:r w:rsidRPr="00B17140">
        <w:rPr>
          <w:rFonts w:cstheme="minorHAnsi"/>
          <w:sz w:val="24"/>
          <w:szCs w:val="24"/>
        </w:rPr>
        <w:t xml:space="preserve">Αγγλικής </w:t>
      </w:r>
      <w:r w:rsidR="00E73CB2" w:rsidRPr="00B17140">
        <w:rPr>
          <w:rFonts w:cstheme="minorHAnsi"/>
          <w:sz w:val="24"/>
          <w:szCs w:val="24"/>
        </w:rPr>
        <w:t xml:space="preserve">Γλώσσας </w:t>
      </w:r>
      <w:r w:rsidR="009E615E" w:rsidRPr="00B17140">
        <w:rPr>
          <w:rFonts w:cstheme="minorHAnsi"/>
          <w:sz w:val="24"/>
          <w:szCs w:val="24"/>
        </w:rPr>
        <w:t>σ</w:t>
      </w:r>
      <w:r w:rsidR="00E73CB2" w:rsidRPr="00B17140">
        <w:rPr>
          <w:rFonts w:cstheme="minorHAnsi"/>
          <w:sz w:val="24"/>
          <w:szCs w:val="24"/>
        </w:rPr>
        <w:t xml:space="preserve">την Προσχολική Ηλικία </w:t>
      </w:r>
      <w:r w:rsidR="009E615E" w:rsidRPr="00B17140">
        <w:rPr>
          <w:rFonts w:cstheme="minorHAnsi"/>
          <w:sz w:val="24"/>
          <w:szCs w:val="24"/>
        </w:rPr>
        <w:t>μ</w:t>
      </w:r>
      <w:r w:rsidR="00E73CB2" w:rsidRPr="00B17140">
        <w:rPr>
          <w:rFonts w:cstheme="minorHAnsi"/>
          <w:sz w:val="24"/>
          <w:szCs w:val="24"/>
        </w:rPr>
        <w:t xml:space="preserve">έσω </w:t>
      </w:r>
      <w:r w:rsidR="009E615E" w:rsidRPr="00B17140">
        <w:rPr>
          <w:rFonts w:cstheme="minorHAnsi"/>
          <w:sz w:val="24"/>
          <w:szCs w:val="24"/>
        </w:rPr>
        <w:t>τ</w:t>
      </w:r>
      <w:r w:rsidR="00E73CB2" w:rsidRPr="00B17140">
        <w:rPr>
          <w:rFonts w:cstheme="minorHAnsi"/>
          <w:sz w:val="24"/>
          <w:szCs w:val="24"/>
        </w:rPr>
        <w:t xml:space="preserve">ης Μεθόδου </w:t>
      </w:r>
      <w:r w:rsidR="009E615E" w:rsidRPr="00B17140">
        <w:rPr>
          <w:rFonts w:cstheme="minorHAnsi"/>
          <w:sz w:val="24"/>
          <w:szCs w:val="24"/>
        </w:rPr>
        <w:t>τ</w:t>
      </w:r>
      <w:r w:rsidR="00E73CB2" w:rsidRPr="00B17140">
        <w:rPr>
          <w:rFonts w:cstheme="minorHAnsi"/>
          <w:sz w:val="24"/>
          <w:szCs w:val="24"/>
        </w:rPr>
        <w:t xml:space="preserve">ης </w:t>
      </w:r>
      <w:r w:rsidR="00622F25" w:rsidRPr="00B17140">
        <w:rPr>
          <w:rFonts w:cstheme="minorHAnsi"/>
          <w:sz w:val="24"/>
          <w:szCs w:val="24"/>
        </w:rPr>
        <w:t>Ολικής Σωματικής Απ</w:t>
      </w:r>
      <w:r w:rsidR="00E73CB2" w:rsidRPr="00B17140">
        <w:rPr>
          <w:rFonts w:cstheme="minorHAnsi"/>
          <w:sz w:val="24"/>
          <w:szCs w:val="24"/>
        </w:rPr>
        <w:t>όκρι</w:t>
      </w:r>
      <w:r w:rsidR="00622F25" w:rsidRPr="00B17140">
        <w:rPr>
          <w:rFonts w:cstheme="minorHAnsi"/>
          <w:sz w:val="24"/>
          <w:szCs w:val="24"/>
        </w:rPr>
        <w:t>σης</w:t>
      </w:r>
      <w:r w:rsidR="00B15F3B" w:rsidRPr="00B17140">
        <w:rPr>
          <w:rFonts w:cstheme="minorHAnsi"/>
          <w:sz w:val="24"/>
          <w:szCs w:val="24"/>
        </w:rPr>
        <w:t xml:space="preserve"> (</w:t>
      </w:r>
      <w:r w:rsidR="00B15F3B" w:rsidRPr="00B17140">
        <w:rPr>
          <w:rFonts w:cstheme="minorHAnsi"/>
          <w:sz w:val="24"/>
          <w:szCs w:val="24"/>
          <w:lang w:val="en-US"/>
        </w:rPr>
        <w:t>TPR</w:t>
      </w:r>
      <w:r w:rsidR="00B15F3B" w:rsidRPr="00B17140">
        <w:rPr>
          <w:rFonts w:cstheme="minorHAnsi"/>
          <w:sz w:val="24"/>
          <w:szCs w:val="24"/>
        </w:rPr>
        <w:t>)</w:t>
      </w:r>
      <w:r w:rsidR="00E73CB2" w:rsidRPr="00B17140">
        <w:rPr>
          <w:rFonts w:cstheme="minorHAnsi"/>
          <w:sz w:val="24"/>
          <w:szCs w:val="24"/>
        </w:rPr>
        <w:t>.</w:t>
      </w:r>
    </w:p>
    <w:p w14:paraId="34228930" w14:textId="77777777" w:rsidR="00BA2D50" w:rsidRPr="00B17140" w:rsidRDefault="00BA2D50" w:rsidP="00A80D76">
      <w:pPr>
        <w:spacing w:line="360" w:lineRule="auto"/>
        <w:jc w:val="both"/>
        <w:rPr>
          <w:rFonts w:cstheme="minorHAnsi"/>
          <w:sz w:val="24"/>
          <w:szCs w:val="24"/>
        </w:rPr>
      </w:pPr>
    </w:p>
    <w:p w14:paraId="471EC1DF" w14:textId="22A32CD3" w:rsidR="009B5569" w:rsidRPr="00B17140" w:rsidRDefault="004D22C4" w:rsidP="000D548E">
      <w:pPr>
        <w:pStyle w:val="Web"/>
        <w:shd w:val="clear" w:color="auto" w:fill="FFFFFF"/>
        <w:spacing w:before="0" w:beforeAutospacing="0" w:after="300" w:afterAutospacing="0" w:line="360" w:lineRule="auto"/>
        <w:rPr>
          <w:rFonts w:cstheme="minorHAnsi"/>
          <w:lang w:val="en-US"/>
        </w:rPr>
      </w:pPr>
      <w:r w:rsidRPr="00B17140">
        <w:rPr>
          <w:rFonts w:asciiTheme="minorHAnsi" w:hAnsiTheme="minorHAnsi" w:cstheme="minorHAnsi"/>
          <w:lang w:val="en-US"/>
        </w:rPr>
        <w:t xml:space="preserve">Educational Intervention for the Introduction of English as a Foreign Language </w:t>
      </w:r>
      <w:r w:rsidR="00BF2E2D" w:rsidRPr="00B17140">
        <w:rPr>
          <w:rFonts w:asciiTheme="minorHAnsi" w:hAnsiTheme="minorHAnsi" w:cstheme="minorHAnsi"/>
          <w:lang w:val="en-US"/>
        </w:rPr>
        <w:t>t</w:t>
      </w:r>
      <w:r w:rsidR="0097206C" w:rsidRPr="00B17140">
        <w:rPr>
          <w:rFonts w:asciiTheme="minorHAnsi" w:hAnsiTheme="minorHAnsi" w:cstheme="minorHAnsi"/>
          <w:lang w:val="en-US"/>
        </w:rPr>
        <w:t>o</w:t>
      </w:r>
      <w:r w:rsidRPr="00B17140">
        <w:rPr>
          <w:rFonts w:asciiTheme="minorHAnsi" w:hAnsiTheme="minorHAnsi" w:cstheme="minorHAnsi"/>
          <w:lang w:val="en-US"/>
        </w:rPr>
        <w:t xml:space="preserve"> Preschool-age Children </w:t>
      </w:r>
      <w:r w:rsidR="00E73CB2" w:rsidRPr="00B17140">
        <w:rPr>
          <w:rFonts w:asciiTheme="minorHAnsi" w:hAnsiTheme="minorHAnsi" w:cstheme="minorHAnsi"/>
          <w:lang w:val="en-US"/>
        </w:rPr>
        <w:t>T</w:t>
      </w:r>
      <w:r w:rsidRPr="00B17140">
        <w:rPr>
          <w:rFonts w:asciiTheme="minorHAnsi" w:hAnsiTheme="minorHAnsi" w:cstheme="minorHAnsi"/>
          <w:lang w:val="en-US"/>
        </w:rPr>
        <w:t>hrough the Total Physical Response (TPR) Method.</w:t>
      </w:r>
      <w:r w:rsidRPr="00B17140">
        <w:rPr>
          <w:rFonts w:asciiTheme="minorHAnsi" w:hAnsiTheme="minorHAnsi" w:cstheme="minorHAnsi"/>
          <w:lang w:val="en-US"/>
        </w:rPr>
        <w:br/>
      </w:r>
    </w:p>
    <w:p w14:paraId="018AD98E" w14:textId="1D8643F1" w:rsidR="00BA2D50" w:rsidRDefault="00763FAC" w:rsidP="00A80D76">
      <w:pPr>
        <w:pStyle w:val="Web"/>
        <w:shd w:val="clear" w:color="auto" w:fill="FFFFFF"/>
        <w:spacing w:before="0" w:beforeAutospacing="0" w:after="300" w:afterAutospacing="0"/>
        <w:jc w:val="both"/>
        <w:rPr>
          <w:rFonts w:asciiTheme="minorHAnsi" w:hAnsiTheme="minorHAnsi" w:cstheme="minorHAnsi"/>
        </w:rPr>
      </w:pPr>
      <w:r w:rsidRPr="00901671">
        <w:rPr>
          <w:rFonts w:asciiTheme="minorHAnsi" w:hAnsiTheme="minorHAnsi" w:cstheme="minorHAnsi"/>
          <w:lang w:val="en-US"/>
        </w:rPr>
        <w:t xml:space="preserve">                                                  </w:t>
      </w:r>
      <w:r w:rsidR="00A928BB" w:rsidRPr="00901671">
        <w:rPr>
          <w:rFonts w:asciiTheme="minorHAnsi" w:hAnsiTheme="minorHAnsi" w:cstheme="minorHAnsi"/>
          <w:lang w:val="en-US"/>
        </w:rPr>
        <w:t xml:space="preserve">  </w:t>
      </w:r>
      <w:r w:rsidRPr="00901671">
        <w:rPr>
          <w:rFonts w:asciiTheme="minorHAnsi" w:hAnsiTheme="minorHAnsi" w:cstheme="minorHAnsi"/>
          <w:lang w:val="en-US"/>
        </w:rPr>
        <w:t xml:space="preserve"> </w:t>
      </w:r>
      <w:r w:rsidR="00A928BB" w:rsidRPr="00901671">
        <w:rPr>
          <w:rFonts w:asciiTheme="minorHAnsi" w:hAnsiTheme="minorHAnsi" w:cstheme="minorHAnsi"/>
          <w:lang w:val="en-US"/>
        </w:rPr>
        <w:t xml:space="preserve">  </w:t>
      </w:r>
      <w:r w:rsidRPr="00901671">
        <w:rPr>
          <w:rFonts w:asciiTheme="minorHAnsi" w:hAnsiTheme="minorHAnsi" w:cstheme="minorHAnsi"/>
          <w:lang w:val="en-US"/>
        </w:rPr>
        <w:t xml:space="preserve">  </w:t>
      </w:r>
      <w:r w:rsidR="002B5135" w:rsidRPr="00056EE8">
        <w:rPr>
          <w:rFonts w:asciiTheme="minorHAnsi" w:hAnsiTheme="minorHAnsi" w:cstheme="minorHAnsi"/>
        </w:rPr>
        <w:t xml:space="preserve">Ναταλία Ζορμπά </w:t>
      </w:r>
      <w:r w:rsidR="00EA4173" w:rsidRPr="00056EE8">
        <w:rPr>
          <w:rFonts w:asciiTheme="minorHAnsi" w:hAnsiTheme="minorHAnsi" w:cstheme="minorHAnsi"/>
        </w:rPr>
        <w:t xml:space="preserve">                                   </w:t>
      </w:r>
      <w:r w:rsidR="00DE33B2" w:rsidRPr="00056EE8">
        <w:rPr>
          <w:rFonts w:asciiTheme="minorHAnsi" w:hAnsiTheme="minorHAnsi" w:cstheme="minorHAnsi"/>
        </w:rPr>
        <w:t xml:space="preserve">                  </w:t>
      </w:r>
      <w:r w:rsidR="0097206C" w:rsidRPr="00056EE8">
        <w:rPr>
          <w:rFonts w:asciiTheme="minorHAnsi" w:hAnsiTheme="minorHAnsi" w:cstheme="minorHAnsi"/>
        </w:rPr>
        <w:t xml:space="preserve">      </w:t>
      </w:r>
    </w:p>
    <w:p w14:paraId="58BCC7C8" w14:textId="290DC1F4" w:rsidR="0097206C" w:rsidRPr="00056EE8" w:rsidRDefault="00BA2D50" w:rsidP="00A80D76">
      <w:pPr>
        <w:pStyle w:val="Web"/>
        <w:shd w:val="clear" w:color="auto" w:fill="FFFFFF"/>
        <w:spacing w:before="0" w:beforeAutospacing="0" w:after="300" w:afterAutospacing="0"/>
        <w:jc w:val="both"/>
        <w:rPr>
          <w:rFonts w:asciiTheme="minorHAnsi" w:hAnsiTheme="minorHAnsi" w:cstheme="minorHAnsi"/>
        </w:rPr>
      </w:pPr>
      <w:r>
        <w:rPr>
          <w:rFonts w:asciiTheme="minorHAnsi" w:hAnsiTheme="minorHAnsi" w:cstheme="minorHAnsi"/>
        </w:rPr>
        <w:t xml:space="preserve">                                                      </w:t>
      </w:r>
      <w:r w:rsidR="00A928BB">
        <w:rPr>
          <w:rFonts w:asciiTheme="minorHAnsi" w:hAnsiTheme="minorHAnsi" w:cstheme="minorHAnsi"/>
        </w:rPr>
        <w:t xml:space="preserve"> </w:t>
      </w:r>
      <w:r>
        <w:rPr>
          <w:rFonts w:asciiTheme="minorHAnsi" w:hAnsiTheme="minorHAnsi" w:cstheme="minorHAnsi"/>
        </w:rPr>
        <w:t xml:space="preserve">   </w:t>
      </w:r>
      <w:r w:rsidR="00A928BB">
        <w:rPr>
          <w:rFonts w:asciiTheme="minorHAnsi" w:hAnsiTheme="minorHAnsi" w:cstheme="minorHAnsi"/>
        </w:rPr>
        <w:t xml:space="preserve">  </w:t>
      </w:r>
      <w:r>
        <w:rPr>
          <w:rFonts w:asciiTheme="minorHAnsi" w:hAnsiTheme="minorHAnsi" w:cstheme="minorHAnsi"/>
        </w:rPr>
        <w:t xml:space="preserve">  </w:t>
      </w:r>
      <w:r w:rsidR="0097206C" w:rsidRPr="00056EE8">
        <w:rPr>
          <w:rFonts w:asciiTheme="minorHAnsi" w:hAnsiTheme="minorHAnsi" w:cstheme="minorHAnsi"/>
        </w:rPr>
        <w:t xml:space="preserve"> </w:t>
      </w:r>
    </w:p>
    <w:p w14:paraId="5A2DC5E5" w14:textId="2943846C" w:rsidR="00666BD1" w:rsidRDefault="00506949" w:rsidP="00666BD1">
      <w:pPr>
        <w:pStyle w:val="Web"/>
        <w:shd w:val="clear" w:color="auto" w:fill="FFFFFF"/>
        <w:spacing w:before="0" w:beforeAutospacing="0" w:after="300" w:afterAutospacing="0"/>
        <w:jc w:val="both"/>
        <w:rPr>
          <w:rFonts w:asciiTheme="minorHAnsi" w:hAnsiTheme="minorHAnsi" w:cstheme="minorHAnsi"/>
        </w:rPr>
      </w:pPr>
      <w:r>
        <w:rPr>
          <w:rFonts w:asciiTheme="minorHAnsi" w:hAnsiTheme="minorHAnsi" w:cstheme="minorHAnsi"/>
        </w:rPr>
        <w:t xml:space="preserve">                                    </w:t>
      </w:r>
      <w:r w:rsidR="00666BD1" w:rsidRPr="003A165B">
        <w:rPr>
          <w:rFonts w:asciiTheme="minorHAnsi" w:hAnsiTheme="minorHAnsi" w:cstheme="minorHAnsi"/>
        </w:rPr>
        <w:t>Επιβλέπων καθηγητής:</w:t>
      </w:r>
      <w:r w:rsidR="00666BD1">
        <w:rPr>
          <w:rFonts w:asciiTheme="minorHAnsi" w:hAnsiTheme="minorHAnsi" w:cstheme="minorHAnsi"/>
          <w:b/>
          <w:bCs/>
        </w:rPr>
        <w:t xml:space="preserve"> </w:t>
      </w:r>
      <w:r w:rsidR="00666BD1" w:rsidRPr="00056EE8">
        <w:rPr>
          <w:rFonts w:asciiTheme="minorHAnsi" w:hAnsiTheme="minorHAnsi" w:cstheme="minorHAnsi"/>
        </w:rPr>
        <w:t>Χαρίλαος Ζάραγκας</w:t>
      </w:r>
    </w:p>
    <w:p w14:paraId="5D7B2F14" w14:textId="77777777" w:rsidR="0097206C" w:rsidRPr="00056EE8" w:rsidRDefault="0097206C" w:rsidP="00A80D76">
      <w:pPr>
        <w:pStyle w:val="Web"/>
        <w:shd w:val="clear" w:color="auto" w:fill="FFFFFF"/>
        <w:spacing w:before="0" w:beforeAutospacing="0" w:after="300" w:afterAutospacing="0"/>
        <w:jc w:val="both"/>
        <w:rPr>
          <w:rFonts w:asciiTheme="minorHAnsi" w:hAnsiTheme="minorHAnsi" w:cstheme="minorHAnsi"/>
        </w:rPr>
      </w:pPr>
    </w:p>
    <w:p w14:paraId="07F086D5" w14:textId="62882244" w:rsidR="00D95290" w:rsidRDefault="0097206C" w:rsidP="00A80D76">
      <w:pPr>
        <w:pStyle w:val="Web"/>
        <w:shd w:val="clear" w:color="auto" w:fill="FFFFFF"/>
        <w:spacing w:before="0" w:beforeAutospacing="0" w:after="300" w:afterAutospacing="0"/>
        <w:jc w:val="both"/>
        <w:rPr>
          <w:rFonts w:asciiTheme="minorHAnsi" w:hAnsiTheme="minorHAnsi" w:cstheme="minorHAnsi"/>
        </w:rPr>
      </w:pPr>
      <w:r w:rsidRPr="00056EE8">
        <w:rPr>
          <w:rFonts w:asciiTheme="minorHAnsi" w:hAnsiTheme="minorHAnsi" w:cstheme="minorHAnsi"/>
        </w:rPr>
        <w:t xml:space="preserve">                                                  </w:t>
      </w:r>
      <w:r w:rsidR="00DE33B2" w:rsidRPr="00056EE8">
        <w:rPr>
          <w:rFonts w:asciiTheme="minorHAnsi" w:hAnsiTheme="minorHAnsi" w:cstheme="minorHAnsi"/>
        </w:rPr>
        <w:t xml:space="preserve"> </w:t>
      </w:r>
      <w:r w:rsidR="004D22C4" w:rsidRPr="00056EE8">
        <w:rPr>
          <w:rFonts w:asciiTheme="minorHAnsi" w:hAnsiTheme="minorHAnsi" w:cstheme="minorHAnsi"/>
        </w:rPr>
        <w:t xml:space="preserve">Ιωάννινα, </w:t>
      </w:r>
      <w:r w:rsidR="002B5135" w:rsidRPr="00056EE8">
        <w:rPr>
          <w:rFonts w:asciiTheme="minorHAnsi" w:hAnsiTheme="minorHAnsi" w:cstheme="minorHAnsi"/>
        </w:rPr>
        <w:t xml:space="preserve">Ιούνιος </w:t>
      </w:r>
      <w:r w:rsidR="004D22C4" w:rsidRPr="00056EE8">
        <w:rPr>
          <w:rFonts w:asciiTheme="minorHAnsi" w:hAnsiTheme="minorHAnsi" w:cstheme="minorHAnsi"/>
        </w:rPr>
        <w:t>2023</w:t>
      </w:r>
    </w:p>
    <w:p w14:paraId="625B564B" w14:textId="77777777" w:rsidR="004A6F83" w:rsidRDefault="009D5626" w:rsidP="00666BD1">
      <w:pPr>
        <w:pStyle w:val="Web"/>
        <w:shd w:val="clear" w:color="auto" w:fill="FFFFFF"/>
        <w:spacing w:before="0" w:beforeAutospacing="0" w:after="300" w:afterAutospacing="0"/>
        <w:jc w:val="both"/>
        <w:rPr>
          <w:rFonts w:asciiTheme="minorHAnsi" w:hAnsiTheme="minorHAnsi" w:cstheme="minorHAnsi"/>
        </w:rPr>
      </w:pPr>
      <w:r w:rsidRPr="00666BD1">
        <w:rPr>
          <w:rFonts w:asciiTheme="minorHAnsi" w:hAnsiTheme="minorHAnsi" w:cstheme="minorHAnsi"/>
        </w:rPr>
        <w:t xml:space="preserve">                  </w:t>
      </w:r>
    </w:p>
    <w:p w14:paraId="5CC1ACDF" w14:textId="77777777" w:rsidR="004A6F83" w:rsidRDefault="004A6F83" w:rsidP="00666BD1">
      <w:pPr>
        <w:pStyle w:val="Web"/>
        <w:shd w:val="clear" w:color="auto" w:fill="FFFFFF"/>
        <w:spacing w:before="0" w:beforeAutospacing="0" w:after="300" w:afterAutospacing="0"/>
        <w:jc w:val="both"/>
        <w:rPr>
          <w:rFonts w:asciiTheme="minorHAnsi" w:hAnsiTheme="minorHAnsi" w:cstheme="minorHAnsi"/>
        </w:rPr>
      </w:pPr>
    </w:p>
    <w:p w14:paraId="00C0B319" w14:textId="77777777" w:rsidR="004A6F83" w:rsidRDefault="004A6F83" w:rsidP="00666BD1">
      <w:pPr>
        <w:pStyle w:val="Web"/>
        <w:shd w:val="clear" w:color="auto" w:fill="FFFFFF"/>
        <w:spacing w:before="0" w:beforeAutospacing="0" w:after="300" w:afterAutospacing="0"/>
        <w:jc w:val="both"/>
        <w:rPr>
          <w:rFonts w:asciiTheme="minorHAnsi" w:hAnsiTheme="minorHAnsi" w:cstheme="minorHAnsi"/>
        </w:rPr>
      </w:pPr>
    </w:p>
    <w:p w14:paraId="4B27815A" w14:textId="77777777" w:rsidR="004A6F83" w:rsidRDefault="004A6F83" w:rsidP="00666BD1">
      <w:pPr>
        <w:pStyle w:val="Web"/>
        <w:shd w:val="clear" w:color="auto" w:fill="FFFFFF"/>
        <w:spacing w:before="0" w:beforeAutospacing="0" w:after="300" w:afterAutospacing="0"/>
        <w:jc w:val="both"/>
        <w:rPr>
          <w:rFonts w:asciiTheme="minorHAnsi" w:hAnsiTheme="minorHAnsi" w:cstheme="minorHAnsi"/>
        </w:rPr>
      </w:pPr>
    </w:p>
    <w:p w14:paraId="495B8D8F" w14:textId="77777777" w:rsidR="004A6F83" w:rsidRDefault="004A6F83" w:rsidP="00666BD1">
      <w:pPr>
        <w:pStyle w:val="Web"/>
        <w:shd w:val="clear" w:color="auto" w:fill="FFFFFF"/>
        <w:spacing w:before="0" w:beforeAutospacing="0" w:after="300" w:afterAutospacing="0"/>
        <w:jc w:val="both"/>
        <w:rPr>
          <w:rFonts w:asciiTheme="minorHAnsi" w:hAnsiTheme="minorHAnsi" w:cstheme="minorHAnsi"/>
        </w:rPr>
      </w:pPr>
    </w:p>
    <w:p w14:paraId="71E402E1" w14:textId="77777777" w:rsidR="004A6F83" w:rsidRDefault="004A6F83" w:rsidP="00666BD1">
      <w:pPr>
        <w:pStyle w:val="Web"/>
        <w:shd w:val="clear" w:color="auto" w:fill="FFFFFF"/>
        <w:spacing w:before="0" w:beforeAutospacing="0" w:after="300" w:afterAutospacing="0"/>
        <w:jc w:val="both"/>
        <w:rPr>
          <w:rFonts w:asciiTheme="minorHAnsi" w:hAnsiTheme="minorHAnsi" w:cstheme="minorHAnsi"/>
        </w:rPr>
      </w:pPr>
    </w:p>
    <w:p w14:paraId="25666F41" w14:textId="77777777" w:rsidR="004A6F83" w:rsidRDefault="004A6F83" w:rsidP="00666BD1">
      <w:pPr>
        <w:pStyle w:val="Web"/>
        <w:shd w:val="clear" w:color="auto" w:fill="FFFFFF"/>
        <w:spacing w:before="0" w:beforeAutospacing="0" w:after="300" w:afterAutospacing="0"/>
        <w:jc w:val="both"/>
        <w:rPr>
          <w:rFonts w:asciiTheme="minorHAnsi" w:hAnsiTheme="minorHAnsi" w:cstheme="minorHAnsi"/>
        </w:rPr>
      </w:pPr>
    </w:p>
    <w:p w14:paraId="68915483" w14:textId="77777777" w:rsidR="000D548E" w:rsidRDefault="000D548E" w:rsidP="00666BD1">
      <w:pPr>
        <w:pStyle w:val="Web"/>
        <w:shd w:val="clear" w:color="auto" w:fill="FFFFFF"/>
        <w:spacing w:before="0" w:beforeAutospacing="0" w:after="300" w:afterAutospacing="0"/>
        <w:jc w:val="both"/>
        <w:rPr>
          <w:rFonts w:asciiTheme="minorHAnsi" w:hAnsiTheme="minorHAnsi" w:cstheme="minorHAnsi"/>
        </w:rPr>
      </w:pPr>
    </w:p>
    <w:p w14:paraId="1834B750" w14:textId="77777777" w:rsidR="004A6F83" w:rsidRDefault="004A6F83" w:rsidP="00666BD1">
      <w:pPr>
        <w:pStyle w:val="Web"/>
        <w:shd w:val="clear" w:color="auto" w:fill="FFFFFF"/>
        <w:spacing w:before="0" w:beforeAutospacing="0" w:after="300" w:afterAutospacing="0"/>
        <w:jc w:val="both"/>
        <w:rPr>
          <w:rFonts w:asciiTheme="minorHAnsi" w:hAnsiTheme="minorHAnsi" w:cstheme="minorHAnsi"/>
        </w:rPr>
      </w:pPr>
    </w:p>
    <w:p w14:paraId="11A14B5A" w14:textId="77777777" w:rsidR="004A6F83" w:rsidRDefault="004A6F83" w:rsidP="00666BD1">
      <w:pPr>
        <w:pStyle w:val="Web"/>
        <w:shd w:val="clear" w:color="auto" w:fill="FFFFFF"/>
        <w:spacing w:before="0" w:beforeAutospacing="0" w:after="300" w:afterAutospacing="0"/>
        <w:jc w:val="both"/>
        <w:rPr>
          <w:rFonts w:asciiTheme="minorHAnsi" w:hAnsiTheme="minorHAnsi" w:cstheme="minorHAnsi"/>
        </w:rPr>
      </w:pPr>
    </w:p>
    <w:p w14:paraId="3A1281A1" w14:textId="77777777" w:rsidR="004A6F83" w:rsidRDefault="004A6F83" w:rsidP="00666BD1">
      <w:pPr>
        <w:pStyle w:val="Web"/>
        <w:shd w:val="clear" w:color="auto" w:fill="FFFFFF"/>
        <w:spacing w:before="0" w:beforeAutospacing="0" w:after="300" w:afterAutospacing="0"/>
        <w:jc w:val="both"/>
        <w:rPr>
          <w:rFonts w:asciiTheme="minorHAnsi" w:hAnsiTheme="minorHAnsi" w:cstheme="minorHAnsi"/>
        </w:rPr>
      </w:pPr>
    </w:p>
    <w:p w14:paraId="7CB1779E" w14:textId="1C9403C8" w:rsidR="00666BD1" w:rsidRPr="004532BF" w:rsidRDefault="009D5626" w:rsidP="00666BD1">
      <w:pPr>
        <w:pStyle w:val="Web"/>
        <w:shd w:val="clear" w:color="auto" w:fill="FFFFFF"/>
        <w:spacing w:before="0" w:beforeAutospacing="0" w:after="300" w:afterAutospacing="0"/>
        <w:jc w:val="both"/>
        <w:rPr>
          <w:rFonts w:asciiTheme="minorHAnsi" w:hAnsiTheme="minorHAnsi" w:cstheme="minorHAnsi"/>
          <w:b/>
          <w:bCs/>
        </w:rPr>
      </w:pPr>
      <w:r w:rsidRPr="00666BD1">
        <w:rPr>
          <w:rFonts w:asciiTheme="minorHAnsi" w:hAnsiTheme="minorHAnsi" w:cstheme="minorHAnsi"/>
        </w:rPr>
        <w:t xml:space="preserve">                          </w:t>
      </w:r>
      <w:r w:rsidR="00666BD1" w:rsidRPr="004532BF">
        <w:rPr>
          <w:rFonts w:asciiTheme="minorHAnsi" w:hAnsiTheme="minorHAnsi" w:cstheme="minorHAnsi"/>
          <w:b/>
          <w:bCs/>
        </w:rPr>
        <w:t xml:space="preserve">Δήλωση μη λογοκλοπής και ανάληψης προσωπικής ευθύνης </w:t>
      </w:r>
    </w:p>
    <w:p w14:paraId="3F46E18F" w14:textId="77777777" w:rsidR="00666BD1" w:rsidRPr="002436E0" w:rsidRDefault="00666BD1" w:rsidP="00666BD1">
      <w:pPr>
        <w:pStyle w:val="Web"/>
        <w:shd w:val="clear" w:color="auto" w:fill="FFFFFF"/>
        <w:spacing w:before="0" w:beforeAutospacing="0" w:after="300" w:afterAutospacing="0"/>
        <w:jc w:val="both"/>
        <w:rPr>
          <w:rFonts w:asciiTheme="minorHAnsi" w:hAnsiTheme="minorHAnsi" w:cstheme="minorHAnsi"/>
        </w:rPr>
      </w:pPr>
      <w:r w:rsidRPr="002436E0">
        <w:rPr>
          <w:rFonts w:asciiTheme="minorHAnsi" w:hAnsiTheme="minorHAnsi" w:cstheme="minorHAnsi"/>
        </w:rPr>
        <w:t>Με πλήρη επίγνωση των συνεπειών του νόμου περί πνευματικών δικαιωμάτων, δηλώνω ενυπογράφως ότι είμαι αποκλειστικός συγγραφέας της παρούσας Μεταπτυχιακής Διπλωματικής Εργασίας, για την ολοκλήρωση της οποίας κάθε βοήθεια είναι πλήρως αναγνωρισμένη και αναφέρεται λεπτομερώς στην εργασία αυτή. Έχω αναφέρει πλήρως και µε σαφείς αναφορές, όλες τις πηγές χρήσης δεδομένων, απόψεων, θέσεων και προτάσεων, ιδεών και λεκτικών αναφορών, είτε κατά κυριολεξία είτε βάσει επιστημονικής παράφρασης. Αναλαμβάνω την προσωπική και ατομική ευθύνη ότι σε περίπτωση αποτυχίας στην υλοποίηση των ανωτέρω δηλωθέντων στοιχείων, είμαι υπόλογος έναντι λογοκλοπής, γεγονός που σημαίνει αποτυχία στην Διπλωματική µου Εργασία και κατά συνέπεια αποτυχία απόκτησης του Μεταπτυχιακού Τίτλου των Μεταπτυχιακών Σπουδών, πέραν των λοιπών συνεπειών του νόμου περί πνευματικών δικαιωμάτων. Δηλώνω, συνεπώς, ότι αυτή η Μεταπτυχιακή Διπλωματική Εργασία προετοιμάσθηκε και ολοκληρώθηκε από εμένα προσωπικά και αποκλειστικά και ότι αναλαμβάνω πλήρως όλες τις συνέπειες του νόμου στην περίπτωση κατά την οποία αποδειχθεί διαχρονικά ότι η εργασία αυτή ή τμήμα της δεν µου ανήκει</w:t>
      </w:r>
      <w:r>
        <w:rPr>
          <w:rFonts w:asciiTheme="minorHAnsi" w:hAnsiTheme="minorHAnsi" w:cstheme="minorHAnsi"/>
        </w:rPr>
        <w:t>,</w:t>
      </w:r>
      <w:r w:rsidRPr="002436E0">
        <w:rPr>
          <w:rFonts w:asciiTheme="minorHAnsi" w:hAnsiTheme="minorHAnsi" w:cstheme="minorHAnsi"/>
        </w:rPr>
        <w:t xml:space="preserve"> διότι είναι προϊόν λογοκλοπής άλλης πνευματικής ιδιοκτησίας.</w:t>
      </w:r>
    </w:p>
    <w:p w14:paraId="1D47F9DA" w14:textId="77777777" w:rsidR="00666BD1" w:rsidRDefault="00666BD1" w:rsidP="00666BD1">
      <w:pPr>
        <w:pStyle w:val="Web"/>
        <w:shd w:val="clear" w:color="auto" w:fill="FFFFFF"/>
        <w:spacing w:before="0" w:beforeAutospacing="0" w:after="300" w:afterAutospacing="0"/>
        <w:jc w:val="both"/>
        <w:rPr>
          <w:rFonts w:asciiTheme="minorHAnsi" w:hAnsiTheme="minorHAnsi" w:cstheme="minorHAnsi"/>
        </w:rPr>
      </w:pPr>
    </w:p>
    <w:p w14:paraId="6D48DDEF" w14:textId="6961C1FB" w:rsidR="00666BD1" w:rsidRDefault="00B17140" w:rsidP="00666BD1">
      <w:pPr>
        <w:pStyle w:val="Web"/>
        <w:shd w:val="clear" w:color="auto" w:fill="FFFFFF"/>
        <w:spacing w:before="0" w:beforeAutospacing="0" w:after="300" w:afterAutospacing="0"/>
        <w:jc w:val="both"/>
        <w:rPr>
          <w:rFonts w:asciiTheme="minorHAnsi" w:hAnsiTheme="minorHAnsi" w:cstheme="minorHAnsi"/>
        </w:rPr>
      </w:pPr>
      <w:r>
        <w:rPr>
          <w:rFonts w:asciiTheme="minorHAnsi" w:hAnsiTheme="minorHAnsi" w:cstheme="minorHAnsi"/>
        </w:rPr>
        <w:t xml:space="preserve">                                                            </w:t>
      </w:r>
      <w:r w:rsidR="00666BD1">
        <w:rPr>
          <w:rFonts w:asciiTheme="minorHAnsi" w:hAnsiTheme="minorHAnsi" w:cstheme="minorHAnsi"/>
        </w:rPr>
        <w:t>ΝΑΤΑΛΙΑ ΖΟΡΜΠΑ</w:t>
      </w:r>
    </w:p>
    <w:p w14:paraId="1F770D71" w14:textId="77777777" w:rsidR="00666BD1" w:rsidRDefault="00666BD1" w:rsidP="00666BD1">
      <w:pPr>
        <w:pStyle w:val="Web"/>
        <w:shd w:val="clear" w:color="auto" w:fill="FFFFFF"/>
        <w:spacing w:before="0" w:beforeAutospacing="0" w:after="300" w:afterAutospacing="0"/>
        <w:jc w:val="both"/>
        <w:rPr>
          <w:rFonts w:asciiTheme="minorHAnsi" w:hAnsiTheme="minorHAnsi" w:cstheme="minorHAnsi"/>
        </w:rPr>
      </w:pPr>
    </w:p>
    <w:p w14:paraId="354B6604" w14:textId="356B7177" w:rsidR="00666BD1" w:rsidRPr="00056EE8" w:rsidRDefault="00B17140" w:rsidP="00666BD1">
      <w:pPr>
        <w:pStyle w:val="Web"/>
        <w:shd w:val="clear" w:color="auto" w:fill="FFFFFF"/>
        <w:spacing w:before="0" w:beforeAutospacing="0" w:after="300" w:afterAutospacing="0"/>
        <w:jc w:val="both"/>
        <w:rPr>
          <w:rFonts w:asciiTheme="minorHAnsi" w:hAnsiTheme="minorHAnsi" w:cstheme="minorHAnsi"/>
        </w:rPr>
      </w:pPr>
      <w:r>
        <w:rPr>
          <w:rFonts w:asciiTheme="minorHAnsi" w:hAnsiTheme="minorHAnsi" w:cstheme="minorHAnsi"/>
        </w:rPr>
        <w:t xml:space="preserve">                                                                  </w:t>
      </w:r>
      <w:r w:rsidR="00666BD1">
        <w:rPr>
          <w:rFonts w:asciiTheme="minorHAnsi" w:hAnsiTheme="minorHAnsi" w:cstheme="minorHAnsi"/>
        </w:rPr>
        <w:t>Ιούνιος 2023</w:t>
      </w:r>
    </w:p>
    <w:p w14:paraId="6E7E4919" w14:textId="6C97D7C5" w:rsidR="004A6F83" w:rsidRDefault="00BC3BC0" w:rsidP="00666BD1">
      <w:pPr>
        <w:spacing w:line="360" w:lineRule="auto"/>
        <w:rPr>
          <w:rFonts w:cstheme="minorHAnsi"/>
        </w:rPr>
      </w:pPr>
      <w:r w:rsidRPr="00056EE8">
        <w:rPr>
          <w:rFonts w:cstheme="minorHAnsi"/>
          <w:noProof/>
          <w:sz w:val="24"/>
          <w:szCs w:val="24"/>
          <w:lang w:eastAsia="el-GR"/>
        </w:rPr>
        <w:lastRenderedPageBreak/>
        <w:drawing>
          <wp:anchor distT="0" distB="0" distL="114300" distR="114300" simplePos="0" relativeHeight="251660288" behindDoc="1" locked="0" layoutInCell="1" allowOverlap="1" wp14:anchorId="663D66DF" wp14:editId="2692543D">
            <wp:simplePos x="0" y="0"/>
            <wp:positionH relativeFrom="column">
              <wp:posOffset>4889500</wp:posOffset>
            </wp:positionH>
            <wp:positionV relativeFrom="paragraph">
              <wp:posOffset>311150</wp:posOffset>
            </wp:positionV>
            <wp:extent cx="819785" cy="691515"/>
            <wp:effectExtent l="0" t="0" r="0" b="0"/>
            <wp:wrapSquare wrapText="bothSides"/>
            <wp:docPr id="2024571339" name="Εικόνα 2024571339" descr="Εικόνα που περιέχει σχεδίαση&#10;&#10;Περιγραφή που δημιουργήθηκε αυτόματα με χαμηλό επίπεδο εμπιστοσύνης"/>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24571339" name="Εικόνα 2024571339" descr="Εικόνα που περιέχει σχεδίαση&#10;&#10;Περιγραφή που δημιουργήθηκε αυτόματα με χαμηλό επίπεδο εμπιστοσύνης"/>
                    <pic:cNvPicPr/>
                  </pic:nvPicPr>
                  <pic:blipFill>
                    <a:blip r:embed="rId10">
                      <a:extLst>
                        <a:ext uri="{28A0092B-C50C-407E-A947-70E740481C1C}">
                          <a14:useLocalDpi xmlns:a14="http://schemas.microsoft.com/office/drawing/2010/main" val="0"/>
                        </a:ext>
                      </a:extLst>
                    </a:blip>
                    <a:stretch>
                      <a:fillRect/>
                    </a:stretch>
                  </pic:blipFill>
                  <pic:spPr>
                    <a:xfrm>
                      <a:off x="0" y="0"/>
                      <a:ext cx="819785" cy="691515"/>
                    </a:xfrm>
                    <a:prstGeom prst="rect">
                      <a:avLst/>
                    </a:prstGeom>
                  </pic:spPr>
                </pic:pic>
              </a:graphicData>
            </a:graphic>
            <wp14:sizeRelH relativeFrom="page">
              <wp14:pctWidth>0</wp14:pctWidth>
            </wp14:sizeRelH>
            <wp14:sizeRelV relativeFrom="page">
              <wp14:pctHeight>0</wp14:pctHeight>
            </wp14:sizeRelV>
          </wp:anchor>
        </w:drawing>
      </w:r>
      <w:r w:rsidR="009D5626" w:rsidRPr="00666BD1">
        <w:rPr>
          <w:rFonts w:cstheme="minorHAnsi"/>
        </w:rPr>
        <w:t xml:space="preserve">    </w:t>
      </w:r>
      <w:r w:rsidR="00666BD1">
        <w:rPr>
          <w:rFonts w:cstheme="minorHAnsi"/>
        </w:rPr>
        <w:t xml:space="preserve">                                             </w:t>
      </w:r>
    </w:p>
    <w:p w14:paraId="7BD47F60" w14:textId="6607B0C9" w:rsidR="00666BD1" w:rsidRPr="00666BD1" w:rsidRDefault="00506949" w:rsidP="00666BD1">
      <w:pPr>
        <w:spacing w:line="360" w:lineRule="auto"/>
        <w:rPr>
          <w:rStyle w:val="a9"/>
          <w:rFonts w:cstheme="minorHAnsi"/>
          <w:sz w:val="24"/>
          <w:szCs w:val="24"/>
        </w:rPr>
      </w:pPr>
      <w:r>
        <w:rPr>
          <w:noProof/>
          <w:lang w:eastAsia="el-GR"/>
        </w:rPr>
        <w:drawing>
          <wp:anchor distT="0" distB="0" distL="114300" distR="114300" simplePos="0" relativeHeight="251659264" behindDoc="1" locked="0" layoutInCell="1" allowOverlap="1" wp14:anchorId="27D0A44A" wp14:editId="31FF349E">
            <wp:simplePos x="0" y="0"/>
            <wp:positionH relativeFrom="column">
              <wp:posOffset>203200</wp:posOffset>
            </wp:positionH>
            <wp:positionV relativeFrom="paragraph">
              <wp:posOffset>4445</wp:posOffset>
            </wp:positionV>
            <wp:extent cx="687070" cy="793750"/>
            <wp:effectExtent l="0" t="0" r="0" b="0"/>
            <wp:wrapThrough wrapText="bothSides">
              <wp:wrapPolygon edited="0">
                <wp:start x="0" y="0"/>
                <wp:lineTo x="0" y="21254"/>
                <wp:lineTo x="20961" y="21254"/>
                <wp:lineTo x="20961" y="0"/>
                <wp:lineTo x="0" y="0"/>
              </wp:wrapPolygon>
            </wp:wrapThrough>
            <wp:docPr id="230092258" name="Εικόνα 230092258" descr="Εικόνα που περιέχει σκίτσο/σχέδιο, ζωγραφιά, πτηνό, τέχνη&#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64899290" name="Εικόνα 1" descr="Εικόνα που περιέχει σκίτσο/σχέδιο, ζωγραφιά, πτηνό, τέχνη&#10;&#10;Περιγραφή που δημιουργήθηκε αυτόματα"/>
                    <pic:cNvPicPr/>
                  </pic:nvPicPr>
                  <pic:blipFill>
                    <a:blip r:embed="rId9">
                      <a:extLst>
                        <a:ext uri="{28A0092B-C50C-407E-A947-70E740481C1C}">
                          <a14:useLocalDpi xmlns:a14="http://schemas.microsoft.com/office/drawing/2010/main" val="0"/>
                        </a:ext>
                      </a:extLst>
                    </a:blip>
                    <a:stretch>
                      <a:fillRect/>
                    </a:stretch>
                  </pic:blipFill>
                  <pic:spPr>
                    <a:xfrm>
                      <a:off x="0" y="0"/>
                      <a:ext cx="687070" cy="793750"/>
                    </a:xfrm>
                    <a:prstGeom prst="rect">
                      <a:avLst/>
                    </a:prstGeom>
                  </pic:spPr>
                </pic:pic>
              </a:graphicData>
            </a:graphic>
            <wp14:sizeRelH relativeFrom="page">
              <wp14:pctWidth>0</wp14:pctWidth>
            </wp14:sizeRelH>
            <wp14:sizeRelV relativeFrom="page">
              <wp14:pctHeight>0</wp14:pctHeight>
            </wp14:sizeRelV>
          </wp:anchor>
        </w:drawing>
      </w:r>
      <w:r w:rsidR="004A6F83" w:rsidRPr="00506949">
        <w:rPr>
          <w:rFonts w:cstheme="minorHAnsi"/>
        </w:rPr>
        <w:t xml:space="preserve">                              </w:t>
      </w:r>
      <w:r w:rsidR="00666BD1">
        <w:rPr>
          <w:rFonts w:cstheme="minorHAnsi"/>
        </w:rPr>
        <w:t xml:space="preserve"> </w:t>
      </w:r>
      <w:r w:rsidR="00666BD1" w:rsidRPr="00666BD1">
        <w:rPr>
          <w:rStyle w:val="a9"/>
          <w:rFonts w:cstheme="minorHAnsi"/>
          <w:sz w:val="24"/>
          <w:szCs w:val="24"/>
        </w:rPr>
        <w:t xml:space="preserve">ΠΑΝΕΠΙΣΤΗΜΙΟ ΙΩΑΝΝΙΝΩΝ </w:t>
      </w:r>
    </w:p>
    <w:p w14:paraId="22278E06" w14:textId="74D2233C" w:rsidR="00666BD1" w:rsidRPr="00666BD1" w:rsidRDefault="00666BD1" w:rsidP="00666BD1">
      <w:pPr>
        <w:spacing w:line="360" w:lineRule="auto"/>
        <w:rPr>
          <w:rStyle w:val="a9"/>
          <w:rFonts w:cstheme="minorHAnsi"/>
          <w:sz w:val="24"/>
          <w:szCs w:val="24"/>
        </w:rPr>
      </w:pPr>
      <w:r w:rsidRPr="00666BD1">
        <w:rPr>
          <w:rStyle w:val="a9"/>
          <w:rFonts w:cstheme="minorHAnsi"/>
          <w:sz w:val="24"/>
          <w:szCs w:val="24"/>
        </w:rPr>
        <w:t xml:space="preserve">                             ΣΧΟΛΗ ΕΠΙΣΤΗΜΩΝ ΑΓΩΓΗΣ </w:t>
      </w:r>
    </w:p>
    <w:p w14:paraId="12EEE680" w14:textId="2CBC2163" w:rsidR="00666BD1" w:rsidRDefault="00666BD1" w:rsidP="00666BD1">
      <w:pPr>
        <w:pStyle w:val="Web"/>
        <w:shd w:val="clear" w:color="auto" w:fill="FFFFFF"/>
        <w:spacing w:before="0" w:beforeAutospacing="0" w:after="300" w:afterAutospacing="0"/>
        <w:rPr>
          <w:rFonts w:asciiTheme="minorHAnsi" w:hAnsiTheme="minorHAnsi" w:cstheme="minorHAnsi"/>
        </w:rPr>
      </w:pPr>
      <w:r w:rsidRPr="00666BD1">
        <w:rPr>
          <w:rStyle w:val="a9"/>
          <w:rFonts w:asciiTheme="minorHAnsi" w:hAnsiTheme="minorHAnsi" w:cstheme="minorHAnsi"/>
        </w:rPr>
        <w:t xml:space="preserve">                             ΠΑΙΔΑΓΩΓΙΚΟ ΤΜΗΜΑ ΝΗΠΙΑΓΩΓΩΝ</w:t>
      </w:r>
      <w:r w:rsidRPr="00666BD1">
        <w:rPr>
          <w:rStyle w:val="a9"/>
          <w:rFonts w:asciiTheme="minorHAnsi" w:hAnsiTheme="minorHAnsi" w:cstheme="minorHAnsi"/>
        </w:rPr>
        <w:br/>
      </w:r>
    </w:p>
    <w:p w14:paraId="56B60DC5" w14:textId="77777777" w:rsidR="00666BD1" w:rsidRPr="00B17140" w:rsidRDefault="00666BD1" w:rsidP="00666BD1">
      <w:pPr>
        <w:spacing w:line="360" w:lineRule="auto"/>
        <w:jc w:val="both"/>
        <w:rPr>
          <w:rFonts w:cstheme="minorHAnsi"/>
          <w:sz w:val="24"/>
          <w:szCs w:val="24"/>
        </w:rPr>
      </w:pPr>
      <w:r w:rsidRPr="00B17140">
        <w:rPr>
          <w:rFonts w:cstheme="minorHAnsi"/>
          <w:sz w:val="24"/>
          <w:szCs w:val="24"/>
        </w:rPr>
        <w:t>Παρεμβατικό Εκπαιδευτικό Πρόγραμμα για την Εισαγωγή της Αγγλικής Γλώσσας στην Προσχολική Ηλικία μέσω της Μεθόδου της Ολικής Σωματικής Απόκρισης (</w:t>
      </w:r>
      <w:r w:rsidRPr="00B17140">
        <w:rPr>
          <w:rFonts w:cstheme="minorHAnsi"/>
          <w:sz w:val="24"/>
          <w:szCs w:val="24"/>
          <w:lang w:val="en-US"/>
        </w:rPr>
        <w:t>TPR</w:t>
      </w:r>
      <w:r w:rsidRPr="00B17140">
        <w:rPr>
          <w:rFonts w:cstheme="minorHAnsi"/>
          <w:sz w:val="24"/>
          <w:szCs w:val="24"/>
        </w:rPr>
        <w:t>).</w:t>
      </w:r>
    </w:p>
    <w:p w14:paraId="0BC0D6A3" w14:textId="77777777" w:rsidR="00666BD1" w:rsidRPr="00B17140" w:rsidRDefault="00666BD1" w:rsidP="00666BD1">
      <w:pPr>
        <w:pStyle w:val="Web"/>
        <w:shd w:val="clear" w:color="auto" w:fill="FFFFFF"/>
        <w:spacing w:before="0" w:beforeAutospacing="0" w:after="300" w:afterAutospacing="0"/>
        <w:rPr>
          <w:rFonts w:asciiTheme="minorHAnsi" w:hAnsiTheme="minorHAnsi" w:cstheme="minorHAnsi"/>
        </w:rPr>
      </w:pPr>
    </w:p>
    <w:p w14:paraId="5B25D191" w14:textId="57AB0451" w:rsidR="00BA2D50" w:rsidRPr="00666BD1" w:rsidRDefault="004A6F83" w:rsidP="00666BD1">
      <w:pPr>
        <w:pStyle w:val="Web"/>
        <w:shd w:val="clear" w:color="auto" w:fill="FFFFFF"/>
        <w:spacing w:before="0" w:beforeAutospacing="0" w:after="300" w:afterAutospacing="0"/>
        <w:rPr>
          <w:rFonts w:asciiTheme="minorHAnsi" w:hAnsiTheme="minorHAnsi" w:cstheme="minorHAnsi"/>
        </w:rPr>
      </w:pPr>
      <w:r w:rsidRPr="00901671">
        <w:rPr>
          <w:rFonts w:asciiTheme="minorHAnsi" w:hAnsiTheme="minorHAnsi" w:cstheme="minorHAnsi"/>
        </w:rPr>
        <w:t xml:space="preserve">                                                      </w:t>
      </w:r>
      <w:r w:rsidR="00BC3BC0">
        <w:rPr>
          <w:rFonts w:asciiTheme="minorHAnsi" w:hAnsiTheme="minorHAnsi" w:cstheme="minorHAnsi"/>
        </w:rPr>
        <w:t xml:space="preserve">       </w:t>
      </w:r>
      <w:r w:rsidRPr="00901671">
        <w:rPr>
          <w:rFonts w:asciiTheme="minorHAnsi" w:hAnsiTheme="minorHAnsi" w:cstheme="minorHAnsi"/>
        </w:rPr>
        <w:t xml:space="preserve"> </w:t>
      </w:r>
      <w:r w:rsidR="00666BD1">
        <w:rPr>
          <w:rFonts w:asciiTheme="minorHAnsi" w:hAnsiTheme="minorHAnsi" w:cstheme="minorHAnsi"/>
        </w:rPr>
        <w:t>Ναταλία Ζορμπά</w:t>
      </w:r>
    </w:p>
    <w:p w14:paraId="68343952" w14:textId="49843D88" w:rsidR="00666BD1" w:rsidRDefault="00BA2D50" w:rsidP="00666BD1">
      <w:pPr>
        <w:pStyle w:val="Web"/>
        <w:shd w:val="clear" w:color="auto" w:fill="FFFFFF"/>
        <w:spacing w:before="0" w:beforeAutospacing="0" w:after="300" w:afterAutospacing="0"/>
        <w:jc w:val="both"/>
        <w:rPr>
          <w:rFonts w:asciiTheme="minorHAnsi" w:hAnsiTheme="minorHAnsi" w:cstheme="minorHAnsi"/>
        </w:rPr>
      </w:pPr>
      <w:r>
        <w:rPr>
          <w:rFonts w:asciiTheme="minorHAnsi" w:hAnsiTheme="minorHAnsi" w:cstheme="minorHAnsi"/>
        </w:rPr>
        <w:t xml:space="preserve">                                                 </w:t>
      </w:r>
      <w:r w:rsidR="009D5626" w:rsidRPr="00056EE8">
        <w:rPr>
          <w:rFonts w:asciiTheme="minorHAnsi" w:hAnsiTheme="minorHAnsi" w:cstheme="minorHAnsi"/>
        </w:rPr>
        <w:t xml:space="preserve"> </w:t>
      </w:r>
    </w:p>
    <w:p w14:paraId="77FDBA94" w14:textId="2640DDCB" w:rsidR="00666BD1" w:rsidRPr="00056EE8" w:rsidRDefault="00666BD1" w:rsidP="00666BD1">
      <w:pPr>
        <w:pStyle w:val="Web"/>
        <w:shd w:val="clear" w:color="auto" w:fill="FFFFFF"/>
        <w:spacing w:before="0" w:beforeAutospacing="0" w:after="300" w:afterAutospacing="0"/>
        <w:jc w:val="both"/>
        <w:rPr>
          <w:rFonts w:asciiTheme="minorHAnsi" w:hAnsiTheme="minorHAnsi" w:cstheme="minorHAnsi"/>
        </w:rPr>
      </w:pPr>
    </w:p>
    <w:tbl>
      <w:tblPr>
        <w:tblStyle w:val="aa"/>
        <w:tblW w:w="0" w:type="auto"/>
        <w:tblBorders>
          <w:insideH w:val="none" w:sz="0" w:space="0" w:color="auto"/>
          <w:insideV w:val="none" w:sz="0" w:space="0" w:color="auto"/>
        </w:tblBorders>
        <w:tblLook w:val="04A0" w:firstRow="1" w:lastRow="0" w:firstColumn="1" w:lastColumn="0" w:noHBand="0" w:noVBand="1"/>
      </w:tblPr>
      <w:tblGrid>
        <w:gridCol w:w="4507"/>
        <w:gridCol w:w="4509"/>
      </w:tblGrid>
      <w:tr w:rsidR="00666BD1" w14:paraId="0D48C9AB" w14:textId="77777777" w:rsidTr="00B17140">
        <w:tc>
          <w:tcPr>
            <w:tcW w:w="4621" w:type="dxa"/>
          </w:tcPr>
          <w:p w14:paraId="41EED8C9" w14:textId="68C2F674" w:rsidR="00666BD1" w:rsidRPr="00B17140" w:rsidRDefault="00666BD1" w:rsidP="00666BD1">
            <w:pPr>
              <w:pStyle w:val="Web"/>
              <w:shd w:val="clear" w:color="auto" w:fill="FFFFFF"/>
              <w:spacing w:before="0" w:beforeAutospacing="0" w:after="300" w:afterAutospacing="0"/>
              <w:rPr>
                <w:rFonts w:asciiTheme="minorHAnsi" w:hAnsiTheme="minorHAnsi" w:cstheme="minorHAnsi"/>
              </w:rPr>
            </w:pPr>
            <w:r w:rsidRPr="00B17140">
              <w:rPr>
                <w:rFonts w:asciiTheme="minorHAnsi" w:hAnsiTheme="minorHAnsi" w:cstheme="minorHAnsi"/>
              </w:rPr>
              <w:t>Επιβλέπων καθηγητής</w:t>
            </w:r>
            <w:r w:rsidR="00B17140" w:rsidRPr="00B17140">
              <w:rPr>
                <w:rFonts w:asciiTheme="minorHAnsi" w:hAnsiTheme="minorHAnsi" w:cstheme="minorHAnsi"/>
              </w:rPr>
              <w:t>:</w:t>
            </w:r>
            <w:r w:rsidRPr="00B17140">
              <w:rPr>
                <w:rFonts w:asciiTheme="minorHAnsi" w:hAnsiTheme="minorHAnsi" w:cstheme="minorHAnsi"/>
                <w:sz w:val="28"/>
                <w:szCs w:val="28"/>
              </w:rPr>
              <w:t xml:space="preserve">                                            </w:t>
            </w:r>
          </w:p>
          <w:p w14:paraId="5AA93C0E" w14:textId="77777777" w:rsidR="00666BD1" w:rsidRDefault="00666BD1" w:rsidP="00666BD1">
            <w:pPr>
              <w:pStyle w:val="Web"/>
              <w:spacing w:before="0" w:beforeAutospacing="0" w:after="300" w:afterAutospacing="0"/>
              <w:rPr>
                <w:rFonts w:asciiTheme="minorHAnsi" w:hAnsiTheme="minorHAnsi" w:cstheme="minorHAnsi"/>
              </w:rPr>
            </w:pPr>
          </w:p>
        </w:tc>
        <w:tc>
          <w:tcPr>
            <w:tcW w:w="4621" w:type="dxa"/>
          </w:tcPr>
          <w:p w14:paraId="2971C96B" w14:textId="187C0470" w:rsidR="00666BD1" w:rsidRPr="00B17140" w:rsidRDefault="00666BD1" w:rsidP="00666BD1">
            <w:pPr>
              <w:pStyle w:val="Web"/>
              <w:spacing w:before="0" w:beforeAutospacing="0" w:after="300" w:afterAutospacing="0"/>
              <w:rPr>
                <w:rFonts w:asciiTheme="minorHAnsi" w:hAnsiTheme="minorHAnsi" w:cstheme="minorHAnsi"/>
              </w:rPr>
            </w:pPr>
            <w:r w:rsidRPr="00B17140">
              <w:rPr>
                <w:rFonts w:asciiTheme="minorHAnsi" w:hAnsiTheme="minorHAnsi" w:cstheme="minorHAnsi"/>
              </w:rPr>
              <w:t>Τριμελής εξεταστική επιτροπή</w:t>
            </w:r>
            <w:r w:rsidR="00B17140" w:rsidRPr="00B17140">
              <w:rPr>
                <w:rFonts w:asciiTheme="minorHAnsi" w:hAnsiTheme="minorHAnsi" w:cstheme="minorHAnsi"/>
              </w:rPr>
              <w:t>:</w:t>
            </w:r>
          </w:p>
        </w:tc>
      </w:tr>
      <w:tr w:rsidR="00666BD1" w14:paraId="661850D8" w14:textId="77777777" w:rsidTr="00B17140">
        <w:tc>
          <w:tcPr>
            <w:tcW w:w="4621" w:type="dxa"/>
          </w:tcPr>
          <w:p w14:paraId="3C6D56A6" w14:textId="24BA8C50" w:rsidR="00666BD1" w:rsidRDefault="00666BD1" w:rsidP="00666BD1">
            <w:pPr>
              <w:pStyle w:val="Web"/>
              <w:shd w:val="clear" w:color="auto" w:fill="FFFFFF"/>
              <w:spacing w:before="0" w:beforeAutospacing="0" w:after="300" w:afterAutospacing="0"/>
              <w:ind w:left="0" w:right="62"/>
              <w:jc w:val="left"/>
              <w:rPr>
                <w:rFonts w:asciiTheme="minorHAnsi" w:hAnsiTheme="minorHAnsi" w:cstheme="minorHAnsi"/>
              </w:rPr>
            </w:pPr>
            <w:r w:rsidRPr="00056EE8">
              <w:rPr>
                <w:rFonts w:asciiTheme="minorHAnsi" w:hAnsiTheme="minorHAnsi" w:cstheme="minorHAnsi"/>
              </w:rPr>
              <w:t>Χαρίλαος Ζάραγκας</w:t>
            </w:r>
            <w:r>
              <w:rPr>
                <w:rFonts w:asciiTheme="minorHAnsi" w:hAnsiTheme="minorHAnsi" w:cstheme="minorHAnsi"/>
              </w:rPr>
              <w:br/>
            </w:r>
            <w:r w:rsidRPr="00056EE8">
              <w:rPr>
                <w:rFonts w:asciiTheme="minorHAnsi" w:hAnsiTheme="minorHAnsi" w:cstheme="minorHAnsi"/>
              </w:rPr>
              <w:t>Αναπληρωτής Καθηγητής</w:t>
            </w:r>
            <w:r>
              <w:rPr>
                <w:rFonts w:asciiTheme="minorHAnsi" w:hAnsiTheme="minorHAnsi" w:cstheme="minorHAnsi"/>
              </w:rPr>
              <w:t xml:space="preserve"> </w:t>
            </w:r>
            <w:r>
              <w:rPr>
                <w:rFonts w:asciiTheme="minorHAnsi" w:hAnsiTheme="minorHAnsi" w:cstheme="minorHAnsi"/>
              </w:rPr>
              <w:br/>
              <w:t xml:space="preserve">του </w:t>
            </w:r>
            <w:r w:rsidRPr="00056EE8">
              <w:rPr>
                <w:rFonts w:asciiTheme="minorHAnsi" w:hAnsiTheme="minorHAnsi" w:cstheme="minorHAnsi"/>
              </w:rPr>
              <w:t>Πανεπιστημίου Ιωαννίνων</w:t>
            </w:r>
            <w:r>
              <w:rPr>
                <w:rFonts w:asciiTheme="minorHAnsi" w:hAnsiTheme="minorHAnsi" w:cstheme="minorHAnsi"/>
              </w:rPr>
              <w:t xml:space="preserve">                     </w:t>
            </w:r>
          </w:p>
        </w:tc>
        <w:tc>
          <w:tcPr>
            <w:tcW w:w="4621" w:type="dxa"/>
          </w:tcPr>
          <w:p w14:paraId="49A1FA9E" w14:textId="5A8377CE" w:rsidR="00666BD1" w:rsidRDefault="00666BD1" w:rsidP="00666BD1">
            <w:pPr>
              <w:pStyle w:val="Web"/>
              <w:shd w:val="clear" w:color="auto" w:fill="FFFFFF"/>
              <w:spacing w:before="0" w:beforeAutospacing="0" w:after="300" w:afterAutospacing="0"/>
              <w:ind w:left="0" w:right="62"/>
              <w:jc w:val="left"/>
              <w:rPr>
                <w:rFonts w:asciiTheme="minorHAnsi" w:hAnsiTheme="minorHAnsi" w:cstheme="minorHAnsi"/>
              </w:rPr>
            </w:pPr>
            <w:r>
              <w:rPr>
                <w:rFonts w:asciiTheme="minorHAnsi" w:hAnsiTheme="minorHAnsi" w:cstheme="minorHAnsi"/>
              </w:rPr>
              <w:t xml:space="preserve">1. </w:t>
            </w:r>
            <w:r w:rsidRPr="00056EE8">
              <w:rPr>
                <w:rFonts w:asciiTheme="minorHAnsi" w:hAnsiTheme="minorHAnsi" w:cstheme="minorHAnsi"/>
              </w:rPr>
              <w:t>Χαρίλαος Ζάραγκας</w:t>
            </w:r>
            <w:r>
              <w:rPr>
                <w:rFonts w:asciiTheme="minorHAnsi" w:hAnsiTheme="minorHAnsi" w:cstheme="minorHAnsi"/>
              </w:rPr>
              <w:br/>
            </w:r>
            <w:r w:rsidRPr="00056EE8">
              <w:rPr>
                <w:rFonts w:asciiTheme="minorHAnsi" w:hAnsiTheme="minorHAnsi" w:cstheme="minorHAnsi"/>
              </w:rPr>
              <w:t>Αναπληρωτής Καθηγητής</w:t>
            </w:r>
            <w:r>
              <w:rPr>
                <w:rFonts w:asciiTheme="minorHAnsi" w:hAnsiTheme="minorHAnsi" w:cstheme="minorHAnsi"/>
              </w:rPr>
              <w:t xml:space="preserve"> </w:t>
            </w:r>
            <w:r>
              <w:rPr>
                <w:rFonts w:asciiTheme="minorHAnsi" w:hAnsiTheme="minorHAnsi" w:cstheme="minorHAnsi"/>
              </w:rPr>
              <w:br/>
              <w:t xml:space="preserve">του </w:t>
            </w:r>
            <w:r w:rsidRPr="00056EE8">
              <w:rPr>
                <w:rFonts w:asciiTheme="minorHAnsi" w:hAnsiTheme="minorHAnsi" w:cstheme="minorHAnsi"/>
              </w:rPr>
              <w:t>Πανεπιστημίου Ιωαννίνων</w:t>
            </w:r>
            <w:r>
              <w:rPr>
                <w:rFonts w:asciiTheme="minorHAnsi" w:hAnsiTheme="minorHAnsi" w:cstheme="minorHAnsi"/>
              </w:rPr>
              <w:t xml:space="preserve">                     </w:t>
            </w:r>
          </w:p>
        </w:tc>
      </w:tr>
      <w:tr w:rsidR="00666BD1" w14:paraId="52428B15" w14:textId="77777777" w:rsidTr="00B17140">
        <w:tc>
          <w:tcPr>
            <w:tcW w:w="4621" w:type="dxa"/>
          </w:tcPr>
          <w:p w14:paraId="4DE25951" w14:textId="77777777" w:rsidR="00666BD1" w:rsidRDefault="00666BD1" w:rsidP="00666BD1">
            <w:pPr>
              <w:pStyle w:val="Web"/>
              <w:spacing w:before="0" w:beforeAutospacing="0" w:after="300" w:afterAutospacing="0"/>
              <w:rPr>
                <w:rFonts w:asciiTheme="minorHAnsi" w:hAnsiTheme="minorHAnsi" w:cstheme="minorHAnsi"/>
              </w:rPr>
            </w:pPr>
          </w:p>
        </w:tc>
        <w:tc>
          <w:tcPr>
            <w:tcW w:w="4621" w:type="dxa"/>
          </w:tcPr>
          <w:p w14:paraId="7F895303" w14:textId="1B5AFBD1" w:rsidR="00666BD1" w:rsidRDefault="00666BD1" w:rsidP="00666BD1">
            <w:pPr>
              <w:pStyle w:val="Web"/>
              <w:shd w:val="clear" w:color="auto" w:fill="FFFFFF"/>
              <w:spacing w:before="0" w:beforeAutospacing="0" w:after="300" w:afterAutospacing="0"/>
              <w:jc w:val="left"/>
              <w:rPr>
                <w:rFonts w:asciiTheme="minorHAnsi" w:hAnsiTheme="minorHAnsi" w:cstheme="minorHAnsi"/>
              </w:rPr>
            </w:pPr>
            <w:r>
              <w:rPr>
                <w:rFonts w:asciiTheme="minorHAnsi" w:hAnsiTheme="minorHAnsi" w:cstheme="minorHAnsi"/>
              </w:rPr>
              <w:t xml:space="preserve">2. </w:t>
            </w:r>
            <w:r w:rsidRPr="00056EE8">
              <w:rPr>
                <w:rFonts w:asciiTheme="minorHAnsi" w:hAnsiTheme="minorHAnsi" w:cstheme="minorHAnsi"/>
              </w:rPr>
              <w:t xml:space="preserve">Πανταζής Μάντζιος </w:t>
            </w:r>
            <w:r>
              <w:rPr>
                <w:rFonts w:asciiTheme="minorHAnsi" w:hAnsiTheme="minorHAnsi" w:cstheme="minorHAnsi"/>
              </w:rPr>
              <w:br/>
            </w:r>
            <w:r w:rsidRPr="00056EE8">
              <w:rPr>
                <w:rFonts w:asciiTheme="minorHAnsi" w:hAnsiTheme="minorHAnsi" w:cstheme="minorHAnsi"/>
              </w:rPr>
              <w:t>Επίκουρος Καθηγητής</w:t>
            </w:r>
            <w:r>
              <w:rPr>
                <w:rFonts w:asciiTheme="minorHAnsi" w:hAnsiTheme="minorHAnsi" w:cstheme="minorHAnsi"/>
              </w:rPr>
              <w:t xml:space="preserve"> </w:t>
            </w:r>
            <w:r>
              <w:rPr>
                <w:rFonts w:asciiTheme="minorHAnsi" w:hAnsiTheme="minorHAnsi" w:cstheme="minorHAnsi"/>
              </w:rPr>
              <w:br/>
              <w:t xml:space="preserve">του </w:t>
            </w:r>
            <w:r w:rsidRPr="00056EE8">
              <w:rPr>
                <w:rFonts w:asciiTheme="minorHAnsi" w:hAnsiTheme="minorHAnsi" w:cstheme="minorHAnsi"/>
              </w:rPr>
              <w:t>Πανεπιστημίου Ιωαννίνων</w:t>
            </w:r>
          </w:p>
        </w:tc>
      </w:tr>
      <w:tr w:rsidR="00666BD1" w14:paraId="0C523DE8" w14:textId="77777777" w:rsidTr="00B17140">
        <w:tc>
          <w:tcPr>
            <w:tcW w:w="4621" w:type="dxa"/>
          </w:tcPr>
          <w:p w14:paraId="5DDE7B2B" w14:textId="77777777" w:rsidR="00666BD1" w:rsidRDefault="00666BD1" w:rsidP="00666BD1">
            <w:pPr>
              <w:pStyle w:val="Web"/>
              <w:spacing w:before="0" w:beforeAutospacing="0" w:after="300" w:afterAutospacing="0"/>
              <w:rPr>
                <w:rFonts w:asciiTheme="minorHAnsi" w:hAnsiTheme="minorHAnsi" w:cstheme="minorHAnsi"/>
              </w:rPr>
            </w:pPr>
          </w:p>
        </w:tc>
        <w:tc>
          <w:tcPr>
            <w:tcW w:w="4621" w:type="dxa"/>
          </w:tcPr>
          <w:p w14:paraId="3B2818F5" w14:textId="0C7B5320" w:rsidR="00666BD1" w:rsidRDefault="00666BD1" w:rsidP="00666BD1">
            <w:pPr>
              <w:pStyle w:val="Web"/>
              <w:shd w:val="clear" w:color="auto" w:fill="FFFFFF"/>
              <w:spacing w:before="0" w:beforeAutospacing="0" w:after="300" w:afterAutospacing="0"/>
              <w:jc w:val="left"/>
              <w:rPr>
                <w:rFonts w:asciiTheme="minorHAnsi" w:hAnsiTheme="minorHAnsi" w:cstheme="minorHAnsi"/>
              </w:rPr>
            </w:pPr>
            <w:r>
              <w:rPr>
                <w:rFonts w:asciiTheme="minorHAnsi" w:hAnsiTheme="minorHAnsi" w:cstheme="minorHAnsi"/>
              </w:rPr>
              <w:t xml:space="preserve">3. </w:t>
            </w:r>
            <w:r w:rsidRPr="00056EE8">
              <w:rPr>
                <w:rFonts w:asciiTheme="minorHAnsi" w:hAnsiTheme="minorHAnsi" w:cstheme="minorHAnsi"/>
              </w:rPr>
              <w:t>Νικολέτ</w:t>
            </w:r>
            <w:r>
              <w:rPr>
                <w:rFonts w:asciiTheme="minorHAnsi" w:hAnsiTheme="minorHAnsi" w:cstheme="minorHAnsi"/>
              </w:rPr>
              <w:t>τ</w:t>
            </w:r>
            <w:r w:rsidRPr="00056EE8">
              <w:rPr>
                <w:rFonts w:asciiTheme="minorHAnsi" w:hAnsiTheme="minorHAnsi" w:cstheme="minorHAnsi"/>
              </w:rPr>
              <w:t>α Τσιτσανούδη</w:t>
            </w:r>
            <w:r>
              <w:rPr>
                <w:rFonts w:asciiTheme="minorHAnsi" w:hAnsiTheme="minorHAnsi" w:cstheme="minorHAnsi"/>
              </w:rPr>
              <w:br/>
            </w:r>
            <w:r w:rsidRPr="00056EE8">
              <w:rPr>
                <w:rFonts w:asciiTheme="minorHAnsi" w:hAnsiTheme="minorHAnsi" w:cstheme="minorHAnsi"/>
              </w:rPr>
              <w:t>Αναπληρώτρια Καθηγήτρια</w:t>
            </w:r>
            <w:r>
              <w:rPr>
                <w:rFonts w:asciiTheme="minorHAnsi" w:hAnsiTheme="minorHAnsi" w:cstheme="minorHAnsi"/>
              </w:rPr>
              <w:t xml:space="preserve"> του </w:t>
            </w:r>
            <w:r w:rsidRPr="00056EE8">
              <w:rPr>
                <w:rFonts w:asciiTheme="minorHAnsi" w:hAnsiTheme="minorHAnsi" w:cstheme="minorHAnsi"/>
              </w:rPr>
              <w:t>Πανεπιστημίου Ιωαννίνων</w:t>
            </w:r>
          </w:p>
        </w:tc>
      </w:tr>
    </w:tbl>
    <w:p w14:paraId="4F222E76" w14:textId="2C809FD5" w:rsidR="00666BD1" w:rsidRDefault="00666BD1" w:rsidP="00666BD1">
      <w:pPr>
        <w:pStyle w:val="Web"/>
        <w:shd w:val="clear" w:color="auto" w:fill="FFFFFF"/>
        <w:spacing w:before="0" w:beforeAutospacing="0" w:after="300" w:afterAutospacing="0"/>
        <w:jc w:val="both"/>
        <w:rPr>
          <w:rFonts w:asciiTheme="minorHAnsi" w:hAnsiTheme="minorHAnsi" w:cstheme="minorHAnsi"/>
        </w:rPr>
      </w:pPr>
    </w:p>
    <w:p w14:paraId="09F8853D" w14:textId="77777777" w:rsidR="000D548E" w:rsidRDefault="000D548E" w:rsidP="00666BD1">
      <w:pPr>
        <w:pStyle w:val="Web"/>
        <w:shd w:val="clear" w:color="auto" w:fill="FFFFFF"/>
        <w:spacing w:before="0" w:beforeAutospacing="0" w:after="300" w:afterAutospacing="0"/>
        <w:jc w:val="both"/>
        <w:rPr>
          <w:rFonts w:asciiTheme="minorHAnsi" w:hAnsiTheme="minorHAnsi" w:cstheme="minorHAnsi"/>
        </w:rPr>
      </w:pPr>
    </w:p>
    <w:p w14:paraId="3B4C8FFF" w14:textId="77777777" w:rsidR="000D548E" w:rsidRPr="00056EE8" w:rsidRDefault="000D548E" w:rsidP="00666BD1">
      <w:pPr>
        <w:pStyle w:val="Web"/>
        <w:shd w:val="clear" w:color="auto" w:fill="FFFFFF"/>
        <w:spacing w:before="0" w:beforeAutospacing="0" w:after="300" w:afterAutospacing="0"/>
        <w:jc w:val="both"/>
        <w:rPr>
          <w:rFonts w:asciiTheme="minorHAnsi" w:hAnsiTheme="minorHAnsi" w:cstheme="minorHAnsi"/>
        </w:rPr>
      </w:pPr>
    </w:p>
    <w:p w14:paraId="6E79E5D5" w14:textId="2C68A8D3" w:rsidR="00666BD1" w:rsidRDefault="00666BD1" w:rsidP="00666BD1">
      <w:pPr>
        <w:pStyle w:val="Web"/>
        <w:shd w:val="clear" w:color="auto" w:fill="FFFFFF"/>
        <w:spacing w:before="0" w:beforeAutospacing="0" w:after="300" w:afterAutospacing="0"/>
        <w:jc w:val="both"/>
        <w:rPr>
          <w:rFonts w:asciiTheme="minorHAnsi" w:hAnsiTheme="minorHAnsi" w:cstheme="minorHAnsi"/>
        </w:rPr>
      </w:pPr>
      <w:r>
        <w:rPr>
          <w:rFonts w:asciiTheme="minorHAnsi" w:hAnsiTheme="minorHAnsi" w:cstheme="minorHAnsi"/>
        </w:rPr>
        <w:t xml:space="preserve">                                               </w:t>
      </w:r>
      <w:r w:rsidR="000D548E" w:rsidRPr="00C844D9">
        <w:rPr>
          <w:rFonts w:asciiTheme="minorHAnsi" w:hAnsiTheme="minorHAnsi" w:cstheme="minorHAnsi"/>
        </w:rPr>
        <w:t xml:space="preserve">   </w:t>
      </w:r>
      <w:r w:rsidRPr="00056EE8">
        <w:rPr>
          <w:rFonts w:asciiTheme="minorHAnsi" w:hAnsiTheme="minorHAnsi" w:cstheme="minorHAnsi"/>
        </w:rPr>
        <w:t>Ιωάννινα, Ιούνιος 2023</w:t>
      </w:r>
    </w:p>
    <w:p w14:paraId="3D1B220E" w14:textId="77777777" w:rsidR="00BC3BC0" w:rsidRDefault="00BC3BC0" w:rsidP="00666BD1">
      <w:pPr>
        <w:pStyle w:val="Web"/>
        <w:shd w:val="clear" w:color="auto" w:fill="FFFFFF"/>
        <w:spacing w:before="0" w:beforeAutospacing="0" w:after="300" w:afterAutospacing="0"/>
        <w:jc w:val="both"/>
        <w:rPr>
          <w:rFonts w:asciiTheme="minorHAnsi" w:hAnsiTheme="minorHAnsi" w:cstheme="minorHAnsi"/>
        </w:rPr>
      </w:pPr>
    </w:p>
    <w:p w14:paraId="13915BAE" w14:textId="77777777" w:rsidR="000D548E" w:rsidRDefault="000D548E" w:rsidP="004A6F83">
      <w:pPr>
        <w:pStyle w:val="Web"/>
        <w:shd w:val="clear" w:color="auto" w:fill="FFFFFF"/>
        <w:spacing w:before="0" w:beforeAutospacing="0" w:after="300" w:afterAutospacing="0"/>
        <w:jc w:val="both"/>
        <w:rPr>
          <w:rFonts w:asciiTheme="minorHAnsi" w:hAnsiTheme="minorHAnsi" w:cstheme="minorHAnsi"/>
          <w:b/>
          <w:bCs/>
          <w:sz w:val="32"/>
          <w:szCs w:val="32"/>
        </w:rPr>
      </w:pPr>
    </w:p>
    <w:p w14:paraId="57CAD14C" w14:textId="1B11C3CD" w:rsidR="00127DA8" w:rsidRPr="00B17140" w:rsidRDefault="00CD3A27" w:rsidP="004A6F83">
      <w:pPr>
        <w:pStyle w:val="Web"/>
        <w:shd w:val="clear" w:color="auto" w:fill="FFFFFF"/>
        <w:spacing w:before="0" w:beforeAutospacing="0" w:after="300" w:afterAutospacing="0"/>
        <w:jc w:val="both"/>
        <w:rPr>
          <w:rFonts w:asciiTheme="minorHAnsi" w:hAnsiTheme="minorHAnsi" w:cstheme="minorHAnsi"/>
          <w:b/>
          <w:bCs/>
          <w:sz w:val="32"/>
          <w:szCs w:val="32"/>
        </w:rPr>
      </w:pPr>
      <w:r w:rsidRPr="00B17140">
        <w:rPr>
          <w:rFonts w:asciiTheme="minorHAnsi" w:hAnsiTheme="minorHAnsi" w:cstheme="minorHAnsi"/>
          <w:b/>
          <w:bCs/>
          <w:sz w:val="32"/>
          <w:szCs w:val="32"/>
        </w:rPr>
        <w:t>Περίληψη</w:t>
      </w:r>
      <w:r w:rsidR="00DE33B2" w:rsidRPr="00B17140">
        <w:rPr>
          <w:rFonts w:asciiTheme="minorHAnsi" w:hAnsiTheme="minorHAnsi" w:cstheme="minorHAnsi"/>
          <w:b/>
          <w:bCs/>
          <w:sz w:val="32"/>
          <w:szCs w:val="32"/>
        </w:rPr>
        <w:t xml:space="preserve"> </w:t>
      </w:r>
    </w:p>
    <w:p w14:paraId="45B1F775" w14:textId="0B182FF1" w:rsidR="00C4067D" w:rsidRDefault="00181A6C" w:rsidP="00A80D76">
      <w:pPr>
        <w:spacing w:line="240" w:lineRule="auto"/>
        <w:jc w:val="both"/>
        <w:rPr>
          <w:rFonts w:cstheme="minorHAnsi"/>
          <w:sz w:val="24"/>
          <w:szCs w:val="24"/>
        </w:rPr>
      </w:pPr>
      <w:r w:rsidRPr="00056EE8">
        <w:rPr>
          <w:rFonts w:cstheme="minorHAnsi"/>
          <w:sz w:val="24"/>
          <w:szCs w:val="24"/>
        </w:rPr>
        <w:t>Η</w:t>
      </w:r>
      <w:r w:rsidR="00925EAD" w:rsidRPr="00056EE8">
        <w:rPr>
          <w:rFonts w:cstheme="minorHAnsi"/>
          <w:sz w:val="24"/>
          <w:szCs w:val="24"/>
        </w:rPr>
        <w:t xml:space="preserve"> εισαγωγή της Αγγλικής</w:t>
      </w:r>
      <w:r w:rsidR="00513FE4" w:rsidRPr="00056EE8">
        <w:rPr>
          <w:rFonts w:cstheme="minorHAnsi"/>
          <w:sz w:val="24"/>
          <w:szCs w:val="24"/>
        </w:rPr>
        <w:t xml:space="preserve"> ως ξένης γλώσσας</w:t>
      </w:r>
      <w:r w:rsidR="00925EAD" w:rsidRPr="00056EE8">
        <w:rPr>
          <w:rFonts w:cstheme="minorHAnsi"/>
          <w:sz w:val="24"/>
          <w:szCs w:val="24"/>
        </w:rPr>
        <w:t xml:space="preserve"> στ</w:t>
      </w:r>
      <w:r w:rsidR="00DF7753" w:rsidRPr="00056EE8">
        <w:rPr>
          <w:rFonts w:cstheme="minorHAnsi"/>
          <w:sz w:val="24"/>
          <w:szCs w:val="24"/>
        </w:rPr>
        <w:t xml:space="preserve">ο </w:t>
      </w:r>
      <w:r w:rsidR="00925EAD" w:rsidRPr="00056EE8">
        <w:rPr>
          <w:rFonts w:cstheme="minorHAnsi"/>
          <w:sz w:val="24"/>
          <w:szCs w:val="24"/>
        </w:rPr>
        <w:t>ν</w:t>
      </w:r>
      <w:r w:rsidR="00DF7753" w:rsidRPr="00056EE8">
        <w:rPr>
          <w:rFonts w:cstheme="minorHAnsi"/>
          <w:sz w:val="24"/>
          <w:szCs w:val="24"/>
        </w:rPr>
        <w:t>ηπιαγωγείο (ΕΑΝ)</w:t>
      </w:r>
      <w:r w:rsidR="00925EAD" w:rsidRPr="00056EE8">
        <w:rPr>
          <w:rFonts w:cstheme="minorHAnsi"/>
          <w:sz w:val="24"/>
          <w:szCs w:val="24"/>
        </w:rPr>
        <w:t xml:space="preserve"> από το σχολικό έτος 2021-2022</w:t>
      </w:r>
      <w:r w:rsidR="00F40A85" w:rsidRPr="00056EE8">
        <w:rPr>
          <w:rFonts w:cstheme="minorHAnsi"/>
          <w:sz w:val="24"/>
          <w:szCs w:val="24"/>
        </w:rPr>
        <w:t xml:space="preserve"> σύμφωνα με την υπ’ αριθμ. Φ.80378/ΓΔ4/26-07-2021 Υ.Α. (ΦΕΚ 3311, τ. β΄)</w:t>
      </w:r>
      <w:r w:rsidR="00925EAD" w:rsidRPr="00056EE8">
        <w:rPr>
          <w:rFonts w:cstheme="minorHAnsi"/>
          <w:sz w:val="24"/>
          <w:szCs w:val="24"/>
        </w:rPr>
        <w:t xml:space="preserve"> </w:t>
      </w:r>
      <w:r w:rsidR="009F3465" w:rsidRPr="00056EE8">
        <w:rPr>
          <w:rFonts w:cstheme="minorHAnsi"/>
          <w:sz w:val="24"/>
          <w:szCs w:val="24"/>
        </w:rPr>
        <w:t xml:space="preserve">ήταν ένα εγχείρημα </w:t>
      </w:r>
      <w:r w:rsidR="00205992" w:rsidRPr="00056EE8">
        <w:rPr>
          <w:rFonts w:cstheme="minorHAnsi"/>
          <w:sz w:val="24"/>
          <w:szCs w:val="24"/>
        </w:rPr>
        <w:t>που π</w:t>
      </w:r>
      <w:r w:rsidR="00925EAD" w:rsidRPr="00056EE8">
        <w:rPr>
          <w:rFonts w:cstheme="minorHAnsi"/>
          <w:sz w:val="24"/>
          <w:szCs w:val="24"/>
        </w:rPr>
        <w:t xml:space="preserve">ροκάλεσε έντονο προβληματισμό </w:t>
      </w:r>
      <w:r w:rsidR="003D2A33" w:rsidRPr="00056EE8">
        <w:rPr>
          <w:rFonts w:cstheme="minorHAnsi"/>
          <w:sz w:val="24"/>
          <w:szCs w:val="24"/>
        </w:rPr>
        <w:t>σ</w:t>
      </w:r>
      <w:r w:rsidR="00925EAD" w:rsidRPr="00056EE8">
        <w:rPr>
          <w:rFonts w:cstheme="minorHAnsi"/>
          <w:sz w:val="24"/>
          <w:szCs w:val="24"/>
        </w:rPr>
        <w:t>τ</w:t>
      </w:r>
      <w:r w:rsidR="003D2A33" w:rsidRPr="00056EE8">
        <w:rPr>
          <w:rFonts w:cstheme="minorHAnsi"/>
          <w:sz w:val="24"/>
          <w:szCs w:val="24"/>
        </w:rPr>
        <w:t>ους</w:t>
      </w:r>
      <w:r w:rsidR="00925EAD" w:rsidRPr="00056EE8">
        <w:rPr>
          <w:rFonts w:cstheme="minorHAnsi"/>
          <w:sz w:val="24"/>
          <w:szCs w:val="24"/>
        </w:rPr>
        <w:t xml:space="preserve"> εκπαιδευτικ</w:t>
      </w:r>
      <w:r w:rsidR="003D2A33" w:rsidRPr="00056EE8">
        <w:rPr>
          <w:rFonts w:cstheme="minorHAnsi"/>
          <w:sz w:val="24"/>
          <w:szCs w:val="24"/>
        </w:rPr>
        <w:t>ούς</w:t>
      </w:r>
      <w:r w:rsidR="00925EAD" w:rsidRPr="00056EE8">
        <w:rPr>
          <w:rFonts w:cstheme="minorHAnsi"/>
          <w:sz w:val="24"/>
          <w:szCs w:val="24"/>
        </w:rPr>
        <w:t xml:space="preserve"> Αγγλικής </w:t>
      </w:r>
      <w:r w:rsidR="00B501E8" w:rsidRPr="00056EE8">
        <w:rPr>
          <w:rFonts w:cstheme="minorHAnsi"/>
          <w:sz w:val="24"/>
          <w:szCs w:val="24"/>
        </w:rPr>
        <w:t xml:space="preserve">γλώσσας </w:t>
      </w:r>
      <w:r w:rsidR="00925EAD" w:rsidRPr="00056EE8">
        <w:rPr>
          <w:rFonts w:cstheme="minorHAnsi"/>
          <w:sz w:val="24"/>
          <w:szCs w:val="24"/>
        </w:rPr>
        <w:t>σχετικά με την κατάλληλη μέθοδο διδασκαλίας</w:t>
      </w:r>
      <w:r w:rsidR="00DF7753" w:rsidRPr="00056EE8">
        <w:rPr>
          <w:rFonts w:cstheme="minorHAnsi"/>
          <w:color w:val="4472C4" w:themeColor="accent1"/>
          <w:sz w:val="24"/>
          <w:szCs w:val="24"/>
        </w:rPr>
        <w:t xml:space="preserve"> </w:t>
      </w:r>
      <w:r w:rsidR="00DF7753" w:rsidRPr="00056EE8">
        <w:rPr>
          <w:rFonts w:cstheme="minorHAnsi"/>
          <w:sz w:val="24"/>
          <w:szCs w:val="24"/>
        </w:rPr>
        <w:t>στην προσχολική ηλικία</w:t>
      </w:r>
      <w:r w:rsidR="00925EAD" w:rsidRPr="00056EE8">
        <w:rPr>
          <w:rFonts w:cstheme="minorHAnsi"/>
          <w:sz w:val="24"/>
          <w:szCs w:val="24"/>
        </w:rPr>
        <w:t xml:space="preserve">. </w:t>
      </w:r>
      <w:r w:rsidR="002B5E6A" w:rsidRPr="00056EE8">
        <w:rPr>
          <w:rFonts w:cstheme="minorHAnsi"/>
          <w:sz w:val="24"/>
          <w:szCs w:val="24"/>
        </w:rPr>
        <w:t xml:space="preserve">Μία από τις προτεινόμενες από την επιστημονικά υπεύθυνη του προγράμματος είναι η μέθοδος της Ολικής Σωματικής Απόκρισης, γνωστής ως </w:t>
      </w:r>
      <w:r w:rsidR="002B5E6A" w:rsidRPr="00056EE8">
        <w:rPr>
          <w:rFonts w:cstheme="minorHAnsi"/>
          <w:sz w:val="24"/>
          <w:szCs w:val="24"/>
          <w:lang w:val="en-US"/>
        </w:rPr>
        <w:t>Total</w:t>
      </w:r>
      <w:r w:rsidR="002B5E6A" w:rsidRPr="00056EE8">
        <w:rPr>
          <w:rFonts w:cstheme="minorHAnsi"/>
          <w:sz w:val="24"/>
          <w:szCs w:val="24"/>
        </w:rPr>
        <w:t xml:space="preserve"> </w:t>
      </w:r>
      <w:r w:rsidR="002B5E6A" w:rsidRPr="00056EE8">
        <w:rPr>
          <w:rFonts w:cstheme="minorHAnsi"/>
          <w:sz w:val="24"/>
          <w:szCs w:val="24"/>
          <w:lang w:val="en-US"/>
        </w:rPr>
        <w:t>Physical</w:t>
      </w:r>
      <w:r w:rsidR="002B5E6A" w:rsidRPr="00056EE8">
        <w:rPr>
          <w:rFonts w:cstheme="minorHAnsi"/>
          <w:sz w:val="24"/>
          <w:szCs w:val="24"/>
        </w:rPr>
        <w:t xml:space="preserve"> </w:t>
      </w:r>
      <w:r w:rsidR="002B5E6A" w:rsidRPr="00056EE8">
        <w:rPr>
          <w:rFonts w:cstheme="minorHAnsi"/>
          <w:sz w:val="24"/>
          <w:szCs w:val="24"/>
          <w:lang w:val="en-US"/>
        </w:rPr>
        <w:t>Response</w:t>
      </w:r>
      <w:r w:rsidR="002B5E6A" w:rsidRPr="00056EE8">
        <w:rPr>
          <w:rFonts w:cstheme="minorHAnsi"/>
          <w:sz w:val="24"/>
          <w:szCs w:val="24"/>
        </w:rPr>
        <w:t xml:space="preserve"> (</w:t>
      </w:r>
      <w:r w:rsidR="002B5E6A" w:rsidRPr="00056EE8">
        <w:rPr>
          <w:rFonts w:cstheme="minorHAnsi"/>
          <w:sz w:val="24"/>
          <w:szCs w:val="24"/>
          <w:lang w:val="en-US"/>
        </w:rPr>
        <w:t>TPR</w:t>
      </w:r>
      <w:r w:rsidR="002B5E6A" w:rsidRPr="00056EE8">
        <w:rPr>
          <w:rFonts w:cstheme="minorHAnsi"/>
          <w:sz w:val="24"/>
          <w:szCs w:val="24"/>
        </w:rPr>
        <w:t xml:space="preserve">). Σχεδιασμένη </w:t>
      </w:r>
      <w:r w:rsidR="009F3465" w:rsidRPr="00056EE8">
        <w:rPr>
          <w:rFonts w:cstheme="minorHAnsi"/>
          <w:sz w:val="24"/>
          <w:szCs w:val="24"/>
        </w:rPr>
        <w:t>το 19</w:t>
      </w:r>
      <w:r w:rsidR="00546FE4" w:rsidRPr="00056EE8">
        <w:rPr>
          <w:rFonts w:cstheme="minorHAnsi"/>
          <w:sz w:val="24"/>
          <w:szCs w:val="24"/>
        </w:rPr>
        <w:t>66</w:t>
      </w:r>
      <w:r w:rsidR="009F3465" w:rsidRPr="00056EE8">
        <w:rPr>
          <w:rFonts w:cstheme="minorHAnsi"/>
          <w:sz w:val="24"/>
          <w:szCs w:val="24"/>
        </w:rPr>
        <w:t xml:space="preserve"> </w:t>
      </w:r>
      <w:r w:rsidR="002B5E6A" w:rsidRPr="00056EE8">
        <w:rPr>
          <w:rFonts w:cstheme="minorHAnsi"/>
          <w:sz w:val="24"/>
          <w:szCs w:val="24"/>
        </w:rPr>
        <w:t xml:space="preserve">από τον εκπαιδευτικό ψυχολόγο, </w:t>
      </w:r>
      <w:r w:rsidR="002B5E6A" w:rsidRPr="00056EE8">
        <w:rPr>
          <w:rFonts w:cstheme="minorHAnsi"/>
          <w:sz w:val="24"/>
          <w:szCs w:val="24"/>
          <w:lang w:val="en-US"/>
        </w:rPr>
        <w:t>James</w:t>
      </w:r>
      <w:r w:rsidR="002B5E6A" w:rsidRPr="00056EE8">
        <w:rPr>
          <w:rFonts w:cstheme="minorHAnsi"/>
          <w:sz w:val="24"/>
          <w:szCs w:val="24"/>
        </w:rPr>
        <w:t xml:space="preserve"> </w:t>
      </w:r>
      <w:r w:rsidR="002B5E6A" w:rsidRPr="00056EE8">
        <w:rPr>
          <w:rFonts w:cstheme="minorHAnsi"/>
          <w:sz w:val="24"/>
          <w:szCs w:val="24"/>
          <w:lang w:val="en-US"/>
        </w:rPr>
        <w:t>Asher</w:t>
      </w:r>
      <w:r w:rsidR="002B5E6A" w:rsidRPr="00056EE8">
        <w:rPr>
          <w:rFonts w:cstheme="minorHAnsi"/>
          <w:sz w:val="24"/>
          <w:szCs w:val="24"/>
        </w:rPr>
        <w:t xml:space="preserve">, η μέθοδος αυτή θέτει ως βασική της αρχή ότι τα παιδιά πρέπει να μαθαίνουν με τη βοήθεια της κίνησης και όχι καθισμένα, όπως συνηθίζεται σε όλες τις βαθμίδες της εκπαίδευσης. </w:t>
      </w:r>
      <w:r w:rsidR="00546FE4" w:rsidRPr="00056EE8">
        <w:rPr>
          <w:rFonts w:cstheme="minorHAnsi"/>
          <w:sz w:val="24"/>
          <w:szCs w:val="24"/>
        </w:rPr>
        <w:t>Για το λόγο αυτό</w:t>
      </w:r>
      <w:r w:rsidR="00A436F4" w:rsidRPr="00056EE8">
        <w:rPr>
          <w:rFonts w:cstheme="minorHAnsi"/>
          <w:sz w:val="24"/>
          <w:szCs w:val="24"/>
        </w:rPr>
        <w:t>,</w:t>
      </w:r>
      <w:r w:rsidR="00546FE4" w:rsidRPr="00056EE8">
        <w:rPr>
          <w:rFonts w:cstheme="minorHAnsi"/>
          <w:sz w:val="24"/>
          <w:szCs w:val="24"/>
        </w:rPr>
        <w:t xml:space="preserve"> κάθε λέξη πρέπει να συνδυάζεται με την αντίστοιχη κίνηση</w:t>
      </w:r>
      <w:r w:rsidR="00205992" w:rsidRPr="00056EE8">
        <w:rPr>
          <w:rFonts w:cstheme="minorHAnsi"/>
          <w:sz w:val="24"/>
          <w:szCs w:val="24"/>
        </w:rPr>
        <w:t xml:space="preserve"> και όχι με μία άλλη λέξη</w:t>
      </w:r>
      <w:r w:rsidR="00E96FCF" w:rsidRPr="00056EE8">
        <w:rPr>
          <w:rFonts w:cstheme="minorHAnsi"/>
          <w:sz w:val="24"/>
          <w:szCs w:val="24"/>
        </w:rPr>
        <w:t xml:space="preserve"> στη μητρική τους γλώσσα</w:t>
      </w:r>
      <w:r w:rsidR="00546FE4" w:rsidRPr="00056EE8">
        <w:rPr>
          <w:rFonts w:cstheme="minorHAnsi"/>
          <w:sz w:val="24"/>
          <w:szCs w:val="24"/>
        </w:rPr>
        <w:t xml:space="preserve">. </w:t>
      </w:r>
      <w:r w:rsidR="002B5E6A" w:rsidRPr="00056EE8">
        <w:rPr>
          <w:rFonts w:cstheme="minorHAnsi"/>
          <w:sz w:val="24"/>
          <w:szCs w:val="24"/>
        </w:rPr>
        <w:t xml:space="preserve">Επιπλέον, </w:t>
      </w:r>
      <w:r w:rsidR="00A436F4" w:rsidRPr="00056EE8">
        <w:rPr>
          <w:rFonts w:cstheme="minorHAnsi"/>
          <w:sz w:val="24"/>
          <w:szCs w:val="24"/>
        </w:rPr>
        <w:t xml:space="preserve">η μέθοδος </w:t>
      </w:r>
      <w:r w:rsidR="002B5E6A" w:rsidRPr="00056EE8">
        <w:rPr>
          <w:rFonts w:cstheme="minorHAnsi"/>
          <w:sz w:val="24"/>
          <w:szCs w:val="24"/>
        </w:rPr>
        <w:t xml:space="preserve">στηρίζεται στην θεώρηση ότι πρέπει να δίνεται </w:t>
      </w:r>
      <w:r w:rsidR="003D2A33" w:rsidRPr="00056EE8">
        <w:rPr>
          <w:rFonts w:cstheme="minorHAnsi"/>
          <w:sz w:val="24"/>
          <w:szCs w:val="24"/>
        </w:rPr>
        <w:t xml:space="preserve">στα παιδιά </w:t>
      </w:r>
      <w:r w:rsidR="002B5E6A" w:rsidRPr="00056EE8">
        <w:rPr>
          <w:rFonts w:cstheme="minorHAnsi"/>
          <w:sz w:val="24"/>
          <w:szCs w:val="24"/>
        </w:rPr>
        <w:t xml:space="preserve">η δυνατότητα να απαντούν </w:t>
      </w:r>
      <w:r w:rsidR="003D2A33" w:rsidRPr="00056EE8">
        <w:rPr>
          <w:rFonts w:cstheme="minorHAnsi"/>
          <w:sz w:val="24"/>
          <w:szCs w:val="24"/>
        </w:rPr>
        <w:t xml:space="preserve">στις εντολές και στις ερωτήσεις που τους τίθενται από τον/την εκπαιδευτικό όχι λεκτικά, όπως συνηθίζονταν ως τώρα, αλλά </w:t>
      </w:r>
      <w:r w:rsidR="002B5E6A" w:rsidRPr="00056EE8">
        <w:rPr>
          <w:rFonts w:cstheme="minorHAnsi"/>
          <w:sz w:val="24"/>
          <w:szCs w:val="24"/>
        </w:rPr>
        <w:t>κινητικά</w:t>
      </w:r>
      <w:r w:rsidR="003D2A33" w:rsidRPr="00056EE8">
        <w:rPr>
          <w:rFonts w:cstheme="minorHAnsi"/>
          <w:sz w:val="24"/>
          <w:szCs w:val="24"/>
        </w:rPr>
        <w:t>,</w:t>
      </w:r>
      <w:r w:rsidR="002B5E6A" w:rsidRPr="00056EE8">
        <w:rPr>
          <w:rFonts w:cstheme="minorHAnsi"/>
          <w:sz w:val="24"/>
          <w:szCs w:val="24"/>
        </w:rPr>
        <w:t xml:space="preserve"> όπως συμβαίνει άλλωστε και στη μητρική τους γλώσσα, έως ότου να είναι έτοιμα να παράγουν λόγο. </w:t>
      </w:r>
      <w:r w:rsidR="00CA23C4" w:rsidRPr="00056EE8">
        <w:rPr>
          <w:rFonts w:cstheme="minorHAnsi"/>
          <w:sz w:val="24"/>
          <w:szCs w:val="24"/>
        </w:rPr>
        <w:t xml:space="preserve">Αυτό ονομάζεται «περίοδος σιωπής». </w:t>
      </w:r>
      <w:r w:rsidR="002B5E6A" w:rsidRPr="00056EE8">
        <w:rPr>
          <w:rFonts w:cstheme="minorHAnsi"/>
          <w:sz w:val="24"/>
          <w:szCs w:val="24"/>
        </w:rPr>
        <w:t xml:space="preserve">Με βάση τις δύο παραπάνω αρχές σχεδιάστηκε για τις ανάγκες της παρούσας έρευνας ένα εκπαιδευτικό παρεμβατικό πρόγραμμα με ατομικές και ομαδικές παιγνιώδεις κινητικές δραστηριότητες διάρκειας δύο μηνών που εφαρμόστηκε δύο φορές την εβδομάδα από 45’ σε ένα τοπικό </w:t>
      </w:r>
      <w:r w:rsidR="00071A35" w:rsidRPr="00056EE8">
        <w:rPr>
          <w:rFonts w:cstheme="minorHAnsi"/>
          <w:sz w:val="24"/>
          <w:szCs w:val="24"/>
        </w:rPr>
        <w:t xml:space="preserve">δημόσιο </w:t>
      </w:r>
      <w:r w:rsidR="002B5E6A" w:rsidRPr="00056EE8">
        <w:rPr>
          <w:rFonts w:cstheme="minorHAnsi"/>
          <w:sz w:val="24"/>
          <w:szCs w:val="24"/>
        </w:rPr>
        <w:t xml:space="preserve">Νηπιαγωγείο. </w:t>
      </w:r>
      <w:r w:rsidR="00C14CD7" w:rsidRPr="00056EE8">
        <w:rPr>
          <w:rFonts w:cstheme="minorHAnsi"/>
          <w:sz w:val="24"/>
          <w:szCs w:val="24"/>
        </w:rPr>
        <w:t xml:space="preserve">Ως </w:t>
      </w:r>
      <w:r w:rsidR="000A63CB" w:rsidRPr="00056EE8">
        <w:rPr>
          <w:rFonts w:cstheme="minorHAnsi"/>
          <w:sz w:val="24"/>
          <w:szCs w:val="24"/>
        </w:rPr>
        <w:t xml:space="preserve">κύριοι </w:t>
      </w:r>
      <w:r w:rsidR="00C14CD7" w:rsidRPr="00056EE8">
        <w:rPr>
          <w:rFonts w:cstheme="minorHAnsi"/>
          <w:sz w:val="24"/>
          <w:szCs w:val="24"/>
        </w:rPr>
        <w:t xml:space="preserve">στόχοι της </w:t>
      </w:r>
      <w:r w:rsidR="00C14CD7" w:rsidRPr="00056EE8">
        <w:rPr>
          <w:rFonts w:cstheme="minorHAnsi"/>
          <w:bCs/>
          <w:sz w:val="24"/>
          <w:szCs w:val="24"/>
        </w:rPr>
        <w:t>πιλοτικής αυτής εφαρμογής</w:t>
      </w:r>
      <w:r w:rsidR="00C14CD7" w:rsidRPr="00056EE8">
        <w:rPr>
          <w:rFonts w:cstheme="minorHAnsi"/>
          <w:b/>
          <w:sz w:val="24"/>
          <w:szCs w:val="24"/>
        </w:rPr>
        <w:t xml:space="preserve"> </w:t>
      </w:r>
      <w:r w:rsidR="00C14CD7" w:rsidRPr="00056EE8">
        <w:rPr>
          <w:rFonts w:cstheme="minorHAnsi"/>
          <w:bCs/>
          <w:sz w:val="24"/>
          <w:szCs w:val="24"/>
        </w:rPr>
        <w:t>τέθηκ</w:t>
      </w:r>
      <w:r w:rsidR="00302ACF">
        <w:rPr>
          <w:rFonts w:cstheme="minorHAnsi"/>
          <w:bCs/>
          <w:sz w:val="24"/>
          <w:szCs w:val="24"/>
        </w:rPr>
        <w:t>ε ο προγραμματισμός, ο σχεδιασμός, η υλοποίηση παιγνιωδών κινητικών δραστηριοτήτων για παιδιά προσχολικής ηλικίας. Επιπλέον, στόχος ήταν</w:t>
      </w:r>
      <w:r w:rsidR="00C14CD7" w:rsidRPr="00056EE8">
        <w:rPr>
          <w:rFonts w:cstheme="minorHAnsi"/>
          <w:b/>
          <w:sz w:val="24"/>
          <w:szCs w:val="24"/>
        </w:rPr>
        <w:t xml:space="preserve"> </w:t>
      </w:r>
      <w:r w:rsidR="00C14CD7" w:rsidRPr="00056EE8">
        <w:rPr>
          <w:rFonts w:cstheme="minorHAnsi"/>
          <w:bCs/>
          <w:sz w:val="24"/>
          <w:szCs w:val="24"/>
        </w:rPr>
        <w:t xml:space="preserve">η διερεύνηση της αποτελεσματικότητας της μεθόδου </w:t>
      </w:r>
      <w:r w:rsidR="00C14CD7" w:rsidRPr="00056EE8">
        <w:rPr>
          <w:rFonts w:cstheme="minorHAnsi"/>
          <w:bCs/>
          <w:sz w:val="24"/>
          <w:szCs w:val="24"/>
          <w:lang w:val="en-US"/>
        </w:rPr>
        <w:t>TPR</w:t>
      </w:r>
      <w:r w:rsidR="00C14CD7" w:rsidRPr="00056EE8">
        <w:rPr>
          <w:rFonts w:cstheme="minorHAnsi"/>
          <w:bCs/>
          <w:sz w:val="24"/>
          <w:szCs w:val="24"/>
        </w:rPr>
        <w:t xml:space="preserve"> και </w:t>
      </w:r>
      <w:r w:rsidR="00E96FCF" w:rsidRPr="00056EE8">
        <w:rPr>
          <w:rFonts w:cstheme="minorHAnsi"/>
          <w:bCs/>
          <w:sz w:val="24"/>
          <w:szCs w:val="24"/>
        </w:rPr>
        <w:t>τ</w:t>
      </w:r>
      <w:r w:rsidR="00C14CD7" w:rsidRPr="00056EE8">
        <w:rPr>
          <w:rFonts w:cstheme="minorHAnsi"/>
          <w:bCs/>
          <w:sz w:val="24"/>
          <w:szCs w:val="24"/>
        </w:rPr>
        <w:t>η</w:t>
      </w:r>
      <w:r w:rsidR="00E96FCF" w:rsidRPr="00056EE8">
        <w:rPr>
          <w:rFonts w:cstheme="minorHAnsi"/>
          <w:bCs/>
          <w:sz w:val="24"/>
          <w:szCs w:val="24"/>
        </w:rPr>
        <w:t>ς</w:t>
      </w:r>
      <w:r w:rsidR="00C14CD7" w:rsidRPr="00056EE8">
        <w:rPr>
          <w:rFonts w:cstheme="minorHAnsi"/>
          <w:bCs/>
          <w:sz w:val="24"/>
          <w:szCs w:val="24"/>
        </w:rPr>
        <w:t xml:space="preserve"> απήχησή</w:t>
      </w:r>
      <w:r w:rsidR="00302ACF">
        <w:rPr>
          <w:rFonts w:cstheme="minorHAnsi"/>
          <w:bCs/>
          <w:sz w:val="24"/>
          <w:szCs w:val="24"/>
        </w:rPr>
        <w:t>ς</w:t>
      </w:r>
      <w:r w:rsidR="00C14CD7" w:rsidRPr="00056EE8">
        <w:rPr>
          <w:rFonts w:cstheme="minorHAnsi"/>
          <w:bCs/>
          <w:sz w:val="24"/>
          <w:szCs w:val="24"/>
        </w:rPr>
        <w:t xml:space="preserve"> της στα παιδιά προσχολικής ηλικίας.</w:t>
      </w:r>
      <w:r w:rsidR="00C14CD7" w:rsidRPr="00056EE8">
        <w:rPr>
          <w:rFonts w:cstheme="minorHAnsi"/>
          <w:b/>
          <w:sz w:val="24"/>
          <w:szCs w:val="24"/>
        </w:rPr>
        <w:t xml:space="preserve"> </w:t>
      </w:r>
      <w:r w:rsidR="000A63CB" w:rsidRPr="00056EE8">
        <w:rPr>
          <w:rFonts w:cstheme="minorHAnsi"/>
          <w:bCs/>
          <w:sz w:val="24"/>
          <w:szCs w:val="24"/>
        </w:rPr>
        <w:t xml:space="preserve">Ως συμπληρωματικός στόχος τέθηκε να προσφερθεί μία σειρά </w:t>
      </w:r>
      <w:r w:rsidR="00A80D76">
        <w:rPr>
          <w:rFonts w:cstheme="minorHAnsi"/>
          <w:bCs/>
          <w:sz w:val="24"/>
          <w:szCs w:val="24"/>
        </w:rPr>
        <w:t>25</w:t>
      </w:r>
      <w:r w:rsidR="00DF1B75" w:rsidRPr="00056EE8">
        <w:rPr>
          <w:rFonts w:cstheme="minorHAnsi"/>
          <w:bCs/>
          <w:sz w:val="24"/>
          <w:szCs w:val="24"/>
        </w:rPr>
        <w:t xml:space="preserve"> </w:t>
      </w:r>
      <w:r w:rsidR="00E96FCF" w:rsidRPr="00056EE8">
        <w:rPr>
          <w:rFonts w:cstheme="minorHAnsi"/>
          <w:bCs/>
          <w:sz w:val="24"/>
          <w:szCs w:val="24"/>
        </w:rPr>
        <w:t xml:space="preserve">δοκιμασμένων στην σχολική αίθουσα </w:t>
      </w:r>
      <w:r w:rsidR="00DF1B75" w:rsidRPr="00056EE8">
        <w:rPr>
          <w:rFonts w:cstheme="minorHAnsi"/>
          <w:bCs/>
          <w:sz w:val="24"/>
          <w:szCs w:val="24"/>
        </w:rPr>
        <w:t>δραστηρι</w:t>
      </w:r>
      <w:r w:rsidR="00E96FCF" w:rsidRPr="00056EE8">
        <w:rPr>
          <w:rFonts w:cstheme="minorHAnsi"/>
          <w:bCs/>
          <w:sz w:val="24"/>
          <w:szCs w:val="24"/>
        </w:rPr>
        <w:t>ο</w:t>
      </w:r>
      <w:r w:rsidR="00DF1B75" w:rsidRPr="00056EE8">
        <w:rPr>
          <w:rFonts w:cstheme="minorHAnsi"/>
          <w:bCs/>
          <w:sz w:val="24"/>
          <w:szCs w:val="24"/>
        </w:rPr>
        <w:t>τ</w:t>
      </w:r>
      <w:r w:rsidR="00E96FCF" w:rsidRPr="00056EE8">
        <w:rPr>
          <w:rFonts w:cstheme="minorHAnsi"/>
          <w:bCs/>
          <w:sz w:val="24"/>
          <w:szCs w:val="24"/>
        </w:rPr>
        <w:t>ή</w:t>
      </w:r>
      <w:r w:rsidR="00DF1B75" w:rsidRPr="00056EE8">
        <w:rPr>
          <w:rFonts w:cstheme="minorHAnsi"/>
          <w:bCs/>
          <w:sz w:val="24"/>
          <w:szCs w:val="24"/>
        </w:rPr>
        <w:t>τ</w:t>
      </w:r>
      <w:r w:rsidR="00E96FCF" w:rsidRPr="00056EE8">
        <w:rPr>
          <w:rFonts w:cstheme="minorHAnsi"/>
          <w:bCs/>
          <w:sz w:val="24"/>
          <w:szCs w:val="24"/>
        </w:rPr>
        <w:t>ων</w:t>
      </w:r>
      <w:r w:rsidR="000A63CB" w:rsidRPr="00056EE8">
        <w:rPr>
          <w:rFonts w:cstheme="minorHAnsi"/>
          <w:bCs/>
          <w:sz w:val="24"/>
          <w:szCs w:val="24"/>
        </w:rPr>
        <w:t xml:space="preserve"> </w:t>
      </w:r>
      <w:r w:rsidR="000A63CB" w:rsidRPr="00056EE8">
        <w:rPr>
          <w:rFonts w:cstheme="minorHAnsi"/>
          <w:bCs/>
          <w:sz w:val="24"/>
          <w:szCs w:val="24"/>
          <w:lang w:val="en-US"/>
        </w:rPr>
        <w:t>TPR</w:t>
      </w:r>
      <w:r w:rsidR="000A63CB" w:rsidRPr="00056EE8">
        <w:rPr>
          <w:rFonts w:cstheme="minorHAnsi"/>
          <w:bCs/>
          <w:sz w:val="24"/>
          <w:szCs w:val="24"/>
        </w:rPr>
        <w:t xml:space="preserve"> που θα </w:t>
      </w:r>
      <w:r w:rsidR="00DF1B75" w:rsidRPr="00056EE8">
        <w:rPr>
          <w:rFonts w:cstheme="minorHAnsi"/>
          <w:bCs/>
          <w:sz w:val="24"/>
          <w:szCs w:val="24"/>
        </w:rPr>
        <w:t>αποτελέσουν</w:t>
      </w:r>
      <w:r w:rsidR="000A63CB" w:rsidRPr="00056EE8">
        <w:rPr>
          <w:rFonts w:cstheme="minorHAnsi"/>
          <w:bCs/>
          <w:sz w:val="24"/>
          <w:szCs w:val="24"/>
        </w:rPr>
        <w:t xml:space="preserve"> </w:t>
      </w:r>
      <w:r w:rsidR="00DF1B75" w:rsidRPr="00056EE8">
        <w:rPr>
          <w:rFonts w:cstheme="minorHAnsi"/>
          <w:bCs/>
          <w:sz w:val="24"/>
          <w:szCs w:val="24"/>
        </w:rPr>
        <w:t>κίνητρο</w:t>
      </w:r>
      <w:r w:rsidR="00205992" w:rsidRPr="00056EE8">
        <w:rPr>
          <w:rFonts w:cstheme="minorHAnsi"/>
          <w:bCs/>
          <w:sz w:val="24"/>
          <w:szCs w:val="24"/>
        </w:rPr>
        <w:t>,</w:t>
      </w:r>
      <w:r w:rsidR="000A63CB" w:rsidRPr="00056EE8">
        <w:rPr>
          <w:rFonts w:cstheme="minorHAnsi"/>
          <w:bCs/>
          <w:sz w:val="24"/>
          <w:szCs w:val="24"/>
        </w:rPr>
        <w:t xml:space="preserve"> ώστε </w:t>
      </w:r>
      <w:r w:rsidR="00DF1B75" w:rsidRPr="00056EE8">
        <w:rPr>
          <w:rFonts w:cstheme="minorHAnsi"/>
          <w:bCs/>
          <w:sz w:val="24"/>
          <w:szCs w:val="24"/>
        </w:rPr>
        <w:t xml:space="preserve">μελλοντικά </w:t>
      </w:r>
      <w:r w:rsidR="000A63CB" w:rsidRPr="00056EE8">
        <w:rPr>
          <w:rFonts w:cstheme="minorHAnsi"/>
          <w:bCs/>
          <w:sz w:val="24"/>
          <w:szCs w:val="24"/>
        </w:rPr>
        <w:t xml:space="preserve">οι </w:t>
      </w:r>
      <w:r w:rsidR="00DF1B75" w:rsidRPr="00056EE8">
        <w:rPr>
          <w:rFonts w:cstheme="minorHAnsi"/>
          <w:bCs/>
          <w:sz w:val="24"/>
          <w:szCs w:val="24"/>
        </w:rPr>
        <w:t>εκπαιδευτικοί</w:t>
      </w:r>
      <w:r w:rsidR="000A63CB" w:rsidRPr="00056EE8">
        <w:rPr>
          <w:rFonts w:cstheme="minorHAnsi"/>
          <w:bCs/>
          <w:sz w:val="24"/>
          <w:szCs w:val="24"/>
        </w:rPr>
        <w:t xml:space="preserve"> που </w:t>
      </w:r>
      <w:r w:rsidR="00DF1B75" w:rsidRPr="00056EE8">
        <w:rPr>
          <w:rFonts w:cstheme="minorHAnsi"/>
          <w:bCs/>
          <w:sz w:val="24"/>
          <w:szCs w:val="24"/>
        </w:rPr>
        <w:t>επιθυμούν</w:t>
      </w:r>
      <w:r w:rsidR="000A63CB" w:rsidRPr="00056EE8">
        <w:rPr>
          <w:rFonts w:cstheme="minorHAnsi"/>
          <w:bCs/>
          <w:sz w:val="24"/>
          <w:szCs w:val="24"/>
        </w:rPr>
        <w:t xml:space="preserve"> να </w:t>
      </w:r>
      <w:r w:rsidR="00DF1B75" w:rsidRPr="00056EE8">
        <w:rPr>
          <w:rFonts w:cstheme="minorHAnsi"/>
          <w:bCs/>
          <w:sz w:val="24"/>
          <w:szCs w:val="24"/>
        </w:rPr>
        <w:t>πειραματιστούν</w:t>
      </w:r>
      <w:r w:rsidR="000A63CB" w:rsidRPr="00056EE8">
        <w:rPr>
          <w:rFonts w:cstheme="minorHAnsi"/>
          <w:bCs/>
          <w:sz w:val="24"/>
          <w:szCs w:val="24"/>
        </w:rPr>
        <w:t xml:space="preserve"> με τη μέθοδο αυτή</w:t>
      </w:r>
      <w:r w:rsidR="00E96FCF" w:rsidRPr="00056EE8">
        <w:rPr>
          <w:rFonts w:cstheme="minorHAnsi"/>
          <w:bCs/>
          <w:sz w:val="24"/>
          <w:szCs w:val="24"/>
        </w:rPr>
        <w:t xml:space="preserve"> να την εφαρμόσουν</w:t>
      </w:r>
      <w:r w:rsidR="00DF1B75" w:rsidRPr="00056EE8">
        <w:rPr>
          <w:rFonts w:cstheme="minorHAnsi"/>
          <w:bCs/>
          <w:sz w:val="24"/>
          <w:szCs w:val="24"/>
        </w:rPr>
        <w:t>.</w:t>
      </w:r>
      <w:r w:rsidR="000A63CB" w:rsidRPr="00056EE8">
        <w:rPr>
          <w:rFonts w:cstheme="minorHAnsi"/>
          <w:bCs/>
          <w:sz w:val="24"/>
          <w:szCs w:val="24"/>
        </w:rPr>
        <w:t xml:space="preserve"> </w:t>
      </w:r>
      <w:r w:rsidR="00902101" w:rsidRPr="00056EE8">
        <w:rPr>
          <w:rFonts w:cstheme="minorHAnsi"/>
          <w:sz w:val="24"/>
          <w:szCs w:val="24"/>
        </w:rPr>
        <w:t>Δείγμα της έρευνας αποτ</w:t>
      </w:r>
      <w:r w:rsidR="00AE1AE3" w:rsidRPr="00056EE8">
        <w:rPr>
          <w:rFonts w:cstheme="minorHAnsi"/>
          <w:sz w:val="24"/>
          <w:szCs w:val="24"/>
        </w:rPr>
        <w:t>έ</w:t>
      </w:r>
      <w:r w:rsidR="00902101" w:rsidRPr="00056EE8">
        <w:rPr>
          <w:rFonts w:cstheme="minorHAnsi"/>
          <w:sz w:val="24"/>
          <w:szCs w:val="24"/>
        </w:rPr>
        <w:t>λ</w:t>
      </w:r>
      <w:r w:rsidR="00AE1AE3" w:rsidRPr="00056EE8">
        <w:rPr>
          <w:rFonts w:cstheme="minorHAnsi"/>
          <w:sz w:val="24"/>
          <w:szCs w:val="24"/>
        </w:rPr>
        <w:t>ε</w:t>
      </w:r>
      <w:r w:rsidR="00902101" w:rsidRPr="00056EE8">
        <w:rPr>
          <w:rFonts w:cstheme="minorHAnsi"/>
          <w:sz w:val="24"/>
          <w:szCs w:val="24"/>
        </w:rPr>
        <w:t>σ</w:t>
      </w:r>
      <w:r w:rsidR="00AE1AE3" w:rsidRPr="00056EE8">
        <w:rPr>
          <w:rFonts w:cstheme="minorHAnsi"/>
          <w:sz w:val="24"/>
          <w:szCs w:val="24"/>
        </w:rPr>
        <w:t>α</w:t>
      </w:r>
      <w:r w:rsidR="00902101" w:rsidRPr="00056EE8">
        <w:rPr>
          <w:rFonts w:cstheme="minorHAnsi"/>
          <w:sz w:val="24"/>
          <w:szCs w:val="24"/>
        </w:rPr>
        <w:t xml:space="preserve">ν δέκα </w:t>
      </w:r>
      <w:r w:rsidR="00366F8A" w:rsidRPr="00056EE8">
        <w:rPr>
          <w:rFonts w:cstheme="minorHAnsi"/>
          <w:sz w:val="24"/>
          <w:szCs w:val="24"/>
        </w:rPr>
        <w:t>νήπια</w:t>
      </w:r>
      <w:r w:rsidR="00902101" w:rsidRPr="00056EE8">
        <w:rPr>
          <w:rFonts w:cstheme="minorHAnsi"/>
          <w:sz w:val="24"/>
          <w:szCs w:val="24"/>
        </w:rPr>
        <w:t xml:space="preserve"> </w:t>
      </w:r>
      <w:r w:rsidR="00D52372" w:rsidRPr="00056EE8">
        <w:rPr>
          <w:rFonts w:cstheme="minorHAnsi"/>
          <w:sz w:val="24"/>
          <w:szCs w:val="24"/>
        </w:rPr>
        <w:t xml:space="preserve">(5 αγόρια και 5 κορίτσια) </w:t>
      </w:r>
      <w:r w:rsidR="00902101" w:rsidRPr="00056EE8">
        <w:rPr>
          <w:rFonts w:cstheme="minorHAnsi"/>
          <w:sz w:val="24"/>
          <w:szCs w:val="24"/>
        </w:rPr>
        <w:t xml:space="preserve">ηλικίας 4-6 ετών. </w:t>
      </w:r>
      <w:r w:rsidR="00205992" w:rsidRPr="00056EE8">
        <w:rPr>
          <w:rFonts w:cstheme="minorHAnsi"/>
          <w:sz w:val="24"/>
          <w:szCs w:val="24"/>
        </w:rPr>
        <w:t>Η</w:t>
      </w:r>
      <w:r w:rsidR="00D52372" w:rsidRPr="00056EE8">
        <w:rPr>
          <w:rFonts w:cstheme="minorHAnsi"/>
          <w:sz w:val="24"/>
          <w:szCs w:val="24"/>
        </w:rPr>
        <w:t xml:space="preserve"> μέθοδος της Ολικής Σωματικής Απόκρισης </w:t>
      </w:r>
      <w:r w:rsidR="00205992" w:rsidRPr="00056EE8">
        <w:rPr>
          <w:rFonts w:cstheme="minorHAnsi"/>
          <w:sz w:val="24"/>
          <w:szCs w:val="24"/>
        </w:rPr>
        <w:t xml:space="preserve">εφαρμόστηκε αρχικά </w:t>
      </w:r>
      <w:r w:rsidR="00D52372" w:rsidRPr="00056EE8">
        <w:rPr>
          <w:rFonts w:cstheme="minorHAnsi"/>
          <w:sz w:val="24"/>
          <w:szCs w:val="24"/>
        </w:rPr>
        <w:t xml:space="preserve">ως μέθοδος διδασκαλίας και </w:t>
      </w:r>
      <w:r w:rsidR="003D2A33" w:rsidRPr="00056EE8">
        <w:rPr>
          <w:rFonts w:cstheme="minorHAnsi"/>
          <w:sz w:val="24"/>
          <w:szCs w:val="24"/>
        </w:rPr>
        <w:t xml:space="preserve">μετέπειτα </w:t>
      </w:r>
      <w:r w:rsidR="00D52372" w:rsidRPr="00056EE8">
        <w:rPr>
          <w:rFonts w:cstheme="minorHAnsi"/>
          <w:sz w:val="24"/>
          <w:szCs w:val="24"/>
        </w:rPr>
        <w:t xml:space="preserve">ως εργαλείο αξιολόγησης, αποτελώντας </w:t>
      </w:r>
      <w:r w:rsidR="0032487F" w:rsidRPr="00056EE8">
        <w:rPr>
          <w:rFonts w:cstheme="minorHAnsi"/>
          <w:sz w:val="24"/>
          <w:szCs w:val="24"/>
        </w:rPr>
        <w:t xml:space="preserve">μία εναλλακτική μέθοδο αξιολόγησης. </w:t>
      </w:r>
      <w:r w:rsidR="00205992" w:rsidRPr="00056EE8">
        <w:rPr>
          <w:rFonts w:cstheme="minorHAnsi"/>
          <w:sz w:val="24"/>
          <w:szCs w:val="24"/>
        </w:rPr>
        <w:t>Επίσης, ω</w:t>
      </w:r>
      <w:r w:rsidR="00902101" w:rsidRPr="00056EE8">
        <w:rPr>
          <w:rFonts w:cstheme="minorHAnsi"/>
          <w:sz w:val="24"/>
          <w:szCs w:val="24"/>
        </w:rPr>
        <w:t xml:space="preserve">ς εργαλείο μέτρησης της </w:t>
      </w:r>
      <w:r w:rsidR="0094447C" w:rsidRPr="00056EE8">
        <w:rPr>
          <w:rFonts w:cstheme="minorHAnsi"/>
          <w:sz w:val="24"/>
          <w:szCs w:val="24"/>
        </w:rPr>
        <w:t xml:space="preserve">προηγούμενης γνώσης των παιδιών </w:t>
      </w:r>
      <w:r w:rsidR="0032487F" w:rsidRPr="00056EE8">
        <w:rPr>
          <w:rFonts w:cstheme="minorHAnsi"/>
          <w:sz w:val="24"/>
          <w:szCs w:val="24"/>
        </w:rPr>
        <w:t>(</w:t>
      </w:r>
      <w:r w:rsidR="0094447C" w:rsidRPr="00056EE8">
        <w:rPr>
          <w:rFonts w:cstheme="minorHAnsi"/>
          <w:sz w:val="24"/>
          <w:szCs w:val="24"/>
        </w:rPr>
        <w:t>pre-test</w:t>
      </w:r>
      <w:r w:rsidR="0032487F" w:rsidRPr="00056EE8">
        <w:rPr>
          <w:rFonts w:cstheme="minorHAnsi"/>
          <w:sz w:val="24"/>
          <w:szCs w:val="24"/>
        </w:rPr>
        <w:t>)</w:t>
      </w:r>
      <w:r w:rsidR="0094447C" w:rsidRPr="00056EE8">
        <w:rPr>
          <w:rFonts w:cstheme="minorHAnsi"/>
          <w:sz w:val="24"/>
          <w:szCs w:val="24"/>
        </w:rPr>
        <w:t xml:space="preserve"> και της </w:t>
      </w:r>
      <w:r w:rsidR="00902101" w:rsidRPr="00056EE8">
        <w:rPr>
          <w:rFonts w:cstheme="minorHAnsi"/>
          <w:sz w:val="24"/>
          <w:szCs w:val="24"/>
        </w:rPr>
        <w:t xml:space="preserve">μαθησιακής </w:t>
      </w:r>
      <w:r w:rsidR="0094447C" w:rsidRPr="00056EE8">
        <w:rPr>
          <w:rFonts w:cstheme="minorHAnsi"/>
          <w:sz w:val="24"/>
          <w:szCs w:val="24"/>
        </w:rPr>
        <w:t xml:space="preserve">τους </w:t>
      </w:r>
      <w:r w:rsidR="00902101" w:rsidRPr="00056EE8">
        <w:rPr>
          <w:rFonts w:cstheme="minorHAnsi"/>
          <w:sz w:val="24"/>
          <w:szCs w:val="24"/>
        </w:rPr>
        <w:t xml:space="preserve">απόδοσης </w:t>
      </w:r>
      <w:r w:rsidR="0032487F" w:rsidRPr="00056EE8">
        <w:rPr>
          <w:rFonts w:cstheme="minorHAnsi"/>
          <w:sz w:val="24"/>
          <w:szCs w:val="24"/>
        </w:rPr>
        <w:t>(</w:t>
      </w:r>
      <w:r w:rsidR="00902101" w:rsidRPr="00056EE8">
        <w:rPr>
          <w:rFonts w:cstheme="minorHAnsi"/>
          <w:sz w:val="24"/>
          <w:szCs w:val="24"/>
        </w:rPr>
        <w:t>post-test</w:t>
      </w:r>
      <w:r w:rsidR="0032487F" w:rsidRPr="00056EE8">
        <w:rPr>
          <w:rFonts w:cstheme="minorHAnsi"/>
          <w:sz w:val="24"/>
          <w:szCs w:val="24"/>
        </w:rPr>
        <w:t>)</w:t>
      </w:r>
      <w:r w:rsidR="00902101" w:rsidRPr="00056EE8">
        <w:rPr>
          <w:rFonts w:cstheme="minorHAnsi"/>
          <w:sz w:val="24"/>
          <w:szCs w:val="24"/>
        </w:rPr>
        <w:t xml:space="preserve"> </w:t>
      </w:r>
      <w:r w:rsidR="0032487F" w:rsidRPr="00056EE8">
        <w:rPr>
          <w:rFonts w:cstheme="minorHAnsi"/>
          <w:sz w:val="24"/>
          <w:szCs w:val="24"/>
        </w:rPr>
        <w:t xml:space="preserve">χρησιμοποιήθηκε </w:t>
      </w:r>
      <w:r w:rsidRPr="00056EE8">
        <w:rPr>
          <w:rFonts w:cstheme="minorHAnsi"/>
          <w:sz w:val="24"/>
          <w:szCs w:val="24"/>
        </w:rPr>
        <w:t>μέρος τ</w:t>
      </w:r>
      <w:r w:rsidR="00902101" w:rsidRPr="00056EE8">
        <w:rPr>
          <w:rFonts w:cstheme="minorHAnsi"/>
          <w:sz w:val="24"/>
          <w:szCs w:val="24"/>
        </w:rPr>
        <w:t>η</w:t>
      </w:r>
      <w:r w:rsidRPr="00056EE8">
        <w:rPr>
          <w:rFonts w:cstheme="minorHAnsi"/>
          <w:sz w:val="24"/>
          <w:szCs w:val="24"/>
        </w:rPr>
        <w:t>ς</w:t>
      </w:r>
      <w:r w:rsidR="00902101" w:rsidRPr="00056EE8">
        <w:rPr>
          <w:rFonts w:cstheme="minorHAnsi"/>
          <w:sz w:val="24"/>
          <w:szCs w:val="24"/>
        </w:rPr>
        <w:t xml:space="preserve"> γνωστική</w:t>
      </w:r>
      <w:r w:rsidRPr="00056EE8">
        <w:rPr>
          <w:rFonts w:cstheme="minorHAnsi"/>
          <w:sz w:val="24"/>
          <w:szCs w:val="24"/>
        </w:rPr>
        <w:t>ς</w:t>
      </w:r>
      <w:r w:rsidR="00902101" w:rsidRPr="00056EE8">
        <w:rPr>
          <w:rFonts w:cstheme="minorHAnsi"/>
          <w:sz w:val="24"/>
          <w:szCs w:val="24"/>
        </w:rPr>
        <w:t xml:space="preserve"> ταξι</w:t>
      </w:r>
      <w:r w:rsidR="00D52372" w:rsidRPr="00056EE8">
        <w:rPr>
          <w:rFonts w:cstheme="minorHAnsi"/>
          <w:sz w:val="24"/>
          <w:szCs w:val="24"/>
        </w:rPr>
        <w:t>νόμηση</w:t>
      </w:r>
      <w:r w:rsidRPr="00056EE8">
        <w:rPr>
          <w:rFonts w:cstheme="minorHAnsi"/>
          <w:sz w:val="24"/>
          <w:szCs w:val="24"/>
        </w:rPr>
        <w:t>ς</w:t>
      </w:r>
      <w:r w:rsidR="00902101" w:rsidRPr="00056EE8">
        <w:rPr>
          <w:rFonts w:cstheme="minorHAnsi"/>
          <w:sz w:val="24"/>
          <w:szCs w:val="24"/>
        </w:rPr>
        <w:t xml:space="preserve"> του Bloom</w:t>
      </w:r>
      <w:r w:rsidR="003D2A33" w:rsidRPr="00056EE8">
        <w:rPr>
          <w:rFonts w:cstheme="minorHAnsi"/>
          <w:sz w:val="24"/>
          <w:szCs w:val="24"/>
        </w:rPr>
        <w:t>, η οποία π</w:t>
      </w:r>
      <w:r w:rsidR="00902101" w:rsidRPr="00056EE8">
        <w:rPr>
          <w:rFonts w:cstheme="minorHAnsi"/>
          <w:sz w:val="24"/>
          <w:szCs w:val="24"/>
        </w:rPr>
        <w:t xml:space="preserve">εριλαμβάνει τα εξής κριτήρια: </w:t>
      </w:r>
      <w:r w:rsidR="00AE1AE3" w:rsidRPr="00056EE8">
        <w:rPr>
          <w:rFonts w:cstheme="minorHAnsi"/>
          <w:sz w:val="24"/>
          <w:szCs w:val="24"/>
        </w:rPr>
        <w:t>θυμάται</w:t>
      </w:r>
      <w:r w:rsidR="00902101" w:rsidRPr="00056EE8">
        <w:rPr>
          <w:rFonts w:cstheme="minorHAnsi"/>
          <w:sz w:val="24"/>
          <w:szCs w:val="24"/>
        </w:rPr>
        <w:t>, κατανοεί, εφαρμόζει</w:t>
      </w:r>
      <w:r w:rsidR="00A436F4" w:rsidRPr="00056EE8">
        <w:rPr>
          <w:rFonts w:cstheme="minorHAnsi"/>
          <w:sz w:val="24"/>
          <w:szCs w:val="24"/>
        </w:rPr>
        <w:t>, αναλύει, συνθέτει</w:t>
      </w:r>
      <w:r w:rsidR="003D2A33" w:rsidRPr="00056EE8">
        <w:rPr>
          <w:rFonts w:cstheme="minorHAnsi"/>
          <w:sz w:val="24"/>
          <w:szCs w:val="24"/>
        </w:rPr>
        <w:t xml:space="preserve">. </w:t>
      </w:r>
      <w:r w:rsidR="00A436F4" w:rsidRPr="00056EE8">
        <w:rPr>
          <w:rFonts w:cstheme="minorHAnsi"/>
          <w:sz w:val="24"/>
          <w:szCs w:val="24"/>
        </w:rPr>
        <w:t xml:space="preserve">Μεταβλητές της </w:t>
      </w:r>
      <w:r w:rsidR="00E96FCF" w:rsidRPr="00056EE8">
        <w:rPr>
          <w:rFonts w:cstheme="minorHAnsi"/>
          <w:sz w:val="24"/>
          <w:szCs w:val="24"/>
        </w:rPr>
        <w:t xml:space="preserve">παρούσας </w:t>
      </w:r>
      <w:r w:rsidR="00A436F4" w:rsidRPr="00056EE8">
        <w:rPr>
          <w:rFonts w:cstheme="minorHAnsi"/>
          <w:sz w:val="24"/>
          <w:szCs w:val="24"/>
        </w:rPr>
        <w:t>έρευνας αποτέλεσαν μόνο τα τρία πρώτα κριτήρια</w:t>
      </w:r>
      <w:r w:rsidR="00205992" w:rsidRPr="00056EE8">
        <w:rPr>
          <w:rFonts w:cstheme="minorHAnsi"/>
          <w:sz w:val="24"/>
          <w:szCs w:val="24"/>
        </w:rPr>
        <w:t xml:space="preserve"> ενώ </w:t>
      </w:r>
      <w:r w:rsidR="003D2A33" w:rsidRPr="00056EE8">
        <w:rPr>
          <w:rFonts w:cstheme="minorHAnsi"/>
          <w:sz w:val="24"/>
          <w:szCs w:val="24"/>
        </w:rPr>
        <w:t xml:space="preserve">προστέθηκε </w:t>
      </w:r>
      <w:r w:rsidR="00205992" w:rsidRPr="00056EE8">
        <w:rPr>
          <w:rFonts w:cstheme="minorHAnsi"/>
          <w:sz w:val="24"/>
          <w:szCs w:val="24"/>
        </w:rPr>
        <w:t xml:space="preserve">και </w:t>
      </w:r>
      <w:r w:rsidR="003D2A33" w:rsidRPr="00056EE8">
        <w:rPr>
          <w:rFonts w:cstheme="minorHAnsi"/>
          <w:sz w:val="24"/>
          <w:szCs w:val="24"/>
        </w:rPr>
        <w:t>η μεταβλητή «</w:t>
      </w:r>
      <w:r w:rsidR="00902101" w:rsidRPr="00056EE8">
        <w:rPr>
          <w:rFonts w:cstheme="minorHAnsi"/>
          <w:sz w:val="24"/>
          <w:szCs w:val="24"/>
        </w:rPr>
        <w:t>απαντά</w:t>
      </w:r>
      <w:r w:rsidR="003D2A33" w:rsidRPr="00056EE8">
        <w:rPr>
          <w:rFonts w:cstheme="minorHAnsi"/>
          <w:sz w:val="24"/>
          <w:szCs w:val="24"/>
        </w:rPr>
        <w:t>»</w:t>
      </w:r>
      <w:r w:rsidR="00902101" w:rsidRPr="00056EE8">
        <w:rPr>
          <w:rFonts w:cstheme="minorHAnsi"/>
          <w:sz w:val="24"/>
          <w:szCs w:val="24"/>
        </w:rPr>
        <w:t xml:space="preserve">. </w:t>
      </w:r>
      <w:r w:rsidR="00366F8A" w:rsidRPr="00056EE8">
        <w:rPr>
          <w:rFonts w:cstheme="minorHAnsi"/>
          <w:sz w:val="24"/>
          <w:szCs w:val="24"/>
        </w:rPr>
        <w:t xml:space="preserve">Ως συμπληρωματικό εργαλείο ορίστηκε μία σειρά εικόνων. </w:t>
      </w:r>
      <w:r w:rsidR="00E96FCF" w:rsidRPr="00056EE8">
        <w:rPr>
          <w:rFonts w:cstheme="minorHAnsi"/>
          <w:sz w:val="24"/>
          <w:szCs w:val="24"/>
        </w:rPr>
        <w:t>Τέλος, ω</w:t>
      </w:r>
      <w:r w:rsidR="009F1BD6" w:rsidRPr="00056EE8">
        <w:rPr>
          <w:rFonts w:cstheme="minorHAnsi"/>
          <w:sz w:val="24"/>
          <w:szCs w:val="24"/>
        </w:rPr>
        <w:t xml:space="preserve">ς εργαλείο μέτρησης της απήχησης της μεθόδου στα παιδιά χρησιμοποιήθηκαν κάρτες τεσσάρων </w:t>
      </w:r>
      <w:r w:rsidR="00E96FCF" w:rsidRPr="00056EE8">
        <w:rPr>
          <w:rFonts w:cstheme="minorHAnsi"/>
          <w:sz w:val="24"/>
          <w:szCs w:val="24"/>
        </w:rPr>
        <w:t>συναισθηματικών καταστάσεων</w:t>
      </w:r>
      <w:r w:rsidR="009F1BD6" w:rsidRPr="00056EE8">
        <w:rPr>
          <w:rFonts w:cstheme="minorHAnsi"/>
          <w:sz w:val="24"/>
          <w:szCs w:val="24"/>
        </w:rPr>
        <w:t xml:space="preserve">. </w:t>
      </w:r>
      <w:r w:rsidR="00902101" w:rsidRPr="00056EE8">
        <w:rPr>
          <w:rFonts w:cstheme="minorHAnsi"/>
          <w:sz w:val="24"/>
          <w:szCs w:val="24"/>
        </w:rPr>
        <w:t xml:space="preserve">Τα δεδομένα που </w:t>
      </w:r>
      <w:r w:rsidR="00334615" w:rsidRPr="00056EE8">
        <w:rPr>
          <w:rFonts w:cstheme="minorHAnsi"/>
          <w:sz w:val="24"/>
          <w:szCs w:val="24"/>
        </w:rPr>
        <w:t>αντλήθηκ</w:t>
      </w:r>
      <w:r w:rsidR="00AE1AE3" w:rsidRPr="00056EE8">
        <w:rPr>
          <w:rFonts w:cstheme="minorHAnsi"/>
          <w:sz w:val="24"/>
          <w:szCs w:val="24"/>
        </w:rPr>
        <w:t>α</w:t>
      </w:r>
      <w:r w:rsidR="00902101" w:rsidRPr="00056EE8">
        <w:rPr>
          <w:rFonts w:cstheme="minorHAnsi"/>
          <w:sz w:val="24"/>
          <w:szCs w:val="24"/>
        </w:rPr>
        <w:t>ν</w:t>
      </w:r>
      <w:r w:rsidR="0094447C" w:rsidRPr="00056EE8">
        <w:rPr>
          <w:rFonts w:cstheme="minorHAnsi"/>
          <w:sz w:val="24"/>
          <w:szCs w:val="24"/>
        </w:rPr>
        <w:t xml:space="preserve"> </w:t>
      </w:r>
      <w:r w:rsidR="00902101" w:rsidRPr="00056EE8">
        <w:rPr>
          <w:rFonts w:cstheme="minorHAnsi"/>
          <w:sz w:val="24"/>
          <w:szCs w:val="24"/>
        </w:rPr>
        <w:t>υπο</w:t>
      </w:r>
      <w:r w:rsidR="0094447C" w:rsidRPr="00056EE8">
        <w:rPr>
          <w:rFonts w:cstheme="minorHAnsi"/>
          <w:sz w:val="24"/>
          <w:szCs w:val="24"/>
        </w:rPr>
        <w:t>βλήθηκα</w:t>
      </w:r>
      <w:r w:rsidR="00902101" w:rsidRPr="00056EE8">
        <w:rPr>
          <w:rFonts w:cstheme="minorHAnsi"/>
          <w:sz w:val="24"/>
          <w:szCs w:val="24"/>
        </w:rPr>
        <w:t xml:space="preserve">ν </w:t>
      </w:r>
      <w:r w:rsidR="00366F8A" w:rsidRPr="00056EE8">
        <w:rPr>
          <w:rFonts w:cstheme="minorHAnsi"/>
          <w:sz w:val="24"/>
          <w:szCs w:val="24"/>
        </w:rPr>
        <w:t xml:space="preserve">σε </w:t>
      </w:r>
      <w:r w:rsidR="00902101" w:rsidRPr="00056EE8">
        <w:rPr>
          <w:rFonts w:cstheme="minorHAnsi"/>
          <w:sz w:val="24"/>
          <w:szCs w:val="24"/>
        </w:rPr>
        <w:t>στατιστική</w:t>
      </w:r>
      <w:r w:rsidR="00AE1AE3" w:rsidRPr="00056EE8">
        <w:rPr>
          <w:rFonts w:cstheme="minorHAnsi"/>
          <w:sz w:val="24"/>
          <w:szCs w:val="24"/>
        </w:rPr>
        <w:t xml:space="preserve"> </w:t>
      </w:r>
      <w:r w:rsidR="00902101" w:rsidRPr="00056EE8">
        <w:rPr>
          <w:rFonts w:cstheme="minorHAnsi"/>
          <w:sz w:val="24"/>
          <w:szCs w:val="24"/>
        </w:rPr>
        <w:t xml:space="preserve">επεξεργασία </w:t>
      </w:r>
      <w:r w:rsidR="00AE1AE3" w:rsidRPr="00056EE8">
        <w:rPr>
          <w:rFonts w:cstheme="minorHAnsi"/>
          <w:sz w:val="24"/>
          <w:szCs w:val="24"/>
        </w:rPr>
        <w:t xml:space="preserve">μέσω του προγράμματος </w:t>
      </w:r>
      <w:r w:rsidR="00366F8A" w:rsidRPr="00056EE8">
        <w:rPr>
          <w:rFonts w:cstheme="minorHAnsi"/>
          <w:sz w:val="24"/>
          <w:szCs w:val="24"/>
          <w:lang w:val="en-US"/>
        </w:rPr>
        <w:t>excel</w:t>
      </w:r>
      <w:r w:rsidR="00AE1AE3" w:rsidRPr="00056EE8">
        <w:rPr>
          <w:rFonts w:cstheme="minorHAnsi"/>
          <w:sz w:val="24"/>
          <w:szCs w:val="24"/>
        </w:rPr>
        <w:t xml:space="preserve"> </w:t>
      </w:r>
      <w:r w:rsidR="00902101" w:rsidRPr="00056EE8">
        <w:rPr>
          <w:rFonts w:cstheme="minorHAnsi"/>
          <w:sz w:val="24"/>
          <w:szCs w:val="24"/>
        </w:rPr>
        <w:t xml:space="preserve">προκειμένου να προκύψουν αριθμητικά </w:t>
      </w:r>
      <w:r w:rsidR="00366F8A" w:rsidRPr="00056EE8">
        <w:rPr>
          <w:rFonts w:cstheme="minorHAnsi"/>
          <w:sz w:val="24"/>
          <w:szCs w:val="24"/>
        </w:rPr>
        <w:t xml:space="preserve">και συγκρίσιμα </w:t>
      </w:r>
      <w:r w:rsidR="00902101" w:rsidRPr="00056EE8">
        <w:rPr>
          <w:rFonts w:cstheme="minorHAnsi"/>
          <w:sz w:val="24"/>
          <w:szCs w:val="24"/>
        </w:rPr>
        <w:t>αποτελέσματα.</w:t>
      </w:r>
      <w:r w:rsidR="00366F8A" w:rsidRPr="00056EE8">
        <w:rPr>
          <w:rFonts w:cstheme="minorHAnsi"/>
          <w:sz w:val="24"/>
          <w:szCs w:val="24"/>
        </w:rPr>
        <w:t xml:space="preserve"> Η </w:t>
      </w:r>
      <w:r w:rsidRPr="00056EE8">
        <w:rPr>
          <w:rFonts w:cstheme="minorHAnsi"/>
          <w:sz w:val="24"/>
          <w:szCs w:val="24"/>
        </w:rPr>
        <w:t xml:space="preserve">έρευνα </w:t>
      </w:r>
      <w:r w:rsidR="00366F8A" w:rsidRPr="00056EE8">
        <w:rPr>
          <w:rFonts w:cstheme="minorHAnsi"/>
          <w:sz w:val="24"/>
          <w:szCs w:val="24"/>
        </w:rPr>
        <w:t xml:space="preserve">κατέληξε στο συμπέρασμα ότι η μέθοδος </w:t>
      </w:r>
      <w:r w:rsidR="00366F8A" w:rsidRPr="00056EE8">
        <w:rPr>
          <w:rFonts w:cstheme="minorHAnsi"/>
          <w:sz w:val="24"/>
          <w:szCs w:val="24"/>
          <w:lang w:val="en-US"/>
        </w:rPr>
        <w:t>TPR</w:t>
      </w:r>
      <w:r w:rsidR="00366F8A" w:rsidRPr="00056EE8">
        <w:rPr>
          <w:rFonts w:cstheme="minorHAnsi"/>
          <w:sz w:val="24"/>
          <w:szCs w:val="24"/>
        </w:rPr>
        <w:t xml:space="preserve"> </w:t>
      </w:r>
      <w:r w:rsidR="00513FE4" w:rsidRPr="00056EE8">
        <w:rPr>
          <w:rFonts w:cstheme="minorHAnsi"/>
          <w:sz w:val="24"/>
          <w:szCs w:val="24"/>
        </w:rPr>
        <w:t xml:space="preserve">αποδείχθηκε αποδοτική, καθώς όλα </w:t>
      </w:r>
      <w:r w:rsidRPr="00056EE8">
        <w:rPr>
          <w:rFonts w:cstheme="minorHAnsi"/>
          <w:sz w:val="24"/>
          <w:szCs w:val="24"/>
        </w:rPr>
        <w:t xml:space="preserve">ανεξαιρέτως </w:t>
      </w:r>
      <w:r w:rsidR="00513FE4" w:rsidRPr="00056EE8">
        <w:rPr>
          <w:rFonts w:cstheme="minorHAnsi"/>
          <w:sz w:val="24"/>
          <w:szCs w:val="24"/>
        </w:rPr>
        <w:t xml:space="preserve">τα </w:t>
      </w:r>
      <w:r w:rsidR="00E73CB2" w:rsidRPr="00056EE8">
        <w:rPr>
          <w:rFonts w:cstheme="minorHAnsi"/>
          <w:sz w:val="24"/>
          <w:szCs w:val="24"/>
        </w:rPr>
        <w:t>παιδιά</w:t>
      </w:r>
      <w:r w:rsidR="00513FE4" w:rsidRPr="00056EE8">
        <w:rPr>
          <w:rFonts w:cstheme="minorHAnsi"/>
          <w:sz w:val="24"/>
          <w:szCs w:val="24"/>
        </w:rPr>
        <w:t xml:space="preserve"> κατέκτησαν μεγάλο μέρος του λεξιλογίου που διδάχθηκ</w:t>
      </w:r>
      <w:r w:rsidR="009F1BD6" w:rsidRPr="00056EE8">
        <w:rPr>
          <w:rFonts w:cstheme="minorHAnsi"/>
          <w:sz w:val="24"/>
          <w:szCs w:val="24"/>
        </w:rPr>
        <w:t>αν</w:t>
      </w:r>
      <w:r w:rsidR="00334615" w:rsidRPr="00056EE8">
        <w:rPr>
          <w:rFonts w:cstheme="minorHAnsi"/>
          <w:sz w:val="24"/>
          <w:szCs w:val="24"/>
        </w:rPr>
        <w:t>,</w:t>
      </w:r>
      <w:r w:rsidR="001D5B76" w:rsidRPr="00056EE8">
        <w:rPr>
          <w:rFonts w:cstheme="minorHAnsi"/>
          <w:sz w:val="24"/>
          <w:szCs w:val="24"/>
        </w:rPr>
        <w:t xml:space="preserve"> και</w:t>
      </w:r>
      <w:r w:rsidR="00E73CB2" w:rsidRPr="00056EE8">
        <w:rPr>
          <w:rFonts w:cstheme="minorHAnsi"/>
          <w:sz w:val="24"/>
          <w:szCs w:val="24"/>
        </w:rPr>
        <w:t xml:space="preserve"> </w:t>
      </w:r>
      <w:r w:rsidR="00684CFD" w:rsidRPr="00056EE8">
        <w:rPr>
          <w:rFonts w:cstheme="minorHAnsi"/>
          <w:sz w:val="24"/>
          <w:szCs w:val="24"/>
        </w:rPr>
        <w:t>δημοφιλής</w:t>
      </w:r>
      <w:r w:rsidR="00E73CB2" w:rsidRPr="00056EE8">
        <w:rPr>
          <w:rFonts w:cstheme="minorHAnsi"/>
          <w:sz w:val="24"/>
          <w:szCs w:val="24"/>
        </w:rPr>
        <w:t xml:space="preserve">, όπως διαπιστώθηκε από τις </w:t>
      </w:r>
      <w:r w:rsidR="009F1BD6" w:rsidRPr="00056EE8">
        <w:rPr>
          <w:rFonts w:cstheme="minorHAnsi"/>
          <w:sz w:val="24"/>
          <w:szCs w:val="24"/>
        </w:rPr>
        <w:t>επιλογ</w:t>
      </w:r>
      <w:r w:rsidR="00334615" w:rsidRPr="00056EE8">
        <w:rPr>
          <w:rFonts w:cstheme="minorHAnsi"/>
          <w:sz w:val="24"/>
          <w:szCs w:val="24"/>
        </w:rPr>
        <w:t>ές</w:t>
      </w:r>
      <w:r w:rsidR="00E73CB2" w:rsidRPr="00056EE8">
        <w:rPr>
          <w:rFonts w:cstheme="minorHAnsi"/>
          <w:sz w:val="24"/>
          <w:szCs w:val="24"/>
        </w:rPr>
        <w:t xml:space="preserve"> τους </w:t>
      </w:r>
      <w:r w:rsidR="009F1BD6" w:rsidRPr="00056EE8">
        <w:rPr>
          <w:rFonts w:cstheme="minorHAnsi"/>
          <w:sz w:val="24"/>
          <w:szCs w:val="24"/>
        </w:rPr>
        <w:t>σ</w:t>
      </w:r>
      <w:r w:rsidR="00E73CB2" w:rsidRPr="00056EE8">
        <w:rPr>
          <w:rFonts w:cstheme="minorHAnsi"/>
          <w:sz w:val="24"/>
          <w:szCs w:val="24"/>
        </w:rPr>
        <w:t xml:space="preserve">τις </w:t>
      </w:r>
      <w:r w:rsidR="009F1BD6" w:rsidRPr="00056EE8">
        <w:rPr>
          <w:rFonts w:cstheme="minorHAnsi"/>
          <w:sz w:val="24"/>
          <w:szCs w:val="24"/>
        </w:rPr>
        <w:t xml:space="preserve">κάρτες συναισθημάτων που θεώρησαν </w:t>
      </w:r>
      <w:r w:rsidR="00E73CB2" w:rsidRPr="00056EE8">
        <w:rPr>
          <w:rFonts w:cstheme="minorHAnsi"/>
          <w:sz w:val="24"/>
          <w:szCs w:val="24"/>
        </w:rPr>
        <w:t>ως αντιπροσωπευτικές των δικών τους συναισθημάτων</w:t>
      </w:r>
      <w:r w:rsidR="00B2072E" w:rsidRPr="00056EE8">
        <w:rPr>
          <w:rFonts w:cstheme="minorHAnsi"/>
          <w:sz w:val="24"/>
          <w:szCs w:val="24"/>
        </w:rPr>
        <w:t xml:space="preserve"> </w:t>
      </w:r>
      <w:r w:rsidR="009F3465" w:rsidRPr="00056EE8">
        <w:rPr>
          <w:rFonts w:cstheme="minorHAnsi"/>
          <w:sz w:val="24"/>
          <w:szCs w:val="24"/>
        </w:rPr>
        <w:t>για το πρόγραμμα</w:t>
      </w:r>
      <w:r w:rsidR="00334615" w:rsidRPr="00056EE8">
        <w:rPr>
          <w:rFonts w:cstheme="minorHAnsi"/>
          <w:sz w:val="24"/>
          <w:szCs w:val="24"/>
        </w:rPr>
        <w:t xml:space="preserve"> στο οποίο έλαβαν μέρος</w:t>
      </w:r>
      <w:r w:rsidR="00E73CB2" w:rsidRPr="00056EE8">
        <w:rPr>
          <w:rFonts w:cstheme="minorHAnsi"/>
          <w:sz w:val="24"/>
          <w:szCs w:val="24"/>
        </w:rPr>
        <w:t xml:space="preserve">. </w:t>
      </w:r>
    </w:p>
    <w:p w14:paraId="4A610496" w14:textId="77777777" w:rsidR="000D548E" w:rsidRDefault="000D548E" w:rsidP="004B4066">
      <w:pPr>
        <w:pStyle w:val="a8"/>
        <w:jc w:val="both"/>
        <w:rPr>
          <w:rFonts w:cstheme="minorHAnsi"/>
          <w:sz w:val="24"/>
          <w:szCs w:val="24"/>
        </w:rPr>
      </w:pPr>
    </w:p>
    <w:p w14:paraId="5F383426" w14:textId="4A76CB45" w:rsidR="004B4066" w:rsidRDefault="004B4066" w:rsidP="004B4066">
      <w:pPr>
        <w:pStyle w:val="a8"/>
        <w:jc w:val="both"/>
        <w:rPr>
          <w:rFonts w:cstheme="minorHAnsi"/>
          <w:sz w:val="24"/>
          <w:szCs w:val="24"/>
        </w:rPr>
      </w:pPr>
      <w:r w:rsidRPr="00056EE8">
        <w:rPr>
          <w:rFonts w:cstheme="minorHAnsi"/>
          <w:sz w:val="24"/>
          <w:szCs w:val="24"/>
        </w:rPr>
        <w:lastRenderedPageBreak/>
        <w:t xml:space="preserve">Η εργασία αποτελείται από δύο κύρια μέρη: α) το θεωρητικό και β) το πειραματικό. </w:t>
      </w:r>
    </w:p>
    <w:p w14:paraId="0A3584ED" w14:textId="2D1A25A8" w:rsidR="004B4066" w:rsidRDefault="004B4066" w:rsidP="004B4066">
      <w:pPr>
        <w:pStyle w:val="a8"/>
        <w:jc w:val="both"/>
        <w:rPr>
          <w:rFonts w:cstheme="minorHAnsi"/>
          <w:sz w:val="24"/>
          <w:szCs w:val="24"/>
        </w:rPr>
      </w:pPr>
      <w:r w:rsidRPr="00056EE8">
        <w:rPr>
          <w:rFonts w:cstheme="minorHAnsi"/>
          <w:sz w:val="24"/>
          <w:szCs w:val="24"/>
        </w:rPr>
        <w:t>α) Το θεωρητικό μέρος αποτελείται από τις θεωρίες και τις παλιότερες έρευνες σχετ</w:t>
      </w:r>
      <w:r w:rsidR="00EE572A">
        <w:rPr>
          <w:rFonts w:cstheme="minorHAnsi"/>
          <w:sz w:val="24"/>
          <w:szCs w:val="24"/>
        </w:rPr>
        <w:t xml:space="preserve">ικά </w:t>
      </w:r>
      <w:r w:rsidRPr="00056EE8">
        <w:rPr>
          <w:rFonts w:cstheme="minorHAnsi"/>
          <w:sz w:val="24"/>
          <w:szCs w:val="24"/>
        </w:rPr>
        <w:t>με το</w:t>
      </w:r>
      <w:r w:rsidR="00EE572A">
        <w:rPr>
          <w:rFonts w:cstheme="minorHAnsi"/>
          <w:sz w:val="24"/>
          <w:szCs w:val="24"/>
        </w:rPr>
        <w:t xml:space="preserve"> </w:t>
      </w:r>
      <w:r w:rsidRPr="00056EE8">
        <w:rPr>
          <w:rFonts w:cstheme="minorHAnsi"/>
          <w:sz w:val="24"/>
          <w:szCs w:val="24"/>
        </w:rPr>
        <w:t>θέμα της έρευνας και αποτέλεσαν το θεωρητικό πλαίσιο στο οποίο στηρίχτηκε. Περιλαμβάνει τα κεφάλαια:</w:t>
      </w:r>
    </w:p>
    <w:p w14:paraId="423939E3" w14:textId="63F42521" w:rsidR="004B4066" w:rsidRDefault="004B4066" w:rsidP="004B4066">
      <w:pPr>
        <w:pStyle w:val="a8"/>
        <w:jc w:val="both"/>
        <w:rPr>
          <w:rFonts w:eastAsia="+mn-ea" w:cstheme="minorHAnsi"/>
          <w:sz w:val="24"/>
          <w:szCs w:val="24"/>
        </w:rPr>
      </w:pPr>
      <w:r>
        <w:rPr>
          <w:rFonts w:eastAsia="+mn-ea" w:cstheme="minorHAnsi"/>
          <w:sz w:val="24"/>
          <w:szCs w:val="24"/>
        </w:rPr>
        <w:t xml:space="preserve">Κεφάλαιο </w:t>
      </w:r>
      <w:r w:rsidRPr="00056EE8">
        <w:rPr>
          <w:rFonts w:eastAsia="+mn-ea" w:cstheme="minorHAnsi"/>
          <w:sz w:val="24"/>
          <w:szCs w:val="24"/>
        </w:rPr>
        <w:t>1</w:t>
      </w:r>
      <w:r w:rsidR="00EE572A">
        <w:rPr>
          <w:rFonts w:eastAsia="+mn-ea" w:cstheme="minorHAnsi"/>
          <w:sz w:val="24"/>
          <w:szCs w:val="24"/>
        </w:rPr>
        <w:t>:</w:t>
      </w:r>
      <w:r w:rsidRPr="00056EE8">
        <w:rPr>
          <w:rFonts w:eastAsia="+mn-ea" w:cstheme="minorHAnsi"/>
          <w:sz w:val="24"/>
          <w:szCs w:val="24"/>
        </w:rPr>
        <w:t xml:space="preserve"> Η προβληματική της έρευνας</w:t>
      </w:r>
    </w:p>
    <w:p w14:paraId="286E7F60" w14:textId="6A48BCDE" w:rsidR="004B4066" w:rsidRDefault="004B4066" w:rsidP="004B4066">
      <w:pPr>
        <w:pStyle w:val="a8"/>
        <w:jc w:val="both"/>
        <w:rPr>
          <w:rFonts w:eastAsia="+mn-ea" w:cstheme="minorHAnsi"/>
          <w:sz w:val="24"/>
          <w:szCs w:val="24"/>
        </w:rPr>
      </w:pPr>
      <w:r>
        <w:rPr>
          <w:rFonts w:eastAsia="+mn-ea" w:cstheme="minorHAnsi"/>
          <w:sz w:val="24"/>
          <w:szCs w:val="24"/>
        </w:rPr>
        <w:t>Κεφάλαιο</w:t>
      </w:r>
      <w:r w:rsidRPr="00056EE8">
        <w:rPr>
          <w:rFonts w:eastAsia="+mn-ea" w:cstheme="minorHAnsi"/>
          <w:sz w:val="24"/>
          <w:szCs w:val="24"/>
        </w:rPr>
        <w:t xml:space="preserve"> 2</w:t>
      </w:r>
      <w:r w:rsidR="00EE572A">
        <w:rPr>
          <w:rFonts w:eastAsia="+mn-ea" w:cstheme="minorHAnsi"/>
          <w:sz w:val="24"/>
          <w:szCs w:val="24"/>
        </w:rPr>
        <w:t>:</w:t>
      </w:r>
      <w:r w:rsidRPr="00056EE8">
        <w:rPr>
          <w:rFonts w:eastAsia="+mn-ea" w:cstheme="minorHAnsi"/>
          <w:sz w:val="24"/>
          <w:szCs w:val="24"/>
        </w:rPr>
        <w:t xml:space="preserve"> Βιβλιογραφική ανασκόπηση</w:t>
      </w:r>
    </w:p>
    <w:p w14:paraId="32194B69" w14:textId="3E1F24DE" w:rsidR="004B4066" w:rsidRDefault="004B4066" w:rsidP="004B4066">
      <w:pPr>
        <w:pStyle w:val="a8"/>
        <w:jc w:val="both"/>
        <w:rPr>
          <w:rFonts w:eastAsia="+mn-ea" w:cstheme="minorHAnsi"/>
          <w:sz w:val="24"/>
          <w:szCs w:val="24"/>
        </w:rPr>
      </w:pPr>
      <w:r>
        <w:rPr>
          <w:rFonts w:eastAsia="+mn-ea" w:cstheme="minorHAnsi"/>
          <w:sz w:val="24"/>
          <w:szCs w:val="24"/>
        </w:rPr>
        <w:t>Κεφάλαιο</w:t>
      </w:r>
      <w:r w:rsidRPr="00056EE8">
        <w:rPr>
          <w:rFonts w:eastAsia="+mn-ea" w:cstheme="minorHAnsi"/>
          <w:sz w:val="24"/>
          <w:szCs w:val="24"/>
        </w:rPr>
        <w:t xml:space="preserve"> 3</w:t>
      </w:r>
      <w:r w:rsidR="00EE572A">
        <w:rPr>
          <w:rFonts w:eastAsia="+mn-ea" w:cstheme="minorHAnsi"/>
          <w:sz w:val="24"/>
          <w:szCs w:val="24"/>
        </w:rPr>
        <w:t>:</w:t>
      </w:r>
      <w:r w:rsidRPr="00056EE8">
        <w:rPr>
          <w:rFonts w:eastAsia="+mn-ea" w:cstheme="minorHAnsi"/>
          <w:sz w:val="24"/>
          <w:szCs w:val="24"/>
        </w:rPr>
        <w:t xml:space="preserve"> Η μέθοδος της Ολικής Σωματικής Απόκρισης </w:t>
      </w:r>
    </w:p>
    <w:p w14:paraId="0F6EC434" w14:textId="428B350F" w:rsidR="004B4066" w:rsidRDefault="004B4066" w:rsidP="004B4066">
      <w:pPr>
        <w:pStyle w:val="a8"/>
        <w:jc w:val="both"/>
        <w:rPr>
          <w:rFonts w:eastAsia="+mn-ea" w:cstheme="minorHAnsi"/>
          <w:sz w:val="24"/>
          <w:szCs w:val="24"/>
        </w:rPr>
      </w:pPr>
      <w:r w:rsidRPr="00056EE8">
        <w:rPr>
          <w:rFonts w:cstheme="minorHAnsi"/>
          <w:sz w:val="24"/>
          <w:szCs w:val="24"/>
        </w:rPr>
        <w:t xml:space="preserve">β) Το πειραματικό μέρος αποτελεί αναλυτική </w:t>
      </w:r>
      <w:r w:rsidR="00144CBB">
        <w:rPr>
          <w:rFonts w:cstheme="minorHAnsi"/>
          <w:sz w:val="24"/>
          <w:szCs w:val="24"/>
        </w:rPr>
        <w:t>π</w:t>
      </w:r>
      <w:r>
        <w:rPr>
          <w:rFonts w:cstheme="minorHAnsi"/>
          <w:sz w:val="24"/>
          <w:szCs w:val="24"/>
        </w:rPr>
        <w:t xml:space="preserve">εριγραφή </w:t>
      </w:r>
      <w:r w:rsidRPr="00056EE8">
        <w:rPr>
          <w:rFonts w:cstheme="minorHAnsi"/>
          <w:sz w:val="24"/>
          <w:szCs w:val="24"/>
        </w:rPr>
        <w:t xml:space="preserve"> του παρεμβατικού προγράμματος και συγκεκριμένα των διαδικασιών πριν, κατά τη διάρκεια και μετά την ολοκλήρωσή  του καθώς και των δραστηριοτήτων του. </w:t>
      </w:r>
      <w:r w:rsidRPr="00056EE8">
        <w:rPr>
          <w:rFonts w:eastAsia="+mn-ea" w:cstheme="minorHAnsi"/>
          <w:sz w:val="24"/>
          <w:szCs w:val="24"/>
        </w:rPr>
        <w:t xml:space="preserve">Περιλαμβάνει τα κεφάλαια: </w:t>
      </w:r>
    </w:p>
    <w:p w14:paraId="2769B631" w14:textId="707EB80F" w:rsidR="004B4066" w:rsidRDefault="004B4066" w:rsidP="004B4066">
      <w:pPr>
        <w:pStyle w:val="a8"/>
        <w:jc w:val="both"/>
        <w:rPr>
          <w:rFonts w:eastAsia="+mn-ea" w:cstheme="minorHAnsi"/>
          <w:sz w:val="24"/>
          <w:szCs w:val="24"/>
        </w:rPr>
      </w:pPr>
      <w:r>
        <w:rPr>
          <w:rFonts w:eastAsia="+mn-ea" w:cstheme="minorHAnsi"/>
          <w:sz w:val="24"/>
          <w:szCs w:val="24"/>
        </w:rPr>
        <w:t>Κεφάλαιο</w:t>
      </w:r>
      <w:r w:rsidRPr="00056EE8">
        <w:rPr>
          <w:rFonts w:eastAsia="+mn-ea" w:cstheme="minorHAnsi"/>
          <w:sz w:val="24"/>
          <w:szCs w:val="24"/>
        </w:rPr>
        <w:t xml:space="preserve"> 4</w:t>
      </w:r>
      <w:r w:rsidR="00EE572A">
        <w:rPr>
          <w:rFonts w:eastAsia="+mn-ea" w:cstheme="minorHAnsi"/>
          <w:sz w:val="24"/>
          <w:szCs w:val="24"/>
        </w:rPr>
        <w:t>:</w:t>
      </w:r>
      <w:r w:rsidRPr="00056EE8">
        <w:rPr>
          <w:rFonts w:eastAsia="+mn-ea" w:cstheme="minorHAnsi"/>
          <w:sz w:val="24"/>
          <w:szCs w:val="24"/>
        </w:rPr>
        <w:t xml:space="preserve"> Μεθοδολογία της έρευνας</w:t>
      </w:r>
    </w:p>
    <w:p w14:paraId="1D7F2B3A" w14:textId="2C62AD5E" w:rsidR="004B4066" w:rsidRDefault="004B4066" w:rsidP="00144CBB">
      <w:pPr>
        <w:pStyle w:val="a8"/>
        <w:rPr>
          <w:rFonts w:eastAsia="+mn-ea" w:cstheme="minorHAnsi"/>
          <w:sz w:val="24"/>
          <w:szCs w:val="24"/>
        </w:rPr>
      </w:pPr>
      <w:r>
        <w:rPr>
          <w:rFonts w:eastAsia="+mn-ea" w:cstheme="minorHAnsi"/>
          <w:sz w:val="24"/>
          <w:szCs w:val="24"/>
        </w:rPr>
        <w:t>Κεφάλαιο</w:t>
      </w:r>
      <w:r w:rsidRPr="00056EE8">
        <w:rPr>
          <w:rFonts w:eastAsia="+mn-ea" w:cstheme="minorHAnsi"/>
          <w:sz w:val="24"/>
          <w:szCs w:val="24"/>
        </w:rPr>
        <w:t xml:space="preserve"> 5</w:t>
      </w:r>
      <w:r w:rsidR="00EE572A">
        <w:rPr>
          <w:rFonts w:eastAsia="+mn-ea" w:cstheme="minorHAnsi"/>
          <w:sz w:val="24"/>
          <w:szCs w:val="24"/>
        </w:rPr>
        <w:t>:</w:t>
      </w:r>
      <w:r w:rsidRPr="00056EE8">
        <w:rPr>
          <w:rFonts w:eastAsia="+mn-ea" w:cstheme="minorHAnsi"/>
          <w:sz w:val="24"/>
          <w:szCs w:val="24"/>
        </w:rPr>
        <w:t xml:space="preserve"> Η εφαρμογή του παρεμβατικού προγράμματος</w:t>
      </w:r>
      <w:r w:rsidR="00144CBB">
        <w:rPr>
          <w:rFonts w:eastAsia="+mn-ea" w:cstheme="minorHAnsi"/>
          <w:sz w:val="24"/>
          <w:szCs w:val="24"/>
        </w:rPr>
        <w:br/>
      </w:r>
      <w:r w:rsidR="00EE572A">
        <w:rPr>
          <w:rFonts w:eastAsia="+mn-ea" w:cstheme="minorHAnsi"/>
          <w:sz w:val="24"/>
          <w:szCs w:val="24"/>
        </w:rPr>
        <w:t>Κεφάλαιο</w:t>
      </w:r>
      <w:r w:rsidR="00EE572A" w:rsidRPr="00056EE8">
        <w:rPr>
          <w:rFonts w:eastAsia="+mn-ea" w:cstheme="minorHAnsi"/>
          <w:sz w:val="24"/>
          <w:szCs w:val="24"/>
        </w:rPr>
        <w:t xml:space="preserve"> </w:t>
      </w:r>
      <w:r w:rsidRPr="00056EE8">
        <w:rPr>
          <w:rFonts w:eastAsia="+mn-ea" w:cstheme="minorHAnsi"/>
          <w:sz w:val="24"/>
          <w:szCs w:val="24"/>
        </w:rPr>
        <w:t>6</w:t>
      </w:r>
      <w:r w:rsidR="00EE572A">
        <w:rPr>
          <w:rFonts w:eastAsia="+mn-ea" w:cstheme="minorHAnsi"/>
          <w:sz w:val="24"/>
          <w:szCs w:val="24"/>
        </w:rPr>
        <w:t>:</w:t>
      </w:r>
      <w:r w:rsidRPr="00056EE8">
        <w:rPr>
          <w:rFonts w:eastAsia="+mn-ea" w:cstheme="minorHAnsi"/>
          <w:sz w:val="24"/>
          <w:szCs w:val="24"/>
        </w:rPr>
        <w:t xml:space="preserve"> Αποτελέσματα της έρευνας</w:t>
      </w:r>
    </w:p>
    <w:p w14:paraId="32AA171A" w14:textId="383B5402" w:rsidR="004B4066" w:rsidRDefault="004B4066" w:rsidP="004B4066">
      <w:pPr>
        <w:pStyle w:val="a8"/>
        <w:jc w:val="both"/>
        <w:rPr>
          <w:rFonts w:eastAsia="+mn-ea" w:cstheme="minorHAnsi"/>
          <w:sz w:val="24"/>
          <w:szCs w:val="24"/>
        </w:rPr>
      </w:pPr>
      <w:r>
        <w:rPr>
          <w:rFonts w:eastAsia="+mn-ea" w:cstheme="minorHAnsi"/>
          <w:sz w:val="24"/>
          <w:szCs w:val="24"/>
        </w:rPr>
        <w:t>Κεφάλαιο</w:t>
      </w:r>
      <w:r w:rsidRPr="00056EE8">
        <w:rPr>
          <w:rFonts w:eastAsia="+mn-ea" w:cstheme="minorHAnsi"/>
          <w:sz w:val="24"/>
          <w:szCs w:val="24"/>
        </w:rPr>
        <w:t xml:space="preserve"> 7</w:t>
      </w:r>
      <w:r w:rsidR="00EE572A">
        <w:rPr>
          <w:rFonts w:eastAsia="+mn-ea" w:cstheme="minorHAnsi"/>
          <w:sz w:val="24"/>
          <w:szCs w:val="24"/>
        </w:rPr>
        <w:t>:</w:t>
      </w:r>
      <w:r w:rsidRPr="00056EE8">
        <w:rPr>
          <w:rFonts w:eastAsia="+mn-ea" w:cstheme="minorHAnsi"/>
          <w:sz w:val="24"/>
          <w:szCs w:val="24"/>
        </w:rPr>
        <w:t xml:space="preserve"> Συμπεράσματα-Συζήτηση</w:t>
      </w:r>
    </w:p>
    <w:p w14:paraId="49CDBD30" w14:textId="77777777" w:rsidR="00144CBB" w:rsidRDefault="00144CBB" w:rsidP="004B4066">
      <w:pPr>
        <w:pStyle w:val="a8"/>
        <w:jc w:val="both"/>
        <w:rPr>
          <w:rFonts w:eastAsia="+mn-ea" w:cstheme="minorHAnsi"/>
          <w:sz w:val="24"/>
          <w:szCs w:val="24"/>
        </w:rPr>
      </w:pPr>
    </w:p>
    <w:p w14:paraId="42FD3185" w14:textId="77777777" w:rsidR="00144CBB" w:rsidRPr="00185417" w:rsidRDefault="00144CBB" w:rsidP="00144CBB">
      <w:pPr>
        <w:pStyle w:val="a8"/>
        <w:rPr>
          <w:rFonts w:eastAsia="+mn-ea" w:cstheme="minorHAnsi"/>
          <w:sz w:val="24"/>
          <w:szCs w:val="24"/>
        </w:rPr>
      </w:pPr>
    </w:p>
    <w:p w14:paraId="712DA742" w14:textId="2AD616B0" w:rsidR="004B4066" w:rsidRDefault="004B4066" w:rsidP="004B4066">
      <w:pPr>
        <w:pStyle w:val="a8"/>
        <w:jc w:val="both"/>
        <w:rPr>
          <w:rFonts w:eastAsia="+mn-ea" w:cstheme="minorHAnsi"/>
          <w:sz w:val="24"/>
          <w:szCs w:val="24"/>
        </w:rPr>
      </w:pPr>
      <w:r w:rsidRPr="00B17140">
        <w:rPr>
          <w:rFonts w:cstheme="minorHAnsi"/>
          <w:b/>
          <w:bCs/>
          <w:i/>
          <w:iCs/>
          <w:sz w:val="24"/>
          <w:szCs w:val="24"/>
        </w:rPr>
        <w:t>Σχήμα 1:</w:t>
      </w:r>
      <w:r w:rsidRPr="00144CBB">
        <w:rPr>
          <w:rFonts w:cstheme="minorHAnsi"/>
          <w:sz w:val="24"/>
          <w:szCs w:val="24"/>
        </w:rPr>
        <w:t xml:space="preserve"> </w:t>
      </w:r>
      <w:r w:rsidRPr="00902898">
        <w:rPr>
          <w:rFonts w:cstheme="minorHAnsi"/>
          <w:sz w:val="24"/>
          <w:szCs w:val="24"/>
        </w:rPr>
        <w:t>Η</w:t>
      </w:r>
      <w:r w:rsidRPr="00144CBB">
        <w:rPr>
          <w:rFonts w:cstheme="minorHAnsi"/>
          <w:sz w:val="24"/>
          <w:szCs w:val="24"/>
        </w:rPr>
        <w:t xml:space="preserve"> </w:t>
      </w:r>
      <w:r w:rsidRPr="00902898">
        <w:rPr>
          <w:rFonts w:cstheme="minorHAnsi"/>
          <w:sz w:val="24"/>
          <w:szCs w:val="24"/>
        </w:rPr>
        <w:t>δομή</w:t>
      </w:r>
      <w:r w:rsidRPr="00144CBB">
        <w:rPr>
          <w:rFonts w:cstheme="minorHAnsi"/>
          <w:sz w:val="24"/>
          <w:szCs w:val="24"/>
        </w:rPr>
        <w:t xml:space="preserve"> </w:t>
      </w:r>
      <w:r w:rsidRPr="00902898">
        <w:rPr>
          <w:rFonts w:cstheme="minorHAnsi"/>
          <w:sz w:val="24"/>
          <w:szCs w:val="24"/>
        </w:rPr>
        <w:t>της</w:t>
      </w:r>
      <w:r w:rsidRPr="00144CBB">
        <w:rPr>
          <w:rFonts w:cstheme="minorHAnsi"/>
          <w:sz w:val="24"/>
          <w:szCs w:val="24"/>
        </w:rPr>
        <w:t xml:space="preserve"> </w:t>
      </w:r>
      <w:r w:rsidRPr="00902898">
        <w:rPr>
          <w:rFonts w:cstheme="minorHAnsi"/>
          <w:sz w:val="24"/>
          <w:szCs w:val="24"/>
        </w:rPr>
        <w:t>εργασίας</w:t>
      </w:r>
      <w:r w:rsidRPr="00144CBB">
        <w:rPr>
          <w:rFonts w:cstheme="minorHAnsi"/>
          <w:sz w:val="24"/>
          <w:szCs w:val="24"/>
        </w:rPr>
        <w:t>.</w:t>
      </w:r>
      <w:r w:rsidR="00144CBB" w:rsidRPr="00144CBB">
        <w:rPr>
          <w:rFonts w:eastAsia="+mn-ea" w:cstheme="minorHAnsi"/>
          <w:sz w:val="24"/>
          <w:szCs w:val="24"/>
        </w:rPr>
        <w:t xml:space="preserve"> </w:t>
      </w:r>
    </w:p>
    <w:p w14:paraId="0EA79298" w14:textId="60E17994" w:rsidR="00981C6F" w:rsidRPr="00144CBB" w:rsidRDefault="00981C6F" w:rsidP="004B4066">
      <w:pPr>
        <w:pStyle w:val="a8"/>
        <w:jc w:val="both"/>
        <w:rPr>
          <w:rFonts w:eastAsia="+mn-ea" w:cstheme="minorHAnsi"/>
          <w:sz w:val="24"/>
          <w:szCs w:val="24"/>
        </w:rPr>
      </w:pPr>
      <w:r>
        <w:rPr>
          <w:rFonts w:eastAsia="+mn-ea" w:cstheme="minorHAnsi"/>
          <w:noProof/>
          <w:sz w:val="24"/>
          <w:szCs w:val="24"/>
          <w:lang w:eastAsia="el-GR"/>
        </w:rPr>
        <w:drawing>
          <wp:inline distT="0" distB="0" distL="0" distR="0" wp14:anchorId="4501FCC1" wp14:editId="19D91F23">
            <wp:extent cx="5975350" cy="3517900"/>
            <wp:effectExtent l="0" t="0" r="0" b="0"/>
            <wp:docPr id="86446425" name="Διάγραμμα 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22457F7A" w14:textId="4A0D3844" w:rsidR="004B4066" w:rsidRDefault="004B4066" w:rsidP="00A80D76">
      <w:pPr>
        <w:spacing w:line="240" w:lineRule="auto"/>
        <w:jc w:val="both"/>
        <w:rPr>
          <w:rFonts w:cstheme="minorHAnsi"/>
          <w:b/>
          <w:bCs/>
          <w:sz w:val="24"/>
          <w:szCs w:val="24"/>
        </w:rPr>
      </w:pPr>
    </w:p>
    <w:p w14:paraId="6B171323" w14:textId="77777777" w:rsidR="00B17140" w:rsidRDefault="00B17140" w:rsidP="004B4066">
      <w:pPr>
        <w:spacing w:line="240" w:lineRule="auto"/>
        <w:jc w:val="both"/>
        <w:rPr>
          <w:rFonts w:cstheme="minorHAnsi"/>
          <w:b/>
          <w:bCs/>
          <w:sz w:val="24"/>
          <w:szCs w:val="24"/>
        </w:rPr>
      </w:pPr>
    </w:p>
    <w:p w14:paraId="1D48BB37" w14:textId="3A3DACB3" w:rsidR="004B4066" w:rsidRDefault="004B4066" w:rsidP="004B4066">
      <w:pPr>
        <w:spacing w:line="240" w:lineRule="auto"/>
        <w:jc w:val="both"/>
        <w:rPr>
          <w:rFonts w:cstheme="minorHAnsi"/>
          <w:b/>
          <w:bCs/>
          <w:sz w:val="24"/>
          <w:szCs w:val="24"/>
        </w:rPr>
      </w:pPr>
      <w:r w:rsidRPr="00056EE8">
        <w:rPr>
          <w:rFonts w:cstheme="minorHAnsi"/>
          <w:b/>
          <w:bCs/>
          <w:sz w:val="24"/>
          <w:szCs w:val="24"/>
        </w:rPr>
        <w:t>Λέξεις-κλειδιά:</w:t>
      </w:r>
      <w:r w:rsidRPr="00056EE8">
        <w:rPr>
          <w:rFonts w:cstheme="minorHAnsi"/>
          <w:sz w:val="24"/>
          <w:szCs w:val="24"/>
        </w:rPr>
        <w:t xml:space="preserve"> Αγγλικά ως δεύτερη/ξένη γλώσσα, νήπια, μέθοδος διδασκαλίας, λεξιλόγιο, μέθοδος της Ολικής Σωματικής Απόκρισης, μάθηση μέσω κίνησης</w:t>
      </w:r>
      <w:r w:rsidRPr="00056EE8">
        <w:rPr>
          <w:rFonts w:cstheme="minorHAnsi"/>
          <w:b/>
          <w:bCs/>
          <w:sz w:val="24"/>
          <w:szCs w:val="24"/>
        </w:rPr>
        <w:t xml:space="preserve"> </w:t>
      </w:r>
    </w:p>
    <w:p w14:paraId="7E0A1B60" w14:textId="77777777" w:rsidR="004B4066" w:rsidRDefault="004B4066" w:rsidP="00A80D76">
      <w:pPr>
        <w:spacing w:line="240" w:lineRule="auto"/>
        <w:jc w:val="both"/>
        <w:rPr>
          <w:rFonts w:cstheme="minorHAnsi"/>
          <w:b/>
          <w:bCs/>
          <w:sz w:val="24"/>
          <w:szCs w:val="24"/>
        </w:rPr>
      </w:pPr>
    </w:p>
    <w:p w14:paraId="137C5312" w14:textId="77777777" w:rsidR="004B4066" w:rsidRDefault="004B4066" w:rsidP="00A80D76">
      <w:pPr>
        <w:spacing w:line="240" w:lineRule="auto"/>
        <w:jc w:val="both"/>
        <w:rPr>
          <w:rFonts w:cstheme="minorHAnsi"/>
          <w:b/>
          <w:bCs/>
          <w:sz w:val="24"/>
          <w:szCs w:val="24"/>
        </w:rPr>
      </w:pPr>
    </w:p>
    <w:p w14:paraId="76523C4A" w14:textId="77777777" w:rsidR="004B4066" w:rsidRDefault="004B4066" w:rsidP="00A80D76">
      <w:pPr>
        <w:spacing w:line="240" w:lineRule="auto"/>
        <w:jc w:val="both"/>
        <w:rPr>
          <w:rFonts w:cstheme="minorHAnsi"/>
          <w:b/>
          <w:bCs/>
          <w:sz w:val="24"/>
          <w:szCs w:val="24"/>
        </w:rPr>
      </w:pPr>
    </w:p>
    <w:p w14:paraId="64969180" w14:textId="77777777" w:rsidR="004B4066" w:rsidRDefault="004B4066" w:rsidP="00A80D76">
      <w:pPr>
        <w:spacing w:line="240" w:lineRule="auto"/>
        <w:jc w:val="both"/>
        <w:rPr>
          <w:rFonts w:cstheme="minorHAnsi"/>
          <w:b/>
          <w:bCs/>
          <w:sz w:val="24"/>
          <w:szCs w:val="24"/>
        </w:rPr>
      </w:pPr>
    </w:p>
    <w:p w14:paraId="6447F01B" w14:textId="77777777" w:rsidR="004B4066" w:rsidRDefault="004B4066" w:rsidP="00A80D76">
      <w:pPr>
        <w:spacing w:line="240" w:lineRule="auto"/>
        <w:jc w:val="both"/>
        <w:rPr>
          <w:rFonts w:cstheme="minorHAnsi"/>
          <w:b/>
          <w:bCs/>
          <w:sz w:val="24"/>
          <w:szCs w:val="24"/>
        </w:rPr>
      </w:pPr>
    </w:p>
    <w:p w14:paraId="354ECFEF" w14:textId="77777777" w:rsidR="004A6F83" w:rsidRDefault="004A6F83" w:rsidP="00A80D76">
      <w:pPr>
        <w:spacing w:line="240" w:lineRule="auto"/>
        <w:jc w:val="both"/>
        <w:rPr>
          <w:rFonts w:cstheme="minorHAnsi"/>
          <w:sz w:val="24"/>
          <w:szCs w:val="24"/>
          <w:lang w:val="en-US"/>
        </w:rPr>
      </w:pPr>
      <w:r w:rsidRPr="003A165B">
        <w:rPr>
          <w:rFonts w:cstheme="minorHAnsi"/>
          <w:b/>
          <w:bCs/>
          <w:sz w:val="24"/>
          <w:szCs w:val="24"/>
          <w:lang w:val="en-US"/>
        </w:rPr>
        <w:t>Educational Intervention for the Introduction of English as a Foreign Language to Preschool-age Children Through the Total Physical Response (TPR) Method.</w:t>
      </w:r>
      <w:r w:rsidR="00D2702C" w:rsidRPr="004A6F83">
        <w:rPr>
          <w:rFonts w:cstheme="minorHAnsi"/>
          <w:b/>
          <w:bCs/>
          <w:sz w:val="24"/>
          <w:szCs w:val="24"/>
          <w:lang w:val="en-US"/>
        </w:rPr>
        <w:t xml:space="preserve">  </w:t>
      </w:r>
      <w:r>
        <w:rPr>
          <w:rFonts w:cstheme="minorHAnsi"/>
          <w:b/>
          <w:bCs/>
          <w:sz w:val="24"/>
          <w:szCs w:val="24"/>
          <w:lang w:val="en-US"/>
        </w:rPr>
        <w:br/>
      </w:r>
    </w:p>
    <w:p w14:paraId="4BBEE162" w14:textId="3DAAA3F7" w:rsidR="004A6F83" w:rsidRDefault="004A6F83" w:rsidP="00A80D76">
      <w:pPr>
        <w:spacing w:line="240" w:lineRule="auto"/>
        <w:jc w:val="both"/>
        <w:rPr>
          <w:rFonts w:cstheme="minorHAnsi"/>
          <w:sz w:val="24"/>
          <w:szCs w:val="24"/>
          <w:lang w:val="en-US"/>
        </w:rPr>
      </w:pPr>
      <w:r>
        <w:rPr>
          <w:rFonts w:cstheme="minorHAnsi"/>
          <w:sz w:val="24"/>
          <w:szCs w:val="24"/>
          <w:lang w:val="en-US"/>
        </w:rPr>
        <w:t xml:space="preserve">                                                           Natalia Zormpa</w:t>
      </w:r>
    </w:p>
    <w:p w14:paraId="7780D8A3" w14:textId="77777777" w:rsidR="00811F93" w:rsidRDefault="00811F93" w:rsidP="00A80D76">
      <w:pPr>
        <w:spacing w:line="240" w:lineRule="auto"/>
        <w:jc w:val="both"/>
        <w:rPr>
          <w:rFonts w:cstheme="minorHAnsi"/>
          <w:b/>
          <w:bCs/>
          <w:sz w:val="24"/>
          <w:szCs w:val="24"/>
          <w:lang w:val="en-US"/>
        </w:rPr>
      </w:pPr>
    </w:p>
    <w:p w14:paraId="4761A08C" w14:textId="566360BE" w:rsidR="00127DA8" w:rsidRPr="00B17140" w:rsidRDefault="00B17140" w:rsidP="00A80D76">
      <w:pPr>
        <w:spacing w:line="240" w:lineRule="auto"/>
        <w:jc w:val="both"/>
        <w:rPr>
          <w:rFonts w:cstheme="minorHAnsi"/>
          <w:sz w:val="32"/>
          <w:szCs w:val="32"/>
          <w:lang w:val="en-US"/>
        </w:rPr>
      </w:pPr>
      <w:r w:rsidRPr="004A6F83">
        <w:rPr>
          <w:rFonts w:cstheme="minorHAnsi"/>
          <w:b/>
          <w:bCs/>
          <w:sz w:val="24"/>
          <w:szCs w:val="24"/>
          <w:lang w:val="en-US"/>
        </w:rPr>
        <w:t xml:space="preserve"> </w:t>
      </w:r>
      <w:r w:rsidRPr="00B17140">
        <w:rPr>
          <w:rFonts w:cstheme="minorHAnsi"/>
          <w:b/>
          <w:bCs/>
          <w:sz w:val="32"/>
          <w:szCs w:val="32"/>
          <w:lang w:val="en-US"/>
        </w:rPr>
        <w:t>Abstract</w:t>
      </w:r>
      <w:r w:rsidRPr="00B17140">
        <w:rPr>
          <w:rFonts w:cstheme="minorHAnsi"/>
          <w:sz w:val="32"/>
          <w:szCs w:val="32"/>
          <w:lang w:val="en-US"/>
        </w:rPr>
        <w:t xml:space="preserve"> </w:t>
      </w:r>
    </w:p>
    <w:p w14:paraId="4FBB4B28" w14:textId="5E3D6EBB" w:rsidR="004A6F83" w:rsidRDefault="004A6F83" w:rsidP="00A80D76">
      <w:pPr>
        <w:spacing w:line="240" w:lineRule="auto"/>
        <w:jc w:val="both"/>
        <w:rPr>
          <w:rFonts w:cstheme="minorHAnsi"/>
          <w:sz w:val="24"/>
          <w:szCs w:val="24"/>
          <w:lang w:val="en-US"/>
        </w:rPr>
      </w:pPr>
      <w:r>
        <w:rPr>
          <w:rFonts w:cstheme="minorHAnsi"/>
          <w:sz w:val="24"/>
          <w:szCs w:val="24"/>
          <w:lang w:val="en-US"/>
        </w:rPr>
        <w:t xml:space="preserve">                                                         </w:t>
      </w:r>
    </w:p>
    <w:p w14:paraId="2414D4AF" w14:textId="573D26C5" w:rsidR="00127DA8" w:rsidRDefault="00255CFF" w:rsidP="00A80D76">
      <w:pPr>
        <w:spacing w:line="240" w:lineRule="auto"/>
        <w:jc w:val="both"/>
        <w:rPr>
          <w:rFonts w:cstheme="minorHAnsi"/>
          <w:sz w:val="24"/>
          <w:szCs w:val="24"/>
          <w:lang w:val="en-US"/>
        </w:rPr>
      </w:pPr>
      <w:r w:rsidRPr="00056EE8">
        <w:rPr>
          <w:rFonts w:cstheme="minorHAnsi"/>
          <w:sz w:val="24"/>
          <w:szCs w:val="24"/>
          <w:lang w:val="en-US"/>
        </w:rPr>
        <w:t xml:space="preserve">The introduction of </w:t>
      </w:r>
      <w:r w:rsidR="00113DEE" w:rsidRPr="00056EE8">
        <w:rPr>
          <w:rFonts w:cstheme="minorHAnsi"/>
          <w:sz w:val="24"/>
          <w:szCs w:val="24"/>
          <w:lang w:val="en-US"/>
        </w:rPr>
        <w:t xml:space="preserve">English as a second language to preschool-aged children in the school year 2021-2022 was a controversial decision. The possibility of success and the benefits of this decision were questioned. What caused a great deal of concern was the appropriate teaching method. One of the methods that </w:t>
      </w:r>
      <w:r w:rsidR="00B04A1C">
        <w:rPr>
          <w:rFonts w:cstheme="minorHAnsi"/>
          <w:sz w:val="24"/>
          <w:szCs w:val="24"/>
          <w:lang w:val="en-US"/>
        </w:rPr>
        <w:t>was recommende</w:t>
      </w:r>
      <w:r w:rsidR="00113DEE" w:rsidRPr="00056EE8">
        <w:rPr>
          <w:rFonts w:cstheme="minorHAnsi"/>
          <w:sz w:val="24"/>
          <w:szCs w:val="24"/>
          <w:lang w:val="en-US"/>
        </w:rPr>
        <w:t xml:space="preserve">d </w:t>
      </w:r>
      <w:r w:rsidR="00B04A1C">
        <w:rPr>
          <w:rFonts w:cstheme="minorHAnsi"/>
          <w:sz w:val="24"/>
          <w:szCs w:val="24"/>
          <w:lang w:val="en-US"/>
        </w:rPr>
        <w:t xml:space="preserve">by the </w:t>
      </w:r>
      <w:r w:rsidR="00B04A1C" w:rsidRPr="00056EE8">
        <w:rPr>
          <w:rFonts w:cstheme="minorHAnsi"/>
          <w:sz w:val="24"/>
          <w:szCs w:val="24"/>
          <w:lang w:val="en-US"/>
        </w:rPr>
        <w:t xml:space="preserve">academically </w:t>
      </w:r>
      <w:r w:rsidR="00136B7E" w:rsidRPr="00056EE8">
        <w:rPr>
          <w:rFonts w:cstheme="minorHAnsi"/>
          <w:sz w:val="24"/>
          <w:szCs w:val="24"/>
          <w:lang w:val="en-US"/>
        </w:rPr>
        <w:t xml:space="preserve">responsible </w:t>
      </w:r>
      <w:r w:rsidR="00F917EB">
        <w:rPr>
          <w:rFonts w:cstheme="minorHAnsi"/>
          <w:sz w:val="24"/>
          <w:szCs w:val="24"/>
          <w:lang w:val="en-US"/>
        </w:rPr>
        <w:t xml:space="preserve">of the program </w:t>
      </w:r>
      <w:r w:rsidR="00113DEE" w:rsidRPr="00056EE8">
        <w:rPr>
          <w:rFonts w:cstheme="minorHAnsi"/>
          <w:sz w:val="24"/>
          <w:szCs w:val="24"/>
          <w:lang w:val="en-US"/>
        </w:rPr>
        <w:t xml:space="preserve">was that of Total Physical Response (TPR). </w:t>
      </w:r>
      <w:r w:rsidR="00CA23C4" w:rsidRPr="00056EE8">
        <w:rPr>
          <w:rFonts w:cstheme="minorHAnsi"/>
          <w:sz w:val="24"/>
          <w:szCs w:val="24"/>
          <w:lang w:val="en-US"/>
        </w:rPr>
        <w:t>Designed by the educational psychologist, James Asher, in 1966</w:t>
      </w:r>
      <w:r w:rsidR="00B04A1C">
        <w:rPr>
          <w:rFonts w:cstheme="minorHAnsi"/>
          <w:sz w:val="24"/>
          <w:szCs w:val="24"/>
          <w:lang w:val="en-US"/>
        </w:rPr>
        <w:t>,</w:t>
      </w:r>
      <w:r w:rsidR="00CA23C4" w:rsidRPr="00056EE8">
        <w:rPr>
          <w:rFonts w:cstheme="minorHAnsi"/>
          <w:sz w:val="24"/>
          <w:szCs w:val="24"/>
          <w:lang w:val="en-US"/>
        </w:rPr>
        <w:t xml:space="preserve"> th</w:t>
      </w:r>
      <w:r w:rsidR="00F917EB">
        <w:rPr>
          <w:rFonts w:cstheme="minorHAnsi"/>
          <w:sz w:val="24"/>
          <w:szCs w:val="24"/>
          <w:lang w:val="en-US"/>
        </w:rPr>
        <w:t>is</w:t>
      </w:r>
      <w:r w:rsidR="00CA23C4" w:rsidRPr="00056EE8">
        <w:rPr>
          <w:rFonts w:cstheme="minorHAnsi"/>
          <w:sz w:val="24"/>
          <w:szCs w:val="24"/>
          <w:lang w:val="en-US"/>
        </w:rPr>
        <w:t xml:space="preserve"> method is based on the principle that the learning of a second language is similar to the acquisition of one’s mother tongue</w:t>
      </w:r>
      <w:r w:rsidR="0029447E" w:rsidRPr="00056EE8">
        <w:rPr>
          <w:rFonts w:cstheme="minorHAnsi"/>
          <w:sz w:val="24"/>
          <w:szCs w:val="24"/>
          <w:lang w:val="en-US"/>
        </w:rPr>
        <w:t xml:space="preserve">, which </w:t>
      </w:r>
      <w:r w:rsidR="00CA23C4" w:rsidRPr="00056EE8">
        <w:rPr>
          <w:rFonts w:cstheme="minorHAnsi"/>
          <w:sz w:val="24"/>
          <w:szCs w:val="24"/>
          <w:lang w:val="en-US"/>
        </w:rPr>
        <w:t xml:space="preserve">children </w:t>
      </w:r>
      <w:r w:rsidR="0029447E" w:rsidRPr="00056EE8">
        <w:rPr>
          <w:rFonts w:cstheme="minorHAnsi"/>
          <w:sz w:val="24"/>
          <w:szCs w:val="24"/>
          <w:lang w:val="en-US"/>
        </w:rPr>
        <w:t>acquire</w:t>
      </w:r>
      <w:r w:rsidR="00CA23C4" w:rsidRPr="00056EE8">
        <w:rPr>
          <w:rFonts w:cstheme="minorHAnsi"/>
          <w:sz w:val="24"/>
          <w:szCs w:val="24"/>
          <w:lang w:val="en-US"/>
        </w:rPr>
        <w:t xml:space="preserve"> through action</w:t>
      </w:r>
      <w:r w:rsidR="0029447E" w:rsidRPr="00056EE8">
        <w:rPr>
          <w:rFonts w:cstheme="minorHAnsi"/>
          <w:sz w:val="24"/>
          <w:szCs w:val="24"/>
          <w:lang w:val="en-US"/>
        </w:rPr>
        <w:t>, respond</w:t>
      </w:r>
      <w:r w:rsidR="00B04A1C">
        <w:rPr>
          <w:rFonts w:cstheme="minorHAnsi"/>
          <w:sz w:val="24"/>
          <w:szCs w:val="24"/>
          <w:lang w:val="en-US"/>
        </w:rPr>
        <w:t>ing</w:t>
      </w:r>
      <w:r w:rsidR="0029447E" w:rsidRPr="00056EE8">
        <w:rPr>
          <w:rFonts w:cstheme="minorHAnsi"/>
          <w:sz w:val="24"/>
          <w:szCs w:val="24"/>
          <w:lang w:val="en-US"/>
        </w:rPr>
        <w:t xml:space="preserve"> with motion to their parents</w:t>
      </w:r>
      <w:r w:rsidR="00B04A1C" w:rsidRPr="00B04A1C">
        <w:rPr>
          <w:rFonts w:cstheme="minorHAnsi"/>
          <w:sz w:val="24"/>
          <w:szCs w:val="24"/>
          <w:lang w:val="en-US"/>
        </w:rPr>
        <w:t>’</w:t>
      </w:r>
      <w:r w:rsidR="0029447E" w:rsidRPr="00056EE8">
        <w:rPr>
          <w:rFonts w:cstheme="minorHAnsi"/>
          <w:sz w:val="24"/>
          <w:szCs w:val="24"/>
          <w:lang w:val="en-US"/>
        </w:rPr>
        <w:t xml:space="preserve"> commands</w:t>
      </w:r>
      <w:r w:rsidR="00CA23C4" w:rsidRPr="00056EE8">
        <w:rPr>
          <w:rFonts w:cstheme="minorHAnsi"/>
          <w:sz w:val="24"/>
          <w:szCs w:val="24"/>
          <w:lang w:val="en-US"/>
        </w:rPr>
        <w:t>. As a result, words are associated with moves. Moreover, students should not be expected to respond verbally until they are ready to do so. This is called “</w:t>
      </w:r>
      <w:r w:rsidR="00B04A1C">
        <w:rPr>
          <w:rFonts w:cstheme="minorHAnsi"/>
          <w:sz w:val="24"/>
          <w:szCs w:val="24"/>
          <w:lang w:val="en-US"/>
        </w:rPr>
        <w:t xml:space="preserve">the </w:t>
      </w:r>
      <w:r w:rsidR="00CA23C4" w:rsidRPr="00056EE8">
        <w:rPr>
          <w:rFonts w:cstheme="minorHAnsi"/>
          <w:sz w:val="24"/>
          <w:szCs w:val="24"/>
          <w:lang w:val="en-US"/>
        </w:rPr>
        <w:t xml:space="preserve">silence period” and </w:t>
      </w:r>
      <w:r w:rsidR="00B04A1C">
        <w:rPr>
          <w:rFonts w:cstheme="minorHAnsi"/>
          <w:sz w:val="24"/>
          <w:szCs w:val="24"/>
          <w:lang w:val="en-US"/>
        </w:rPr>
        <w:t>constitutes a period which people go</w:t>
      </w:r>
      <w:r w:rsidR="00CA23C4" w:rsidRPr="00056EE8">
        <w:rPr>
          <w:rFonts w:cstheme="minorHAnsi"/>
          <w:sz w:val="24"/>
          <w:szCs w:val="24"/>
          <w:lang w:val="en-US"/>
        </w:rPr>
        <w:t xml:space="preserve"> </w:t>
      </w:r>
      <w:r w:rsidR="00136B7E">
        <w:rPr>
          <w:rFonts w:cstheme="minorHAnsi"/>
          <w:sz w:val="24"/>
          <w:szCs w:val="24"/>
          <w:lang w:val="en-US"/>
        </w:rPr>
        <w:t>through</w:t>
      </w:r>
      <w:r w:rsidR="00136B7E" w:rsidRPr="00056EE8">
        <w:rPr>
          <w:rFonts w:cstheme="minorHAnsi"/>
          <w:sz w:val="24"/>
          <w:szCs w:val="24"/>
          <w:lang w:val="en-US"/>
        </w:rPr>
        <w:t xml:space="preserve"> </w:t>
      </w:r>
      <w:r w:rsidR="00CA23C4" w:rsidRPr="00056EE8">
        <w:rPr>
          <w:rFonts w:cstheme="minorHAnsi"/>
          <w:sz w:val="24"/>
          <w:szCs w:val="24"/>
          <w:lang w:val="en-US"/>
        </w:rPr>
        <w:t xml:space="preserve">both when </w:t>
      </w:r>
      <w:r w:rsidR="00B04A1C">
        <w:rPr>
          <w:rFonts w:cstheme="minorHAnsi"/>
          <w:sz w:val="24"/>
          <w:szCs w:val="24"/>
          <w:lang w:val="en-US"/>
        </w:rPr>
        <w:t>they</w:t>
      </w:r>
      <w:r w:rsidR="00CA23C4" w:rsidRPr="00056EE8">
        <w:rPr>
          <w:rFonts w:cstheme="minorHAnsi"/>
          <w:sz w:val="24"/>
          <w:szCs w:val="24"/>
          <w:lang w:val="en-US"/>
        </w:rPr>
        <w:t xml:space="preserve"> acquire their mother tongue and when they learn a foreign language.</w:t>
      </w:r>
    </w:p>
    <w:p w14:paraId="3D75524B" w14:textId="480E0191" w:rsidR="00056EE8" w:rsidRPr="00056EE8" w:rsidRDefault="00071A35" w:rsidP="00A80D76">
      <w:pPr>
        <w:spacing w:line="240" w:lineRule="auto"/>
        <w:jc w:val="both"/>
        <w:rPr>
          <w:rFonts w:cstheme="minorHAnsi"/>
          <w:sz w:val="24"/>
          <w:szCs w:val="24"/>
          <w:lang w:val="en-US"/>
        </w:rPr>
      </w:pPr>
      <w:r w:rsidRPr="00056EE8">
        <w:rPr>
          <w:rFonts w:cstheme="minorHAnsi"/>
          <w:sz w:val="24"/>
          <w:szCs w:val="24"/>
          <w:lang w:val="en-US"/>
        </w:rPr>
        <w:t>The researcher designed an educational intervention</w:t>
      </w:r>
      <w:r w:rsidR="00B04A1C">
        <w:rPr>
          <w:rFonts w:cstheme="minorHAnsi"/>
          <w:sz w:val="24"/>
          <w:szCs w:val="24"/>
          <w:lang w:val="en-US"/>
        </w:rPr>
        <w:t>,</w:t>
      </w:r>
      <w:r w:rsidRPr="00056EE8">
        <w:rPr>
          <w:rFonts w:cstheme="minorHAnsi"/>
          <w:sz w:val="24"/>
          <w:szCs w:val="24"/>
          <w:lang w:val="en-US"/>
        </w:rPr>
        <w:t xml:space="preserve"> which included both team and individual kinesthetic activities and games. It lasted two months and was </w:t>
      </w:r>
      <w:r w:rsidR="000D4156">
        <w:rPr>
          <w:rFonts w:cstheme="minorHAnsi"/>
          <w:sz w:val="24"/>
          <w:szCs w:val="24"/>
          <w:lang w:val="en-US"/>
        </w:rPr>
        <w:t>implement</w:t>
      </w:r>
      <w:r w:rsidRPr="00056EE8">
        <w:rPr>
          <w:rFonts w:cstheme="minorHAnsi"/>
          <w:sz w:val="24"/>
          <w:szCs w:val="24"/>
          <w:lang w:val="en-US"/>
        </w:rPr>
        <w:t xml:space="preserve">ed twice a week </w:t>
      </w:r>
      <w:r w:rsidR="00136B7E" w:rsidRPr="00056EE8">
        <w:rPr>
          <w:rFonts w:cstheme="minorHAnsi"/>
          <w:sz w:val="24"/>
          <w:szCs w:val="24"/>
          <w:lang w:val="en-US"/>
        </w:rPr>
        <w:t xml:space="preserve">for 45 minutes </w:t>
      </w:r>
      <w:r w:rsidRPr="00056EE8">
        <w:rPr>
          <w:rFonts w:cstheme="minorHAnsi"/>
          <w:sz w:val="24"/>
          <w:szCs w:val="24"/>
          <w:lang w:val="en-US"/>
        </w:rPr>
        <w:t xml:space="preserve">at a local </w:t>
      </w:r>
      <w:r w:rsidR="004A7C23" w:rsidRPr="00056EE8">
        <w:rPr>
          <w:rFonts w:cstheme="minorHAnsi"/>
          <w:sz w:val="24"/>
          <w:szCs w:val="24"/>
          <w:lang w:val="en-US"/>
        </w:rPr>
        <w:t>public</w:t>
      </w:r>
      <w:r w:rsidRPr="00056EE8">
        <w:rPr>
          <w:rFonts w:cstheme="minorHAnsi"/>
          <w:sz w:val="24"/>
          <w:szCs w:val="24"/>
          <w:lang w:val="en-US"/>
        </w:rPr>
        <w:t xml:space="preserve"> kindergarten</w:t>
      </w:r>
      <w:r w:rsidR="00F917EB">
        <w:rPr>
          <w:rFonts w:cstheme="minorHAnsi"/>
          <w:sz w:val="24"/>
          <w:szCs w:val="24"/>
          <w:lang w:val="en-US"/>
        </w:rPr>
        <w:t xml:space="preserve"> of Ioannina city</w:t>
      </w:r>
      <w:r w:rsidR="004A7C23" w:rsidRPr="00056EE8">
        <w:rPr>
          <w:rFonts w:cstheme="minorHAnsi"/>
          <w:sz w:val="24"/>
          <w:szCs w:val="24"/>
          <w:lang w:val="en-US"/>
        </w:rPr>
        <w:t>. The target</w:t>
      </w:r>
      <w:r w:rsidR="00B04A1C">
        <w:rPr>
          <w:rFonts w:cstheme="minorHAnsi"/>
          <w:sz w:val="24"/>
          <w:szCs w:val="24"/>
          <w:lang w:val="en-US"/>
        </w:rPr>
        <w:t>s</w:t>
      </w:r>
      <w:r w:rsidR="004A7C23" w:rsidRPr="00056EE8">
        <w:rPr>
          <w:rFonts w:cstheme="minorHAnsi"/>
          <w:sz w:val="24"/>
          <w:szCs w:val="24"/>
          <w:lang w:val="en-US"/>
        </w:rPr>
        <w:t xml:space="preserve"> of the experiment w</w:t>
      </w:r>
      <w:r w:rsidR="00B04A1C">
        <w:rPr>
          <w:rFonts w:cstheme="minorHAnsi"/>
          <w:sz w:val="24"/>
          <w:szCs w:val="24"/>
          <w:lang w:val="en-US"/>
        </w:rPr>
        <w:t>ere</w:t>
      </w:r>
      <w:r w:rsidR="004A7C23" w:rsidRPr="00056EE8">
        <w:rPr>
          <w:rFonts w:cstheme="minorHAnsi"/>
          <w:sz w:val="24"/>
          <w:szCs w:val="24"/>
          <w:lang w:val="en-US"/>
        </w:rPr>
        <w:t>:</w:t>
      </w:r>
      <w:r w:rsidR="00B04A1C">
        <w:rPr>
          <w:rFonts w:cstheme="minorHAnsi"/>
          <w:sz w:val="24"/>
          <w:szCs w:val="24"/>
          <w:lang w:val="en-US"/>
        </w:rPr>
        <w:t xml:space="preserve"> to design, apply and assess </w:t>
      </w:r>
      <w:r w:rsidR="00F917EB">
        <w:rPr>
          <w:rFonts w:cstheme="minorHAnsi"/>
          <w:sz w:val="24"/>
          <w:szCs w:val="24"/>
          <w:lang w:val="en-US"/>
        </w:rPr>
        <w:t>the</w:t>
      </w:r>
      <w:r w:rsidR="00B04A1C">
        <w:rPr>
          <w:rFonts w:cstheme="minorHAnsi"/>
          <w:sz w:val="24"/>
          <w:szCs w:val="24"/>
          <w:lang w:val="en-US"/>
        </w:rPr>
        <w:t xml:space="preserve"> educational program for preschool-aged children </w:t>
      </w:r>
      <w:r w:rsidR="00B04A1C" w:rsidRPr="00056EE8">
        <w:rPr>
          <w:rFonts w:cstheme="minorHAnsi"/>
          <w:sz w:val="24"/>
          <w:szCs w:val="24"/>
          <w:lang w:val="en-US"/>
        </w:rPr>
        <w:t xml:space="preserve">as well as </w:t>
      </w:r>
      <w:r w:rsidR="004A7C23" w:rsidRPr="00056EE8">
        <w:rPr>
          <w:rFonts w:cstheme="minorHAnsi"/>
          <w:sz w:val="24"/>
          <w:szCs w:val="24"/>
          <w:lang w:val="en-US"/>
        </w:rPr>
        <w:t xml:space="preserve">to explore the effectiveness </w:t>
      </w:r>
      <w:r w:rsidR="004D7B36" w:rsidRPr="00056EE8">
        <w:rPr>
          <w:rFonts w:cstheme="minorHAnsi"/>
          <w:sz w:val="24"/>
          <w:szCs w:val="24"/>
          <w:lang w:val="en-US"/>
        </w:rPr>
        <w:t xml:space="preserve">of the </w:t>
      </w:r>
      <w:r w:rsidR="00136B7E">
        <w:rPr>
          <w:rFonts w:cstheme="minorHAnsi"/>
          <w:sz w:val="24"/>
          <w:szCs w:val="24"/>
          <w:lang w:val="en-US"/>
        </w:rPr>
        <w:t>TPR</w:t>
      </w:r>
      <w:r w:rsidR="00136B7E" w:rsidRPr="00056EE8">
        <w:rPr>
          <w:rFonts w:cstheme="minorHAnsi"/>
          <w:sz w:val="24"/>
          <w:szCs w:val="24"/>
          <w:lang w:val="en-US"/>
        </w:rPr>
        <w:t xml:space="preserve"> </w:t>
      </w:r>
      <w:r w:rsidR="004D7B36" w:rsidRPr="00056EE8">
        <w:rPr>
          <w:rFonts w:cstheme="minorHAnsi"/>
          <w:sz w:val="24"/>
          <w:szCs w:val="24"/>
          <w:lang w:val="en-US"/>
        </w:rPr>
        <w:t>method</w:t>
      </w:r>
      <w:r w:rsidR="00B04A1C">
        <w:rPr>
          <w:rFonts w:cstheme="minorHAnsi"/>
          <w:sz w:val="24"/>
          <w:szCs w:val="24"/>
          <w:lang w:val="en-US"/>
        </w:rPr>
        <w:t xml:space="preserve"> and </w:t>
      </w:r>
      <w:r w:rsidR="004D7B36" w:rsidRPr="00056EE8">
        <w:rPr>
          <w:rFonts w:cstheme="minorHAnsi"/>
          <w:sz w:val="24"/>
          <w:szCs w:val="24"/>
          <w:lang w:val="en-US"/>
        </w:rPr>
        <w:t>i</w:t>
      </w:r>
      <w:r w:rsidR="004A7C23" w:rsidRPr="00056EE8">
        <w:rPr>
          <w:rFonts w:cstheme="minorHAnsi"/>
          <w:sz w:val="24"/>
          <w:szCs w:val="24"/>
          <w:lang w:val="en-US"/>
        </w:rPr>
        <w:t>t</w:t>
      </w:r>
      <w:r w:rsidR="004D7B36" w:rsidRPr="00056EE8">
        <w:rPr>
          <w:rFonts w:cstheme="minorHAnsi"/>
          <w:sz w:val="24"/>
          <w:szCs w:val="24"/>
          <w:lang w:val="en-US"/>
        </w:rPr>
        <w:t>s appeal</w:t>
      </w:r>
      <w:r w:rsidR="004A7C23" w:rsidRPr="00056EE8">
        <w:rPr>
          <w:rFonts w:cstheme="minorHAnsi"/>
          <w:sz w:val="24"/>
          <w:szCs w:val="24"/>
          <w:lang w:val="en-US"/>
        </w:rPr>
        <w:t xml:space="preserve"> to the children. </w:t>
      </w:r>
      <w:r w:rsidR="008A10C8">
        <w:rPr>
          <w:rFonts w:cstheme="minorHAnsi"/>
          <w:sz w:val="24"/>
          <w:szCs w:val="24"/>
          <w:lang w:val="en-US"/>
        </w:rPr>
        <w:t xml:space="preserve">Last but not least, </w:t>
      </w:r>
      <w:r w:rsidR="008A10C8" w:rsidRPr="000D548E">
        <w:rPr>
          <w:rFonts w:cstheme="minorHAnsi"/>
          <w:sz w:val="24"/>
          <w:szCs w:val="24"/>
          <w:lang w:val="en-US"/>
        </w:rPr>
        <w:t>25</w:t>
      </w:r>
      <w:r w:rsidR="008A10C8">
        <w:rPr>
          <w:rFonts w:cstheme="minorHAnsi"/>
          <w:sz w:val="24"/>
          <w:szCs w:val="24"/>
          <w:lang w:val="en-US"/>
        </w:rPr>
        <w:t xml:space="preserve"> kinesthetic activities, which were </w:t>
      </w:r>
      <w:r w:rsidR="00F917EB">
        <w:rPr>
          <w:rFonts w:cstheme="minorHAnsi"/>
          <w:sz w:val="24"/>
          <w:szCs w:val="24"/>
          <w:lang w:val="en-US"/>
        </w:rPr>
        <w:t>used</w:t>
      </w:r>
      <w:r w:rsidR="008A10C8">
        <w:rPr>
          <w:rFonts w:cstheme="minorHAnsi"/>
          <w:sz w:val="24"/>
          <w:szCs w:val="24"/>
          <w:lang w:val="en-US"/>
        </w:rPr>
        <w:t xml:space="preserve"> during the interventional program are </w:t>
      </w:r>
      <w:r w:rsidR="00136B7E">
        <w:rPr>
          <w:rFonts w:cstheme="minorHAnsi"/>
          <w:sz w:val="24"/>
          <w:szCs w:val="24"/>
          <w:lang w:val="en-US"/>
        </w:rPr>
        <w:t>available for use</w:t>
      </w:r>
      <w:r w:rsidR="008A10C8">
        <w:rPr>
          <w:rFonts w:cstheme="minorHAnsi"/>
          <w:sz w:val="24"/>
          <w:szCs w:val="24"/>
          <w:lang w:val="en-US"/>
        </w:rPr>
        <w:t xml:space="preserve"> either as a teaching tool or as free-time activities by </w:t>
      </w:r>
      <w:r w:rsidR="00136B7E">
        <w:rPr>
          <w:rFonts w:cstheme="minorHAnsi"/>
          <w:sz w:val="24"/>
          <w:szCs w:val="24"/>
          <w:lang w:val="en-US"/>
        </w:rPr>
        <w:t xml:space="preserve">English </w:t>
      </w:r>
      <w:r w:rsidR="008A10C8">
        <w:rPr>
          <w:rFonts w:cstheme="minorHAnsi"/>
          <w:sz w:val="24"/>
          <w:szCs w:val="24"/>
          <w:lang w:val="en-US"/>
        </w:rPr>
        <w:t xml:space="preserve">teachers who wish to include the TPR method in their teaching practices. </w:t>
      </w:r>
      <w:r w:rsidR="004A7C23" w:rsidRPr="00056EE8">
        <w:rPr>
          <w:rFonts w:cstheme="minorHAnsi"/>
          <w:sz w:val="24"/>
          <w:szCs w:val="24"/>
          <w:lang w:val="en-US"/>
        </w:rPr>
        <w:t xml:space="preserve">The participants </w:t>
      </w:r>
      <w:r w:rsidR="00136B7E">
        <w:rPr>
          <w:rFonts w:cstheme="minorHAnsi"/>
          <w:sz w:val="24"/>
          <w:szCs w:val="24"/>
          <w:lang w:val="en-US"/>
        </w:rPr>
        <w:t xml:space="preserve">of the research </w:t>
      </w:r>
      <w:r w:rsidR="004A7C23" w:rsidRPr="00056EE8">
        <w:rPr>
          <w:rFonts w:cstheme="minorHAnsi"/>
          <w:sz w:val="24"/>
          <w:szCs w:val="24"/>
          <w:lang w:val="en-US"/>
        </w:rPr>
        <w:t>were 10 toddlers (5 boys and 5 girls) aged 4-6 years. TP</w:t>
      </w:r>
      <w:r w:rsidR="00136B7E">
        <w:rPr>
          <w:rFonts w:cstheme="minorHAnsi"/>
          <w:sz w:val="24"/>
          <w:szCs w:val="24"/>
          <w:lang w:val="en-US"/>
        </w:rPr>
        <w:t>R</w:t>
      </w:r>
      <w:r w:rsidR="004A7C23" w:rsidRPr="00056EE8">
        <w:rPr>
          <w:rFonts w:cstheme="minorHAnsi"/>
          <w:sz w:val="24"/>
          <w:szCs w:val="24"/>
          <w:lang w:val="en-US"/>
        </w:rPr>
        <w:t xml:space="preserve"> was applied both as a teaching method and as an alternative </w:t>
      </w:r>
      <w:r w:rsidR="008718E8" w:rsidRPr="00056EE8">
        <w:rPr>
          <w:rFonts w:cstheme="minorHAnsi"/>
          <w:sz w:val="24"/>
          <w:szCs w:val="24"/>
          <w:lang w:val="en-US"/>
        </w:rPr>
        <w:t>assessment instrument</w:t>
      </w:r>
      <w:r w:rsidR="004A7C23" w:rsidRPr="00056EE8">
        <w:rPr>
          <w:rFonts w:cstheme="minorHAnsi"/>
          <w:sz w:val="24"/>
          <w:szCs w:val="24"/>
          <w:lang w:val="en-US"/>
        </w:rPr>
        <w:t xml:space="preserve">. </w:t>
      </w:r>
      <w:r w:rsidR="00136B7E">
        <w:rPr>
          <w:rFonts w:cstheme="minorHAnsi"/>
          <w:sz w:val="24"/>
          <w:szCs w:val="24"/>
          <w:lang w:val="en-US"/>
        </w:rPr>
        <w:t>To be more specific, i</w:t>
      </w:r>
      <w:r w:rsidR="004A7C23" w:rsidRPr="00056EE8">
        <w:rPr>
          <w:rFonts w:cstheme="minorHAnsi"/>
          <w:sz w:val="24"/>
          <w:szCs w:val="24"/>
          <w:lang w:val="en-US"/>
        </w:rPr>
        <w:t>n</w:t>
      </w:r>
      <w:r w:rsidR="008A10C8">
        <w:rPr>
          <w:rFonts w:cstheme="minorHAnsi"/>
          <w:sz w:val="24"/>
          <w:szCs w:val="24"/>
          <w:lang w:val="en-US"/>
        </w:rPr>
        <w:t xml:space="preserve"> </w:t>
      </w:r>
      <w:r w:rsidR="004A7C23" w:rsidRPr="00056EE8">
        <w:rPr>
          <w:rFonts w:cstheme="minorHAnsi"/>
          <w:sz w:val="24"/>
          <w:szCs w:val="24"/>
          <w:lang w:val="en-US"/>
        </w:rPr>
        <w:t xml:space="preserve">order to </w:t>
      </w:r>
      <w:r w:rsidR="000D4156">
        <w:rPr>
          <w:rFonts w:cstheme="minorHAnsi"/>
          <w:sz w:val="24"/>
          <w:szCs w:val="24"/>
          <w:lang w:val="en-US"/>
        </w:rPr>
        <w:t>evaluate</w:t>
      </w:r>
      <w:r w:rsidR="004A7C23" w:rsidRPr="00056EE8">
        <w:rPr>
          <w:rFonts w:cstheme="minorHAnsi"/>
          <w:sz w:val="24"/>
          <w:szCs w:val="24"/>
          <w:lang w:val="en-US"/>
        </w:rPr>
        <w:t xml:space="preserve"> students’ prio</w:t>
      </w:r>
      <w:r w:rsidR="000D4156">
        <w:rPr>
          <w:rFonts w:cstheme="minorHAnsi"/>
          <w:sz w:val="24"/>
          <w:szCs w:val="24"/>
          <w:lang w:val="en-US"/>
        </w:rPr>
        <w:t>r</w:t>
      </w:r>
      <w:r w:rsidR="004A7C23" w:rsidRPr="00056EE8">
        <w:rPr>
          <w:rFonts w:cstheme="minorHAnsi"/>
          <w:sz w:val="24"/>
          <w:szCs w:val="24"/>
          <w:lang w:val="en-US"/>
        </w:rPr>
        <w:t xml:space="preserve"> knowledge of the target vocabulary (pre-test) was used part of </w:t>
      </w:r>
      <w:r w:rsidR="000D4156">
        <w:rPr>
          <w:rFonts w:cstheme="minorHAnsi"/>
          <w:sz w:val="24"/>
          <w:szCs w:val="24"/>
          <w:lang w:val="en-US"/>
        </w:rPr>
        <w:t xml:space="preserve">the revised version of </w:t>
      </w:r>
      <w:r w:rsidR="004A7C23" w:rsidRPr="00056EE8">
        <w:rPr>
          <w:rFonts w:cstheme="minorHAnsi"/>
          <w:sz w:val="24"/>
          <w:szCs w:val="24"/>
          <w:lang w:val="en-US"/>
        </w:rPr>
        <w:t>Bloom</w:t>
      </w:r>
      <w:r w:rsidR="008A10C8">
        <w:rPr>
          <w:rFonts w:cstheme="minorHAnsi"/>
          <w:sz w:val="24"/>
          <w:szCs w:val="24"/>
          <w:lang w:val="en-US"/>
        </w:rPr>
        <w:t>’</w:t>
      </w:r>
      <w:r w:rsidR="004A7C23" w:rsidRPr="00056EE8">
        <w:rPr>
          <w:rFonts w:cstheme="minorHAnsi"/>
          <w:sz w:val="24"/>
          <w:szCs w:val="24"/>
          <w:lang w:val="en-US"/>
        </w:rPr>
        <w:t>s taxonomy</w:t>
      </w:r>
      <w:r w:rsidR="00136B7E" w:rsidRPr="00136B7E">
        <w:rPr>
          <w:rFonts w:cstheme="minorHAnsi"/>
          <w:sz w:val="24"/>
          <w:szCs w:val="24"/>
          <w:lang w:val="en-US"/>
        </w:rPr>
        <w:t xml:space="preserve"> </w:t>
      </w:r>
      <w:r w:rsidR="00136B7E" w:rsidRPr="00056EE8">
        <w:rPr>
          <w:rFonts w:cstheme="minorHAnsi"/>
          <w:sz w:val="24"/>
          <w:szCs w:val="24"/>
          <w:lang w:val="en-US"/>
        </w:rPr>
        <w:t>which</w:t>
      </w:r>
      <w:r w:rsidR="00136B7E">
        <w:rPr>
          <w:rFonts w:cstheme="minorHAnsi"/>
          <w:sz w:val="24"/>
          <w:szCs w:val="24"/>
          <w:lang w:val="en-US"/>
        </w:rPr>
        <w:t xml:space="preserve"> </w:t>
      </w:r>
      <w:r w:rsidR="004A7C23" w:rsidRPr="00056EE8">
        <w:rPr>
          <w:rFonts w:cstheme="minorHAnsi"/>
          <w:sz w:val="24"/>
          <w:szCs w:val="24"/>
          <w:lang w:val="en-US"/>
        </w:rPr>
        <w:t xml:space="preserve">is a </w:t>
      </w:r>
      <w:r w:rsidR="0036647B">
        <w:rPr>
          <w:rFonts w:cstheme="minorHAnsi"/>
          <w:sz w:val="24"/>
          <w:szCs w:val="24"/>
          <w:lang w:val="en-US"/>
        </w:rPr>
        <w:t>framework</w:t>
      </w:r>
      <w:r w:rsidR="008718E8" w:rsidRPr="00056EE8">
        <w:rPr>
          <w:rFonts w:cstheme="minorHAnsi"/>
          <w:sz w:val="24"/>
          <w:szCs w:val="24"/>
          <w:lang w:val="en-US"/>
        </w:rPr>
        <w:t xml:space="preserve"> </w:t>
      </w:r>
      <w:r w:rsidR="00136B7E">
        <w:rPr>
          <w:rFonts w:cstheme="minorHAnsi"/>
          <w:sz w:val="24"/>
          <w:szCs w:val="24"/>
          <w:lang w:val="en-US"/>
        </w:rPr>
        <w:t xml:space="preserve">that </w:t>
      </w:r>
      <w:r w:rsidR="00DF1B75" w:rsidRPr="00056EE8">
        <w:rPr>
          <w:rFonts w:cstheme="minorHAnsi"/>
          <w:sz w:val="24"/>
          <w:szCs w:val="24"/>
          <w:lang w:val="en-US"/>
        </w:rPr>
        <w:t>categorises</w:t>
      </w:r>
      <w:r w:rsidR="0036647B">
        <w:rPr>
          <w:rFonts w:cstheme="minorHAnsi"/>
          <w:sz w:val="24"/>
          <w:szCs w:val="24"/>
          <w:lang w:val="en-US"/>
        </w:rPr>
        <w:t xml:space="preserve"> </w:t>
      </w:r>
      <w:r w:rsidR="00136B7E">
        <w:rPr>
          <w:rFonts w:cstheme="minorHAnsi"/>
          <w:sz w:val="24"/>
          <w:szCs w:val="24"/>
          <w:lang w:val="en-US"/>
        </w:rPr>
        <w:t>students’ c</w:t>
      </w:r>
      <w:r w:rsidR="00A92ED1" w:rsidRPr="00056EE8">
        <w:rPr>
          <w:rFonts w:cstheme="minorHAnsi"/>
          <w:sz w:val="24"/>
          <w:szCs w:val="24"/>
          <w:lang w:val="en-US"/>
        </w:rPr>
        <w:t xml:space="preserve">ognitive performance according to </w:t>
      </w:r>
      <w:r w:rsidR="00F917EB">
        <w:rPr>
          <w:rFonts w:cstheme="minorHAnsi"/>
          <w:sz w:val="24"/>
          <w:szCs w:val="24"/>
          <w:lang w:val="en-US"/>
        </w:rPr>
        <w:t>six</w:t>
      </w:r>
      <w:r w:rsidR="00A92ED1" w:rsidRPr="00056EE8">
        <w:rPr>
          <w:rFonts w:cstheme="minorHAnsi"/>
          <w:sz w:val="24"/>
          <w:szCs w:val="24"/>
          <w:lang w:val="en-US"/>
        </w:rPr>
        <w:t xml:space="preserve"> c</w:t>
      </w:r>
      <w:r w:rsidR="0036647B">
        <w:rPr>
          <w:rFonts w:cstheme="minorHAnsi"/>
          <w:sz w:val="24"/>
          <w:szCs w:val="24"/>
          <w:lang w:val="en-US"/>
        </w:rPr>
        <w:t>ategories</w:t>
      </w:r>
      <w:r w:rsidR="00A92ED1" w:rsidRPr="00056EE8">
        <w:rPr>
          <w:rFonts w:cstheme="minorHAnsi"/>
          <w:sz w:val="24"/>
          <w:szCs w:val="24"/>
          <w:lang w:val="en-US"/>
        </w:rPr>
        <w:t xml:space="preserve">: </w:t>
      </w:r>
      <w:r w:rsidR="004A7C23" w:rsidRPr="00056EE8">
        <w:rPr>
          <w:rFonts w:cstheme="minorHAnsi"/>
          <w:sz w:val="24"/>
          <w:szCs w:val="24"/>
          <w:lang w:val="en-US"/>
        </w:rPr>
        <w:t xml:space="preserve">remember, </w:t>
      </w:r>
      <w:r w:rsidR="000D4156">
        <w:rPr>
          <w:rFonts w:cstheme="minorHAnsi"/>
          <w:sz w:val="24"/>
          <w:szCs w:val="24"/>
          <w:lang w:val="en-US"/>
        </w:rPr>
        <w:t>understa</w:t>
      </w:r>
      <w:r w:rsidR="004A7C23" w:rsidRPr="00056EE8">
        <w:rPr>
          <w:rFonts w:cstheme="minorHAnsi"/>
          <w:sz w:val="24"/>
          <w:szCs w:val="24"/>
          <w:lang w:val="en-US"/>
        </w:rPr>
        <w:t>nd, apply</w:t>
      </w:r>
      <w:r w:rsidR="00A92ED1" w:rsidRPr="00056EE8">
        <w:rPr>
          <w:rFonts w:cstheme="minorHAnsi"/>
          <w:sz w:val="24"/>
          <w:szCs w:val="24"/>
          <w:lang w:val="en-US"/>
        </w:rPr>
        <w:t>, analyse,</w:t>
      </w:r>
      <w:r w:rsidR="0036647B" w:rsidRPr="0036647B">
        <w:rPr>
          <w:rFonts w:cstheme="minorHAnsi"/>
          <w:sz w:val="24"/>
          <w:szCs w:val="24"/>
          <w:lang w:val="en-US"/>
        </w:rPr>
        <w:t xml:space="preserve"> </w:t>
      </w:r>
      <w:r w:rsidR="0036647B">
        <w:rPr>
          <w:rFonts w:cstheme="minorHAnsi"/>
          <w:sz w:val="24"/>
          <w:szCs w:val="24"/>
          <w:lang w:val="en-US"/>
        </w:rPr>
        <w:t>evaluate</w:t>
      </w:r>
      <w:r w:rsidR="000D4156">
        <w:rPr>
          <w:rFonts w:cstheme="minorHAnsi"/>
          <w:sz w:val="24"/>
          <w:szCs w:val="24"/>
          <w:lang w:val="en-US"/>
        </w:rPr>
        <w:t>, creat</w:t>
      </w:r>
      <w:r w:rsidR="000D4156" w:rsidRPr="00056EE8">
        <w:rPr>
          <w:rFonts w:cstheme="minorHAnsi"/>
          <w:sz w:val="24"/>
          <w:szCs w:val="24"/>
          <w:lang w:val="en-US"/>
        </w:rPr>
        <w:t>e</w:t>
      </w:r>
      <w:r w:rsidR="004A7C23" w:rsidRPr="00056EE8">
        <w:rPr>
          <w:rFonts w:cstheme="minorHAnsi"/>
          <w:sz w:val="24"/>
          <w:szCs w:val="24"/>
          <w:lang w:val="en-US"/>
        </w:rPr>
        <w:t>.</w:t>
      </w:r>
      <w:r w:rsidR="00A92ED1" w:rsidRPr="00056EE8">
        <w:rPr>
          <w:rFonts w:cstheme="minorHAnsi"/>
          <w:sz w:val="24"/>
          <w:szCs w:val="24"/>
          <w:lang w:val="en-US"/>
        </w:rPr>
        <w:t xml:space="preserve"> </w:t>
      </w:r>
      <w:r w:rsidR="00136B7E">
        <w:rPr>
          <w:rFonts w:cstheme="minorHAnsi"/>
          <w:sz w:val="24"/>
          <w:szCs w:val="24"/>
          <w:lang w:val="en-US"/>
        </w:rPr>
        <w:t xml:space="preserve">Due to participants’ </w:t>
      </w:r>
      <w:r w:rsidR="0013138B">
        <w:rPr>
          <w:rFonts w:cstheme="minorHAnsi"/>
          <w:sz w:val="24"/>
          <w:szCs w:val="24"/>
          <w:lang w:val="en-US"/>
        </w:rPr>
        <w:t xml:space="preserve">very </w:t>
      </w:r>
      <w:r w:rsidR="00136B7E">
        <w:rPr>
          <w:rFonts w:cstheme="minorHAnsi"/>
          <w:sz w:val="24"/>
          <w:szCs w:val="24"/>
          <w:lang w:val="en-US"/>
        </w:rPr>
        <w:t>young age, o</w:t>
      </w:r>
      <w:r w:rsidR="00A92ED1" w:rsidRPr="00056EE8">
        <w:rPr>
          <w:rFonts w:cstheme="minorHAnsi"/>
          <w:sz w:val="24"/>
          <w:szCs w:val="24"/>
          <w:lang w:val="en-US"/>
        </w:rPr>
        <w:t xml:space="preserve">nly three of the </w:t>
      </w:r>
      <w:r w:rsidR="00136B7E">
        <w:rPr>
          <w:rFonts w:cstheme="minorHAnsi"/>
          <w:sz w:val="24"/>
          <w:szCs w:val="24"/>
          <w:lang w:val="en-US"/>
        </w:rPr>
        <w:t xml:space="preserve">above </w:t>
      </w:r>
      <w:r w:rsidR="00A92ED1" w:rsidRPr="00056EE8">
        <w:rPr>
          <w:rFonts w:cstheme="minorHAnsi"/>
          <w:sz w:val="24"/>
          <w:szCs w:val="24"/>
          <w:lang w:val="en-US"/>
        </w:rPr>
        <w:t>c</w:t>
      </w:r>
      <w:r w:rsidR="00136B7E">
        <w:rPr>
          <w:rFonts w:cstheme="minorHAnsi"/>
          <w:sz w:val="24"/>
          <w:szCs w:val="24"/>
          <w:lang w:val="en-US"/>
        </w:rPr>
        <w:t>a</w:t>
      </w:r>
      <w:r w:rsidR="0036647B">
        <w:rPr>
          <w:rFonts w:cstheme="minorHAnsi"/>
          <w:sz w:val="24"/>
          <w:szCs w:val="24"/>
          <w:lang w:val="en-US"/>
        </w:rPr>
        <w:t>tegories</w:t>
      </w:r>
      <w:r w:rsidR="00A92ED1" w:rsidRPr="00056EE8">
        <w:rPr>
          <w:rFonts w:cstheme="minorHAnsi"/>
          <w:sz w:val="24"/>
          <w:szCs w:val="24"/>
          <w:lang w:val="en-US"/>
        </w:rPr>
        <w:t xml:space="preserve"> were used, those of remember, </w:t>
      </w:r>
      <w:r w:rsidR="000D4156">
        <w:rPr>
          <w:rFonts w:cstheme="minorHAnsi"/>
          <w:sz w:val="24"/>
          <w:szCs w:val="24"/>
          <w:lang w:val="en-US"/>
        </w:rPr>
        <w:t>understan</w:t>
      </w:r>
      <w:r w:rsidR="00A92ED1" w:rsidRPr="00056EE8">
        <w:rPr>
          <w:rFonts w:cstheme="minorHAnsi"/>
          <w:sz w:val="24"/>
          <w:szCs w:val="24"/>
          <w:lang w:val="en-US"/>
        </w:rPr>
        <w:t>d and apply.</w:t>
      </w:r>
      <w:r w:rsidR="004A7C23" w:rsidRPr="00056EE8">
        <w:rPr>
          <w:rFonts w:cstheme="minorHAnsi"/>
          <w:sz w:val="24"/>
          <w:szCs w:val="24"/>
          <w:lang w:val="en-US"/>
        </w:rPr>
        <w:t xml:space="preserve"> </w:t>
      </w:r>
      <w:r w:rsidR="0013138B">
        <w:rPr>
          <w:rFonts w:cstheme="minorHAnsi"/>
          <w:sz w:val="24"/>
          <w:szCs w:val="24"/>
          <w:lang w:val="en-US"/>
        </w:rPr>
        <w:t xml:space="preserve">Along with the </w:t>
      </w:r>
      <w:r w:rsidR="00A92ED1" w:rsidRPr="00056EE8">
        <w:rPr>
          <w:rFonts w:cstheme="minorHAnsi"/>
          <w:sz w:val="24"/>
          <w:szCs w:val="24"/>
          <w:lang w:val="en-US"/>
        </w:rPr>
        <w:t xml:space="preserve">additional variable </w:t>
      </w:r>
      <w:r w:rsidR="0013138B" w:rsidRPr="00056EE8">
        <w:rPr>
          <w:rFonts w:cstheme="minorHAnsi"/>
          <w:sz w:val="24"/>
          <w:szCs w:val="24"/>
          <w:lang w:val="en-US"/>
        </w:rPr>
        <w:t>“r</w:t>
      </w:r>
      <w:r w:rsidR="0013138B">
        <w:rPr>
          <w:rFonts w:cstheme="minorHAnsi"/>
          <w:sz w:val="24"/>
          <w:szCs w:val="24"/>
          <w:lang w:val="en-US"/>
        </w:rPr>
        <w:t>espond</w:t>
      </w:r>
      <w:r w:rsidR="0013138B" w:rsidRPr="00056EE8">
        <w:rPr>
          <w:rFonts w:cstheme="minorHAnsi"/>
          <w:sz w:val="24"/>
          <w:szCs w:val="24"/>
          <w:lang w:val="en-US"/>
        </w:rPr>
        <w:t>”</w:t>
      </w:r>
      <w:r w:rsidR="00F917EB">
        <w:rPr>
          <w:rFonts w:cstheme="minorHAnsi"/>
          <w:sz w:val="24"/>
          <w:szCs w:val="24"/>
          <w:lang w:val="en-US"/>
        </w:rPr>
        <w:t>,</w:t>
      </w:r>
      <w:r w:rsidR="0013138B">
        <w:rPr>
          <w:rFonts w:cstheme="minorHAnsi"/>
          <w:sz w:val="24"/>
          <w:szCs w:val="24"/>
          <w:lang w:val="en-US"/>
        </w:rPr>
        <w:t xml:space="preserve"> </w:t>
      </w:r>
      <w:r w:rsidR="004A7C23" w:rsidRPr="00056EE8">
        <w:rPr>
          <w:rFonts w:cstheme="minorHAnsi"/>
          <w:sz w:val="24"/>
          <w:szCs w:val="24"/>
          <w:lang w:val="en-US"/>
        </w:rPr>
        <w:t>added</w:t>
      </w:r>
      <w:r w:rsidR="0013138B" w:rsidRPr="0013138B">
        <w:rPr>
          <w:rFonts w:cstheme="minorHAnsi"/>
          <w:sz w:val="24"/>
          <w:szCs w:val="24"/>
          <w:lang w:val="en-US"/>
        </w:rPr>
        <w:t xml:space="preserve"> </w:t>
      </w:r>
      <w:r w:rsidR="0013138B">
        <w:rPr>
          <w:rFonts w:cstheme="minorHAnsi"/>
          <w:sz w:val="24"/>
          <w:szCs w:val="24"/>
          <w:lang w:val="en-US"/>
        </w:rPr>
        <w:t>f</w:t>
      </w:r>
      <w:r w:rsidR="0013138B" w:rsidRPr="00056EE8">
        <w:rPr>
          <w:rFonts w:cstheme="minorHAnsi"/>
          <w:sz w:val="24"/>
          <w:szCs w:val="24"/>
          <w:lang w:val="en-US"/>
        </w:rPr>
        <w:t>or practical reasons</w:t>
      </w:r>
      <w:r w:rsidR="004A7C23" w:rsidRPr="00056EE8">
        <w:rPr>
          <w:rFonts w:cstheme="minorHAnsi"/>
          <w:sz w:val="24"/>
          <w:szCs w:val="24"/>
          <w:lang w:val="en-US"/>
        </w:rPr>
        <w:t>, th</w:t>
      </w:r>
      <w:r w:rsidR="0013138B">
        <w:rPr>
          <w:rFonts w:cstheme="minorHAnsi"/>
          <w:sz w:val="24"/>
          <w:szCs w:val="24"/>
          <w:lang w:val="en-US"/>
        </w:rPr>
        <w:t>ey are the four variables</w:t>
      </w:r>
      <w:r w:rsidR="004A7C23" w:rsidRPr="00056EE8">
        <w:rPr>
          <w:rFonts w:cstheme="minorHAnsi"/>
          <w:sz w:val="24"/>
          <w:szCs w:val="24"/>
          <w:lang w:val="en-US"/>
        </w:rPr>
        <w:t xml:space="preserve"> of</w:t>
      </w:r>
      <w:r w:rsidR="0013138B">
        <w:rPr>
          <w:rFonts w:cstheme="minorHAnsi"/>
          <w:sz w:val="24"/>
          <w:szCs w:val="24"/>
          <w:lang w:val="en-US"/>
        </w:rPr>
        <w:t xml:space="preserve"> the research</w:t>
      </w:r>
      <w:r w:rsidR="004A7C23" w:rsidRPr="00056EE8">
        <w:rPr>
          <w:rFonts w:cstheme="minorHAnsi"/>
          <w:sz w:val="24"/>
          <w:szCs w:val="24"/>
          <w:lang w:val="en-US"/>
        </w:rPr>
        <w:t>. A</w:t>
      </w:r>
      <w:r w:rsidR="0013138B">
        <w:rPr>
          <w:rFonts w:cstheme="minorHAnsi"/>
          <w:sz w:val="24"/>
          <w:szCs w:val="24"/>
          <w:lang w:val="en-US"/>
        </w:rPr>
        <w:t>s a</w:t>
      </w:r>
      <w:r w:rsidR="004A7C23" w:rsidRPr="00056EE8">
        <w:rPr>
          <w:rFonts w:cstheme="minorHAnsi"/>
          <w:sz w:val="24"/>
          <w:szCs w:val="24"/>
          <w:lang w:val="en-US"/>
        </w:rPr>
        <w:t xml:space="preserve">n additional tool </w:t>
      </w:r>
      <w:r w:rsidR="00F917EB">
        <w:rPr>
          <w:rFonts w:cstheme="minorHAnsi"/>
          <w:sz w:val="24"/>
          <w:szCs w:val="24"/>
          <w:lang w:val="en-US"/>
        </w:rPr>
        <w:t>8</w:t>
      </w:r>
      <w:r w:rsidR="008F47DB" w:rsidRPr="00056EE8">
        <w:rPr>
          <w:rFonts w:cstheme="minorHAnsi"/>
          <w:sz w:val="24"/>
          <w:szCs w:val="24"/>
          <w:lang w:val="en-US"/>
        </w:rPr>
        <w:t xml:space="preserve"> set</w:t>
      </w:r>
      <w:r w:rsidR="0013138B">
        <w:rPr>
          <w:rFonts w:cstheme="minorHAnsi"/>
          <w:sz w:val="24"/>
          <w:szCs w:val="24"/>
          <w:lang w:val="en-US"/>
        </w:rPr>
        <w:t>s</w:t>
      </w:r>
      <w:r w:rsidR="008F47DB" w:rsidRPr="00056EE8">
        <w:rPr>
          <w:rFonts w:cstheme="minorHAnsi"/>
          <w:sz w:val="24"/>
          <w:szCs w:val="24"/>
          <w:lang w:val="en-US"/>
        </w:rPr>
        <w:t xml:space="preserve"> of </w:t>
      </w:r>
      <w:r w:rsidR="0013138B">
        <w:rPr>
          <w:rFonts w:cstheme="minorHAnsi"/>
          <w:sz w:val="24"/>
          <w:szCs w:val="24"/>
          <w:lang w:val="en-US"/>
        </w:rPr>
        <w:t xml:space="preserve">two </w:t>
      </w:r>
      <w:r w:rsidR="008F47DB" w:rsidRPr="00056EE8">
        <w:rPr>
          <w:rFonts w:cstheme="minorHAnsi"/>
          <w:sz w:val="24"/>
          <w:szCs w:val="24"/>
          <w:lang w:val="en-US"/>
        </w:rPr>
        <w:t>flashcards</w:t>
      </w:r>
      <w:r w:rsidR="0013138B">
        <w:rPr>
          <w:rFonts w:cstheme="minorHAnsi"/>
          <w:sz w:val="24"/>
          <w:szCs w:val="24"/>
          <w:lang w:val="en-US"/>
        </w:rPr>
        <w:t xml:space="preserve"> were used</w:t>
      </w:r>
      <w:r w:rsidR="008F47DB" w:rsidRPr="00056EE8">
        <w:rPr>
          <w:rFonts w:cstheme="minorHAnsi"/>
          <w:sz w:val="24"/>
          <w:szCs w:val="24"/>
          <w:lang w:val="en-US"/>
        </w:rPr>
        <w:t xml:space="preserve">. </w:t>
      </w:r>
      <w:r w:rsidR="0013138B">
        <w:rPr>
          <w:rFonts w:cstheme="minorHAnsi"/>
          <w:sz w:val="24"/>
          <w:szCs w:val="24"/>
          <w:lang w:val="en-US"/>
        </w:rPr>
        <w:t xml:space="preserve">Lastly, four </w:t>
      </w:r>
      <w:r w:rsidR="0013138B" w:rsidRPr="00056EE8">
        <w:rPr>
          <w:rFonts w:cstheme="minorHAnsi"/>
          <w:sz w:val="24"/>
          <w:szCs w:val="24"/>
          <w:lang w:val="en-US"/>
        </w:rPr>
        <w:t xml:space="preserve">specially designed cards </w:t>
      </w:r>
      <w:r w:rsidR="0013138B">
        <w:rPr>
          <w:rFonts w:cstheme="minorHAnsi"/>
          <w:sz w:val="24"/>
          <w:szCs w:val="24"/>
          <w:lang w:val="en-US"/>
        </w:rPr>
        <w:t xml:space="preserve">depicting four different emotional states </w:t>
      </w:r>
      <w:r w:rsidR="009E5FBF">
        <w:rPr>
          <w:rFonts w:cstheme="minorHAnsi"/>
          <w:sz w:val="24"/>
          <w:szCs w:val="24"/>
          <w:lang w:val="en-US"/>
        </w:rPr>
        <w:t xml:space="preserve">(good, wonderful, tired, not so good) </w:t>
      </w:r>
      <w:r w:rsidR="0013138B" w:rsidRPr="00056EE8">
        <w:rPr>
          <w:rFonts w:cstheme="minorHAnsi"/>
          <w:sz w:val="24"/>
          <w:szCs w:val="24"/>
          <w:lang w:val="en-US"/>
        </w:rPr>
        <w:t xml:space="preserve">were shown </w:t>
      </w:r>
      <w:r w:rsidR="0013138B">
        <w:rPr>
          <w:rFonts w:cstheme="minorHAnsi"/>
          <w:sz w:val="24"/>
          <w:szCs w:val="24"/>
          <w:lang w:val="en-US"/>
        </w:rPr>
        <w:t>to</w:t>
      </w:r>
      <w:r w:rsidR="0013138B" w:rsidRPr="00056EE8">
        <w:rPr>
          <w:rFonts w:cstheme="minorHAnsi"/>
          <w:sz w:val="24"/>
          <w:szCs w:val="24"/>
          <w:lang w:val="en-US"/>
        </w:rPr>
        <w:t xml:space="preserve"> </w:t>
      </w:r>
      <w:r w:rsidR="0013138B">
        <w:rPr>
          <w:rFonts w:cstheme="minorHAnsi"/>
          <w:sz w:val="24"/>
          <w:szCs w:val="24"/>
          <w:lang w:val="en-US"/>
        </w:rPr>
        <w:t>t</w:t>
      </w:r>
      <w:r w:rsidR="0013138B" w:rsidRPr="00056EE8">
        <w:rPr>
          <w:rFonts w:cstheme="minorHAnsi"/>
          <w:sz w:val="24"/>
          <w:szCs w:val="24"/>
          <w:lang w:val="en-US"/>
        </w:rPr>
        <w:t xml:space="preserve">he </w:t>
      </w:r>
      <w:r w:rsidR="0013138B">
        <w:rPr>
          <w:rFonts w:cstheme="minorHAnsi"/>
          <w:sz w:val="24"/>
          <w:szCs w:val="24"/>
          <w:lang w:val="en-US"/>
        </w:rPr>
        <w:t xml:space="preserve">participants with the aim of </w:t>
      </w:r>
      <w:r w:rsidR="000D4156">
        <w:rPr>
          <w:rFonts w:cstheme="minorHAnsi"/>
          <w:sz w:val="24"/>
          <w:szCs w:val="24"/>
          <w:lang w:val="en-US"/>
        </w:rPr>
        <w:t>evaluat</w:t>
      </w:r>
      <w:r w:rsidR="0013138B">
        <w:rPr>
          <w:rFonts w:cstheme="minorHAnsi"/>
          <w:sz w:val="24"/>
          <w:szCs w:val="24"/>
          <w:lang w:val="en-US"/>
        </w:rPr>
        <w:t xml:space="preserve">ing their impressions of the educational intervention. </w:t>
      </w:r>
      <w:r w:rsidR="008F47DB" w:rsidRPr="00056EE8">
        <w:rPr>
          <w:rFonts w:cstheme="minorHAnsi"/>
          <w:sz w:val="24"/>
          <w:szCs w:val="24"/>
          <w:lang w:val="en-US"/>
        </w:rPr>
        <w:t xml:space="preserve">The data collected by the research was analysed using </w:t>
      </w:r>
      <w:r w:rsidR="00030745">
        <w:rPr>
          <w:rFonts w:cstheme="minorHAnsi"/>
          <w:sz w:val="24"/>
          <w:szCs w:val="24"/>
          <w:lang w:val="en-US"/>
        </w:rPr>
        <w:t>the E</w:t>
      </w:r>
      <w:r w:rsidR="008F47DB" w:rsidRPr="00056EE8">
        <w:rPr>
          <w:rFonts w:cstheme="minorHAnsi"/>
          <w:sz w:val="24"/>
          <w:szCs w:val="24"/>
          <w:lang w:val="en-US"/>
        </w:rPr>
        <w:t xml:space="preserve">xcel </w:t>
      </w:r>
      <w:r w:rsidR="00056EE8" w:rsidRPr="00056EE8">
        <w:rPr>
          <w:rFonts w:cstheme="minorHAnsi"/>
          <w:sz w:val="24"/>
          <w:szCs w:val="24"/>
          <w:lang w:val="en-US"/>
        </w:rPr>
        <w:t>program.</w:t>
      </w:r>
    </w:p>
    <w:p w14:paraId="1EE4A981" w14:textId="2C2F480A" w:rsidR="00127DA8" w:rsidRDefault="008F47DB" w:rsidP="00A80D76">
      <w:pPr>
        <w:spacing w:line="240" w:lineRule="auto"/>
        <w:jc w:val="both"/>
        <w:rPr>
          <w:rFonts w:cstheme="minorHAnsi"/>
          <w:sz w:val="24"/>
          <w:szCs w:val="24"/>
          <w:lang w:val="en-US"/>
        </w:rPr>
      </w:pPr>
      <w:r w:rsidRPr="00056EE8">
        <w:rPr>
          <w:rFonts w:cstheme="minorHAnsi"/>
          <w:sz w:val="24"/>
          <w:szCs w:val="24"/>
          <w:lang w:val="en-US"/>
        </w:rPr>
        <w:t xml:space="preserve">The </w:t>
      </w:r>
      <w:r w:rsidR="008A10C8">
        <w:rPr>
          <w:rFonts w:cstheme="minorHAnsi"/>
          <w:sz w:val="24"/>
          <w:szCs w:val="24"/>
          <w:lang w:val="en-US"/>
        </w:rPr>
        <w:t xml:space="preserve">results of the research show that the </w:t>
      </w:r>
      <w:r w:rsidRPr="00056EE8">
        <w:rPr>
          <w:rFonts w:cstheme="minorHAnsi"/>
          <w:sz w:val="24"/>
          <w:szCs w:val="24"/>
          <w:lang w:val="en-US"/>
        </w:rPr>
        <w:t>method is effective</w:t>
      </w:r>
      <w:r w:rsidR="0013138B">
        <w:rPr>
          <w:rFonts w:cstheme="minorHAnsi"/>
          <w:sz w:val="24"/>
          <w:szCs w:val="24"/>
          <w:lang w:val="en-US"/>
        </w:rPr>
        <w:t>,</w:t>
      </w:r>
      <w:r w:rsidRPr="00056EE8">
        <w:rPr>
          <w:rFonts w:cstheme="minorHAnsi"/>
          <w:sz w:val="24"/>
          <w:szCs w:val="24"/>
          <w:lang w:val="en-US"/>
        </w:rPr>
        <w:t xml:space="preserve"> since the vast majority of the children learnt the target vocabulary. Moreover, </w:t>
      </w:r>
      <w:r w:rsidR="0013138B">
        <w:rPr>
          <w:rFonts w:cstheme="minorHAnsi"/>
          <w:sz w:val="24"/>
          <w:szCs w:val="24"/>
          <w:lang w:val="en-US"/>
        </w:rPr>
        <w:t xml:space="preserve">according to their </w:t>
      </w:r>
      <w:r w:rsidR="0013138B" w:rsidRPr="00056EE8">
        <w:rPr>
          <w:rFonts w:cstheme="minorHAnsi"/>
          <w:sz w:val="24"/>
          <w:szCs w:val="24"/>
          <w:lang w:val="en-US"/>
        </w:rPr>
        <w:t>state</w:t>
      </w:r>
      <w:r w:rsidR="0013138B">
        <w:rPr>
          <w:rFonts w:cstheme="minorHAnsi"/>
          <w:sz w:val="24"/>
          <w:szCs w:val="24"/>
          <w:lang w:val="en-US"/>
        </w:rPr>
        <w:t xml:space="preserve">ment, </w:t>
      </w:r>
      <w:r w:rsidR="008A10C8" w:rsidRPr="00056EE8">
        <w:rPr>
          <w:rFonts w:cstheme="minorHAnsi"/>
          <w:sz w:val="24"/>
          <w:szCs w:val="24"/>
          <w:lang w:val="en-US"/>
        </w:rPr>
        <w:t>children</w:t>
      </w:r>
      <w:r w:rsidR="0013138B">
        <w:rPr>
          <w:rFonts w:cstheme="minorHAnsi"/>
          <w:sz w:val="24"/>
          <w:szCs w:val="24"/>
          <w:lang w:val="en-US"/>
        </w:rPr>
        <w:t xml:space="preserve"> </w:t>
      </w:r>
      <w:r w:rsidR="008A10C8">
        <w:rPr>
          <w:rFonts w:cstheme="minorHAnsi"/>
          <w:sz w:val="24"/>
          <w:szCs w:val="24"/>
          <w:lang w:val="en-US"/>
        </w:rPr>
        <w:t xml:space="preserve">enjoyed learning through </w:t>
      </w:r>
      <w:r w:rsidRPr="00056EE8">
        <w:rPr>
          <w:rFonts w:cstheme="minorHAnsi"/>
          <w:sz w:val="24"/>
          <w:szCs w:val="24"/>
          <w:lang w:val="en-US"/>
        </w:rPr>
        <w:t>th</w:t>
      </w:r>
      <w:r w:rsidR="008A10C8">
        <w:rPr>
          <w:rFonts w:cstheme="minorHAnsi"/>
          <w:sz w:val="24"/>
          <w:szCs w:val="24"/>
          <w:lang w:val="en-US"/>
        </w:rPr>
        <w:t>is</w:t>
      </w:r>
      <w:r w:rsidRPr="00056EE8">
        <w:rPr>
          <w:rFonts w:cstheme="minorHAnsi"/>
          <w:sz w:val="24"/>
          <w:szCs w:val="24"/>
          <w:lang w:val="en-US"/>
        </w:rPr>
        <w:t xml:space="preserve"> method</w:t>
      </w:r>
      <w:r w:rsidR="008A10C8">
        <w:rPr>
          <w:rFonts w:cstheme="minorHAnsi"/>
          <w:sz w:val="24"/>
          <w:szCs w:val="24"/>
          <w:lang w:val="en-US"/>
        </w:rPr>
        <w:t>.</w:t>
      </w:r>
      <w:r w:rsidRPr="00056EE8">
        <w:rPr>
          <w:rFonts w:cstheme="minorHAnsi"/>
          <w:sz w:val="24"/>
          <w:szCs w:val="24"/>
          <w:lang w:val="en-US"/>
        </w:rPr>
        <w:t xml:space="preserve"> </w:t>
      </w:r>
    </w:p>
    <w:p w14:paraId="5D810FBF" w14:textId="77777777" w:rsidR="00144CBB" w:rsidRDefault="00144CBB" w:rsidP="00144CBB">
      <w:pPr>
        <w:pStyle w:val="a8"/>
        <w:rPr>
          <w:rFonts w:eastAsia="+mn-ea" w:cstheme="minorHAnsi"/>
          <w:sz w:val="24"/>
          <w:szCs w:val="24"/>
          <w:lang w:val="en-US"/>
        </w:rPr>
      </w:pPr>
    </w:p>
    <w:p w14:paraId="00F7614B" w14:textId="2FB673E4" w:rsidR="00144CBB" w:rsidRDefault="00144CBB" w:rsidP="00144CBB">
      <w:pPr>
        <w:pStyle w:val="a8"/>
        <w:rPr>
          <w:rFonts w:cstheme="minorHAnsi"/>
          <w:sz w:val="24"/>
          <w:szCs w:val="24"/>
          <w:lang w:val="en-US"/>
        </w:rPr>
      </w:pPr>
      <w:r>
        <w:rPr>
          <w:rFonts w:eastAsia="+mn-ea" w:cstheme="minorHAnsi"/>
          <w:sz w:val="24"/>
          <w:szCs w:val="24"/>
          <w:lang w:val="en-US"/>
        </w:rPr>
        <w:t xml:space="preserve">The thesis consists of two parts: </w:t>
      </w:r>
      <w:r w:rsidR="007051E4">
        <w:rPr>
          <w:rFonts w:eastAsia="+mn-ea" w:cstheme="minorHAnsi"/>
          <w:sz w:val="24"/>
          <w:szCs w:val="24"/>
          <w:lang w:val="en-US"/>
        </w:rPr>
        <w:t xml:space="preserve">a) </w:t>
      </w:r>
      <w:r>
        <w:rPr>
          <w:rFonts w:eastAsia="+mn-ea" w:cstheme="minorHAnsi"/>
          <w:sz w:val="24"/>
          <w:szCs w:val="24"/>
          <w:lang w:val="en-US"/>
        </w:rPr>
        <w:t xml:space="preserve">The theoretical part and </w:t>
      </w:r>
      <w:r w:rsidR="007051E4">
        <w:rPr>
          <w:rFonts w:eastAsia="+mn-ea" w:cstheme="minorHAnsi"/>
          <w:sz w:val="24"/>
          <w:szCs w:val="24"/>
          <w:lang w:val="en-US"/>
        </w:rPr>
        <w:t xml:space="preserve">b) </w:t>
      </w:r>
      <w:r>
        <w:rPr>
          <w:rFonts w:eastAsia="+mn-ea" w:cstheme="minorHAnsi"/>
          <w:sz w:val="24"/>
          <w:szCs w:val="24"/>
          <w:lang w:val="en-US"/>
        </w:rPr>
        <w:t xml:space="preserve">the experimental part. </w:t>
      </w:r>
      <w:r w:rsidR="007051E4">
        <w:rPr>
          <w:rFonts w:eastAsia="+mn-ea" w:cstheme="minorHAnsi"/>
          <w:sz w:val="24"/>
          <w:szCs w:val="24"/>
          <w:lang w:val="en-US"/>
        </w:rPr>
        <w:br/>
        <w:t xml:space="preserve">a) </w:t>
      </w:r>
      <w:r>
        <w:rPr>
          <w:rFonts w:eastAsia="+mn-ea" w:cstheme="minorHAnsi"/>
          <w:sz w:val="24"/>
          <w:szCs w:val="24"/>
          <w:lang w:val="en-US"/>
        </w:rPr>
        <w:t>The theoretical part consists of theories</w:t>
      </w:r>
      <w:r w:rsidR="0036647B">
        <w:rPr>
          <w:rFonts w:eastAsia="+mn-ea" w:cstheme="minorHAnsi"/>
          <w:sz w:val="24"/>
          <w:szCs w:val="24"/>
          <w:lang w:val="en-US"/>
        </w:rPr>
        <w:t>,</w:t>
      </w:r>
      <w:r>
        <w:rPr>
          <w:rFonts w:eastAsia="+mn-ea" w:cstheme="minorHAnsi"/>
          <w:sz w:val="24"/>
          <w:szCs w:val="24"/>
          <w:lang w:val="en-US"/>
        </w:rPr>
        <w:t xml:space="preserve"> previous research related to the issue of the current research as well as the theoretical framework. Three chapters are included: </w:t>
      </w:r>
      <w:r>
        <w:rPr>
          <w:rFonts w:eastAsia="+mn-ea" w:cstheme="minorHAnsi"/>
          <w:sz w:val="24"/>
          <w:szCs w:val="24"/>
          <w:lang w:val="en-US"/>
        </w:rPr>
        <w:br/>
        <w:t>Chapter 1</w:t>
      </w:r>
      <w:r w:rsidR="007051E4">
        <w:rPr>
          <w:rFonts w:eastAsia="+mn-ea" w:cstheme="minorHAnsi"/>
          <w:sz w:val="24"/>
          <w:szCs w:val="24"/>
          <w:lang w:val="en-US"/>
        </w:rPr>
        <w:t>:</w:t>
      </w:r>
      <w:r>
        <w:rPr>
          <w:rFonts w:eastAsia="+mn-ea" w:cstheme="minorHAnsi"/>
          <w:sz w:val="24"/>
          <w:szCs w:val="24"/>
          <w:lang w:val="en-US"/>
        </w:rPr>
        <w:t xml:space="preserve"> </w:t>
      </w:r>
      <w:r w:rsidR="007051E4">
        <w:rPr>
          <w:rFonts w:cstheme="minorHAnsi"/>
          <w:sz w:val="24"/>
          <w:szCs w:val="24"/>
          <w:lang w:val="en-US"/>
        </w:rPr>
        <w:t>The problem</w:t>
      </w:r>
      <w:r>
        <w:rPr>
          <w:rFonts w:eastAsia="+mn-ea" w:cstheme="minorHAnsi"/>
          <w:sz w:val="24"/>
          <w:szCs w:val="24"/>
          <w:lang w:val="en-US"/>
        </w:rPr>
        <w:br/>
        <w:t>Chapter 2</w:t>
      </w:r>
      <w:r w:rsidR="007051E4">
        <w:rPr>
          <w:rFonts w:eastAsia="+mn-ea" w:cstheme="minorHAnsi"/>
          <w:sz w:val="24"/>
          <w:szCs w:val="24"/>
          <w:lang w:val="en-US"/>
        </w:rPr>
        <w:t>:</w:t>
      </w:r>
      <w:r>
        <w:rPr>
          <w:rFonts w:eastAsia="+mn-ea" w:cstheme="minorHAnsi"/>
          <w:sz w:val="24"/>
          <w:szCs w:val="24"/>
          <w:lang w:val="en-US"/>
        </w:rPr>
        <w:t xml:space="preserve"> </w:t>
      </w:r>
      <w:r w:rsidR="007051E4" w:rsidRPr="004B4066">
        <w:rPr>
          <w:rFonts w:cstheme="minorHAnsi"/>
          <w:sz w:val="24"/>
          <w:szCs w:val="24"/>
          <w:lang w:val="en-US"/>
        </w:rPr>
        <w:t>Review of the literature</w:t>
      </w:r>
      <w:r>
        <w:rPr>
          <w:rFonts w:eastAsia="+mn-ea" w:cstheme="minorHAnsi"/>
          <w:sz w:val="24"/>
          <w:szCs w:val="24"/>
          <w:lang w:val="en-US"/>
        </w:rPr>
        <w:br/>
        <w:t>Chapter 3</w:t>
      </w:r>
      <w:r w:rsidR="007051E4">
        <w:rPr>
          <w:rFonts w:eastAsia="+mn-ea" w:cstheme="minorHAnsi"/>
          <w:sz w:val="24"/>
          <w:szCs w:val="24"/>
          <w:lang w:val="en-US"/>
        </w:rPr>
        <w:t>:</w:t>
      </w:r>
      <w:r>
        <w:rPr>
          <w:rFonts w:eastAsia="+mn-ea" w:cstheme="minorHAnsi"/>
          <w:sz w:val="24"/>
          <w:szCs w:val="24"/>
          <w:lang w:val="en-US"/>
        </w:rPr>
        <w:t xml:space="preserve"> </w:t>
      </w:r>
      <w:r w:rsidR="007051E4" w:rsidRPr="004B4066">
        <w:rPr>
          <w:rFonts w:cstheme="minorHAnsi"/>
          <w:sz w:val="24"/>
          <w:szCs w:val="24"/>
          <w:lang w:val="en-US"/>
        </w:rPr>
        <w:t xml:space="preserve">The Total Physical Response </w:t>
      </w:r>
      <w:r w:rsidR="007051E4">
        <w:rPr>
          <w:rFonts w:cstheme="minorHAnsi"/>
          <w:sz w:val="24"/>
          <w:szCs w:val="24"/>
          <w:lang w:val="en-US"/>
        </w:rPr>
        <w:t xml:space="preserve">(TPR) </w:t>
      </w:r>
      <w:r w:rsidR="007051E4" w:rsidRPr="004B4066">
        <w:rPr>
          <w:rFonts w:cstheme="minorHAnsi"/>
          <w:sz w:val="24"/>
          <w:szCs w:val="24"/>
          <w:lang w:val="en-US"/>
        </w:rPr>
        <w:t>method</w:t>
      </w:r>
      <w:r>
        <w:rPr>
          <w:rFonts w:eastAsia="+mn-ea" w:cstheme="minorHAnsi"/>
          <w:sz w:val="24"/>
          <w:szCs w:val="24"/>
          <w:lang w:val="en-US"/>
        </w:rPr>
        <w:br/>
      </w:r>
      <w:r w:rsidR="007051E4">
        <w:rPr>
          <w:rFonts w:eastAsia="+mn-ea" w:cstheme="minorHAnsi"/>
          <w:sz w:val="24"/>
          <w:szCs w:val="24"/>
          <w:lang w:val="en-US"/>
        </w:rPr>
        <w:t>b)</w:t>
      </w:r>
      <w:r>
        <w:rPr>
          <w:rFonts w:eastAsia="+mn-ea" w:cstheme="minorHAnsi"/>
          <w:sz w:val="24"/>
          <w:szCs w:val="24"/>
          <w:lang w:val="en-US"/>
        </w:rPr>
        <w:t>The experimental part consists of</w:t>
      </w:r>
      <w:r w:rsidRPr="00144CBB">
        <w:rPr>
          <w:rFonts w:eastAsia="+mn-ea" w:cstheme="minorHAnsi"/>
          <w:sz w:val="24"/>
          <w:szCs w:val="24"/>
          <w:lang w:val="en-US"/>
        </w:rPr>
        <w:t xml:space="preserve"> </w:t>
      </w:r>
      <w:r w:rsidR="0036647B">
        <w:rPr>
          <w:rFonts w:eastAsia="+mn-ea" w:cstheme="minorHAnsi"/>
          <w:sz w:val="24"/>
          <w:szCs w:val="24"/>
          <w:lang w:val="en-US"/>
        </w:rPr>
        <w:t>the</w:t>
      </w:r>
      <w:r>
        <w:rPr>
          <w:rFonts w:eastAsia="+mn-ea" w:cstheme="minorHAnsi"/>
          <w:sz w:val="24"/>
          <w:szCs w:val="24"/>
          <w:lang w:val="en-US"/>
        </w:rPr>
        <w:t xml:space="preserve"> description of the educational intervention, of the processes that took place before, during the implementation as well as after the implementation of the program. Last, this chapter includes the activities in which the participants took pa</w:t>
      </w:r>
      <w:r w:rsidR="0036647B">
        <w:rPr>
          <w:rFonts w:eastAsia="+mn-ea" w:cstheme="minorHAnsi"/>
          <w:sz w:val="24"/>
          <w:szCs w:val="24"/>
          <w:lang w:val="en-US"/>
        </w:rPr>
        <w:t>rt</w:t>
      </w:r>
      <w:r>
        <w:rPr>
          <w:rFonts w:eastAsia="+mn-ea" w:cstheme="minorHAnsi"/>
          <w:sz w:val="24"/>
          <w:szCs w:val="24"/>
          <w:lang w:val="en-US"/>
        </w:rPr>
        <w:t xml:space="preserve">. It includes the following </w:t>
      </w:r>
      <w:r w:rsidR="007051E4">
        <w:rPr>
          <w:rFonts w:eastAsia="+mn-ea" w:cstheme="minorHAnsi"/>
          <w:sz w:val="24"/>
          <w:szCs w:val="24"/>
          <w:lang w:val="en-US"/>
        </w:rPr>
        <w:t>four</w:t>
      </w:r>
      <w:r>
        <w:rPr>
          <w:rFonts w:eastAsia="+mn-ea" w:cstheme="minorHAnsi"/>
          <w:sz w:val="24"/>
          <w:szCs w:val="24"/>
          <w:lang w:val="en-US"/>
        </w:rPr>
        <w:t xml:space="preserve"> chapters: </w:t>
      </w:r>
      <w:r>
        <w:rPr>
          <w:rFonts w:eastAsia="+mn-ea" w:cstheme="minorHAnsi"/>
          <w:sz w:val="24"/>
          <w:szCs w:val="24"/>
          <w:lang w:val="en-US"/>
        </w:rPr>
        <w:br/>
        <w:t>Chapter 4</w:t>
      </w:r>
      <w:r w:rsidR="007051E4">
        <w:rPr>
          <w:rFonts w:eastAsia="+mn-ea" w:cstheme="minorHAnsi"/>
          <w:sz w:val="24"/>
          <w:szCs w:val="24"/>
          <w:lang w:val="en-US"/>
        </w:rPr>
        <w:t>:</w:t>
      </w:r>
      <w:r>
        <w:rPr>
          <w:rFonts w:eastAsia="+mn-ea" w:cstheme="minorHAnsi"/>
          <w:sz w:val="24"/>
          <w:szCs w:val="24"/>
          <w:lang w:val="en-US"/>
        </w:rPr>
        <w:t xml:space="preserve"> </w:t>
      </w:r>
      <w:r w:rsidR="007051E4">
        <w:rPr>
          <w:rFonts w:cstheme="minorHAnsi"/>
          <w:sz w:val="24"/>
          <w:szCs w:val="24"/>
          <w:lang w:val="en-US"/>
        </w:rPr>
        <w:t>Research methodology</w:t>
      </w:r>
      <w:r>
        <w:rPr>
          <w:rFonts w:eastAsia="+mn-ea" w:cstheme="minorHAnsi"/>
          <w:sz w:val="24"/>
          <w:szCs w:val="24"/>
          <w:lang w:val="en-US"/>
        </w:rPr>
        <w:br/>
        <w:t>Chapter 5</w:t>
      </w:r>
      <w:r w:rsidR="007051E4">
        <w:rPr>
          <w:rFonts w:eastAsia="+mn-ea" w:cstheme="minorHAnsi"/>
          <w:sz w:val="24"/>
          <w:szCs w:val="24"/>
          <w:lang w:val="en-US"/>
        </w:rPr>
        <w:t>:</w:t>
      </w:r>
      <w:r>
        <w:rPr>
          <w:rFonts w:eastAsia="+mn-ea" w:cstheme="minorHAnsi"/>
          <w:sz w:val="24"/>
          <w:szCs w:val="24"/>
          <w:lang w:val="en-US"/>
        </w:rPr>
        <w:t xml:space="preserve"> </w:t>
      </w:r>
      <w:r w:rsidR="007051E4">
        <w:rPr>
          <w:rFonts w:cstheme="minorHAnsi"/>
          <w:sz w:val="24"/>
          <w:szCs w:val="24"/>
          <w:lang w:val="en-US"/>
        </w:rPr>
        <w:t>The implementation of the educational program</w:t>
      </w:r>
      <w:r>
        <w:rPr>
          <w:rFonts w:eastAsia="+mn-ea" w:cstheme="minorHAnsi"/>
          <w:sz w:val="24"/>
          <w:szCs w:val="24"/>
          <w:lang w:val="en-US"/>
        </w:rPr>
        <w:br/>
        <w:t>Chapter 6</w:t>
      </w:r>
      <w:r w:rsidR="007051E4">
        <w:rPr>
          <w:rFonts w:eastAsia="+mn-ea" w:cstheme="minorHAnsi"/>
          <w:sz w:val="24"/>
          <w:szCs w:val="24"/>
          <w:lang w:val="en-US"/>
        </w:rPr>
        <w:t>:</w:t>
      </w:r>
      <w:r w:rsidR="007051E4" w:rsidRPr="007051E4">
        <w:rPr>
          <w:rFonts w:cstheme="minorHAnsi"/>
          <w:sz w:val="24"/>
          <w:szCs w:val="24"/>
          <w:lang w:val="en-US"/>
        </w:rPr>
        <w:t xml:space="preserve"> </w:t>
      </w:r>
      <w:r w:rsidR="007051E4">
        <w:rPr>
          <w:rFonts w:cstheme="minorHAnsi"/>
          <w:sz w:val="24"/>
          <w:szCs w:val="24"/>
          <w:lang w:val="en-US"/>
        </w:rPr>
        <w:t>Results</w:t>
      </w:r>
    </w:p>
    <w:p w14:paraId="5708EA25" w14:textId="53E63157" w:rsidR="00144CBB" w:rsidRDefault="007051E4" w:rsidP="00A80D76">
      <w:pPr>
        <w:spacing w:line="240" w:lineRule="auto"/>
        <w:jc w:val="both"/>
        <w:rPr>
          <w:rFonts w:cstheme="minorHAnsi"/>
          <w:sz w:val="24"/>
          <w:szCs w:val="24"/>
          <w:lang w:val="en-US"/>
        </w:rPr>
      </w:pPr>
      <w:r>
        <w:rPr>
          <w:rFonts w:cstheme="minorHAnsi"/>
          <w:sz w:val="24"/>
          <w:szCs w:val="24"/>
          <w:lang w:val="en-US"/>
        </w:rPr>
        <w:t xml:space="preserve">Chapter 7: </w:t>
      </w:r>
      <w:r w:rsidRPr="004B4066">
        <w:rPr>
          <w:rFonts w:cstheme="minorHAnsi"/>
          <w:sz w:val="24"/>
          <w:szCs w:val="24"/>
          <w:lang w:val="en-US"/>
        </w:rPr>
        <w:t>Discussion</w:t>
      </w:r>
    </w:p>
    <w:p w14:paraId="09D6FA08" w14:textId="2556C7F7" w:rsidR="006F3F93" w:rsidRDefault="006F3F93" w:rsidP="00A80D76">
      <w:pPr>
        <w:spacing w:line="240" w:lineRule="auto"/>
        <w:jc w:val="both"/>
        <w:rPr>
          <w:rFonts w:cstheme="minorHAnsi"/>
          <w:sz w:val="24"/>
          <w:szCs w:val="24"/>
          <w:lang w:val="en-US"/>
        </w:rPr>
      </w:pPr>
      <w:r>
        <w:rPr>
          <w:rFonts w:cstheme="minorHAnsi"/>
          <w:sz w:val="24"/>
          <w:szCs w:val="24"/>
          <w:lang w:val="en-US"/>
        </w:rPr>
        <w:t>The structure of the thesis.</w:t>
      </w:r>
    </w:p>
    <w:p w14:paraId="26187253" w14:textId="4635D10D" w:rsidR="007051E4" w:rsidRDefault="000D4156" w:rsidP="00A80D76">
      <w:pPr>
        <w:spacing w:line="240" w:lineRule="auto"/>
        <w:jc w:val="both"/>
        <w:rPr>
          <w:rFonts w:cstheme="minorHAnsi"/>
          <w:b/>
          <w:bCs/>
          <w:sz w:val="24"/>
          <w:szCs w:val="24"/>
          <w:lang w:val="en-US"/>
        </w:rPr>
      </w:pPr>
      <w:r>
        <w:rPr>
          <w:rFonts w:cstheme="minorHAnsi"/>
          <w:noProof/>
          <w:sz w:val="24"/>
          <w:szCs w:val="24"/>
          <w:lang w:eastAsia="el-GR"/>
        </w:rPr>
        <w:drawing>
          <wp:inline distT="0" distB="0" distL="0" distR="0" wp14:anchorId="19A1A87B" wp14:editId="483F93E1">
            <wp:extent cx="5575300" cy="3467100"/>
            <wp:effectExtent l="0" t="0" r="6350" b="0"/>
            <wp:docPr id="1780555897" name="Διάγραμμα 178055589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246F786B" w14:textId="23AC13F4" w:rsidR="000D4156" w:rsidRDefault="000D4156" w:rsidP="00144CBB">
      <w:pPr>
        <w:rPr>
          <w:rFonts w:cstheme="minorHAnsi"/>
          <w:sz w:val="24"/>
          <w:szCs w:val="24"/>
          <w:lang w:val="en-US"/>
        </w:rPr>
      </w:pPr>
    </w:p>
    <w:p w14:paraId="053B4562" w14:textId="09C63848" w:rsidR="00144CBB" w:rsidRPr="000D4156" w:rsidRDefault="00144CBB" w:rsidP="00144CBB">
      <w:pPr>
        <w:rPr>
          <w:rFonts w:cstheme="minorHAnsi"/>
          <w:sz w:val="24"/>
          <w:szCs w:val="24"/>
          <w:lang w:val="en-US"/>
        </w:rPr>
      </w:pPr>
    </w:p>
    <w:p w14:paraId="64E07EBC" w14:textId="77777777" w:rsidR="00127DA8" w:rsidRDefault="00127DA8" w:rsidP="00A80D76">
      <w:pPr>
        <w:spacing w:line="240" w:lineRule="auto"/>
        <w:jc w:val="both"/>
        <w:rPr>
          <w:rFonts w:cstheme="minorHAnsi"/>
          <w:sz w:val="24"/>
          <w:szCs w:val="24"/>
          <w:lang w:val="en-US"/>
        </w:rPr>
      </w:pPr>
    </w:p>
    <w:p w14:paraId="0A9DD204" w14:textId="18B6F945" w:rsidR="00135B7C" w:rsidRDefault="00DA3A32" w:rsidP="00A80D76">
      <w:pPr>
        <w:spacing w:line="240" w:lineRule="auto"/>
        <w:jc w:val="both"/>
        <w:rPr>
          <w:rFonts w:cstheme="minorHAnsi"/>
          <w:b/>
          <w:bCs/>
          <w:sz w:val="24"/>
          <w:szCs w:val="24"/>
          <w:lang w:val="en-US"/>
        </w:rPr>
      </w:pPr>
      <w:r w:rsidRPr="00056EE8">
        <w:rPr>
          <w:rFonts w:cstheme="minorHAnsi"/>
          <w:b/>
          <w:bCs/>
          <w:sz w:val="24"/>
          <w:szCs w:val="24"/>
          <w:lang w:val="en-US"/>
        </w:rPr>
        <w:t>Key words:</w:t>
      </w:r>
      <w:r w:rsidRPr="00056EE8">
        <w:rPr>
          <w:rFonts w:cstheme="minorHAnsi"/>
          <w:sz w:val="24"/>
          <w:szCs w:val="24"/>
          <w:lang w:val="en-US"/>
        </w:rPr>
        <w:t xml:space="preserve"> English as a second</w:t>
      </w:r>
      <w:r w:rsidR="004D48B4" w:rsidRPr="00056EE8">
        <w:rPr>
          <w:rFonts w:cstheme="minorHAnsi"/>
          <w:sz w:val="24"/>
          <w:szCs w:val="24"/>
          <w:lang w:val="en-US"/>
        </w:rPr>
        <w:t>/foreign</w:t>
      </w:r>
      <w:r w:rsidRPr="00056EE8">
        <w:rPr>
          <w:rFonts w:cstheme="minorHAnsi"/>
          <w:sz w:val="24"/>
          <w:szCs w:val="24"/>
          <w:lang w:val="en-US"/>
        </w:rPr>
        <w:t xml:space="preserve"> language, preschool-aged children, teaching method,</w:t>
      </w:r>
      <w:r w:rsidR="00B5372A" w:rsidRPr="00056EE8">
        <w:rPr>
          <w:rFonts w:cstheme="minorHAnsi"/>
          <w:sz w:val="24"/>
          <w:szCs w:val="24"/>
          <w:lang w:val="en-US"/>
        </w:rPr>
        <w:t xml:space="preserve"> vocabulary,</w:t>
      </w:r>
      <w:r w:rsidRPr="00056EE8">
        <w:rPr>
          <w:rFonts w:cstheme="minorHAnsi"/>
          <w:sz w:val="24"/>
          <w:szCs w:val="24"/>
          <w:lang w:val="en-US"/>
        </w:rPr>
        <w:t xml:space="preserve"> Total Physical Response (TPR)</w:t>
      </w:r>
      <w:r w:rsidR="004D48B4" w:rsidRPr="00056EE8">
        <w:rPr>
          <w:rFonts w:cstheme="minorHAnsi"/>
          <w:sz w:val="24"/>
          <w:szCs w:val="24"/>
          <w:lang w:val="en-US"/>
        </w:rPr>
        <w:t xml:space="preserve"> method</w:t>
      </w:r>
      <w:r w:rsidRPr="00056EE8">
        <w:rPr>
          <w:rFonts w:cstheme="minorHAnsi"/>
          <w:sz w:val="24"/>
          <w:szCs w:val="24"/>
          <w:lang w:val="en-US"/>
        </w:rPr>
        <w:t>, learning through movement</w:t>
      </w:r>
      <w:r w:rsidRPr="00056EE8">
        <w:rPr>
          <w:rFonts w:cstheme="minorHAnsi"/>
          <w:sz w:val="24"/>
          <w:szCs w:val="24"/>
          <w:lang w:val="en-US"/>
        </w:rPr>
        <w:br/>
      </w:r>
      <w:bookmarkEnd w:id="0"/>
    </w:p>
    <w:sdt>
      <w:sdtPr>
        <w:rPr>
          <w:rFonts w:asciiTheme="minorHAnsi" w:eastAsiaTheme="minorHAnsi" w:hAnsiTheme="minorHAnsi" w:cstheme="minorBidi"/>
          <w:color w:val="auto"/>
          <w:sz w:val="22"/>
          <w:szCs w:val="22"/>
          <w:lang w:eastAsia="en-US"/>
        </w:rPr>
        <w:id w:val="-484009181"/>
        <w:docPartObj>
          <w:docPartGallery w:val="Table of Contents"/>
          <w:docPartUnique/>
        </w:docPartObj>
      </w:sdtPr>
      <w:sdtEndPr/>
      <w:sdtContent>
        <w:p w14:paraId="6ED2BEFB" w14:textId="77777777" w:rsidR="00B17140" w:rsidRPr="000D548E" w:rsidRDefault="00604C38" w:rsidP="00604C38">
          <w:pPr>
            <w:pStyle w:val="ac"/>
            <w:rPr>
              <w:b/>
              <w:bCs/>
              <w:color w:val="auto"/>
            </w:rPr>
          </w:pPr>
          <w:r w:rsidRPr="000D548E">
            <w:rPr>
              <w:b/>
              <w:bCs/>
              <w:color w:val="auto"/>
            </w:rPr>
            <w:t>Περιεχ</w:t>
          </w:r>
          <w:r w:rsidR="004A6F83" w:rsidRPr="000D548E">
            <w:rPr>
              <w:b/>
              <w:bCs/>
              <w:color w:val="auto"/>
            </w:rPr>
            <w:t>ό</w:t>
          </w:r>
          <w:r w:rsidRPr="000D548E">
            <w:rPr>
              <w:b/>
              <w:bCs/>
              <w:color w:val="auto"/>
            </w:rPr>
            <w:t>μ</w:t>
          </w:r>
          <w:r w:rsidR="004A6F83" w:rsidRPr="000D548E">
            <w:rPr>
              <w:b/>
              <w:bCs/>
              <w:color w:val="auto"/>
            </w:rPr>
            <w:t>ε</w:t>
          </w:r>
          <w:r w:rsidRPr="000D548E">
            <w:rPr>
              <w:b/>
              <w:bCs/>
              <w:color w:val="auto"/>
            </w:rPr>
            <w:t>ν</w:t>
          </w:r>
          <w:r w:rsidR="004A6F83" w:rsidRPr="000D548E">
            <w:rPr>
              <w:b/>
              <w:bCs/>
              <w:color w:val="auto"/>
            </w:rPr>
            <w:t>α</w:t>
          </w:r>
        </w:p>
        <w:p w14:paraId="7A6E8C43" w14:textId="3D833D48" w:rsidR="00E5192E" w:rsidRDefault="00604C38" w:rsidP="00604C38">
          <w:pPr>
            <w:pStyle w:val="ac"/>
            <w:rPr>
              <w:b/>
              <w:bCs/>
              <w:sz w:val="24"/>
              <w:szCs w:val="24"/>
            </w:rPr>
          </w:pPr>
          <w:r w:rsidRPr="000D548E">
            <w:rPr>
              <w:b/>
              <w:bCs/>
            </w:rPr>
            <w:br/>
          </w:r>
          <w:r w:rsidR="004A6F83">
            <w:rPr>
              <w:rFonts w:asciiTheme="minorHAnsi" w:hAnsiTheme="minorHAnsi" w:cstheme="minorHAnsi"/>
              <w:color w:val="auto"/>
              <w:sz w:val="24"/>
              <w:szCs w:val="24"/>
            </w:rPr>
            <w:t>Π</w:t>
          </w:r>
          <w:r w:rsidR="004A6F83" w:rsidRPr="009056E2">
            <w:rPr>
              <w:rFonts w:asciiTheme="minorHAnsi" w:hAnsiTheme="minorHAnsi" w:cstheme="minorHAnsi"/>
              <w:color w:val="auto"/>
              <w:sz w:val="24"/>
              <w:szCs w:val="24"/>
            </w:rPr>
            <w:t>ερίληψη</w:t>
          </w:r>
          <w:r w:rsidRPr="009056E2">
            <w:rPr>
              <w:rFonts w:asciiTheme="minorHAnsi" w:hAnsiTheme="minorHAnsi" w:cstheme="minorHAnsi"/>
              <w:color w:val="auto"/>
              <w:sz w:val="24"/>
              <w:szCs w:val="24"/>
            </w:rPr>
            <w:t xml:space="preserve"> .................................................................................................</w:t>
          </w:r>
          <w:r w:rsidR="00C83178">
            <w:rPr>
              <w:rFonts w:asciiTheme="minorHAnsi" w:hAnsiTheme="minorHAnsi" w:cstheme="minorHAnsi"/>
              <w:color w:val="auto"/>
              <w:sz w:val="24"/>
              <w:szCs w:val="24"/>
            </w:rPr>
            <w:t>.................</w:t>
          </w:r>
          <w:r w:rsidRPr="009056E2">
            <w:rPr>
              <w:rFonts w:asciiTheme="minorHAnsi" w:hAnsiTheme="minorHAnsi" w:cstheme="minorHAnsi"/>
              <w:color w:val="auto"/>
              <w:sz w:val="24"/>
              <w:szCs w:val="24"/>
            </w:rPr>
            <w:t>...</w:t>
          </w:r>
          <w:r w:rsidR="00C83178">
            <w:rPr>
              <w:rFonts w:asciiTheme="minorHAnsi" w:hAnsiTheme="minorHAnsi" w:cstheme="minorHAnsi"/>
              <w:color w:val="auto"/>
              <w:sz w:val="24"/>
              <w:szCs w:val="24"/>
            </w:rPr>
            <w:t>.</w:t>
          </w:r>
          <w:r w:rsidRPr="009056E2">
            <w:rPr>
              <w:rFonts w:asciiTheme="minorHAnsi" w:hAnsiTheme="minorHAnsi" w:cstheme="minorHAnsi"/>
              <w:color w:val="auto"/>
              <w:sz w:val="24"/>
              <w:szCs w:val="24"/>
            </w:rPr>
            <w:t xml:space="preserve">....... </w:t>
          </w:r>
          <w:r>
            <w:rPr>
              <w:rFonts w:asciiTheme="minorHAnsi" w:hAnsiTheme="minorHAnsi" w:cstheme="minorHAnsi"/>
              <w:color w:val="auto"/>
              <w:sz w:val="24"/>
              <w:szCs w:val="24"/>
            </w:rPr>
            <w:t>4</w:t>
          </w:r>
          <w:r w:rsidRPr="009056E2">
            <w:rPr>
              <w:rFonts w:asciiTheme="minorHAnsi" w:hAnsiTheme="minorHAnsi" w:cstheme="minorHAnsi"/>
              <w:color w:val="auto"/>
              <w:sz w:val="24"/>
              <w:szCs w:val="24"/>
            </w:rPr>
            <w:br/>
          </w:r>
          <w:r w:rsidR="004A6F83">
            <w:rPr>
              <w:rFonts w:asciiTheme="minorHAnsi" w:hAnsiTheme="minorHAnsi" w:cstheme="minorHAnsi"/>
              <w:color w:val="auto"/>
              <w:sz w:val="24"/>
              <w:szCs w:val="24"/>
              <w:lang w:val="en-US"/>
            </w:rPr>
            <w:t>A</w:t>
          </w:r>
          <w:r w:rsidR="004A6F83" w:rsidRPr="009056E2">
            <w:rPr>
              <w:rFonts w:asciiTheme="minorHAnsi" w:hAnsiTheme="minorHAnsi" w:cstheme="minorHAnsi"/>
              <w:color w:val="auto"/>
              <w:sz w:val="24"/>
              <w:szCs w:val="24"/>
              <w:lang w:val="en-US"/>
            </w:rPr>
            <w:t>bstract</w:t>
          </w:r>
          <w:r w:rsidRPr="009056E2">
            <w:rPr>
              <w:rFonts w:asciiTheme="minorHAnsi" w:hAnsiTheme="minorHAnsi" w:cstheme="minorHAnsi"/>
              <w:color w:val="auto"/>
              <w:sz w:val="24"/>
              <w:szCs w:val="24"/>
            </w:rPr>
            <w:t xml:space="preserve"> …………………………………………………………………………………………………</w:t>
          </w:r>
          <w:r w:rsidR="00C83178">
            <w:rPr>
              <w:rFonts w:asciiTheme="minorHAnsi" w:hAnsiTheme="minorHAnsi" w:cstheme="minorHAnsi"/>
              <w:color w:val="auto"/>
              <w:sz w:val="24"/>
              <w:szCs w:val="24"/>
            </w:rPr>
            <w:t>……………..…</w:t>
          </w:r>
          <w:r w:rsidRPr="009056E2">
            <w:rPr>
              <w:rFonts w:asciiTheme="minorHAnsi" w:hAnsiTheme="minorHAnsi" w:cstheme="minorHAnsi"/>
              <w:color w:val="auto"/>
              <w:sz w:val="24"/>
              <w:szCs w:val="24"/>
            </w:rPr>
            <w:t>…</w:t>
          </w:r>
          <w:r>
            <w:rPr>
              <w:rFonts w:asciiTheme="minorHAnsi" w:hAnsiTheme="minorHAnsi" w:cstheme="minorHAnsi"/>
              <w:color w:val="auto"/>
              <w:sz w:val="24"/>
              <w:szCs w:val="24"/>
            </w:rPr>
            <w:t>.</w:t>
          </w:r>
          <w:r w:rsidRPr="009056E2">
            <w:rPr>
              <w:rFonts w:asciiTheme="minorHAnsi" w:hAnsiTheme="minorHAnsi" w:cstheme="minorHAnsi"/>
              <w:color w:val="auto"/>
              <w:sz w:val="24"/>
              <w:szCs w:val="24"/>
            </w:rPr>
            <w:t>…</w:t>
          </w:r>
          <w:r>
            <w:rPr>
              <w:rFonts w:asciiTheme="minorHAnsi" w:hAnsiTheme="minorHAnsi" w:cstheme="minorHAnsi"/>
              <w:color w:val="auto"/>
              <w:sz w:val="24"/>
              <w:szCs w:val="24"/>
            </w:rPr>
            <w:t xml:space="preserve"> 5</w:t>
          </w:r>
          <w:r w:rsidRPr="009056E2">
            <w:rPr>
              <w:rFonts w:asciiTheme="minorHAnsi" w:hAnsiTheme="minorHAnsi" w:cstheme="minorHAnsi"/>
              <w:color w:val="auto"/>
              <w:sz w:val="24"/>
              <w:szCs w:val="24"/>
            </w:rPr>
            <w:br/>
            <w:t>Περιεχόμενα .......................................................................................</w:t>
          </w:r>
          <w:r w:rsidR="00C83178">
            <w:rPr>
              <w:rFonts w:asciiTheme="minorHAnsi" w:hAnsiTheme="minorHAnsi" w:cstheme="minorHAnsi"/>
              <w:color w:val="auto"/>
              <w:sz w:val="24"/>
              <w:szCs w:val="24"/>
            </w:rPr>
            <w:t>............</w:t>
          </w:r>
          <w:r w:rsidRPr="009056E2">
            <w:rPr>
              <w:rFonts w:asciiTheme="minorHAnsi" w:hAnsiTheme="minorHAnsi" w:cstheme="minorHAnsi"/>
              <w:color w:val="auto"/>
              <w:sz w:val="24"/>
              <w:szCs w:val="24"/>
            </w:rPr>
            <w:t>.......</w:t>
          </w:r>
          <w:r w:rsidR="00C83178">
            <w:rPr>
              <w:rFonts w:asciiTheme="minorHAnsi" w:hAnsiTheme="minorHAnsi" w:cstheme="minorHAnsi"/>
              <w:color w:val="auto"/>
              <w:sz w:val="24"/>
              <w:szCs w:val="24"/>
            </w:rPr>
            <w:t>......</w:t>
          </w:r>
          <w:r w:rsidRPr="009056E2">
            <w:rPr>
              <w:rFonts w:asciiTheme="minorHAnsi" w:hAnsiTheme="minorHAnsi" w:cstheme="minorHAnsi"/>
              <w:color w:val="auto"/>
              <w:sz w:val="24"/>
              <w:szCs w:val="24"/>
            </w:rPr>
            <w:t>..........</w:t>
          </w:r>
          <w:r>
            <w:rPr>
              <w:rFonts w:asciiTheme="minorHAnsi" w:hAnsiTheme="minorHAnsi" w:cstheme="minorHAnsi"/>
              <w:color w:val="auto"/>
              <w:sz w:val="24"/>
              <w:szCs w:val="24"/>
            </w:rPr>
            <w:t xml:space="preserve"> 6</w:t>
          </w:r>
          <w:r w:rsidR="00C83178">
            <w:rPr>
              <w:rFonts w:asciiTheme="minorHAnsi" w:hAnsiTheme="minorHAnsi" w:cstheme="minorHAnsi"/>
              <w:color w:val="auto"/>
              <w:sz w:val="24"/>
              <w:szCs w:val="24"/>
            </w:rPr>
            <w:br/>
            <w:t xml:space="preserve">Κατάλογος </w:t>
          </w:r>
          <w:r w:rsidR="004A6F83">
            <w:rPr>
              <w:rFonts w:asciiTheme="minorHAnsi" w:hAnsiTheme="minorHAnsi" w:cstheme="minorHAnsi"/>
              <w:color w:val="auto"/>
              <w:sz w:val="24"/>
              <w:szCs w:val="24"/>
            </w:rPr>
            <w:t xml:space="preserve">εικόνων…………………………………………………………………………………………..…………… </w:t>
          </w:r>
          <w:r w:rsidR="004A6F83">
            <w:rPr>
              <w:rFonts w:asciiTheme="minorHAnsi" w:hAnsiTheme="minorHAnsi" w:cstheme="minorHAnsi"/>
              <w:color w:val="auto"/>
              <w:sz w:val="24"/>
              <w:szCs w:val="24"/>
            </w:rPr>
            <w:br/>
            <w:t>Κατάλογος</w:t>
          </w:r>
          <w:r w:rsidR="004A6F83" w:rsidRPr="004A6F83">
            <w:rPr>
              <w:rFonts w:asciiTheme="minorHAnsi" w:hAnsiTheme="minorHAnsi" w:cstheme="minorHAnsi"/>
              <w:color w:val="auto"/>
              <w:sz w:val="24"/>
              <w:szCs w:val="24"/>
            </w:rPr>
            <w:t xml:space="preserve"> </w:t>
          </w:r>
          <w:r w:rsidR="004A6F83">
            <w:rPr>
              <w:rFonts w:asciiTheme="minorHAnsi" w:hAnsiTheme="minorHAnsi" w:cstheme="minorHAnsi"/>
              <w:color w:val="auto"/>
              <w:sz w:val="24"/>
              <w:szCs w:val="24"/>
            </w:rPr>
            <w:t>Γραφημάτων</w:t>
          </w:r>
          <w:r w:rsidR="004A6F83" w:rsidRPr="004A6F83">
            <w:rPr>
              <w:rFonts w:asciiTheme="minorHAnsi" w:hAnsiTheme="minorHAnsi" w:cstheme="minorHAnsi"/>
              <w:color w:val="auto"/>
              <w:sz w:val="24"/>
              <w:szCs w:val="24"/>
            </w:rPr>
            <w:t xml:space="preserve"> </w:t>
          </w:r>
          <w:r w:rsidR="004A6F83">
            <w:rPr>
              <w:rFonts w:asciiTheme="minorHAnsi" w:hAnsiTheme="minorHAnsi" w:cstheme="minorHAnsi"/>
              <w:color w:val="auto"/>
              <w:sz w:val="24"/>
              <w:szCs w:val="24"/>
            </w:rPr>
            <w:t>…………………………………………………………………………………………………</w:t>
          </w:r>
          <w:r w:rsidR="004A6F83">
            <w:rPr>
              <w:rFonts w:asciiTheme="minorHAnsi" w:hAnsiTheme="minorHAnsi" w:cstheme="minorHAnsi"/>
              <w:color w:val="auto"/>
              <w:sz w:val="24"/>
              <w:szCs w:val="24"/>
            </w:rPr>
            <w:br/>
            <w:t>Κατάλογος</w:t>
          </w:r>
          <w:r w:rsidR="004A6F83" w:rsidRPr="004A6F83">
            <w:rPr>
              <w:rFonts w:asciiTheme="minorHAnsi" w:hAnsiTheme="minorHAnsi" w:cstheme="minorHAnsi"/>
              <w:color w:val="auto"/>
              <w:sz w:val="24"/>
              <w:szCs w:val="24"/>
            </w:rPr>
            <w:t xml:space="preserve"> </w:t>
          </w:r>
          <w:r w:rsidR="004A6F83">
            <w:rPr>
              <w:rFonts w:asciiTheme="minorHAnsi" w:hAnsiTheme="minorHAnsi" w:cstheme="minorHAnsi"/>
              <w:color w:val="auto"/>
              <w:sz w:val="24"/>
              <w:szCs w:val="24"/>
            </w:rPr>
            <w:t>Σχημάτων</w:t>
          </w:r>
          <w:r w:rsidR="004A6F83" w:rsidRPr="004A6F83">
            <w:rPr>
              <w:rFonts w:asciiTheme="minorHAnsi" w:hAnsiTheme="minorHAnsi" w:cstheme="minorHAnsi"/>
              <w:color w:val="auto"/>
              <w:sz w:val="24"/>
              <w:szCs w:val="24"/>
            </w:rPr>
            <w:t xml:space="preserve"> </w:t>
          </w:r>
          <w:r w:rsidR="004A6F83">
            <w:rPr>
              <w:rFonts w:asciiTheme="minorHAnsi" w:hAnsiTheme="minorHAnsi" w:cstheme="minorHAnsi"/>
              <w:color w:val="auto"/>
              <w:sz w:val="24"/>
              <w:szCs w:val="24"/>
            </w:rPr>
            <w:t>……………………………………………………………………………………………………..</w:t>
          </w:r>
          <w:r w:rsidR="004A6F83">
            <w:br/>
          </w:r>
          <w:r w:rsidR="004A6F83">
            <w:rPr>
              <w:rFonts w:asciiTheme="minorHAnsi" w:hAnsiTheme="minorHAnsi" w:cstheme="minorHAnsi"/>
              <w:color w:val="auto"/>
              <w:sz w:val="24"/>
              <w:szCs w:val="24"/>
            </w:rPr>
            <w:t>Κατάλογος</w:t>
          </w:r>
          <w:r w:rsidR="004A6F83" w:rsidRPr="004A6F83">
            <w:rPr>
              <w:rFonts w:asciiTheme="minorHAnsi" w:hAnsiTheme="minorHAnsi" w:cstheme="minorHAnsi"/>
              <w:color w:val="auto"/>
              <w:sz w:val="24"/>
              <w:szCs w:val="24"/>
            </w:rPr>
            <w:t xml:space="preserve"> </w:t>
          </w:r>
          <w:r w:rsidR="004A6F83">
            <w:rPr>
              <w:rFonts w:asciiTheme="minorHAnsi" w:hAnsiTheme="minorHAnsi" w:cstheme="minorHAnsi"/>
              <w:color w:val="auto"/>
              <w:sz w:val="24"/>
              <w:szCs w:val="24"/>
            </w:rPr>
            <w:t>πινάκων</w:t>
          </w:r>
          <w:r w:rsidR="008A0BB6">
            <w:rPr>
              <w:rFonts w:asciiTheme="minorHAnsi" w:hAnsiTheme="minorHAnsi" w:cstheme="minorHAnsi"/>
              <w:color w:val="auto"/>
              <w:sz w:val="24"/>
              <w:szCs w:val="24"/>
            </w:rPr>
            <w:t xml:space="preserve"> …………………………………………………………………………………………………..</w:t>
          </w:r>
          <w:r w:rsidR="004A6F83">
            <w:rPr>
              <w:rFonts w:asciiTheme="minorHAnsi" w:hAnsiTheme="minorHAnsi" w:cstheme="minorHAnsi"/>
              <w:color w:val="auto"/>
              <w:sz w:val="24"/>
              <w:szCs w:val="24"/>
            </w:rPr>
            <w:br/>
            <w:t xml:space="preserve">Ακρωνύμια </w:t>
          </w:r>
          <w:r w:rsidR="008A0BB6">
            <w:rPr>
              <w:rFonts w:asciiTheme="minorHAnsi" w:hAnsiTheme="minorHAnsi" w:cstheme="minorHAnsi"/>
              <w:color w:val="auto"/>
              <w:sz w:val="24"/>
              <w:szCs w:val="24"/>
            </w:rPr>
            <w:t>……………………………………………………………………………………….…….…………… 9</w:t>
          </w:r>
          <w:r w:rsidRPr="00A8655C">
            <w:rPr>
              <w:b/>
              <w:bCs/>
              <w:sz w:val="24"/>
              <w:szCs w:val="24"/>
            </w:rPr>
            <w:t xml:space="preserve">                                         </w:t>
          </w:r>
        </w:p>
        <w:p w14:paraId="06D987D8" w14:textId="2AAEFB6E" w:rsidR="00604C38" w:rsidRPr="00C83178" w:rsidRDefault="00E5192E" w:rsidP="00604C38">
          <w:pPr>
            <w:pStyle w:val="ac"/>
            <w:rPr>
              <w:rFonts w:asciiTheme="minorHAnsi" w:hAnsiTheme="minorHAnsi" w:cstheme="minorHAnsi"/>
              <w:b/>
              <w:bCs/>
            </w:rPr>
          </w:pPr>
          <w:r>
            <w:rPr>
              <w:b/>
              <w:bCs/>
              <w:sz w:val="24"/>
              <w:szCs w:val="24"/>
            </w:rPr>
            <w:t xml:space="preserve">                                             </w:t>
          </w:r>
          <w:r w:rsidR="00604C38" w:rsidRPr="00A8655C">
            <w:rPr>
              <w:b/>
              <w:bCs/>
              <w:sz w:val="24"/>
              <w:szCs w:val="24"/>
            </w:rPr>
            <w:t xml:space="preserve">  </w:t>
          </w:r>
          <w:r w:rsidR="00604C38" w:rsidRPr="00C83178">
            <w:rPr>
              <w:rFonts w:asciiTheme="minorHAnsi" w:hAnsiTheme="minorHAnsi" w:cstheme="minorHAnsi"/>
              <w:b/>
              <w:bCs/>
              <w:color w:val="auto"/>
              <w:sz w:val="28"/>
              <w:szCs w:val="28"/>
            </w:rPr>
            <w:t>Α. ΘΕΩΡΗΤΙΚΟ ΜΕΡΟΣ</w:t>
          </w:r>
          <w:r w:rsidR="00604C38" w:rsidRPr="00C83178">
            <w:rPr>
              <w:rFonts w:asciiTheme="minorHAnsi" w:hAnsiTheme="minorHAnsi" w:cstheme="minorHAnsi"/>
              <w:b/>
              <w:bCs/>
              <w:sz w:val="24"/>
              <w:szCs w:val="24"/>
              <w:u w:val="single"/>
            </w:rPr>
            <w:br/>
          </w:r>
        </w:p>
        <w:p w14:paraId="623D2E07" w14:textId="4AB81752" w:rsidR="00604C38" w:rsidRPr="00935240" w:rsidRDefault="00604C38" w:rsidP="00604C38">
          <w:pPr>
            <w:pStyle w:val="12"/>
          </w:pPr>
          <w:r w:rsidRPr="0086130E">
            <w:rPr>
              <w:rFonts w:cstheme="minorHAnsi"/>
              <w:b/>
              <w:bCs/>
              <w:sz w:val="24"/>
              <w:szCs w:val="24"/>
            </w:rPr>
            <w:t>1</w:t>
          </w:r>
          <w:r w:rsidRPr="0086130E">
            <w:rPr>
              <w:rFonts w:cstheme="minorHAnsi"/>
              <w:b/>
              <w:bCs/>
              <w:sz w:val="24"/>
              <w:szCs w:val="24"/>
              <w:vertAlign w:val="superscript"/>
            </w:rPr>
            <w:t>ο</w:t>
          </w:r>
          <w:r w:rsidRPr="0086130E">
            <w:rPr>
              <w:rFonts w:cstheme="minorHAnsi"/>
              <w:b/>
              <w:bCs/>
              <w:sz w:val="24"/>
              <w:szCs w:val="24"/>
            </w:rPr>
            <w:t> ΚΕΦΑΛΑΙΟ: ΠΡΟΒΛΗΜΑΤΙΚΗ ΤΗΣ ΕΡΕΥΝΑΣ</w:t>
          </w:r>
          <w:r>
            <w:rPr>
              <w:rFonts w:cstheme="minorHAnsi"/>
              <w:b/>
              <w:bCs/>
              <w:sz w:val="24"/>
              <w:szCs w:val="24"/>
            </w:rPr>
            <w:t xml:space="preserve"> </w:t>
          </w:r>
          <w:r>
            <w:ptab w:relativeTo="margin" w:alignment="right" w:leader="dot"/>
          </w:r>
          <w:r w:rsidR="00935240" w:rsidRPr="00935240">
            <w:t>1</w:t>
          </w:r>
        </w:p>
        <w:p w14:paraId="601BA419" w14:textId="6B511468" w:rsidR="00604C38" w:rsidRPr="00935240" w:rsidRDefault="00604C38" w:rsidP="00604C38">
          <w:pPr>
            <w:pStyle w:val="21"/>
            <w:spacing w:line="240" w:lineRule="auto"/>
            <w:ind w:left="216"/>
          </w:pPr>
          <w:r>
            <w:rPr>
              <w:rFonts w:cstheme="minorHAnsi"/>
              <w:sz w:val="24"/>
              <w:szCs w:val="24"/>
            </w:rPr>
            <w:t xml:space="preserve">1.1 </w:t>
          </w:r>
          <w:r w:rsidRPr="0086130E">
            <w:rPr>
              <w:rFonts w:cstheme="minorHAnsi"/>
              <w:sz w:val="24"/>
              <w:szCs w:val="24"/>
            </w:rPr>
            <w:t>Εισαγωγή</w:t>
          </w:r>
          <w:r>
            <w:ptab w:relativeTo="margin" w:alignment="right" w:leader="dot"/>
          </w:r>
          <w:r w:rsidR="00935240" w:rsidRPr="00935240">
            <w:t>1</w:t>
          </w:r>
        </w:p>
        <w:p w14:paraId="1F733FF5" w14:textId="39B5E37D" w:rsidR="00604C38" w:rsidRPr="00935240" w:rsidRDefault="00604C38" w:rsidP="00604C38">
          <w:pPr>
            <w:spacing w:line="240" w:lineRule="auto"/>
            <w:rPr>
              <w:lang w:eastAsia="el-GR"/>
            </w:rPr>
          </w:pPr>
          <w:r>
            <w:rPr>
              <w:rFonts w:cstheme="minorHAnsi"/>
              <w:sz w:val="24"/>
              <w:szCs w:val="24"/>
            </w:rPr>
            <w:t xml:space="preserve">    </w:t>
          </w:r>
          <w:r w:rsidRPr="00D45966">
            <w:rPr>
              <w:rFonts w:eastAsiaTheme="minorEastAsia" w:cstheme="minorHAnsi"/>
              <w:sz w:val="24"/>
              <w:szCs w:val="24"/>
              <w:lang w:eastAsia="el-GR"/>
            </w:rPr>
            <w:t>1.2 Σκοπός …………………………………………………………………………………</w:t>
          </w:r>
          <w:r w:rsidR="00935240" w:rsidRPr="00935240">
            <w:rPr>
              <w:rFonts w:eastAsiaTheme="minorEastAsia" w:cstheme="minorHAnsi"/>
              <w:sz w:val="24"/>
              <w:szCs w:val="24"/>
              <w:lang w:eastAsia="el-GR"/>
            </w:rPr>
            <w:t>…</w:t>
          </w:r>
          <w:r w:rsidRPr="00D45966">
            <w:rPr>
              <w:rFonts w:eastAsiaTheme="minorEastAsia" w:cstheme="minorHAnsi"/>
              <w:sz w:val="24"/>
              <w:szCs w:val="24"/>
              <w:lang w:eastAsia="el-GR"/>
            </w:rPr>
            <w:t>………</w:t>
          </w:r>
          <w:r>
            <w:rPr>
              <w:rFonts w:eastAsiaTheme="minorEastAsia" w:cstheme="minorHAnsi"/>
              <w:sz w:val="24"/>
              <w:szCs w:val="24"/>
              <w:lang w:eastAsia="el-GR"/>
            </w:rPr>
            <w:t>…</w:t>
          </w:r>
          <w:r w:rsidR="00DB7A69">
            <w:rPr>
              <w:rFonts w:eastAsiaTheme="minorEastAsia" w:cstheme="minorHAnsi"/>
              <w:sz w:val="24"/>
              <w:szCs w:val="24"/>
              <w:lang w:eastAsia="el-GR"/>
            </w:rPr>
            <w:t>.</w:t>
          </w:r>
          <w:r w:rsidRPr="00D45966">
            <w:rPr>
              <w:rFonts w:eastAsiaTheme="minorEastAsia" w:cstheme="minorHAnsi"/>
              <w:sz w:val="24"/>
              <w:szCs w:val="24"/>
              <w:lang w:eastAsia="el-GR"/>
            </w:rPr>
            <w:t>…</w:t>
          </w:r>
          <w:r w:rsidR="00DB7A69">
            <w:rPr>
              <w:rFonts w:eastAsiaTheme="minorEastAsia" w:cstheme="minorHAnsi"/>
              <w:sz w:val="24"/>
              <w:szCs w:val="24"/>
              <w:lang w:eastAsia="el-GR"/>
            </w:rPr>
            <w:t>..</w:t>
          </w:r>
          <w:r w:rsidRPr="00D45966">
            <w:rPr>
              <w:rFonts w:eastAsiaTheme="minorEastAsia" w:cstheme="minorHAnsi"/>
              <w:sz w:val="24"/>
              <w:szCs w:val="24"/>
              <w:lang w:eastAsia="el-GR"/>
            </w:rPr>
            <w:t>………</w:t>
          </w:r>
          <w:r>
            <w:rPr>
              <w:rFonts w:eastAsiaTheme="minorEastAsia" w:cstheme="minorHAnsi"/>
              <w:sz w:val="24"/>
              <w:szCs w:val="24"/>
              <w:lang w:eastAsia="el-GR"/>
            </w:rPr>
            <w:t>.</w:t>
          </w:r>
          <w:r w:rsidRPr="00D45966">
            <w:rPr>
              <w:rFonts w:eastAsiaTheme="minorEastAsia" w:cstheme="minorHAnsi"/>
              <w:sz w:val="24"/>
              <w:szCs w:val="24"/>
              <w:lang w:eastAsia="el-GR"/>
            </w:rPr>
            <w:t>……</w:t>
          </w:r>
          <w:r w:rsidR="00DB7A69">
            <w:rPr>
              <w:rFonts w:eastAsiaTheme="minorEastAsia" w:cstheme="minorHAnsi"/>
              <w:sz w:val="24"/>
              <w:szCs w:val="24"/>
              <w:lang w:eastAsia="el-GR"/>
            </w:rPr>
            <w:t xml:space="preserve">….. </w:t>
          </w:r>
          <w:r w:rsidR="00935240" w:rsidRPr="00935240">
            <w:rPr>
              <w:rFonts w:eastAsiaTheme="minorEastAsia" w:cstheme="minorHAnsi"/>
              <w:sz w:val="24"/>
              <w:szCs w:val="24"/>
              <w:lang w:eastAsia="el-GR"/>
            </w:rPr>
            <w:t>3</w:t>
          </w:r>
          <w:r>
            <w:rPr>
              <w:rFonts w:cstheme="minorHAnsi"/>
              <w:sz w:val="24"/>
              <w:szCs w:val="24"/>
            </w:rPr>
            <w:t xml:space="preserve">     </w:t>
          </w:r>
          <w:r>
            <w:rPr>
              <w:rFonts w:cstheme="minorHAnsi"/>
              <w:sz w:val="24"/>
              <w:szCs w:val="24"/>
            </w:rPr>
            <w:br/>
            <w:t xml:space="preserve">    1.3 </w:t>
          </w:r>
          <w:r w:rsidRPr="0086130E">
            <w:rPr>
              <w:rFonts w:cstheme="minorHAnsi"/>
              <w:sz w:val="24"/>
              <w:szCs w:val="24"/>
            </w:rPr>
            <w:t>Ερευνητικ</w:t>
          </w:r>
          <w:r>
            <w:rPr>
              <w:rFonts w:cstheme="minorHAnsi"/>
              <w:sz w:val="24"/>
              <w:szCs w:val="24"/>
            </w:rPr>
            <w:t>ές</w:t>
          </w:r>
          <w:r w:rsidRPr="0086130E">
            <w:rPr>
              <w:rFonts w:cstheme="minorHAnsi"/>
              <w:sz w:val="24"/>
              <w:szCs w:val="24"/>
            </w:rPr>
            <w:t xml:space="preserve"> </w:t>
          </w:r>
          <w:r>
            <w:rPr>
              <w:rFonts w:cstheme="minorHAnsi"/>
              <w:sz w:val="24"/>
              <w:szCs w:val="24"/>
            </w:rPr>
            <w:t>υποθέσεις…</w:t>
          </w:r>
          <w:r w:rsidR="000F7D93">
            <w:rPr>
              <w:rFonts w:cstheme="minorHAnsi"/>
              <w:sz w:val="24"/>
              <w:szCs w:val="24"/>
            </w:rPr>
            <w:t>………….</w:t>
          </w:r>
          <w:r>
            <w:rPr>
              <w:rFonts w:cstheme="minorHAnsi"/>
              <w:sz w:val="24"/>
              <w:szCs w:val="24"/>
            </w:rPr>
            <w:t>……………………………………………</w:t>
          </w:r>
          <w:r w:rsidR="00935240">
            <w:rPr>
              <w:rFonts w:cstheme="minorHAnsi"/>
              <w:sz w:val="24"/>
              <w:szCs w:val="24"/>
            </w:rPr>
            <w:t>…</w:t>
          </w:r>
          <w:r w:rsidR="00935240" w:rsidRPr="00935240">
            <w:rPr>
              <w:rFonts w:cstheme="minorHAnsi"/>
              <w:sz w:val="24"/>
              <w:szCs w:val="24"/>
            </w:rPr>
            <w:t>.</w:t>
          </w:r>
          <w:r>
            <w:rPr>
              <w:rFonts w:cstheme="minorHAnsi"/>
              <w:sz w:val="24"/>
              <w:szCs w:val="24"/>
            </w:rPr>
            <w:t>………</w:t>
          </w:r>
          <w:r w:rsidR="00DB7A69">
            <w:rPr>
              <w:rFonts w:cstheme="minorHAnsi"/>
              <w:sz w:val="24"/>
              <w:szCs w:val="24"/>
            </w:rPr>
            <w:t>.</w:t>
          </w:r>
          <w:r>
            <w:rPr>
              <w:rFonts w:cstheme="minorHAnsi"/>
              <w:sz w:val="24"/>
              <w:szCs w:val="24"/>
            </w:rPr>
            <w:t>…………….…</w:t>
          </w:r>
          <w:r w:rsidR="00935240">
            <w:rPr>
              <w:rFonts w:cstheme="minorHAnsi"/>
              <w:sz w:val="24"/>
              <w:szCs w:val="24"/>
            </w:rPr>
            <w:t>…</w:t>
          </w:r>
          <w:r w:rsidR="00935240" w:rsidRPr="00935240">
            <w:rPr>
              <w:rFonts w:cstheme="minorHAnsi"/>
              <w:sz w:val="24"/>
              <w:szCs w:val="24"/>
            </w:rPr>
            <w:t>.</w:t>
          </w:r>
          <w:r>
            <w:rPr>
              <w:rFonts w:cstheme="minorHAnsi"/>
              <w:sz w:val="24"/>
              <w:szCs w:val="24"/>
            </w:rPr>
            <w:t xml:space="preserve">… </w:t>
          </w:r>
          <w:r w:rsidR="00935240" w:rsidRPr="00935240">
            <w:rPr>
              <w:rFonts w:cstheme="minorHAnsi"/>
              <w:sz w:val="24"/>
              <w:szCs w:val="24"/>
            </w:rPr>
            <w:t>3</w:t>
          </w:r>
          <w:r>
            <w:rPr>
              <w:rFonts w:cstheme="minorHAnsi"/>
              <w:sz w:val="24"/>
              <w:szCs w:val="24"/>
            </w:rPr>
            <w:br/>
            <w:t xml:space="preserve">    1.4 </w:t>
          </w:r>
          <w:r w:rsidRPr="0086130E">
            <w:rPr>
              <w:rFonts w:cstheme="minorHAnsi"/>
              <w:sz w:val="24"/>
              <w:szCs w:val="24"/>
            </w:rPr>
            <w:t>Εννοιολογικοί ορισμοί</w:t>
          </w:r>
          <w:r>
            <w:rPr>
              <w:rFonts w:cstheme="minorHAnsi"/>
              <w:sz w:val="24"/>
              <w:szCs w:val="24"/>
            </w:rPr>
            <w:t xml:space="preserve"> ……………………………………………………………………………</w:t>
          </w:r>
          <w:r w:rsidR="00935240" w:rsidRPr="00935240">
            <w:rPr>
              <w:rFonts w:cstheme="minorHAnsi"/>
              <w:sz w:val="24"/>
              <w:szCs w:val="24"/>
            </w:rPr>
            <w:t>.</w:t>
          </w:r>
          <w:r>
            <w:rPr>
              <w:rFonts w:cstheme="minorHAnsi"/>
              <w:sz w:val="24"/>
              <w:szCs w:val="24"/>
            </w:rPr>
            <w:t>………</w:t>
          </w:r>
          <w:r w:rsidR="00E5192E">
            <w:rPr>
              <w:rFonts w:cstheme="minorHAnsi"/>
              <w:sz w:val="24"/>
              <w:szCs w:val="24"/>
            </w:rPr>
            <w:t>.</w:t>
          </w:r>
          <w:r>
            <w:rPr>
              <w:rFonts w:cstheme="minorHAnsi"/>
              <w:sz w:val="24"/>
              <w:szCs w:val="24"/>
            </w:rPr>
            <w:t>…</w:t>
          </w:r>
          <w:r w:rsidR="00935240" w:rsidRPr="00935240">
            <w:rPr>
              <w:rFonts w:cstheme="minorHAnsi"/>
              <w:sz w:val="24"/>
              <w:szCs w:val="24"/>
            </w:rPr>
            <w:t>..</w:t>
          </w:r>
          <w:r>
            <w:rPr>
              <w:rFonts w:cstheme="minorHAnsi"/>
              <w:sz w:val="24"/>
              <w:szCs w:val="24"/>
            </w:rPr>
            <w:t xml:space="preserve">….. </w:t>
          </w:r>
          <w:r w:rsidR="00935240" w:rsidRPr="00935240">
            <w:rPr>
              <w:rFonts w:cstheme="minorHAnsi"/>
              <w:sz w:val="24"/>
              <w:szCs w:val="24"/>
            </w:rPr>
            <w:t>3</w:t>
          </w:r>
          <w:r>
            <w:rPr>
              <w:rFonts w:cstheme="minorHAnsi"/>
              <w:sz w:val="24"/>
              <w:szCs w:val="24"/>
            </w:rPr>
            <w:br/>
            <w:t xml:space="preserve">    1.</w:t>
          </w:r>
          <w:r w:rsidR="00E5192E">
            <w:rPr>
              <w:rFonts w:cstheme="minorHAnsi"/>
              <w:sz w:val="24"/>
              <w:szCs w:val="24"/>
            </w:rPr>
            <w:t>5</w:t>
          </w:r>
          <w:r>
            <w:rPr>
              <w:rFonts w:cstheme="minorHAnsi"/>
              <w:sz w:val="24"/>
              <w:szCs w:val="24"/>
            </w:rPr>
            <w:t xml:space="preserve"> </w:t>
          </w:r>
          <w:r w:rsidRPr="0086130E">
            <w:rPr>
              <w:rFonts w:cstheme="minorHAnsi"/>
              <w:sz w:val="24"/>
              <w:szCs w:val="24"/>
            </w:rPr>
            <w:t>Σημασία της έρευνας</w:t>
          </w:r>
          <w:r>
            <w:rPr>
              <w:rFonts w:cstheme="minorHAnsi"/>
              <w:sz w:val="24"/>
              <w:szCs w:val="24"/>
            </w:rPr>
            <w:t xml:space="preserve"> ……………………………………………………………………………</w:t>
          </w:r>
          <w:r w:rsidR="00935240" w:rsidRPr="00935240">
            <w:rPr>
              <w:rFonts w:cstheme="minorHAnsi"/>
              <w:sz w:val="24"/>
              <w:szCs w:val="24"/>
            </w:rPr>
            <w:t>.</w:t>
          </w:r>
          <w:r>
            <w:rPr>
              <w:rFonts w:cstheme="minorHAnsi"/>
              <w:sz w:val="24"/>
              <w:szCs w:val="24"/>
            </w:rPr>
            <w:t>………………</w:t>
          </w:r>
          <w:r w:rsidR="00935240" w:rsidRPr="00935240">
            <w:rPr>
              <w:rFonts w:cstheme="minorHAnsi"/>
              <w:sz w:val="24"/>
              <w:szCs w:val="24"/>
            </w:rPr>
            <w:t>.</w:t>
          </w:r>
          <w:r>
            <w:rPr>
              <w:rFonts w:cstheme="minorHAnsi"/>
              <w:sz w:val="24"/>
              <w:szCs w:val="24"/>
            </w:rPr>
            <w:t xml:space="preserve">… </w:t>
          </w:r>
          <w:r w:rsidR="00935240" w:rsidRPr="00935240">
            <w:rPr>
              <w:rFonts w:cstheme="minorHAnsi"/>
              <w:sz w:val="24"/>
              <w:szCs w:val="24"/>
            </w:rPr>
            <w:t>4</w:t>
          </w:r>
          <w:r>
            <w:rPr>
              <w:rFonts w:cstheme="minorHAnsi"/>
              <w:sz w:val="24"/>
              <w:szCs w:val="24"/>
            </w:rPr>
            <w:br/>
            <w:t xml:space="preserve">    1.</w:t>
          </w:r>
          <w:r w:rsidR="00B227D1">
            <w:rPr>
              <w:rFonts w:cstheme="minorHAnsi"/>
              <w:sz w:val="24"/>
              <w:szCs w:val="24"/>
            </w:rPr>
            <w:t>6</w:t>
          </w:r>
          <w:r>
            <w:rPr>
              <w:rFonts w:cstheme="minorHAnsi"/>
              <w:sz w:val="24"/>
              <w:szCs w:val="24"/>
            </w:rPr>
            <w:t xml:space="preserve"> </w:t>
          </w:r>
          <w:r w:rsidRPr="0086130E">
            <w:rPr>
              <w:rFonts w:cstheme="minorHAnsi"/>
              <w:sz w:val="24"/>
              <w:szCs w:val="24"/>
            </w:rPr>
            <w:t>Παραδοχές της έρευνας</w:t>
          </w:r>
          <w:r>
            <w:rPr>
              <w:rFonts w:cstheme="minorHAnsi"/>
              <w:sz w:val="24"/>
              <w:szCs w:val="24"/>
            </w:rPr>
            <w:t xml:space="preserve"> …………………………………………………………………………</w:t>
          </w:r>
          <w:r w:rsidR="00935240" w:rsidRPr="00C844D9">
            <w:rPr>
              <w:rFonts w:cstheme="minorHAnsi"/>
              <w:sz w:val="24"/>
              <w:szCs w:val="24"/>
            </w:rPr>
            <w:t>.</w:t>
          </w:r>
          <w:r>
            <w:rPr>
              <w:rFonts w:cstheme="minorHAnsi"/>
              <w:sz w:val="24"/>
              <w:szCs w:val="24"/>
            </w:rPr>
            <w:t>..……………...</w:t>
          </w:r>
          <w:r w:rsidR="00935240" w:rsidRPr="00935240">
            <w:rPr>
              <w:rFonts w:cstheme="minorHAnsi"/>
              <w:sz w:val="24"/>
              <w:szCs w:val="24"/>
            </w:rPr>
            <w:t xml:space="preserve"> 5</w:t>
          </w:r>
          <w:r>
            <w:rPr>
              <w:rFonts w:cstheme="minorHAnsi"/>
              <w:sz w:val="24"/>
              <w:szCs w:val="24"/>
            </w:rPr>
            <w:br/>
            <w:t xml:space="preserve">    1.</w:t>
          </w:r>
          <w:r w:rsidR="00B227D1">
            <w:rPr>
              <w:rFonts w:cstheme="minorHAnsi"/>
              <w:sz w:val="24"/>
              <w:szCs w:val="24"/>
            </w:rPr>
            <w:t>7</w:t>
          </w:r>
          <w:r>
            <w:rPr>
              <w:rFonts w:cstheme="minorHAnsi"/>
              <w:sz w:val="24"/>
              <w:szCs w:val="24"/>
            </w:rPr>
            <w:t xml:space="preserve"> </w:t>
          </w:r>
          <w:r w:rsidRPr="0086130E">
            <w:rPr>
              <w:rFonts w:cstheme="minorHAnsi"/>
              <w:sz w:val="24"/>
              <w:szCs w:val="24"/>
            </w:rPr>
            <w:t>Θεωρητικό πλαίσιο της έρευνας</w:t>
          </w:r>
          <w:r>
            <w:rPr>
              <w:rFonts w:cstheme="minorHAnsi"/>
              <w:sz w:val="24"/>
              <w:szCs w:val="24"/>
            </w:rPr>
            <w:t xml:space="preserve"> …………………………………………………..…………</w:t>
          </w:r>
          <w:r w:rsidR="00935240" w:rsidRPr="00C844D9">
            <w:rPr>
              <w:rFonts w:cstheme="minorHAnsi"/>
              <w:sz w:val="24"/>
              <w:szCs w:val="24"/>
            </w:rPr>
            <w:t>.</w:t>
          </w:r>
          <w:r>
            <w:rPr>
              <w:rFonts w:cstheme="minorHAnsi"/>
              <w:sz w:val="24"/>
              <w:szCs w:val="24"/>
            </w:rPr>
            <w:t>……………….</w:t>
          </w:r>
          <w:r w:rsidR="00935240" w:rsidRPr="00935240">
            <w:rPr>
              <w:rFonts w:cstheme="minorHAnsi"/>
              <w:sz w:val="24"/>
              <w:szCs w:val="24"/>
            </w:rPr>
            <w:t xml:space="preserve"> 8</w:t>
          </w:r>
        </w:p>
        <w:p w14:paraId="23694A8F" w14:textId="196D37EF" w:rsidR="00604C38" w:rsidRPr="00935240" w:rsidRDefault="00604C38" w:rsidP="00604C38">
          <w:pPr>
            <w:pStyle w:val="12"/>
          </w:pPr>
          <w:r w:rsidRPr="0086130E">
            <w:rPr>
              <w:rFonts w:cstheme="minorHAnsi"/>
              <w:b/>
              <w:bCs/>
              <w:sz w:val="24"/>
              <w:szCs w:val="24"/>
            </w:rPr>
            <w:t>2</w:t>
          </w:r>
          <w:r w:rsidRPr="0086130E">
            <w:rPr>
              <w:rFonts w:cstheme="minorHAnsi"/>
              <w:b/>
              <w:bCs/>
              <w:sz w:val="24"/>
              <w:szCs w:val="24"/>
              <w:vertAlign w:val="superscript"/>
            </w:rPr>
            <w:t>Ο</w:t>
          </w:r>
          <w:r w:rsidRPr="0086130E">
            <w:rPr>
              <w:rFonts w:cstheme="minorHAnsi"/>
              <w:b/>
              <w:bCs/>
              <w:sz w:val="24"/>
              <w:szCs w:val="24"/>
            </w:rPr>
            <w:t> ΚΕΦΑΛΑΙΟ: ΒΙΒΛΙΟΓΡΑΦΙΚΗ  ΑΝΑΣΚΟΠΗΣΗ</w:t>
          </w:r>
          <w:r>
            <w:ptab w:relativeTo="margin" w:alignment="right" w:leader="dot"/>
          </w:r>
          <w:r>
            <w:rPr>
              <w:b/>
              <w:bCs/>
            </w:rPr>
            <w:t>1</w:t>
          </w:r>
          <w:r w:rsidR="00935240" w:rsidRPr="00935240">
            <w:rPr>
              <w:b/>
              <w:bCs/>
            </w:rPr>
            <w:t>0</w:t>
          </w:r>
        </w:p>
        <w:p w14:paraId="6B849F18" w14:textId="2C79590F" w:rsidR="00604C38" w:rsidRPr="00951A9E" w:rsidRDefault="0014455C" w:rsidP="00EE572A">
          <w:pPr>
            <w:pStyle w:val="21"/>
            <w:spacing w:line="240" w:lineRule="auto"/>
            <w:ind w:left="216"/>
            <w:rPr>
              <w:rFonts w:cstheme="minorHAnsi"/>
              <w:b/>
              <w:bCs/>
            </w:rPr>
          </w:pPr>
          <w:r>
            <w:rPr>
              <w:rFonts w:cstheme="minorHAnsi"/>
              <w:sz w:val="24"/>
              <w:szCs w:val="24"/>
            </w:rPr>
            <w:t xml:space="preserve"> </w:t>
          </w:r>
          <w:r w:rsidR="00604C38">
            <w:rPr>
              <w:rFonts w:cstheme="minorHAnsi"/>
              <w:sz w:val="24"/>
              <w:szCs w:val="24"/>
            </w:rPr>
            <w:t xml:space="preserve">2.1 </w:t>
          </w:r>
          <w:r w:rsidR="00604C38" w:rsidRPr="0086130E">
            <w:rPr>
              <w:rFonts w:cstheme="minorHAnsi"/>
              <w:sz w:val="24"/>
              <w:szCs w:val="24"/>
            </w:rPr>
            <w:t>Θεωρίες σχετικά με το υπό εξέταση θέμα</w:t>
          </w:r>
          <w:r>
            <w:rPr>
              <w:rFonts w:cstheme="minorHAnsi"/>
              <w:sz w:val="24"/>
              <w:szCs w:val="24"/>
            </w:rPr>
            <w:t xml:space="preserve"> </w:t>
          </w:r>
          <w:r w:rsidR="00604C38">
            <w:ptab w:relativeTo="margin" w:alignment="right" w:leader="dot"/>
          </w:r>
          <w:r w:rsidR="00604C38">
            <w:t>1</w:t>
          </w:r>
          <w:r w:rsidR="00935240" w:rsidRPr="00935240">
            <w:t>0</w:t>
          </w:r>
          <w:r w:rsidR="00EE572A">
            <w:br/>
          </w:r>
          <w:r w:rsidR="00EE572A">
            <w:rPr>
              <w:rFonts w:cstheme="minorHAnsi"/>
              <w:sz w:val="24"/>
              <w:szCs w:val="24"/>
            </w:rPr>
            <w:t xml:space="preserve">      </w:t>
          </w:r>
          <w:r w:rsidR="00604C38">
            <w:rPr>
              <w:rFonts w:cstheme="minorHAnsi"/>
              <w:sz w:val="24"/>
              <w:szCs w:val="24"/>
            </w:rPr>
            <w:t xml:space="preserve">2.1.1 </w:t>
          </w:r>
          <w:r w:rsidR="00604C38" w:rsidRPr="0086130E">
            <w:rPr>
              <w:rFonts w:cstheme="minorHAnsi"/>
              <w:sz w:val="24"/>
              <w:szCs w:val="24"/>
            </w:rPr>
            <w:t xml:space="preserve">Η θεωρία του </w:t>
          </w:r>
          <w:r w:rsidR="00604C38" w:rsidRPr="0086130E">
            <w:rPr>
              <w:rFonts w:cstheme="minorHAnsi"/>
              <w:sz w:val="24"/>
              <w:szCs w:val="24"/>
              <w:lang w:val="en-US"/>
            </w:rPr>
            <w:t>Gardner</w:t>
          </w:r>
          <w:r w:rsidR="00604C38" w:rsidRPr="0086130E">
            <w:rPr>
              <w:rFonts w:cstheme="minorHAnsi"/>
              <w:sz w:val="24"/>
              <w:szCs w:val="24"/>
            </w:rPr>
            <w:t xml:space="preserve"> για την πολλαπλή νοημοσύ</w:t>
          </w:r>
          <w:r w:rsidR="00604C38">
            <w:rPr>
              <w:rFonts w:cstheme="minorHAnsi"/>
            </w:rPr>
            <w:t>νη</w:t>
          </w:r>
          <w:r w:rsidR="00604C38">
            <w:ptab w:relativeTo="margin" w:alignment="right" w:leader="dot"/>
          </w:r>
          <w:r w:rsidR="00604C38">
            <w:t>1</w:t>
          </w:r>
          <w:r w:rsidR="00935240" w:rsidRPr="00935240">
            <w:t>0</w:t>
          </w:r>
          <w:r w:rsidR="00FE5BC4">
            <w:br/>
          </w:r>
          <w:r w:rsidR="001A12BC">
            <w:rPr>
              <w:rFonts w:cstheme="minorHAnsi"/>
              <w:sz w:val="24"/>
              <w:szCs w:val="24"/>
            </w:rPr>
            <w:t xml:space="preserve">     </w:t>
          </w:r>
          <w:r w:rsidR="00460BF7">
            <w:rPr>
              <w:rFonts w:cstheme="minorHAnsi"/>
              <w:sz w:val="24"/>
              <w:szCs w:val="24"/>
            </w:rPr>
            <w:t xml:space="preserve"> </w:t>
          </w:r>
          <w:r w:rsidR="001A12BC" w:rsidRPr="00EE572A">
            <w:rPr>
              <w:rFonts w:cstheme="minorHAnsi"/>
              <w:sz w:val="24"/>
              <w:szCs w:val="24"/>
            </w:rPr>
            <w:t>2.1.</w:t>
          </w:r>
          <w:r w:rsidR="00EE572A">
            <w:rPr>
              <w:sz w:val="24"/>
              <w:szCs w:val="24"/>
            </w:rPr>
            <w:t>2</w:t>
          </w:r>
          <w:r w:rsidR="00FE5BC4" w:rsidRPr="00FE5BC4">
            <w:rPr>
              <w:sz w:val="24"/>
              <w:szCs w:val="24"/>
            </w:rPr>
            <w:t xml:space="preserve"> Η σημασία της ψυχοκινητικής αγωγής στην ανάπτυξη του ατόμου</w:t>
          </w:r>
          <w:r w:rsidR="00FE5BC4">
            <w:rPr>
              <w:sz w:val="24"/>
              <w:szCs w:val="24"/>
            </w:rPr>
            <w:t xml:space="preserve"> </w:t>
          </w:r>
          <w:r w:rsidR="001A12BC">
            <w:rPr>
              <w:rFonts w:cstheme="minorHAnsi"/>
              <w:sz w:val="24"/>
              <w:szCs w:val="24"/>
            </w:rPr>
            <w:t>…………</w:t>
          </w:r>
          <w:r w:rsidR="00935240">
            <w:rPr>
              <w:rFonts w:cstheme="minorHAnsi"/>
              <w:sz w:val="24"/>
              <w:szCs w:val="24"/>
            </w:rPr>
            <w:t>……</w:t>
          </w:r>
          <w:r w:rsidR="00935240" w:rsidRPr="00935240">
            <w:rPr>
              <w:rFonts w:cstheme="minorHAnsi"/>
              <w:sz w:val="24"/>
              <w:szCs w:val="24"/>
            </w:rPr>
            <w:t>.</w:t>
          </w:r>
          <w:r w:rsidR="001A12BC">
            <w:rPr>
              <w:rFonts w:cstheme="minorHAnsi"/>
              <w:sz w:val="24"/>
              <w:szCs w:val="24"/>
            </w:rPr>
            <w:t>.</w:t>
          </w:r>
          <w:r w:rsidR="00FE5BC4">
            <w:rPr>
              <w:rFonts w:cstheme="minorHAnsi"/>
              <w:sz w:val="24"/>
              <w:szCs w:val="24"/>
            </w:rPr>
            <w:t xml:space="preserve"> 1</w:t>
          </w:r>
          <w:r w:rsidR="009E51A8">
            <w:rPr>
              <w:rFonts w:cstheme="minorHAnsi"/>
              <w:sz w:val="24"/>
              <w:szCs w:val="24"/>
            </w:rPr>
            <w:t>0</w:t>
          </w:r>
          <w:r w:rsidR="00460BF7">
            <w:rPr>
              <w:rFonts w:cstheme="minorHAnsi"/>
              <w:sz w:val="24"/>
              <w:szCs w:val="24"/>
            </w:rPr>
            <w:br/>
          </w:r>
          <w:r w:rsidR="00604C38" w:rsidRPr="008D1308">
            <w:rPr>
              <w:rFonts w:cstheme="minorHAnsi"/>
            </w:rPr>
            <w:t xml:space="preserve">       </w:t>
          </w:r>
          <w:r w:rsidR="00604C38" w:rsidRPr="00935240">
            <w:rPr>
              <w:rFonts w:cstheme="minorHAnsi"/>
              <w:sz w:val="24"/>
              <w:szCs w:val="24"/>
            </w:rPr>
            <w:t>2.1.</w:t>
          </w:r>
          <w:r w:rsidR="00EE572A" w:rsidRPr="00935240">
            <w:rPr>
              <w:rFonts w:cstheme="minorHAnsi"/>
              <w:sz w:val="24"/>
              <w:szCs w:val="24"/>
            </w:rPr>
            <w:t>3</w:t>
          </w:r>
          <w:r w:rsidR="00604C38" w:rsidRPr="00935240">
            <w:rPr>
              <w:rFonts w:cstheme="minorHAnsi"/>
              <w:sz w:val="24"/>
              <w:szCs w:val="24"/>
            </w:rPr>
            <w:t xml:space="preserve"> Η σχέση συναισθήματος-κινήτρου μάθησης </w:t>
          </w:r>
          <w:bookmarkStart w:id="3" w:name="_Hlk138658845"/>
          <w:r w:rsidR="00604C38" w:rsidRPr="00935240">
            <w:rPr>
              <w:rFonts w:cstheme="minorHAnsi"/>
              <w:sz w:val="24"/>
              <w:szCs w:val="24"/>
            </w:rPr>
            <w:t>……………………………</w:t>
          </w:r>
          <w:r w:rsidR="00935240" w:rsidRPr="00935240">
            <w:rPr>
              <w:rFonts w:cstheme="minorHAnsi"/>
              <w:sz w:val="24"/>
              <w:szCs w:val="24"/>
            </w:rPr>
            <w:t>…</w:t>
          </w:r>
          <w:r w:rsidR="00935240">
            <w:rPr>
              <w:rFonts w:cstheme="minorHAnsi"/>
              <w:sz w:val="24"/>
              <w:szCs w:val="24"/>
            </w:rPr>
            <w:t>…</w:t>
          </w:r>
          <w:r w:rsidR="00935240" w:rsidRPr="00935240">
            <w:rPr>
              <w:rFonts w:cstheme="minorHAnsi"/>
              <w:sz w:val="24"/>
              <w:szCs w:val="24"/>
            </w:rPr>
            <w:t>…</w:t>
          </w:r>
          <w:r w:rsidR="009E51A8">
            <w:rPr>
              <w:rFonts w:cstheme="minorHAnsi"/>
              <w:sz w:val="24"/>
              <w:szCs w:val="24"/>
            </w:rPr>
            <w:t>.</w:t>
          </w:r>
          <w:r w:rsidR="00604C38" w:rsidRPr="00935240">
            <w:rPr>
              <w:rFonts w:cstheme="minorHAnsi"/>
              <w:sz w:val="24"/>
              <w:szCs w:val="24"/>
            </w:rPr>
            <w:t>…………</w:t>
          </w:r>
          <w:r w:rsidR="00460BF7" w:rsidRPr="00935240">
            <w:rPr>
              <w:rFonts w:cstheme="minorHAnsi"/>
              <w:sz w:val="24"/>
              <w:szCs w:val="24"/>
            </w:rPr>
            <w:t>..</w:t>
          </w:r>
          <w:r w:rsidR="00604C38" w:rsidRPr="00935240">
            <w:rPr>
              <w:rFonts w:cstheme="minorHAnsi"/>
              <w:sz w:val="24"/>
              <w:szCs w:val="24"/>
            </w:rPr>
            <w:t>..</w:t>
          </w:r>
          <w:bookmarkEnd w:id="3"/>
          <w:r w:rsidR="00604C38" w:rsidRPr="00935240">
            <w:rPr>
              <w:rFonts w:cstheme="minorHAnsi"/>
              <w:sz w:val="24"/>
              <w:szCs w:val="24"/>
            </w:rPr>
            <w:t xml:space="preserve"> 1</w:t>
          </w:r>
          <w:r w:rsidR="009E51A8">
            <w:rPr>
              <w:rFonts w:cstheme="minorHAnsi"/>
              <w:sz w:val="24"/>
              <w:szCs w:val="24"/>
            </w:rPr>
            <w:t>1</w:t>
          </w:r>
          <w:r w:rsidR="00604C38" w:rsidRPr="00935240">
            <w:rPr>
              <w:rFonts w:cstheme="minorHAnsi"/>
              <w:sz w:val="24"/>
              <w:szCs w:val="24"/>
            </w:rPr>
            <w:br/>
            <w:t xml:space="preserve">       2.1.</w:t>
          </w:r>
          <w:r w:rsidR="00EE572A" w:rsidRPr="00935240">
            <w:rPr>
              <w:rFonts w:cstheme="minorHAnsi"/>
              <w:sz w:val="24"/>
              <w:szCs w:val="24"/>
            </w:rPr>
            <w:t>4</w:t>
          </w:r>
          <w:r w:rsidR="00604C38" w:rsidRPr="00935240">
            <w:rPr>
              <w:rFonts w:cstheme="minorHAnsi"/>
              <w:sz w:val="24"/>
              <w:szCs w:val="24"/>
            </w:rPr>
            <w:t xml:space="preserve"> Η εκμάθηση της ξένης γλώσσας ……………………………………………………</w:t>
          </w:r>
          <w:r w:rsidR="00935240">
            <w:rPr>
              <w:rFonts w:cstheme="minorHAnsi"/>
              <w:sz w:val="24"/>
              <w:szCs w:val="24"/>
            </w:rPr>
            <w:t>…</w:t>
          </w:r>
          <w:r w:rsidR="00935240" w:rsidRPr="00935240">
            <w:rPr>
              <w:rFonts w:cstheme="minorHAnsi"/>
              <w:sz w:val="24"/>
              <w:szCs w:val="24"/>
            </w:rPr>
            <w:t>…..</w:t>
          </w:r>
          <w:r w:rsidR="00604C38" w:rsidRPr="00935240">
            <w:rPr>
              <w:rFonts w:cstheme="minorHAnsi"/>
              <w:sz w:val="24"/>
              <w:szCs w:val="24"/>
            </w:rPr>
            <w:t>……….. 1</w:t>
          </w:r>
          <w:r w:rsidR="00935240" w:rsidRPr="00935240">
            <w:rPr>
              <w:rFonts w:cstheme="minorHAnsi"/>
              <w:sz w:val="24"/>
              <w:szCs w:val="24"/>
            </w:rPr>
            <w:t>2</w:t>
          </w:r>
          <w:r w:rsidR="00604C38" w:rsidRPr="00935240">
            <w:rPr>
              <w:rFonts w:cstheme="minorHAnsi"/>
              <w:sz w:val="24"/>
              <w:szCs w:val="24"/>
            </w:rPr>
            <w:br/>
            <w:t xml:space="preserve">       2.1.</w:t>
          </w:r>
          <w:r w:rsidR="00EE572A" w:rsidRPr="00935240">
            <w:rPr>
              <w:rFonts w:cstheme="minorHAnsi"/>
              <w:sz w:val="24"/>
              <w:szCs w:val="24"/>
            </w:rPr>
            <w:t>5</w:t>
          </w:r>
          <w:r w:rsidR="00604C38" w:rsidRPr="00935240">
            <w:rPr>
              <w:rFonts w:cstheme="minorHAnsi"/>
              <w:sz w:val="24"/>
              <w:szCs w:val="24"/>
            </w:rPr>
            <w:t xml:space="preserve"> Ο ρόλος της μεθόδου στην προσοχή (συγκέντρωση) ……………………………</w:t>
          </w:r>
          <w:r w:rsidR="00935240" w:rsidRPr="00935240">
            <w:rPr>
              <w:rFonts w:cstheme="minorHAnsi"/>
              <w:sz w:val="24"/>
              <w:szCs w:val="24"/>
            </w:rPr>
            <w:t>…</w:t>
          </w:r>
          <w:r w:rsidR="00935240">
            <w:rPr>
              <w:rFonts w:cstheme="minorHAnsi"/>
              <w:sz w:val="24"/>
              <w:szCs w:val="24"/>
            </w:rPr>
            <w:t>…</w:t>
          </w:r>
          <w:r w:rsidR="00935240" w:rsidRPr="009E51A8">
            <w:rPr>
              <w:rFonts w:cstheme="minorHAnsi"/>
              <w:sz w:val="24"/>
              <w:szCs w:val="24"/>
            </w:rPr>
            <w:t>..</w:t>
          </w:r>
          <w:r w:rsidR="00604C38" w:rsidRPr="00935240">
            <w:rPr>
              <w:rFonts w:cstheme="minorHAnsi"/>
              <w:sz w:val="24"/>
              <w:szCs w:val="24"/>
            </w:rPr>
            <w:t xml:space="preserve">.. </w:t>
          </w:r>
          <w:r w:rsidR="00935240" w:rsidRPr="00935240">
            <w:rPr>
              <w:rFonts w:cstheme="minorHAnsi"/>
              <w:sz w:val="24"/>
              <w:szCs w:val="24"/>
            </w:rPr>
            <w:t>1</w:t>
          </w:r>
          <w:r w:rsidR="009E51A8">
            <w:rPr>
              <w:rFonts w:cstheme="minorHAnsi"/>
              <w:sz w:val="24"/>
              <w:szCs w:val="24"/>
            </w:rPr>
            <w:t>3</w:t>
          </w:r>
          <w:r w:rsidR="00604C38" w:rsidRPr="00935240">
            <w:rPr>
              <w:rFonts w:cstheme="minorHAnsi"/>
              <w:sz w:val="24"/>
              <w:szCs w:val="24"/>
            </w:rPr>
            <w:br/>
            <w:t xml:space="preserve">       </w:t>
          </w:r>
          <w:r w:rsidR="00604C38" w:rsidRPr="009E51A8">
            <w:rPr>
              <w:rFonts w:cstheme="minorHAnsi"/>
              <w:sz w:val="24"/>
              <w:szCs w:val="24"/>
            </w:rPr>
            <w:t>2.1.</w:t>
          </w:r>
          <w:r w:rsidR="00EE572A" w:rsidRPr="009E51A8">
            <w:rPr>
              <w:rFonts w:cstheme="minorHAnsi"/>
              <w:sz w:val="24"/>
              <w:szCs w:val="24"/>
            </w:rPr>
            <w:t>6</w:t>
          </w:r>
          <w:r w:rsidR="00604C38" w:rsidRPr="009E51A8">
            <w:rPr>
              <w:rFonts w:cstheme="minorHAnsi"/>
              <w:sz w:val="24"/>
              <w:szCs w:val="24"/>
            </w:rPr>
            <w:t xml:space="preserve"> Μέθοδοι εκμάθησης ξένων γλωσσών …</w:t>
          </w:r>
          <w:r w:rsidR="009E51A8">
            <w:rPr>
              <w:rFonts w:cstheme="minorHAnsi"/>
              <w:sz w:val="24"/>
              <w:szCs w:val="24"/>
            </w:rPr>
            <w:t>…….</w:t>
          </w:r>
          <w:r w:rsidR="00604C38" w:rsidRPr="009E51A8">
            <w:rPr>
              <w:rFonts w:cstheme="minorHAnsi"/>
              <w:sz w:val="24"/>
              <w:szCs w:val="24"/>
            </w:rPr>
            <w:t>……………………………….……………</w:t>
          </w:r>
          <w:r w:rsidR="00460BF7" w:rsidRPr="009E51A8">
            <w:rPr>
              <w:rFonts w:cstheme="minorHAnsi"/>
              <w:sz w:val="24"/>
              <w:szCs w:val="24"/>
            </w:rPr>
            <w:t>.</w:t>
          </w:r>
          <w:r w:rsidR="00604C38" w:rsidRPr="009E51A8">
            <w:rPr>
              <w:rFonts w:cstheme="minorHAnsi"/>
              <w:sz w:val="24"/>
              <w:szCs w:val="24"/>
            </w:rPr>
            <w:t xml:space="preserve">….. </w:t>
          </w:r>
          <w:r w:rsidR="009E51A8" w:rsidRPr="009E51A8">
            <w:rPr>
              <w:rFonts w:cstheme="minorHAnsi"/>
              <w:sz w:val="24"/>
              <w:szCs w:val="24"/>
            </w:rPr>
            <w:t>13</w:t>
          </w:r>
          <w:r w:rsidR="00604C38" w:rsidRPr="009E51A8">
            <w:rPr>
              <w:rFonts w:cstheme="minorHAnsi"/>
              <w:sz w:val="24"/>
              <w:szCs w:val="24"/>
            </w:rPr>
            <w:br/>
            <w:t xml:space="preserve">             2.1.</w:t>
          </w:r>
          <w:r w:rsidR="00EE572A" w:rsidRPr="009E51A8">
            <w:rPr>
              <w:rFonts w:cstheme="minorHAnsi"/>
              <w:sz w:val="24"/>
              <w:szCs w:val="24"/>
            </w:rPr>
            <w:t>6</w:t>
          </w:r>
          <w:r w:rsidR="00604C38" w:rsidRPr="009E51A8">
            <w:rPr>
              <w:rFonts w:cstheme="minorHAnsi"/>
              <w:sz w:val="24"/>
              <w:szCs w:val="24"/>
            </w:rPr>
            <w:t xml:space="preserve">.1 Η μέθοδος </w:t>
          </w:r>
          <w:r w:rsidR="00604C38" w:rsidRPr="009E51A8">
            <w:rPr>
              <w:rFonts w:cstheme="minorHAnsi"/>
              <w:sz w:val="24"/>
              <w:szCs w:val="24"/>
              <w:lang w:val="en-US"/>
            </w:rPr>
            <w:t>Key</w:t>
          </w:r>
          <w:r w:rsidR="00604C38" w:rsidRPr="009E51A8">
            <w:rPr>
              <w:rFonts w:cstheme="minorHAnsi"/>
              <w:sz w:val="24"/>
              <w:szCs w:val="24"/>
            </w:rPr>
            <w:t xml:space="preserve"> </w:t>
          </w:r>
          <w:r w:rsidR="00604C38" w:rsidRPr="009E51A8">
            <w:rPr>
              <w:rFonts w:cstheme="minorHAnsi"/>
              <w:sz w:val="24"/>
              <w:szCs w:val="24"/>
              <w:lang w:val="en-US"/>
            </w:rPr>
            <w:t>Word</w:t>
          </w:r>
          <w:r w:rsidR="00604C38" w:rsidRPr="009E51A8">
            <w:rPr>
              <w:rFonts w:cstheme="minorHAnsi"/>
              <w:sz w:val="24"/>
              <w:szCs w:val="24"/>
            </w:rPr>
            <w:t xml:space="preserve"> ………………………………..…</w:t>
          </w:r>
          <w:r w:rsidR="009E51A8">
            <w:rPr>
              <w:rFonts w:cstheme="minorHAnsi"/>
              <w:sz w:val="24"/>
              <w:szCs w:val="24"/>
            </w:rPr>
            <w:t>…..</w:t>
          </w:r>
          <w:r w:rsidR="00604C38" w:rsidRPr="009E51A8">
            <w:rPr>
              <w:rFonts w:cstheme="minorHAnsi"/>
              <w:sz w:val="24"/>
              <w:szCs w:val="24"/>
            </w:rPr>
            <w:t>……………….……………</w:t>
          </w:r>
          <w:r w:rsidR="00460BF7" w:rsidRPr="009E51A8">
            <w:rPr>
              <w:rFonts w:cstheme="minorHAnsi"/>
              <w:sz w:val="24"/>
              <w:szCs w:val="24"/>
            </w:rPr>
            <w:t>.</w:t>
          </w:r>
          <w:r w:rsidR="00604C38" w:rsidRPr="009E51A8">
            <w:rPr>
              <w:rFonts w:cstheme="minorHAnsi"/>
              <w:sz w:val="24"/>
              <w:szCs w:val="24"/>
            </w:rPr>
            <w:t xml:space="preserve">…… </w:t>
          </w:r>
          <w:r w:rsidR="009E51A8" w:rsidRPr="009E51A8">
            <w:rPr>
              <w:rFonts w:cstheme="minorHAnsi"/>
              <w:sz w:val="24"/>
              <w:szCs w:val="24"/>
            </w:rPr>
            <w:t>13</w:t>
          </w:r>
          <w:r w:rsidR="00604C38" w:rsidRPr="009E51A8">
            <w:rPr>
              <w:rFonts w:cstheme="minorHAnsi"/>
              <w:sz w:val="24"/>
              <w:szCs w:val="24"/>
            </w:rPr>
            <w:t xml:space="preserve">            </w:t>
          </w:r>
          <w:r w:rsidR="00604C38" w:rsidRPr="009E51A8">
            <w:rPr>
              <w:rFonts w:cstheme="minorHAnsi"/>
              <w:sz w:val="24"/>
              <w:szCs w:val="24"/>
            </w:rPr>
            <w:br/>
            <w:t xml:space="preserve">              2.1.</w:t>
          </w:r>
          <w:r w:rsidR="00EE572A" w:rsidRPr="009E51A8">
            <w:rPr>
              <w:rFonts w:cstheme="minorHAnsi"/>
              <w:sz w:val="24"/>
              <w:szCs w:val="24"/>
            </w:rPr>
            <w:t>6</w:t>
          </w:r>
          <w:r w:rsidR="00604C38" w:rsidRPr="009E51A8">
            <w:rPr>
              <w:rFonts w:cstheme="minorHAnsi"/>
              <w:sz w:val="24"/>
              <w:szCs w:val="24"/>
            </w:rPr>
            <w:t>.2 Η μέθοδος της Μετάφρασης (</w:t>
          </w:r>
          <w:r w:rsidR="00604C38" w:rsidRPr="009E51A8">
            <w:rPr>
              <w:rFonts w:cstheme="minorHAnsi"/>
              <w:sz w:val="24"/>
              <w:szCs w:val="24"/>
              <w:lang w:val="en-US"/>
            </w:rPr>
            <w:t>Translation</w:t>
          </w:r>
          <w:r w:rsidR="00604C38" w:rsidRPr="009E51A8">
            <w:rPr>
              <w:rFonts w:cstheme="minorHAnsi"/>
              <w:sz w:val="24"/>
              <w:szCs w:val="24"/>
            </w:rPr>
            <w:t xml:space="preserve"> </w:t>
          </w:r>
          <w:r w:rsidR="00604C38" w:rsidRPr="009E51A8">
            <w:rPr>
              <w:rFonts w:cstheme="minorHAnsi"/>
              <w:sz w:val="24"/>
              <w:szCs w:val="24"/>
              <w:lang w:val="en-US"/>
            </w:rPr>
            <w:t>Method</w:t>
          </w:r>
          <w:r w:rsidR="00604C38" w:rsidRPr="009E51A8">
            <w:rPr>
              <w:rFonts w:cstheme="minorHAnsi"/>
              <w:sz w:val="24"/>
              <w:szCs w:val="24"/>
            </w:rPr>
            <w:t>) …………</w:t>
          </w:r>
          <w:r w:rsidR="009E51A8">
            <w:rPr>
              <w:rFonts w:cstheme="minorHAnsi"/>
              <w:sz w:val="24"/>
              <w:szCs w:val="24"/>
            </w:rPr>
            <w:t>….</w:t>
          </w:r>
          <w:r w:rsidR="00604C38" w:rsidRPr="009E51A8">
            <w:rPr>
              <w:rFonts w:cstheme="minorHAnsi"/>
              <w:sz w:val="24"/>
              <w:szCs w:val="24"/>
            </w:rPr>
            <w:t>.…………</w:t>
          </w:r>
          <w:r w:rsidR="00E5192E" w:rsidRPr="009E51A8">
            <w:rPr>
              <w:rFonts w:cstheme="minorHAnsi"/>
              <w:sz w:val="24"/>
              <w:szCs w:val="24"/>
            </w:rPr>
            <w:t>….</w:t>
          </w:r>
          <w:r w:rsidR="00604C38" w:rsidRPr="009E51A8">
            <w:rPr>
              <w:rFonts w:cstheme="minorHAnsi"/>
              <w:sz w:val="24"/>
              <w:szCs w:val="24"/>
            </w:rPr>
            <w:t>. 1</w:t>
          </w:r>
          <w:r w:rsidR="009E51A8" w:rsidRPr="009E51A8">
            <w:rPr>
              <w:rFonts w:cstheme="minorHAnsi"/>
              <w:sz w:val="24"/>
              <w:szCs w:val="24"/>
            </w:rPr>
            <w:t>4</w:t>
          </w:r>
          <w:r w:rsidR="00604C38" w:rsidRPr="009E51A8">
            <w:rPr>
              <w:rFonts w:cstheme="minorHAnsi"/>
              <w:sz w:val="24"/>
              <w:szCs w:val="24"/>
            </w:rPr>
            <w:br/>
            <w:t xml:space="preserve">              2.1.</w:t>
          </w:r>
          <w:r w:rsidR="00EE572A" w:rsidRPr="009E51A8">
            <w:rPr>
              <w:rFonts w:cstheme="minorHAnsi"/>
              <w:sz w:val="24"/>
              <w:szCs w:val="24"/>
            </w:rPr>
            <w:t>6</w:t>
          </w:r>
          <w:r w:rsidR="00604C38" w:rsidRPr="009E51A8">
            <w:rPr>
              <w:rFonts w:cstheme="minorHAnsi"/>
              <w:sz w:val="24"/>
              <w:szCs w:val="24"/>
            </w:rPr>
            <w:t xml:space="preserve">.3 Η μέθοδος </w:t>
          </w:r>
          <w:r w:rsidR="00604C38" w:rsidRPr="009E51A8">
            <w:rPr>
              <w:rFonts w:cstheme="minorHAnsi"/>
              <w:sz w:val="24"/>
              <w:szCs w:val="24"/>
              <w:lang w:val="en-US"/>
            </w:rPr>
            <w:t>Total</w:t>
          </w:r>
          <w:r w:rsidR="00604C38" w:rsidRPr="009E51A8">
            <w:rPr>
              <w:rFonts w:cstheme="minorHAnsi"/>
              <w:sz w:val="24"/>
              <w:szCs w:val="24"/>
            </w:rPr>
            <w:t xml:space="preserve"> </w:t>
          </w:r>
          <w:r w:rsidR="00604C38" w:rsidRPr="009E51A8">
            <w:rPr>
              <w:rFonts w:cstheme="minorHAnsi"/>
              <w:sz w:val="24"/>
              <w:szCs w:val="24"/>
              <w:lang w:val="en-US"/>
            </w:rPr>
            <w:t>Physical</w:t>
          </w:r>
          <w:r w:rsidR="00604C38" w:rsidRPr="009E51A8">
            <w:rPr>
              <w:rFonts w:cstheme="minorHAnsi"/>
              <w:sz w:val="24"/>
              <w:szCs w:val="24"/>
            </w:rPr>
            <w:t xml:space="preserve"> </w:t>
          </w:r>
          <w:r w:rsidR="00604C38" w:rsidRPr="009E51A8">
            <w:rPr>
              <w:rFonts w:cstheme="minorHAnsi"/>
              <w:sz w:val="24"/>
              <w:szCs w:val="24"/>
              <w:lang w:val="en-US"/>
            </w:rPr>
            <w:t>Response</w:t>
          </w:r>
          <w:r w:rsidR="00604C38" w:rsidRPr="009E51A8">
            <w:rPr>
              <w:rFonts w:cstheme="minorHAnsi"/>
              <w:sz w:val="24"/>
              <w:szCs w:val="24"/>
            </w:rPr>
            <w:t xml:space="preserve"> (</w:t>
          </w:r>
          <w:r w:rsidR="00604C38" w:rsidRPr="009E51A8">
            <w:rPr>
              <w:rFonts w:cstheme="minorHAnsi"/>
              <w:sz w:val="24"/>
              <w:szCs w:val="24"/>
              <w:lang w:val="en-US"/>
            </w:rPr>
            <w:t>TPR</w:t>
          </w:r>
          <w:r w:rsidR="00604C38" w:rsidRPr="009E51A8">
            <w:rPr>
              <w:rFonts w:cstheme="minorHAnsi"/>
              <w:sz w:val="24"/>
              <w:szCs w:val="24"/>
            </w:rPr>
            <w:t>)  ……………………………</w:t>
          </w:r>
          <w:r w:rsidR="009E51A8">
            <w:rPr>
              <w:rFonts w:cstheme="minorHAnsi"/>
              <w:sz w:val="24"/>
              <w:szCs w:val="24"/>
            </w:rPr>
            <w:t>……</w:t>
          </w:r>
          <w:r w:rsidR="00604C38" w:rsidRPr="009E51A8">
            <w:rPr>
              <w:rFonts w:cstheme="minorHAnsi"/>
              <w:sz w:val="24"/>
              <w:szCs w:val="24"/>
            </w:rPr>
            <w:t>……</w:t>
          </w:r>
          <w:r w:rsidR="00E5192E" w:rsidRPr="009E51A8">
            <w:rPr>
              <w:rFonts w:cstheme="minorHAnsi"/>
              <w:sz w:val="24"/>
              <w:szCs w:val="24"/>
            </w:rPr>
            <w:t>.</w:t>
          </w:r>
          <w:r w:rsidR="00604C38" w:rsidRPr="009E51A8">
            <w:rPr>
              <w:rFonts w:cstheme="minorHAnsi"/>
              <w:sz w:val="24"/>
              <w:szCs w:val="24"/>
            </w:rPr>
            <w:t xml:space="preserve">…. </w:t>
          </w:r>
          <w:r w:rsidR="00E5192E" w:rsidRPr="009E51A8">
            <w:rPr>
              <w:rFonts w:cstheme="minorHAnsi"/>
              <w:sz w:val="24"/>
              <w:szCs w:val="24"/>
            </w:rPr>
            <w:t>1</w:t>
          </w:r>
          <w:r w:rsidR="009E51A8" w:rsidRPr="009E51A8">
            <w:rPr>
              <w:rFonts w:cstheme="minorHAnsi"/>
              <w:sz w:val="24"/>
              <w:szCs w:val="24"/>
            </w:rPr>
            <w:t>5</w:t>
          </w:r>
          <w:r w:rsidR="00604C38" w:rsidRPr="00935240">
            <w:rPr>
              <w:rFonts w:cstheme="minorHAnsi"/>
              <w:sz w:val="24"/>
              <w:szCs w:val="24"/>
            </w:rPr>
            <w:t xml:space="preserve">      </w:t>
          </w:r>
          <w:r w:rsidR="00604C38" w:rsidRPr="00935240">
            <w:rPr>
              <w:rFonts w:cstheme="minorHAnsi"/>
              <w:sz w:val="24"/>
              <w:szCs w:val="24"/>
            </w:rPr>
            <w:br/>
            <w:t>2.2 Σύγχρονες έρευνες σχετικά με το υπό εξέταση θέμα ………………………………</w:t>
          </w:r>
          <w:r w:rsidR="00D51DC6" w:rsidRPr="00D51DC6">
            <w:rPr>
              <w:rFonts w:cstheme="minorHAnsi"/>
              <w:sz w:val="24"/>
              <w:szCs w:val="24"/>
            </w:rPr>
            <w:t>….</w:t>
          </w:r>
          <w:r w:rsidR="00604C38" w:rsidRPr="00935240">
            <w:rPr>
              <w:rFonts w:cstheme="minorHAnsi"/>
              <w:sz w:val="24"/>
              <w:szCs w:val="24"/>
            </w:rPr>
            <w:t>…</w:t>
          </w:r>
          <w:r w:rsidR="00DF6932" w:rsidRPr="00935240">
            <w:rPr>
              <w:rFonts w:cstheme="minorHAnsi"/>
              <w:sz w:val="24"/>
              <w:szCs w:val="24"/>
            </w:rPr>
            <w:t>.</w:t>
          </w:r>
          <w:r w:rsidR="00604C38" w:rsidRPr="00935240">
            <w:rPr>
              <w:rFonts w:cstheme="minorHAnsi"/>
              <w:sz w:val="24"/>
              <w:szCs w:val="24"/>
            </w:rPr>
            <w:t xml:space="preserve">…..… </w:t>
          </w:r>
          <w:r w:rsidR="00D51DC6" w:rsidRPr="00D51DC6">
            <w:rPr>
              <w:rFonts w:cstheme="minorHAnsi"/>
              <w:sz w:val="24"/>
              <w:szCs w:val="24"/>
            </w:rPr>
            <w:t>16</w:t>
          </w:r>
          <w:r w:rsidR="00604C38" w:rsidRPr="00935240">
            <w:rPr>
              <w:rFonts w:cstheme="minorHAnsi"/>
              <w:sz w:val="24"/>
              <w:szCs w:val="24"/>
            </w:rPr>
            <w:br/>
            <w:t xml:space="preserve">         2.2.1 Η σχέση κινητικής-γνωστικής ανάπτυξης …………………………………………</w:t>
          </w:r>
          <w:r w:rsidR="00DF6932" w:rsidRPr="00935240">
            <w:rPr>
              <w:rFonts w:cstheme="minorHAnsi"/>
              <w:sz w:val="24"/>
              <w:szCs w:val="24"/>
            </w:rPr>
            <w:t>.</w:t>
          </w:r>
          <w:r w:rsidR="00604C38" w:rsidRPr="00935240">
            <w:rPr>
              <w:rFonts w:cstheme="minorHAnsi"/>
              <w:sz w:val="24"/>
              <w:szCs w:val="24"/>
            </w:rPr>
            <w:t>…</w:t>
          </w:r>
          <w:r w:rsidR="00D51DC6" w:rsidRPr="00D51DC6">
            <w:rPr>
              <w:rFonts w:cstheme="minorHAnsi"/>
              <w:sz w:val="24"/>
              <w:szCs w:val="24"/>
            </w:rPr>
            <w:t>….</w:t>
          </w:r>
          <w:r w:rsidR="00604C38" w:rsidRPr="00935240">
            <w:rPr>
              <w:rFonts w:cstheme="minorHAnsi"/>
              <w:sz w:val="24"/>
              <w:szCs w:val="24"/>
            </w:rPr>
            <w:t xml:space="preserve">…  </w:t>
          </w:r>
          <w:r w:rsidR="00D51DC6" w:rsidRPr="00D51DC6">
            <w:rPr>
              <w:rFonts w:cstheme="minorHAnsi"/>
              <w:sz w:val="24"/>
              <w:szCs w:val="24"/>
            </w:rPr>
            <w:t>16</w:t>
          </w:r>
          <w:r w:rsidR="00604C38" w:rsidRPr="00935240">
            <w:rPr>
              <w:rFonts w:cstheme="minorHAnsi"/>
              <w:sz w:val="24"/>
              <w:szCs w:val="24"/>
            </w:rPr>
            <w:t xml:space="preserve">     </w:t>
          </w:r>
          <w:r w:rsidR="00604C38" w:rsidRPr="00935240">
            <w:rPr>
              <w:rFonts w:cstheme="minorHAnsi"/>
              <w:sz w:val="24"/>
              <w:szCs w:val="24"/>
            </w:rPr>
            <w:br/>
            <w:t xml:space="preserve">         2.2.2 Ο ρόλος της προσοχής (συγκέντρωσης) στη μάθηση ……………………….</w:t>
          </w:r>
          <w:r w:rsidR="00DF6932" w:rsidRPr="00935240">
            <w:rPr>
              <w:rFonts w:cstheme="minorHAnsi"/>
              <w:sz w:val="24"/>
              <w:szCs w:val="24"/>
            </w:rPr>
            <w:t>.</w:t>
          </w:r>
          <w:r w:rsidR="00604C38" w:rsidRPr="00935240">
            <w:rPr>
              <w:rFonts w:cstheme="minorHAnsi"/>
              <w:sz w:val="24"/>
              <w:szCs w:val="24"/>
            </w:rPr>
            <w:t>……</w:t>
          </w:r>
          <w:r w:rsidR="00D51DC6" w:rsidRPr="00D51DC6">
            <w:rPr>
              <w:rFonts w:cstheme="minorHAnsi"/>
              <w:sz w:val="24"/>
              <w:szCs w:val="24"/>
            </w:rPr>
            <w:t>….</w:t>
          </w:r>
          <w:r w:rsidR="00604C38" w:rsidRPr="00935240">
            <w:rPr>
              <w:rFonts w:cstheme="minorHAnsi"/>
              <w:sz w:val="24"/>
              <w:szCs w:val="24"/>
            </w:rPr>
            <w:t xml:space="preserve">. </w:t>
          </w:r>
          <w:r w:rsidR="00D51DC6" w:rsidRPr="00D51DC6">
            <w:rPr>
              <w:rFonts w:cstheme="minorHAnsi"/>
              <w:sz w:val="24"/>
              <w:szCs w:val="24"/>
            </w:rPr>
            <w:t>19</w:t>
          </w:r>
          <w:r w:rsidR="00604C38" w:rsidRPr="00935240">
            <w:rPr>
              <w:rFonts w:cstheme="minorHAnsi"/>
              <w:sz w:val="24"/>
              <w:szCs w:val="24"/>
            </w:rPr>
            <w:br/>
            <w:t xml:space="preserve">         2.2.3 Πώς μαθαίνουν τα νήπια ……………………………………………………………..……</w:t>
          </w:r>
          <w:r w:rsidRPr="00935240">
            <w:rPr>
              <w:rFonts w:cstheme="minorHAnsi"/>
              <w:sz w:val="24"/>
              <w:szCs w:val="24"/>
            </w:rPr>
            <w:t>…</w:t>
          </w:r>
          <w:r w:rsidR="00D51DC6" w:rsidRPr="00D51DC6">
            <w:rPr>
              <w:rFonts w:cstheme="minorHAnsi"/>
              <w:sz w:val="24"/>
              <w:szCs w:val="24"/>
            </w:rPr>
            <w:t>….</w:t>
          </w:r>
          <w:r w:rsidRPr="00935240">
            <w:rPr>
              <w:rFonts w:cstheme="minorHAnsi"/>
              <w:sz w:val="24"/>
              <w:szCs w:val="24"/>
            </w:rPr>
            <w:t>.</w:t>
          </w:r>
          <w:r w:rsidR="00604C38" w:rsidRPr="00935240">
            <w:rPr>
              <w:rFonts w:cstheme="minorHAnsi"/>
              <w:sz w:val="24"/>
              <w:szCs w:val="24"/>
            </w:rPr>
            <w:t>.. 2</w:t>
          </w:r>
          <w:r w:rsidR="00D51DC6" w:rsidRPr="00D51DC6">
            <w:rPr>
              <w:rFonts w:cstheme="minorHAnsi"/>
              <w:sz w:val="24"/>
              <w:szCs w:val="24"/>
            </w:rPr>
            <w:t>0</w:t>
          </w:r>
          <w:r w:rsidR="00604C38" w:rsidRPr="00935240">
            <w:rPr>
              <w:rFonts w:cstheme="minorHAnsi"/>
              <w:sz w:val="24"/>
              <w:szCs w:val="24"/>
            </w:rPr>
            <w:br/>
            <w:t xml:space="preserve">         2.2.4 Ο ρόλος του παιχνιδιού στη μαθησιακή διαδικασία ………..…………</w:t>
          </w:r>
          <w:r w:rsidR="00D51DC6" w:rsidRPr="00D51DC6">
            <w:rPr>
              <w:rFonts w:cstheme="minorHAnsi"/>
              <w:sz w:val="24"/>
              <w:szCs w:val="24"/>
            </w:rPr>
            <w:t>…..</w:t>
          </w:r>
          <w:r w:rsidR="00604C38" w:rsidRPr="00935240">
            <w:rPr>
              <w:rFonts w:cstheme="minorHAnsi"/>
              <w:sz w:val="24"/>
              <w:szCs w:val="24"/>
            </w:rPr>
            <w:t>………..   2</w:t>
          </w:r>
          <w:r w:rsidR="00D51DC6" w:rsidRPr="00D51DC6">
            <w:rPr>
              <w:rFonts w:cstheme="minorHAnsi"/>
              <w:sz w:val="24"/>
              <w:szCs w:val="24"/>
            </w:rPr>
            <w:t>1</w:t>
          </w:r>
          <w:r w:rsidR="00604C38" w:rsidRPr="00935240">
            <w:rPr>
              <w:rFonts w:cstheme="minorHAnsi"/>
              <w:sz w:val="24"/>
              <w:szCs w:val="24"/>
            </w:rPr>
            <w:br/>
            <w:t xml:space="preserve">         2.2.5 Ο ρόλος του συναισθήματος στα κίνητρα εκμάθησης ξένων γλωσσών …</w:t>
          </w:r>
          <w:r w:rsidR="00D51DC6" w:rsidRPr="00D51DC6">
            <w:rPr>
              <w:rFonts w:cstheme="minorHAnsi"/>
              <w:sz w:val="24"/>
              <w:szCs w:val="24"/>
            </w:rPr>
            <w:t>….</w:t>
          </w:r>
          <w:r w:rsidR="00460BF7" w:rsidRPr="00935240">
            <w:rPr>
              <w:rFonts w:cstheme="minorHAnsi"/>
              <w:sz w:val="24"/>
              <w:szCs w:val="24"/>
            </w:rPr>
            <w:t>.</w:t>
          </w:r>
          <w:r w:rsidRPr="00935240">
            <w:rPr>
              <w:rFonts w:cstheme="minorHAnsi"/>
              <w:sz w:val="24"/>
              <w:szCs w:val="24"/>
            </w:rPr>
            <w:t>.</w:t>
          </w:r>
          <w:r w:rsidR="00604C38" w:rsidRPr="00935240">
            <w:rPr>
              <w:rFonts w:cstheme="minorHAnsi"/>
              <w:sz w:val="24"/>
              <w:szCs w:val="24"/>
            </w:rPr>
            <w:t xml:space="preserve"> 2</w:t>
          </w:r>
          <w:r w:rsidR="00D51DC6" w:rsidRPr="00D51DC6">
            <w:rPr>
              <w:rFonts w:cstheme="minorHAnsi"/>
              <w:sz w:val="24"/>
              <w:szCs w:val="24"/>
            </w:rPr>
            <w:t>2</w:t>
          </w:r>
          <w:r w:rsidR="00604C38" w:rsidRPr="00935240">
            <w:rPr>
              <w:rFonts w:cstheme="minorHAnsi"/>
              <w:sz w:val="24"/>
              <w:szCs w:val="24"/>
            </w:rPr>
            <w:t xml:space="preserve"> </w:t>
          </w:r>
          <w:r w:rsidR="00604C38" w:rsidRPr="00935240">
            <w:rPr>
              <w:rFonts w:cstheme="minorHAnsi"/>
              <w:sz w:val="24"/>
              <w:szCs w:val="24"/>
            </w:rPr>
            <w:br/>
            <w:t xml:space="preserve">         2.2.6 Η επίδραση των </w:t>
          </w:r>
          <w:r w:rsidR="00323E4B" w:rsidRPr="00935240">
            <w:rPr>
              <w:rFonts w:cstheme="minorHAnsi"/>
              <w:sz w:val="24"/>
              <w:szCs w:val="24"/>
            </w:rPr>
            <w:t>πεποιθήσεων</w:t>
          </w:r>
          <w:r w:rsidR="00604C38" w:rsidRPr="00935240">
            <w:rPr>
              <w:rFonts w:cstheme="minorHAnsi"/>
              <w:sz w:val="24"/>
              <w:szCs w:val="24"/>
            </w:rPr>
            <w:t xml:space="preserve"> εκπαιδευτικών και μαθητών στην εκμάθηση ξένων γλωσσών …</w:t>
          </w:r>
          <w:r w:rsidR="00185417" w:rsidRPr="00935240">
            <w:rPr>
              <w:rFonts w:cstheme="minorHAnsi"/>
              <w:sz w:val="24"/>
              <w:szCs w:val="24"/>
            </w:rPr>
            <w:t>…………</w:t>
          </w:r>
          <w:r w:rsidR="00604C38" w:rsidRPr="00935240">
            <w:rPr>
              <w:rFonts w:cstheme="minorHAnsi"/>
              <w:sz w:val="24"/>
              <w:szCs w:val="24"/>
            </w:rPr>
            <w:t>………………………………………………………………………………</w:t>
          </w:r>
          <w:r w:rsidR="009E51A8">
            <w:rPr>
              <w:rFonts w:cstheme="minorHAnsi"/>
              <w:sz w:val="24"/>
              <w:szCs w:val="24"/>
            </w:rPr>
            <w:t>.</w:t>
          </w:r>
          <w:r w:rsidR="00604C38" w:rsidRPr="00935240">
            <w:rPr>
              <w:rFonts w:cstheme="minorHAnsi"/>
              <w:sz w:val="24"/>
              <w:szCs w:val="24"/>
            </w:rPr>
            <w:t>…………</w:t>
          </w:r>
          <w:r w:rsidR="00DF6932" w:rsidRPr="00935240">
            <w:rPr>
              <w:rFonts w:cstheme="minorHAnsi"/>
              <w:sz w:val="24"/>
              <w:szCs w:val="24"/>
            </w:rPr>
            <w:t>.</w:t>
          </w:r>
          <w:r w:rsidR="00604C38" w:rsidRPr="00935240">
            <w:rPr>
              <w:rFonts w:cstheme="minorHAnsi"/>
              <w:sz w:val="24"/>
              <w:szCs w:val="24"/>
            </w:rPr>
            <w:t xml:space="preserve">… </w:t>
          </w:r>
          <w:r w:rsidR="00D51DC6" w:rsidRPr="00D51DC6">
            <w:rPr>
              <w:rFonts w:cstheme="minorHAnsi"/>
              <w:sz w:val="24"/>
              <w:szCs w:val="24"/>
            </w:rPr>
            <w:t>25</w:t>
          </w:r>
          <w:r w:rsidR="00604C38" w:rsidRPr="00935240">
            <w:rPr>
              <w:rFonts w:cstheme="minorHAnsi"/>
              <w:sz w:val="24"/>
              <w:szCs w:val="24"/>
            </w:rPr>
            <w:br/>
            <w:t xml:space="preserve">    </w:t>
          </w:r>
          <w:r w:rsidRPr="00935240">
            <w:rPr>
              <w:rFonts w:cstheme="minorHAnsi"/>
              <w:sz w:val="24"/>
              <w:szCs w:val="24"/>
            </w:rPr>
            <w:t xml:space="preserve">  </w:t>
          </w:r>
          <w:r w:rsidR="0006208A" w:rsidRPr="00935240">
            <w:rPr>
              <w:rFonts w:cstheme="minorHAnsi"/>
              <w:sz w:val="24"/>
              <w:szCs w:val="24"/>
            </w:rPr>
            <w:t xml:space="preserve"> </w:t>
          </w:r>
          <w:r w:rsidRPr="00935240">
            <w:rPr>
              <w:rFonts w:cstheme="minorHAnsi"/>
              <w:sz w:val="24"/>
              <w:szCs w:val="24"/>
            </w:rPr>
            <w:t xml:space="preserve"> </w:t>
          </w:r>
          <w:r w:rsidR="00604C38" w:rsidRPr="00935240">
            <w:rPr>
              <w:rFonts w:cstheme="minorHAnsi"/>
              <w:sz w:val="24"/>
              <w:szCs w:val="24"/>
            </w:rPr>
            <w:t>2.2.</w:t>
          </w:r>
          <w:r w:rsidR="00DF6932" w:rsidRPr="00935240">
            <w:rPr>
              <w:rFonts w:cstheme="minorHAnsi"/>
              <w:sz w:val="24"/>
              <w:szCs w:val="24"/>
            </w:rPr>
            <w:t>7</w:t>
          </w:r>
          <w:r w:rsidR="00604C38" w:rsidRPr="00935240">
            <w:rPr>
              <w:rFonts w:cstheme="minorHAnsi"/>
              <w:sz w:val="24"/>
              <w:szCs w:val="24"/>
            </w:rPr>
            <w:t xml:space="preserve"> </w:t>
          </w:r>
          <w:r w:rsidR="00323E4B" w:rsidRPr="00935240">
            <w:rPr>
              <w:rFonts w:cstheme="minorHAnsi"/>
              <w:sz w:val="24"/>
              <w:szCs w:val="24"/>
            </w:rPr>
            <w:t>Οι</w:t>
          </w:r>
          <w:r w:rsidR="00604C38" w:rsidRPr="00935240">
            <w:rPr>
              <w:rFonts w:cstheme="minorHAnsi"/>
              <w:sz w:val="24"/>
              <w:szCs w:val="24"/>
            </w:rPr>
            <w:t xml:space="preserve"> μέθοδοι διδασκαλίας που χρησιμοποιούνται από τους εκπαιδευτικούς</w:t>
          </w:r>
          <w:r w:rsidR="00604C38" w:rsidRPr="00935240">
            <w:rPr>
              <w:rFonts w:cstheme="minorHAnsi"/>
              <w:sz w:val="24"/>
              <w:szCs w:val="24"/>
            </w:rPr>
            <w:br/>
            <w:t xml:space="preserve"> για την εκμάθηση Αγγλικών σε παιδιά νηπιακής ηλικίας </w:t>
          </w:r>
          <w:r w:rsidR="00D51DC6">
            <w:rPr>
              <w:rFonts w:cstheme="minorHAnsi"/>
              <w:sz w:val="24"/>
              <w:szCs w:val="24"/>
            </w:rPr>
            <w:t>…</w:t>
          </w:r>
          <w:r w:rsidR="00D51DC6" w:rsidRPr="00D51DC6">
            <w:rPr>
              <w:rFonts w:cstheme="minorHAnsi"/>
              <w:sz w:val="24"/>
              <w:szCs w:val="24"/>
            </w:rPr>
            <w:t>…………………</w:t>
          </w:r>
          <w:r w:rsidR="009E51A8">
            <w:rPr>
              <w:rFonts w:cstheme="minorHAnsi"/>
              <w:sz w:val="24"/>
              <w:szCs w:val="24"/>
            </w:rPr>
            <w:t>.</w:t>
          </w:r>
          <w:r w:rsidR="00D51DC6" w:rsidRPr="00D51DC6">
            <w:rPr>
              <w:rFonts w:cstheme="minorHAnsi"/>
              <w:sz w:val="24"/>
              <w:szCs w:val="24"/>
            </w:rPr>
            <w:t>……………………..</w:t>
          </w:r>
          <w:r w:rsidR="00604C38" w:rsidRPr="00935240">
            <w:rPr>
              <w:rFonts w:cstheme="minorHAnsi"/>
              <w:sz w:val="24"/>
              <w:szCs w:val="24"/>
            </w:rPr>
            <w:t xml:space="preserve"> </w:t>
          </w:r>
          <w:r w:rsidR="00D51DC6" w:rsidRPr="00D51DC6">
            <w:rPr>
              <w:rFonts w:cstheme="minorHAnsi"/>
              <w:sz w:val="24"/>
              <w:szCs w:val="24"/>
            </w:rPr>
            <w:t>26</w:t>
          </w:r>
          <w:r w:rsidR="00604C38" w:rsidRPr="00935240">
            <w:rPr>
              <w:rFonts w:cstheme="minorHAnsi"/>
              <w:sz w:val="24"/>
              <w:szCs w:val="24"/>
            </w:rPr>
            <w:br/>
            <w:t xml:space="preserve">    </w:t>
          </w:r>
          <w:r w:rsidRPr="00935240">
            <w:rPr>
              <w:rFonts w:cstheme="minorHAnsi"/>
              <w:sz w:val="24"/>
              <w:szCs w:val="24"/>
            </w:rPr>
            <w:t xml:space="preserve">   </w:t>
          </w:r>
          <w:r w:rsidR="0006208A" w:rsidRPr="00935240">
            <w:rPr>
              <w:rFonts w:cstheme="minorHAnsi"/>
              <w:sz w:val="24"/>
              <w:szCs w:val="24"/>
            </w:rPr>
            <w:t xml:space="preserve"> </w:t>
          </w:r>
          <w:r w:rsidR="00604C38" w:rsidRPr="00935240">
            <w:rPr>
              <w:rFonts w:cstheme="minorHAnsi"/>
              <w:sz w:val="24"/>
              <w:szCs w:val="24"/>
            </w:rPr>
            <w:t>2.2.</w:t>
          </w:r>
          <w:r w:rsidR="00DF6932" w:rsidRPr="00935240">
            <w:rPr>
              <w:rFonts w:cstheme="minorHAnsi"/>
              <w:sz w:val="24"/>
              <w:szCs w:val="24"/>
            </w:rPr>
            <w:t>8</w:t>
          </w:r>
          <w:r w:rsidR="00604C38" w:rsidRPr="00935240">
            <w:rPr>
              <w:rFonts w:cstheme="minorHAnsi"/>
              <w:sz w:val="24"/>
              <w:szCs w:val="24"/>
            </w:rPr>
            <w:t xml:space="preserve"> Οι πρώτες απόπειρες εισαγωγής των Αγγλικών σε νήπια ……</w:t>
          </w:r>
          <w:r w:rsidR="00185417" w:rsidRPr="00935240">
            <w:rPr>
              <w:rFonts w:cstheme="minorHAnsi"/>
              <w:sz w:val="24"/>
              <w:szCs w:val="24"/>
            </w:rPr>
            <w:t>.</w:t>
          </w:r>
          <w:r w:rsidR="009E51A8">
            <w:rPr>
              <w:rFonts w:cstheme="minorHAnsi"/>
              <w:sz w:val="24"/>
              <w:szCs w:val="24"/>
            </w:rPr>
            <w:t>.</w:t>
          </w:r>
          <w:r w:rsidR="00604C38" w:rsidRPr="00935240">
            <w:rPr>
              <w:rFonts w:cstheme="minorHAnsi"/>
              <w:sz w:val="24"/>
              <w:szCs w:val="24"/>
            </w:rPr>
            <w:t>…………</w:t>
          </w:r>
          <w:r w:rsidR="0006208A" w:rsidRPr="00935240">
            <w:rPr>
              <w:rFonts w:cstheme="minorHAnsi"/>
              <w:sz w:val="24"/>
              <w:szCs w:val="24"/>
            </w:rPr>
            <w:t>.</w:t>
          </w:r>
          <w:r w:rsidR="00DF6932" w:rsidRPr="00935240">
            <w:rPr>
              <w:rFonts w:cstheme="minorHAnsi"/>
              <w:sz w:val="24"/>
              <w:szCs w:val="24"/>
            </w:rPr>
            <w:t>..</w:t>
          </w:r>
          <w:r w:rsidR="00D51DC6" w:rsidRPr="00D51DC6">
            <w:rPr>
              <w:rFonts w:cstheme="minorHAnsi"/>
              <w:sz w:val="24"/>
              <w:szCs w:val="24"/>
            </w:rPr>
            <w:t>....</w:t>
          </w:r>
          <w:r w:rsidR="00604C38" w:rsidRPr="00935240">
            <w:rPr>
              <w:rFonts w:cstheme="minorHAnsi"/>
              <w:sz w:val="24"/>
              <w:szCs w:val="24"/>
            </w:rPr>
            <w:t xml:space="preserve">…..  </w:t>
          </w:r>
          <w:r w:rsidR="00DF6932" w:rsidRPr="00935240">
            <w:rPr>
              <w:rFonts w:cstheme="minorHAnsi"/>
              <w:sz w:val="24"/>
              <w:szCs w:val="24"/>
            </w:rPr>
            <w:t>2</w:t>
          </w:r>
          <w:r w:rsidR="00D51DC6" w:rsidRPr="00D51DC6">
            <w:rPr>
              <w:rFonts w:cstheme="minorHAnsi"/>
              <w:sz w:val="24"/>
              <w:szCs w:val="24"/>
            </w:rPr>
            <w:t>8</w:t>
          </w:r>
          <w:r w:rsidR="00604C38" w:rsidRPr="00935240">
            <w:rPr>
              <w:rFonts w:cstheme="minorHAnsi"/>
              <w:sz w:val="24"/>
              <w:szCs w:val="24"/>
            </w:rPr>
            <w:br/>
          </w:r>
          <w:r w:rsidR="00604C38">
            <w:rPr>
              <w:rFonts w:cstheme="minorHAnsi"/>
            </w:rPr>
            <w:br/>
          </w:r>
          <w:r w:rsidR="00604C38" w:rsidRPr="00951A9E">
            <w:rPr>
              <w:rFonts w:cstheme="minorHAnsi"/>
              <w:b/>
              <w:bCs/>
            </w:rPr>
            <w:t>3</w:t>
          </w:r>
          <w:r w:rsidR="00604C38" w:rsidRPr="0014455C">
            <w:rPr>
              <w:rFonts w:cstheme="minorHAnsi"/>
              <w:b/>
              <w:bCs/>
              <w:vertAlign w:val="superscript"/>
            </w:rPr>
            <w:t>ο</w:t>
          </w:r>
          <w:r w:rsidR="00604C38" w:rsidRPr="00951A9E">
            <w:rPr>
              <w:rFonts w:cstheme="minorHAnsi"/>
              <w:b/>
              <w:bCs/>
            </w:rPr>
            <w:t> ΚΕΦΑΛΑΙΟ: Η ΜΕΘΟΔΟΣ ΤΗΣ ΟΛΙΚΗΣ ΣΩΜΑΤΙΚΗΣ ΑΠΟΚΡΙΣΗΣ</w:t>
          </w:r>
          <w:r w:rsidR="00604C38">
            <w:rPr>
              <w:rFonts w:cstheme="minorHAnsi"/>
              <w:b/>
              <w:bCs/>
            </w:rPr>
            <w:t xml:space="preserve"> ………</w:t>
          </w:r>
          <w:r w:rsidR="00D51DC6" w:rsidRPr="009E51A8">
            <w:rPr>
              <w:rFonts w:cstheme="minorHAnsi"/>
              <w:b/>
              <w:bCs/>
            </w:rPr>
            <w:t>….</w:t>
          </w:r>
          <w:r w:rsidR="00604C38">
            <w:rPr>
              <w:rFonts w:cstheme="minorHAnsi"/>
              <w:b/>
              <w:bCs/>
            </w:rPr>
            <w:t>……….…</w:t>
          </w:r>
          <w:r w:rsidR="00D51DC6">
            <w:rPr>
              <w:rFonts w:cstheme="minorHAnsi"/>
              <w:b/>
              <w:bCs/>
            </w:rPr>
            <w:t>……</w:t>
          </w:r>
          <w:r w:rsidR="00D51DC6" w:rsidRPr="009E51A8">
            <w:rPr>
              <w:rFonts w:cstheme="minorHAnsi"/>
              <w:b/>
              <w:bCs/>
            </w:rPr>
            <w:t>…..</w:t>
          </w:r>
          <w:r w:rsidR="00604C38">
            <w:rPr>
              <w:rFonts w:cstheme="minorHAnsi"/>
              <w:b/>
              <w:bCs/>
            </w:rPr>
            <w:t xml:space="preserve">…. </w:t>
          </w:r>
          <w:r w:rsidR="00D51DC6" w:rsidRPr="00D51DC6">
            <w:rPr>
              <w:rFonts w:cstheme="minorHAnsi"/>
              <w:b/>
              <w:bCs/>
            </w:rPr>
            <w:t>29</w:t>
          </w:r>
          <w:r>
            <w:rPr>
              <w:rFonts w:cstheme="minorHAnsi"/>
              <w:b/>
              <w:bCs/>
            </w:rPr>
            <w:br/>
          </w:r>
        </w:p>
        <w:p w14:paraId="59D83DB9" w14:textId="0745C0F9" w:rsidR="00604C38" w:rsidRPr="00C844D9" w:rsidRDefault="00604C38" w:rsidP="00604C38">
          <w:pPr>
            <w:pStyle w:val="yiv4343435554msonormal"/>
            <w:shd w:val="clear" w:color="auto" w:fill="FFFFFF"/>
            <w:spacing w:before="0" w:beforeAutospacing="0" w:after="0" w:afterAutospacing="0"/>
            <w:ind w:left="284" w:right="284"/>
            <w:rPr>
              <w:rFonts w:asciiTheme="minorHAnsi" w:hAnsiTheme="minorHAnsi" w:cstheme="minorHAnsi"/>
            </w:rPr>
          </w:pPr>
          <w:r w:rsidRPr="0086130E">
            <w:rPr>
              <w:rFonts w:asciiTheme="minorHAnsi" w:hAnsiTheme="minorHAnsi" w:cstheme="minorHAnsi"/>
            </w:rPr>
            <w:t xml:space="preserve">   </w:t>
          </w:r>
          <w:r w:rsidR="0014455C">
            <w:rPr>
              <w:rFonts w:asciiTheme="minorHAnsi" w:hAnsiTheme="minorHAnsi" w:cstheme="minorHAnsi"/>
            </w:rPr>
            <w:t xml:space="preserve">  </w:t>
          </w:r>
          <w:r w:rsidRPr="0086130E">
            <w:rPr>
              <w:rFonts w:asciiTheme="minorHAnsi" w:hAnsiTheme="minorHAnsi" w:cstheme="minorHAnsi"/>
            </w:rPr>
            <w:t xml:space="preserve">3.1 </w:t>
          </w:r>
          <w:r>
            <w:rPr>
              <w:rFonts w:asciiTheme="minorHAnsi" w:hAnsiTheme="minorHAnsi" w:cstheme="minorHAnsi"/>
            </w:rPr>
            <w:t xml:space="preserve">Ιστορική αναδρομή </w:t>
          </w:r>
          <w:r w:rsidRPr="0086130E">
            <w:rPr>
              <w:rFonts w:asciiTheme="minorHAnsi" w:hAnsiTheme="minorHAnsi" w:cstheme="minorHAnsi"/>
            </w:rPr>
            <w:t>…………………</w:t>
          </w:r>
          <w:r>
            <w:rPr>
              <w:rFonts w:asciiTheme="minorHAnsi" w:hAnsiTheme="minorHAnsi" w:cstheme="minorHAnsi"/>
            </w:rPr>
            <w:t>………………</w:t>
          </w:r>
          <w:r w:rsidR="0014455C">
            <w:rPr>
              <w:rFonts w:asciiTheme="minorHAnsi" w:hAnsiTheme="minorHAnsi" w:cstheme="minorHAnsi"/>
            </w:rPr>
            <w:t>…</w:t>
          </w:r>
          <w:r>
            <w:rPr>
              <w:rFonts w:asciiTheme="minorHAnsi" w:hAnsiTheme="minorHAnsi" w:cstheme="minorHAnsi"/>
            </w:rPr>
            <w:t>……………………………………………</w:t>
          </w:r>
          <w:r w:rsidR="0014455C">
            <w:rPr>
              <w:rFonts w:asciiTheme="minorHAnsi" w:hAnsiTheme="minorHAnsi" w:cstheme="minorHAnsi"/>
            </w:rPr>
            <w:t>.</w:t>
          </w:r>
          <w:r>
            <w:rPr>
              <w:rFonts w:asciiTheme="minorHAnsi" w:hAnsiTheme="minorHAnsi" w:cstheme="minorHAnsi"/>
            </w:rPr>
            <w:t>…</w:t>
          </w:r>
          <w:r w:rsidRPr="0086130E">
            <w:rPr>
              <w:rFonts w:asciiTheme="minorHAnsi" w:hAnsiTheme="minorHAnsi" w:cstheme="minorHAnsi"/>
            </w:rPr>
            <w:t>…</w:t>
          </w:r>
          <w:r>
            <w:rPr>
              <w:rFonts w:asciiTheme="minorHAnsi" w:hAnsiTheme="minorHAnsi" w:cstheme="minorHAnsi"/>
            </w:rPr>
            <w:t xml:space="preserve"> </w:t>
          </w:r>
          <w:r w:rsidR="00D51DC6" w:rsidRPr="00D51DC6">
            <w:rPr>
              <w:rFonts w:asciiTheme="minorHAnsi" w:hAnsiTheme="minorHAnsi" w:cstheme="minorHAnsi"/>
            </w:rPr>
            <w:t>29</w:t>
          </w:r>
          <w:r w:rsidRPr="00410845">
            <w:rPr>
              <w:rFonts w:asciiTheme="minorHAnsi" w:hAnsiTheme="minorHAnsi" w:cstheme="minorHAnsi"/>
            </w:rPr>
            <w:t xml:space="preserve"> </w:t>
          </w:r>
          <w:r>
            <w:rPr>
              <w:rFonts w:asciiTheme="minorHAnsi" w:hAnsiTheme="minorHAnsi" w:cstheme="minorHAnsi"/>
            </w:rPr>
            <w:br/>
            <w:t xml:space="preserve">   </w:t>
          </w:r>
          <w:r w:rsidR="0014455C">
            <w:rPr>
              <w:rFonts w:asciiTheme="minorHAnsi" w:hAnsiTheme="minorHAnsi" w:cstheme="minorHAnsi"/>
            </w:rPr>
            <w:t xml:space="preserve">  </w:t>
          </w:r>
          <w:r>
            <w:rPr>
              <w:rFonts w:asciiTheme="minorHAnsi" w:hAnsiTheme="minorHAnsi" w:cstheme="minorHAnsi"/>
            </w:rPr>
            <w:t xml:space="preserve">3.2 </w:t>
          </w:r>
          <w:r w:rsidRPr="0086130E">
            <w:rPr>
              <w:rFonts w:asciiTheme="minorHAnsi" w:hAnsiTheme="minorHAnsi" w:cstheme="minorHAnsi"/>
            </w:rPr>
            <w:t xml:space="preserve">Η μέθοδος της Ολικής Σωματικής Απόκρισης </w:t>
          </w:r>
          <w:r>
            <w:rPr>
              <w:rFonts w:asciiTheme="minorHAnsi" w:hAnsiTheme="minorHAnsi" w:cstheme="minorHAnsi"/>
            </w:rPr>
            <w:t>…………………………</w:t>
          </w:r>
          <w:r w:rsidR="0014455C">
            <w:rPr>
              <w:rFonts w:asciiTheme="minorHAnsi" w:hAnsiTheme="minorHAnsi" w:cstheme="minorHAnsi"/>
            </w:rPr>
            <w:t>.</w:t>
          </w:r>
          <w:r>
            <w:rPr>
              <w:rFonts w:asciiTheme="minorHAnsi" w:hAnsiTheme="minorHAnsi" w:cstheme="minorHAnsi"/>
            </w:rPr>
            <w:t>………………</w:t>
          </w:r>
          <w:r w:rsidR="0014455C">
            <w:rPr>
              <w:rFonts w:asciiTheme="minorHAnsi" w:hAnsiTheme="minorHAnsi" w:cstheme="minorHAnsi"/>
            </w:rPr>
            <w:t>.</w:t>
          </w:r>
          <w:r>
            <w:rPr>
              <w:rFonts w:asciiTheme="minorHAnsi" w:hAnsiTheme="minorHAnsi" w:cstheme="minorHAnsi"/>
            </w:rPr>
            <w:t xml:space="preserve">….. </w:t>
          </w:r>
          <w:r w:rsidR="00D51DC6" w:rsidRPr="00C844D9">
            <w:rPr>
              <w:rFonts w:asciiTheme="minorHAnsi" w:hAnsiTheme="minorHAnsi" w:cstheme="minorHAnsi"/>
            </w:rPr>
            <w:t>29</w:t>
          </w:r>
        </w:p>
        <w:p w14:paraId="57C4D286" w14:textId="048F21F7" w:rsidR="00604C38" w:rsidRPr="00C844D9" w:rsidRDefault="00604C38" w:rsidP="00604C38">
          <w:pPr>
            <w:pStyle w:val="yiv4343435554msonormal"/>
            <w:shd w:val="clear" w:color="auto" w:fill="FFFFFF"/>
            <w:spacing w:before="0" w:beforeAutospacing="0" w:after="0" w:afterAutospacing="0"/>
            <w:ind w:left="284" w:right="284"/>
            <w:rPr>
              <w:rFonts w:asciiTheme="minorHAnsi" w:hAnsiTheme="minorHAnsi" w:cstheme="minorHAnsi"/>
            </w:rPr>
          </w:pPr>
          <w:r w:rsidRPr="0086130E">
            <w:rPr>
              <w:rFonts w:asciiTheme="minorHAnsi" w:hAnsiTheme="minorHAnsi" w:cstheme="minorHAnsi"/>
            </w:rPr>
            <w:t xml:space="preserve">   </w:t>
          </w:r>
          <w:r w:rsidR="0014455C">
            <w:rPr>
              <w:rFonts w:asciiTheme="minorHAnsi" w:hAnsiTheme="minorHAnsi" w:cstheme="minorHAnsi"/>
            </w:rPr>
            <w:t xml:space="preserve">  </w:t>
          </w:r>
          <w:r w:rsidRPr="0086130E">
            <w:rPr>
              <w:rFonts w:asciiTheme="minorHAnsi" w:hAnsiTheme="minorHAnsi" w:cstheme="minorHAnsi"/>
            </w:rPr>
            <w:t>3.</w:t>
          </w:r>
          <w:r>
            <w:rPr>
              <w:rFonts w:asciiTheme="minorHAnsi" w:hAnsiTheme="minorHAnsi" w:cstheme="minorHAnsi"/>
            </w:rPr>
            <w:t>3 Ο ρόλος του εκπαιδευτικού ……………………………………………………</w:t>
          </w:r>
          <w:r w:rsidR="0014455C">
            <w:rPr>
              <w:rFonts w:asciiTheme="minorHAnsi" w:hAnsiTheme="minorHAnsi" w:cstheme="minorHAnsi"/>
            </w:rPr>
            <w:t>..</w:t>
          </w:r>
          <w:r>
            <w:rPr>
              <w:rFonts w:asciiTheme="minorHAnsi" w:hAnsiTheme="minorHAnsi" w:cstheme="minorHAnsi"/>
            </w:rPr>
            <w:t>…….…………</w:t>
          </w:r>
          <w:r w:rsidR="0014455C">
            <w:rPr>
              <w:rFonts w:asciiTheme="minorHAnsi" w:hAnsiTheme="minorHAnsi" w:cstheme="minorHAnsi"/>
            </w:rPr>
            <w:t>.</w:t>
          </w:r>
          <w:r>
            <w:rPr>
              <w:rFonts w:asciiTheme="minorHAnsi" w:hAnsiTheme="minorHAnsi" w:cstheme="minorHAnsi"/>
            </w:rPr>
            <w:t>… 3</w:t>
          </w:r>
          <w:r w:rsidR="00D51DC6" w:rsidRPr="00C844D9">
            <w:rPr>
              <w:rFonts w:asciiTheme="minorHAnsi" w:hAnsiTheme="minorHAnsi" w:cstheme="minorHAnsi"/>
            </w:rPr>
            <w:t>0</w:t>
          </w:r>
          <w:r>
            <w:rPr>
              <w:rFonts w:asciiTheme="minorHAnsi" w:hAnsiTheme="minorHAnsi" w:cstheme="minorHAnsi"/>
            </w:rPr>
            <w:br/>
            <w:t xml:space="preserve">   </w:t>
          </w:r>
          <w:r w:rsidR="0014455C">
            <w:rPr>
              <w:rFonts w:asciiTheme="minorHAnsi" w:hAnsiTheme="minorHAnsi" w:cstheme="minorHAnsi"/>
            </w:rPr>
            <w:t xml:space="preserve">  </w:t>
          </w:r>
          <w:r>
            <w:rPr>
              <w:rFonts w:asciiTheme="minorHAnsi" w:hAnsiTheme="minorHAnsi" w:cstheme="minorHAnsi"/>
            </w:rPr>
            <w:t xml:space="preserve">3.4 Ο ρόλος του μαθητή </w:t>
          </w:r>
          <w:r w:rsidRPr="0086130E">
            <w:rPr>
              <w:rFonts w:asciiTheme="minorHAnsi" w:hAnsiTheme="minorHAnsi" w:cstheme="minorHAnsi"/>
            </w:rPr>
            <w:t>……</w:t>
          </w:r>
          <w:r>
            <w:rPr>
              <w:rFonts w:asciiTheme="minorHAnsi" w:hAnsiTheme="minorHAnsi" w:cstheme="minorHAnsi"/>
            </w:rPr>
            <w:t>…………………………………..………………………</w:t>
          </w:r>
          <w:r w:rsidR="0014455C">
            <w:rPr>
              <w:rFonts w:asciiTheme="minorHAnsi" w:hAnsiTheme="minorHAnsi" w:cstheme="minorHAnsi"/>
            </w:rPr>
            <w:t>…</w:t>
          </w:r>
          <w:r>
            <w:rPr>
              <w:rFonts w:asciiTheme="minorHAnsi" w:hAnsiTheme="minorHAnsi" w:cstheme="minorHAnsi"/>
            </w:rPr>
            <w:t>..</w:t>
          </w:r>
          <w:r w:rsidRPr="0086130E">
            <w:rPr>
              <w:rFonts w:asciiTheme="minorHAnsi" w:hAnsiTheme="minorHAnsi" w:cstheme="minorHAnsi"/>
            </w:rPr>
            <w:t>……..……….</w:t>
          </w:r>
          <w:r>
            <w:rPr>
              <w:rFonts w:asciiTheme="minorHAnsi" w:hAnsiTheme="minorHAnsi" w:cstheme="minorHAnsi"/>
            </w:rPr>
            <w:t xml:space="preserve"> 3</w:t>
          </w:r>
          <w:r w:rsidR="00D51DC6" w:rsidRPr="00C844D9">
            <w:rPr>
              <w:rFonts w:asciiTheme="minorHAnsi" w:hAnsiTheme="minorHAnsi" w:cstheme="minorHAnsi"/>
            </w:rPr>
            <w:t>1</w:t>
          </w:r>
        </w:p>
        <w:p w14:paraId="34CD433C" w14:textId="7C5ACE29" w:rsidR="00604C38" w:rsidRPr="00D51DC6" w:rsidRDefault="0014455C" w:rsidP="00604C38">
          <w:pPr>
            <w:pStyle w:val="yiv4343435554msonormal"/>
            <w:shd w:val="clear" w:color="auto" w:fill="FFFFFF"/>
            <w:spacing w:before="0" w:beforeAutospacing="0" w:after="0" w:afterAutospacing="0"/>
            <w:ind w:left="284" w:right="284"/>
            <w:rPr>
              <w:rFonts w:asciiTheme="minorHAnsi" w:hAnsiTheme="minorHAnsi" w:cstheme="minorHAnsi"/>
            </w:rPr>
          </w:pPr>
          <w:r>
            <w:rPr>
              <w:rFonts w:asciiTheme="minorHAnsi" w:hAnsiTheme="minorHAnsi" w:cstheme="minorHAnsi"/>
            </w:rPr>
            <w:t xml:space="preserve">     </w:t>
          </w:r>
          <w:r w:rsidR="00604C38" w:rsidRPr="009A2309">
            <w:rPr>
              <w:rFonts w:asciiTheme="minorHAnsi" w:hAnsiTheme="minorHAnsi" w:cstheme="minorHAnsi"/>
            </w:rPr>
            <w:t xml:space="preserve">3.5 Η εφαρμογή από τον </w:t>
          </w:r>
          <w:r w:rsidR="00604C38" w:rsidRPr="009A2309">
            <w:rPr>
              <w:rFonts w:asciiTheme="minorHAnsi" w:hAnsiTheme="minorHAnsi" w:cstheme="minorHAnsi"/>
              <w:lang w:val="en-US"/>
            </w:rPr>
            <w:t>Asher</w:t>
          </w:r>
          <w:r w:rsidR="00604C38" w:rsidRPr="009A2309">
            <w:rPr>
              <w:rFonts w:asciiTheme="minorHAnsi" w:hAnsiTheme="minorHAnsi" w:cstheme="minorHAnsi"/>
            </w:rPr>
            <w:t xml:space="preserve"> της μεθόδου </w:t>
          </w:r>
          <w:r w:rsidR="00604C38" w:rsidRPr="009A2309">
            <w:rPr>
              <w:rFonts w:asciiTheme="minorHAnsi" w:hAnsiTheme="minorHAnsi" w:cstheme="minorHAnsi"/>
              <w:lang w:val="en-US"/>
            </w:rPr>
            <w:t>TPR</w:t>
          </w:r>
          <w:r w:rsidR="00604C38" w:rsidRPr="009A2309">
            <w:rPr>
              <w:rFonts w:asciiTheme="minorHAnsi" w:hAnsiTheme="minorHAnsi" w:cstheme="minorHAnsi"/>
            </w:rPr>
            <w:t xml:space="preserve"> ως εργαλείου εξέτασης</w:t>
          </w:r>
          <w:r w:rsidR="00604C38">
            <w:rPr>
              <w:rFonts w:asciiTheme="minorHAnsi" w:hAnsiTheme="minorHAnsi" w:cstheme="minorHAnsi"/>
            </w:rPr>
            <w:t xml:space="preserve"> ……</w:t>
          </w:r>
          <w:r>
            <w:rPr>
              <w:rFonts w:asciiTheme="minorHAnsi" w:hAnsiTheme="minorHAnsi" w:cstheme="minorHAnsi"/>
            </w:rPr>
            <w:t>..</w:t>
          </w:r>
          <w:r w:rsidR="002A3224">
            <w:rPr>
              <w:rFonts w:asciiTheme="minorHAnsi" w:hAnsiTheme="minorHAnsi" w:cstheme="minorHAnsi"/>
            </w:rPr>
            <w:t>.</w:t>
          </w:r>
          <w:r w:rsidR="00604C38">
            <w:rPr>
              <w:rFonts w:asciiTheme="minorHAnsi" w:hAnsiTheme="minorHAnsi" w:cstheme="minorHAnsi"/>
            </w:rPr>
            <w:t>... 3</w:t>
          </w:r>
          <w:r w:rsidR="00D51DC6" w:rsidRPr="00D51DC6">
            <w:rPr>
              <w:rFonts w:asciiTheme="minorHAnsi" w:hAnsiTheme="minorHAnsi" w:cstheme="minorHAnsi"/>
            </w:rPr>
            <w:t>1</w:t>
          </w:r>
          <w:r w:rsidR="00604C38">
            <w:rPr>
              <w:rFonts w:asciiTheme="minorHAnsi" w:hAnsiTheme="minorHAnsi" w:cstheme="minorHAnsi"/>
            </w:rPr>
            <w:br/>
          </w:r>
          <w:r>
            <w:rPr>
              <w:rFonts w:asciiTheme="minorHAnsi" w:hAnsiTheme="minorHAnsi" w:cstheme="minorHAnsi"/>
            </w:rPr>
            <w:t xml:space="preserve">    </w:t>
          </w:r>
          <w:r w:rsidR="00604C38">
            <w:rPr>
              <w:rFonts w:asciiTheme="minorHAnsi" w:hAnsiTheme="minorHAnsi" w:cstheme="minorHAnsi"/>
            </w:rPr>
            <w:t xml:space="preserve">3.6 </w:t>
          </w:r>
          <w:r w:rsidR="00604C38" w:rsidRPr="0086130E">
            <w:rPr>
              <w:rFonts w:asciiTheme="minorHAnsi" w:hAnsiTheme="minorHAnsi" w:cstheme="minorHAnsi"/>
            </w:rPr>
            <w:t xml:space="preserve">Η συμβολή της μεθόδου στη γνωστική ανάπτυξη </w:t>
          </w:r>
          <w:r w:rsidR="00604C38">
            <w:rPr>
              <w:rFonts w:asciiTheme="minorHAnsi" w:hAnsiTheme="minorHAnsi" w:cstheme="minorHAnsi"/>
            </w:rPr>
            <w:t>του ατόμου ………………</w:t>
          </w:r>
          <w:r>
            <w:rPr>
              <w:rFonts w:asciiTheme="minorHAnsi" w:hAnsiTheme="minorHAnsi" w:cstheme="minorHAnsi"/>
            </w:rPr>
            <w:t>…</w:t>
          </w:r>
          <w:r w:rsidR="00604C38">
            <w:rPr>
              <w:rFonts w:asciiTheme="minorHAnsi" w:hAnsiTheme="minorHAnsi" w:cstheme="minorHAnsi"/>
            </w:rPr>
            <w:t>……</w:t>
          </w:r>
          <w:r w:rsidR="00604C38" w:rsidRPr="0086130E">
            <w:rPr>
              <w:rFonts w:asciiTheme="minorHAnsi" w:hAnsiTheme="minorHAnsi" w:cstheme="minorHAnsi"/>
            </w:rPr>
            <w:t xml:space="preserve"> </w:t>
          </w:r>
          <w:r w:rsidR="00604C38">
            <w:rPr>
              <w:rFonts w:asciiTheme="minorHAnsi" w:hAnsiTheme="minorHAnsi" w:cstheme="minorHAnsi"/>
            </w:rPr>
            <w:t>3</w:t>
          </w:r>
          <w:r w:rsidR="00D51DC6" w:rsidRPr="00D51DC6">
            <w:rPr>
              <w:rFonts w:asciiTheme="minorHAnsi" w:hAnsiTheme="minorHAnsi" w:cstheme="minorHAnsi"/>
            </w:rPr>
            <w:t>3</w:t>
          </w:r>
        </w:p>
        <w:p w14:paraId="4199257F" w14:textId="26B6ED7C" w:rsidR="00604C38" w:rsidRPr="00C844D9" w:rsidRDefault="0014455C" w:rsidP="00604C38">
          <w:pPr>
            <w:pStyle w:val="yiv4343435554msonormal"/>
            <w:shd w:val="clear" w:color="auto" w:fill="FFFFFF"/>
            <w:spacing w:before="0" w:beforeAutospacing="0" w:after="0" w:afterAutospacing="0"/>
            <w:ind w:left="284" w:right="284"/>
            <w:rPr>
              <w:rFonts w:asciiTheme="minorHAnsi" w:hAnsiTheme="minorHAnsi" w:cstheme="minorHAnsi"/>
            </w:rPr>
          </w:pPr>
          <w:r>
            <w:rPr>
              <w:rFonts w:asciiTheme="minorHAnsi" w:hAnsiTheme="minorHAnsi" w:cstheme="minorHAnsi"/>
            </w:rPr>
            <w:t xml:space="preserve">    </w:t>
          </w:r>
          <w:r w:rsidR="00604C38" w:rsidRPr="0086130E">
            <w:rPr>
              <w:rFonts w:asciiTheme="minorHAnsi" w:hAnsiTheme="minorHAnsi" w:cstheme="minorHAnsi"/>
            </w:rPr>
            <w:t>3.</w:t>
          </w:r>
          <w:r w:rsidR="00604C38">
            <w:rPr>
              <w:rFonts w:asciiTheme="minorHAnsi" w:hAnsiTheme="minorHAnsi" w:cstheme="minorHAnsi"/>
            </w:rPr>
            <w:t>7</w:t>
          </w:r>
          <w:r w:rsidR="00604C38" w:rsidRPr="0086130E">
            <w:rPr>
              <w:rFonts w:asciiTheme="minorHAnsi" w:hAnsiTheme="minorHAnsi" w:cstheme="minorHAnsi"/>
            </w:rPr>
            <w:t xml:space="preserve"> Η συμβολή της μεθόδου στα κίνητρα μάθησης</w:t>
          </w:r>
          <w:r w:rsidR="00604C38">
            <w:rPr>
              <w:rFonts w:asciiTheme="minorHAnsi" w:hAnsiTheme="minorHAnsi" w:cstheme="minorHAnsi"/>
            </w:rPr>
            <w:t xml:space="preserve"> </w:t>
          </w:r>
          <w:r w:rsidR="00604C38" w:rsidRPr="0086130E">
            <w:rPr>
              <w:rFonts w:asciiTheme="minorHAnsi" w:hAnsiTheme="minorHAnsi" w:cstheme="minorHAnsi"/>
            </w:rPr>
            <w:t>……………………………</w:t>
          </w:r>
          <w:r w:rsidR="00604C38">
            <w:rPr>
              <w:rFonts w:asciiTheme="minorHAnsi" w:hAnsiTheme="minorHAnsi" w:cstheme="minorHAnsi"/>
            </w:rPr>
            <w:t>…</w:t>
          </w:r>
          <w:r w:rsidR="00604C38" w:rsidRPr="0086130E">
            <w:rPr>
              <w:rFonts w:asciiTheme="minorHAnsi" w:hAnsiTheme="minorHAnsi" w:cstheme="minorHAnsi"/>
            </w:rPr>
            <w:t>.……</w:t>
          </w:r>
          <w:r>
            <w:rPr>
              <w:rFonts w:asciiTheme="minorHAnsi" w:hAnsiTheme="minorHAnsi" w:cstheme="minorHAnsi"/>
            </w:rPr>
            <w:t>.</w:t>
          </w:r>
          <w:r w:rsidR="00604C38" w:rsidRPr="0086130E">
            <w:rPr>
              <w:rFonts w:asciiTheme="minorHAnsi" w:hAnsiTheme="minorHAnsi" w:cstheme="minorHAnsi"/>
            </w:rPr>
            <w:t>…</w:t>
          </w:r>
          <w:r w:rsidR="00604C38">
            <w:rPr>
              <w:rFonts w:asciiTheme="minorHAnsi" w:hAnsiTheme="minorHAnsi" w:cstheme="minorHAnsi"/>
            </w:rPr>
            <w:t>.</w:t>
          </w:r>
          <w:r w:rsidR="002A3224">
            <w:rPr>
              <w:rFonts w:asciiTheme="minorHAnsi" w:hAnsiTheme="minorHAnsi" w:cstheme="minorHAnsi"/>
            </w:rPr>
            <w:t>.</w:t>
          </w:r>
          <w:r w:rsidR="00604C38" w:rsidRPr="0086130E">
            <w:rPr>
              <w:rFonts w:asciiTheme="minorHAnsi" w:hAnsiTheme="minorHAnsi" w:cstheme="minorHAnsi"/>
            </w:rPr>
            <w:t>…</w:t>
          </w:r>
          <w:r w:rsidR="00604C38">
            <w:rPr>
              <w:rFonts w:asciiTheme="minorHAnsi" w:hAnsiTheme="minorHAnsi" w:cstheme="minorHAnsi"/>
            </w:rPr>
            <w:t xml:space="preserve"> 3</w:t>
          </w:r>
          <w:r w:rsidR="00D51DC6" w:rsidRPr="00C844D9">
            <w:rPr>
              <w:rFonts w:asciiTheme="minorHAnsi" w:hAnsiTheme="minorHAnsi" w:cstheme="minorHAnsi"/>
            </w:rPr>
            <w:t>4</w:t>
          </w:r>
        </w:p>
        <w:p w14:paraId="2B4044AB" w14:textId="187BA7C6" w:rsidR="00604C38" w:rsidRPr="00D51DC6" w:rsidRDefault="0014455C" w:rsidP="00604C38">
          <w:pPr>
            <w:pStyle w:val="yiv4343435554msonormal"/>
            <w:shd w:val="clear" w:color="auto" w:fill="FFFFFF"/>
            <w:spacing w:before="0" w:beforeAutospacing="0" w:after="0" w:afterAutospacing="0"/>
            <w:ind w:left="284" w:right="284"/>
            <w:rPr>
              <w:rFonts w:asciiTheme="minorHAnsi" w:hAnsiTheme="minorHAnsi" w:cstheme="minorHAnsi"/>
            </w:rPr>
          </w:pPr>
          <w:r>
            <w:rPr>
              <w:rFonts w:asciiTheme="minorHAnsi" w:hAnsiTheme="minorHAnsi" w:cstheme="minorHAnsi"/>
            </w:rPr>
            <w:t xml:space="preserve">    </w:t>
          </w:r>
          <w:r w:rsidR="00604C38" w:rsidRPr="0086130E">
            <w:rPr>
              <w:rFonts w:asciiTheme="minorHAnsi" w:hAnsiTheme="minorHAnsi" w:cstheme="minorHAnsi"/>
            </w:rPr>
            <w:t>3.</w:t>
          </w:r>
          <w:r w:rsidR="00604C38">
            <w:rPr>
              <w:rFonts w:asciiTheme="minorHAnsi" w:hAnsiTheme="minorHAnsi" w:cstheme="minorHAnsi"/>
            </w:rPr>
            <w:t>8</w:t>
          </w:r>
          <w:r w:rsidR="00604C38" w:rsidRPr="0086130E">
            <w:rPr>
              <w:rFonts w:asciiTheme="minorHAnsi" w:hAnsiTheme="minorHAnsi" w:cstheme="minorHAnsi"/>
            </w:rPr>
            <w:t xml:space="preserve"> Αποτελέσματα της μεθόδου στην </w:t>
          </w:r>
          <w:r w:rsidR="00604C38">
            <w:rPr>
              <w:rFonts w:asciiTheme="minorHAnsi" w:hAnsiTheme="minorHAnsi" w:cstheme="minorHAnsi"/>
            </w:rPr>
            <w:t xml:space="preserve">ικανότητα </w:t>
          </w:r>
          <w:r w:rsidR="00604C38" w:rsidRPr="0086130E">
            <w:rPr>
              <w:rFonts w:asciiTheme="minorHAnsi" w:hAnsiTheme="minorHAnsi" w:cstheme="minorHAnsi"/>
            </w:rPr>
            <w:t>παραγωγή</w:t>
          </w:r>
          <w:r w:rsidR="00604C38">
            <w:rPr>
              <w:rFonts w:asciiTheme="minorHAnsi" w:hAnsiTheme="minorHAnsi" w:cstheme="minorHAnsi"/>
            </w:rPr>
            <w:t>ς</w:t>
          </w:r>
          <w:r w:rsidR="00604C38" w:rsidRPr="0086130E">
            <w:rPr>
              <w:rFonts w:asciiTheme="minorHAnsi" w:hAnsiTheme="minorHAnsi" w:cstheme="minorHAnsi"/>
            </w:rPr>
            <w:t xml:space="preserve"> λόγου</w:t>
          </w:r>
          <w:r w:rsidR="00604C38">
            <w:rPr>
              <w:rFonts w:asciiTheme="minorHAnsi" w:hAnsiTheme="minorHAnsi" w:cstheme="minorHAnsi"/>
            </w:rPr>
            <w:t xml:space="preserve"> </w:t>
          </w:r>
          <w:r w:rsidR="00604C38" w:rsidRPr="0086130E">
            <w:rPr>
              <w:rFonts w:asciiTheme="minorHAnsi" w:hAnsiTheme="minorHAnsi" w:cstheme="minorHAnsi"/>
            </w:rPr>
            <w:t>……………</w:t>
          </w:r>
          <w:r>
            <w:rPr>
              <w:rFonts w:asciiTheme="minorHAnsi" w:hAnsiTheme="minorHAnsi" w:cstheme="minorHAnsi"/>
            </w:rPr>
            <w:t>...</w:t>
          </w:r>
          <w:r w:rsidR="002A3224">
            <w:rPr>
              <w:rFonts w:asciiTheme="minorHAnsi" w:hAnsiTheme="minorHAnsi" w:cstheme="minorHAnsi"/>
            </w:rPr>
            <w:t>.</w:t>
          </w:r>
          <w:r w:rsidR="00604C38" w:rsidRPr="0086130E">
            <w:rPr>
              <w:rFonts w:asciiTheme="minorHAnsi" w:hAnsiTheme="minorHAnsi" w:cstheme="minorHAnsi"/>
            </w:rPr>
            <w:t>….</w:t>
          </w:r>
          <w:r w:rsidR="00604C38">
            <w:rPr>
              <w:rFonts w:asciiTheme="minorHAnsi" w:hAnsiTheme="minorHAnsi" w:cstheme="minorHAnsi"/>
            </w:rPr>
            <w:t xml:space="preserve"> </w:t>
          </w:r>
          <w:r w:rsidR="00D51DC6" w:rsidRPr="00D51DC6">
            <w:rPr>
              <w:rFonts w:asciiTheme="minorHAnsi" w:hAnsiTheme="minorHAnsi" w:cstheme="minorHAnsi"/>
            </w:rPr>
            <w:t>35</w:t>
          </w:r>
        </w:p>
        <w:p w14:paraId="5B970B31" w14:textId="261C10D7" w:rsidR="00604C38" w:rsidRPr="00D51DC6" w:rsidRDefault="0014455C" w:rsidP="00604C38">
          <w:pPr>
            <w:pStyle w:val="yiv4343435554msonormal"/>
            <w:shd w:val="clear" w:color="auto" w:fill="FFFFFF"/>
            <w:spacing w:before="0" w:beforeAutospacing="0" w:after="0" w:afterAutospacing="0"/>
            <w:ind w:left="284" w:right="284"/>
            <w:rPr>
              <w:rFonts w:asciiTheme="minorHAnsi" w:hAnsiTheme="minorHAnsi" w:cstheme="minorHAnsi"/>
            </w:rPr>
          </w:pPr>
          <w:r>
            <w:rPr>
              <w:rFonts w:asciiTheme="minorHAnsi" w:hAnsiTheme="minorHAnsi" w:cstheme="minorHAnsi"/>
            </w:rPr>
            <w:t xml:space="preserve">    </w:t>
          </w:r>
          <w:r w:rsidR="00604C38" w:rsidRPr="0086130E">
            <w:rPr>
              <w:rFonts w:asciiTheme="minorHAnsi" w:hAnsiTheme="minorHAnsi" w:cstheme="minorHAnsi"/>
            </w:rPr>
            <w:t>3.</w:t>
          </w:r>
          <w:r w:rsidR="00604C38">
            <w:rPr>
              <w:rFonts w:asciiTheme="minorHAnsi" w:hAnsiTheme="minorHAnsi" w:cstheme="minorHAnsi"/>
            </w:rPr>
            <w:t>9</w:t>
          </w:r>
          <w:r w:rsidR="00604C38" w:rsidRPr="0086130E">
            <w:rPr>
              <w:rFonts w:asciiTheme="minorHAnsi" w:hAnsiTheme="minorHAnsi" w:cstheme="minorHAnsi"/>
            </w:rPr>
            <w:t xml:space="preserve"> Απόψεις των εκπαιδευτικών </w:t>
          </w:r>
          <w:r w:rsidR="00604C38">
            <w:rPr>
              <w:rFonts w:asciiTheme="minorHAnsi" w:hAnsiTheme="minorHAnsi" w:cstheme="minorHAnsi"/>
            </w:rPr>
            <w:t xml:space="preserve">και γονέων </w:t>
          </w:r>
          <w:r w:rsidR="00604C38" w:rsidRPr="0086130E">
            <w:rPr>
              <w:rFonts w:asciiTheme="minorHAnsi" w:hAnsiTheme="minorHAnsi" w:cstheme="minorHAnsi"/>
            </w:rPr>
            <w:t xml:space="preserve">για τη μέθοδο </w:t>
          </w:r>
          <w:r w:rsidR="00604C38" w:rsidRPr="0086130E">
            <w:rPr>
              <w:rFonts w:asciiTheme="minorHAnsi" w:hAnsiTheme="minorHAnsi" w:cstheme="minorHAnsi"/>
              <w:lang w:val="en-US"/>
            </w:rPr>
            <w:t>TPR</w:t>
          </w:r>
          <w:r w:rsidR="00604C38" w:rsidRPr="0086130E">
            <w:rPr>
              <w:rFonts w:asciiTheme="minorHAnsi" w:hAnsiTheme="minorHAnsi" w:cstheme="minorHAnsi"/>
            </w:rPr>
            <w:t xml:space="preserve"> ………</w:t>
          </w:r>
          <w:r>
            <w:rPr>
              <w:rFonts w:asciiTheme="minorHAnsi" w:hAnsiTheme="minorHAnsi" w:cstheme="minorHAnsi"/>
            </w:rPr>
            <w:t>…</w:t>
          </w:r>
          <w:r w:rsidR="00604C38" w:rsidRPr="0086130E">
            <w:rPr>
              <w:rFonts w:asciiTheme="minorHAnsi" w:hAnsiTheme="minorHAnsi" w:cstheme="minorHAnsi"/>
            </w:rPr>
            <w:t>……..……</w:t>
          </w:r>
          <w:r w:rsidR="00604C38">
            <w:rPr>
              <w:rFonts w:asciiTheme="minorHAnsi" w:hAnsiTheme="minorHAnsi" w:cstheme="minorHAnsi"/>
            </w:rPr>
            <w:t>.</w:t>
          </w:r>
          <w:r w:rsidR="00604C38" w:rsidRPr="0086130E">
            <w:rPr>
              <w:rFonts w:asciiTheme="minorHAnsi" w:hAnsiTheme="minorHAnsi" w:cstheme="minorHAnsi"/>
            </w:rPr>
            <w:t>…</w:t>
          </w:r>
          <w:r w:rsidR="00604C38">
            <w:rPr>
              <w:rFonts w:asciiTheme="minorHAnsi" w:hAnsiTheme="minorHAnsi" w:cstheme="minorHAnsi"/>
            </w:rPr>
            <w:t xml:space="preserve"> </w:t>
          </w:r>
          <w:r w:rsidR="00D51DC6" w:rsidRPr="00D51DC6">
            <w:rPr>
              <w:rFonts w:asciiTheme="minorHAnsi" w:hAnsiTheme="minorHAnsi" w:cstheme="minorHAnsi"/>
            </w:rPr>
            <w:t>37</w:t>
          </w:r>
        </w:p>
        <w:p w14:paraId="4C95440C" w14:textId="02BE1A67" w:rsidR="00604C38" w:rsidRPr="00D51DC6" w:rsidRDefault="0014455C" w:rsidP="00604C38">
          <w:pPr>
            <w:pStyle w:val="yiv4343435554msonormal"/>
            <w:shd w:val="clear" w:color="auto" w:fill="FFFFFF"/>
            <w:spacing w:before="0" w:beforeAutospacing="0" w:after="0" w:afterAutospacing="0"/>
            <w:ind w:left="284" w:right="284"/>
            <w:rPr>
              <w:rFonts w:asciiTheme="minorHAnsi" w:hAnsiTheme="minorHAnsi" w:cstheme="minorHAnsi"/>
            </w:rPr>
          </w:pPr>
          <w:r>
            <w:rPr>
              <w:rFonts w:asciiTheme="minorHAnsi" w:hAnsiTheme="minorHAnsi" w:cstheme="minorHAnsi"/>
            </w:rPr>
            <w:t xml:space="preserve">    </w:t>
          </w:r>
          <w:r w:rsidR="00604C38" w:rsidRPr="0086130E">
            <w:rPr>
              <w:rFonts w:asciiTheme="minorHAnsi" w:hAnsiTheme="minorHAnsi" w:cstheme="minorHAnsi"/>
            </w:rPr>
            <w:t>3.</w:t>
          </w:r>
          <w:r w:rsidR="00604C38">
            <w:rPr>
              <w:rFonts w:asciiTheme="minorHAnsi" w:hAnsiTheme="minorHAnsi" w:cstheme="minorHAnsi"/>
            </w:rPr>
            <w:t>10</w:t>
          </w:r>
          <w:r w:rsidR="00604C38" w:rsidRPr="0086130E">
            <w:rPr>
              <w:rFonts w:asciiTheme="minorHAnsi" w:hAnsiTheme="minorHAnsi" w:cstheme="minorHAnsi"/>
            </w:rPr>
            <w:t xml:space="preserve"> Απόψεις των παιδιών για τη μέθοδο </w:t>
          </w:r>
          <w:r w:rsidR="00604C38" w:rsidRPr="0086130E">
            <w:rPr>
              <w:rFonts w:asciiTheme="minorHAnsi" w:hAnsiTheme="minorHAnsi" w:cstheme="minorHAnsi"/>
              <w:lang w:val="en-US"/>
            </w:rPr>
            <w:t>TPR</w:t>
          </w:r>
          <w:r w:rsidR="00604C38" w:rsidRPr="0086130E">
            <w:rPr>
              <w:rFonts w:asciiTheme="minorHAnsi" w:hAnsiTheme="minorHAnsi" w:cstheme="minorHAnsi"/>
            </w:rPr>
            <w:t xml:space="preserve"> ……………………………</w:t>
          </w:r>
          <w:r w:rsidR="00604C38">
            <w:rPr>
              <w:rFonts w:asciiTheme="minorHAnsi" w:hAnsiTheme="minorHAnsi" w:cstheme="minorHAnsi"/>
            </w:rPr>
            <w:t>……</w:t>
          </w:r>
          <w:r>
            <w:rPr>
              <w:rFonts w:asciiTheme="minorHAnsi" w:hAnsiTheme="minorHAnsi" w:cstheme="minorHAnsi"/>
            </w:rPr>
            <w:t>.</w:t>
          </w:r>
          <w:r w:rsidR="00604C38">
            <w:rPr>
              <w:rFonts w:asciiTheme="minorHAnsi" w:hAnsiTheme="minorHAnsi" w:cstheme="minorHAnsi"/>
            </w:rPr>
            <w:t>……….</w:t>
          </w:r>
          <w:r w:rsidR="00604C38" w:rsidRPr="0086130E">
            <w:rPr>
              <w:rFonts w:asciiTheme="minorHAnsi" w:hAnsiTheme="minorHAnsi" w:cstheme="minorHAnsi"/>
            </w:rPr>
            <w:t>……….</w:t>
          </w:r>
          <w:r w:rsidR="00604C38">
            <w:rPr>
              <w:rFonts w:asciiTheme="minorHAnsi" w:hAnsiTheme="minorHAnsi" w:cstheme="minorHAnsi"/>
            </w:rPr>
            <w:t xml:space="preserve"> </w:t>
          </w:r>
          <w:r w:rsidR="00D51DC6" w:rsidRPr="00D51DC6">
            <w:rPr>
              <w:rFonts w:asciiTheme="minorHAnsi" w:hAnsiTheme="minorHAnsi" w:cstheme="minorHAnsi"/>
            </w:rPr>
            <w:t>38</w:t>
          </w:r>
        </w:p>
        <w:p w14:paraId="156053C2" w14:textId="77777777" w:rsidR="00604C38" w:rsidRPr="0086130E" w:rsidRDefault="00604C38" w:rsidP="00604C38">
          <w:pPr>
            <w:pStyle w:val="yiv4343435554msonormal"/>
            <w:shd w:val="clear" w:color="auto" w:fill="FFFFFF"/>
            <w:spacing w:before="0" w:beforeAutospacing="0" w:after="0" w:afterAutospacing="0"/>
            <w:ind w:left="284" w:right="284"/>
            <w:rPr>
              <w:rFonts w:asciiTheme="minorHAnsi" w:hAnsiTheme="minorHAnsi" w:cstheme="minorHAnsi"/>
            </w:rPr>
          </w:pPr>
          <w:r w:rsidRPr="0086130E">
            <w:rPr>
              <w:rFonts w:asciiTheme="minorHAnsi" w:hAnsiTheme="minorHAnsi" w:cstheme="minorHAnsi"/>
            </w:rPr>
            <w:t xml:space="preserve">   </w:t>
          </w:r>
        </w:p>
        <w:p w14:paraId="2B79F353" w14:textId="77777777" w:rsidR="00604C38" w:rsidRPr="0086130E" w:rsidRDefault="00604C38" w:rsidP="00604C38">
          <w:pPr>
            <w:pStyle w:val="yiv4343435554msonormal"/>
            <w:shd w:val="clear" w:color="auto" w:fill="FFFFFF"/>
            <w:spacing w:before="0" w:beforeAutospacing="0" w:after="0" w:afterAutospacing="0"/>
            <w:ind w:left="284" w:right="284"/>
            <w:jc w:val="both"/>
            <w:rPr>
              <w:rFonts w:asciiTheme="minorHAnsi" w:hAnsiTheme="minorHAnsi" w:cstheme="minorHAnsi"/>
            </w:rPr>
          </w:pPr>
          <w:r w:rsidRPr="0086130E">
            <w:rPr>
              <w:rFonts w:asciiTheme="minorHAnsi" w:hAnsiTheme="minorHAnsi" w:cstheme="minorHAnsi"/>
            </w:rPr>
            <w:t xml:space="preserve">   </w:t>
          </w:r>
        </w:p>
        <w:p w14:paraId="00787353" w14:textId="77777777" w:rsidR="00604C38" w:rsidRPr="00A8655C" w:rsidRDefault="00604C38" w:rsidP="00604C38">
          <w:pPr>
            <w:pStyle w:val="yiv4343435554msonormal"/>
            <w:shd w:val="clear" w:color="auto" w:fill="FFFFFF"/>
            <w:spacing w:before="0" w:beforeAutospacing="0" w:after="0" w:afterAutospacing="0"/>
            <w:ind w:left="284" w:right="284"/>
            <w:jc w:val="center"/>
            <w:rPr>
              <w:rFonts w:asciiTheme="minorHAnsi" w:hAnsiTheme="minorHAnsi" w:cstheme="minorHAnsi"/>
              <w:b/>
              <w:bCs/>
              <w:sz w:val="32"/>
              <w:szCs w:val="32"/>
            </w:rPr>
          </w:pPr>
          <w:r w:rsidRPr="00A8655C">
            <w:rPr>
              <w:rFonts w:asciiTheme="minorHAnsi" w:hAnsiTheme="minorHAnsi" w:cstheme="minorHAnsi"/>
              <w:b/>
              <w:bCs/>
              <w:sz w:val="32"/>
              <w:szCs w:val="32"/>
            </w:rPr>
            <w:t>Β.</w:t>
          </w:r>
          <w:r w:rsidRPr="00A8655C">
            <w:rPr>
              <w:rFonts w:asciiTheme="minorHAnsi" w:hAnsiTheme="minorHAnsi" w:cstheme="minorHAnsi"/>
              <w:sz w:val="32"/>
              <w:szCs w:val="32"/>
            </w:rPr>
            <w:t xml:space="preserve"> </w:t>
          </w:r>
          <w:r w:rsidRPr="00A8655C">
            <w:rPr>
              <w:rFonts w:asciiTheme="minorHAnsi" w:hAnsiTheme="minorHAnsi" w:cstheme="minorHAnsi"/>
              <w:b/>
              <w:bCs/>
              <w:sz w:val="32"/>
              <w:szCs w:val="32"/>
            </w:rPr>
            <w:t>ΠΕΙΡΑΜΑΤΙΚΟ ΜΕΡΟΣ</w:t>
          </w:r>
          <w:r w:rsidRPr="00A8655C">
            <w:rPr>
              <w:rFonts w:asciiTheme="minorHAnsi" w:hAnsiTheme="minorHAnsi" w:cstheme="minorHAnsi"/>
              <w:b/>
              <w:bCs/>
              <w:sz w:val="32"/>
              <w:szCs w:val="32"/>
            </w:rPr>
            <w:br/>
          </w:r>
        </w:p>
        <w:p w14:paraId="27ECE529" w14:textId="5A5AED9F" w:rsidR="00604C38" w:rsidRPr="00C844D9" w:rsidRDefault="00604C38" w:rsidP="00604C38">
          <w:pPr>
            <w:pStyle w:val="yiv4343435554msonormal"/>
            <w:shd w:val="clear" w:color="auto" w:fill="FFFFFF"/>
            <w:spacing w:before="0" w:beforeAutospacing="0" w:after="0" w:afterAutospacing="0"/>
            <w:ind w:left="284" w:right="284"/>
            <w:rPr>
              <w:rFonts w:asciiTheme="minorHAnsi" w:hAnsiTheme="minorHAnsi" w:cstheme="minorHAnsi"/>
            </w:rPr>
          </w:pPr>
          <w:r w:rsidRPr="0086130E">
            <w:rPr>
              <w:rFonts w:asciiTheme="minorHAnsi" w:hAnsiTheme="minorHAnsi" w:cstheme="minorHAnsi"/>
              <w:b/>
              <w:bCs/>
            </w:rPr>
            <w:t>4</w:t>
          </w:r>
          <w:r w:rsidRPr="0086130E">
            <w:rPr>
              <w:rFonts w:asciiTheme="minorHAnsi" w:hAnsiTheme="minorHAnsi" w:cstheme="minorHAnsi"/>
              <w:b/>
              <w:bCs/>
              <w:vertAlign w:val="superscript"/>
            </w:rPr>
            <w:t>ο</w:t>
          </w:r>
          <w:r w:rsidRPr="0086130E">
            <w:rPr>
              <w:rFonts w:asciiTheme="minorHAnsi" w:hAnsiTheme="minorHAnsi" w:cstheme="minorHAnsi"/>
              <w:b/>
              <w:bCs/>
            </w:rPr>
            <w:t xml:space="preserve"> ΚΕΦΑΛΑΙΟ: ΜΕΘΟΔΟΛΟΓΙΑ ΤΗΣ ΕΡΕΥΝΑΣ</w:t>
          </w:r>
          <w:r>
            <w:rPr>
              <w:rFonts w:asciiTheme="minorHAnsi" w:hAnsiTheme="minorHAnsi" w:cstheme="minorHAnsi"/>
              <w:b/>
              <w:bCs/>
            </w:rPr>
            <w:t xml:space="preserve"> …………………………………………………</w:t>
          </w:r>
          <w:r w:rsidR="0019154C">
            <w:rPr>
              <w:rFonts w:asciiTheme="minorHAnsi" w:hAnsiTheme="minorHAnsi" w:cstheme="minorHAnsi"/>
              <w:b/>
              <w:bCs/>
            </w:rPr>
            <w:t>.</w:t>
          </w:r>
          <w:r>
            <w:rPr>
              <w:rFonts w:asciiTheme="minorHAnsi" w:hAnsiTheme="minorHAnsi" w:cstheme="minorHAnsi"/>
              <w:b/>
              <w:bCs/>
            </w:rPr>
            <w:t>……</w:t>
          </w:r>
          <w:r w:rsidR="0019154C">
            <w:rPr>
              <w:rFonts w:asciiTheme="minorHAnsi" w:hAnsiTheme="minorHAnsi" w:cstheme="minorHAnsi"/>
              <w:b/>
              <w:bCs/>
            </w:rPr>
            <w:t xml:space="preserve"> 4</w:t>
          </w:r>
          <w:r w:rsidR="00D51DC6" w:rsidRPr="00C844D9">
            <w:rPr>
              <w:rFonts w:asciiTheme="minorHAnsi" w:hAnsiTheme="minorHAnsi" w:cstheme="minorHAnsi"/>
              <w:b/>
              <w:bCs/>
            </w:rPr>
            <w:t>0</w:t>
          </w:r>
          <w:r w:rsidR="0014455C">
            <w:rPr>
              <w:rFonts w:asciiTheme="minorHAnsi" w:hAnsiTheme="minorHAnsi" w:cstheme="minorHAnsi"/>
              <w:b/>
              <w:bCs/>
            </w:rPr>
            <w:br/>
          </w:r>
          <w:r w:rsidRPr="0086130E">
            <w:rPr>
              <w:rFonts w:asciiTheme="minorHAnsi" w:hAnsiTheme="minorHAnsi" w:cstheme="minorHAnsi"/>
              <w:b/>
              <w:bCs/>
            </w:rPr>
            <w:br/>
          </w:r>
          <w:r w:rsidR="00554901">
            <w:rPr>
              <w:rFonts w:asciiTheme="minorHAnsi" w:hAnsiTheme="minorHAnsi" w:cstheme="minorHAnsi"/>
            </w:rPr>
            <w:t xml:space="preserve">    </w:t>
          </w:r>
          <w:r w:rsidR="0014455C">
            <w:rPr>
              <w:rFonts w:asciiTheme="minorHAnsi" w:hAnsiTheme="minorHAnsi" w:cstheme="minorHAnsi"/>
            </w:rPr>
            <w:t xml:space="preserve"> </w:t>
          </w:r>
          <w:r w:rsidRPr="0086130E">
            <w:rPr>
              <w:rFonts w:asciiTheme="minorHAnsi" w:hAnsiTheme="minorHAnsi" w:cstheme="minorHAnsi"/>
            </w:rPr>
            <w:t>4.1 Εισαγωγή …………………………………………………………………</w:t>
          </w:r>
          <w:r w:rsidR="00DB7A69">
            <w:rPr>
              <w:rFonts w:asciiTheme="minorHAnsi" w:hAnsiTheme="minorHAnsi" w:cstheme="minorHAnsi"/>
            </w:rPr>
            <w:t>…..</w:t>
          </w:r>
          <w:r w:rsidRPr="0086130E">
            <w:rPr>
              <w:rFonts w:asciiTheme="minorHAnsi" w:hAnsiTheme="minorHAnsi" w:cstheme="minorHAnsi"/>
            </w:rPr>
            <w:t>…………………………</w:t>
          </w:r>
          <w:r w:rsidR="0019154C">
            <w:rPr>
              <w:rFonts w:asciiTheme="minorHAnsi" w:hAnsiTheme="minorHAnsi" w:cstheme="minorHAnsi"/>
            </w:rPr>
            <w:t>..</w:t>
          </w:r>
          <w:r w:rsidRPr="0086130E">
            <w:rPr>
              <w:rFonts w:asciiTheme="minorHAnsi" w:hAnsiTheme="minorHAnsi" w:cstheme="minorHAnsi"/>
            </w:rPr>
            <w:t>…..</w:t>
          </w:r>
          <w:r w:rsidR="0019154C">
            <w:rPr>
              <w:rFonts w:asciiTheme="minorHAnsi" w:hAnsiTheme="minorHAnsi" w:cstheme="minorHAnsi"/>
            </w:rPr>
            <w:t xml:space="preserve"> 4</w:t>
          </w:r>
          <w:r w:rsidR="00D51DC6" w:rsidRPr="00C844D9">
            <w:rPr>
              <w:rFonts w:asciiTheme="minorHAnsi" w:hAnsiTheme="minorHAnsi" w:cstheme="minorHAnsi"/>
            </w:rPr>
            <w:t>0</w:t>
          </w:r>
        </w:p>
        <w:p w14:paraId="46201D9A" w14:textId="331ECA1A" w:rsidR="00604C38" w:rsidRPr="00C844D9" w:rsidRDefault="00554901" w:rsidP="00604C38">
          <w:pPr>
            <w:pStyle w:val="yiv4343435554msonormal"/>
            <w:shd w:val="clear" w:color="auto" w:fill="FFFFFF"/>
            <w:spacing w:before="0" w:beforeAutospacing="0" w:after="0" w:afterAutospacing="0"/>
            <w:ind w:left="284" w:right="284"/>
            <w:rPr>
              <w:rFonts w:asciiTheme="minorHAnsi" w:hAnsiTheme="minorHAnsi" w:cstheme="minorHAnsi"/>
              <w:b/>
              <w:bCs/>
            </w:rPr>
          </w:pPr>
          <w:r>
            <w:rPr>
              <w:rFonts w:asciiTheme="minorHAnsi" w:hAnsiTheme="minorHAnsi" w:cstheme="minorHAnsi"/>
            </w:rPr>
            <w:t xml:space="preserve">  </w:t>
          </w:r>
          <w:r w:rsidR="0014455C">
            <w:rPr>
              <w:rFonts w:asciiTheme="minorHAnsi" w:hAnsiTheme="minorHAnsi" w:cstheme="minorHAnsi"/>
            </w:rPr>
            <w:t xml:space="preserve"> </w:t>
          </w:r>
          <w:r>
            <w:rPr>
              <w:rFonts w:asciiTheme="minorHAnsi" w:hAnsiTheme="minorHAnsi" w:cstheme="minorHAnsi"/>
            </w:rPr>
            <w:t xml:space="preserve">  </w:t>
          </w:r>
          <w:r w:rsidR="00604C38" w:rsidRPr="0086130E">
            <w:rPr>
              <w:rFonts w:asciiTheme="minorHAnsi" w:hAnsiTheme="minorHAnsi" w:cstheme="minorHAnsi"/>
            </w:rPr>
            <w:t>4.2 Δείγμα της έρευνας  ……………………………………………………</w:t>
          </w:r>
          <w:r w:rsidR="00DB7A69">
            <w:rPr>
              <w:rFonts w:asciiTheme="minorHAnsi" w:hAnsiTheme="minorHAnsi" w:cstheme="minorHAnsi"/>
            </w:rPr>
            <w:t>…..</w:t>
          </w:r>
          <w:r w:rsidR="00604C38" w:rsidRPr="0086130E">
            <w:rPr>
              <w:rFonts w:asciiTheme="minorHAnsi" w:hAnsiTheme="minorHAnsi" w:cstheme="minorHAnsi"/>
            </w:rPr>
            <w:t>………………………</w:t>
          </w:r>
          <w:r w:rsidR="0014455C">
            <w:rPr>
              <w:rFonts w:asciiTheme="minorHAnsi" w:hAnsiTheme="minorHAnsi" w:cstheme="minorHAnsi"/>
            </w:rPr>
            <w:t>….</w:t>
          </w:r>
          <w:r w:rsidR="00604C38" w:rsidRPr="0086130E">
            <w:rPr>
              <w:rFonts w:asciiTheme="minorHAnsi" w:hAnsiTheme="minorHAnsi" w:cstheme="minorHAnsi"/>
            </w:rPr>
            <w:t>..</w:t>
          </w:r>
          <w:r w:rsidR="0019154C">
            <w:rPr>
              <w:rFonts w:asciiTheme="minorHAnsi" w:hAnsiTheme="minorHAnsi" w:cstheme="minorHAnsi"/>
            </w:rPr>
            <w:t xml:space="preserve"> 4</w:t>
          </w:r>
          <w:r w:rsidR="00D51DC6" w:rsidRPr="00C844D9">
            <w:rPr>
              <w:rFonts w:asciiTheme="minorHAnsi" w:hAnsiTheme="minorHAnsi" w:cstheme="minorHAnsi"/>
            </w:rPr>
            <w:t>0</w:t>
          </w:r>
          <w:r w:rsidR="00604C38" w:rsidRPr="0086130E">
            <w:rPr>
              <w:rFonts w:asciiTheme="minorHAnsi" w:hAnsiTheme="minorHAnsi" w:cstheme="minorHAnsi"/>
            </w:rPr>
            <w:br/>
          </w:r>
          <w:r>
            <w:rPr>
              <w:rFonts w:asciiTheme="minorHAnsi" w:hAnsiTheme="minorHAnsi" w:cstheme="minorHAnsi"/>
            </w:rPr>
            <w:t xml:space="preserve">   </w:t>
          </w:r>
          <w:r w:rsidR="0014455C">
            <w:rPr>
              <w:rFonts w:asciiTheme="minorHAnsi" w:hAnsiTheme="minorHAnsi" w:cstheme="minorHAnsi"/>
            </w:rPr>
            <w:t xml:space="preserve"> </w:t>
          </w:r>
          <w:r>
            <w:rPr>
              <w:rFonts w:asciiTheme="minorHAnsi" w:hAnsiTheme="minorHAnsi" w:cstheme="minorHAnsi"/>
            </w:rPr>
            <w:t xml:space="preserve"> </w:t>
          </w:r>
          <w:r w:rsidR="00604C38" w:rsidRPr="0086130E">
            <w:rPr>
              <w:rFonts w:asciiTheme="minorHAnsi" w:hAnsiTheme="minorHAnsi" w:cstheme="minorHAnsi"/>
            </w:rPr>
            <w:t>4.3 Δειγματοληψία της έρευνας</w:t>
          </w:r>
          <w:r w:rsidR="00604C38" w:rsidRPr="0086130E">
            <w:rPr>
              <w:rFonts w:asciiTheme="minorHAnsi" w:hAnsiTheme="minorHAnsi" w:cstheme="minorHAnsi"/>
              <w:b/>
              <w:bCs/>
            </w:rPr>
            <w:t xml:space="preserve"> </w:t>
          </w:r>
          <w:r w:rsidR="00604C38" w:rsidRPr="0086130E">
            <w:rPr>
              <w:rFonts w:asciiTheme="minorHAnsi" w:hAnsiTheme="minorHAnsi" w:cstheme="minorHAnsi"/>
            </w:rPr>
            <w:t>……………………………</w:t>
          </w:r>
          <w:r w:rsidR="0014455C">
            <w:rPr>
              <w:rFonts w:asciiTheme="minorHAnsi" w:hAnsiTheme="minorHAnsi" w:cstheme="minorHAnsi"/>
            </w:rPr>
            <w:t>….</w:t>
          </w:r>
          <w:r w:rsidR="00604C38" w:rsidRPr="0086130E">
            <w:rPr>
              <w:rFonts w:asciiTheme="minorHAnsi" w:hAnsiTheme="minorHAnsi" w:cstheme="minorHAnsi"/>
            </w:rPr>
            <w:t>…………</w:t>
          </w:r>
          <w:r w:rsidR="00DB7A69">
            <w:rPr>
              <w:rFonts w:asciiTheme="minorHAnsi" w:hAnsiTheme="minorHAnsi" w:cstheme="minorHAnsi"/>
            </w:rPr>
            <w:t>…..</w:t>
          </w:r>
          <w:r w:rsidR="00604C38" w:rsidRPr="0086130E">
            <w:rPr>
              <w:rFonts w:asciiTheme="minorHAnsi" w:hAnsiTheme="minorHAnsi" w:cstheme="minorHAnsi"/>
            </w:rPr>
            <w:t>..…………………</w:t>
          </w:r>
          <w:r w:rsidR="0014455C">
            <w:rPr>
              <w:rFonts w:asciiTheme="minorHAnsi" w:hAnsiTheme="minorHAnsi" w:cstheme="minorHAnsi"/>
            </w:rPr>
            <w:t>.</w:t>
          </w:r>
          <w:r w:rsidR="0019154C">
            <w:rPr>
              <w:rFonts w:asciiTheme="minorHAnsi" w:hAnsiTheme="minorHAnsi" w:cstheme="minorHAnsi"/>
            </w:rPr>
            <w:t>….</w:t>
          </w:r>
          <w:r w:rsidR="00604C38" w:rsidRPr="0086130E">
            <w:rPr>
              <w:rFonts w:asciiTheme="minorHAnsi" w:hAnsiTheme="minorHAnsi" w:cstheme="minorHAnsi"/>
            </w:rPr>
            <w:t>..</w:t>
          </w:r>
          <w:r w:rsidR="0019154C">
            <w:rPr>
              <w:rFonts w:asciiTheme="minorHAnsi" w:hAnsiTheme="minorHAnsi" w:cstheme="minorHAnsi"/>
            </w:rPr>
            <w:t xml:space="preserve"> 4</w:t>
          </w:r>
          <w:r w:rsidR="00D51DC6" w:rsidRPr="00C844D9">
            <w:rPr>
              <w:rFonts w:asciiTheme="minorHAnsi" w:hAnsiTheme="minorHAnsi" w:cstheme="minorHAnsi"/>
            </w:rPr>
            <w:t>1</w:t>
          </w:r>
        </w:p>
        <w:p w14:paraId="591C7BC4" w14:textId="001807BB" w:rsidR="00604C38" w:rsidRPr="00C844D9" w:rsidRDefault="00554901" w:rsidP="00604C38">
          <w:pPr>
            <w:pStyle w:val="yiv4343435554msonormal"/>
            <w:shd w:val="clear" w:color="auto" w:fill="FFFFFF"/>
            <w:spacing w:before="0" w:beforeAutospacing="0" w:after="0" w:afterAutospacing="0"/>
            <w:ind w:left="284" w:right="284"/>
            <w:rPr>
              <w:rFonts w:asciiTheme="minorHAnsi" w:hAnsiTheme="minorHAnsi" w:cstheme="minorHAnsi"/>
            </w:rPr>
          </w:pPr>
          <w:r>
            <w:rPr>
              <w:rFonts w:asciiTheme="minorHAnsi" w:hAnsiTheme="minorHAnsi" w:cstheme="minorHAnsi"/>
            </w:rPr>
            <w:t xml:space="preserve">    </w:t>
          </w:r>
          <w:r w:rsidR="0014455C">
            <w:rPr>
              <w:rFonts w:asciiTheme="minorHAnsi" w:hAnsiTheme="minorHAnsi" w:cstheme="minorHAnsi"/>
            </w:rPr>
            <w:t xml:space="preserve"> </w:t>
          </w:r>
          <w:r w:rsidR="00604C38" w:rsidRPr="0086130E">
            <w:rPr>
              <w:rFonts w:asciiTheme="minorHAnsi" w:hAnsiTheme="minorHAnsi" w:cstheme="minorHAnsi"/>
            </w:rPr>
            <w:t>4.4 Εργαλεί</w:t>
          </w:r>
          <w:r w:rsidR="00604C38">
            <w:rPr>
              <w:rFonts w:asciiTheme="minorHAnsi" w:hAnsiTheme="minorHAnsi" w:cstheme="minorHAnsi"/>
            </w:rPr>
            <w:t>α</w:t>
          </w:r>
          <w:r w:rsidR="00604C38" w:rsidRPr="0086130E">
            <w:rPr>
              <w:rFonts w:asciiTheme="minorHAnsi" w:hAnsiTheme="minorHAnsi" w:cstheme="minorHAnsi"/>
            </w:rPr>
            <w:t xml:space="preserve"> της έρευνας ……………………………………</w:t>
          </w:r>
          <w:r>
            <w:rPr>
              <w:rFonts w:asciiTheme="minorHAnsi" w:hAnsiTheme="minorHAnsi" w:cstheme="minorHAnsi"/>
            </w:rPr>
            <w:t>…</w:t>
          </w:r>
          <w:r w:rsidR="00604C38" w:rsidRPr="0086130E">
            <w:rPr>
              <w:rFonts w:asciiTheme="minorHAnsi" w:hAnsiTheme="minorHAnsi" w:cstheme="minorHAnsi"/>
            </w:rPr>
            <w:t>…………….……</w:t>
          </w:r>
          <w:r w:rsidR="00DB7A69">
            <w:rPr>
              <w:rFonts w:asciiTheme="minorHAnsi" w:hAnsiTheme="minorHAnsi" w:cstheme="minorHAnsi"/>
            </w:rPr>
            <w:t>…..</w:t>
          </w:r>
          <w:r w:rsidR="00604C38" w:rsidRPr="0086130E">
            <w:rPr>
              <w:rFonts w:asciiTheme="minorHAnsi" w:hAnsiTheme="minorHAnsi" w:cstheme="minorHAnsi"/>
            </w:rPr>
            <w:t>……………………</w:t>
          </w:r>
          <w:r w:rsidR="0019154C">
            <w:rPr>
              <w:rFonts w:asciiTheme="minorHAnsi" w:hAnsiTheme="minorHAnsi" w:cstheme="minorHAnsi"/>
            </w:rPr>
            <w:t xml:space="preserve"> 4</w:t>
          </w:r>
          <w:r w:rsidR="00D51DC6" w:rsidRPr="00C844D9">
            <w:rPr>
              <w:rFonts w:asciiTheme="minorHAnsi" w:hAnsiTheme="minorHAnsi" w:cstheme="minorHAnsi"/>
            </w:rPr>
            <w:t>1</w:t>
          </w:r>
        </w:p>
        <w:p w14:paraId="34C4F60E" w14:textId="0DD93CA6" w:rsidR="00604C38" w:rsidRPr="00C844D9" w:rsidRDefault="00604C38" w:rsidP="00604C38">
          <w:pPr>
            <w:pStyle w:val="yiv4343435554msonormal"/>
            <w:shd w:val="clear" w:color="auto" w:fill="FFFFFF"/>
            <w:spacing w:before="0" w:beforeAutospacing="0" w:after="0" w:afterAutospacing="0"/>
            <w:ind w:left="284" w:right="284"/>
            <w:rPr>
              <w:rFonts w:asciiTheme="minorHAnsi" w:hAnsiTheme="minorHAnsi" w:cstheme="minorHAnsi"/>
            </w:rPr>
          </w:pPr>
          <w:r>
            <w:rPr>
              <w:rFonts w:asciiTheme="minorHAnsi" w:hAnsiTheme="minorHAnsi" w:cstheme="minorHAnsi"/>
            </w:rPr>
            <w:t xml:space="preserve">    </w:t>
          </w:r>
          <w:r w:rsidR="00554901">
            <w:rPr>
              <w:rFonts w:asciiTheme="minorHAnsi" w:hAnsiTheme="minorHAnsi" w:cstheme="minorHAnsi"/>
            </w:rPr>
            <w:t xml:space="preserve">   </w:t>
          </w:r>
          <w:r w:rsidR="0014455C">
            <w:rPr>
              <w:rFonts w:asciiTheme="minorHAnsi" w:hAnsiTheme="minorHAnsi" w:cstheme="minorHAnsi"/>
            </w:rPr>
            <w:t xml:space="preserve"> </w:t>
          </w:r>
          <w:r>
            <w:rPr>
              <w:rFonts w:asciiTheme="minorHAnsi" w:hAnsiTheme="minorHAnsi" w:cstheme="minorHAnsi"/>
            </w:rPr>
            <w:t>4.4.1 Το 1</w:t>
          </w:r>
          <w:r w:rsidRPr="00353B59">
            <w:rPr>
              <w:rFonts w:asciiTheme="minorHAnsi" w:hAnsiTheme="minorHAnsi" w:cstheme="minorHAnsi"/>
              <w:vertAlign w:val="superscript"/>
            </w:rPr>
            <w:t>ο</w:t>
          </w:r>
          <w:r>
            <w:rPr>
              <w:rFonts w:asciiTheme="minorHAnsi" w:hAnsiTheme="minorHAnsi" w:cstheme="minorHAnsi"/>
            </w:rPr>
            <w:t xml:space="preserve"> εργαλείο ……………………………………………………………………</w:t>
          </w:r>
          <w:r w:rsidR="00DB7A69">
            <w:rPr>
              <w:rFonts w:asciiTheme="minorHAnsi" w:hAnsiTheme="minorHAnsi" w:cstheme="minorHAnsi"/>
            </w:rPr>
            <w:t>…..</w:t>
          </w:r>
          <w:r>
            <w:rPr>
              <w:rFonts w:asciiTheme="minorHAnsi" w:hAnsiTheme="minorHAnsi" w:cstheme="minorHAnsi"/>
            </w:rPr>
            <w:t>……………….</w:t>
          </w:r>
          <w:r w:rsidR="0019154C">
            <w:rPr>
              <w:rFonts w:asciiTheme="minorHAnsi" w:hAnsiTheme="minorHAnsi" w:cstheme="minorHAnsi"/>
            </w:rPr>
            <w:t xml:space="preserve"> 4</w:t>
          </w:r>
          <w:r w:rsidR="00D51DC6" w:rsidRPr="00C844D9">
            <w:rPr>
              <w:rFonts w:asciiTheme="minorHAnsi" w:hAnsiTheme="minorHAnsi" w:cstheme="minorHAnsi"/>
            </w:rPr>
            <w:t>2</w:t>
          </w:r>
        </w:p>
        <w:p w14:paraId="0320477D" w14:textId="10C44A3A" w:rsidR="00604C38" w:rsidRPr="00C844D9" w:rsidRDefault="00604C38" w:rsidP="00604C38">
          <w:pPr>
            <w:pStyle w:val="yiv4343435554msonormal"/>
            <w:shd w:val="clear" w:color="auto" w:fill="FFFFFF"/>
            <w:spacing w:before="0" w:beforeAutospacing="0" w:after="0" w:afterAutospacing="0"/>
            <w:ind w:left="284" w:right="284"/>
            <w:rPr>
              <w:rFonts w:asciiTheme="minorHAnsi" w:hAnsiTheme="minorHAnsi" w:cstheme="minorHAnsi"/>
            </w:rPr>
          </w:pPr>
          <w:r>
            <w:rPr>
              <w:rFonts w:asciiTheme="minorHAnsi" w:hAnsiTheme="minorHAnsi" w:cstheme="minorHAnsi"/>
            </w:rPr>
            <w:t xml:space="preserve">   </w:t>
          </w:r>
          <w:r w:rsidR="00554901">
            <w:rPr>
              <w:rFonts w:asciiTheme="minorHAnsi" w:hAnsiTheme="minorHAnsi" w:cstheme="minorHAnsi"/>
            </w:rPr>
            <w:t xml:space="preserve">    </w:t>
          </w:r>
          <w:r w:rsidR="0014455C">
            <w:rPr>
              <w:rFonts w:asciiTheme="minorHAnsi" w:hAnsiTheme="minorHAnsi" w:cstheme="minorHAnsi"/>
            </w:rPr>
            <w:t xml:space="preserve"> </w:t>
          </w:r>
          <w:r>
            <w:rPr>
              <w:rFonts w:asciiTheme="minorHAnsi" w:hAnsiTheme="minorHAnsi" w:cstheme="minorHAnsi"/>
            </w:rPr>
            <w:t>4.4.2 Το 2</w:t>
          </w:r>
          <w:r w:rsidRPr="00353B59">
            <w:rPr>
              <w:rFonts w:asciiTheme="minorHAnsi" w:hAnsiTheme="minorHAnsi" w:cstheme="minorHAnsi"/>
              <w:vertAlign w:val="superscript"/>
            </w:rPr>
            <w:t>ο</w:t>
          </w:r>
          <w:r>
            <w:rPr>
              <w:rFonts w:asciiTheme="minorHAnsi" w:hAnsiTheme="minorHAnsi" w:cstheme="minorHAnsi"/>
            </w:rPr>
            <w:t xml:space="preserve"> εργαλείο ………………………………………………………………………</w:t>
          </w:r>
          <w:r w:rsidR="00DB7A69">
            <w:rPr>
              <w:rFonts w:asciiTheme="minorHAnsi" w:hAnsiTheme="minorHAnsi" w:cstheme="minorHAnsi"/>
            </w:rPr>
            <w:t>…..</w:t>
          </w:r>
          <w:r>
            <w:rPr>
              <w:rFonts w:asciiTheme="minorHAnsi" w:hAnsiTheme="minorHAnsi" w:cstheme="minorHAnsi"/>
            </w:rPr>
            <w:t>…………….</w:t>
          </w:r>
          <w:r w:rsidR="0019154C">
            <w:rPr>
              <w:rFonts w:asciiTheme="minorHAnsi" w:hAnsiTheme="minorHAnsi" w:cstheme="minorHAnsi"/>
            </w:rPr>
            <w:t xml:space="preserve"> 4</w:t>
          </w:r>
          <w:r w:rsidR="00D51DC6" w:rsidRPr="00C844D9">
            <w:rPr>
              <w:rFonts w:asciiTheme="minorHAnsi" w:hAnsiTheme="minorHAnsi" w:cstheme="minorHAnsi"/>
            </w:rPr>
            <w:t>4</w:t>
          </w:r>
        </w:p>
        <w:p w14:paraId="08633611" w14:textId="2229C6FE" w:rsidR="00604C38" w:rsidRDefault="00604C38" w:rsidP="00604C38">
          <w:pPr>
            <w:pStyle w:val="yiv4343435554msonormal"/>
            <w:shd w:val="clear" w:color="auto" w:fill="FFFFFF"/>
            <w:spacing w:before="0" w:beforeAutospacing="0" w:after="0" w:afterAutospacing="0"/>
            <w:ind w:left="284" w:right="284"/>
            <w:rPr>
              <w:rFonts w:asciiTheme="minorHAnsi" w:hAnsiTheme="minorHAnsi" w:cstheme="minorHAnsi"/>
            </w:rPr>
          </w:pPr>
          <w:r>
            <w:rPr>
              <w:rFonts w:asciiTheme="minorHAnsi" w:hAnsiTheme="minorHAnsi" w:cstheme="minorHAnsi"/>
            </w:rPr>
            <w:t xml:space="preserve">    </w:t>
          </w:r>
          <w:r w:rsidR="00554901">
            <w:rPr>
              <w:rFonts w:asciiTheme="minorHAnsi" w:hAnsiTheme="minorHAnsi" w:cstheme="minorHAnsi"/>
            </w:rPr>
            <w:t xml:space="preserve">   </w:t>
          </w:r>
          <w:r w:rsidR="0014455C">
            <w:rPr>
              <w:rFonts w:asciiTheme="minorHAnsi" w:hAnsiTheme="minorHAnsi" w:cstheme="minorHAnsi"/>
            </w:rPr>
            <w:t xml:space="preserve"> </w:t>
          </w:r>
          <w:r>
            <w:rPr>
              <w:rFonts w:asciiTheme="minorHAnsi" w:hAnsiTheme="minorHAnsi" w:cstheme="minorHAnsi"/>
            </w:rPr>
            <w:t>4.4.3 Το 3</w:t>
          </w:r>
          <w:r w:rsidRPr="00353B59">
            <w:rPr>
              <w:rFonts w:asciiTheme="minorHAnsi" w:hAnsiTheme="minorHAnsi" w:cstheme="minorHAnsi"/>
              <w:vertAlign w:val="superscript"/>
            </w:rPr>
            <w:t>ο</w:t>
          </w:r>
          <w:r>
            <w:rPr>
              <w:rFonts w:asciiTheme="minorHAnsi" w:hAnsiTheme="minorHAnsi" w:cstheme="minorHAnsi"/>
            </w:rPr>
            <w:t xml:space="preserve"> εργαλείο …………………………………………………………………………</w:t>
          </w:r>
          <w:r w:rsidR="00DB7A69">
            <w:rPr>
              <w:rFonts w:asciiTheme="minorHAnsi" w:hAnsiTheme="minorHAnsi" w:cstheme="minorHAnsi"/>
            </w:rPr>
            <w:t>…..</w:t>
          </w:r>
          <w:r>
            <w:rPr>
              <w:rFonts w:asciiTheme="minorHAnsi" w:hAnsiTheme="minorHAnsi" w:cstheme="minorHAnsi"/>
            </w:rPr>
            <w:t>………….</w:t>
          </w:r>
          <w:r w:rsidR="0019154C">
            <w:rPr>
              <w:rFonts w:asciiTheme="minorHAnsi" w:hAnsiTheme="minorHAnsi" w:cstheme="minorHAnsi"/>
            </w:rPr>
            <w:t xml:space="preserve"> 4</w:t>
          </w:r>
          <w:r w:rsidR="00D51DC6" w:rsidRPr="00C844D9">
            <w:rPr>
              <w:rFonts w:asciiTheme="minorHAnsi" w:hAnsiTheme="minorHAnsi" w:cstheme="minorHAnsi"/>
            </w:rPr>
            <w:t>5</w:t>
          </w:r>
          <w:r w:rsidRPr="0086130E">
            <w:rPr>
              <w:rFonts w:asciiTheme="minorHAnsi" w:hAnsiTheme="minorHAnsi" w:cstheme="minorHAnsi"/>
            </w:rPr>
            <w:br/>
          </w:r>
          <w:r w:rsidR="00554901">
            <w:rPr>
              <w:rFonts w:asciiTheme="minorHAnsi" w:hAnsiTheme="minorHAnsi" w:cstheme="minorHAnsi"/>
            </w:rPr>
            <w:t xml:space="preserve">    </w:t>
          </w:r>
          <w:r w:rsidR="0014455C">
            <w:rPr>
              <w:rFonts w:asciiTheme="minorHAnsi" w:hAnsiTheme="minorHAnsi" w:cstheme="minorHAnsi"/>
            </w:rPr>
            <w:t xml:space="preserve"> </w:t>
          </w:r>
          <w:r w:rsidRPr="0086130E">
            <w:rPr>
              <w:rFonts w:asciiTheme="minorHAnsi" w:hAnsiTheme="minorHAnsi" w:cstheme="minorHAnsi"/>
            </w:rPr>
            <w:t>4.5 Μεθοδολογία της έρευνας  …………………………………………………………</w:t>
          </w:r>
          <w:r w:rsidR="00DB7A69">
            <w:rPr>
              <w:rFonts w:asciiTheme="minorHAnsi" w:hAnsiTheme="minorHAnsi" w:cstheme="minorHAnsi"/>
            </w:rPr>
            <w:t>….</w:t>
          </w:r>
          <w:r w:rsidRPr="0086130E">
            <w:rPr>
              <w:rFonts w:asciiTheme="minorHAnsi" w:hAnsiTheme="minorHAnsi" w:cstheme="minorHAnsi"/>
            </w:rPr>
            <w:t>…………….</w:t>
          </w:r>
          <w:r w:rsidR="0019154C">
            <w:rPr>
              <w:rFonts w:asciiTheme="minorHAnsi" w:hAnsiTheme="minorHAnsi" w:cstheme="minorHAnsi"/>
            </w:rPr>
            <w:t xml:space="preserve"> </w:t>
          </w:r>
          <w:r w:rsidR="00D51DC6" w:rsidRPr="00C844D9">
            <w:rPr>
              <w:rFonts w:asciiTheme="minorHAnsi" w:hAnsiTheme="minorHAnsi" w:cstheme="minorHAnsi"/>
            </w:rPr>
            <w:t>4</w:t>
          </w:r>
          <w:r w:rsidR="0019154C">
            <w:rPr>
              <w:rFonts w:asciiTheme="minorHAnsi" w:hAnsiTheme="minorHAnsi" w:cstheme="minorHAnsi"/>
            </w:rPr>
            <w:t>5</w:t>
          </w:r>
        </w:p>
        <w:p w14:paraId="611DF1BC" w14:textId="5C17DC1C" w:rsidR="00604C38" w:rsidRPr="00C844D9" w:rsidRDefault="00604C38" w:rsidP="00604C38">
          <w:pPr>
            <w:pStyle w:val="yiv4343435554msonormal"/>
            <w:shd w:val="clear" w:color="auto" w:fill="FFFFFF"/>
            <w:spacing w:before="0" w:beforeAutospacing="0" w:after="0" w:afterAutospacing="0"/>
            <w:ind w:left="284" w:right="284"/>
            <w:rPr>
              <w:rFonts w:asciiTheme="minorHAnsi" w:hAnsiTheme="minorHAnsi" w:cstheme="minorHAnsi"/>
            </w:rPr>
          </w:pPr>
          <w:r>
            <w:rPr>
              <w:rFonts w:asciiTheme="minorHAnsi" w:hAnsiTheme="minorHAnsi" w:cstheme="minorHAnsi"/>
            </w:rPr>
            <w:t xml:space="preserve">    </w:t>
          </w:r>
          <w:r w:rsidR="00554901">
            <w:rPr>
              <w:rFonts w:asciiTheme="minorHAnsi" w:hAnsiTheme="minorHAnsi" w:cstheme="minorHAnsi"/>
            </w:rPr>
            <w:t xml:space="preserve">   </w:t>
          </w:r>
          <w:r w:rsidR="0014455C">
            <w:rPr>
              <w:rFonts w:asciiTheme="minorHAnsi" w:hAnsiTheme="minorHAnsi" w:cstheme="minorHAnsi"/>
            </w:rPr>
            <w:t xml:space="preserve"> </w:t>
          </w:r>
          <w:r>
            <w:rPr>
              <w:rFonts w:asciiTheme="minorHAnsi" w:hAnsiTheme="minorHAnsi" w:cstheme="minorHAnsi"/>
            </w:rPr>
            <w:t>4.5.1 Προγραμματισμός της έρευνας……………………………</w:t>
          </w:r>
          <w:r w:rsidR="00AE694C">
            <w:rPr>
              <w:rFonts w:asciiTheme="minorHAnsi" w:hAnsiTheme="minorHAnsi" w:cstheme="minorHAnsi"/>
            </w:rPr>
            <w:t>.</w:t>
          </w:r>
          <w:r>
            <w:rPr>
              <w:rFonts w:asciiTheme="minorHAnsi" w:hAnsiTheme="minorHAnsi" w:cstheme="minorHAnsi"/>
            </w:rPr>
            <w:t>…………………</w:t>
          </w:r>
          <w:r w:rsidR="00DB7A69">
            <w:rPr>
              <w:rFonts w:asciiTheme="minorHAnsi" w:hAnsiTheme="minorHAnsi" w:cstheme="minorHAnsi"/>
            </w:rPr>
            <w:t>…..</w:t>
          </w:r>
          <w:r>
            <w:rPr>
              <w:rFonts w:asciiTheme="minorHAnsi" w:hAnsiTheme="minorHAnsi" w:cstheme="minorHAnsi"/>
            </w:rPr>
            <w:t>………….</w:t>
          </w:r>
          <w:r w:rsidR="00AE694C">
            <w:rPr>
              <w:rFonts w:asciiTheme="minorHAnsi" w:hAnsiTheme="minorHAnsi" w:cstheme="minorHAnsi"/>
            </w:rPr>
            <w:t xml:space="preserve"> </w:t>
          </w:r>
          <w:r w:rsidR="00D51DC6" w:rsidRPr="00C844D9">
            <w:rPr>
              <w:rFonts w:asciiTheme="minorHAnsi" w:hAnsiTheme="minorHAnsi" w:cstheme="minorHAnsi"/>
            </w:rPr>
            <w:t>46</w:t>
          </w:r>
        </w:p>
        <w:p w14:paraId="54CF95AC" w14:textId="1CAC385D" w:rsidR="00604C38" w:rsidRPr="00C844D9" w:rsidRDefault="00604C38" w:rsidP="00604C38">
          <w:pPr>
            <w:pStyle w:val="yiv4343435554msonormal"/>
            <w:shd w:val="clear" w:color="auto" w:fill="FFFFFF"/>
            <w:spacing w:before="0" w:beforeAutospacing="0" w:after="0" w:afterAutospacing="0"/>
            <w:ind w:left="284" w:right="284"/>
            <w:rPr>
              <w:rFonts w:asciiTheme="minorHAnsi" w:hAnsiTheme="minorHAnsi" w:cstheme="minorHAnsi"/>
            </w:rPr>
          </w:pPr>
          <w:r>
            <w:rPr>
              <w:rFonts w:asciiTheme="minorHAnsi" w:hAnsiTheme="minorHAnsi" w:cstheme="minorHAnsi"/>
            </w:rPr>
            <w:t xml:space="preserve">    </w:t>
          </w:r>
          <w:r w:rsidR="00554901">
            <w:rPr>
              <w:rFonts w:asciiTheme="minorHAnsi" w:hAnsiTheme="minorHAnsi" w:cstheme="minorHAnsi"/>
            </w:rPr>
            <w:t xml:space="preserve">   </w:t>
          </w:r>
          <w:r w:rsidR="0014455C">
            <w:rPr>
              <w:rFonts w:asciiTheme="minorHAnsi" w:hAnsiTheme="minorHAnsi" w:cstheme="minorHAnsi"/>
            </w:rPr>
            <w:t xml:space="preserve"> </w:t>
          </w:r>
          <w:r>
            <w:rPr>
              <w:rFonts w:asciiTheme="minorHAnsi" w:hAnsiTheme="minorHAnsi" w:cstheme="minorHAnsi"/>
            </w:rPr>
            <w:t>4.5.2 Σχεδιασμός της έρευνας ……………………………………………………………</w:t>
          </w:r>
          <w:r w:rsidR="00DB7A69">
            <w:rPr>
              <w:rFonts w:asciiTheme="minorHAnsi" w:hAnsiTheme="minorHAnsi" w:cstheme="minorHAnsi"/>
            </w:rPr>
            <w:t>…..</w:t>
          </w:r>
          <w:r>
            <w:rPr>
              <w:rFonts w:asciiTheme="minorHAnsi" w:hAnsiTheme="minorHAnsi" w:cstheme="minorHAnsi"/>
            </w:rPr>
            <w:t>…………</w:t>
          </w:r>
          <w:r w:rsidR="00D51DC6" w:rsidRPr="00C844D9">
            <w:rPr>
              <w:rFonts w:asciiTheme="minorHAnsi" w:hAnsiTheme="minorHAnsi" w:cstheme="minorHAnsi"/>
            </w:rPr>
            <w:t>48</w:t>
          </w:r>
        </w:p>
        <w:p w14:paraId="3AADD6FA" w14:textId="31E7E011" w:rsidR="00604C38" w:rsidRPr="00D51DC6" w:rsidRDefault="00604C38" w:rsidP="00AE694C">
          <w:pPr>
            <w:rPr>
              <w:rFonts w:cstheme="minorHAnsi"/>
              <w:sz w:val="24"/>
              <w:szCs w:val="24"/>
            </w:rPr>
          </w:pPr>
          <w:r>
            <w:rPr>
              <w:rFonts w:cstheme="minorHAnsi"/>
              <w:b/>
              <w:bCs/>
              <w:sz w:val="24"/>
              <w:szCs w:val="24"/>
            </w:rPr>
            <w:t xml:space="preserve">         </w:t>
          </w:r>
          <w:r w:rsidR="00554901">
            <w:rPr>
              <w:rFonts w:cstheme="minorHAnsi"/>
              <w:b/>
              <w:bCs/>
              <w:sz w:val="24"/>
              <w:szCs w:val="24"/>
            </w:rPr>
            <w:t xml:space="preserve">   </w:t>
          </w:r>
          <w:r w:rsidR="0014455C">
            <w:rPr>
              <w:rFonts w:cstheme="minorHAnsi"/>
              <w:b/>
              <w:bCs/>
              <w:sz w:val="24"/>
              <w:szCs w:val="24"/>
            </w:rPr>
            <w:t xml:space="preserve"> </w:t>
          </w:r>
          <w:r w:rsidRPr="00A8655C">
            <w:rPr>
              <w:rFonts w:cstheme="minorHAnsi"/>
              <w:sz w:val="24"/>
              <w:szCs w:val="24"/>
            </w:rPr>
            <w:t xml:space="preserve">4.5.3 </w:t>
          </w:r>
          <w:r w:rsidR="00AE694C">
            <w:rPr>
              <w:rFonts w:cstheme="minorHAnsi"/>
              <w:sz w:val="24"/>
              <w:szCs w:val="24"/>
            </w:rPr>
            <w:t>Εναλλακτικοί τρόποι δημιουργίας ομάδων για τα παιχνίδια ………</w:t>
          </w:r>
          <w:r w:rsidR="00DB7A69">
            <w:rPr>
              <w:rFonts w:cstheme="minorHAnsi"/>
              <w:sz w:val="24"/>
              <w:szCs w:val="24"/>
            </w:rPr>
            <w:t>…</w:t>
          </w:r>
          <w:r w:rsidR="00AE694C">
            <w:rPr>
              <w:rFonts w:cstheme="minorHAnsi"/>
              <w:sz w:val="24"/>
              <w:szCs w:val="24"/>
            </w:rPr>
            <w:t xml:space="preserve">……….. </w:t>
          </w:r>
          <w:r w:rsidR="00D51DC6" w:rsidRPr="00D51DC6">
            <w:rPr>
              <w:rFonts w:cstheme="minorHAnsi"/>
              <w:sz w:val="24"/>
              <w:szCs w:val="24"/>
            </w:rPr>
            <w:t>61</w:t>
          </w:r>
          <w:r>
            <w:rPr>
              <w:rFonts w:cstheme="minorHAnsi"/>
              <w:sz w:val="24"/>
              <w:szCs w:val="24"/>
            </w:rPr>
            <w:t xml:space="preserve"> </w:t>
          </w:r>
          <w:r w:rsidR="00AE694C">
            <w:rPr>
              <w:rFonts w:cstheme="minorHAnsi"/>
              <w:sz w:val="24"/>
              <w:szCs w:val="24"/>
            </w:rPr>
            <w:t xml:space="preserve">     </w:t>
          </w:r>
          <w:r w:rsidR="00AE694C">
            <w:rPr>
              <w:rFonts w:cstheme="minorHAnsi"/>
              <w:sz w:val="24"/>
              <w:szCs w:val="24"/>
            </w:rPr>
            <w:br/>
            <w:t xml:space="preserve">         </w:t>
          </w:r>
          <w:r w:rsidR="00554901">
            <w:rPr>
              <w:rFonts w:cstheme="minorHAnsi"/>
              <w:sz w:val="24"/>
              <w:szCs w:val="24"/>
            </w:rPr>
            <w:t xml:space="preserve">   </w:t>
          </w:r>
          <w:r w:rsidR="0014455C">
            <w:rPr>
              <w:rFonts w:cstheme="minorHAnsi"/>
              <w:sz w:val="24"/>
              <w:szCs w:val="24"/>
            </w:rPr>
            <w:t xml:space="preserve"> </w:t>
          </w:r>
          <w:r w:rsidR="00AE694C">
            <w:rPr>
              <w:rFonts w:cstheme="minorHAnsi"/>
              <w:sz w:val="24"/>
              <w:szCs w:val="24"/>
            </w:rPr>
            <w:t xml:space="preserve">4.5.4 Η εναλλακτική αξιολόγηση και ο εναλλακτικός τρόπος καταμέτρησης &amp;  </w:t>
          </w:r>
          <w:r w:rsidR="00AE694C">
            <w:rPr>
              <w:rFonts w:cstheme="minorHAnsi"/>
              <w:sz w:val="24"/>
              <w:szCs w:val="24"/>
            </w:rPr>
            <w:br/>
            <w:t xml:space="preserve">         καταγραφής αποτελεσμάτων </w:t>
          </w:r>
          <w:r>
            <w:rPr>
              <w:rFonts w:cstheme="minorHAnsi"/>
              <w:sz w:val="24"/>
              <w:szCs w:val="24"/>
            </w:rPr>
            <w:t>……………………………</w:t>
          </w:r>
          <w:r w:rsidR="00AE694C">
            <w:rPr>
              <w:rFonts w:cstheme="minorHAnsi"/>
              <w:sz w:val="24"/>
              <w:szCs w:val="24"/>
            </w:rPr>
            <w:t>………………….</w:t>
          </w:r>
          <w:r>
            <w:rPr>
              <w:rFonts w:cstheme="minorHAnsi"/>
              <w:sz w:val="24"/>
              <w:szCs w:val="24"/>
            </w:rPr>
            <w:t>…………………</w:t>
          </w:r>
          <w:r w:rsidR="004F4757">
            <w:rPr>
              <w:rFonts w:cstheme="minorHAnsi"/>
              <w:sz w:val="24"/>
              <w:szCs w:val="24"/>
            </w:rPr>
            <w:t>.</w:t>
          </w:r>
          <w:r w:rsidR="00DB7A69">
            <w:rPr>
              <w:rFonts w:cstheme="minorHAnsi"/>
              <w:sz w:val="24"/>
              <w:szCs w:val="24"/>
            </w:rPr>
            <w:t>……..</w:t>
          </w:r>
          <w:r>
            <w:rPr>
              <w:rFonts w:cstheme="minorHAnsi"/>
              <w:sz w:val="24"/>
              <w:szCs w:val="24"/>
            </w:rPr>
            <w:t>……</w:t>
          </w:r>
          <w:r w:rsidR="00AE694C">
            <w:rPr>
              <w:rFonts w:cstheme="minorHAnsi"/>
              <w:sz w:val="24"/>
              <w:szCs w:val="24"/>
            </w:rPr>
            <w:t>7</w:t>
          </w:r>
          <w:r w:rsidR="00D51DC6" w:rsidRPr="00D51DC6">
            <w:rPr>
              <w:rFonts w:cstheme="minorHAnsi"/>
              <w:sz w:val="24"/>
              <w:szCs w:val="24"/>
            </w:rPr>
            <w:t>2</w:t>
          </w:r>
          <w:r w:rsidR="00D51DC6">
            <w:rPr>
              <w:rFonts w:cstheme="minorHAnsi"/>
              <w:sz w:val="24"/>
              <w:szCs w:val="24"/>
            </w:rPr>
            <w:br/>
          </w:r>
          <w:r w:rsidR="00D51DC6" w:rsidRPr="00D51DC6">
            <w:rPr>
              <w:rFonts w:cstheme="minorHAnsi"/>
              <w:sz w:val="24"/>
              <w:szCs w:val="24"/>
            </w:rPr>
            <w:t xml:space="preserve">            </w:t>
          </w:r>
          <w:r w:rsidR="00D51DC6" w:rsidRPr="00BE2614">
            <w:rPr>
              <w:rFonts w:cstheme="minorHAnsi"/>
              <w:sz w:val="24"/>
              <w:szCs w:val="24"/>
            </w:rPr>
            <w:t xml:space="preserve">4.5.5 </w:t>
          </w:r>
          <w:r w:rsidR="00BE2614" w:rsidRPr="00BE2614">
            <w:rPr>
              <w:rFonts w:cstheme="minorHAnsi"/>
              <w:sz w:val="24"/>
              <w:szCs w:val="24"/>
            </w:rPr>
            <w:t xml:space="preserve">Η εναλλακτική αξιολόγηση και ο εναλλακτικός τρόπος καταμέτρησης και καταγραφής των αποτελεσμάτων </w:t>
          </w:r>
          <w:r w:rsidR="00D51DC6" w:rsidRPr="00BE2614">
            <w:rPr>
              <w:rFonts w:cstheme="minorHAnsi"/>
              <w:sz w:val="24"/>
              <w:szCs w:val="24"/>
            </w:rPr>
            <w:t>……………………………………………………………………………... 73</w:t>
          </w:r>
        </w:p>
        <w:p w14:paraId="3A1D1973" w14:textId="77777777" w:rsidR="00604C38" w:rsidRDefault="00604C38" w:rsidP="00604C38">
          <w:pPr>
            <w:pStyle w:val="yiv4343435554msonormal"/>
            <w:shd w:val="clear" w:color="auto" w:fill="FFFFFF"/>
            <w:spacing w:before="0" w:beforeAutospacing="0" w:after="0" w:afterAutospacing="0"/>
            <w:ind w:left="284" w:right="284"/>
            <w:jc w:val="both"/>
            <w:rPr>
              <w:rFonts w:asciiTheme="minorHAnsi" w:hAnsiTheme="minorHAnsi" w:cstheme="minorHAnsi"/>
              <w:b/>
              <w:bCs/>
            </w:rPr>
          </w:pPr>
        </w:p>
        <w:p w14:paraId="09662872" w14:textId="73CC6AE7" w:rsidR="00604C38" w:rsidRPr="0086130E" w:rsidRDefault="00604C38" w:rsidP="00604C38">
          <w:pPr>
            <w:pStyle w:val="yiv4343435554msonormal"/>
            <w:shd w:val="clear" w:color="auto" w:fill="FFFFFF"/>
            <w:spacing w:before="0" w:beforeAutospacing="0" w:after="0" w:afterAutospacing="0"/>
            <w:ind w:left="284" w:right="284"/>
            <w:jc w:val="both"/>
            <w:rPr>
              <w:rFonts w:asciiTheme="minorHAnsi" w:hAnsiTheme="minorHAnsi" w:cstheme="minorHAnsi"/>
              <w:b/>
              <w:bCs/>
            </w:rPr>
          </w:pPr>
          <w:r w:rsidRPr="0086130E">
            <w:rPr>
              <w:rFonts w:asciiTheme="minorHAnsi" w:hAnsiTheme="minorHAnsi" w:cstheme="minorHAnsi"/>
              <w:b/>
              <w:bCs/>
            </w:rPr>
            <w:t>5</w:t>
          </w:r>
          <w:r w:rsidRPr="0086130E">
            <w:rPr>
              <w:rFonts w:asciiTheme="minorHAnsi" w:hAnsiTheme="minorHAnsi" w:cstheme="minorHAnsi"/>
              <w:b/>
              <w:bCs/>
              <w:vertAlign w:val="superscript"/>
            </w:rPr>
            <w:t>Ο</w:t>
          </w:r>
          <w:r w:rsidRPr="0086130E">
            <w:rPr>
              <w:rFonts w:asciiTheme="minorHAnsi" w:hAnsiTheme="minorHAnsi" w:cstheme="minorHAnsi"/>
              <w:b/>
              <w:bCs/>
            </w:rPr>
            <w:t> ΚΕΦΑΛΑΙΟ: Η ΕΦΑΡΜΟΓΗ ΤΟΥ ΠΑΡΕΜΒΑΤΙΚΟΥ ΠΡΟΓΡΑΜΜΑΤΟΣ</w:t>
          </w:r>
          <w:r>
            <w:rPr>
              <w:rFonts w:asciiTheme="minorHAnsi" w:hAnsiTheme="minorHAnsi" w:cstheme="minorHAnsi"/>
              <w:b/>
              <w:bCs/>
            </w:rPr>
            <w:t xml:space="preserve"> ………</w:t>
          </w:r>
          <w:r w:rsidR="00606CB1">
            <w:rPr>
              <w:rFonts w:asciiTheme="minorHAnsi" w:hAnsiTheme="minorHAnsi" w:cstheme="minorHAnsi"/>
              <w:b/>
              <w:bCs/>
            </w:rPr>
            <w:t>..</w:t>
          </w:r>
          <w:r>
            <w:rPr>
              <w:rFonts w:asciiTheme="minorHAnsi" w:hAnsiTheme="minorHAnsi" w:cstheme="minorHAnsi"/>
              <w:b/>
              <w:bCs/>
            </w:rPr>
            <w:t>……….</w:t>
          </w:r>
          <w:r w:rsidR="00D44B03">
            <w:rPr>
              <w:rFonts w:asciiTheme="minorHAnsi" w:hAnsiTheme="minorHAnsi" w:cstheme="minorHAnsi"/>
              <w:b/>
              <w:bCs/>
            </w:rPr>
            <w:t xml:space="preserve"> 7</w:t>
          </w:r>
          <w:r w:rsidR="00D51DC6" w:rsidRPr="00C844D9">
            <w:rPr>
              <w:rFonts w:asciiTheme="minorHAnsi" w:hAnsiTheme="minorHAnsi" w:cstheme="minorHAnsi"/>
              <w:b/>
              <w:bCs/>
            </w:rPr>
            <w:t>7</w:t>
          </w:r>
          <w:r w:rsidR="0014455C">
            <w:rPr>
              <w:rFonts w:asciiTheme="minorHAnsi" w:hAnsiTheme="minorHAnsi" w:cstheme="minorHAnsi"/>
              <w:b/>
              <w:bCs/>
            </w:rPr>
            <w:br/>
          </w:r>
        </w:p>
        <w:p w14:paraId="2F2A64D2" w14:textId="55EEB810" w:rsidR="00604C38" w:rsidRPr="00D51DC6" w:rsidRDefault="00604C38" w:rsidP="00604C38">
          <w:pPr>
            <w:spacing w:after="360"/>
            <w:rPr>
              <w:rFonts w:cstheme="minorHAnsi"/>
              <w:sz w:val="24"/>
              <w:szCs w:val="24"/>
            </w:rPr>
          </w:pPr>
          <w:r>
            <w:rPr>
              <w:rFonts w:cstheme="minorHAnsi"/>
              <w:sz w:val="24"/>
              <w:szCs w:val="24"/>
            </w:rPr>
            <w:t xml:space="preserve">        </w:t>
          </w:r>
          <w:r w:rsidR="00554901">
            <w:rPr>
              <w:rFonts w:cstheme="minorHAnsi"/>
              <w:sz w:val="24"/>
              <w:szCs w:val="24"/>
            </w:rPr>
            <w:t xml:space="preserve">  </w:t>
          </w:r>
          <w:r w:rsidRPr="005870BE">
            <w:rPr>
              <w:rFonts w:cstheme="minorHAnsi"/>
              <w:sz w:val="24"/>
              <w:szCs w:val="24"/>
            </w:rPr>
            <w:t>5.1 Αποτελέσματα για το πρώτο ερευνητικό ερώτ</w:t>
          </w:r>
          <w:r>
            <w:rPr>
              <w:rFonts w:cstheme="minorHAnsi"/>
              <w:sz w:val="24"/>
              <w:szCs w:val="24"/>
            </w:rPr>
            <w:t>η</w:t>
          </w:r>
          <w:r w:rsidRPr="005870BE">
            <w:rPr>
              <w:rFonts w:cstheme="minorHAnsi"/>
              <w:sz w:val="24"/>
              <w:szCs w:val="24"/>
            </w:rPr>
            <w:t>μα</w:t>
          </w:r>
          <w:r w:rsidR="00D44B03">
            <w:rPr>
              <w:rFonts w:cstheme="minorHAnsi"/>
              <w:sz w:val="24"/>
              <w:szCs w:val="24"/>
            </w:rPr>
            <w:t xml:space="preserve"> …………………………………</w:t>
          </w:r>
          <w:r w:rsidR="00DB7A69">
            <w:rPr>
              <w:rFonts w:cstheme="minorHAnsi"/>
              <w:sz w:val="24"/>
              <w:szCs w:val="24"/>
            </w:rPr>
            <w:t>.</w:t>
          </w:r>
          <w:r w:rsidR="00D44B03">
            <w:rPr>
              <w:rFonts w:cstheme="minorHAnsi"/>
              <w:sz w:val="24"/>
              <w:szCs w:val="24"/>
            </w:rPr>
            <w:t>……. 7</w:t>
          </w:r>
          <w:r w:rsidR="00D51DC6" w:rsidRPr="00D51DC6">
            <w:rPr>
              <w:rFonts w:cstheme="minorHAnsi"/>
              <w:sz w:val="24"/>
              <w:szCs w:val="24"/>
            </w:rPr>
            <w:t>7</w:t>
          </w:r>
          <w:r>
            <w:rPr>
              <w:rFonts w:cstheme="minorHAnsi"/>
              <w:sz w:val="24"/>
              <w:szCs w:val="24"/>
            </w:rPr>
            <w:br/>
            <w:t xml:space="preserve">        </w:t>
          </w:r>
          <w:r w:rsidR="00554901">
            <w:rPr>
              <w:rFonts w:cstheme="minorHAnsi"/>
              <w:sz w:val="24"/>
              <w:szCs w:val="24"/>
            </w:rPr>
            <w:t xml:space="preserve">  </w:t>
          </w:r>
          <w:r w:rsidRPr="005870BE">
            <w:rPr>
              <w:rFonts w:cstheme="minorHAnsi"/>
              <w:sz w:val="24"/>
              <w:szCs w:val="24"/>
            </w:rPr>
            <w:t>5.2 Αποτελέσματα για το δεύτερο ερευνητικό ερώτημα</w:t>
          </w:r>
          <w:r w:rsidR="00D44B03">
            <w:rPr>
              <w:rFonts w:cstheme="minorHAnsi"/>
              <w:sz w:val="24"/>
              <w:szCs w:val="24"/>
            </w:rPr>
            <w:t xml:space="preserve"> ……………………………</w:t>
          </w:r>
          <w:r w:rsidR="00DB7A69">
            <w:rPr>
              <w:rFonts w:cstheme="minorHAnsi"/>
              <w:sz w:val="24"/>
              <w:szCs w:val="24"/>
            </w:rPr>
            <w:t>..</w:t>
          </w:r>
          <w:r w:rsidR="00D44B03">
            <w:rPr>
              <w:rFonts w:cstheme="minorHAnsi"/>
              <w:sz w:val="24"/>
              <w:szCs w:val="24"/>
            </w:rPr>
            <w:t>……… 8</w:t>
          </w:r>
          <w:r w:rsidR="00D51DC6" w:rsidRPr="00D51DC6">
            <w:rPr>
              <w:rFonts w:cstheme="minorHAnsi"/>
              <w:sz w:val="24"/>
              <w:szCs w:val="24"/>
            </w:rPr>
            <w:t>2</w:t>
          </w:r>
          <w:r>
            <w:rPr>
              <w:rFonts w:cstheme="minorHAnsi"/>
              <w:sz w:val="24"/>
              <w:szCs w:val="24"/>
            </w:rPr>
            <w:br/>
            <w:t xml:space="preserve">        </w:t>
          </w:r>
          <w:r w:rsidR="00554901">
            <w:rPr>
              <w:rFonts w:cstheme="minorHAnsi"/>
              <w:sz w:val="24"/>
              <w:szCs w:val="24"/>
            </w:rPr>
            <w:t xml:space="preserve">  </w:t>
          </w:r>
          <w:r>
            <w:rPr>
              <w:rFonts w:cstheme="minorHAnsi"/>
              <w:sz w:val="24"/>
              <w:szCs w:val="24"/>
            </w:rPr>
            <w:t>5.3 Έλεγχος υποθέσεων</w:t>
          </w:r>
          <w:r w:rsidR="00D44B03">
            <w:rPr>
              <w:rFonts w:cstheme="minorHAnsi"/>
              <w:sz w:val="24"/>
              <w:szCs w:val="24"/>
            </w:rPr>
            <w:t xml:space="preserve"> …………………………………………………………………………………</w:t>
          </w:r>
          <w:r w:rsidR="00DB7A69">
            <w:rPr>
              <w:rFonts w:cstheme="minorHAnsi"/>
              <w:sz w:val="24"/>
              <w:szCs w:val="24"/>
            </w:rPr>
            <w:t>..</w:t>
          </w:r>
          <w:r w:rsidR="00D44B03">
            <w:rPr>
              <w:rFonts w:cstheme="minorHAnsi"/>
              <w:sz w:val="24"/>
              <w:szCs w:val="24"/>
            </w:rPr>
            <w:t>..… 8</w:t>
          </w:r>
          <w:r w:rsidR="00D51DC6" w:rsidRPr="00D51DC6">
            <w:rPr>
              <w:rFonts w:cstheme="minorHAnsi"/>
              <w:sz w:val="24"/>
              <w:szCs w:val="24"/>
            </w:rPr>
            <w:t>3</w:t>
          </w:r>
        </w:p>
        <w:p w14:paraId="086AAA1A" w14:textId="34864E5B" w:rsidR="00604C38" w:rsidRPr="0086130E" w:rsidRDefault="00604C38" w:rsidP="00604C38">
          <w:pPr>
            <w:pStyle w:val="yiv4343435554msonormal"/>
            <w:shd w:val="clear" w:color="auto" w:fill="FFFFFF"/>
            <w:spacing w:before="0" w:beforeAutospacing="0" w:after="0" w:afterAutospacing="0"/>
            <w:ind w:left="284" w:right="284"/>
            <w:jc w:val="both"/>
            <w:rPr>
              <w:rFonts w:asciiTheme="minorHAnsi" w:hAnsiTheme="minorHAnsi" w:cstheme="minorHAnsi"/>
              <w:b/>
              <w:bCs/>
            </w:rPr>
          </w:pPr>
          <w:r w:rsidRPr="0086130E">
            <w:rPr>
              <w:rFonts w:asciiTheme="minorHAnsi" w:hAnsiTheme="minorHAnsi" w:cstheme="minorHAnsi"/>
              <w:b/>
              <w:bCs/>
            </w:rPr>
            <w:t>6</w:t>
          </w:r>
          <w:r w:rsidRPr="0086130E">
            <w:rPr>
              <w:rFonts w:asciiTheme="minorHAnsi" w:hAnsiTheme="minorHAnsi" w:cstheme="minorHAnsi"/>
              <w:b/>
              <w:bCs/>
              <w:vertAlign w:val="superscript"/>
            </w:rPr>
            <w:t>Ο</w:t>
          </w:r>
          <w:r w:rsidRPr="0086130E">
            <w:rPr>
              <w:rFonts w:asciiTheme="minorHAnsi" w:hAnsiTheme="minorHAnsi" w:cstheme="minorHAnsi"/>
              <w:b/>
              <w:bCs/>
            </w:rPr>
            <w:t xml:space="preserve"> ΚΕΦΑΛΑΙΟ: ΑΠΟΤΕΛΕΣΜΑΤΑ ΤΗΣ ΕΡΕΥΝΑΣ</w:t>
          </w:r>
          <w:r>
            <w:rPr>
              <w:rFonts w:asciiTheme="minorHAnsi" w:hAnsiTheme="minorHAnsi" w:cstheme="minorHAnsi"/>
              <w:b/>
              <w:bCs/>
            </w:rPr>
            <w:t xml:space="preserve"> ………………………………………</w:t>
          </w:r>
          <w:r w:rsidR="00606CB1">
            <w:rPr>
              <w:rFonts w:asciiTheme="minorHAnsi" w:hAnsiTheme="minorHAnsi" w:cstheme="minorHAnsi"/>
              <w:b/>
              <w:bCs/>
            </w:rPr>
            <w:t>.</w:t>
          </w:r>
          <w:r w:rsidR="00D44B03">
            <w:rPr>
              <w:rFonts w:asciiTheme="minorHAnsi" w:hAnsiTheme="minorHAnsi" w:cstheme="minorHAnsi"/>
              <w:b/>
              <w:bCs/>
            </w:rPr>
            <w:t>…</w:t>
          </w:r>
          <w:r>
            <w:rPr>
              <w:rFonts w:asciiTheme="minorHAnsi" w:hAnsiTheme="minorHAnsi" w:cstheme="minorHAnsi"/>
              <w:b/>
              <w:bCs/>
            </w:rPr>
            <w:t>…………</w:t>
          </w:r>
          <w:r w:rsidR="00D44B03">
            <w:rPr>
              <w:rFonts w:asciiTheme="minorHAnsi" w:hAnsiTheme="minorHAnsi" w:cstheme="minorHAnsi"/>
              <w:b/>
              <w:bCs/>
            </w:rPr>
            <w:t xml:space="preserve"> 8</w:t>
          </w:r>
          <w:r w:rsidR="00D51DC6" w:rsidRPr="00D51DC6">
            <w:rPr>
              <w:rFonts w:asciiTheme="minorHAnsi" w:hAnsiTheme="minorHAnsi" w:cstheme="minorHAnsi"/>
              <w:b/>
              <w:bCs/>
            </w:rPr>
            <w:t>4</w:t>
          </w:r>
          <w:r w:rsidR="0014455C">
            <w:rPr>
              <w:rFonts w:asciiTheme="minorHAnsi" w:hAnsiTheme="minorHAnsi" w:cstheme="minorHAnsi"/>
              <w:b/>
              <w:bCs/>
            </w:rPr>
            <w:br/>
          </w:r>
        </w:p>
        <w:p w14:paraId="7F0C6ACD" w14:textId="7506C3DA" w:rsidR="00604C38" w:rsidRPr="00BE2614" w:rsidRDefault="00554901" w:rsidP="00604C38">
          <w:pPr>
            <w:pStyle w:val="yiv4343435554msonormal"/>
            <w:shd w:val="clear" w:color="auto" w:fill="FFFFFF"/>
            <w:spacing w:before="0" w:beforeAutospacing="0" w:after="0" w:afterAutospacing="0"/>
            <w:ind w:left="284" w:right="284"/>
            <w:rPr>
              <w:rFonts w:asciiTheme="minorHAnsi" w:hAnsiTheme="minorHAnsi" w:cstheme="minorHAnsi"/>
            </w:rPr>
          </w:pPr>
          <w:r>
            <w:rPr>
              <w:rFonts w:asciiTheme="minorHAnsi" w:hAnsiTheme="minorHAnsi" w:cstheme="minorHAnsi"/>
            </w:rPr>
            <w:t xml:space="preserve">     </w:t>
          </w:r>
          <w:r w:rsidR="00604C38" w:rsidRPr="0086130E">
            <w:rPr>
              <w:rFonts w:asciiTheme="minorHAnsi" w:hAnsiTheme="minorHAnsi" w:cstheme="minorHAnsi"/>
            </w:rPr>
            <w:t xml:space="preserve">6.1 </w:t>
          </w:r>
          <w:r w:rsidR="00604C38">
            <w:rPr>
              <w:rFonts w:asciiTheme="minorHAnsi" w:hAnsiTheme="minorHAnsi" w:cstheme="minorHAnsi"/>
            </w:rPr>
            <w:t>Διαπιστώσεις από την εφαρμογή του προγράμματος</w:t>
          </w:r>
          <w:r w:rsidR="00D44B03">
            <w:rPr>
              <w:rFonts w:asciiTheme="minorHAnsi" w:hAnsiTheme="minorHAnsi" w:cstheme="minorHAnsi"/>
            </w:rPr>
            <w:t xml:space="preserve"> …………………………………… 8</w:t>
          </w:r>
          <w:r w:rsidR="00D51DC6" w:rsidRPr="00BE2614">
            <w:rPr>
              <w:rFonts w:asciiTheme="minorHAnsi" w:hAnsiTheme="minorHAnsi" w:cstheme="minorHAnsi"/>
            </w:rPr>
            <w:t>4</w:t>
          </w:r>
        </w:p>
        <w:p w14:paraId="1A6A45FE" w14:textId="7C8B93A2" w:rsidR="00604C38" w:rsidRPr="00BE2614" w:rsidRDefault="00554901" w:rsidP="00604C38">
          <w:pPr>
            <w:pStyle w:val="yiv4343435554msonormal"/>
            <w:shd w:val="clear" w:color="auto" w:fill="FFFFFF"/>
            <w:spacing w:before="0" w:beforeAutospacing="0" w:after="0" w:afterAutospacing="0"/>
            <w:ind w:left="284" w:right="284"/>
            <w:rPr>
              <w:rFonts w:asciiTheme="minorHAnsi" w:hAnsiTheme="minorHAnsi" w:cstheme="minorHAnsi"/>
            </w:rPr>
          </w:pPr>
          <w:r>
            <w:rPr>
              <w:rFonts w:asciiTheme="minorHAnsi" w:hAnsiTheme="minorHAnsi" w:cstheme="minorHAnsi"/>
            </w:rPr>
            <w:t xml:space="preserve">     </w:t>
          </w:r>
          <w:r w:rsidR="00604C38" w:rsidRPr="00893B2B">
            <w:rPr>
              <w:rFonts w:asciiTheme="minorHAnsi" w:hAnsiTheme="minorHAnsi" w:cstheme="minorHAnsi"/>
            </w:rPr>
            <w:t>6.2</w:t>
          </w:r>
          <w:r w:rsidR="00604C38">
            <w:rPr>
              <w:rFonts w:asciiTheme="minorHAnsi" w:hAnsiTheme="minorHAnsi" w:cstheme="minorHAnsi"/>
            </w:rPr>
            <w:t xml:space="preserve"> Συζήτηση</w:t>
          </w:r>
          <w:r w:rsidR="00D44B03">
            <w:rPr>
              <w:rFonts w:asciiTheme="minorHAnsi" w:hAnsiTheme="minorHAnsi" w:cstheme="minorHAnsi"/>
            </w:rPr>
            <w:t xml:space="preserve"> ……</w:t>
          </w:r>
          <w:r w:rsidR="00830747">
            <w:rPr>
              <w:rFonts w:asciiTheme="minorHAnsi" w:hAnsiTheme="minorHAnsi" w:cstheme="minorHAnsi"/>
            </w:rPr>
            <w:t>………………………….</w:t>
          </w:r>
          <w:r w:rsidR="00D44B03">
            <w:rPr>
              <w:rFonts w:asciiTheme="minorHAnsi" w:hAnsiTheme="minorHAnsi" w:cstheme="minorHAnsi"/>
            </w:rPr>
            <w:t>…………………………………………………….……</w:t>
          </w:r>
          <w:r w:rsidR="004F4757">
            <w:rPr>
              <w:rFonts w:asciiTheme="minorHAnsi" w:hAnsiTheme="minorHAnsi" w:cstheme="minorHAnsi"/>
            </w:rPr>
            <w:t>…</w:t>
          </w:r>
          <w:r w:rsidR="00D44B03">
            <w:rPr>
              <w:rFonts w:asciiTheme="minorHAnsi" w:hAnsiTheme="minorHAnsi" w:cstheme="minorHAnsi"/>
            </w:rPr>
            <w:t>……….. 8</w:t>
          </w:r>
          <w:r w:rsidR="00D51DC6" w:rsidRPr="00BE2614">
            <w:rPr>
              <w:rFonts w:asciiTheme="minorHAnsi" w:hAnsiTheme="minorHAnsi" w:cstheme="minorHAnsi"/>
            </w:rPr>
            <w:t>7</w:t>
          </w:r>
        </w:p>
        <w:p w14:paraId="7A0BDD23" w14:textId="75DEB539" w:rsidR="00604C38" w:rsidRPr="00BE2614" w:rsidRDefault="00604C38" w:rsidP="00604C38">
          <w:pPr>
            <w:rPr>
              <w:rFonts w:cstheme="minorHAnsi"/>
              <w:sz w:val="24"/>
              <w:szCs w:val="24"/>
            </w:rPr>
          </w:pPr>
          <w:r>
            <w:rPr>
              <w:rFonts w:cstheme="minorHAnsi"/>
            </w:rPr>
            <w:t xml:space="preserve">      </w:t>
          </w:r>
          <w:r w:rsidR="00554901">
            <w:rPr>
              <w:rFonts w:cstheme="minorHAnsi"/>
            </w:rPr>
            <w:t xml:space="preserve">     </w:t>
          </w:r>
          <w:r w:rsidRPr="00893B2B">
            <w:rPr>
              <w:rFonts w:cstheme="minorHAnsi"/>
              <w:sz w:val="24"/>
              <w:szCs w:val="24"/>
            </w:rPr>
            <w:t>6.3 Διδακτικές οδηγίες και εκπαιδευτικές εφαρμογές</w:t>
          </w:r>
          <w:r w:rsidR="00D44B03">
            <w:rPr>
              <w:rFonts w:cstheme="minorHAnsi"/>
              <w:sz w:val="24"/>
              <w:szCs w:val="24"/>
            </w:rPr>
            <w:t xml:space="preserve"> ………………………………...……… 8</w:t>
          </w:r>
          <w:r w:rsidR="00BE2614" w:rsidRPr="00BE2614">
            <w:rPr>
              <w:rFonts w:cstheme="minorHAnsi"/>
              <w:sz w:val="24"/>
              <w:szCs w:val="24"/>
            </w:rPr>
            <w:t>9</w:t>
          </w:r>
          <w:r>
            <w:rPr>
              <w:rFonts w:cstheme="minorHAnsi"/>
              <w:sz w:val="24"/>
              <w:szCs w:val="24"/>
            </w:rPr>
            <w:br/>
          </w:r>
          <w:r w:rsidRPr="00893B2B">
            <w:rPr>
              <w:rFonts w:cstheme="minorHAnsi"/>
              <w:sz w:val="24"/>
              <w:szCs w:val="24"/>
            </w:rPr>
            <w:t xml:space="preserve">      </w:t>
          </w:r>
          <w:r w:rsidR="00554901">
            <w:rPr>
              <w:rFonts w:cstheme="minorHAnsi"/>
              <w:sz w:val="24"/>
              <w:szCs w:val="24"/>
            </w:rPr>
            <w:t xml:space="preserve">    </w:t>
          </w:r>
          <w:r w:rsidRPr="00893B2B">
            <w:rPr>
              <w:rFonts w:cstheme="minorHAnsi"/>
              <w:sz w:val="24"/>
              <w:szCs w:val="24"/>
            </w:rPr>
            <w:t>6.4 Μελλοντικές ερευνητικές προτάσεις</w:t>
          </w:r>
          <w:r w:rsidR="00D44B03">
            <w:rPr>
              <w:rFonts w:cstheme="minorHAnsi"/>
              <w:sz w:val="24"/>
              <w:szCs w:val="24"/>
            </w:rPr>
            <w:t xml:space="preserve"> …………………………….………………………………. </w:t>
          </w:r>
          <w:r w:rsidR="00BE2614" w:rsidRPr="00BE2614">
            <w:rPr>
              <w:rFonts w:cstheme="minorHAnsi"/>
              <w:sz w:val="24"/>
              <w:szCs w:val="24"/>
            </w:rPr>
            <w:t>90</w:t>
          </w:r>
        </w:p>
        <w:p w14:paraId="424739CD" w14:textId="1089059D" w:rsidR="00604C38" w:rsidRPr="00C844D9" w:rsidRDefault="008A0BB6" w:rsidP="00604C38">
          <w:pPr>
            <w:pStyle w:val="yiv4343435554msonormal"/>
            <w:shd w:val="clear" w:color="auto" w:fill="FFFFFF"/>
            <w:spacing w:before="0" w:beforeAutospacing="0" w:after="0" w:afterAutospacing="0"/>
            <w:ind w:left="284" w:right="284"/>
            <w:rPr>
              <w:rFonts w:asciiTheme="minorHAnsi" w:hAnsiTheme="minorHAnsi" w:cstheme="minorHAnsi"/>
            </w:rPr>
          </w:pPr>
          <w:bookmarkStart w:id="4" w:name="_Hlk132802960"/>
          <w:r w:rsidRPr="008A0BB6">
            <w:rPr>
              <w:rFonts w:asciiTheme="minorHAnsi" w:hAnsiTheme="minorHAnsi" w:cstheme="minorHAnsi"/>
            </w:rPr>
            <w:t xml:space="preserve">Βιβλιογραφία </w:t>
          </w:r>
          <w:r w:rsidR="00D44B03" w:rsidRPr="008A0BB6">
            <w:rPr>
              <w:rFonts w:asciiTheme="minorHAnsi" w:hAnsiTheme="minorHAnsi" w:cstheme="minorHAnsi"/>
            </w:rPr>
            <w:t>……………………</w:t>
          </w:r>
          <w:r w:rsidR="002A3224" w:rsidRPr="008A0BB6">
            <w:rPr>
              <w:rFonts w:asciiTheme="minorHAnsi" w:hAnsiTheme="minorHAnsi" w:cstheme="minorHAnsi"/>
            </w:rPr>
            <w:t>….</w:t>
          </w:r>
          <w:r w:rsidR="00D44B03" w:rsidRPr="008A0BB6">
            <w:rPr>
              <w:rFonts w:asciiTheme="minorHAnsi" w:hAnsiTheme="minorHAnsi" w:cstheme="minorHAnsi"/>
            </w:rPr>
            <w:t>………………………………………………………………………</w:t>
          </w:r>
          <w:r w:rsidR="002A3224" w:rsidRPr="008A0BB6">
            <w:rPr>
              <w:rFonts w:asciiTheme="minorHAnsi" w:hAnsiTheme="minorHAnsi" w:cstheme="minorHAnsi"/>
            </w:rPr>
            <w:t>.</w:t>
          </w:r>
          <w:r w:rsidR="00D44B03" w:rsidRPr="008A0BB6">
            <w:rPr>
              <w:rFonts w:asciiTheme="minorHAnsi" w:hAnsiTheme="minorHAnsi" w:cstheme="minorHAnsi"/>
            </w:rPr>
            <w:t>…</w:t>
          </w:r>
          <w:r w:rsidR="00BE2614" w:rsidRPr="00C844D9">
            <w:rPr>
              <w:rFonts w:asciiTheme="minorHAnsi" w:hAnsiTheme="minorHAnsi" w:cstheme="minorHAnsi"/>
            </w:rPr>
            <w:t>…</w:t>
          </w:r>
          <w:r w:rsidR="00D44B03" w:rsidRPr="008A0BB6">
            <w:rPr>
              <w:rFonts w:asciiTheme="minorHAnsi" w:hAnsiTheme="minorHAnsi" w:cstheme="minorHAnsi"/>
            </w:rPr>
            <w:t>…… 9</w:t>
          </w:r>
          <w:r w:rsidR="00BE2614" w:rsidRPr="00C844D9">
            <w:rPr>
              <w:rFonts w:asciiTheme="minorHAnsi" w:hAnsiTheme="minorHAnsi" w:cstheme="minorHAnsi"/>
            </w:rPr>
            <w:t>2</w:t>
          </w:r>
        </w:p>
        <w:p w14:paraId="4F71E9B0" w14:textId="3695F8FD" w:rsidR="00B229AC" w:rsidRPr="00BE2614" w:rsidRDefault="00B229AC" w:rsidP="00604C38">
          <w:pPr>
            <w:pStyle w:val="yiv4343435554msonormal"/>
            <w:shd w:val="clear" w:color="auto" w:fill="FFFFFF"/>
            <w:spacing w:before="0" w:beforeAutospacing="0" w:after="0" w:afterAutospacing="0"/>
            <w:ind w:left="284" w:right="284"/>
            <w:rPr>
              <w:rFonts w:asciiTheme="minorHAnsi" w:hAnsiTheme="minorHAnsi" w:cstheme="minorHAnsi"/>
            </w:rPr>
          </w:pPr>
          <w:r w:rsidRPr="008A0BB6">
            <w:rPr>
              <w:rFonts w:asciiTheme="minorHAnsi" w:hAnsiTheme="minorHAnsi" w:cstheme="minorHAnsi"/>
            </w:rPr>
            <w:t>Ξενόγλωσση ……………………………………………………………………………..…………………………</w:t>
          </w:r>
          <w:r w:rsidR="00DB7A69" w:rsidRPr="008A0BB6">
            <w:rPr>
              <w:rFonts w:asciiTheme="minorHAnsi" w:hAnsiTheme="minorHAnsi" w:cstheme="minorHAnsi"/>
            </w:rPr>
            <w:t>…</w:t>
          </w:r>
          <w:r w:rsidRPr="008A0BB6">
            <w:rPr>
              <w:rFonts w:asciiTheme="minorHAnsi" w:hAnsiTheme="minorHAnsi" w:cstheme="minorHAnsi"/>
            </w:rPr>
            <w:t>.. 9</w:t>
          </w:r>
          <w:r w:rsidR="00BE2614" w:rsidRPr="00BE2614">
            <w:rPr>
              <w:rFonts w:asciiTheme="minorHAnsi" w:hAnsiTheme="minorHAnsi" w:cstheme="minorHAnsi"/>
            </w:rPr>
            <w:t>2</w:t>
          </w:r>
        </w:p>
        <w:p w14:paraId="3FAE8253" w14:textId="1EF7425C" w:rsidR="00B229AC" w:rsidRPr="00B229AC" w:rsidRDefault="00B229AC" w:rsidP="00604C38">
          <w:pPr>
            <w:pStyle w:val="yiv4343435554msonormal"/>
            <w:shd w:val="clear" w:color="auto" w:fill="FFFFFF"/>
            <w:spacing w:before="0" w:beforeAutospacing="0" w:after="0" w:afterAutospacing="0"/>
            <w:ind w:left="284" w:right="284"/>
            <w:rPr>
              <w:rFonts w:asciiTheme="minorHAnsi" w:hAnsiTheme="minorHAnsi" w:cstheme="minorHAnsi"/>
            </w:rPr>
          </w:pPr>
          <w:r w:rsidRPr="008A0BB6">
            <w:rPr>
              <w:rFonts w:asciiTheme="minorHAnsi" w:hAnsiTheme="minorHAnsi" w:cstheme="minorHAnsi"/>
            </w:rPr>
            <w:t>Ελληνική ………………………………………………………………………………….………………...…………… 9</w:t>
          </w:r>
          <w:r w:rsidR="00BE2614" w:rsidRPr="00BE2614">
            <w:rPr>
              <w:rFonts w:asciiTheme="minorHAnsi" w:hAnsiTheme="minorHAnsi" w:cstheme="minorHAnsi"/>
            </w:rPr>
            <w:t>5</w:t>
          </w:r>
          <w:r w:rsidR="0014455C">
            <w:rPr>
              <w:rFonts w:asciiTheme="minorHAnsi" w:hAnsiTheme="minorHAnsi" w:cstheme="minorHAnsi"/>
              <w:b/>
              <w:bCs/>
            </w:rPr>
            <w:br/>
          </w:r>
        </w:p>
        <w:p w14:paraId="41814C8F" w14:textId="301F8ABD" w:rsidR="00604C38" w:rsidRPr="00BE2614" w:rsidRDefault="008A0BB6" w:rsidP="00604C38">
          <w:pPr>
            <w:pStyle w:val="yiv4343435554msonormal"/>
            <w:shd w:val="clear" w:color="auto" w:fill="FFFFFF"/>
            <w:spacing w:before="0" w:beforeAutospacing="0" w:after="0" w:afterAutospacing="0"/>
            <w:ind w:left="284" w:right="284"/>
            <w:rPr>
              <w:rFonts w:asciiTheme="minorHAnsi" w:hAnsiTheme="minorHAnsi" w:cstheme="minorHAnsi"/>
            </w:rPr>
          </w:pPr>
          <w:r>
            <w:rPr>
              <w:rFonts w:asciiTheme="minorHAnsi" w:hAnsiTheme="minorHAnsi" w:cstheme="minorHAnsi"/>
            </w:rPr>
            <w:t>Π</w:t>
          </w:r>
          <w:r w:rsidRPr="008A0BB6">
            <w:rPr>
              <w:rFonts w:asciiTheme="minorHAnsi" w:hAnsiTheme="minorHAnsi" w:cstheme="minorHAnsi"/>
            </w:rPr>
            <w:t xml:space="preserve">αράρτημα </w:t>
          </w:r>
          <w:r>
            <w:rPr>
              <w:rFonts w:asciiTheme="minorHAnsi" w:hAnsiTheme="minorHAnsi" w:cstheme="minorHAnsi"/>
            </w:rPr>
            <w:t>Α</w:t>
          </w:r>
          <w:r w:rsidRPr="008A0BB6">
            <w:rPr>
              <w:rFonts w:asciiTheme="minorHAnsi" w:hAnsiTheme="minorHAnsi" w:cstheme="minorHAnsi"/>
            </w:rPr>
            <w:t xml:space="preserve">  …………………………….………………………………………………………………..…</w:t>
          </w:r>
          <w:r w:rsidR="00BE2614" w:rsidRPr="00BE2614">
            <w:rPr>
              <w:rFonts w:asciiTheme="minorHAnsi" w:hAnsiTheme="minorHAnsi" w:cstheme="minorHAnsi"/>
            </w:rPr>
            <w:t>…</w:t>
          </w:r>
          <w:r w:rsidRPr="008A0BB6">
            <w:rPr>
              <w:rFonts w:asciiTheme="minorHAnsi" w:hAnsiTheme="minorHAnsi" w:cstheme="minorHAnsi"/>
            </w:rPr>
            <w:t>…… 9</w:t>
          </w:r>
          <w:r w:rsidR="00BE2614" w:rsidRPr="00BE2614">
            <w:rPr>
              <w:rFonts w:asciiTheme="minorHAnsi" w:hAnsiTheme="minorHAnsi" w:cstheme="minorHAnsi"/>
            </w:rPr>
            <w:t>6</w:t>
          </w:r>
        </w:p>
        <w:p w14:paraId="1862D0AF" w14:textId="20A16725" w:rsidR="00604C38" w:rsidRPr="00BE2614" w:rsidRDefault="008A0BB6" w:rsidP="00604C38">
          <w:pPr>
            <w:pStyle w:val="yiv4343435554msonormal"/>
            <w:shd w:val="clear" w:color="auto" w:fill="FFFFFF"/>
            <w:spacing w:before="0" w:beforeAutospacing="0" w:after="0" w:afterAutospacing="0"/>
            <w:ind w:left="284" w:right="284"/>
            <w:rPr>
              <w:rFonts w:asciiTheme="minorHAnsi" w:hAnsiTheme="minorHAnsi" w:cstheme="minorHAnsi"/>
            </w:rPr>
          </w:pPr>
          <w:r>
            <w:rPr>
              <w:rFonts w:asciiTheme="minorHAnsi" w:hAnsiTheme="minorHAnsi" w:cstheme="minorHAnsi"/>
            </w:rPr>
            <w:t>Π</w:t>
          </w:r>
          <w:r w:rsidRPr="008A0BB6">
            <w:rPr>
              <w:rFonts w:asciiTheme="minorHAnsi" w:hAnsiTheme="minorHAnsi" w:cstheme="minorHAnsi"/>
            </w:rPr>
            <w:t xml:space="preserve">αράρτημα </w:t>
          </w:r>
          <w:r>
            <w:rPr>
              <w:rFonts w:asciiTheme="minorHAnsi" w:hAnsiTheme="minorHAnsi" w:cstheme="minorHAnsi"/>
            </w:rPr>
            <w:t>Β</w:t>
          </w:r>
          <w:r w:rsidRPr="008A0BB6">
            <w:rPr>
              <w:rFonts w:asciiTheme="minorHAnsi" w:hAnsiTheme="minorHAnsi" w:cstheme="minorHAnsi"/>
            </w:rPr>
            <w:t xml:space="preserve"> ……………………………….……………………………………………………………..……</w:t>
          </w:r>
          <w:r w:rsidR="00BE2614" w:rsidRPr="00BE2614">
            <w:rPr>
              <w:rFonts w:asciiTheme="minorHAnsi" w:hAnsiTheme="minorHAnsi" w:cstheme="minorHAnsi"/>
            </w:rPr>
            <w:t>…</w:t>
          </w:r>
          <w:r w:rsidRPr="008A0BB6">
            <w:rPr>
              <w:rFonts w:asciiTheme="minorHAnsi" w:hAnsiTheme="minorHAnsi" w:cstheme="minorHAnsi"/>
            </w:rPr>
            <w:t>.. 10</w:t>
          </w:r>
          <w:r w:rsidR="00BE2614" w:rsidRPr="00BE2614">
            <w:rPr>
              <w:rFonts w:asciiTheme="minorHAnsi" w:hAnsiTheme="minorHAnsi" w:cstheme="minorHAnsi"/>
            </w:rPr>
            <w:t>4</w:t>
          </w:r>
        </w:p>
        <w:p w14:paraId="21EC8F09" w14:textId="4BA0564E" w:rsidR="00604C38" w:rsidRPr="008A0BB6" w:rsidRDefault="008A0BB6" w:rsidP="00604C38">
          <w:pPr>
            <w:pStyle w:val="yiv4343435554msonormal"/>
            <w:shd w:val="clear" w:color="auto" w:fill="FFFFFF"/>
            <w:spacing w:before="0" w:beforeAutospacing="0" w:after="0" w:afterAutospacing="0"/>
            <w:ind w:left="284" w:right="284"/>
            <w:rPr>
              <w:rFonts w:asciiTheme="minorHAnsi" w:hAnsiTheme="minorHAnsi" w:cstheme="minorHAnsi"/>
            </w:rPr>
          </w:pPr>
          <w:r>
            <w:rPr>
              <w:rFonts w:asciiTheme="minorHAnsi" w:hAnsiTheme="minorHAnsi" w:cstheme="minorHAnsi"/>
            </w:rPr>
            <w:t>Π</w:t>
          </w:r>
          <w:r w:rsidRPr="008A0BB6">
            <w:rPr>
              <w:rFonts w:asciiTheme="minorHAnsi" w:hAnsiTheme="minorHAnsi" w:cstheme="minorHAnsi"/>
            </w:rPr>
            <w:t>αράρτημ</w:t>
          </w:r>
          <w:r>
            <w:rPr>
              <w:rFonts w:asciiTheme="minorHAnsi" w:hAnsiTheme="minorHAnsi" w:cstheme="minorHAnsi"/>
            </w:rPr>
            <w:t>α</w:t>
          </w:r>
          <w:r w:rsidR="00604C38" w:rsidRPr="008A0BB6">
            <w:rPr>
              <w:rFonts w:asciiTheme="minorHAnsi" w:hAnsiTheme="minorHAnsi" w:cstheme="minorHAnsi"/>
            </w:rPr>
            <w:t xml:space="preserve"> Γ</w:t>
          </w:r>
          <w:r w:rsidR="00D44B03" w:rsidRPr="008A0BB6">
            <w:rPr>
              <w:rFonts w:asciiTheme="minorHAnsi" w:hAnsiTheme="minorHAnsi" w:cstheme="minorHAnsi"/>
            </w:rPr>
            <w:t xml:space="preserve"> ………………………………</w:t>
          </w:r>
          <w:r w:rsidR="002A3224" w:rsidRPr="008A0BB6">
            <w:rPr>
              <w:rFonts w:asciiTheme="minorHAnsi" w:hAnsiTheme="minorHAnsi" w:cstheme="minorHAnsi"/>
            </w:rPr>
            <w:t>…</w:t>
          </w:r>
          <w:r w:rsidR="00D44B03" w:rsidRPr="008A0BB6">
            <w:rPr>
              <w:rFonts w:asciiTheme="minorHAnsi" w:hAnsiTheme="minorHAnsi" w:cstheme="minorHAnsi"/>
            </w:rPr>
            <w:t>…………………………………………………..……</w:t>
          </w:r>
          <w:r w:rsidR="002A3224" w:rsidRPr="008A0BB6">
            <w:rPr>
              <w:rFonts w:asciiTheme="minorHAnsi" w:hAnsiTheme="minorHAnsi" w:cstheme="minorHAnsi"/>
            </w:rPr>
            <w:t>.</w:t>
          </w:r>
          <w:r w:rsidR="00D44B03" w:rsidRPr="008A0BB6">
            <w:rPr>
              <w:rFonts w:asciiTheme="minorHAnsi" w:hAnsiTheme="minorHAnsi" w:cstheme="minorHAnsi"/>
            </w:rPr>
            <w:t>….…</w:t>
          </w:r>
          <w:r w:rsidR="00BE2614" w:rsidRPr="00BE2614">
            <w:rPr>
              <w:rFonts w:asciiTheme="minorHAnsi" w:hAnsiTheme="minorHAnsi" w:cstheme="minorHAnsi"/>
            </w:rPr>
            <w:t>.</w:t>
          </w:r>
          <w:r w:rsidR="00BE2614" w:rsidRPr="004F4757">
            <w:rPr>
              <w:rFonts w:asciiTheme="minorHAnsi" w:hAnsiTheme="minorHAnsi" w:cstheme="minorHAnsi"/>
            </w:rPr>
            <w:t>.</w:t>
          </w:r>
          <w:r w:rsidR="00D44B03" w:rsidRPr="008A0BB6">
            <w:rPr>
              <w:rFonts w:asciiTheme="minorHAnsi" w:hAnsiTheme="minorHAnsi" w:cstheme="minorHAnsi"/>
            </w:rPr>
            <w:t>….. 11</w:t>
          </w:r>
          <w:r w:rsidR="00BE2614" w:rsidRPr="00BE2614">
            <w:rPr>
              <w:rFonts w:asciiTheme="minorHAnsi" w:hAnsiTheme="minorHAnsi" w:cstheme="minorHAnsi"/>
            </w:rPr>
            <w:t>7</w:t>
          </w:r>
          <w:r w:rsidR="0014455C" w:rsidRPr="008A0BB6">
            <w:rPr>
              <w:rFonts w:asciiTheme="minorHAnsi" w:hAnsiTheme="minorHAnsi" w:cstheme="minorHAnsi"/>
            </w:rPr>
            <w:br/>
          </w:r>
        </w:p>
        <w:bookmarkEnd w:id="4"/>
        <w:p w14:paraId="7E6DDE2F" w14:textId="5F228AB0" w:rsidR="00030745" w:rsidRDefault="00B229AC" w:rsidP="00030745">
          <w:pPr>
            <w:jc w:val="both"/>
            <w:rPr>
              <w:rFonts w:cstheme="minorHAnsi"/>
              <w:b/>
              <w:bCs/>
              <w:color w:val="0070C0"/>
              <w:sz w:val="24"/>
              <w:szCs w:val="24"/>
            </w:rPr>
          </w:pPr>
          <w:r w:rsidRPr="0086130E">
            <w:rPr>
              <w:rFonts w:cstheme="minorHAnsi"/>
              <w:sz w:val="24"/>
              <w:szCs w:val="24"/>
            </w:rPr>
            <w:br/>
          </w:r>
          <w:r w:rsidR="00030745" w:rsidRPr="00C83178">
            <w:rPr>
              <w:rFonts w:cstheme="minorHAnsi"/>
              <w:b/>
              <w:bCs/>
              <w:color w:val="0070C0"/>
              <w:sz w:val="24"/>
              <w:szCs w:val="24"/>
            </w:rPr>
            <w:t>Κατάλογος Πινάκων</w:t>
          </w:r>
        </w:p>
        <w:p w14:paraId="57F1ACEE" w14:textId="77777777" w:rsidR="00030745" w:rsidRDefault="00030745" w:rsidP="00030745">
          <w:pPr>
            <w:jc w:val="both"/>
            <w:rPr>
              <w:rFonts w:cstheme="minorHAnsi"/>
              <w:b/>
              <w:bCs/>
              <w:color w:val="0070C0"/>
              <w:sz w:val="24"/>
              <w:szCs w:val="24"/>
            </w:rPr>
          </w:pPr>
        </w:p>
        <w:p w14:paraId="6D840A0A" w14:textId="1B6E5F33" w:rsidR="00030745" w:rsidRPr="00554901" w:rsidRDefault="00030745" w:rsidP="00030745">
          <w:pPr>
            <w:rPr>
              <w:rFonts w:cstheme="minorHAnsi"/>
              <w:sz w:val="24"/>
              <w:szCs w:val="24"/>
            </w:rPr>
          </w:pPr>
          <w:r w:rsidRPr="00554901">
            <w:rPr>
              <w:rFonts w:cstheme="minorHAnsi"/>
              <w:sz w:val="24"/>
              <w:szCs w:val="24"/>
            </w:rPr>
            <w:t>Πίνακας</w:t>
          </w:r>
          <w:r>
            <w:rPr>
              <w:rFonts w:cstheme="minorHAnsi"/>
              <w:sz w:val="24"/>
              <w:szCs w:val="24"/>
            </w:rPr>
            <w:t xml:space="preserve"> 1</w:t>
          </w:r>
          <w:r w:rsidRPr="00554901">
            <w:rPr>
              <w:rFonts w:cstheme="minorHAnsi"/>
              <w:sz w:val="24"/>
              <w:szCs w:val="24"/>
            </w:rPr>
            <w:t>:</w:t>
          </w:r>
          <w:r>
            <w:rPr>
              <w:rFonts w:cstheme="minorHAnsi"/>
              <w:sz w:val="24"/>
              <w:szCs w:val="24"/>
            </w:rPr>
            <w:t xml:space="preserve"> Κατανομή του δείγματος ως προς το φύλο …………………………</w:t>
          </w:r>
          <w:r w:rsidR="009E51A8">
            <w:rPr>
              <w:rFonts w:cstheme="minorHAnsi"/>
              <w:sz w:val="24"/>
              <w:szCs w:val="24"/>
            </w:rPr>
            <w:t>….</w:t>
          </w:r>
          <w:r>
            <w:rPr>
              <w:rFonts w:cstheme="minorHAnsi"/>
              <w:sz w:val="24"/>
              <w:szCs w:val="24"/>
            </w:rPr>
            <w:t>……………………… 4</w:t>
          </w:r>
          <w:r w:rsidR="00543777">
            <w:rPr>
              <w:rFonts w:cstheme="minorHAnsi"/>
              <w:sz w:val="24"/>
              <w:szCs w:val="24"/>
            </w:rPr>
            <w:t>1</w:t>
          </w:r>
        </w:p>
        <w:p w14:paraId="7D820AD4" w14:textId="5DAD04B0" w:rsidR="00030745" w:rsidRPr="00554901" w:rsidRDefault="00030745" w:rsidP="00030745">
          <w:pPr>
            <w:jc w:val="both"/>
            <w:rPr>
              <w:rFonts w:cstheme="minorHAnsi"/>
              <w:sz w:val="24"/>
              <w:szCs w:val="24"/>
            </w:rPr>
          </w:pPr>
          <w:r w:rsidRPr="00554901">
            <w:rPr>
              <w:rFonts w:cstheme="minorHAnsi"/>
              <w:sz w:val="24"/>
              <w:szCs w:val="24"/>
            </w:rPr>
            <w:t>Πίνακας</w:t>
          </w:r>
          <w:r>
            <w:rPr>
              <w:rFonts w:cstheme="minorHAnsi"/>
              <w:sz w:val="24"/>
              <w:szCs w:val="24"/>
            </w:rPr>
            <w:t xml:space="preserve"> 2</w:t>
          </w:r>
          <w:r w:rsidRPr="00554901">
            <w:rPr>
              <w:rFonts w:cstheme="minorHAnsi"/>
              <w:sz w:val="24"/>
              <w:szCs w:val="24"/>
            </w:rPr>
            <w:t>:</w:t>
          </w:r>
          <w:r>
            <w:rPr>
              <w:rFonts w:cstheme="minorHAnsi"/>
              <w:sz w:val="24"/>
              <w:szCs w:val="24"/>
            </w:rPr>
            <w:t xml:space="preserve"> Ημερομηνίες και ημέρες των αρχικών μετρήσεων …………………………………………. </w:t>
          </w:r>
          <w:r w:rsidR="00543777">
            <w:rPr>
              <w:rFonts w:cstheme="minorHAnsi"/>
              <w:sz w:val="24"/>
              <w:szCs w:val="24"/>
            </w:rPr>
            <w:t>48</w:t>
          </w:r>
        </w:p>
        <w:p w14:paraId="00E6681F" w14:textId="4204E250" w:rsidR="00030745" w:rsidRDefault="00030745" w:rsidP="00030745">
          <w:pPr>
            <w:jc w:val="both"/>
            <w:rPr>
              <w:rFonts w:cstheme="minorHAnsi"/>
              <w:sz w:val="24"/>
              <w:szCs w:val="24"/>
            </w:rPr>
          </w:pPr>
          <w:r w:rsidRPr="00554901">
            <w:rPr>
              <w:rFonts w:cstheme="minorHAnsi"/>
              <w:sz w:val="24"/>
              <w:szCs w:val="24"/>
            </w:rPr>
            <w:t>Πίνακας</w:t>
          </w:r>
          <w:r>
            <w:rPr>
              <w:rFonts w:cstheme="minorHAnsi"/>
              <w:sz w:val="24"/>
              <w:szCs w:val="24"/>
            </w:rPr>
            <w:t xml:space="preserve"> 3</w:t>
          </w:r>
          <w:r w:rsidRPr="00554901">
            <w:rPr>
              <w:rFonts w:cstheme="minorHAnsi"/>
              <w:sz w:val="24"/>
              <w:szCs w:val="24"/>
            </w:rPr>
            <w:t>:</w:t>
          </w:r>
          <w:r>
            <w:rPr>
              <w:rFonts w:cstheme="minorHAnsi"/>
              <w:sz w:val="24"/>
              <w:szCs w:val="24"/>
            </w:rPr>
            <w:t xml:space="preserve"> Ποσοτική παρουσίαση των λέξεων και φράσεων που εισήχθησαν ….……..………</w:t>
          </w:r>
          <w:r w:rsidR="00543777">
            <w:rPr>
              <w:rFonts w:cstheme="minorHAnsi"/>
              <w:sz w:val="24"/>
              <w:szCs w:val="24"/>
            </w:rPr>
            <w:t xml:space="preserve"> 49</w:t>
          </w:r>
          <w:r>
            <w:rPr>
              <w:rFonts w:cstheme="minorHAnsi"/>
              <w:sz w:val="24"/>
              <w:szCs w:val="24"/>
            </w:rPr>
            <w:t xml:space="preserve"> </w:t>
          </w:r>
        </w:p>
        <w:p w14:paraId="22351F8A" w14:textId="5A52351A" w:rsidR="00030745" w:rsidRPr="00554901" w:rsidRDefault="00030745" w:rsidP="00030745">
          <w:pPr>
            <w:jc w:val="both"/>
            <w:rPr>
              <w:rFonts w:cstheme="minorHAnsi"/>
              <w:sz w:val="24"/>
              <w:szCs w:val="24"/>
            </w:rPr>
          </w:pPr>
          <w:r w:rsidRPr="00554901">
            <w:rPr>
              <w:rFonts w:cstheme="minorHAnsi"/>
              <w:sz w:val="24"/>
              <w:szCs w:val="24"/>
            </w:rPr>
            <w:t>Πίνακας</w:t>
          </w:r>
          <w:r>
            <w:rPr>
              <w:rFonts w:cstheme="minorHAnsi"/>
              <w:sz w:val="24"/>
              <w:szCs w:val="24"/>
            </w:rPr>
            <w:t xml:space="preserve"> 4</w:t>
          </w:r>
          <w:r w:rsidRPr="00554901">
            <w:rPr>
              <w:rFonts w:cstheme="minorHAnsi"/>
              <w:sz w:val="24"/>
              <w:szCs w:val="24"/>
            </w:rPr>
            <w:t>:</w:t>
          </w:r>
          <w:r>
            <w:rPr>
              <w:rFonts w:cstheme="minorHAnsi"/>
              <w:sz w:val="24"/>
              <w:szCs w:val="24"/>
            </w:rPr>
            <w:t xml:space="preserve"> Ωρολόγιο πρόγραμμα του νηπιαγωγείου ………………………………</w:t>
          </w:r>
          <w:r w:rsidR="009E51A8">
            <w:rPr>
              <w:rFonts w:cstheme="minorHAnsi"/>
              <w:sz w:val="24"/>
              <w:szCs w:val="24"/>
            </w:rPr>
            <w:t>..</w:t>
          </w:r>
          <w:r>
            <w:rPr>
              <w:rFonts w:cstheme="minorHAnsi"/>
              <w:sz w:val="24"/>
              <w:szCs w:val="24"/>
            </w:rPr>
            <w:t>……………..…</w:t>
          </w:r>
          <w:r w:rsidR="00543777">
            <w:rPr>
              <w:rFonts w:cstheme="minorHAnsi"/>
              <w:sz w:val="24"/>
              <w:szCs w:val="24"/>
            </w:rPr>
            <w:t>.</w:t>
          </w:r>
          <w:r>
            <w:rPr>
              <w:rFonts w:cstheme="minorHAnsi"/>
              <w:sz w:val="24"/>
              <w:szCs w:val="24"/>
            </w:rPr>
            <w:t>….. 5</w:t>
          </w:r>
          <w:r w:rsidR="00543777">
            <w:rPr>
              <w:rFonts w:cstheme="minorHAnsi"/>
              <w:sz w:val="24"/>
              <w:szCs w:val="24"/>
            </w:rPr>
            <w:t>0</w:t>
          </w:r>
        </w:p>
        <w:p w14:paraId="28373B93" w14:textId="05F66943" w:rsidR="00030745" w:rsidRPr="00554901" w:rsidRDefault="00030745" w:rsidP="00030745">
          <w:pPr>
            <w:jc w:val="both"/>
            <w:rPr>
              <w:rFonts w:cstheme="minorHAnsi"/>
              <w:sz w:val="24"/>
              <w:szCs w:val="24"/>
            </w:rPr>
          </w:pPr>
          <w:r w:rsidRPr="00554901">
            <w:rPr>
              <w:rFonts w:cstheme="minorHAnsi"/>
              <w:sz w:val="24"/>
              <w:szCs w:val="24"/>
            </w:rPr>
            <w:t>Πίνακας</w:t>
          </w:r>
          <w:r>
            <w:rPr>
              <w:rFonts w:cstheme="minorHAnsi"/>
              <w:sz w:val="24"/>
              <w:szCs w:val="24"/>
            </w:rPr>
            <w:t xml:space="preserve"> 5</w:t>
          </w:r>
          <w:r w:rsidRPr="00554901">
            <w:rPr>
              <w:rFonts w:cstheme="minorHAnsi"/>
              <w:sz w:val="24"/>
              <w:szCs w:val="24"/>
            </w:rPr>
            <w:t>:</w:t>
          </w:r>
          <w:r>
            <w:rPr>
              <w:rFonts w:cstheme="minorHAnsi"/>
              <w:sz w:val="24"/>
              <w:szCs w:val="24"/>
            </w:rPr>
            <w:t xml:space="preserve"> Ημερομηνίες και ημέρες διεξαγωγής του προγράμματος ………………….……</w:t>
          </w:r>
          <w:r w:rsidR="00543777">
            <w:rPr>
              <w:rFonts w:cstheme="minorHAnsi"/>
              <w:sz w:val="24"/>
              <w:szCs w:val="24"/>
            </w:rPr>
            <w:t>…</w:t>
          </w:r>
          <w:r>
            <w:rPr>
              <w:rFonts w:cstheme="minorHAnsi"/>
              <w:sz w:val="24"/>
              <w:szCs w:val="24"/>
            </w:rPr>
            <w:t>….. 5</w:t>
          </w:r>
          <w:r w:rsidR="00543777">
            <w:rPr>
              <w:rFonts w:cstheme="minorHAnsi"/>
              <w:sz w:val="24"/>
              <w:szCs w:val="24"/>
            </w:rPr>
            <w:t>1</w:t>
          </w:r>
        </w:p>
        <w:p w14:paraId="69F5478C" w14:textId="7B803919" w:rsidR="00030745" w:rsidRDefault="00030745" w:rsidP="00030745">
          <w:pPr>
            <w:rPr>
              <w:rFonts w:cstheme="minorHAnsi"/>
              <w:sz w:val="24"/>
              <w:szCs w:val="24"/>
            </w:rPr>
          </w:pPr>
          <w:r w:rsidRPr="00554901">
            <w:rPr>
              <w:rFonts w:cstheme="minorHAnsi"/>
              <w:sz w:val="24"/>
              <w:szCs w:val="24"/>
            </w:rPr>
            <w:t>Πίνακας</w:t>
          </w:r>
          <w:r>
            <w:rPr>
              <w:rFonts w:cstheme="minorHAnsi"/>
              <w:sz w:val="24"/>
              <w:szCs w:val="24"/>
            </w:rPr>
            <w:t xml:space="preserve"> 6</w:t>
          </w:r>
          <w:r w:rsidRPr="00554901">
            <w:rPr>
              <w:rFonts w:cstheme="minorHAnsi"/>
              <w:sz w:val="24"/>
              <w:szCs w:val="24"/>
            </w:rPr>
            <w:t>:</w:t>
          </w:r>
          <w:r>
            <w:rPr>
              <w:rFonts w:cstheme="minorHAnsi"/>
              <w:sz w:val="24"/>
              <w:szCs w:val="24"/>
            </w:rPr>
            <w:t xml:space="preserve"> Ημερομηνίες και ημέρες διεξαγωγής του προγράμματος …..……</w:t>
          </w:r>
          <w:r w:rsidR="009E51A8">
            <w:rPr>
              <w:rFonts w:cstheme="minorHAnsi"/>
              <w:sz w:val="24"/>
              <w:szCs w:val="24"/>
            </w:rPr>
            <w:t>…</w:t>
          </w:r>
          <w:r>
            <w:rPr>
              <w:rFonts w:cstheme="minorHAnsi"/>
              <w:sz w:val="24"/>
              <w:szCs w:val="24"/>
            </w:rPr>
            <w:t>……….……</w:t>
          </w:r>
          <w:r w:rsidR="00543777">
            <w:rPr>
              <w:rFonts w:cstheme="minorHAnsi"/>
              <w:sz w:val="24"/>
              <w:szCs w:val="24"/>
            </w:rPr>
            <w:t>.</w:t>
          </w:r>
          <w:r>
            <w:rPr>
              <w:rFonts w:cstheme="minorHAnsi"/>
              <w:sz w:val="24"/>
              <w:szCs w:val="24"/>
            </w:rPr>
            <w:t>….. 5</w:t>
          </w:r>
          <w:r w:rsidR="00543777">
            <w:rPr>
              <w:rFonts w:cstheme="minorHAnsi"/>
              <w:sz w:val="24"/>
              <w:szCs w:val="24"/>
            </w:rPr>
            <w:t>2</w:t>
          </w:r>
        </w:p>
        <w:p w14:paraId="01C6BB34" w14:textId="59C81808" w:rsidR="00030745" w:rsidRDefault="00030745" w:rsidP="009E51A8">
          <w:pPr>
            <w:rPr>
              <w:rFonts w:cstheme="minorHAnsi"/>
              <w:sz w:val="24"/>
              <w:szCs w:val="24"/>
            </w:rPr>
          </w:pPr>
          <w:r w:rsidRPr="00554901">
            <w:rPr>
              <w:rFonts w:cstheme="minorHAnsi"/>
              <w:sz w:val="24"/>
              <w:szCs w:val="24"/>
            </w:rPr>
            <w:t>Πίνακας</w:t>
          </w:r>
          <w:r>
            <w:rPr>
              <w:rFonts w:cstheme="minorHAnsi"/>
              <w:sz w:val="24"/>
              <w:szCs w:val="24"/>
            </w:rPr>
            <w:t xml:space="preserve"> 7: Ο τρόπος βαθμολόγησης</w:t>
          </w:r>
          <w:r w:rsidR="009E51A8">
            <w:rPr>
              <w:rFonts w:cstheme="minorHAnsi"/>
              <w:sz w:val="24"/>
              <w:szCs w:val="24"/>
            </w:rPr>
            <w:t xml:space="preserve"> της επίδοσης</w:t>
          </w:r>
          <w:r>
            <w:rPr>
              <w:rFonts w:cstheme="minorHAnsi"/>
              <w:sz w:val="24"/>
              <w:szCs w:val="24"/>
            </w:rPr>
            <w:t xml:space="preserve"> </w:t>
          </w:r>
          <w:r w:rsidR="009E51A8">
            <w:rPr>
              <w:rFonts w:cstheme="minorHAnsi"/>
              <w:sz w:val="24"/>
              <w:szCs w:val="24"/>
            </w:rPr>
            <w:t xml:space="preserve">των συμμετεχόντων </w:t>
          </w:r>
          <w:r>
            <w:rPr>
              <w:rFonts w:cstheme="minorHAnsi"/>
              <w:sz w:val="24"/>
              <w:szCs w:val="24"/>
            </w:rPr>
            <w:t>…………………</w:t>
          </w:r>
          <w:r w:rsidR="00543777">
            <w:rPr>
              <w:rFonts w:cstheme="minorHAnsi"/>
              <w:sz w:val="24"/>
              <w:szCs w:val="24"/>
            </w:rPr>
            <w:t>….</w:t>
          </w:r>
          <w:r>
            <w:rPr>
              <w:rFonts w:cstheme="minorHAnsi"/>
              <w:sz w:val="24"/>
              <w:szCs w:val="24"/>
            </w:rPr>
            <w:t>……</w:t>
          </w:r>
          <w:r w:rsidR="00543777">
            <w:rPr>
              <w:rFonts w:cstheme="minorHAnsi"/>
              <w:sz w:val="24"/>
              <w:szCs w:val="24"/>
            </w:rPr>
            <w:t xml:space="preserve"> 53</w:t>
          </w:r>
        </w:p>
        <w:p w14:paraId="4008583D" w14:textId="6C4EC9E0" w:rsidR="00030745" w:rsidRDefault="00030745" w:rsidP="00030745">
          <w:pPr>
            <w:jc w:val="both"/>
            <w:rPr>
              <w:rFonts w:cstheme="minorHAnsi"/>
              <w:sz w:val="24"/>
              <w:szCs w:val="24"/>
            </w:rPr>
          </w:pPr>
          <w:r w:rsidRPr="00554901">
            <w:rPr>
              <w:rFonts w:cstheme="minorHAnsi"/>
              <w:sz w:val="24"/>
              <w:szCs w:val="24"/>
            </w:rPr>
            <w:t>Πίνακας</w:t>
          </w:r>
          <w:r>
            <w:rPr>
              <w:rFonts w:cstheme="minorHAnsi"/>
              <w:sz w:val="24"/>
              <w:szCs w:val="24"/>
            </w:rPr>
            <w:t xml:space="preserve"> 8: Ημερομηνίες και ημέρες διεξαγωγής των τελικών μετρήσεων ……………...</w:t>
          </w:r>
          <w:r w:rsidR="00543777">
            <w:rPr>
              <w:rFonts w:cstheme="minorHAnsi"/>
              <w:sz w:val="24"/>
              <w:szCs w:val="24"/>
            </w:rPr>
            <w:t>.</w:t>
          </w:r>
          <w:r>
            <w:rPr>
              <w:rFonts w:cstheme="minorHAnsi"/>
              <w:sz w:val="24"/>
              <w:szCs w:val="24"/>
            </w:rPr>
            <w:t>……..</w:t>
          </w:r>
          <w:r w:rsidR="00543777">
            <w:rPr>
              <w:rFonts w:cstheme="minorHAnsi"/>
              <w:sz w:val="24"/>
              <w:szCs w:val="24"/>
            </w:rPr>
            <w:t xml:space="preserve"> 54</w:t>
          </w:r>
        </w:p>
        <w:p w14:paraId="1B2DE54C" w14:textId="25A38C2A" w:rsidR="00030745" w:rsidRDefault="00030745" w:rsidP="00030745">
          <w:pPr>
            <w:jc w:val="both"/>
            <w:rPr>
              <w:rFonts w:cstheme="minorHAnsi"/>
              <w:sz w:val="24"/>
              <w:szCs w:val="24"/>
            </w:rPr>
          </w:pPr>
          <w:r>
            <w:rPr>
              <w:rFonts w:cstheme="minorHAnsi"/>
              <w:sz w:val="24"/>
              <w:szCs w:val="24"/>
            </w:rPr>
            <w:t>Πίνακας 9: Ημερομηνίες και ημέρες διεξαγωγής των τελικών μετρήσεων …………………</w:t>
          </w:r>
          <w:r w:rsidR="00543777">
            <w:rPr>
              <w:rFonts w:cstheme="minorHAnsi"/>
              <w:sz w:val="24"/>
              <w:szCs w:val="24"/>
            </w:rPr>
            <w:t>.</w:t>
          </w:r>
          <w:r>
            <w:rPr>
              <w:rFonts w:cstheme="minorHAnsi"/>
              <w:sz w:val="24"/>
              <w:szCs w:val="24"/>
            </w:rPr>
            <w:t>……</w:t>
          </w:r>
          <w:r w:rsidR="00543777">
            <w:rPr>
              <w:rFonts w:cstheme="minorHAnsi"/>
              <w:sz w:val="24"/>
              <w:szCs w:val="24"/>
            </w:rPr>
            <w:t xml:space="preserve"> 55</w:t>
          </w:r>
        </w:p>
        <w:p w14:paraId="1566C4E0" w14:textId="53D65768" w:rsidR="00030745" w:rsidRDefault="00030745" w:rsidP="00030745">
          <w:pPr>
            <w:jc w:val="both"/>
            <w:rPr>
              <w:rFonts w:cstheme="minorHAnsi"/>
              <w:sz w:val="24"/>
              <w:szCs w:val="24"/>
            </w:rPr>
          </w:pPr>
          <w:r>
            <w:rPr>
              <w:rFonts w:cstheme="minorHAnsi"/>
              <w:sz w:val="24"/>
              <w:szCs w:val="24"/>
            </w:rPr>
            <w:t xml:space="preserve">Πίνακας 10: Συχνότητες και ποσοστά των επιδόσεων </w:t>
          </w:r>
          <w:r w:rsidR="006C6380">
            <w:rPr>
              <w:rFonts w:cstheme="minorHAnsi"/>
              <w:sz w:val="24"/>
              <w:szCs w:val="24"/>
            </w:rPr>
            <w:t xml:space="preserve">στα </w:t>
          </w:r>
          <w:r w:rsidR="006C6380">
            <w:rPr>
              <w:rFonts w:cstheme="minorHAnsi"/>
              <w:sz w:val="24"/>
              <w:szCs w:val="24"/>
              <w:lang w:val="en-US"/>
            </w:rPr>
            <w:t>pre</w:t>
          </w:r>
          <w:r w:rsidR="006C6380" w:rsidRPr="006C6380">
            <w:rPr>
              <w:rFonts w:cstheme="minorHAnsi"/>
              <w:sz w:val="24"/>
              <w:szCs w:val="24"/>
            </w:rPr>
            <w:t>-</w:t>
          </w:r>
          <w:r w:rsidR="006C6380">
            <w:rPr>
              <w:rFonts w:cstheme="minorHAnsi"/>
              <w:sz w:val="24"/>
              <w:szCs w:val="24"/>
              <w:lang w:val="en-US"/>
            </w:rPr>
            <w:t>test</w:t>
          </w:r>
          <w:r w:rsidR="006C6380" w:rsidRPr="006C6380">
            <w:rPr>
              <w:rFonts w:cstheme="minorHAnsi"/>
              <w:sz w:val="24"/>
              <w:szCs w:val="24"/>
            </w:rPr>
            <w:t xml:space="preserve"> </w:t>
          </w:r>
          <w:r w:rsidR="006C6380">
            <w:rPr>
              <w:rFonts w:cstheme="minorHAnsi"/>
              <w:sz w:val="24"/>
              <w:szCs w:val="24"/>
            </w:rPr>
            <w:t>και</w:t>
          </w:r>
          <w:r w:rsidR="006C6380" w:rsidRPr="006C6380">
            <w:rPr>
              <w:rFonts w:cstheme="minorHAnsi"/>
              <w:sz w:val="24"/>
              <w:szCs w:val="24"/>
            </w:rPr>
            <w:t xml:space="preserve"> </w:t>
          </w:r>
          <w:r w:rsidR="006C6380">
            <w:rPr>
              <w:rFonts w:cstheme="minorHAnsi"/>
              <w:sz w:val="24"/>
              <w:szCs w:val="24"/>
              <w:lang w:val="en-US"/>
            </w:rPr>
            <w:t>post</w:t>
          </w:r>
          <w:r w:rsidR="006C6380" w:rsidRPr="006C6380">
            <w:rPr>
              <w:rFonts w:cstheme="minorHAnsi"/>
              <w:sz w:val="24"/>
              <w:szCs w:val="24"/>
            </w:rPr>
            <w:t>-</w:t>
          </w:r>
          <w:r w:rsidR="006C6380">
            <w:rPr>
              <w:rFonts w:cstheme="minorHAnsi"/>
              <w:sz w:val="24"/>
              <w:szCs w:val="24"/>
              <w:lang w:val="en-US"/>
            </w:rPr>
            <w:t>test</w:t>
          </w:r>
          <w:r w:rsidR="006C6380" w:rsidRPr="006C6380">
            <w:rPr>
              <w:rFonts w:cstheme="minorHAnsi"/>
              <w:sz w:val="24"/>
              <w:szCs w:val="24"/>
            </w:rPr>
            <w:t xml:space="preserve"> </w:t>
          </w:r>
          <w:r>
            <w:rPr>
              <w:rFonts w:cstheme="minorHAnsi"/>
              <w:sz w:val="24"/>
              <w:szCs w:val="24"/>
            </w:rPr>
            <w:t xml:space="preserve">ανά λέξη </w:t>
          </w:r>
          <w:r w:rsidR="00543777">
            <w:rPr>
              <w:rFonts w:cstheme="minorHAnsi"/>
              <w:sz w:val="24"/>
              <w:szCs w:val="24"/>
            </w:rPr>
            <w:t xml:space="preserve">                       </w:t>
          </w:r>
          <w:r w:rsidR="00543777">
            <w:rPr>
              <w:rFonts w:cstheme="minorHAnsi"/>
              <w:sz w:val="24"/>
              <w:szCs w:val="24"/>
            </w:rPr>
            <w:br/>
            <w:t xml:space="preserve">                                                                                                                  </w:t>
          </w:r>
          <w:r>
            <w:rPr>
              <w:rFonts w:cstheme="minorHAnsi"/>
              <w:sz w:val="24"/>
              <w:szCs w:val="24"/>
            </w:rPr>
            <w:t>……………….</w:t>
          </w:r>
          <w:r w:rsidRPr="007C5B8A">
            <w:rPr>
              <w:rFonts w:cstheme="minorHAnsi"/>
              <w:sz w:val="24"/>
              <w:szCs w:val="24"/>
            </w:rPr>
            <w:t>…</w:t>
          </w:r>
          <w:r>
            <w:rPr>
              <w:rFonts w:cstheme="minorHAnsi"/>
              <w:sz w:val="24"/>
              <w:szCs w:val="24"/>
            </w:rPr>
            <w:t>………..….……</w:t>
          </w:r>
          <w:r w:rsidRPr="007C5B8A">
            <w:rPr>
              <w:rFonts w:cstheme="minorHAnsi"/>
              <w:sz w:val="24"/>
              <w:szCs w:val="24"/>
            </w:rPr>
            <w:t xml:space="preserve">. </w:t>
          </w:r>
          <w:r>
            <w:rPr>
              <w:rFonts w:cstheme="minorHAnsi"/>
              <w:sz w:val="24"/>
              <w:szCs w:val="24"/>
            </w:rPr>
            <w:t>79</w:t>
          </w:r>
        </w:p>
        <w:p w14:paraId="43B696C9" w14:textId="48763FF3" w:rsidR="00543777" w:rsidRPr="0057248A" w:rsidRDefault="00030745" w:rsidP="00543777">
          <w:pPr>
            <w:rPr>
              <w:rFonts w:cstheme="minorHAnsi"/>
              <w:sz w:val="24"/>
              <w:szCs w:val="24"/>
            </w:rPr>
          </w:pPr>
          <w:r>
            <w:rPr>
              <w:rFonts w:cstheme="minorHAnsi"/>
              <w:sz w:val="24"/>
              <w:szCs w:val="24"/>
            </w:rPr>
            <w:t xml:space="preserve">Πίνακας 11: </w:t>
          </w:r>
          <w:r w:rsidR="00026DF8">
            <w:rPr>
              <w:rFonts w:cstheme="minorHAnsi"/>
              <w:sz w:val="24"/>
              <w:szCs w:val="24"/>
            </w:rPr>
            <w:t>Συγκεντρωτικός πίνακας σ</w:t>
          </w:r>
          <w:r w:rsidR="00026DF8" w:rsidRPr="00056EE8">
            <w:rPr>
              <w:rFonts w:cstheme="minorHAnsi"/>
              <w:sz w:val="24"/>
              <w:szCs w:val="24"/>
            </w:rPr>
            <w:t>υχν</w:t>
          </w:r>
          <w:r w:rsidR="00026DF8">
            <w:rPr>
              <w:rFonts w:cstheme="minorHAnsi"/>
              <w:sz w:val="24"/>
              <w:szCs w:val="24"/>
            </w:rPr>
            <w:t>ο</w:t>
          </w:r>
          <w:r w:rsidR="00026DF8" w:rsidRPr="00056EE8">
            <w:rPr>
              <w:rFonts w:cstheme="minorHAnsi"/>
              <w:sz w:val="24"/>
              <w:szCs w:val="24"/>
            </w:rPr>
            <w:t>τ</w:t>
          </w:r>
          <w:r w:rsidR="00026DF8">
            <w:rPr>
              <w:rFonts w:cstheme="minorHAnsi"/>
              <w:sz w:val="24"/>
              <w:szCs w:val="24"/>
            </w:rPr>
            <w:t>ή</w:t>
          </w:r>
          <w:r w:rsidR="00026DF8" w:rsidRPr="00056EE8">
            <w:rPr>
              <w:rFonts w:cstheme="minorHAnsi"/>
              <w:sz w:val="24"/>
              <w:szCs w:val="24"/>
            </w:rPr>
            <w:t>τ</w:t>
          </w:r>
          <w:r w:rsidR="00026DF8">
            <w:rPr>
              <w:rFonts w:cstheme="minorHAnsi"/>
              <w:sz w:val="24"/>
              <w:szCs w:val="24"/>
            </w:rPr>
            <w:t>ων</w:t>
          </w:r>
          <w:r w:rsidR="00026DF8" w:rsidRPr="00056EE8">
            <w:rPr>
              <w:rFonts w:cstheme="minorHAnsi"/>
              <w:sz w:val="24"/>
              <w:szCs w:val="24"/>
            </w:rPr>
            <w:t xml:space="preserve"> και ποσοστ</w:t>
          </w:r>
          <w:r w:rsidR="00026DF8">
            <w:rPr>
              <w:rFonts w:cstheme="minorHAnsi"/>
              <w:sz w:val="24"/>
              <w:szCs w:val="24"/>
            </w:rPr>
            <w:t>ών</w:t>
          </w:r>
          <w:r w:rsidR="00026DF8" w:rsidRPr="00056EE8">
            <w:rPr>
              <w:rFonts w:cstheme="minorHAnsi"/>
              <w:sz w:val="24"/>
              <w:szCs w:val="24"/>
            </w:rPr>
            <w:t xml:space="preserve"> των επιδόσεων των συμμετεχόντων ανά δραστηριότητα  πριν και μετά το παρεμβατικό πρόγραμμα</w:t>
          </w:r>
          <w:r w:rsidR="00026DF8">
            <w:rPr>
              <w:rFonts w:cstheme="minorHAnsi"/>
              <w:sz w:val="24"/>
              <w:szCs w:val="24"/>
            </w:rPr>
            <w:t xml:space="preserve"> …………</w:t>
          </w:r>
          <w:r w:rsidR="00543777">
            <w:rPr>
              <w:rFonts w:cstheme="minorHAnsi"/>
              <w:sz w:val="24"/>
              <w:szCs w:val="24"/>
            </w:rPr>
            <w:t>..</w:t>
          </w:r>
          <w:r w:rsidR="00026DF8" w:rsidRPr="00056EE8">
            <w:rPr>
              <w:rFonts w:cstheme="minorHAnsi"/>
              <w:sz w:val="24"/>
              <w:szCs w:val="24"/>
            </w:rPr>
            <w:t>.</w:t>
          </w:r>
          <w:r w:rsidR="00543777">
            <w:rPr>
              <w:rFonts w:cstheme="minorHAnsi"/>
              <w:sz w:val="24"/>
              <w:szCs w:val="24"/>
            </w:rPr>
            <w:t xml:space="preserve"> 81</w:t>
          </w:r>
          <w:r>
            <w:rPr>
              <w:rFonts w:cstheme="minorHAnsi"/>
              <w:sz w:val="24"/>
              <w:szCs w:val="24"/>
            </w:rPr>
            <w:br/>
            <w:t>Πίνακας 12: Συχνότητες και ποσοστά για τη συναισθηματική κατάσταση</w:t>
          </w:r>
          <w:r w:rsidR="00026DF8">
            <w:rPr>
              <w:rFonts w:cstheme="minorHAnsi"/>
              <w:sz w:val="24"/>
              <w:szCs w:val="24"/>
            </w:rPr>
            <w:t xml:space="preserve"> των παιδιών </w:t>
          </w:r>
          <w:r>
            <w:rPr>
              <w:rFonts w:cstheme="minorHAnsi"/>
              <w:sz w:val="24"/>
              <w:szCs w:val="24"/>
            </w:rPr>
            <w:t xml:space="preserve"> </w:t>
          </w:r>
          <w:r w:rsidR="00543777">
            <w:rPr>
              <w:rFonts w:cstheme="minorHAnsi"/>
              <w:sz w:val="24"/>
              <w:szCs w:val="24"/>
            </w:rPr>
            <w:t>.</w:t>
          </w:r>
          <w:r>
            <w:rPr>
              <w:rFonts w:cstheme="minorHAnsi"/>
              <w:sz w:val="24"/>
              <w:szCs w:val="24"/>
            </w:rPr>
            <w:t>…</w:t>
          </w:r>
          <w:r w:rsidR="00543777">
            <w:rPr>
              <w:rFonts w:cstheme="minorHAnsi"/>
              <w:sz w:val="24"/>
              <w:szCs w:val="24"/>
            </w:rPr>
            <w:t xml:space="preserve"> 83</w:t>
          </w:r>
          <w:r w:rsidR="00026DF8">
            <w:rPr>
              <w:rFonts w:cstheme="minorHAnsi"/>
              <w:sz w:val="24"/>
              <w:szCs w:val="24"/>
            </w:rPr>
            <w:t xml:space="preserve"> </w:t>
          </w:r>
          <w:r>
            <w:rPr>
              <w:rFonts w:cstheme="minorHAnsi"/>
              <w:sz w:val="24"/>
              <w:szCs w:val="24"/>
            </w:rPr>
            <w:br/>
          </w:r>
          <w:r w:rsidRPr="00554901">
            <w:rPr>
              <w:rFonts w:cstheme="minorHAnsi"/>
              <w:sz w:val="24"/>
              <w:szCs w:val="24"/>
            </w:rPr>
            <w:t>Πίνακας</w:t>
          </w:r>
          <w:r>
            <w:rPr>
              <w:rFonts w:cstheme="minorHAnsi"/>
              <w:sz w:val="24"/>
              <w:szCs w:val="24"/>
            </w:rPr>
            <w:t xml:space="preserve"> 13: Φύλλο καταγραφής των επιδόσεων ……………………………………………………</w:t>
          </w:r>
          <w:r w:rsidR="00543777">
            <w:rPr>
              <w:rFonts w:cstheme="minorHAnsi"/>
              <w:sz w:val="24"/>
              <w:szCs w:val="24"/>
            </w:rPr>
            <w:t>..</w:t>
          </w:r>
          <w:r>
            <w:rPr>
              <w:rFonts w:cstheme="minorHAnsi"/>
              <w:sz w:val="24"/>
              <w:szCs w:val="24"/>
            </w:rPr>
            <w:t>…</w:t>
          </w:r>
          <w:r w:rsidR="00543777">
            <w:rPr>
              <w:rFonts w:cstheme="minorHAnsi"/>
              <w:sz w:val="24"/>
              <w:szCs w:val="24"/>
            </w:rPr>
            <w:t>.</w:t>
          </w:r>
          <w:r>
            <w:rPr>
              <w:rFonts w:cstheme="minorHAnsi"/>
              <w:sz w:val="24"/>
              <w:szCs w:val="24"/>
            </w:rPr>
            <w:t>….</w:t>
          </w:r>
          <w:r w:rsidR="00543777">
            <w:rPr>
              <w:rFonts w:cstheme="minorHAnsi"/>
              <w:sz w:val="24"/>
              <w:szCs w:val="24"/>
            </w:rPr>
            <w:t xml:space="preserve"> 96</w:t>
          </w:r>
          <w:r>
            <w:rPr>
              <w:rFonts w:cstheme="minorHAnsi"/>
              <w:sz w:val="24"/>
              <w:szCs w:val="24"/>
            </w:rPr>
            <w:br/>
          </w:r>
          <w:r w:rsidRPr="0057248A">
            <w:rPr>
              <w:rFonts w:cstheme="minorHAnsi"/>
              <w:sz w:val="24"/>
              <w:szCs w:val="24"/>
            </w:rPr>
            <w:t>Πίνακας 14: Η επίδοση του ατόμου 1 μετά από μέτρηση με το 1ο εργαλείο</w:t>
          </w:r>
          <w:r>
            <w:rPr>
              <w:rFonts w:cstheme="minorHAnsi"/>
              <w:sz w:val="24"/>
              <w:szCs w:val="24"/>
            </w:rPr>
            <w:t xml:space="preserve"> ………………….</w:t>
          </w:r>
          <w:r w:rsidR="00543777">
            <w:rPr>
              <w:rFonts w:cstheme="minorHAnsi"/>
              <w:sz w:val="24"/>
              <w:szCs w:val="24"/>
            </w:rPr>
            <w:t xml:space="preserve"> 117</w:t>
          </w:r>
          <w:r w:rsidR="00543777">
            <w:rPr>
              <w:rFonts w:cstheme="minorHAnsi"/>
              <w:sz w:val="24"/>
              <w:szCs w:val="24"/>
            </w:rPr>
            <w:br/>
            <w:t>Πίνακας 15: Η γνωστική επίδοση του ατόμου 1 ανά δραστηριότητα …………………………….. 123</w:t>
          </w:r>
          <w:r w:rsidR="00543777">
            <w:rPr>
              <w:rFonts w:cstheme="minorHAnsi"/>
              <w:sz w:val="24"/>
              <w:szCs w:val="24"/>
            </w:rPr>
            <w:br/>
            <w:t xml:space="preserve">Πίνακας 16: </w:t>
          </w:r>
          <w:r w:rsidR="00543777" w:rsidRPr="00543777">
            <w:rPr>
              <w:rFonts w:cstheme="minorHAnsi"/>
              <w:sz w:val="24"/>
              <w:szCs w:val="24"/>
            </w:rPr>
            <w:t>Ο τρόπος μέτρησης της συναισθηματικής κατάστασης</w:t>
          </w:r>
          <w:r w:rsidR="00543777">
            <w:rPr>
              <w:rFonts w:cstheme="minorHAnsi"/>
              <w:sz w:val="24"/>
              <w:szCs w:val="24"/>
            </w:rPr>
            <w:t xml:space="preserve"> ………………………….….. 123</w:t>
          </w:r>
        </w:p>
        <w:p w14:paraId="313AB9E4" w14:textId="77777777" w:rsidR="00030745" w:rsidRDefault="00030745" w:rsidP="00030745">
          <w:pPr>
            <w:jc w:val="both"/>
            <w:rPr>
              <w:rFonts w:cstheme="minorHAnsi"/>
              <w:b/>
              <w:bCs/>
              <w:color w:val="0070C0"/>
              <w:sz w:val="24"/>
              <w:szCs w:val="24"/>
            </w:rPr>
          </w:pPr>
          <w:r w:rsidRPr="00142C7F">
            <w:rPr>
              <w:rFonts w:cstheme="minorHAnsi"/>
              <w:b/>
              <w:bCs/>
              <w:color w:val="0070C0"/>
              <w:sz w:val="24"/>
              <w:szCs w:val="24"/>
            </w:rPr>
            <w:t>Κατάλογος σχημάτων</w:t>
          </w:r>
        </w:p>
        <w:p w14:paraId="34FA28F6" w14:textId="77777777" w:rsidR="00030745" w:rsidRPr="00142C7F" w:rsidRDefault="00030745" w:rsidP="00030745">
          <w:pPr>
            <w:jc w:val="both"/>
            <w:rPr>
              <w:rFonts w:cstheme="minorHAnsi"/>
              <w:b/>
              <w:bCs/>
              <w:color w:val="0070C0"/>
              <w:sz w:val="24"/>
              <w:szCs w:val="24"/>
            </w:rPr>
          </w:pPr>
        </w:p>
        <w:p w14:paraId="7C0223A1" w14:textId="05A18C47" w:rsidR="00030745" w:rsidRPr="00142C7F" w:rsidRDefault="00030745" w:rsidP="00030745">
          <w:pPr>
            <w:spacing w:line="240" w:lineRule="auto"/>
            <w:jc w:val="both"/>
            <w:rPr>
              <w:rFonts w:cstheme="minorHAnsi"/>
              <w:sz w:val="24"/>
              <w:szCs w:val="24"/>
            </w:rPr>
          </w:pPr>
          <w:r w:rsidRPr="00142C7F">
            <w:rPr>
              <w:rFonts w:cstheme="minorHAnsi"/>
              <w:sz w:val="24"/>
              <w:szCs w:val="24"/>
            </w:rPr>
            <w:t>Σχήμα 1: Η δομή της εργασίας</w:t>
          </w:r>
          <w:r>
            <w:rPr>
              <w:rFonts w:cstheme="minorHAnsi"/>
              <w:sz w:val="24"/>
              <w:szCs w:val="24"/>
            </w:rPr>
            <w:t xml:space="preserve"> …………………………………………………………………………………….….. </w:t>
          </w:r>
          <w:r w:rsidR="00543777">
            <w:rPr>
              <w:rFonts w:cstheme="minorHAnsi"/>
              <w:sz w:val="24"/>
              <w:szCs w:val="24"/>
            </w:rPr>
            <w:t>5</w:t>
          </w:r>
        </w:p>
        <w:p w14:paraId="0D6F56E2" w14:textId="5F792A5F" w:rsidR="00030745" w:rsidRDefault="00030745" w:rsidP="00030745">
          <w:pPr>
            <w:spacing w:line="240" w:lineRule="auto"/>
            <w:rPr>
              <w:rFonts w:cstheme="minorHAnsi"/>
              <w:sz w:val="24"/>
              <w:szCs w:val="24"/>
            </w:rPr>
          </w:pPr>
          <w:r w:rsidRPr="00F56CD0">
            <w:rPr>
              <w:rFonts w:cstheme="minorHAnsi"/>
              <w:sz w:val="24"/>
              <w:szCs w:val="24"/>
            </w:rPr>
            <w:t xml:space="preserve">Σχήμα 2: </w:t>
          </w:r>
          <w:r>
            <w:rPr>
              <w:rFonts w:cstheme="minorHAnsi"/>
              <w:sz w:val="24"/>
              <w:szCs w:val="24"/>
            </w:rPr>
            <w:t>Παράγοντες που επηρεάζουν τ</w:t>
          </w:r>
          <w:r w:rsidRPr="00F56CD0">
            <w:rPr>
              <w:rFonts w:cstheme="minorHAnsi"/>
              <w:sz w:val="24"/>
              <w:szCs w:val="24"/>
            </w:rPr>
            <w:t>ο μαθησιακό αποτέλεσμα ………………………</w:t>
          </w:r>
          <w:r w:rsidR="00543777">
            <w:rPr>
              <w:rFonts w:cstheme="minorHAnsi"/>
              <w:sz w:val="24"/>
              <w:szCs w:val="24"/>
            </w:rPr>
            <w:t>……</w:t>
          </w:r>
          <w:r w:rsidRPr="00F56CD0">
            <w:rPr>
              <w:rFonts w:cstheme="minorHAnsi"/>
              <w:sz w:val="24"/>
              <w:szCs w:val="24"/>
            </w:rPr>
            <w:t xml:space="preserve">…… </w:t>
          </w:r>
          <w:r w:rsidR="00543777">
            <w:rPr>
              <w:rFonts w:cstheme="minorHAnsi"/>
              <w:sz w:val="24"/>
              <w:szCs w:val="24"/>
            </w:rPr>
            <w:t>9</w:t>
          </w:r>
        </w:p>
        <w:p w14:paraId="0364E217" w14:textId="2A3FC87E" w:rsidR="00030745" w:rsidRDefault="00030745" w:rsidP="00030745">
          <w:pPr>
            <w:spacing w:line="240" w:lineRule="auto"/>
            <w:jc w:val="both"/>
            <w:rPr>
              <w:rFonts w:cstheme="minorHAnsi"/>
              <w:sz w:val="24"/>
              <w:szCs w:val="24"/>
            </w:rPr>
          </w:pPr>
          <w:r>
            <w:rPr>
              <w:rFonts w:cstheme="minorHAnsi"/>
              <w:sz w:val="24"/>
              <w:szCs w:val="24"/>
            </w:rPr>
            <w:t xml:space="preserve">Σχήμα 3: </w:t>
          </w:r>
          <w:r w:rsidRPr="0014455C">
            <w:rPr>
              <w:rFonts w:cstheme="minorHAnsi"/>
              <w:noProof/>
              <w:sz w:val="24"/>
              <w:szCs w:val="24"/>
            </w:rPr>
            <w:t xml:space="preserve">Παράγοντες που επιδρούν στο </w:t>
          </w:r>
          <w:r w:rsidRPr="0014455C">
            <w:rPr>
              <w:rFonts w:eastAsia="+mn-ea" w:cstheme="minorHAnsi"/>
              <w:color w:val="000000"/>
              <w:sz w:val="24"/>
              <w:szCs w:val="24"/>
            </w:rPr>
            <w:t>μαθησιακό αποτέλεσμα</w:t>
          </w:r>
          <w:r>
            <w:rPr>
              <w:rFonts w:eastAsia="+mn-ea" w:cstheme="minorHAnsi"/>
              <w:color w:val="000000"/>
              <w:sz w:val="24"/>
              <w:szCs w:val="24"/>
            </w:rPr>
            <w:t xml:space="preserve"> και μελετήθηκαν…………</w:t>
          </w:r>
          <w:r w:rsidR="00543777">
            <w:rPr>
              <w:rFonts w:eastAsia="+mn-ea" w:cstheme="minorHAnsi"/>
              <w:color w:val="000000"/>
              <w:sz w:val="24"/>
              <w:szCs w:val="24"/>
            </w:rPr>
            <w:t xml:space="preserve"> 9</w:t>
          </w:r>
        </w:p>
        <w:p w14:paraId="5042327E" w14:textId="76B1E88A" w:rsidR="00030745" w:rsidRPr="008D01D8" w:rsidRDefault="00030745" w:rsidP="00030745">
          <w:pPr>
            <w:spacing w:line="240" w:lineRule="auto"/>
            <w:jc w:val="both"/>
            <w:rPr>
              <w:rFonts w:cstheme="minorHAnsi"/>
              <w:sz w:val="24"/>
              <w:szCs w:val="24"/>
            </w:rPr>
          </w:pPr>
          <w:r>
            <w:rPr>
              <w:rFonts w:cstheme="minorHAnsi"/>
              <w:sz w:val="24"/>
              <w:szCs w:val="24"/>
            </w:rPr>
            <w:t>Σχήμα 4: Παράγοντες που επιδρούν στο μαθησιακό αποτέλεσμα και μελετήθηκαν μέσω της βιβλιογραφίας …</w:t>
          </w:r>
          <w:r w:rsidRPr="008D01D8">
            <w:rPr>
              <w:rFonts w:cstheme="minorHAnsi"/>
              <w:sz w:val="24"/>
              <w:szCs w:val="24"/>
            </w:rPr>
            <w:t>……</w:t>
          </w:r>
          <w:r>
            <w:rPr>
              <w:rFonts w:cstheme="minorHAnsi"/>
              <w:sz w:val="24"/>
              <w:szCs w:val="24"/>
            </w:rPr>
            <w:t>……</w:t>
          </w:r>
          <w:r w:rsidRPr="008D01D8">
            <w:rPr>
              <w:rFonts w:cstheme="minorHAnsi"/>
              <w:sz w:val="24"/>
              <w:szCs w:val="24"/>
            </w:rPr>
            <w:t>…………………………</w:t>
          </w:r>
          <w:r>
            <w:rPr>
              <w:rFonts w:cstheme="minorHAnsi"/>
              <w:sz w:val="24"/>
              <w:szCs w:val="24"/>
            </w:rPr>
            <w:t>……………………………………………</w:t>
          </w:r>
          <w:r w:rsidRPr="008D01D8">
            <w:rPr>
              <w:rFonts w:cstheme="minorHAnsi"/>
              <w:sz w:val="24"/>
              <w:szCs w:val="24"/>
            </w:rPr>
            <w:t>…</w:t>
          </w:r>
          <w:r>
            <w:rPr>
              <w:rFonts w:cstheme="minorHAnsi"/>
              <w:sz w:val="24"/>
              <w:szCs w:val="24"/>
            </w:rPr>
            <w:t>……………</w:t>
          </w:r>
          <w:r w:rsidRPr="008D01D8">
            <w:rPr>
              <w:rFonts w:cstheme="minorHAnsi"/>
              <w:sz w:val="24"/>
              <w:szCs w:val="24"/>
            </w:rPr>
            <w:t>…</w:t>
          </w:r>
          <w:r>
            <w:rPr>
              <w:rFonts w:cstheme="minorHAnsi"/>
              <w:sz w:val="24"/>
              <w:szCs w:val="24"/>
            </w:rPr>
            <w:t>…………</w:t>
          </w:r>
          <w:r w:rsidRPr="008D01D8">
            <w:rPr>
              <w:rFonts w:cstheme="minorHAnsi"/>
              <w:sz w:val="24"/>
              <w:szCs w:val="24"/>
            </w:rPr>
            <w:t xml:space="preserve">. </w:t>
          </w:r>
          <w:r w:rsidR="00543777">
            <w:rPr>
              <w:rFonts w:cstheme="minorHAnsi"/>
              <w:sz w:val="24"/>
              <w:szCs w:val="24"/>
            </w:rPr>
            <w:t>16</w:t>
          </w:r>
        </w:p>
        <w:p w14:paraId="1697F713" w14:textId="09B0DDE3" w:rsidR="00030745" w:rsidRPr="00543777" w:rsidRDefault="00030745" w:rsidP="00030745">
          <w:pPr>
            <w:spacing w:line="240" w:lineRule="auto"/>
            <w:jc w:val="both"/>
            <w:rPr>
              <w:rFonts w:cstheme="minorHAnsi"/>
              <w:sz w:val="24"/>
              <w:szCs w:val="24"/>
            </w:rPr>
          </w:pPr>
          <w:r>
            <w:rPr>
              <w:rFonts w:cstheme="minorHAnsi"/>
              <w:sz w:val="24"/>
              <w:szCs w:val="24"/>
            </w:rPr>
            <w:t xml:space="preserve">Σχήμα 5: Γιατί να εφαρμοστεί η μέθοδος </w:t>
          </w:r>
          <w:r>
            <w:rPr>
              <w:rFonts w:cstheme="minorHAnsi"/>
              <w:sz w:val="24"/>
              <w:szCs w:val="24"/>
              <w:lang w:val="en-US"/>
            </w:rPr>
            <w:t>TPR</w:t>
          </w:r>
          <w:r w:rsidR="00543777">
            <w:rPr>
              <w:rFonts w:cstheme="minorHAnsi"/>
              <w:sz w:val="24"/>
              <w:szCs w:val="24"/>
            </w:rPr>
            <w:t xml:space="preserve"> ……………….………………………………………………… 39</w:t>
          </w:r>
        </w:p>
        <w:p w14:paraId="5EEE4B93" w14:textId="267758BD" w:rsidR="00030745" w:rsidRDefault="00030745" w:rsidP="00030745">
          <w:pPr>
            <w:spacing w:line="240" w:lineRule="auto"/>
            <w:jc w:val="both"/>
            <w:rPr>
              <w:rFonts w:cstheme="minorHAnsi"/>
              <w:sz w:val="24"/>
              <w:szCs w:val="24"/>
            </w:rPr>
          </w:pPr>
          <w:r>
            <w:rPr>
              <w:rFonts w:cstheme="minorHAnsi"/>
              <w:sz w:val="24"/>
              <w:szCs w:val="24"/>
            </w:rPr>
            <w:t>Σχήμα 6:</w:t>
          </w:r>
          <w:r w:rsidRPr="00BE119F">
            <w:rPr>
              <w:rFonts w:cstheme="minorHAnsi"/>
              <w:sz w:val="24"/>
              <w:szCs w:val="24"/>
            </w:rPr>
            <w:t xml:space="preserve"> </w:t>
          </w:r>
          <w:r>
            <w:rPr>
              <w:rFonts w:cstheme="minorHAnsi"/>
              <w:sz w:val="24"/>
              <w:szCs w:val="24"/>
            </w:rPr>
            <w:t xml:space="preserve">Η γνωστική ταξινόμηση του </w:t>
          </w:r>
          <w:r>
            <w:rPr>
              <w:rFonts w:cstheme="minorHAnsi"/>
              <w:sz w:val="24"/>
              <w:szCs w:val="24"/>
              <w:lang w:val="en-US"/>
            </w:rPr>
            <w:t>Bloom</w:t>
          </w:r>
          <w:r>
            <w:rPr>
              <w:rFonts w:cstheme="minorHAnsi"/>
              <w:sz w:val="24"/>
              <w:szCs w:val="24"/>
            </w:rPr>
            <w:t xml:space="preserve"> ………………………………………………</w:t>
          </w:r>
          <w:r w:rsidR="004F4757">
            <w:rPr>
              <w:rFonts w:cstheme="minorHAnsi"/>
              <w:sz w:val="24"/>
              <w:szCs w:val="24"/>
            </w:rPr>
            <w:t>.</w:t>
          </w:r>
          <w:r>
            <w:rPr>
              <w:rFonts w:cstheme="minorHAnsi"/>
              <w:sz w:val="24"/>
              <w:szCs w:val="24"/>
            </w:rPr>
            <w:t>…………………..</w:t>
          </w:r>
          <w:r w:rsidR="00543777">
            <w:rPr>
              <w:rFonts w:cstheme="minorHAnsi"/>
              <w:sz w:val="24"/>
              <w:szCs w:val="24"/>
            </w:rPr>
            <w:t xml:space="preserve"> 44</w:t>
          </w:r>
        </w:p>
        <w:p w14:paraId="76D61EAA" w14:textId="09C83C86" w:rsidR="00030745" w:rsidRDefault="00030745" w:rsidP="00030745">
          <w:pPr>
            <w:spacing w:line="240" w:lineRule="auto"/>
            <w:jc w:val="both"/>
            <w:rPr>
              <w:rFonts w:cstheme="minorHAnsi"/>
              <w:sz w:val="24"/>
              <w:szCs w:val="24"/>
            </w:rPr>
          </w:pPr>
          <w:r>
            <w:rPr>
              <w:rFonts w:cstheme="minorHAnsi"/>
              <w:sz w:val="24"/>
              <w:szCs w:val="24"/>
            </w:rPr>
            <w:t>Σχήμα 7:</w:t>
          </w:r>
          <w:r w:rsidRPr="008D01D8">
            <w:rPr>
              <w:rFonts w:cstheme="minorHAnsi"/>
              <w:sz w:val="24"/>
              <w:szCs w:val="24"/>
            </w:rPr>
            <w:t xml:space="preserve"> </w:t>
          </w:r>
          <w:r>
            <w:rPr>
              <w:rFonts w:cstheme="minorHAnsi"/>
              <w:sz w:val="24"/>
              <w:szCs w:val="24"/>
            </w:rPr>
            <w:t>Ο προγραμματισμός της έρευνας ……………………………………………………</w:t>
          </w:r>
          <w:r w:rsidR="004F4757">
            <w:rPr>
              <w:rFonts w:cstheme="minorHAnsi"/>
              <w:sz w:val="24"/>
              <w:szCs w:val="24"/>
            </w:rPr>
            <w:t>..</w:t>
          </w:r>
          <w:r>
            <w:rPr>
              <w:rFonts w:cstheme="minorHAnsi"/>
              <w:sz w:val="24"/>
              <w:szCs w:val="24"/>
            </w:rPr>
            <w:t>………</w:t>
          </w:r>
          <w:r w:rsidR="00543777">
            <w:rPr>
              <w:rFonts w:cstheme="minorHAnsi"/>
              <w:sz w:val="24"/>
              <w:szCs w:val="24"/>
            </w:rPr>
            <w:t>….</w:t>
          </w:r>
          <w:r>
            <w:rPr>
              <w:rFonts w:cstheme="minorHAnsi"/>
              <w:sz w:val="24"/>
              <w:szCs w:val="24"/>
            </w:rPr>
            <w:t>……</w:t>
          </w:r>
          <w:r w:rsidR="00543777">
            <w:rPr>
              <w:rFonts w:cstheme="minorHAnsi"/>
              <w:sz w:val="24"/>
              <w:szCs w:val="24"/>
            </w:rPr>
            <w:t xml:space="preserve"> 47</w:t>
          </w:r>
        </w:p>
        <w:p w14:paraId="0F635EEA" w14:textId="77777777" w:rsidR="00030745" w:rsidRDefault="00030745" w:rsidP="00030745">
          <w:pPr>
            <w:spacing w:line="240" w:lineRule="auto"/>
            <w:jc w:val="both"/>
            <w:rPr>
              <w:rFonts w:cstheme="minorHAnsi"/>
              <w:sz w:val="24"/>
              <w:szCs w:val="24"/>
            </w:rPr>
          </w:pPr>
        </w:p>
        <w:p w14:paraId="2E587D0A" w14:textId="77777777" w:rsidR="00030745" w:rsidRPr="00930DB6" w:rsidRDefault="00030745" w:rsidP="00030745">
          <w:pPr>
            <w:spacing w:line="240" w:lineRule="auto"/>
            <w:jc w:val="both"/>
            <w:rPr>
              <w:rFonts w:cstheme="minorHAnsi"/>
              <w:b/>
              <w:bCs/>
              <w:color w:val="0070C0"/>
              <w:sz w:val="24"/>
              <w:szCs w:val="24"/>
            </w:rPr>
          </w:pPr>
          <w:r w:rsidRPr="00930DB6">
            <w:rPr>
              <w:rFonts w:cstheme="minorHAnsi"/>
              <w:b/>
              <w:bCs/>
              <w:color w:val="0070C0"/>
              <w:sz w:val="24"/>
              <w:szCs w:val="24"/>
            </w:rPr>
            <w:t>Κατάλογος γραφημάτων</w:t>
          </w:r>
        </w:p>
        <w:p w14:paraId="13C1B8E2" w14:textId="77777777" w:rsidR="00030745" w:rsidRPr="00C83178" w:rsidRDefault="00030745" w:rsidP="00030745">
          <w:pPr>
            <w:spacing w:line="240" w:lineRule="auto"/>
            <w:jc w:val="both"/>
            <w:rPr>
              <w:rFonts w:cstheme="minorHAnsi"/>
              <w:b/>
              <w:bCs/>
              <w:sz w:val="24"/>
              <w:szCs w:val="24"/>
            </w:rPr>
          </w:pPr>
        </w:p>
        <w:p w14:paraId="09DE7E30" w14:textId="7DBBD213" w:rsidR="00030745" w:rsidRPr="00DD53A1" w:rsidRDefault="00030745" w:rsidP="00030745">
          <w:pPr>
            <w:jc w:val="both"/>
            <w:rPr>
              <w:rFonts w:cstheme="minorHAnsi"/>
              <w:sz w:val="24"/>
              <w:szCs w:val="24"/>
            </w:rPr>
          </w:pPr>
          <w:r>
            <w:rPr>
              <w:rFonts w:cstheme="minorHAnsi"/>
              <w:b/>
              <w:bCs/>
              <w:sz w:val="24"/>
              <w:szCs w:val="24"/>
            </w:rPr>
            <w:t>Γράφημα 1</w:t>
          </w:r>
          <w:r w:rsidRPr="00DD53A1">
            <w:rPr>
              <w:rFonts w:cstheme="minorHAnsi"/>
              <w:b/>
              <w:bCs/>
              <w:sz w:val="24"/>
              <w:szCs w:val="24"/>
            </w:rPr>
            <w:t>:</w:t>
          </w:r>
          <w:r w:rsidRPr="00DD53A1">
            <w:rPr>
              <w:rFonts w:cstheme="minorHAnsi"/>
              <w:sz w:val="24"/>
              <w:szCs w:val="24"/>
            </w:rPr>
            <w:t xml:space="preserve"> Η επίδοση του ατόμου 1 </w:t>
          </w:r>
          <w:r>
            <w:rPr>
              <w:rFonts w:cstheme="minorHAnsi"/>
              <w:sz w:val="24"/>
              <w:szCs w:val="24"/>
            </w:rPr>
            <w:t>στα</w:t>
          </w:r>
          <w:r w:rsidRPr="00B23AC9">
            <w:rPr>
              <w:rFonts w:cstheme="minorHAnsi"/>
              <w:sz w:val="24"/>
              <w:szCs w:val="24"/>
            </w:rPr>
            <w:t xml:space="preserve"> </w:t>
          </w:r>
          <w:r>
            <w:rPr>
              <w:rFonts w:cstheme="minorHAnsi"/>
              <w:sz w:val="24"/>
              <w:szCs w:val="24"/>
              <w:lang w:val="en-US"/>
            </w:rPr>
            <w:t>post</w:t>
          </w:r>
          <w:r w:rsidRPr="00DD53A1">
            <w:rPr>
              <w:rFonts w:cstheme="minorHAnsi"/>
              <w:sz w:val="24"/>
              <w:szCs w:val="24"/>
            </w:rPr>
            <w:t>-</w:t>
          </w:r>
          <w:r>
            <w:rPr>
              <w:rFonts w:cstheme="minorHAnsi"/>
              <w:sz w:val="24"/>
              <w:szCs w:val="24"/>
              <w:lang w:val="en-US"/>
            </w:rPr>
            <w:t>test</w:t>
          </w:r>
          <w:r w:rsidRPr="00DD53A1">
            <w:rPr>
              <w:rFonts w:cstheme="minorHAnsi"/>
              <w:sz w:val="24"/>
              <w:szCs w:val="24"/>
            </w:rPr>
            <w:t xml:space="preserve"> ανά μεταβλητή</w:t>
          </w:r>
          <w:r>
            <w:rPr>
              <w:rFonts w:cstheme="minorHAnsi"/>
              <w:sz w:val="24"/>
              <w:szCs w:val="24"/>
            </w:rPr>
            <w:t xml:space="preserve"> …………………………</w:t>
          </w:r>
          <w:r w:rsidR="004F4757">
            <w:rPr>
              <w:rFonts w:cstheme="minorHAnsi"/>
              <w:sz w:val="24"/>
              <w:szCs w:val="24"/>
            </w:rPr>
            <w:t>…</w:t>
          </w:r>
          <w:r>
            <w:rPr>
              <w:rFonts w:cstheme="minorHAnsi"/>
              <w:sz w:val="24"/>
              <w:szCs w:val="24"/>
            </w:rPr>
            <w:t>…</w:t>
          </w:r>
          <w:r w:rsidR="004F4757">
            <w:rPr>
              <w:rFonts w:cstheme="minorHAnsi"/>
              <w:sz w:val="24"/>
              <w:szCs w:val="24"/>
            </w:rPr>
            <w:t xml:space="preserve"> 118</w:t>
          </w:r>
          <w:r w:rsidRPr="00DD53A1">
            <w:rPr>
              <w:rFonts w:cstheme="minorHAnsi"/>
              <w:sz w:val="24"/>
              <w:szCs w:val="24"/>
            </w:rPr>
            <w:t xml:space="preserve"> </w:t>
          </w:r>
        </w:p>
        <w:p w14:paraId="379BA0E0" w14:textId="5B21A11C" w:rsidR="00030745" w:rsidRDefault="00030745" w:rsidP="00030745">
          <w:pPr>
            <w:spacing w:line="240" w:lineRule="auto"/>
            <w:jc w:val="both"/>
            <w:rPr>
              <w:rFonts w:cstheme="minorHAnsi"/>
              <w:b/>
              <w:bCs/>
              <w:sz w:val="24"/>
              <w:szCs w:val="24"/>
            </w:rPr>
          </w:pPr>
          <w:r>
            <w:rPr>
              <w:rFonts w:cstheme="minorHAnsi"/>
              <w:b/>
              <w:bCs/>
              <w:sz w:val="24"/>
              <w:szCs w:val="24"/>
            </w:rPr>
            <w:t xml:space="preserve">Γράφημα 2: </w:t>
          </w:r>
          <w:r w:rsidRPr="00DD53A1">
            <w:rPr>
              <w:rFonts w:cstheme="minorHAnsi"/>
              <w:sz w:val="24"/>
              <w:szCs w:val="24"/>
            </w:rPr>
            <w:t xml:space="preserve">Η επίδοση του ατόμου </w:t>
          </w:r>
          <w:r>
            <w:rPr>
              <w:rFonts w:cstheme="minorHAnsi"/>
              <w:sz w:val="24"/>
              <w:szCs w:val="24"/>
            </w:rPr>
            <w:t>2</w:t>
          </w:r>
          <w:r w:rsidRPr="00DD53A1">
            <w:rPr>
              <w:rFonts w:cstheme="minorHAnsi"/>
              <w:sz w:val="24"/>
              <w:szCs w:val="24"/>
            </w:rPr>
            <w:t xml:space="preserve"> </w:t>
          </w:r>
          <w:r>
            <w:rPr>
              <w:rFonts w:cstheme="minorHAnsi"/>
              <w:sz w:val="24"/>
              <w:szCs w:val="24"/>
            </w:rPr>
            <w:t>στα</w:t>
          </w:r>
          <w:r w:rsidRPr="00B23AC9">
            <w:rPr>
              <w:rFonts w:cstheme="minorHAnsi"/>
              <w:sz w:val="24"/>
              <w:szCs w:val="24"/>
            </w:rPr>
            <w:t xml:space="preserve"> </w:t>
          </w:r>
          <w:r>
            <w:rPr>
              <w:rFonts w:cstheme="minorHAnsi"/>
              <w:sz w:val="24"/>
              <w:szCs w:val="24"/>
              <w:lang w:val="en-US"/>
            </w:rPr>
            <w:t>post</w:t>
          </w:r>
          <w:r w:rsidRPr="00DD53A1">
            <w:rPr>
              <w:rFonts w:cstheme="minorHAnsi"/>
              <w:sz w:val="24"/>
              <w:szCs w:val="24"/>
            </w:rPr>
            <w:t>-</w:t>
          </w:r>
          <w:r>
            <w:rPr>
              <w:rFonts w:cstheme="minorHAnsi"/>
              <w:sz w:val="24"/>
              <w:szCs w:val="24"/>
              <w:lang w:val="en-US"/>
            </w:rPr>
            <w:t>test</w:t>
          </w:r>
          <w:r w:rsidRPr="00DD53A1">
            <w:rPr>
              <w:rFonts w:cstheme="minorHAnsi"/>
              <w:sz w:val="24"/>
              <w:szCs w:val="24"/>
            </w:rPr>
            <w:t xml:space="preserve"> ανά μεταβλητή</w:t>
          </w:r>
          <w:r>
            <w:rPr>
              <w:rFonts w:cstheme="minorHAnsi"/>
              <w:sz w:val="24"/>
              <w:szCs w:val="24"/>
            </w:rPr>
            <w:t xml:space="preserve"> ………………………………</w:t>
          </w:r>
          <w:r w:rsidR="004F4757">
            <w:rPr>
              <w:rFonts w:cstheme="minorHAnsi"/>
              <w:sz w:val="24"/>
              <w:szCs w:val="24"/>
            </w:rPr>
            <w:t xml:space="preserve"> 118</w:t>
          </w:r>
        </w:p>
        <w:p w14:paraId="68777602" w14:textId="70DD5BC6" w:rsidR="00030745" w:rsidRDefault="00030745" w:rsidP="00030745">
          <w:pPr>
            <w:spacing w:line="240" w:lineRule="auto"/>
            <w:jc w:val="both"/>
            <w:rPr>
              <w:rFonts w:cstheme="minorHAnsi"/>
              <w:b/>
              <w:bCs/>
              <w:sz w:val="24"/>
              <w:szCs w:val="24"/>
            </w:rPr>
          </w:pPr>
          <w:r>
            <w:rPr>
              <w:rFonts w:cstheme="minorHAnsi"/>
              <w:b/>
              <w:bCs/>
              <w:sz w:val="24"/>
              <w:szCs w:val="24"/>
            </w:rPr>
            <w:t>Γράφημα 3:</w:t>
          </w:r>
          <w:r w:rsidRPr="00BF1D64">
            <w:rPr>
              <w:rFonts w:cstheme="minorHAnsi"/>
              <w:sz w:val="24"/>
              <w:szCs w:val="24"/>
            </w:rPr>
            <w:t xml:space="preserve"> </w:t>
          </w:r>
          <w:r w:rsidRPr="00DD53A1">
            <w:rPr>
              <w:rFonts w:cstheme="minorHAnsi"/>
              <w:sz w:val="24"/>
              <w:szCs w:val="24"/>
            </w:rPr>
            <w:t xml:space="preserve">Η επίδοση του ατόμου </w:t>
          </w:r>
          <w:r>
            <w:rPr>
              <w:rFonts w:cstheme="minorHAnsi"/>
              <w:sz w:val="24"/>
              <w:szCs w:val="24"/>
            </w:rPr>
            <w:t>3</w:t>
          </w:r>
          <w:r w:rsidRPr="00DD53A1">
            <w:rPr>
              <w:rFonts w:cstheme="minorHAnsi"/>
              <w:sz w:val="24"/>
              <w:szCs w:val="24"/>
            </w:rPr>
            <w:t xml:space="preserve"> </w:t>
          </w:r>
          <w:r>
            <w:rPr>
              <w:rFonts w:cstheme="minorHAnsi"/>
              <w:sz w:val="24"/>
              <w:szCs w:val="24"/>
            </w:rPr>
            <w:t>στα</w:t>
          </w:r>
          <w:r w:rsidRPr="00B23AC9">
            <w:rPr>
              <w:rFonts w:cstheme="minorHAnsi"/>
              <w:sz w:val="24"/>
              <w:szCs w:val="24"/>
            </w:rPr>
            <w:t xml:space="preserve"> </w:t>
          </w:r>
          <w:r>
            <w:rPr>
              <w:rFonts w:cstheme="minorHAnsi"/>
              <w:sz w:val="24"/>
              <w:szCs w:val="24"/>
              <w:lang w:val="en-US"/>
            </w:rPr>
            <w:t>post</w:t>
          </w:r>
          <w:r w:rsidRPr="00DD53A1">
            <w:rPr>
              <w:rFonts w:cstheme="minorHAnsi"/>
              <w:sz w:val="24"/>
              <w:szCs w:val="24"/>
            </w:rPr>
            <w:t>-</w:t>
          </w:r>
          <w:r>
            <w:rPr>
              <w:rFonts w:cstheme="minorHAnsi"/>
              <w:sz w:val="24"/>
              <w:szCs w:val="24"/>
              <w:lang w:val="en-US"/>
            </w:rPr>
            <w:t>test</w:t>
          </w:r>
          <w:r w:rsidRPr="00DD53A1">
            <w:rPr>
              <w:rFonts w:cstheme="minorHAnsi"/>
              <w:sz w:val="24"/>
              <w:szCs w:val="24"/>
            </w:rPr>
            <w:t xml:space="preserve"> ανά μεταβλητή</w:t>
          </w:r>
          <w:r>
            <w:rPr>
              <w:rFonts w:cstheme="minorHAnsi"/>
              <w:sz w:val="24"/>
              <w:szCs w:val="24"/>
            </w:rPr>
            <w:t xml:space="preserve"> ………………………………</w:t>
          </w:r>
          <w:r w:rsidR="004F4757">
            <w:rPr>
              <w:rFonts w:cstheme="minorHAnsi"/>
              <w:sz w:val="24"/>
              <w:szCs w:val="24"/>
            </w:rPr>
            <w:t xml:space="preserve"> 119</w:t>
          </w:r>
        </w:p>
        <w:p w14:paraId="49F71340" w14:textId="32CE3EDE" w:rsidR="00030745" w:rsidRDefault="00030745" w:rsidP="00030745">
          <w:pPr>
            <w:spacing w:line="240" w:lineRule="auto"/>
            <w:jc w:val="both"/>
            <w:rPr>
              <w:rFonts w:cstheme="minorHAnsi"/>
              <w:b/>
              <w:bCs/>
              <w:sz w:val="24"/>
              <w:szCs w:val="24"/>
            </w:rPr>
          </w:pPr>
          <w:r>
            <w:rPr>
              <w:rFonts w:cstheme="minorHAnsi"/>
              <w:b/>
              <w:bCs/>
              <w:sz w:val="24"/>
              <w:szCs w:val="24"/>
            </w:rPr>
            <w:t>Γράφημα 4:</w:t>
          </w:r>
          <w:r w:rsidRPr="00BF1D64">
            <w:rPr>
              <w:rFonts w:cstheme="minorHAnsi"/>
              <w:sz w:val="24"/>
              <w:szCs w:val="24"/>
            </w:rPr>
            <w:t xml:space="preserve"> </w:t>
          </w:r>
          <w:r w:rsidRPr="00DD53A1">
            <w:rPr>
              <w:rFonts w:cstheme="minorHAnsi"/>
              <w:sz w:val="24"/>
              <w:szCs w:val="24"/>
            </w:rPr>
            <w:t xml:space="preserve">Η επίδοση του ατόμου </w:t>
          </w:r>
          <w:r>
            <w:rPr>
              <w:rFonts w:cstheme="minorHAnsi"/>
              <w:sz w:val="24"/>
              <w:szCs w:val="24"/>
            </w:rPr>
            <w:t>4</w:t>
          </w:r>
          <w:r w:rsidRPr="00DD53A1">
            <w:rPr>
              <w:rFonts w:cstheme="minorHAnsi"/>
              <w:sz w:val="24"/>
              <w:szCs w:val="24"/>
            </w:rPr>
            <w:t xml:space="preserve"> </w:t>
          </w:r>
          <w:r>
            <w:rPr>
              <w:rFonts w:cstheme="minorHAnsi"/>
              <w:sz w:val="24"/>
              <w:szCs w:val="24"/>
            </w:rPr>
            <w:t>στα</w:t>
          </w:r>
          <w:r w:rsidRPr="00B23AC9">
            <w:rPr>
              <w:rFonts w:cstheme="minorHAnsi"/>
              <w:sz w:val="24"/>
              <w:szCs w:val="24"/>
            </w:rPr>
            <w:t xml:space="preserve"> </w:t>
          </w:r>
          <w:r>
            <w:rPr>
              <w:rFonts w:cstheme="minorHAnsi"/>
              <w:sz w:val="24"/>
              <w:szCs w:val="24"/>
              <w:lang w:val="en-US"/>
            </w:rPr>
            <w:t>post</w:t>
          </w:r>
          <w:r w:rsidRPr="00DD53A1">
            <w:rPr>
              <w:rFonts w:cstheme="minorHAnsi"/>
              <w:sz w:val="24"/>
              <w:szCs w:val="24"/>
            </w:rPr>
            <w:t>-</w:t>
          </w:r>
          <w:r>
            <w:rPr>
              <w:rFonts w:cstheme="minorHAnsi"/>
              <w:sz w:val="24"/>
              <w:szCs w:val="24"/>
              <w:lang w:val="en-US"/>
            </w:rPr>
            <w:t>test</w:t>
          </w:r>
          <w:r w:rsidRPr="00DD53A1">
            <w:rPr>
              <w:rFonts w:cstheme="minorHAnsi"/>
              <w:sz w:val="24"/>
              <w:szCs w:val="24"/>
            </w:rPr>
            <w:t xml:space="preserve"> ανά μεταβλητή</w:t>
          </w:r>
          <w:r>
            <w:rPr>
              <w:rFonts w:cstheme="minorHAnsi"/>
              <w:sz w:val="24"/>
              <w:szCs w:val="24"/>
            </w:rPr>
            <w:t xml:space="preserve"> ………………………………</w:t>
          </w:r>
          <w:r w:rsidR="004F4757">
            <w:rPr>
              <w:rFonts w:cstheme="minorHAnsi"/>
              <w:sz w:val="24"/>
              <w:szCs w:val="24"/>
            </w:rPr>
            <w:t xml:space="preserve"> 119</w:t>
          </w:r>
        </w:p>
        <w:p w14:paraId="26AA6700" w14:textId="043ED2E0" w:rsidR="00030745" w:rsidRDefault="00030745" w:rsidP="00030745">
          <w:pPr>
            <w:spacing w:line="240" w:lineRule="auto"/>
            <w:jc w:val="both"/>
            <w:rPr>
              <w:rFonts w:cstheme="minorHAnsi"/>
              <w:b/>
              <w:bCs/>
              <w:sz w:val="24"/>
              <w:szCs w:val="24"/>
            </w:rPr>
          </w:pPr>
          <w:r>
            <w:rPr>
              <w:rFonts w:cstheme="minorHAnsi"/>
              <w:b/>
              <w:bCs/>
              <w:sz w:val="24"/>
              <w:szCs w:val="24"/>
            </w:rPr>
            <w:t>Γράφημα 5:</w:t>
          </w:r>
          <w:r w:rsidRPr="00BF1D64">
            <w:rPr>
              <w:rFonts w:cstheme="minorHAnsi"/>
              <w:sz w:val="24"/>
              <w:szCs w:val="24"/>
            </w:rPr>
            <w:t xml:space="preserve"> </w:t>
          </w:r>
          <w:r w:rsidRPr="00DD53A1">
            <w:rPr>
              <w:rFonts w:cstheme="minorHAnsi"/>
              <w:sz w:val="24"/>
              <w:szCs w:val="24"/>
            </w:rPr>
            <w:t xml:space="preserve">Η επίδοση του ατόμου </w:t>
          </w:r>
          <w:r>
            <w:rPr>
              <w:rFonts w:cstheme="minorHAnsi"/>
              <w:sz w:val="24"/>
              <w:szCs w:val="24"/>
            </w:rPr>
            <w:t>5</w:t>
          </w:r>
          <w:r w:rsidRPr="00DD53A1">
            <w:rPr>
              <w:rFonts w:cstheme="minorHAnsi"/>
              <w:sz w:val="24"/>
              <w:szCs w:val="24"/>
            </w:rPr>
            <w:t xml:space="preserve"> </w:t>
          </w:r>
          <w:r>
            <w:rPr>
              <w:rFonts w:cstheme="minorHAnsi"/>
              <w:sz w:val="24"/>
              <w:szCs w:val="24"/>
            </w:rPr>
            <w:t>στα</w:t>
          </w:r>
          <w:r w:rsidRPr="00B23AC9">
            <w:rPr>
              <w:rFonts w:cstheme="minorHAnsi"/>
              <w:sz w:val="24"/>
              <w:szCs w:val="24"/>
            </w:rPr>
            <w:t xml:space="preserve"> </w:t>
          </w:r>
          <w:r>
            <w:rPr>
              <w:rFonts w:cstheme="minorHAnsi"/>
              <w:sz w:val="24"/>
              <w:szCs w:val="24"/>
              <w:lang w:val="en-US"/>
            </w:rPr>
            <w:t>post</w:t>
          </w:r>
          <w:r w:rsidRPr="00DD53A1">
            <w:rPr>
              <w:rFonts w:cstheme="minorHAnsi"/>
              <w:sz w:val="24"/>
              <w:szCs w:val="24"/>
            </w:rPr>
            <w:t>-</w:t>
          </w:r>
          <w:r>
            <w:rPr>
              <w:rFonts w:cstheme="minorHAnsi"/>
              <w:sz w:val="24"/>
              <w:szCs w:val="24"/>
              <w:lang w:val="en-US"/>
            </w:rPr>
            <w:t>test</w:t>
          </w:r>
          <w:r w:rsidRPr="00DD53A1">
            <w:rPr>
              <w:rFonts w:cstheme="minorHAnsi"/>
              <w:sz w:val="24"/>
              <w:szCs w:val="24"/>
            </w:rPr>
            <w:t xml:space="preserve"> ανά μεταβλητή</w:t>
          </w:r>
          <w:r>
            <w:rPr>
              <w:rFonts w:cstheme="minorHAnsi"/>
              <w:sz w:val="24"/>
              <w:szCs w:val="24"/>
            </w:rPr>
            <w:t xml:space="preserve"> ………………………………</w:t>
          </w:r>
          <w:r w:rsidR="004F4757">
            <w:rPr>
              <w:rFonts w:cstheme="minorHAnsi"/>
              <w:sz w:val="24"/>
              <w:szCs w:val="24"/>
            </w:rPr>
            <w:t xml:space="preserve"> 120</w:t>
          </w:r>
        </w:p>
        <w:p w14:paraId="723E424A" w14:textId="1DDA14EC" w:rsidR="00030745" w:rsidRDefault="00030745" w:rsidP="00030745">
          <w:pPr>
            <w:spacing w:line="240" w:lineRule="auto"/>
            <w:jc w:val="both"/>
            <w:rPr>
              <w:rFonts w:cstheme="minorHAnsi"/>
              <w:b/>
              <w:bCs/>
              <w:sz w:val="24"/>
              <w:szCs w:val="24"/>
            </w:rPr>
          </w:pPr>
          <w:r>
            <w:rPr>
              <w:rFonts w:cstheme="minorHAnsi"/>
              <w:b/>
              <w:bCs/>
              <w:sz w:val="24"/>
              <w:szCs w:val="24"/>
            </w:rPr>
            <w:t>Γράφημα 6:</w:t>
          </w:r>
          <w:r w:rsidRPr="00BF1D64">
            <w:rPr>
              <w:rFonts w:cstheme="minorHAnsi"/>
              <w:sz w:val="24"/>
              <w:szCs w:val="24"/>
            </w:rPr>
            <w:t xml:space="preserve"> </w:t>
          </w:r>
          <w:r w:rsidRPr="00DD53A1">
            <w:rPr>
              <w:rFonts w:cstheme="minorHAnsi"/>
              <w:sz w:val="24"/>
              <w:szCs w:val="24"/>
            </w:rPr>
            <w:t xml:space="preserve">Η επίδοση του ατόμου </w:t>
          </w:r>
          <w:r>
            <w:rPr>
              <w:rFonts w:cstheme="minorHAnsi"/>
              <w:sz w:val="24"/>
              <w:szCs w:val="24"/>
            </w:rPr>
            <w:t>6</w:t>
          </w:r>
          <w:r w:rsidRPr="00DD53A1">
            <w:rPr>
              <w:rFonts w:cstheme="minorHAnsi"/>
              <w:sz w:val="24"/>
              <w:szCs w:val="24"/>
            </w:rPr>
            <w:t xml:space="preserve"> </w:t>
          </w:r>
          <w:r>
            <w:rPr>
              <w:rFonts w:cstheme="minorHAnsi"/>
              <w:sz w:val="24"/>
              <w:szCs w:val="24"/>
            </w:rPr>
            <w:t>στα</w:t>
          </w:r>
          <w:r w:rsidRPr="00B23AC9">
            <w:rPr>
              <w:rFonts w:cstheme="minorHAnsi"/>
              <w:sz w:val="24"/>
              <w:szCs w:val="24"/>
            </w:rPr>
            <w:t xml:space="preserve"> </w:t>
          </w:r>
          <w:r>
            <w:rPr>
              <w:rFonts w:cstheme="minorHAnsi"/>
              <w:sz w:val="24"/>
              <w:szCs w:val="24"/>
              <w:lang w:val="en-US"/>
            </w:rPr>
            <w:t>post</w:t>
          </w:r>
          <w:r w:rsidRPr="00DD53A1">
            <w:rPr>
              <w:rFonts w:cstheme="minorHAnsi"/>
              <w:sz w:val="24"/>
              <w:szCs w:val="24"/>
            </w:rPr>
            <w:t>-</w:t>
          </w:r>
          <w:r>
            <w:rPr>
              <w:rFonts w:cstheme="minorHAnsi"/>
              <w:sz w:val="24"/>
              <w:szCs w:val="24"/>
              <w:lang w:val="en-US"/>
            </w:rPr>
            <w:t>test</w:t>
          </w:r>
          <w:r w:rsidRPr="00DD53A1">
            <w:rPr>
              <w:rFonts w:cstheme="minorHAnsi"/>
              <w:sz w:val="24"/>
              <w:szCs w:val="24"/>
            </w:rPr>
            <w:t xml:space="preserve"> ανά μεταβλητή</w:t>
          </w:r>
          <w:r>
            <w:rPr>
              <w:rFonts w:cstheme="minorHAnsi"/>
              <w:sz w:val="24"/>
              <w:szCs w:val="24"/>
            </w:rPr>
            <w:t xml:space="preserve"> ……………</w:t>
          </w:r>
          <w:r w:rsidR="004F4757">
            <w:rPr>
              <w:rFonts w:cstheme="minorHAnsi"/>
              <w:sz w:val="24"/>
              <w:szCs w:val="24"/>
            </w:rPr>
            <w:t>….</w:t>
          </w:r>
          <w:r>
            <w:rPr>
              <w:rFonts w:cstheme="minorHAnsi"/>
              <w:sz w:val="24"/>
              <w:szCs w:val="24"/>
            </w:rPr>
            <w:t>…………….</w:t>
          </w:r>
          <w:r w:rsidRPr="00DD53A1">
            <w:rPr>
              <w:rFonts w:cstheme="minorHAnsi"/>
              <w:sz w:val="24"/>
              <w:szCs w:val="24"/>
            </w:rPr>
            <w:t>.</w:t>
          </w:r>
          <w:r w:rsidR="004F4757">
            <w:rPr>
              <w:rFonts w:cstheme="minorHAnsi"/>
              <w:sz w:val="24"/>
              <w:szCs w:val="24"/>
            </w:rPr>
            <w:t xml:space="preserve"> 120</w:t>
          </w:r>
        </w:p>
        <w:p w14:paraId="5982022C" w14:textId="61C6A77C" w:rsidR="00030745" w:rsidRDefault="00030745" w:rsidP="00030745">
          <w:pPr>
            <w:spacing w:line="240" w:lineRule="auto"/>
            <w:jc w:val="both"/>
            <w:rPr>
              <w:rFonts w:cstheme="minorHAnsi"/>
              <w:b/>
              <w:bCs/>
              <w:sz w:val="24"/>
              <w:szCs w:val="24"/>
            </w:rPr>
          </w:pPr>
          <w:r>
            <w:rPr>
              <w:rFonts w:cstheme="minorHAnsi"/>
              <w:b/>
              <w:bCs/>
              <w:sz w:val="24"/>
              <w:szCs w:val="24"/>
            </w:rPr>
            <w:t>Γράφημα 7:</w:t>
          </w:r>
          <w:r w:rsidRPr="00BF1D64">
            <w:rPr>
              <w:rFonts w:cstheme="minorHAnsi"/>
              <w:sz w:val="24"/>
              <w:szCs w:val="24"/>
            </w:rPr>
            <w:t xml:space="preserve"> </w:t>
          </w:r>
          <w:r w:rsidRPr="00DD53A1">
            <w:rPr>
              <w:rFonts w:cstheme="minorHAnsi"/>
              <w:sz w:val="24"/>
              <w:szCs w:val="24"/>
            </w:rPr>
            <w:t xml:space="preserve">Η επίδοση του ατόμου </w:t>
          </w:r>
          <w:r>
            <w:rPr>
              <w:rFonts w:cstheme="minorHAnsi"/>
              <w:sz w:val="24"/>
              <w:szCs w:val="24"/>
            </w:rPr>
            <w:t>7</w:t>
          </w:r>
          <w:r w:rsidRPr="00DD53A1">
            <w:rPr>
              <w:rFonts w:cstheme="minorHAnsi"/>
              <w:sz w:val="24"/>
              <w:szCs w:val="24"/>
            </w:rPr>
            <w:t xml:space="preserve"> </w:t>
          </w:r>
          <w:r>
            <w:rPr>
              <w:rFonts w:cstheme="minorHAnsi"/>
              <w:sz w:val="24"/>
              <w:szCs w:val="24"/>
            </w:rPr>
            <w:t>στα</w:t>
          </w:r>
          <w:r w:rsidRPr="00B23AC9">
            <w:rPr>
              <w:rFonts w:cstheme="minorHAnsi"/>
              <w:sz w:val="24"/>
              <w:szCs w:val="24"/>
            </w:rPr>
            <w:t xml:space="preserve"> </w:t>
          </w:r>
          <w:r>
            <w:rPr>
              <w:rFonts w:cstheme="minorHAnsi"/>
              <w:sz w:val="24"/>
              <w:szCs w:val="24"/>
              <w:lang w:val="en-US"/>
            </w:rPr>
            <w:t>post</w:t>
          </w:r>
          <w:r w:rsidRPr="00DD53A1">
            <w:rPr>
              <w:rFonts w:cstheme="minorHAnsi"/>
              <w:sz w:val="24"/>
              <w:szCs w:val="24"/>
            </w:rPr>
            <w:t>-</w:t>
          </w:r>
          <w:r>
            <w:rPr>
              <w:rFonts w:cstheme="minorHAnsi"/>
              <w:sz w:val="24"/>
              <w:szCs w:val="24"/>
              <w:lang w:val="en-US"/>
            </w:rPr>
            <w:t>test</w:t>
          </w:r>
          <w:r w:rsidRPr="00DD53A1">
            <w:rPr>
              <w:rFonts w:cstheme="minorHAnsi"/>
              <w:sz w:val="24"/>
              <w:szCs w:val="24"/>
            </w:rPr>
            <w:t xml:space="preserve"> ανά μεταβλητή</w:t>
          </w:r>
          <w:r>
            <w:rPr>
              <w:rFonts w:cstheme="minorHAnsi"/>
              <w:sz w:val="24"/>
              <w:szCs w:val="24"/>
            </w:rPr>
            <w:t xml:space="preserve"> …………………</w:t>
          </w:r>
          <w:r w:rsidR="004F4757">
            <w:rPr>
              <w:rFonts w:cstheme="minorHAnsi"/>
              <w:sz w:val="24"/>
              <w:szCs w:val="24"/>
            </w:rPr>
            <w:t>.</w:t>
          </w:r>
          <w:r>
            <w:rPr>
              <w:rFonts w:cstheme="minorHAnsi"/>
              <w:sz w:val="24"/>
              <w:szCs w:val="24"/>
            </w:rPr>
            <w:t>………….</w:t>
          </w:r>
          <w:r w:rsidRPr="00DD53A1">
            <w:rPr>
              <w:rFonts w:cstheme="minorHAnsi"/>
              <w:sz w:val="24"/>
              <w:szCs w:val="24"/>
            </w:rPr>
            <w:t>.</w:t>
          </w:r>
          <w:r w:rsidR="004F4757">
            <w:rPr>
              <w:rFonts w:cstheme="minorHAnsi"/>
              <w:sz w:val="24"/>
              <w:szCs w:val="24"/>
            </w:rPr>
            <w:t xml:space="preserve"> 121</w:t>
          </w:r>
        </w:p>
        <w:p w14:paraId="6B9A4466" w14:textId="1D1432D7" w:rsidR="00030745" w:rsidRDefault="00030745" w:rsidP="00030745">
          <w:pPr>
            <w:spacing w:line="240" w:lineRule="auto"/>
            <w:jc w:val="both"/>
            <w:rPr>
              <w:rFonts w:cstheme="minorHAnsi"/>
              <w:b/>
              <w:bCs/>
              <w:sz w:val="24"/>
              <w:szCs w:val="24"/>
            </w:rPr>
          </w:pPr>
          <w:r>
            <w:rPr>
              <w:rFonts w:cstheme="minorHAnsi"/>
              <w:b/>
              <w:bCs/>
              <w:sz w:val="24"/>
              <w:szCs w:val="24"/>
            </w:rPr>
            <w:t>Γράφημα 8:</w:t>
          </w:r>
          <w:r w:rsidRPr="00BF1D64">
            <w:rPr>
              <w:rFonts w:cstheme="minorHAnsi"/>
              <w:sz w:val="24"/>
              <w:szCs w:val="24"/>
            </w:rPr>
            <w:t xml:space="preserve"> </w:t>
          </w:r>
          <w:r w:rsidRPr="00DD53A1">
            <w:rPr>
              <w:rFonts w:cstheme="minorHAnsi"/>
              <w:sz w:val="24"/>
              <w:szCs w:val="24"/>
            </w:rPr>
            <w:t xml:space="preserve">Η επίδοση του ατόμου </w:t>
          </w:r>
          <w:r>
            <w:rPr>
              <w:rFonts w:cstheme="minorHAnsi"/>
              <w:sz w:val="24"/>
              <w:szCs w:val="24"/>
            </w:rPr>
            <w:t>8</w:t>
          </w:r>
          <w:r w:rsidRPr="00DD53A1">
            <w:rPr>
              <w:rFonts w:cstheme="minorHAnsi"/>
              <w:sz w:val="24"/>
              <w:szCs w:val="24"/>
            </w:rPr>
            <w:t xml:space="preserve"> </w:t>
          </w:r>
          <w:r>
            <w:rPr>
              <w:rFonts w:cstheme="minorHAnsi"/>
              <w:sz w:val="24"/>
              <w:szCs w:val="24"/>
            </w:rPr>
            <w:t>στα</w:t>
          </w:r>
          <w:r w:rsidRPr="00B23AC9">
            <w:rPr>
              <w:rFonts w:cstheme="minorHAnsi"/>
              <w:sz w:val="24"/>
              <w:szCs w:val="24"/>
            </w:rPr>
            <w:t xml:space="preserve"> </w:t>
          </w:r>
          <w:r>
            <w:rPr>
              <w:rFonts w:cstheme="minorHAnsi"/>
              <w:sz w:val="24"/>
              <w:szCs w:val="24"/>
              <w:lang w:val="en-US"/>
            </w:rPr>
            <w:t>post</w:t>
          </w:r>
          <w:r w:rsidRPr="00DD53A1">
            <w:rPr>
              <w:rFonts w:cstheme="minorHAnsi"/>
              <w:sz w:val="24"/>
              <w:szCs w:val="24"/>
            </w:rPr>
            <w:t>-</w:t>
          </w:r>
          <w:r>
            <w:rPr>
              <w:rFonts w:cstheme="minorHAnsi"/>
              <w:sz w:val="24"/>
              <w:szCs w:val="24"/>
              <w:lang w:val="en-US"/>
            </w:rPr>
            <w:t>test</w:t>
          </w:r>
          <w:r w:rsidRPr="00DD53A1">
            <w:rPr>
              <w:rFonts w:cstheme="minorHAnsi"/>
              <w:sz w:val="24"/>
              <w:szCs w:val="24"/>
            </w:rPr>
            <w:t xml:space="preserve"> ανά μεταβλητή</w:t>
          </w:r>
          <w:r>
            <w:rPr>
              <w:rFonts w:cstheme="minorHAnsi"/>
              <w:sz w:val="24"/>
              <w:szCs w:val="24"/>
            </w:rPr>
            <w:t xml:space="preserve"> ………………</w:t>
          </w:r>
          <w:r w:rsidR="004F4757">
            <w:rPr>
              <w:rFonts w:cstheme="minorHAnsi"/>
              <w:sz w:val="24"/>
              <w:szCs w:val="24"/>
            </w:rPr>
            <w:t>.</w:t>
          </w:r>
          <w:r>
            <w:rPr>
              <w:rFonts w:cstheme="minorHAnsi"/>
              <w:sz w:val="24"/>
              <w:szCs w:val="24"/>
            </w:rPr>
            <w:t>………</w:t>
          </w:r>
          <w:r w:rsidR="004F4757">
            <w:rPr>
              <w:rFonts w:cstheme="minorHAnsi"/>
              <w:sz w:val="24"/>
              <w:szCs w:val="24"/>
            </w:rPr>
            <w:t>..</w:t>
          </w:r>
          <w:r>
            <w:rPr>
              <w:rFonts w:cstheme="minorHAnsi"/>
              <w:sz w:val="24"/>
              <w:szCs w:val="24"/>
            </w:rPr>
            <w:t>……</w:t>
          </w:r>
          <w:r w:rsidR="004F4757">
            <w:rPr>
              <w:rFonts w:cstheme="minorHAnsi"/>
              <w:sz w:val="24"/>
              <w:szCs w:val="24"/>
            </w:rPr>
            <w:t xml:space="preserve"> 121</w:t>
          </w:r>
        </w:p>
        <w:p w14:paraId="183EE4E8" w14:textId="2AEF2013" w:rsidR="00030745" w:rsidRDefault="00030745" w:rsidP="00030745">
          <w:pPr>
            <w:spacing w:line="240" w:lineRule="auto"/>
            <w:jc w:val="both"/>
            <w:rPr>
              <w:rFonts w:cstheme="minorHAnsi"/>
              <w:b/>
              <w:bCs/>
              <w:sz w:val="24"/>
              <w:szCs w:val="24"/>
            </w:rPr>
          </w:pPr>
          <w:r>
            <w:rPr>
              <w:rFonts w:cstheme="minorHAnsi"/>
              <w:b/>
              <w:bCs/>
              <w:sz w:val="24"/>
              <w:szCs w:val="24"/>
            </w:rPr>
            <w:t>Γράφημα</w:t>
          </w:r>
          <w:r w:rsidRPr="00BF1D64">
            <w:rPr>
              <w:rFonts w:cstheme="minorHAnsi"/>
              <w:b/>
              <w:bCs/>
              <w:sz w:val="24"/>
              <w:szCs w:val="24"/>
            </w:rPr>
            <w:t xml:space="preserve"> </w:t>
          </w:r>
          <w:r>
            <w:rPr>
              <w:rFonts w:cstheme="minorHAnsi"/>
              <w:b/>
              <w:bCs/>
              <w:sz w:val="24"/>
              <w:szCs w:val="24"/>
            </w:rPr>
            <w:t>9:</w:t>
          </w:r>
          <w:r w:rsidRPr="00BF1D64">
            <w:rPr>
              <w:rFonts w:cstheme="minorHAnsi"/>
              <w:sz w:val="24"/>
              <w:szCs w:val="24"/>
            </w:rPr>
            <w:t xml:space="preserve"> </w:t>
          </w:r>
          <w:r w:rsidRPr="00DD53A1">
            <w:rPr>
              <w:rFonts w:cstheme="minorHAnsi"/>
              <w:sz w:val="24"/>
              <w:szCs w:val="24"/>
            </w:rPr>
            <w:t xml:space="preserve">Η επίδοση του ατόμου </w:t>
          </w:r>
          <w:r>
            <w:rPr>
              <w:rFonts w:cstheme="minorHAnsi"/>
              <w:sz w:val="24"/>
              <w:szCs w:val="24"/>
            </w:rPr>
            <w:t>9</w:t>
          </w:r>
          <w:r w:rsidRPr="00DD53A1">
            <w:rPr>
              <w:rFonts w:cstheme="minorHAnsi"/>
              <w:sz w:val="24"/>
              <w:szCs w:val="24"/>
            </w:rPr>
            <w:t xml:space="preserve"> </w:t>
          </w:r>
          <w:r>
            <w:rPr>
              <w:rFonts w:cstheme="minorHAnsi"/>
              <w:sz w:val="24"/>
              <w:szCs w:val="24"/>
            </w:rPr>
            <w:t>στα</w:t>
          </w:r>
          <w:r w:rsidRPr="00B23AC9">
            <w:rPr>
              <w:rFonts w:cstheme="minorHAnsi"/>
              <w:sz w:val="24"/>
              <w:szCs w:val="24"/>
            </w:rPr>
            <w:t xml:space="preserve"> </w:t>
          </w:r>
          <w:r>
            <w:rPr>
              <w:rFonts w:cstheme="minorHAnsi"/>
              <w:sz w:val="24"/>
              <w:szCs w:val="24"/>
              <w:lang w:val="en-US"/>
            </w:rPr>
            <w:t>post</w:t>
          </w:r>
          <w:r w:rsidRPr="00DD53A1">
            <w:rPr>
              <w:rFonts w:cstheme="minorHAnsi"/>
              <w:sz w:val="24"/>
              <w:szCs w:val="24"/>
            </w:rPr>
            <w:t>-</w:t>
          </w:r>
          <w:r>
            <w:rPr>
              <w:rFonts w:cstheme="minorHAnsi"/>
              <w:sz w:val="24"/>
              <w:szCs w:val="24"/>
              <w:lang w:val="en-US"/>
            </w:rPr>
            <w:t>test</w:t>
          </w:r>
          <w:r w:rsidRPr="00DD53A1">
            <w:rPr>
              <w:rFonts w:cstheme="minorHAnsi"/>
              <w:sz w:val="24"/>
              <w:szCs w:val="24"/>
            </w:rPr>
            <w:t xml:space="preserve"> ανά μεταβλητή</w:t>
          </w:r>
          <w:r>
            <w:rPr>
              <w:rFonts w:cstheme="minorHAnsi"/>
              <w:sz w:val="24"/>
              <w:szCs w:val="24"/>
            </w:rPr>
            <w:t xml:space="preserve"> …………………</w:t>
          </w:r>
          <w:r w:rsidR="004F4757">
            <w:rPr>
              <w:rFonts w:cstheme="minorHAnsi"/>
              <w:sz w:val="24"/>
              <w:szCs w:val="24"/>
            </w:rPr>
            <w:t>.</w:t>
          </w:r>
          <w:r>
            <w:rPr>
              <w:rFonts w:cstheme="minorHAnsi"/>
              <w:sz w:val="24"/>
              <w:szCs w:val="24"/>
            </w:rPr>
            <w:t>………….</w:t>
          </w:r>
          <w:r w:rsidRPr="00DD53A1">
            <w:rPr>
              <w:rFonts w:cstheme="minorHAnsi"/>
              <w:sz w:val="24"/>
              <w:szCs w:val="24"/>
            </w:rPr>
            <w:t>.</w:t>
          </w:r>
          <w:r w:rsidR="004F4757">
            <w:rPr>
              <w:rFonts w:cstheme="minorHAnsi"/>
              <w:sz w:val="24"/>
              <w:szCs w:val="24"/>
            </w:rPr>
            <w:t xml:space="preserve"> 122</w:t>
          </w:r>
        </w:p>
        <w:p w14:paraId="3FE068D4" w14:textId="32AE34B2" w:rsidR="00030745" w:rsidRDefault="00030745" w:rsidP="00030745">
          <w:pPr>
            <w:spacing w:line="240" w:lineRule="auto"/>
            <w:rPr>
              <w:rFonts w:cstheme="minorHAnsi"/>
              <w:sz w:val="24"/>
              <w:szCs w:val="24"/>
            </w:rPr>
          </w:pPr>
          <w:r>
            <w:rPr>
              <w:rFonts w:cstheme="minorHAnsi"/>
              <w:b/>
              <w:bCs/>
              <w:sz w:val="24"/>
              <w:szCs w:val="24"/>
            </w:rPr>
            <w:t>Γράφημα 10:</w:t>
          </w:r>
          <w:r w:rsidRPr="00BF1D64">
            <w:rPr>
              <w:rFonts w:cstheme="minorHAnsi"/>
              <w:sz w:val="24"/>
              <w:szCs w:val="24"/>
            </w:rPr>
            <w:t xml:space="preserve"> </w:t>
          </w:r>
          <w:r w:rsidRPr="00DD53A1">
            <w:rPr>
              <w:rFonts w:cstheme="minorHAnsi"/>
              <w:sz w:val="24"/>
              <w:szCs w:val="24"/>
            </w:rPr>
            <w:t>Η επίδοση του ατόμου 1</w:t>
          </w:r>
          <w:r>
            <w:rPr>
              <w:rFonts w:cstheme="minorHAnsi"/>
              <w:sz w:val="24"/>
              <w:szCs w:val="24"/>
            </w:rPr>
            <w:t>0</w:t>
          </w:r>
          <w:r w:rsidRPr="00DD53A1">
            <w:rPr>
              <w:rFonts w:cstheme="minorHAnsi"/>
              <w:sz w:val="24"/>
              <w:szCs w:val="24"/>
            </w:rPr>
            <w:t xml:space="preserve"> </w:t>
          </w:r>
          <w:r>
            <w:rPr>
              <w:rFonts w:cstheme="minorHAnsi"/>
              <w:sz w:val="24"/>
              <w:szCs w:val="24"/>
            </w:rPr>
            <w:t>στα</w:t>
          </w:r>
          <w:r w:rsidRPr="00B23AC9">
            <w:rPr>
              <w:rFonts w:cstheme="minorHAnsi"/>
              <w:sz w:val="24"/>
              <w:szCs w:val="24"/>
            </w:rPr>
            <w:t xml:space="preserve"> </w:t>
          </w:r>
          <w:r>
            <w:rPr>
              <w:rFonts w:cstheme="minorHAnsi"/>
              <w:sz w:val="24"/>
              <w:szCs w:val="24"/>
              <w:lang w:val="en-US"/>
            </w:rPr>
            <w:t>post</w:t>
          </w:r>
          <w:r w:rsidRPr="00DD53A1">
            <w:rPr>
              <w:rFonts w:cstheme="minorHAnsi"/>
              <w:sz w:val="24"/>
              <w:szCs w:val="24"/>
            </w:rPr>
            <w:t>-</w:t>
          </w:r>
          <w:r>
            <w:rPr>
              <w:rFonts w:cstheme="minorHAnsi"/>
              <w:sz w:val="24"/>
              <w:szCs w:val="24"/>
              <w:lang w:val="en-US"/>
            </w:rPr>
            <w:t>test</w:t>
          </w:r>
          <w:r w:rsidRPr="00DD53A1">
            <w:rPr>
              <w:rFonts w:cstheme="minorHAnsi"/>
              <w:sz w:val="24"/>
              <w:szCs w:val="24"/>
            </w:rPr>
            <w:t xml:space="preserve"> ανά μεταβλητή</w:t>
          </w:r>
          <w:r>
            <w:rPr>
              <w:rFonts w:cstheme="minorHAnsi"/>
              <w:sz w:val="24"/>
              <w:szCs w:val="24"/>
            </w:rPr>
            <w:t xml:space="preserve"> ………………</w:t>
          </w:r>
          <w:r w:rsidR="004F4757">
            <w:rPr>
              <w:rFonts w:cstheme="minorHAnsi"/>
              <w:sz w:val="24"/>
              <w:szCs w:val="24"/>
            </w:rPr>
            <w:t>.</w:t>
          </w:r>
          <w:r>
            <w:rPr>
              <w:rFonts w:cstheme="minorHAnsi"/>
              <w:sz w:val="24"/>
              <w:szCs w:val="24"/>
            </w:rPr>
            <w:t>………….</w:t>
          </w:r>
          <w:r w:rsidR="004F4757">
            <w:rPr>
              <w:rFonts w:cstheme="minorHAnsi"/>
              <w:sz w:val="24"/>
              <w:szCs w:val="24"/>
            </w:rPr>
            <w:t xml:space="preserve"> 122</w:t>
          </w:r>
        </w:p>
        <w:p w14:paraId="6ADA2C68" w14:textId="069FC966" w:rsidR="004F4757" w:rsidRDefault="004F4757" w:rsidP="00030745">
          <w:pPr>
            <w:spacing w:line="240" w:lineRule="auto"/>
            <w:rPr>
              <w:rFonts w:cstheme="minorHAnsi"/>
              <w:b/>
              <w:bCs/>
              <w:sz w:val="24"/>
              <w:szCs w:val="24"/>
            </w:rPr>
          </w:pPr>
          <w:r w:rsidRPr="004F4757">
            <w:rPr>
              <w:rFonts w:cstheme="minorHAnsi"/>
              <w:b/>
              <w:bCs/>
              <w:sz w:val="24"/>
              <w:szCs w:val="24"/>
            </w:rPr>
            <w:t>Γράφημα 11:</w:t>
          </w:r>
          <w:r>
            <w:rPr>
              <w:rFonts w:cstheme="minorHAnsi"/>
              <w:sz w:val="24"/>
              <w:szCs w:val="24"/>
            </w:rPr>
            <w:t xml:space="preserve">  </w:t>
          </w:r>
          <w:r w:rsidRPr="00DD53A1">
            <w:rPr>
              <w:rFonts w:cstheme="minorHAnsi"/>
              <w:sz w:val="24"/>
              <w:szCs w:val="24"/>
            </w:rPr>
            <w:t xml:space="preserve">Η επίδοση του ατόμου 1 </w:t>
          </w:r>
          <w:r>
            <w:rPr>
              <w:rFonts w:cstheme="minorHAnsi"/>
              <w:sz w:val="24"/>
              <w:szCs w:val="24"/>
            </w:rPr>
            <w:t>στα</w:t>
          </w:r>
          <w:r w:rsidRPr="00B23AC9">
            <w:rPr>
              <w:rFonts w:cstheme="minorHAnsi"/>
              <w:sz w:val="24"/>
              <w:szCs w:val="24"/>
            </w:rPr>
            <w:t xml:space="preserve"> </w:t>
          </w:r>
          <w:r>
            <w:rPr>
              <w:rFonts w:cstheme="minorHAnsi"/>
              <w:sz w:val="24"/>
              <w:szCs w:val="24"/>
              <w:lang w:val="en-US"/>
            </w:rPr>
            <w:t>post</w:t>
          </w:r>
          <w:r w:rsidRPr="00DD53A1">
            <w:rPr>
              <w:rFonts w:cstheme="minorHAnsi"/>
              <w:sz w:val="24"/>
              <w:szCs w:val="24"/>
            </w:rPr>
            <w:t>-</w:t>
          </w:r>
          <w:r>
            <w:rPr>
              <w:rFonts w:cstheme="minorHAnsi"/>
              <w:sz w:val="24"/>
              <w:szCs w:val="24"/>
              <w:lang w:val="en-US"/>
            </w:rPr>
            <w:t>test</w:t>
          </w:r>
          <w:r w:rsidRPr="00DD53A1">
            <w:rPr>
              <w:rFonts w:cstheme="minorHAnsi"/>
              <w:sz w:val="24"/>
              <w:szCs w:val="24"/>
            </w:rPr>
            <w:t xml:space="preserve"> ανά μεταβλητή </w:t>
          </w:r>
          <w:r>
            <w:rPr>
              <w:rFonts w:cstheme="minorHAnsi"/>
              <w:sz w:val="24"/>
              <w:szCs w:val="24"/>
            </w:rPr>
            <w:t>…………..………………. 124</w:t>
          </w:r>
        </w:p>
        <w:p w14:paraId="5116EBA9" w14:textId="77777777" w:rsidR="009E51A8" w:rsidRDefault="009E51A8" w:rsidP="00030745">
          <w:pPr>
            <w:spacing w:line="360" w:lineRule="auto"/>
            <w:jc w:val="both"/>
            <w:rPr>
              <w:rFonts w:cstheme="minorHAnsi"/>
              <w:b/>
              <w:bCs/>
              <w:sz w:val="24"/>
              <w:szCs w:val="24"/>
            </w:rPr>
          </w:pPr>
        </w:p>
        <w:p w14:paraId="5C66D6BC" w14:textId="5DBDB007" w:rsidR="00030745" w:rsidRDefault="00030745" w:rsidP="00030745">
          <w:pPr>
            <w:spacing w:line="360" w:lineRule="auto"/>
            <w:jc w:val="both"/>
            <w:rPr>
              <w:rFonts w:cstheme="minorHAnsi"/>
              <w:b/>
              <w:bCs/>
              <w:sz w:val="24"/>
              <w:szCs w:val="24"/>
            </w:rPr>
          </w:pPr>
          <w:r>
            <w:rPr>
              <w:rFonts w:cstheme="minorHAnsi"/>
              <w:b/>
              <w:bCs/>
              <w:sz w:val="24"/>
              <w:szCs w:val="24"/>
            </w:rPr>
            <w:t xml:space="preserve">Ακρωνύμια </w:t>
          </w:r>
        </w:p>
        <w:p w14:paraId="7048D67E" w14:textId="77777777" w:rsidR="00030745" w:rsidRDefault="00030745" w:rsidP="00030745">
          <w:pPr>
            <w:rPr>
              <w:rFonts w:cstheme="minorHAnsi"/>
              <w:sz w:val="24"/>
              <w:szCs w:val="24"/>
            </w:rPr>
          </w:pPr>
          <w:r w:rsidRPr="0086130E">
            <w:rPr>
              <w:rFonts w:cstheme="minorHAnsi"/>
              <w:sz w:val="24"/>
              <w:szCs w:val="24"/>
            </w:rPr>
            <w:t xml:space="preserve"> </w:t>
          </w:r>
          <w:r w:rsidRPr="0086130E">
            <w:rPr>
              <w:rFonts w:cstheme="minorHAnsi"/>
              <w:sz w:val="24"/>
              <w:szCs w:val="24"/>
              <w:lang w:val="en-US"/>
            </w:rPr>
            <w:t>TPR</w:t>
          </w:r>
          <w:r w:rsidRPr="0086130E">
            <w:rPr>
              <w:rFonts w:cstheme="minorHAnsi"/>
              <w:sz w:val="24"/>
              <w:szCs w:val="24"/>
            </w:rPr>
            <w:t xml:space="preserve">: </w:t>
          </w:r>
          <w:r w:rsidRPr="0086130E">
            <w:rPr>
              <w:rFonts w:cstheme="minorHAnsi"/>
              <w:sz w:val="24"/>
              <w:szCs w:val="24"/>
              <w:lang w:val="en-US"/>
            </w:rPr>
            <w:t>Total</w:t>
          </w:r>
          <w:r w:rsidRPr="0086130E">
            <w:rPr>
              <w:rFonts w:cstheme="minorHAnsi"/>
              <w:sz w:val="24"/>
              <w:szCs w:val="24"/>
            </w:rPr>
            <w:t xml:space="preserve"> </w:t>
          </w:r>
          <w:r w:rsidRPr="0086130E">
            <w:rPr>
              <w:rFonts w:cstheme="minorHAnsi"/>
              <w:sz w:val="24"/>
              <w:szCs w:val="24"/>
              <w:lang w:val="en-US"/>
            </w:rPr>
            <w:t>Physical</w:t>
          </w:r>
          <w:r w:rsidRPr="0086130E">
            <w:rPr>
              <w:rFonts w:cstheme="minorHAnsi"/>
              <w:sz w:val="24"/>
              <w:szCs w:val="24"/>
            </w:rPr>
            <w:t xml:space="preserve"> </w:t>
          </w:r>
          <w:r w:rsidRPr="0086130E">
            <w:rPr>
              <w:rFonts w:cstheme="minorHAnsi"/>
              <w:sz w:val="24"/>
              <w:szCs w:val="24"/>
              <w:lang w:val="en-US"/>
            </w:rPr>
            <w:t>Response</w:t>
          </w:r>
          <w:r>
            <w:rPr>
              <w:rFonts w:cstheme="minorHAnsi"/>
              <w:sz w:val="24"/>
              <w:szCs w:val="24"/>
            </w:rPr>
            <w:t xml:space="preserve"> </w:t>
          </w:r>
          <w:r w:rsidRPr="0086130E">
            <w:rPr>
              <w:rFonts w:cstheme="minorHAnsi"/>
              <w:sz w:val="24"/>
              <w:szCs w:val="24"/>
            </w:rPr>
            <w:br/>
          </w:r>
          <w:r>
            <w:rPr>
              <w:rFonts w:cstheme="minorHAnsi"/>
              <w:sz w:val="24"/>
              <w:szCs w:val="24"/>
            </w:rPr>
            <w:t xml:space="preserve"> </w:t>
          </w:r>
          <w:r w:rsidRPr="0086130E">
            <w:rPr>
              <w:rFonts w:cstheme="minorHAnsi"/>
              <w:sz w:val="24"/>
              <w:szCs w:val="24"/>
            </w:rPr>
            <w:t>ΕΑΝ: Εισαγωγή της Αγγλικής γλώσσας στο Νηπιαγωγείο</w:t>
          </w:r>
        </w:p>
        <w:p w14:paraId="453269EE" w14:textId="77777777" w:rsidR="00030745" w:rsidRDefault="00030745" w:rsidP="00030745">
          <w:pPr>
            <w:jc w:val="both"/>
            <w:rPr>
              <w:rFonts w:cstheme="minorHAnsi"/>
              <w:b/>
              <w:bCs/>
              <w:color w:val="0070C0"/>
              <w:sz w:val="24"/>
              <w:szCs w:val="24"/>
            </w:rPr>
          </w:pPr>
        </w:p>
        <w:p w14:paraId="67963C39" w14:textId="6B07C666" w:rsidR="00B229AC" w:rsidRDefault="00B229AC" w:rsidP="00B229AC">
          <w:pPr>
            <w:spacing w:line="240" w:lineRule="auto"/>
            <w:rPr>
              <w:rFonts w:cstheme="minorHAnsi"/>
              <w:sz w:val="24"/>
              <w:szCs w:val="24"/>
            </w:rPr>
          </w:pPr>
        </w:p>
        <w:p w14:paraId="008B9AD8" w14:textId="502E048B" w:rsidR="00B229AC" w:rsidRDefault="00604C38" w:rsidP="00B229AC">
          <w:pPr>
            <w:spacing w:line="240" w:lineRule="auto"/>
          </w:pPr>
          <w:r w:rsidRPr="0086130E">
            <w:rPr>
              <w:rFonts w:cstheme="minorHAnsi"/>
              <w:b/>
              <w:bCs/>
              <w:sz w:val="24"/>
              <w:szCs w:val="24"/>
            </w:rPr>
            <w:br/>
          </w:r>
          <w:r w:rsidRPr="0086130E">
            <w:rPr>
              <w:rFonts w:cstheme="minorHAnsi"/>
              <w:sz w:val="24"/>
              <w:szCs w:val="24"/>
            </w:rPr>
            <w:t xml:space="preserve"> </w:t>
          </w:r>
        </w:p>
        <w:p w14:paraId="06C00586" w14:textId="1D25A1A7" w:rsidR="00604C38" w:rsidRDefault="00C844D9" w:rsidP="00604C38"/>
      </w:sdtContent>
    </w:sdt>
    <w:p w14:paraId="309D3CFB" w14:textId="77777777" w:rsidR="00930DB6" w:rsidRPr="00930DB6" w:rsidRDefault="00930DB6" w:rsidP="00A80D76">
      <w:pPr>
        <w:spacing w:line="240" w:lineRule="auto"/>
        <w:jc w:val="both"/>
        <w:rPr>
          <w:rFonts w:cstheme="minorHAnsi"/>
          <w:sz w:val="24"/>
          <w:szCs w:val="24"/>
        </w:rPr>
      </w:pPr>
    </w:p>
    <w:p w14:paraId="25B55C5F" w14:textId="77777777" w:rsidR="00BF1D64" w:rsidRDefault="00BF1D64" w:rsidP="00A80D76">
      <w:pPr>
        <w:pStyle w:val="a8"/>
        <w:jc w:val="both"/>
        <w:rPr>
          <w:rFonts w:cstheme="minorHAnsi"/>
          <w:sz w:val="32"/>
          <w:szCs w:val="32"/>
        </w:rPr>
      </w:pPr>
    </w:p>
    <w:p w14:paraId="19229AF0" w14:textId="77777777" w:rsidR="00BF1D64" w:rsidRDefault="00BF1D64" w:rsidP="00A80D76">
      <w:pPr>
        <w:pStyle w:val="a8"/>
        <w:jc w:val="both"/>
        <w:rPr>
          <w:rFonts w:cstheme="minorHAnsi"/>
          <w:sz w:val="32"/>
          <w:szCs w:val="32"/>
        </w:rPr>
      </w:pPr>
    </w:p>
    <w:p w14:paraId="62DE9813" w14:textId="77777777" w:rsidR="00BF1D64" w:rsidRDefault="00BF1D64" w:rsidP="00A80D76">
      <w:pPr>
        <w:pStyle w:val="a8"/>
        <w:jc w:val="both"/>
        <w:rPr>
          <w:rFonts w:cstheme="minorHAnsi"/>
          <w:sz w:val="32"/>
          <w:szCs w:val="32"/>
        </w:rPr>
      </w:pPr>
    </w:p>
    <w:p w14:paraId="264B89E9" w14:textId="77777777" w:rsidR="00BF1D64" w:rsidRDefault="00BF1D64" w:rsidP="00A80D76">
      <w:pPr>
        <w:pStyle w:val="a8"/>
        <w:jc w:val="both"/>
        <w:rPr>
          <w:rFonts w:cstheme="minorHAnsi"/>
          <w:sz w:val="32"/>
          <w:szCs w:val="32"/>
        </w:rPr>
      </w:pPr>
    </w:p>
    <w:p w14:paraId="19CC87DC" w14:textId="77777777" w:rsidR="00BF1D64" w:rsidRDefault="00BF1D64" w:rsidP="00A80D76">
      <w:pPr>
        <w:pStyle w:val="a8"/>
        <w:jc w:val="both"/>
        <w:rPr>
          <w:rFonts w:cstheme="minorHAnsi"/>
          <w:sz w:val="32"/>
          <w:szCs w:val="32"/>
        </w:rPr>
      </w:pPr>
    </w:p>
    <w:p w14:paraId="3BFD1CBC" w14:textId="77777777" w:rsidR="00BF1D64" w:rsidRDefault="00BF1D64" w:rsidP="00A80D76">
      <w:pPr>
        <w:pStyle w:val="a8"/>
        <w:jc w:val="both"/>
        <w:rPr>
          <w:rFonts w:cstheme="minorHAnsi"/>
          <w:sz w:val="32"/>
          <w:szCs w:val="32"/>
        </w:rPr>
      </w:pPr>
    </w:p>
    <w:p w14:paraId="6D18C54E" w14:textId="77777777" w:rsidR="00BF1D64" w:rsidRDefault="00BF1D64" w:rsidP="00A80D76">
      <w:pPr>
        <w:pStyle w:val="a8"/>
        <w:jc w:val="both"/>
        <w:rPr>
          <w:rFonts w:cstheme="minorHAnsi"/>
          <w:sz w:val="32"/>
          <w:szCs w:val="32"/>
        </w:rPr>
      </w:pPr>
    </w:p>
    <w:p w14:paraId="07207F49" w14:textId="77777777" w:rsidR="00BF1D64" w:rsidRDefault="00BF1D64" w:rsidP="00A80D76">
      <w:pPr>
        <w:pStyle w:val="a8"/>
        <w:jc w:val="both"/>
        <w:rPr>
          <w:rFonts w:cstheme="minorHAnsi"/>
          <w:sz w:val="32"/>
          <w:szCs w:val="32"/>
        </w:rPr>
      </w:pPr>
    </w:p>
    <w:p w14:paraId="4D82834E" w14:textId="77777777" w:rsidR="00BF1D64" w:rsidRDefault="00BF1D64" w:rsidP="00A80D76">
      <w:pPr>
        <w:pStyle w:val="a8"/>
        <w:jc w:val="both"/>
        <w:rPr>
          <w:rFonts w:cstheme="minorHAnsi"/>
          <w:sz w:val="32"/>
          <w:szCs w:val="32"/>
        </w:rPr>
        <w:sectPr w:rsidR="00BF1D64" w:rsidSect="00901671">
          <w:headerReference w:type="default" r:id="rId21"/>
          <w:footerReference w:type="default" r:id="rId22"/>
          <w:pgSz w:w="11906" w:h="16838"/>
          <w:pgMar w:top="1440" w:right="1440" w:bottom="1440" w:left="1440" w:header="709" w:footer="709" w:gutter="0"/>
          <w:pgNumType w:start="1"/>
          <w:cols w:space="708"/>
          <w:docGrid w:linePitch="360"/>
        </w:sectPr>
      </w:pPr>
    </w:p>
    <w:p w14:paraId="4AC96740" w14:textId="77777777" w:rsidR="00BF1D64" w:rsidRDefault="00BF1D64" w:rsidP="00A80D76">
      <w:pPr>
        <w:pStyle w:val="a8"/>
        <w:jc w:val="both"/>
        <w:rPr>
          <w:rFonts w:cstheme="minorHAnsi"/>
          <w:sz w:val="32"/>
          <w:szCs w:val="32"/>
        </w:rPr>
      </w:pPr>
    </w:p>
    <w:p w14:paraId="0600385F" w14:textId="04BFBD2F" w:rsidR="00334615" w:rsidRPr="00056EE8" w:rsidRDefault="00742B90" w:rsidP="00A80D76">
      <w:pPr>
        <w:pStyle w:val="a8"/>
        <w:jc w:val="both"/>
        <w:rPr>
          <w:rFonts w:cstheme="minorHAnsi"/>
          <w:b/>
          <w:bCs/>
          <w:sz w:val="32"/>
          <w:szCs w:val="32"/>
        </w:rPr>
      </w:pPr>
      <w:r>
        <w:rPr>
          <w:rFonts w:cstheme="minorHAnsi"/>
          <w:sz w:val="32"/>
          <w:szCs w:val="32"/>
        </w:rPr>
        <w:t xml:space="preserve">          </w:t>
      </w:r>
      <w:r w:rsidR="00763FAC" w:rsidRPr="008A10C8">
        <w:rPr>
          <w:rFonts w:cstheme="minorHAnsi"/>
          <w:sz w:val="32"/>
          <w:szCs w:val="32"/>
        </w:rPr>
        <w:t xml:space="preserve"> </w:t>
      </w:r>
      <w:r w:rsidR="003655BD" w:rsidRPr="00056EE8">
        <w:rPr>
          <w:rFonts w:cstheme="minorHAnsi"/>
          <w:b/>
          <w:bCs/>
          <w:sz w:val="32"/>
          <w:szCs w:val="32"/>
        </w:rPr>
        <w:t>1</w:t>
      </w:r>
      <w:r w:rsidR="003655BD" w:rsidRPr="00056EE8">
        <w:rPr>
          <w:rFonts w:cstheme="minorHAnsi"/>
          <w:b/>
          <w:bCs/>
          <w:sz w:val="32"/>
          <w:szCs w:val="32"/>
          <w:vertAlign w:val="superscript"/>
        </w:rPr>
        <w:t>ο</w:t>
      </w:r>
      <w:r w:rsidR="003655BD" w:rsidRPr="00056EE8">
        <w:rPr>
          <w:rFonts w:cstheme="minorHAnsi"/>
          <w:b/>
          <w:bCs/>
          <w:sz w:val="32"/>
          <w:szCs w:val="32"/>
          <w:lang w:val="en-US"/>
        </w:rPr>
        <w:t> </w:t>
      </w:r>
      <w:r w:rsidR="003655BD" w:rsidRPr="00056EE8">
        <w:rPr>
          <w:rFonts w:cstheme="minorHAnsi"/>
          <w:b/>
          <w:bCs/>
          <w:sz w:val="32"/>
          <w:szCs w:val="32"/>
        </w:rPr>
        <w:t xml:space="preserve">ΚΕΦΑΛΑΙΟ: </w:t>
      </w:r>
      <w:r w:rsidR="00F6002F" w:rsidRPr="00056EE8">
        <w:rPr>
          <w:rFonts w:cstheme="minorHAnsi"/>
          <w:b/>
          <w:bCs/>
          <w:sz w:val="32"/>
          <w:szCs w:val="32"/>
        </w:rPr>
        <w:t xml:space="preserve">Η </w:t>
      </w:r>
      <w:r w:rsidR="003655BD" w:rsidRPr="00056EE8">
        <w:rPr>
          <w:rFonts w:cstheme="minorHAnsi"/>
          <w:b/>
          <w:bCs/>
          <w:sz w:val="32"/>
          <w:szCs w:val="32"/>
        </w:rPr>
        <w:t>ΠΡΟΒΛΗΜΑΤΙΚΗ ΤΗΣ ΕΡΕΥΝΑΣ</w:t>
      </w:r>
    </w:p>
    <w:p w14:paraId="2A6D13E9" w14:textId="77777777" w:rsidR="00334615" w:rsidRPr="00056EE8" w:rsidRDefault="00334615" w:rsidP="00A80D76">
      <w:pPr>
        <w:pStyle w:val="a8"/>
        <w:jc w:val="both"/>
        <w:rPr>
          <w:rFonts w:cstheme="minorHAnsi"/>
          <w:b/>
          <w:bCs/>
          <w:sz w:val="32"/>
          <w:szCs w:val="32"/>
        </w:rPr>
      </w:pPr>
    </w:p>
    <w:p w14:paraId="34E0D1B1" w14:textId="7ACCA6DF" w:rsidR="00F970F5" w:rsidRPr="00F970F5" w:rsidRDefault="008F0677" w:rsidP="00F970F5">
      <w:pPr>
        <w:jc w:val="both"/>
        <w:rPr>
          <w:rFonts w:cstheme="minorHAnsi"/>
          <w:color w:val="4472C4" w:themeColor="accent1"/>
          <w:sz w:val="24"/>
          <w:szCs w:val="24"/>
        </w:rPr>
      </w:pPr>
      <w:r w:rsidRPr="00056EE8">
        <w:rPr>
          <w:rFonts w:cstheme="minorHAnsi"/>
          <w:b/>
          <w:bCs/>
          <w:sz w:val="28"/>
          <w:szCs w:val="28"/>
        </w:rPr>
        <w:t>1.1 Εισαγωγή</w:t>
      </w:r>
    </w:p>
    <w:p w14:paraId="6CDB8971" w14:textId="468CCF0D" w:rsidR="00BC0CAB" w:rsidRDefault="004D48B4" w:rsidP="00A80D76">
      <w:pPr>
        <w:pStyle w:val="a8"/>
        <w:jc w:val="both"/>
        <w:rPr>
          <w:rFonts w:cstheme="minorHAnsi"/>
          <w:sz w:val="24"/>
          <w:szCs w:val="24"/>
        </w:rPr>
      </w:pPr>
      <w:r w:rsidRPr="00056EE8">
        <w:rPr>
          <w:rFonts w:cstheme="minorHAnsi"/>
          <w:sz w:val="24"/>
          <w:szCs w:val="24"/>
        </w:rPr>
        <w:t>Στ</w:t>
      </w:r>
      <w:r w:rsidR="00DB7A69">
        <w:rPr>
          <w:rFonts w:cstheme="minorHAnsi"/>
          <w:sz w:val="24"/>
          <w:szCs w:val="24"/>
        </w:rPr>
        <w:t>ο</w:t>
      </w:r>
      <w:r w:rsidRPr="00056EE8">
        <w:rPr>
          <w:rFonts w:cstheme="minorHAnsi"/>
          <w:sz w:val="24"/>
          <w:szCs w:val="24"/>
        </w:rPr>
        <w:t xml:space="preserve"> πλαίσι</w:t>
      </w:r>
      <w:r w:rsidR="00DB7A69">
        <w:rPr>
          <w:rFonts w:cstheme="minorHAnsi"/>
          <w:sz w:val="24"/>
          <w:szCs w:val="24"/>
        </w:rPr>
        <w:t>ο</w:t>
      </w:r>
      <w:r w:rsidRPr="00056EE8">
        <w:rPr>
          <w:rFonts w:cstheme="minorHAnsi"/>
          <w:sz w:val="24"/>
          <w:szCs w:val="24"/>
        </w:rPr>
        <w:t xml:space="preserve"> της εναρμόνισης του Ελληνικού σχολείου με τα δεδομένα του 21</w:t>
      </w:r>
      <w:r w:rsidRPr="00056EE8">
        <w:rPr>
          <w:rFonts w:cstheme="minorHAnsi"/>
          <w:sz w:val="24"/>
          <w:szCs w:val="24"/>
          <w:vertAlign w:val="superscript"/>
        </w:rPr>
        <w:t>ου</w:t>
      </w:r>
      <w:r w:rsidRPr="00056EE8">
        <w:rPr>
          <w:rFonts w:cstheme="minorHAnsi"/>
          <w:sz w:val="24"/>
          <w:szCs w:val="24"/>
        </w:rPr>
        <w:t xml:space="preserve"> αιώνα </w:t>
      </w:r>
      <w:r w:rsidR="00F001AD" w:rsidRPr="00056EE8">
        <w:rPr>
          <w:rFonts w:cstheme="minorHAnsi"/>
          <w:sz w:val="24"/>
          <w:szCs w:val="24"/>
        </w:rPr>
        <w:t>πραγματοπο</w:t>
      </w:r>
      <w:r w:rsidR="00FE65A7" w:rsidRPr="00056EE8">
        <w:rPr>
          <w:rFonts w:cstheme="minorHAnsi"/>
          <w:sz w:val="24"/>
          <w:szCs w:val="24"/>
        </w:rPr>
        <w:t>ιή</w:t>
      </w:r>
      <w:r w:rsidR="00F001AD" w:rsidRPr="00056EE8">
        <w:rPr>
          <w:rFonts w:cstheme="minorHAnsi"/>
          <w:sz w:val="24"/>
          <w:szCs w:val="24"/>
        </w:rPr>
        <w:t xml:space="preserve">θηκε </w:t>
      </w:r>
      <w:r w:rsidRPr="00056EE8">
        <w:rPr>
          <w:rFonts w:cstheme="minorHAnsi"/>
          <w:sz w:val="24"/>
          <w:szCs w:val="24"/>
        </w:rPr>
        <w:t>κατά το σχολικό έτος 2020-2021</w:t>
      </w:r>
      <w:r w:rsidR="00135B7C" w:rsidRPr="00056EE8">
        <w:rPr>
          <w:rFonts w:cstheme="minorHAnsi"/>
          <w:sz w:val="24"/>
          <w:szCs w:val="24"/>
        </w:rPr>
        <w:t xml:space="preserve"> </w:t>
      </w:r>
      <w:r w:rsidR="00EE572A" w:rsidRPr="00056EE8">
        <w:rPr>
          <w:rFonts w:cstheme="minorHAnsi"/>
          <w:sz w:val="24"/>
          <w:szCs w:val="24"/>
        </w:rPr>
        <w:t xml:space="preserve">αρχικά </w:t>
      </w:r>
      <w:r w:rsidR="00F001AD" w:rsidRPr="00056EE8">
        <w:rPr>
          <w:rFonts w:cstheme="minorHAnsi"/>
          <w:sz w:val="24"/>
          <w:szCs w:val="24"/>
        </w:rPr>
        <w:t xml:space="preserve">πιλοτικά στα Πρότυπα Πειραματικά σχολεία </w:t>
      </w:r>
      <w:r w:rsidR="002B5135" w:rsidRPr="00056EE8">
        <w:rPr>
          <w:rFonts w:cstheme="minorHAnsi"/>
          <w:sz w:val="24"/>
          <w:szCs w:val="24"/>
        </w:rPr>
        <w:t xml:space="preserve">της Ελλάδας </w:t>
      </w:r>
      <w:r w:rsidR="00FE65A7" w:rsidRPr="00056EE8">
        <w:rPr>
          <w:rFonts w:cstheme="minorHAnsi"/>
          <w:sz w:val="24"/>
          <w:szCs w:val="24"/>
        </w:rPr>
        <w:t>η εισαγωγή της Αγγλικής γλώσσας στ</w:t>
      </w:r>
      <w:r w:rsidR="00DF7753" w:rsidRPr="00056EE8">
        <w:rPr>
          <w:rFonts w:cstheme="minorHAnsi"/>
          <w:sz w:val="24"/>
          <w:szCs w:val="24"/>
        </w:rPr>
        <w:t>ο νηπιαγωγείο (</w:t>
      </w:r>
      <w:r w:rsidR="001A51BB">
        <w:rPr>
          <w:rFonts w:cstheme="minorHAnsi"/>
          <w:sz w:val="24"/>
          <w:szCs w:val="24"/>
        </w:rPr>
        <w:t xml:space="preserve">εφεξής </w:t>
      </w:r>
      <w:r w:rsidR="00DF7753" w:rsidRPr="00056EE8">
        <w:rPr>
          <w:rFonts w:cstheme="minorHAnsi"/>
          <w:sz w:val="24"/>
          <w:szCs w:val="24"/>
        </w:rPr>
        <w:t xml:space="preserve">ΕΑΝ) </w:t>
      </w:r>
      <w:r w:rsidR="00FE65A7" w:rsidRPr="00056EE8">
        <w:rPr>
          <w:rFonts w:cstheme="minorHAnsi"/>
          <w:sz w:val="24"/>
          <w:szCs w:val="24"/>
        </w:rPr>
        <w:t xml:space="preserve">ενώ </w:t>
      </w:r>
      <w:r w:rsidR="00B060E0" w:rsidRPr="00056EE8">
        <w:rPr>
          <w:rFonts w:cstheme="minorHAnsi"/>
          <w:sz w:val="24"/>
          <w:szCs w:val="24"/>
        </w:rPr>
        <w:t xml:space="preserve">από το σχολικό έτος 2021-2022 </w:t>
      </w:r>
      <w:r w:rsidR="00D73E7E" w:rsidRPr="00056EE8">
        <w:rPr>
          <w:rFonts w:cstheme="minorHAnsi"/>
          <w:sz w:val="24"/>
          <w:szCs w:val="24"/>
        </w:rPr>
        <w:t>καθιερώθηκ</w:t>
      </w:r>
      <w:r w:rsidR="00B060E0" w:rsidRPr="00056EE8">
        <w:rPr>
          <w:rFonts w:cstheme="minorHAnsi"/>
          <w:sz w:val="24"/>
          <w:szCs w:val="24"/>
        </w:rPr>
        <w:t xml:space="preserve">ε </w:t>
      </w:r>
      <w:r w:rsidR="00D73E7E" w:rsidRPr="00056EE8">
        <w:rPr>
          <w:rFonts w:cstheme="minorHAnsi"/>
          <w:sz w:val="24"/>
          <w:szCs w:val="24"/>
        </w:rPr>
        <w:t xml:space="preserve">ως </w:t>
      </w:r>
      <w:r w:rsidR="00B060E0" w:rsidRPr="00056EE8">
        <w:rPr>
          <w:rFonts w:cstheme="minorHAnsi"/>
          <w:sz w:val="24"/>
          <w:szCs w:val="24"/>
        </w:rPr>
        <w:t xml:space="preserve">υποχρεωτική τόσο στη δημόσια όσο και στην ιδιωτική εκπαίδευση. </w:t>
      </w:r>
      <w:r w:rsidR="00F40A85" w:rsidRPr="00056EE8">
        <w:rPr>
          <w:rFonts w:cstheme="minorHAnsi"/>
          <w:sz w:val="24"/>
          <w:szCs w:val="24"/>
        </w:rPr>
        <w:t xml:space="preserve">Σύμφωνα με την υπ’ αριθμ. Φ.80378/ΓΔ4/26-07-2021 Υ.Α. (ΦΕΚ 3311, τ.β΄) του Υπουργείου Παιδείας </w:t>
      </w:r>
      <w:r w:rsidR="00B060E0" w:rsidRPr="00056EE8">
        <w:rPr>
          <w:rFonts w:cstheme="minorHAnsi"/>
          <w:sz w:val="24"/>
          <w:szCs w:val="24"/>
        </w:rPr>
        <w:t>προβλέπεται όλοι/όλες οι μαθητές/</w:t>
      </w:r>
      <w:r w:rsidR="00074899">
        <w:rPr>
          <w:rFonts w:cstheme="minorHAnsi"/>
          <w:sz w:val="24"/>
          <w:szCs w:val="24"/>
        </w:rPr>
        <w:t xml:space="preserve"> </w:t>
      </w:r>
      <w:r w:rsidR="00B060E0" w:rsidRPr="00056EE8">
        <w:rPr>
          <w:rFonts w:cstheme="minorHAnsi"/>
          <w:sz w:val="24"/>
          <w:szCs w:val="24"/>
        </w:rPr>
        <w:t xml:space="preserve">μαθήτριες που φοιτούν στο </w:t>
      </w:r>
      <w:r w:rsidR="00DF7753" w:rsidRPr="00056EE8">
        <w:rPr>
          <w:rFonts w:cstheme="minorHAnsi"/>
          <w:sz w:val="24"/>
          <w:szCs w:val="24"/>
        </w:rPr>
        <w:t xml:space="preserve">πρωινό πρόγραμμα του </w:t>
      </w:r>
      <w:r w:rsidR="00B060E0" w:rsidRPr="00056EE8">
        <w:rPr>
          <w:rFonts w:cstheme="minorHAnsi"/>
          <w:sz w:val="24"/>
          <w:szCs w:val="24"/>
        </w:rPr>
        <w:t>Νηπιαγωγείο</w:t>
      </w:r>
      <w:r w:rsidR="00DF7753" w:rsidRPr="00056EE8">
        <w:rPr>
          <w:rFonts w:cstheme="minorHAnsi"/>
          <w:sz w:val="24"/>
          <w:szCs w:val="24"/>
        </w:rPr>
        <w:t>υ</w:t>
      </w:r>
      <w:r w:rsidR="00B060E0" w:rsidRPr="00056EE8">
        <w:rPr>
          <w:rFonts w:cstheme="minorHAnsi"/>
          <w:sz w:val="24"/>
          <w:szCs w:val="24"/>
        </w:rPr>
        <w:t xml:space="preserve"> ήδη από την ηλικία των τεσσάρων ετών να διδάσκονται Αγγλικά</w:t>
      </w:r>
      <w:r w:rsidR="00135B7C" w:rsidRPr="00056EE8">
        <w:rPr>
          <w:rFonts w:cstheme="minorHAnsi"/>
          <w:sz w:val="24"/>
          <w:szCs w:val="24"/>
        </w:rPr>
        <w:t xml:space="preserve"> από εκπαιδευτικό Αγγλικής γλώσσας δύο </w:t>
      </w:r>
      <w:r w:rsidR="00DF7753" w:rsidRPr="00056EE8">
        <w:rPr>
          <w:rFonts w:cstheme="minorHAnsi"/>
          <w:sz w:val="24"/>
          <w:szCs w:val="24"/>
        </w:rPr>
        <w:t xml:space="preserve">διδακτικές </w:t>
      </w:r>
      <w:r w:rsidR="00135B7C" w:rsidRPr="00056EE8">
        <w:rPr>
          <w:rFonts w:cstheme="minorHAnsi"/>
          <w:sz w:val="24"/>
          <w:szCs w:val="24"/>
        </w:rPr>
        <w:t>ώρες την εβδομάδα</w:t>
      </w:r>
      <w:r w:rsidR="00B060E0" w:rsidRPr="00056EE8">
        <w:rPr>
          <w:rFonts w:cstheme="minorHAnsi"/>
          <w:sz w:val="24"/>
          <w:szCs w:val="24"/>
        </w:rPr>
        <w:t xml:space="preserve">. Σύμφωνα με το </w:t>
      </w:r>
      <w:r w:rsidR="00B060E0" w:rsidRPr="00A80D76">
        <w:rPr>
          <w:rFonts w:cstheme="minorHAnsi"/>
          <w:sz w:val="24"/>
          <w:szCs w:val="24"/>
        </w:rPr>
        <w:t>αναλυτικό πρόγραμμα</w:t>
      </w:r>
      <w:r w:rsidR="00B060E0" w:rsidRPr="00056EE8">
        <w:rPr>
          <w:rFonts w:cstheme="minorHAnsi"/>
          <w:sz w:val="24"/>
          <w:szCs w:val="24"/>
        </w:rPr>
        <w:t xml:space="preserve">, </w:t>
      </w:r>
      <w:r w:rsidR="00DF7753" w:rsidRPr="00056EE8">
        <w:rPr>
          <w:rFonts w:cstheme="minorHAnsi"/>
          <w:sz w:val="24"/>
          <w:szCs w:val="24"/>
        </w:rPr>
        <w:t xml:space="preserve">στην προσχολική ηλικία </w:t>
      </w:r>
      <w:r w:rsidR="00B060E0" w:rsidRPr="00056EE8">
        <w:rPr>
          <w:rFonts w:cstheme="minorHAnsi"/>
          <w:sz w:val="24"/>
          <w:szCs w:val="24"/>
        </w:rPr>
        <w:t xml:space="preserve">η </w:t>
      </w:r>
      <w:r w:rsidR="00761BBF" w:rsidRPr="00056EE8">
        <w:rPr>
          <w:rFonts w:cstheme="minorHAnsi"/>
          <w:sz w:val="24"/>
          <w:szCs w:val="24"/>
        </w:rPr>
        <w:t>γλώσσα καλλιεργείται</w:t>
      </w:r>
      <w:r w:rsidR="00B060E0" w:rsidRPr="00056EE8">
        <w:rPr>
          <w:rFonts w:cstheme="minorHAnsi"/>
          <w:sz w:val="24"/>
          <w:szCs w:val="24"/>
        </w:rPr>
        <w:t xml:space="preserve"> μόνο προφορικά με παιγνιώδη </w:t>
      </w:r>
      <w:r w:rsidR="00135B7C" w:rsidRPr="00056EE8">
        <w:rPr>
          <w:rFonts w:cstheme="minorHAnsi"/>
          <w:sz w:val="24"/>
          <w:szCs w:val="24"/>
        </w:rPr>
        <w:t xml:space="preserve">και βιωματικό </w:t>
      </w:r>
      <w:r w:rsidR="00B060E0" w:rsidRPr="00056EE8">
        <w:rPr>
          <w:rFonts w:cstheme="minorHAnsi"/>
          <w:sz w:val="24"/>
          <w:szCs w:val="24"/>
        </w:rPr>
        <w:t xml:space="preserve">τρόπο και </w:t>
      </w:r>
      <w:r w:rsidR="003A0361" w:rsidRPr="00056EE8">
        <w:rPr>
          <w:rFonts w:cstheme="minorHAnsi"/>
          <w:sz w:val="24"/>
          <w:szCs w:val="24"/>
        </w:rPr>
        <w:t xml:space="preserve">πρέπει </w:t>
      </w:r>
      <w:r w:rsidR="00B060E0" w:rsidRPr="00056EE8">
        <w:rPr>
          <w:rFonts w:cstheme="minorHAnsi"/>
          <w:sz w:val="24"/>
          <w:szCs w:val="24"/>
        </w:rPr>
        <w:t>να εναρμονίζεται πλήρως με τα αναπτυξιακά χαρακτηριστικά των παιδιών αυτής της ηλικίας. Τα κυριότερα από αυτά είναι: το περιορισμένο εύρος συγκέντρωσης</w:t>
      </w:r>
      <w:r w:rsidR="00334615" w:rsidRPr="00056EE8">
        <w:rPr>
          <w:rFonts w:cstheme="minorHAnsi"/>
          <w:sz w:val="24"/>
          <w:szCs w:val="24"/>
        </w:rPr>
        <w:t xml:space="preserve"> και</w:t>
      </w:r>
      <w:r w:rsidR="00B060E0" w:rsidRPr="00056EE8">
        <w:rPr>
          <w:rFonts w:cstheme="minorHAnsi"/>
          <w:sz w:val="24"/>
          <w:szCs w:val="24"/>
        </w:rPr>
        <w:t xml:space="preserve"> η ιδιαίτερη ανάγκη για κίνηση. Αποκλείεται, ως εκ τούτου, η συμβατική μέθοδος διδασκαλίας που </w:t>
      </w:r>
      <w:r w:rsidR="00135B7C" w:rsidRPr="00056EE8">
        <w:rPr>
          <w:rFonts w:cstheme="minorHAnsi"/>
          <w:sz w:val="24"/>
          <w:szCs w:val="24"/>
        </w:rPr>
        <w:t>εφαρμόζε</w:t>
      </w:r>
      <w:r w:rsidR="00B060E0" w:rsidRPr="00056EE8">
        <w:rPr>
          <w:rFonts w:cstheme="minorHAnsi"/>
          <w:sz w:val="24"/>
          <w:szCs w:val="24"/>
        </w:rPr>
        <w:t xml:space="preserve">ται </w:t>
      </w:r>
      <w:r w:rsidR="006A3CBA" w:rsidRPr="00056EE8">
        <w:rPr>
          <w:rFonts w:cstheme="minorHAnsi"/>
          <w:sz w:val="24"/>
          <w:szCs w:val="24"/>
        </w:rPr>
        <w:t xml:space="preserve">για τη διδασκαλία </w:t>
      </w:r>
      <w:r w:rsidR="002B5135" w:rsidRPr="00056EE8">
        <w:rPr>
          <w:rFonts w:cstheme="minorHAnsi"/>
          <w:sz w:val="24"/>
          <w:szCs w:val="24"/>
        </w:rPr>
        <w:t xml:space="preserve">των Αγγλικών </w:t>
      </w:r>
      <w:r w:rsidR="00B060E0" w:rsidRPr="00056EE8">
        <w:rPr>
          <w:rFonts w:cstheme="minorHAnsi"/>
          <w:sz w:val="24"/>
          <w:szCs w:val="24"/>
        </w:rPr>
        <w:t xml:space="preserve">σε παιδιά σχολικής ηλικίας και περιλαμβάνει εν ολίγοις </w:t>
      </w:r>
      <w:r w:rsidR="002B5135" w:rsidRPr="00056EE8">
        <w:rPr>
          <w:rFonts w:cstheme="minorHAnsi"/>
          <w:sz w:val="24"/>
          <w:szCs w:val="24"/>
        </w:rPr>
        <w:t>αντιγραφή,</w:t>
      </w:r>
      <w:r w:rsidR="00135B7C" w:rsidRPr="00056EE8">
        <w:rPr>
          <w:rFonts w:cstheme="minorHAnsi"/>
          <w:sz w:val="24"/>
          <w:szCs w:val="24"/>
        </w:rPr>
        <w:t xml:space="preserve"> ορθογραφία</w:t>
      </w:r>
      <w:r w:rsidR="00334615" w:rsidRPr="00056EE8">
        <w:rPr>
          <w:rFonts w:cstheme="minorHAnsi"/>
          <w:sz w:val="24"/>
          <w:szCs w:val="24"/>
        </w:rPr>
        <w:t>,</w:t>
      </w:r>
      <w:r w:rsidR="002B5135" w:rsidRPr="00056EE8">
        <w:rPr>
          <w:rFonts w:cstheme="minorHAnsi"/>
          <w:sz w:val="24"/>
          <w:szCs w:val="24"/>
        </w:rPr>
        <w:t xml:space="preserve"> ανάγνωση</w:t>
      </w:r>
      <w:r w:rsidR="00C83F2D" w:rsidRPr="00056EE8">
        <w:rPr>
          <w:rFonts w:cstheme="minorHAnsi"/>
          <w:sz w:val="24"/>
          <w:szCs w:val="24"/>
        </w:rPr>
        <w:t xml:space="preserve">, </w:t>
      </w:r>
      <w:r w:rsidR="00B060E0" w:rsidRPr="00056EE8">
        <w:rPr>
          <w:rFonts w:cstheme="minorHAnsi"/>
          <w:sz w:val="24"/>
          <w:szCs w:val="24"/>
        </w:rPr>
        <w:t xml:space="preserve">απομνημόνευση </w:t>
      </w:r>
      <w:r w:rsidR="009408E0" w:rsidRPr="00056EE8">
        <w:rPr>
          <w:rFonts w:cstheme="minorHAnsi"/>
          <w:sz w:val="24"/>
          <w:szCs w:val="24"/>
        </w:rPr>
        <w:t xml:space="preserve">γραμματικών και συντακτικών </w:t>
      </w:r>
      <w:r w:rsidR="00B060E0" w:rsidRPr="00056EE8">
        <w:rPr>
          <w:rFonts w:cstheme="minorHAnsi"/>
          <w:sz w:val="24"/>
          <w:szCs w:val="24"/>
        </w:rPr>
        <w:t>κανόνων και λέξεων από λίστες</w:t>
      </w:r>
      <w:r w:rsidR="00135B7C" w:rsidRPr="00056EE8">
        <w:rPr>
          <w:rFonts w:cstheme="minorHAnsi"/>
          <w:sz w:val="24"/>
          <w:szCs w:val="24"/>
        </w:rPr>
        <w:t xml:space="preserve"> και κατανόηση κειμένου (</w:t>
      </w:r>
      <w:r w:rsidR="00135B7C" w:rsidRPr="00056EE8">
        <w:rPr>
          <w:rFonts w:cstheme="minorHAnsi"/>
          <w:sz w:val="24"/>
          <w:szCs w:val="24"/>
          <w:lang w:val="en-US"/>
        </w:rPr>
        <w:t>V</w:t>
      </w:r>
      <w:r w:rsidR="00135B7C" w:rsidRPr="00056EE8">
        <w:rPr>
          <w:rFonts w:cstheme="minorHAnsi"/>
          <w:sz w:val="24"/>
          <w:szCs w:val="24"/>
        </w:rPr>
        <w:t>é</w:t>
      </w:r>
      <w:r w:rsidR="00135B7C" w:rsidRPr="00056EE8">
        <w:rPr>
          <w:rFonts w:cstheme="minorHAnsi"/>
          <w:sz w:val="24"/>
          <w:szCs w:val="24"/>
          <w:lang w:val="en-US"/>
        </w:rPr>
        <w:t>lez</w:t>
      </w:r>
      <w:r w:rsidR="00135B7C" w:rsidRPr="00056EE8">
        <w:rPr>
          <w:rFonts w:cstheme="minorHAnsi"/>
          <w:sz w:val="24"/>
          <w:szCs w:val="24"/>
        </w:rPr>
        <w:t xml:space="preserve"> </w:t>
      </w:r>
      <w:r w:rsidR="00D10A3F" w:rsidRPr="00D10A3F">
        <w:rPr>
          <w:rFonts w:cstheme="minorHAnsi"/>
          <w:sz w:val="24"/>
          <w:szCs w:val="24"/>
          <w:shd w:val="clear" w:color="auto" w:fill="FFFFFF"/>
        </w:rPr>
        <w:t xml:space="preserve">&amp; </w:t>
      </w:r>
      <w:r w:rsidR="00D10A3F" w:rsidRPr="00D10A3F">
        <w:rPr>
          <w:rFonts w:cstheme="minorHAnsi"/>
          <w:sz w:val="24"/>
          <w:szCs w:val="24"/>
          <w:shd w:val="clear" w:color="auto" w:fill="FFFFFF"/>
          <w:lang w:val="en-US"/>
        </w:rPr>
        <w:t>Villafuerte</w:t>
      </w:r>
      <w:r w:rsidR="00C83F2D" w:rsidRPr="00056EE8">
        <w:rPr>
          <w:rFonts w:cstheme="minorHAnsi"/>
          <w:sz w:val="24"/>
          <w:szCs w:val="24"/>
        </w:rPr>
        <w:t>,</w:t>
      </w:r>
      <w:r w:rsidR="00135B7C" w:rsidRPr="00056EE8">
        <w:rPr>
          <w:rFonts w:cstheme="minorHAnsi"/>
          <w:sz w:val="24"/>
          <w:szCs w:val="24"/>
        </w:rPr>
        <w:t xml:space="preserve"> 2021)</w:t>
      </w:r>
      <w:r w:rsidR="00B060E0" w:rsidRPr="00056EE8">
        <w:rPr>
          <w:rFonts w:cstheme="minorHAnsi"/>
          <w:sz w:val="24"/>
          <w:szCs w:val="24"/>
        </w:rPr>
        <w:t xml:space="preserve">. Ως αποτέλεσμα, προέκυψε έντονος προβληματισμός των εκπαιδευτικών Αγγλικής </w:t>
      </w:r>
      <w:r w:rsidR="00C83F2D" w:rsidRPr="00056EE8">
        <w:rPr>
          <w:rFonts w:cstheme="minorHAnsi"/>
          <w:sz w:val="24"/>
          <w:szCs w:val="24"/>
        </w:rPr>
        <w:t xml:space="preserve">γλώσσας </w:t>
      </w:r>
      <w:r w:rsidR="00B060E0" w:rsidRPr="00056EE8">
        <w:rPr>
          <w:rFonts w:cstheme="minorHAnsi"/>
          <w:sz w:val="24"/>
          <w:szCs w:val="24"/>
        </w:rPr>
        <w:t>σχετικά με το ποια είναι η πιο κατάλληλη μέθοδος διδασκαλίας της ξένης γλώσσας σε παιδιά προσχολικής ηλικίας</w:t>
      </w:r>
      <w:r w:rsidR="00C83F2D" w:rsidRPr="00056EE8">
        <w:rPr>
          <w:rFonts w:cstheme="minorHAnsi"/>
          <w:sz w:val="24"/>
          <w:szCs w:val="24"/>
        </w:rPr>
        <w:t xml:space="preserve"> και κ</w:t>
      </w:r>
      <w:r w:rsidR="00B060E0" w:rsidRPr="00056EE8">
        <w:rPr>
          <w:rFonts w:cstheme="minorHAnsi"/>
          <w:sz w:val="24"/>
          <w:szCs w:val="24"/>
        </w:rPr>
        <w:t>ατέστη</w:t>
      </w:r>
      <w:r w:rsidR="00C83F2D" w:rsidRPr="00056EE8">
        <w:rPr>
          <w:rFonts w:cstheme="minorHAnsi"/>
          <w:sz w:val="24"/>
          <w:szCs w:val="24"/>
        </w:rPr>
        <w:t xml:space="preserve"> </w:t>
      </w:r>
      <w:r w:rsidR="00B060E0" w:rsidRPr="00056EE8">
        <w:rPr>
          <w:rFonts w:cstheme="minorHAnsi"/>
          <w:sz w:val="24"/>
          <w:szCs w:val="24"/>
        </w:rPr>
        <w:t>αναγκαία η εύρεση της μεθόδου εκείνης που θα λαμβάνει υπόψιν τα αναπτυξιακά χαρακτηριστικά</w:t>
      </w:r>
      <w:r w:rsidR="00D73E7E" w:rsidRPr="00056EE8">
        <w:rPr>
          <w:rFonts w:cstheme="minorHAnsi"/>
          <w:sz w:val="24"/>
          <w:szCs w:val="24"/>
        </w:rPr>
        <w:t xml:space="preserve"> των μαθητευόμενων</w:t>
      </w:r>
      <w:r w:rsidR="00B060E0" w:rsidRPr="00056EE8">
        <w:rPr>
          <w:rFonts w:cstheme="minorHAnsi"/>
          <w:sz w:val="24"/>
          <w:szCs w:val="24"/>
        </w:rPr>
        <w:t xml:space="preserve">. </w:t>
      </w:r>
    </w:p>
    <w:p w14:paraId="2924FCAC" w14:textId="77777777" w:rsidR="00BC0CAB" w:rsidRDefault="00BC0CAB" w:rsidP="00A80D76">
      <w:pPr>
        <w:pStyle w:val="a8"/>
        <w:jc w:val="both"/>
        <w:rPr>
          <w:rFonts w:cstheme="minorHAnsi"/>
          <w:sz w:val="24"/>
          <w:szCs w:val="24"/>
        </w:rPr>
      </w:pPr>
    </w:p>
    <w:p w14:paraId="216BC3BA" w14:textId="7CEABA66" w:rsidR="008A7BAD" w:rsidRPr="00056EE8" w:rsidRDefault="00BC0CAB" w:rsidP="00A80D76">
      <w:pPr>
        <w:pStyle w:val="a8"/>
        <w:jc w:val="both"/>
        <w:rPr>
          <w:rFonts w:cstheme="minorHAnsi"/>
          <w:sz w:val="24"/>
          <w:szCs w:val="24"/>
        </w:rPr>
      </w:pPr>
      <w:r>
        <w:rPr>
          <w:rFonts w:cstheme="minorHAnsi"/>
          <w:sz w:val="24"/>
          <w:szCs w:val="24"/>
        </w:rPr>
        <w:t>Το τολμηρό αυτό εγχείρημα εκτός από προβληματισμό προκάλεσε και δ</w:t>
      </w:r>
      <w:r w:rsidR="00936C0D" w:rsidRPr="00056EE8">
        <w:rPr>
          <w:rFonts w:cstheme="minorHAnsi"/>
          <w:sz w:val="24"/>
          <w:szCs w:val="24"/>
        </w:rPr>
        <w:t>ιαφωνία</w:t>
      </w:r>
      <w:r>
        <w:rPr>
          <w:rFonts w:cstheme="minorHAnsi"/>
          <w:sz w:val="24"/>
          <w:szCs w:val="24"/>
        </w:rPr>
        <w:t xml:space="preserve"> </w:t>
      </w:r>
      <w:r w:rsidR="00074899">
        <w:rPr>
          <w:rFonts w:cstheme="minorHAnsi"/>
          <w:sz w:val="24"/>
          <w:szCs w:val="24"/>
        </w:rPr>
        <w:t xml:space="preserve">με </w:t>
      </w:r>
      <w:r w:rsidR="00074899" w:rsidRPr="00074899">
        <w:rPr>
          <w:rFonts w:cstheme="minorHAnsi"/>
          <w:sz w:val="24"/>
          <w:szCs w:val="24"/>
        </w:rPr>
        <w:t xml:space="preserve">το 71% των ερωτηθέντων </w:t>
      </w:r>
      <w:r w:rsidR="00074899">
        <w:rPr>
          <w:rFonts w:cstheme="minorHAnsi"/>
          <w:sz w:val="24"/>
          <w:szCs w:val="24"/>
        </w:rPr>
        <w:t xml:space="preserve">νηπιαγωγών σε έρευνα της </w:t>
      </w:r>
      <w:r w:rsidR="00074899" w:rsidRPr="00074899">
        <w:rPr>
          <w:rFonts w:cstheme="minorHAnsi"/>
          <w:sz w:val="24"/>
          <w:szCs w:val="24"/>
          <w:shd w:val="clear" w:color="auto" w:fill="FFFFFF"/>
        </w:rPr>
        <w:t>Τσούπα (2022)</w:t>
      </w:r>
      <w:r w:rsidR="00074899">
        <w:rPr>
          <w:rFonts w:cstheme="minorHAnsi"/>
          <w:sz w:val="24"/>
          <w:szCs w:val="24"/>
          <w:shd w:val="clear" w:color="auto" w:fill="FFFFFF"/>
        </w:rPr>
        <w:t xml:space="preserve"> </w:t>
      </w:r>
      <w:r w:rsidR="00074899" w:rsidRPr="00074899">
        <w:rPr>
          <w:rFonts w:cstheme="minorHAnsi"/>
          <w:sz w:val="24"/>
          <w:szCs w:val="24"/>
        </w:rPr>
        <w:t xml:space="preserve">να </w:t>
      </w:r>
      <w:r w:rsidR="00074899">
        <w:rPr>
          <w:rFonts w:cstheme="minorHAnsi"/>
          <w:sz w:val="24"/>
          <w:szCs w:val="24"/>
        </w:rPr>
        <w:t>εκφ</w:t>
      </w:r>
      <w:r w:rsidR="00074899" w:rsidRPr="00074899">
        <w:rPr>
          <w:rFonts w:cstheme="minorHAnsi"/>
          <w:sz w:val="24"/>
          <w:szCs w:val="24"/>
        </w:rPr>
        <w:t>έ</w:t>
      </w:r>
      <w:r w:rsidR="00074899">
        <w:rPr>
          <w:rFonts w:cstheme="minorHAnsi"/>
          <w:sz w:val="24"/>
          <w:szCs w:val="24"/>
        </w:rPr>
        <w:t>ρ</w:t>
      </w:r>
      <w:r w:rsidR="00074899" w:rsidRPr="00074899">
        <w:rPr>
          <w:rFonts w:cstheme="minorHAnsi"/>
          <w:sz w:val="24"/>
          <w:szCs w:val="24"/>
        </w:rPr>
        <w:t>ουν την άποψη ότι η Αγγλική γλώσσα δεν πρέπει να εισαχθεί στην υποχρεωτική προσχολική εκπαίδευση</w:t>
      </w:r>
      <w:r w:rsidR="00074899" w:rsidRPr="00074899">
        <w:rPr>
          <w:rFonts w:cstheme="minorHAnsi"/>
          <w:sz w:val="24"/>
          <w:szCs w:val="24"/>
          <w:shd w:val="clear" w:color="auto" w:fill="FFFFFF"/>
        </w:rPr>
        <w:t>.</w:t>
      </w:r>
      <w:r w:rsidR="00074899" w:rsidRPr="00F970F5">
        <w:rPr>
          <w:rFonts w:cstheme="minorHAnsi"/>
          <w:color w:val="4472C4" w:themeColor="accent1"/>
          <w:sz w:val="24"/>
          <w:szCs w:val="24"/>
          <w:shd w:val="clear" w:color="auto" w:fill="FFFFFF"/>
        </w:rPr>
        <w:t xml:space="preserve"> </w:t>
      </w:r>
      <w:r w:rsidRPr="00BC0CAB">
        <w:rPr>
          <w:rFonts w:cstheme="minorHAnsi"/>
          <w:sz w:val="24"/>
          <w:szCs w:val="24"/>
          <w:shd w:val="clear" w:color="auto" w:fill="FFFFFF"/>
        </w:rPr>
        <w:t>Επιπλέον, υπήρχε δ</w:t>
      </w:r>
      <w:r w:rsidR="00074899" w:rsidRPr="00074899">
        <w:rPr>
          <w:rFonts w:cstheme="minorHAnsi"/>
          <w:sz w:val="24"/>
          <w:szCs w:val="24"/>
          <w:shd w:val="clear" w:color="auto" w:fill="FFFFFF"/>
        </w:rPr>
        <w:t xml:space="preserve">ιάσταση απόψεων ανάμεσα στις δύο </w:t>
      </w:r>
      <w:r w:rsidRPr="00BC0CAB">
        <w:rPr>
          <w:rFonts w:cstheme="minorHAnsi"/>
          <w:sz w:val="24"/>
          <w:szCs w:val="24"/>
        </w:rPr>
        <w:t>εμπλεκόμεν</w:t>
      </w:r>
      <w:r>
        <w:rPr>
          <w:rFonts w:cstheme="minorHAnsi"/>
          <w:sz w:val="24"/>
          <w:szCs w:val="24"/>
        </w:rPr>
        <w:t>ες</w:t>
      </w:r>
      <w:r w:rsidRPr="00074899">
        <w:rPr>
          <w:rFonts w:cstheme="minorHAnsi"/>
          <w:sz w:val="24"/>
          <w:szCs w:val="24"/>
          <w:shd w:val="clear" w:color="auto" w:fill="FFFFFF"/>
        </w:rPr>
        <w:t xml:space="preserve"> </w:t>
      </w:r>
      <w:r w:rsidR="00074899" w:rsidRPr="00074899">
        <w:rPr>
          <w:rFonts w:cstheme="minorHAnsi"/>
          <w:sz w:val="24"/>
          <w:szCs w:val="24"/>
          <w:shd w:val="clear" w:color="auto" w:fill="FFFFFF"/>
        </w:rPr>
        <w:t>ειδικότητες, των εκπαιδευτικών Αγγλικής και των νηπιαγωγών</w:t>
      </w:r>
      <w:r w:rsidR="00074899">
        <w:rPr>
          <w:rFonts w:cstheme="minorHAnsi"/>
          <w:sz w:val="24"/>
          <w:szCs w:val="24"/>
          <w:shd w:val="clear" w:color="auto" w:fill="FFFFFF"/>
        </w:rPr>
        <w:t xml:space="preserve">, </w:t>
      </w:r>
      <w:r w:rsidR="00936C0D" w:rsidRPr="00056EE8">
        <w:rPr>
          <w:rFonts w:cstheme="minorHAnsi"/>
          <w:sz w:val="24"/>
          <w:szCs w:val="24"/>
        </w:rPr>
        <w:t xml:space="preserve">ακόμα και για το </w:t>
      </w:r>
      <w:r>
        <w:rPr>
          <w:rFonts w:cstheme="minorHAnsi"/>
          <w:sz w:val="24"/>
          <w:szCs w:val="24"/>
        </w:rPr>
        <w:t xml:space="preserve">αυτονόητο </w:t>
      </w:r>
      <w:r w:rsidR="00074899">
        <w:rPr>
          <w:rFonts w:cstheme="minorHAnsi"/>
          <w:sz w:val="24"/>
          <w:szCs w:val="24"/>
        </w:rPr>
        <w:t xml:space="preserve">κατά τους εκπαιδευτικούς Αγγλικής, δηλαδή για το </w:t>
      </w:r>
      <w:r w:rsidR="00936C0D" w:rsidRPr="00056EE8">
        <w:rPr>
          <w:rFonts w:cstheme="minorHAnsi"/>
          <w:sz w:val="24"/>
          <w:szCs w:val="24"/>
        </w:rPr>
        <w:t>ποια είναι η πιο κατάλληλη ειδικότητα να διδάξει, αυτή των</w:t>
      </w:r>
      <w:r w:rsidR="00074899">
        <w:rPr>
          <w:rFonts w:cstheme="minorHAnsi"/>
          <w:sz w:val="24"/>
          <w:szCs w:val="24"/>
        </w:rPr>
        <w:t xml:space="preserve"> </w:t>
      </w:r>
      <w:r w:rsidR="00936C0D" w:rsidRPr="00056EE8">
        <w:rPr>
          <w:rFonts w:cstheme="minorHAnsi"/>
          <w:sz w:val="24"/>
          <w:szCs w:val="24"/>
        </w:rPr>
        <w:t>εκπαιδευτικών Αγγλικής, οι οποίοι/οποίες κατέχουν την επιστημονική γνώση της γλώσσας, ή αυτή των νηπιαγωγών, οι οποίοι/οποίες κατέχουν τη</w:t>
      </w:r>
      <w:r>
        <w:rPr>
          <w:rFonts w:cstheme="minorHAnsi"/>
          <w:sz w:val="24"/>
          <w:szCs w:val="24"/>
        </w:rPr>
        <w:t>ν</w:t>
      </w:r>
      <w:r w:rsidR="00936C0D" w:rsidRPr="00056EE8">
        <w:rPr>
          <w:rFonts w:cstheme="minorHAnsi"/>
          <w:sz w:val="24"/>
          <w:szCs w:val="24"/>
        </w:rPr>
        <w:t xml:space="preserve"> </w:t>
      </w:r>
      <w:r w:rsidRPr="00056EE8">
        <w:rPr>
          <w:rFonts w:cstheme="minorHAnsi"/>
          <w:sz w:val="24"/>
          <w:szCs w:val="24"/>
        </w:rPr>
        <w:t xml:space="preserve">επιστημονική </w:t>
      </w:r>
      <w:r w:rsidR="00936C0D" w:rsidRPr="00056EE8">
        <w:rPr>
          <w:rFonts w:cstheme="minorHAnsi"/>
          <w:sz w:val="24"/>
          <w:szCs w:val="24"/>
        </w:rPr>
        <w:t xml:space="preserve">γνώση </w:t>
      </w:r>
      <w:r w:rsidR="00C83F2D" w:rsidRPr="00056EE8">
        <w:rPr>
          <w:rFonts w:cstheme="minorHAnsi"/>
          <w:sz w:val="24"/>
          <w:szCs w:val="24"/>
        </w:rPr>
        <w:t xml:space="preserve">και την εμπειρία </w:t>
      </w:r>
      <w:r w:rsidR="00936C0D" w:rsidRPr="00056EE8">
        <w:rPr>
          <w:rFonts w:cstheme="minorHAnsi"/>
          <w:sz w:val="24"/>
          <w:szCs w:val="24"/>
        </w:rPr>
        <w:t>για τα αναπτυξιακά χαρακτηριστικά της ηλικιακής αυτής ομάδας</w:t>
      </w:r>
      <w:r w:rsidR="00C83F2D" w:rsidRPr="00056EE8">
        <w:rPr>
          <w:rFonts w:cstheme="minorHAnsi"/>
          <w:sz w:val="24"/>
          <w:szCs w:val="24"/>
        </w:rPr>
        <w:t xml:space="preserve"> και</w:t>
      </w:r>
      <w:r w:rsidR="00936C0D" w:rsidRPr="00056EE8">
        <w:rPr>
          <w:rFonts w:cstheme="minorHAnsi"/>
          <w:sz w:val="24"/>
          <w:szCs w:val="24"/>
        </w:rPr>
        <w:t xml:space="preserve"> την διδακτική προσέγγιση που της αρμόζει. </w:t>
      </w:r>
      <w:r w:rsidR="00063362" w:rsidRPr="00056EE8">
        <w:rPr>
          <w:rFonts w:cstheme="minorHAnsi"/>
          <w:sz w:val="24"/>
          <w:szCs w:val="24"/>
        </w:rPr>
        <w:t xml:space="preserve">Σε απάντηση των προβληματισμών αυτών το Υπουργείο Παιδείας διοργάνωσε </w:t>
      </w:r>
      <w:r w:rsidR="00611478" w:rsidRPr="00056EE8">
        <w:rPr>
          <w:rFonts w:cstheme="minorHAnsi"/>
          <w:sz w:val="24"/>
          <w:szCs w:val="24"/>
        </w:rPr>
        <w:t xml:space="preserve">μέσω του Αριστοτελείου Πανεπιστημίου Θεσσαλονίκης </w:t>
      </w:r>
      <w:r w:rsidR="00C83F2D" w:rsidRPr="00056EE8">
        <w:rPr>
          <w:rFonts w:cstheme="minorHAnsi"/>
          <w:sz w:val="24"/>
          <w:szCs w:val="24"/>
        </w:rPr>
        <w:t xml:space="preserve">σε συνεργασία με το Καποδιστριακό Πανεπιστήμιο Αθηνών </w:t>
      </w:r>
      <w:r w:rsidR="00063362" w:rsidRPr="00056EE8">
        <w:rPr>
          <w:rFonts w:cstheme="minorHAnsi"/>
          <w:sz w:val="24"/>
          <w:szCs w:val="24"/>
        </w:rPr>
        <w:t>επιμορφωτικό πρόγραμμα</w:t>
      </w:r>
      <w:r w:rsidR="00C83F2D" w:rsidRPr="00056EE8">
        <w:rPr>
          <w:rFonts w:cstheme="minorHAnsi"/>
          <w:sz w:val="24"/>
          <w:szCs w:val="24"/>
        </w:rPr>
        <w:t xml:space="preserve"> για την εισαγωγή της Αγγλικής γλώσσας στο Νηπιαγωγείο</w:t>
      </w:r>
      <w:r w:rsidR="00F95028" w:rsidRPr="00056EE8">
        <w:rPr>
          <w:rFonts w:cstheme="minorHAnsi"/>
          <w:sz w:val="24"/>
          <w:szCs w:val="24"/>
        </w:rPr>
        <w:t>, απευθυνόμενο στους/στις</w:t>
      </w:r>
      <w:r w:rsidR="00063362" w:rsidRPr="00056EE8">
        <w:rPr>
          <w:rFonts w:cstheme="minorHAnsi"/>
          <w:sz w:val="24"/>
          <w:szCs w:val="24"/>
        </w:rPr>
        <w:t xml:space="preserve"> εκπαιδευτικ</w:t>
      </w:r>
      <w:r w:rsidR="00F95028" w:rsidRPr="00056EE8">
        <w:rPr>
          <w:rFonts w:cstheme="minorHAnsi"/>
          <w:sz w:val="24"/>
          <w:szCs w:val="24"/>
        </w:rPr>
        <w:t>ούς Αγγλικής αλλά και στους/στις νηπιαγωγούς</w:t>
      </w:r>
      <w:r w:rsidR="00063362" w:rsidRPr="00056EE8">
        <w:rPr>
          <w:rFonts w:cstheme="minorHAnsi"/>
          <w:sz w:val="24"/>
          <w:szCs w:val="24"/>
        </w:rPr>
        <w:t xml:space="preserve">. </w:t>
      </w:r>
      <w:r w:rsidR="00611478" w:rsidRPr="00056EE8">
        <w:rPr>
          <w:rFonts w:cstheme="minorHAnsi"/>
          <w:sz w:val="24"/>
          <w:szCs w:val="24"/>
        </w:rPr>
        <w:t xml:space="preserve">Σε όλα τα σημεία του προγράμματος καθίσταται </w:t>
      </w:r>
      <w:r w:rsidR="00063362" w:rsidRPr="00056EE8">
        <w:rPr>
          <w:rFonts w:cstheme="minorHAnsi"/>
          <w:sz w:val="24"/>
          <w:szCs w:val="24"/>
        </w:rPr>
        <w:t>απολύτως σαφές ότι βασικό σκοπό δεν αποτελεί αυτή καθαυτή η εκμάθηση Αγγλικών</w:t>
      </w:r>
      <w:r w:rsidR="00C83F2D" w:rsidRPr="00056EE8">
        <w:rPr>
          <w:rFonts w:cstheme="minorHAnsi"/>
          <w:sz w:val="24"/>
          <w:szCs w:val="24"/>
        </w:rPr>
        <w:t xml:space="preserve"> αλλά</w:t>
      </w:r>
      <w:r w:rsidR="002B5135" w:rsidRPr="00056EE8">
        <w:rPr>
          <w:rFonts w:cstheme="minorHAnsi"/>
          <w:sz w:val="24"/>
          <w:szCs w:val="24"/>
        </w:rPr>
        <w:t xml:space="preserve"> </w:t>
      </w:r>
      <w:r w:rsidR="00063362" w:rsidRPr="00056EE8">
        <w:rPr>
          <w:rFonts w:cstheme="minorHAnsi"/>
          <w:sz w:val="24"/>
          <w:szCs w:val="24"/>
        </w:rPr>
        <w:t xml:space="preserve">η γνωριμία των μαθητών/μαθητριών με την γλώσσα καθώς και η εξοικείωσή τους με τον διαφορετικό αυτό πολιτισμό. </w:t>
      </w:r>
      <w:r w:rsidR="00C83F2D" w:rsidRPr="00056EE8">
        <w:rPr>
          <w:rFonts w:cstheme="minorHAnsi"/>
          <w:sz w:val="24"/>
          <w:szCs w:val="24"/>
        </w:rPr>
        <w:t xml:space="preserve">Οι κατευθυντήριες γραμμές </w:t>
      </w:r>
      <w:r w:rsidR="00DC1CC5" w:rsidRPr="00056EE8">
        <w:rPr>
          <w:rFonts w:cstheme="minorHAnsi"/>
          <w:sz w:val="24"/>
          <w:szCs w:val="24"/>
        </w:rPr>
        <w:t>συγκλίνουν προς</w:t>
      </w:r>
      <w:r w:rsidR="00063362" w:rsidRPr="00056EE8">
        <w:rPr>
          <w:rFonts w:cstheme="minorHAnsi"/>
          <w:sz w:val="24"/>
          <w:szCs w:val="24"/>
        </w:rPr>
        <w:t xml:space="preserve"> </w:t>
      </w:r>
      <w:r w:rsidR="00DC1CC5" w:rsidRPr="00056EE8">
        <w:rPr>
          <w:rFonts w:cstheme="minorHAnsi"/>
          <w:sz w:val="24"/>
          <w:szCs w:val="24"/>
        </w:rPr>
        <w:t xml:space="preserve">την υιοθέτηση ενός </w:t>
      </w:r>
      <w:r>
        <w:rPr>
          <w:rFonts w:cstheme="minorHAnsi"/>
          <w:sz w:val="24"/>
          <w:szCs w:val="24"/>
        </w:rPr>
        <w:t xml:space="preserve">διαθεματικού, </w:t>
      </w:r>
      <w:r w:rsidR="00DC1CC5" w:rsidRPr="00056EE8">
        <w:rPr>
          <w:rFonts w:cstheme="minorHAnsi"/>
          <w:sz w:val="24"/>
          <w:szCs w:val="24"/>
        </w:rPr>
        <w:t xml:space="preserve">βιωματικού και παιγνιώδους τρόπου διδασκαλίας, ο οποίος αποτελεί </w:t>
      </w:r>
      <w:r w:rsidR="00063362" w:rsidRPr="00056EE8">
        <w:rPr>
          <w:rFonts w:cstheme="minorHAnsi"/>
          <w:sz w:val="24"/>
          <w:szCs w:val="24"/>
        </w:rPr>
        <w:t xml:space="preserve">μία προσέγγιση διαφορετική από αυτή που </w:t>
      </w:r>
      <w:r w:rsidR="00F95028" w:rsidRPr="00056EE8">
        <w:rPr>
          <w:rFonts w:cstheme="minorHAnsi"/>
          <w:sz w:val="24"/>
          <w:szCs w:val="24"/>
        </w:rPr>
        <w:t>υιοθετ</w:t>
      </w:r>
      <w:r w:rsidR="00DC1CC5" w:rsidRPr="00056EE8">
        <w:rPr>
          <w:rFonts w:cstheme="minorHAnsi"/>
          <w:sz w:val="24"/>
          <w:szCs w:val="24"/>
        </w:rPr>
        <w:t>είται σε παιδιά σχολικής ηλικίας</w:t>
      </w:r>
      <w:r w:rsidR="00063362" w:rsidRPr="00056EE8">
        <w:rPr>
          <w:rFonts w:cstheme="minorHAnsi"/>
          <w:sz w:val="24"/>
          <w:szCs w:val="24"/>
        </w:rPr>
        <w:t xml:space="preserve"> και </w:t>
      </w:r>
      <w:r w:rsidR="00DC1CC5" w:rsidRPr="00056EE8">
        <w:rPr>
          <w:rFonts w:cstheme="minorHAnsi"/>
          <w:sz w:val="24"/>
          <w:szCs w:val="24"/>
        </w:rPr>
        <w:t xml:space="preserve">αναμφισβήτητα </w:t>
      </w:r>
      <w:r w:rsidR="00063362" w:rsidRPr="00056EE8">
        <w:rPr>
          <w:rFonts w:cstheme="minorHAnsi"/>
          <w:sz w:val="24"/>
          <w:szCs w:val="24"/>
        </w:rPr>
        <w:t>φανερά αντίθετη στη ρητή, κατά μέτωπο διδασκαλία</w:t>
      </w:r>
      <w:r w:rsidR="002B5135" w:rsidRPr="00056EE8">
        <w:rPr>
          <w:rFonts w:cstheme="minorHAnsi"/>
          <w:sz w:val="24"/>
          <w:szCs w:val="24"/>
        </w:rPr>
        <w:t>.</w:t>
      </w:r>
      <w:r w:rsidR="00063362" w:rsidRPr="00056EE8">
        <w:rPr>
          <w:rFonts w:cstheme="minorHAnsi"/>
          <w:sz w:val="24"/>
          <w:szCs w:val="24"/>
        </w:rPr>
        <w:t xml:space="preserve"> Μία από τις μεθόδους</w:t>
      </w:r>
      <w:r w:rsidR="00DC1CC5" w:rsidRPr="00056EE8">
        <w:rPr>
          <w:rFonts w:cstheme="minorHAnsi"/>
          <w:sz w:val="24"/>
          <w:szCs w:val="24"/>
        </w:rPr>
        <w:t xml:space="preserve"> που συγκεντρώνει αυτά τα χαρακτηριστικά</w:t>
      </w:r>
      <w:r w:rsidR="00063362" w:rsidRPr="00056EE8">
        <w:rPr>
          <w:rFonts w:cstheme="minorHAnsi"/>
          <w:sz w:val="24"/>
          <w:szCs w:val="24"/>
        </w:rPr>
        <w:t xml:space="preserve"> είναι </w:t>
      </w:r>
      <w:r w:rsidR="00DC1CC5" w:rsidRPr="00056EE8">
        <w:rPr>
          <w:rFonts w:cstheme="minorHAnsi"/>
          <w:sz w:val="24"/>
          <w:szCs w:val="24"/>
        </w:rPr>
        <w:t>αυτή τ</w:t>
      </w:r>
      <w:r w:rsidR="00063362" w:rsidRPr="00056EE8">
        <w:rPr>
          <w:rFonts w:cstheme="minorHAnsi"/>
          <w:sz w:val="24"/>
          <w:szCs w:val="24"/>
        </w:rPr>
        <w:t>η</w:t>
      </w:r>
      <w:r w:rsidR="00DC1CC5" w:rsidRPr="00056EE8">
        <w:rPr>
          <w:rFonts w:cstheme="minorHAnsi"/>
          <w:sz w:val="24"/>
          <w:szCs w:val="24"/>
        </w:rPr>
        <w:t>ς</w:t>
      </w:r>
      <w:r w:rsidR="00063362" w:rsidRPr="00056EE8">
        <w:rPr>
          <w:rFonts w:cstheme="minorHAnsi"/>
          <w:sz w:val="24"/>
          <w:szCs w:val="24"/>
        </w:rPr>
        <w:t xml:space="preserve"> </w:t>
      </w:r>
      <w:r w:rsidR="002B5135" w:rsidRPr="00056EE8">
        <w:rPr>
          <w:rFonts w:cstheme="minorHAnsi"/>
          <w:sz w:val="24"/>
          <w:szCs w:val="24"/>
        </w:rPr>
        <w:t>Ολικής Σωματικής Απόκρισης ή Ολικής</w:t>
      </w:r>
      <w:r w:rsidR="00074899">
        <w:rPr>
          <w:rFonts w:cstheme="minorHAnsi"/>
          <w:sz w:val="24"/>
          <w:szCs w:val="24"/>
        </w:rPr>
        <w:t xml:space="preserve"> </w:t>
      </w:r>
      <w:r w:rsidR="008F0677" w:rsidRPr="00056EE8">
        <w:rPr>
          <w:rFonts w:cstheme="minorHAnsi"/>
          <w:sz w:val="24"/>
          <w:szCs w:val="24"/>
        </w:rPr>
        <w:t>Φυσικής Α</w:t>
      </w:r>
      <w:r>
        <w:rPr>
          <w:rFonts w:cstheme="minorHAnsi"/>
          <w:sz w:val="24"/>
          <w:szCs w:val="24"/>
        </w:rPr>
        <w:t>πάντη</w:t>
      </w:r>
      <w:r w:rsidR="008F0677" w:rsidRPr="00056EE8">
        <w:rPr>
          <w:rFonts w:cstheme="minorHAnsi"/>
          <w:sz w:val="24"/>
          <w:szCs w:val="24"/>
        </w:rPr>
        <w:t>σης, γνωστής ως Total Physical Response (</w:t>
      </w:r>
      <w:r>
        <w:rPr>
          <w:rFonts w:cstheme="minorHAnsi"/>
          <w:sz w:val="24"/>
          <w:szCs w:val="24"/>
        </w:rPr>
        <w:t xml:space="preserve">εφεξής </w:t>
      </w:r>
      <w:r w:rsidR="008F0677" w:rsidRPr="00056EE8">
        <w:rPr>
          <w:rFonts w:cstheme="minorHAnsi"/>
          <w:sz w:val="24"/>
          <w:szCs w:val="24"/>
        </w:rPr>
        <w:t>TPR).</w:t>
      </w:r>
    </w:p>
    <w:p w14:paraId="49F18BDB" w14:textId="77777777" w:rsidR="008A7BAD" w:rsidRPr="00056EE8" w:rsidRDefault="008A7BAD" w:rsidP="00A80D76">
      <w:pPr>
        <w:pStyle w:val="a8"/>
        <w:jc w:val="both"/>
        <w:rPr>
          <w:rFonts w:cstheme="minorHAnsi"/>
          <w:sz w:val="24"/>
          <w:szCs w:val="24"/>
        </w:rPr>
      </w:pPr>
    </w:p>
    <w:p w14:paraId="363D610E" w14:textId="651EAFED" w:rsidR="00326423" w:rsidRDefault="00B060E0" w:rsidP="00A80D76">
      <w:pPr>
        <w:pStyle w:val="a8"/>
        <w:jc w:val="both"/>
        <w:rPr>
          <w:rFonts w:cstheme="minorHAnsi"/>
          <w:sz w:val="24"/>
          <w:szCs w:val="24"/>
        </w:rPr>
      </w:pPr>
      <w:r w:rsidRPr="00056EE8">
        <w:rPr>
          <w:rFonts w:cstheme="minorHAnsi"/>
          <w:sz w:val="24"/>
          <w:szCs w:val="24"/>
        </w:rPr>
        <w:t xml:space="preserve">Αξίζει να τονιστεί ότι στην υπάρχουσα </w:t>
      </w:r>
      <w:r w:rsidR="003164EA" w:rsidRPr="00056EE8">
        <w:rPr>
          <w:rFonts w:cstheme="minorHAnsi"/>
          <w:sz w:val="24"/>
          <w:szCs w:val="24"/>
        </w:rPr>
        <w:t xml:space="preserve">ελληνική </w:t>
      </w:r>
      <w:r w:rsidRPr="00056EE8">
        <w:rPr>
          <w:rFonts w:cstheme="minorHAnsi"/>
          <w:sz w:val="24"/>
          <w:szCs w:val="24"/>
        </w:rPr>
        <w:t xml:space="preserve">βιβλιογραφία το θέμα της μεθόδου </w:t>
      </w:r>
      <w:r w:rsidR="00720CBA" w:rsidRPr="00056EE8">
        <w:rPr>
          <w:rFonts w:cstheme="minorHAnsi"/>
          <w:sz w:val="24"/>
          <w:szCs w:val="24"/>
        </w:rPr>
        <w:t xml:space="preserve">εκμάθησης Αγγλικών στην προσχολική ηλικία </w:t>
      </w:r>
      <w:r w:rsidRPr="00056EE8">
        <w:rPr>
          <w:rFonts w:cstheme="minorHAnsi"/>
          <w:sz w:val="24"/>
          <w:szCs w:val="24"/>
        </w:rPr>
        <w:t xml:space="preserve">δεν έχει μελετηθεί λόγω του ότι </w:t>
      </w:r>
      <w:r w:rsidR="002B5135" w:rsidRPr="00056EE8">
        <w:rPr>
          <w:rFonts w:cstheme="minorHAnsi"/>
          <w:sz w:val="24"/>
          <w:szCs w:val="24"/>
        </w:rPr>
        <w:t>η διδασκαλία της Αγγλικής γλώσσας στην προσχολική ηλικία δεν είχε έως τώρα επιχειρηθεί στο παρελθόν στην Ελλάδα</w:t>
      </w:r>
      <w:r w:rsidR="00326423">
        <w:rPr>
          <w:rFonts w:cstheme="minorHAnsi"/>
          <w:sz w:val="24"/>
          <w:szCs w:val="24"/>
        </w:rPr>
        <w:t>. Ε</w:t>
      </w:r>
      <w:r w:rsidR="003164EA" w:rsidRPr="00056EE8">
        <w:rPr>
          <w:rFonts w:cstheme="minorHAnsi"/>
          <w:sz w:val="24"/>
          <w:szCs w:val="24"/>
        </w:rPr>
        <w:t>ξαίρεση</w:t>
      </w:r>
      <w:r w:rsidR="00326423">
        <w:rPr>
          <w:rFonts w:cstheme="minorHAnsi"/>
          <w:sz w:val="24"/>
          <w:szCs w:val="24"/>
        </w:rPr>
        <w:t xml:space="preserve"> αποτελούν η</w:t>
      </w:r>
      <w:r w:rsidR="003164EA" w:rsidRPr="00056EE8">
        <w:rPr>
          <w:rFonts w:cstheme="minorHAnsi"/>
          <w:sz w:val="24"/>
          <w:szCs w:val="24"/>
        </w:rPr>
        <w:t xml:space="preserve"> έρευν</w:t>
      </w:r>
      <w:r w:rsidR="00326423">
        <w:rPr>
          <w:rFonts w:cstheme="minorHAnsi"/>
          <w:sz w:val="24"/>
          <w:szCs w:val="24"/>
        </w:rPr>
        <w:t>ες</w:t>
      </w:r>
      <w:r w:rsidR="003164EA" w:rsidRPr="00056EE8">
        <w:rPr>
          <w:rFonts w:cstheme="minorHAnsi"/>
          <w:sz w:val="24"/>
          <w:szCs w:val="24"/>
        </w:rPr>
        <w:t xml:space="preserve"> τ</w:t>
      </w:r>
      <w:r w:rsidR="00B816CA">
        <w:rPr>
          <w:rFonts w:cstheme="minorHAnsi"/>
          <w:sz w:val="24"/>
          <w:szCs w:val="24"/>
        </w:rPr>
        <w:t>ων</w:t>
      </w:r>
      <w:r w:rsidR="003164EA" w:rsidRPr="00056EE8">
        <w:rPr>
          <w:rFonts w:cstheme="minorHAnsi"/>
          <w:sz w:val="24"/>
          <w:szCs w:val="24"/>
        </w:rPr>
        <w:t xml:space="preserve"> Μητακίδου </w:t>
      </w:r>
      <w:r w:rsidR="00B816CA">
        <w:rPr>
          <w:rFonts w:cstheme="minorHAnsi"/>
          <w:sz w:val="24"/>
          <w:szCs w:val="24"/>
        </w:rPr>
        <w:t xml:space="preserve">και συνεργάτες </w:t>
      </w:r>
      <w:r w:rsidR="003164EA" w:rsidRPr="00056EE8">
        <w:rPr>
          <w:rFonts w:cstheme="minorHAnsi"/>
          <w:sz w:val="24"/>
          <w:szCs w:val="24"/>
        </w:rPr>
        <w:t xml:space="preserve">(1993) </w:t>
      </w:r>
      <w:r w:rsidR="00DC1CC5" w:rsidRPr="00056EE8">
        <w:rPr>
          <w:rFonts w:cstheme="minorHAnsi"/>
          <w:sz w:val="24"/>
          <w:szCs w:val="24"/>
        </w:rPr>
        <w:t xml:space="preserve">και του Ζάραγκα (2016) </w:t>
      </w:r>
      <w:r w:rsidR="003164EA" w:rsidRPr="00056EE8">
        <w:rPr>
          <w:rFonts w:cstheme="minorHAnsi"/>
          <w:sz w:val="24"/>
          <w:szCs w:val="24"/>
        </w:rPr>
        <w:t>που προηγ</w:t>
      </w:r>
      <w:r w:rsidR="00DC1CC5" w:rsidRPr="00056EE8">
        <w:rPr>
          <w:rFonts w:cstheme="minorHAnsi"/>
          <w:sz w:val="24"/>
          <w:szCs w:val="24"/>
        </w:rPr>
        <w:t>ούν</w:t>
      </w:r>
      <w:r w:rsidR="003164EA" w:rsidRPr="00056EE8">
        <w:rPr>
          <w:rFonts w:cstheme="minorHAnsi"/>
          <w:sz w:val="24"/>
          <w:szCs w:val="24"/>
        </w:rPr>
        <w:t>ται χρονικά τ</w:t>
      </w:r>
      <w:r w:rsidR="00DC1CC5" w:rsidRPr="00056EE8">
        <w:rPr>
          <w:rFonts w:cstheme="minorHAnsi"/>
          <w:sz w:val="24"/>
          <w:szCs w:val="24"/>
        </w:rPr>
        <w:t>ου προγράμματος ΕΑΝ</w:t>
      </w:r>
      <w:r w:rsidR="003164EA" w:rsidRPr="00056EE8">
        <w:rPr>
          <w:rFonts w:cstheme="minorHAnsi"/>
          <w:sz w:val="24"/>
          <w:szCs w:val="24"/>
        </w:rPr>
        <w:t xml:space="preserve">. Κατά τα άλλα, το θέμα της επιλογής της κατάλληλης μεθόδου για την εισαγωγή των Αγγλικών στην πρώιμη παιδική ηλικία πρόσφατα άρχισε να προσελκύει το ερευνητικό ενδιαφέρον, όπως διαφαίνεται στην ελληνική βιβλιογραφία, και φυσικά αυτό αποτελεί απόρροια της σχετικής απόφασης του Υπουργείου Παιδείας. </w:t>
      </w:r>
      <w:r w:rsidR="00DC1CC5" w:rsidRPr="00056EE8">
        <w:rPr>
          <w:rFonts w:cstheme="minorHAnsi"/>
          <w:sz w:val="24"/>
          <w:szCs w:val="24"/>
        </w:rPr>
        <w:t>Το ερευνητικό α</w:t>
      </w:r>
      <w:r w:rsidRPr="00056EE8">
        <w:rPr>
          <w:rFonts w:cstheme="minorHAnsi"/>
          <w:sz w:val="24"/>
          <w:szCs w:val="24"/>
        </w:rPr>
        <w:t xml:space="preserve">υτό </w:t>
      </w:r>
      <w:r w:rsidR="00DC1CC5" w:rsidRPr="00056EE8">
        <w:rPr>
          <w:rFonts w:cstheme="minorHAnsi"/>
          <w:sz w:val="24"/>
          <w:szCs w:val="24"/>
        </w:rPr>
        <w:t xml:space="preserve">κενό </w:t>
      </w:r>
      <w:r w:rsidR="00201BF9" w:rsidRPr="00056EE8">
        <w:rPr>
          <w:rFonts w:cstheme="minorHAnsi"/>
          <w:sz w:val="24"/>
          <w:szCs w:val="24"/>
        </w:rPr>
        <w:t>έδωσε το έναυσμα</w:t>
      </w:r>
      <w:r w:rsidR="00D070A5" w:rsidRPr="00056EE8">
        <w:rPr>
          <w:rFonts w:cstheme="minorHAnsi"/>
          <w:sz w:val="24"/>
          <w:szCs w:val="24"/>
        </w:rPr>
        <w:t>,</w:t>
      </w:r>
      <w:r w:rsidR="00201BF9" w:rsidRPr="00056EE8">
        <w:rPr>
          <w:rFonts w:cstheme="minorHAnsi"/>
          <w:sz w:val="24"/>
          <w:szCs w:val="24"/>
        </w:rPr>
        <w:t xml:space="preserve"> ώστε</w:t>
      </w:r>
      <w:r w:rsidRPr="00056EE8">
        <w:rPr>
          <w:rFonts w:cstheme="minorHAnsi"/>
          <w:sz w:val="24"/>
          <w:szCs w:val="24"/>
        </w:rPr>
        <w:t xml:space="preserve"> να ερευνηθεί </w:t>
      </w:r>
      <w:r w:rsidR="003164EA" w:rsidRPr="00056EE8">
        <w:rPr>
          <w:rFonts w:cstheme="minorHAnsi"/>
          <w:sz w:val="24"/>
          <w:szCs w:val="24"/>
        </w:rPr>
        <w:t xml:space="preserve">σε θεωρητικό και πειραματικό επίπεδο </w:t>
      </w:r>
      <w:r w:rsidRPr="00056EE8">
        <w:rPr>
          <w:rFonts w:cstheme="minorHAnsi"/>
          <w:sz w:val="24"/>
          <w:szCs w:val="24"/>
        </w:rPr>
        <w:t xml:space="preserve">στην παρούσα </w:t>
      </w:r>
      <w:r w:rsidR="00902101" w:rsidRPr="00056EE8">
        <w:rPr>
          <w:rFonts w:cstheme="minorHAnsi"/>
          <w:sz w:val="24"/>
          <w:szCs w:val="24"/>
        </w:rPr>
        <w:t>ε</w:t>
      </w:r>
      <w:r w:rsidRPr="00056EE8">
        <w:rPr>
          <w:rFonts w:cstheme="minorHAnsi"/>
          <w:sz w:val="24"/>
          <w:szCs w:val="24"/>
        </w:rPr>
        <w:t>ρευν</w:t>
      </w:r>
      <w:r w:rsidR="00902101" w:rsidRPr="00056EE8">
        <w:rPr>
          <w:rFonts w:cstheme="minorHAnsi"/>
          <w:sz w:val="24"/>
          <w:szCs w:val="24"/>
        </w:rPr>
        <w:t>ητική μελέτη</w:t>
      </w:r>
      <w:r w:rsidRPr="00056EE8">
        <w:rPr>
          <w:rFonts w:cstheme="minorHAnsi"/>
          <w:sz w:val="24"/>
          <w:szCs w:val="24"/>
        </w:rPr>
        <w:t xml:space="preserve"> </w:t>
      </w:r>
      <w:r w:rsidR="003164EA" w:rsidRPr="00056EE8">
        <w:rPr>
          <w:rFonts w:cstheme="minorHAnsi"/>
          <w:sz w:val="24"/>
          <w:szCs w:val="24"/>
        </w:rPr>
        <w:t xml:space="preserve">το ζήτημα της μεθόδου. Επιλέχθηκε αυτή της Ολικής Σωματικής Απόκρισης </w:t>
      </w:r>
      <w:r w:rsidR="00D070A5" w:rsidRPr="00056EE8">
        <w:rPr>
          <w:rFonts w:cstheme="minorHAnsi"/>
          <w:sz w:val="24"/>
          <w:szCs w:val="24"/>
        </w:rPr>
        <w:t xml:space="preserve">με σκοπό να διερευνηθεί </w:t>
      </w:r>
      <w:r w:rsidRPr="00056EE8">
        <w:rPr>
          <w:rFonts w:cstheme="minorHAnsi"/>
          <w:sz w:val="24"/>
          <w:szCs w:val="24"/>
        </w:rPr>
        <w:t xml:space="preserve">κατά πόσο η χρήση της οδηγεί σε ικανοποιητικά </w:t>
      </w:r>
      <w:r w:rsidR="00F95028" w:rsidRPr="00056EE8">
        <w:rPr>
          <w:rFonts w:cstheme="minorHAnsi"/>
          <w:sz w:val="24"/>
          <w:szCs w:val="24"/>
        </w:rPr>
        <w:t xml:space="preserve">μαθησιακά </w:t>
      </w:r>
      <w:r w:rsidRPr="00056EE8">
        <w:rPr>
          <w:rFonts w:cstheme="minorHAnsi"/>
          <w:sz w:val="24"/>
          <w:szCs w:val="24"/>
        </w:rPr>
        <w:t xml:space="preserve">αποτελέσματα </w:t>
      </w:r>
      <w:r w:rsidR="00F95028" w:rsidRPr="00056EE8">
        <w:rPr>
          <w:rFonts w:cstheme="minorHAnsi"/>
          <w:sz w:val="24"/>
          <w:szCs w:val="24"/>
        </w:rPr>
        <w:t>αλλά</w:t>
      </w:r>
      <w:r w:rsidRPr="00056EE8">
        <w:rPr>
          <w:rFonts w:cstheme="minorHAnsi"/>
          <w:sz w:val="24"/>
          <w:szCs w:val="24"/>
        </w:rPr>
        <w:t xml:space="preserve"> </w:t>
      </w:r>
      <w:r w:rsidR="00F95028" w:rsidRPr="00056EE8">
        <w:rPr>
          <w:rFonts w:cstheme="minorHAnsi"/>
          <w:sz w:val="24"/>
          <w:szCs w:val="24"/>
        </w:rPr>
        <w:t xml:space="preserve">είναι </w:t>
      </w:r>
      <w:r w:rsidR="00326423">
        <w:rPr>
          <w:rFonts w:cstheme="minorHAnsi"/>
          <w:sz w:val="24"/>
          <w:szCs w:val="24"/>
        </w:rPr>
        <w:t>συγχρόνως</w:t>
      </w:r>
      <w:r w:rsidR="00F95028" w:rsidRPr="00056EE8">
        <w:rPr>
          <w:rFonts w:cstheme="minorHAnsi"/>
          <w:sz w:val="24"/>
          <w:szCs w:val="24"/>
        </w:rPr>
        <w:t xml:space="preserve"> αρεστή στα παιδιά</w:t>
      </w:r>
      <w:r w:rsidRPr="00056EE8">
        <w:rPr>
          <w:rFonts w:cstheme="minorHAnsi"/>
          <w:sz w:val="24"/>
          <w:szCs w:val="24"/>
        </w:rPr>
        <w:t xml:space="preserve">. </w:t>
      </w:r>
      <w:r w:rsidR="003164EA" w:rsidRPr="00056EE8">
        <w:rPr>
          <w:rFonts w:cstheme="minorHAnsi"/>
          <w:sz w:val="24"/>
          <w:szCs w:val="24"/>
        </w:rPr>
        <w:t xml:space="preserve">Για τους σκοπούς της εκπόνησης της παρούσας εργασίας αναζητήθηκαν </w:t>
      </w:r>
      <w:r w:rsidR="00D070A5" w:rsidRPr="00056EE8">
        <w:rPr>
          <w:rFonts w:cstheme="minorHAnsi"/>
          <w:sz w:val="24"/>
          <w:szCs w:val="24"/>
        </w:rPr>
        <w:t xml:space="preserve">πηγές </w:t>
      </w:r>
      <w:r w:rsidR="003164EA" w:rsidRPr="00056EE8">
        <w:rPr>
          <w:rFonts w:cstheme="minorHAnsi"/>
          <w:sz w:val="24"/>
          <w:szCs w:val="24"/>
        </w:rPr>
        <w:t>στην Ελληνική βιβλιογραφία</w:t>
      </w:r>
      <w:r w:rsidR="008F0677" w:rsidRPr="00056EE8">
        <w:rPr>
          <w:rFonts w:cstheme="minorHAnsi"/>
          <w:sz w:val="24"/>
          <w:szCs w:val="24"/>
        </w:rPr>
        <w:t>.</w:t>
      </w:r>
      <w:r w:rsidR="003164EA" w:rsidRPr="00056EE8">
        <w:rPr>
          <w:rFonts w:cstheme="minorHAnsi"/>
          <w:sz w:val="24"/>
          <w:szCs w:val="24"/>
        </w:rPr>
        <w:t xml:space="preserve"> </w:t>
      </w:r>
      <w:r w:rsidR="00D070A5" w:rsidRPr="00056EE8">
        <w:rPr>
          <w:rFonts w:cstheme="minorHAnsi"/>
          <w:sz w:val="24"/>
          <w:szCs w:val="24"/>
        </w:rPr>
        <w:t>Εντοπίστη</w:t>
      </w:r>
      <w:r w:rsidR="003164EA" w:rsidRPr="00056EE8">
        <w:rPr>
          <w:rFonts w:cstheme="minorHAnsi"/>
          <w:sz w:val="24"/>
          <w:szCs w:val="24"/>
        </w:rPr>
        <w:t xml:space="preserve">καν έρευνες αναφορικά με τις απόψεις των εκπαιδευτικών για το </w:t>
      </w:r>
      <w:r w:rsidR="00326423">
        <w:rPr>
          <w:rFonts w:cstheme="minorHAnsi"/>
          <w:sz w:val="24"/>
          <w:szCs w:val="24"/>
        </w:rPr>
        <w:t>αμφιλεγόμενο αυτό</w:t>
      </w:r>
      <w:r w:rsidR="003164EA" w:rsidRPr="00056EE8">
        <w:rPr>
          <w:rFonts w:cstheme="minorHAnsi"/>
          <w:sz w:val="24"/>
          <w:szCs w:val="24"/>
        </w:rPr>
        <w:t xml:space="preserve"> εγχείρημα, για τη διδασκαλία </w:t>
      </w:r>
      <w:r w:rsidR="00326423">
        <w:rPr>
          <w:rFonts w:cstheme="minorHAnsi"/>
          <w:sz w:val="24"/>
          <w:szCs w:val="24"/>
        </w:rPr>
        <w:t xml:space="preserve">Αγγλικών </w:t>
      </w:r>
      <w:r w:rsidR="003164EA" w:rsidRPr="00056EE8">
        <w:rPr>
          <w:rFonts w:cstheme="minorHAnsi"/>
          <w:sz w:val="24"/>
          <w:szCs w:val="24"/>
        </w:rPr>
        <w:t xml:space="preserve">μέσω νέων τεχνολογιών, μέσω παραμυθιών καθώς και για την ανάγκη </w:t>
      </w:r>
      <w:r w:rsidR="00FB1C46">
        <w:rPr>
          <w:rFonts w:cstheme="minorHAnsi"/>
          <w:sz w:val="24"/>
          <w:szCs w:val="24"/>
        </w:rPr>
        <w:t>περαιτέρω</w:t>
      </w:r>
      <w:r w:rsidR="003164EA" w:rsidRPr="00056EE8">
        <w:rPr>
          <w:rFonts w:cstheme="minorHAnsi"/>
          <w:sz w:val="24"/>
          <w:szCs w:val="24"/>
        </w:rPr>
        <w:t xml:space="preserve"> κατάρτισης των εκπαιδευτικών Αγγλικής γλώσσας σχετικά με την διδασκαλία στην προσχολική ηλικία. Όμως δεν βρέθηκαν έρευνες ούτε σε θεωρητικό ούτε σε πειραματικό επίπεδο για την κατάλληλη μέθοδο. Η τάση αυτή στην επιστημονική έρευνα λειτουργεί ως απόδειξη του γεγονότος ότι παραδόξως δεν έχει αρχίσει να εκδηλώνεται ερευνητικό ενδιαφέρον και προβληματισμός των εκπαιδευτικών Αγγλικής και των ερευνητών γενικότερα για την μέθοδο διδασκαλίας που ταιριάζει σ</w:t>
      </w:r>
      <w:r w:rsidR="00D070A5" w:rsidRPr="00056EE8">
        <w:rPr>
          <w:rFonts w:cstheme="minorHAnsi"/>
          <w:sz w:val="24"/>
          <w:szCs w:val="24"/>
        </w:rPr>
        <w:t>τ</w:t>
      </w:r>
      <w:r w:rsidR="003164EA" w:rsidRPr="00056EE8">
        <w:rPr>
          <w:rFonts w:cstheme="minorHAnsi"/>
          <w:sz w:val="24"/>
          <w:szCs w:val="24"/>
        </w:rPr>
        <w:t>ην ηλικιακή ομάδα</w:t>
      </w:r>
      <w:r w:rsidR="00D070A5" w:rsidRPr="00056EE8">
        <w:rPr>
          <w:rFonts w:cstheme="minorHAnsi"/>
          <w:sz w:val="24"/>
          <w:szCs w:val="24"/>
        </w:rPr>
        <w:t xml:space="preserve"> των νηπίων</w:t>
      </w:r>
      <w:r w:rsidR="003164EA" w:rsidRPr="00056EE8">
        <w:rPr>
          <w:rFonts w:cstheme="minorHAnsi"/>
          <w:sz w:val="24"/>
          <w:szCs w:val="24"/>
        </w:rPr>
        <w:t>. Αυτό προκαλεί μεγάλη έκπληξη, αν αναλογιστούμε ότι, όπως προαναφέρθηκε, η μοναδική επίσημη και οργανωμένη κατάρτιση των εκπαιδευτικών Αγγλικής γλώσσας σχετικά με την ενδεδειγμένη μέθοδο προήλθε μόνο από το επιμορφωτικό πρόγραμμα. Κατά τα άλλα είναι γεγονός ότι οι απόφοιτοι Αγγλικής φιλολογίας δεν έχουν λάβει κατά τη διάρκεια των σπουδών τους επιστημονική κατάρτιση για τη διδασκαλία Αγγλικών στην προσχολική ηλικία ή στην πρώτη σχολική ηλικία.</w:t>
      </w:r>
      <w:r w:rsidR="004D48B4" w:rsidRPr="00056EE8">
        <w:rPr>
          <w:rFonts w:cstheme="minorHAnsi"/>
          <w:sz w:val="24"/>
          <w:szCs w:val="24"/>
        </w:rPr>
        <w:t xml:space="preserve"> Αντιθέτως, στην υπάρχουσα ξενόγλωσση βιβλιογραφία είναι εμφανής ο προβληματισμός των επιστημόνων σχετικά με την διδασκαλία της ξένης γλώσσας στην προσχολική ηλικία</w:t>
      </w:r>
      <w:r w:rsidR="00D01310" w:rsidRPr="00056EE8">
        <w:rPr>
          <w:rFonts w:cstheme="minorHAnsi"/>
          <w:sz w:val="24"/>
          <w:szCs w:val="24"/>
        </w:rPr>
        <w:t xml:space="preserve"> αλλά και συγκεκριμένα της ενδεδειγμένης μεθόδου καθώς υ</w:t>
      </w:r>
      <w:r w:rsidR="004D48B4" w:rsidRPr="00056EE8">
        <w:rPr>
          <w:rFonts w:cstheme="minorHAnsi"/>
          <w:sz w:val="24"/>
          <w:szCs w:val="24"/>
        </w:rPr>
        <w:t xml:space="preserve">πάρχουν έρευνες που μελετούν το θέμα. Για παράδειγμα, οι </w:t>
      </w:r>
      <w:r w:rsidR="004D48B4" w:rsidRPr="00056EE8">
        <w:rPr>
          <w:rFonts w:cstheme="minorHAnsi"/>
          <w:sz w:val="24"/>
          <w:szCs w:val="24"/>
          <w:lang w:val="en-US"/>
        </w:rPr>
        <w:t>Mariyam</w:t>
      </w:r>
      <w:r w:rsidR="004D48B4" w:rsidRPr="00056EE8">
        <w:rPr>
          <w:rFonts w:cstheme="minorHAnsi"/>
          <w:sz w:val="24"/>
          <w:szCs w:val="24"/>
        </w:rPr>
        <w:t xml:space="preserve"> </w:t>
      </w:r>
      <w:r w:rsidR="004D48B4" w:rsidRPr="00056EE8">
        <w:rPr>
          <w:rFonts w:cstheme="minorHAnsi"/>
          <w:sz w:val="24"/>
          <w:szCs w:val="24"/>
          <w:lang w:val="en-US"/>
        </w:rPr>
        <w:t>et</w:t>
      </w:r>
      <w:r w:rsidR="004D48B4" w:rsidRPr="00056EE8">
        <w:rPr>
          <w:rFonts w:cstheme="minorHAnsi"/>
          <w:sz w:val="24"/>
          <w:szCs w:val="24"/>
        </w:rPr>
        <w:t xml:space="preserve"> </w:t>
      </w:r>
      <w:r w:rsidR="004D48B4" w:rsidRPr="00056EE8">
        <w:rPr>
          <w:rFonts w:cstheme="minorHAnsi"/>
          <w:sz w:val="24"/>
          <w:szCs w:val="24"/>
          <w:lang w:val="en-US"/>
        </w:rPr>
        <w:t>al</w:t>
      </w:r>
      <w:r w:rsidR="004D48B4" w:rsidRPr="00056EE8">
        <w:rPr>
          <w:rFonts w:cstheme="minorHAnsi"/>
          <w:sz w:val="24"/>
          <w:szCs w:val="24"/>
        </w:rPr>
        <w:t xml:space="preserve">., (2019) σε έρευνά τους </w:t>
      </w:r>
      <w:r w:rsidR="004D48B4" w:rsidRPr="00056EE8">
        <w:rPr>
          <w:rFonts w:cstheme="minorHAnsi"/>
          <w:sz w:val="24"/>
          <w:szCs w:val="24"/>
          <w:shd w:val="clear" w:color="auto" w:fill="FFFFFF"/>
        </w:rPr>
        <w:t>τονίζουν την δυσκολία εύρεσης της ύλης, των κατάλληλων δραστηριοτήτων και των μεθόδων αναγνωρίζοντας ότι χ</w:t>
      </w:r>
      <w:r w:rsidR="004D48B4" w:rsidRPr="00056EE8">
        <w:rPr>
          <w:rFonts w:cstheme="minorHAnsi"/>
          <w:sz w:val="24"/>
          <w:szCs w:val="24"/>
        </w:rPr>
        <w:t xml:space="preserve">ρειάζεται μία πρωτοποριακή διδακτική μέθοδος για να διδαχθούν τα παιδιά αυτής της ηλικίας, τα οποία, σύμφωνα με τον </w:t>
      </w:r>
      <w:r w:rsidR="004D48B4" w:rsidRPr="00056EE8">
        <w:rPr>
          <w:rFonts w:cstheme="minorHAnsi"/>
          <w:sz w:val="24"/>
          <w:szCs w:val="24"/>
          <w:lang w:val="en-US"/>
        </w:rPr>
        <w:t>Piaget</w:t>
      </w:r>
      <w:r w:rsidR="004D48B4" w:rsidRPr="00056EE8">
        <w:rPr>
          <w:rFonts w:cstheme="minorHAnsi"/>
          <w:sz w:val="24"/>
          <w:szCs w:val="24"/>
        </w:rPr>
        <w:t xml:space="preserve">, βρίσκονται στο προ-λειτουργικό στάδιο. Κατά το αναπτυξιακό αυτό στάδιο τα παιδιά είναι σε θέση να επεξεργαστούν μόνο συγκεκριμένες έννοιες και όχι αφηρημένες. Για το λόγο αυτό, και στην ξένη γλώσσα πρέπει να διδάσκονται ουσιαστικά, ρήματα και επίθετα και μάλιστα με μία μέθοδο που θα διασφαλίζει την ενεργό συμμετοχή των παιδιών.  </w:t>
      </w:r>
    </w:p>
    <w:p w14:paraId="6BDA19F8" w14:textId="77777777" w:rsidR="00326423" w:rsidRDefault="00326423" w:rsidP="00A80D76">
      <w:pPr>
        <w:pStyle w:val="a8"/>
        <w:jc w:val="both"/>
        <w:rPr>
          <w:rFonts w:cstheme="minorHAnsi"/>
          <w:sz w:val="24"/>
          <w:szCs w:val="24"/>
        </w:rPr>
      </w:pPr>
    </w:p>
    <w:p w14:paraId="07534A01" w14:textId="77777777" w:rsidR="00326423" w:rsidRDefault="004D48B4" w:rsidP="00A80D76">
      <w:pPr>
        <w:pStyle w:val="a8"/>
        <w:jc w:val="both"/>
        <w:rPr>
          <w:rFonts w:cstheme="minorHAnsi"/>
          <w:sz w:val="24"/>
          <w:szCs w:val="24"/>
        </w:rPr>
      </w:pPr>
      <w:r w:rsidRPr="00056EE8">
        <w:rPr>
          <w:rFonts w:cstheme="minorHAnsi"/>
          <w:sz w:val="24"/>
          <w:szCs w:val="24"/>
          <w:shd w:val="clear" w:color="auto" w:fill="FCFCFC"/>
        </w:rPr>
        <w:t xml:space="preserve">Η παρούσα έρευνα αποτελεί μία απόπειρα να εφαρμοστεί </w:t>
      </w:r>
      <w:r w:rsidR="00D01310" w:rsidRPr="00056EE8">
        <w:rPr>
          <w:rFonts w:cstheme="minorHAnsi"/>
          <w:sz w:val="24"/>
          <w:szCs w:val="24"/>
          <w:shd w:val="clear" w:color="auto" w:fill="FCFCFC"/>
        </w:rPr>
        <w:t xml:space="preserve">στην σχολική αίθουσα διδασκαλίας </w:t>
      </w:r>
      <w:r w:rsidRPr="00056EE8">
        <w:rPr>
          <w:rFonts w:cstheme="minorHAnsi"/>
          <w:sz w:val="24"/>
          <w:szCs w:val="24"/>
          <w:shd w:val="clear" w:color="auto" w:fill="FCFCFC"/>
        </w:rPr>
        <w:t xml:space="preserve">η μέθοδος </w:t>
      </w:r>
      <w:r w:rsidRPr="00056EE8">
        <w:rPr>
          <w:rFonts w:cstheme="minorHAnsi"/>
          <w:sz w:val="24"/>
          <w:szCs w:val="24"/>
          <w:shd w:val="clear" w:color="auto" w:fill="FCFCFC"/>
          <w:lang w:val="en-US"/>
        </w:rPr>
        <w:t>TPR</w:t>
      </w:r>
      <w:r w:rsidRPr="00056EE8">
        <w:rPr>
          <w:rFonts w:cstheme="minorHAnsi"/>
          <w:sz w:val="24"/>
          <w:szCs w:val="24"/>
          <w:shd w:val="clear" w:color="auto" w:fill="FCFCFC"/>
        </w:rPr>
        <w:t xml:space="preserve"> για τη</w:t>
      </w:r>
      <w:r w:rsidR="00326423">
        <w:rPr>
          <w:rFonts w:cstheme="minorHAnsi"/>
          <w:sz w:val="24"/>
          <w:szCs w:val="24"/>
          <w:shd w:val="clear" w:color="auto" w:fill="FCFCFC"/>
        </w:rPr>
        <w:t>ν</w:t>
      </w:r>
      <w:r w:rsidRPr="00056EE8">
        <w:rPr>
          <w:rFonts w:cstheme="minorHAnsi"/>
          <w:sz w:val="24"/>
          <w:szCs w:val="24"/>
          <w:shd w:val="clear" w:color="auto" w:fill="FCFCFC"/>
        </w:rPr>
        <w:t xml:space="preserve"> </w:t>
      </w:r>
      <w:r w:rsidR="00D01310" w:rsidRPr="00056EE8">
        <w:rPr>
          <w:rFonts w:cstheme="minorHAnsi"/>
          <w:sz w:val="24"/>
          <w:szCs w:val="24"/>
          <w:shd w:val="clear" w:color="auto" w:fill="FCFCFC"/>
        </w:rPr>
        <w:t>εισαγωγή</w:t>
      </w:r>
      <w:r w:rsidRPr="00056EE8">
        <w:rPr>
          <w:rFonts w:cstheme="minorHAnsi"/>
          <w:sz w:val="24"/>
          <w:szCs w:val="24"/>
          <w:shd w:val="clear" w:color="auto" w:fill="FCFCFC"/>
        </w:rPr>
        <w:t xml:space="preserve"> της Αγγλικής ως ξένης γλώσσας.</w:t>
      </w:r>
      <w:r w:rsidRPr="00056EE8">
        <w:rPr>
          <w:rFonts w:cstheme="minorHAnsi"/>
          <w:sz w:val="24"/>
          <w:szCs w:val="24"/>
        </w:rPr>
        <w:t xml:space="preserve"> Τ</w:t>
      </w:r>
      <w:r w:rsidR="00D01310" w:rsidRPr="00056EE8">
        <w:rPr>
          <w:rFonts w:cstheme="minorHAnsi"/>
          <w:sz w:val="24"/>
          <w:szCs w:val="24"/>
        </w:rPr>
        <w:t>α</w:t>
      </w:r>
      <w:r w:rsidRPr="00056EE8">
        <w:rPr>
          <w:rFonts w:cstheme="minorHAnsi"/>
          <w:sz w:val="24"/>
          <w:szCs w:val="24"/>
        </w:rPr>
        <w:t xml:space="preserve"> ερευνητικ</w:t>
      </w:r>
      <w:r w:rsidR="00D01310" w:rsidRPr="00056EE8">
        <w:rPr>
          <w:rFonts w:cstheme="minorHAnsi"/>
          <w:sz w:val="24"/>
          <w:szCs w:val="24"/>
        </w:rPr>
        <w:t>ά</w:t>
      </w:r>
      <w:r w:rsidRPr="00056EE8">
        <w:rPr>
          <w:rFonts w:cstheme="minorHAnsi"/>
          <w:sz w:val="24"/>
          <w:szCs w:val="24"/>
        </w:rPr>
        <w:t xml:space="preserve"> </w:t>
      </w:r>
      <w:r w:rsidR="00D01310" w:rsidRPr="00056EE8">
        <w:rPr>
          <w:rFonts w:cstheme="minorHAnsi"/>
          <w:sz w:val="24"/>
          <w:szCs w:val="24"/>
        </w:rPr>
        <w:t>ερωτήματα</w:t>
      </w:r>
      <w:r w:rsidRPr="00056EE8">
        <w:rPr>
          <w:rFonts w:cstheme="minorHAnsi"/>
          <w:sz w:val="24"/>
          <w:szCs w:val="24"/>
        </w:rPr>
        <w:t xml:space="preserve"> που τέθηκ</w:t>
      </w:r>
      <w:r w:rsidR="00D01310" w:rsidRPr="00056EE8">
        <w:rPr>
          <w:rFonts w:cstheme="minorHAnsi"/>
          <w:sz w:val="24"/>
          <w:szCs w:val="24"/>
        </w:rPr>
        <w:t>αν</w:t>
      </w:r>
      <w:r w:rsidRPr="00056EE8">
        <w:rPr>
          <w:rFonts w:cstheme="minorHAnsi"/>
          <w:sz w:val="24"/>
          <w:szCs w:val="24"/>
        </w:rPr>
        <w:t xml:space="preserve"> συνοψίζ</w:t>
      </w:r>
      <w:r w:rsidR="00D01310" w:rsidRPr="00056EE8">
        <w:rPr>
          <w:rFonts w:cstheme="minorHAnsi"/>
          <w:sz w:val="24"/>
          <w:szCs w:val="24"/>
        </w:rPr>
        <w:t>ον</w:t>
      </w:r>
      <w:r w:rsidRPr="00056EE8">
        <w:rPr>
          <w:rFonts w:cstheme="minorHAnsi"/>
          <w:sz w:val="24"/>
          <w:szCs w:val="24"/>
        </w:rPr>
        <w:t xml:space="preserve">ται ως εξής: </w:t>
      </w:r>
    </w:p>
    <w:p w14:paraId="522C1820" w14:textId="084CD9FC" w:rsidR="00BA2D50" w:rsidRDefault="00D01310" w:rsidP="00A80D76">
      <w:pPr>
        <w:pStyle w:val="a8"/>
        <w:jc w:val="both"/>
        <w:rPr>
          <w:rFonts w:cstheme="minorHAnsi"/>
          <w:sz w:val="24"/>
          <w:szCs w:val="24"/>
        </w:rPr>
      </w:pPr>
      <w:r w:rsidRPr="00056EE8">
        <w:rPr>
          <w:rFonts w:cstheme="minorHAnsi"/>
          <w:sz w:val="24"/>
          <w:szCs w:val="24"/>
        </w:rPr>
        <w:t xml:space="preserve">1. </w:t>
      </w:r>
      <w:r w:rsidR="004D48B4" w:rsidRPr="00056EE8">
        <w:rPr>
          <w:rFonts w:cstheme="minorHAnsi"/>
          <w:sz w:val="24"/>
          <w:szCs w:val="24"/>
        </w:rPr>
        <w:t>Η μέθοδος διδασκαλίας TPR επιφέρει ικανοποιητικά μαθησιακά αποτελέσματα στη διδασκαλία</w:t>
      </w:r>
      <w:r w:rsidR="00BA2D50">
        <w:rPr>
          <w:rFonts w:cstheme="minorHAnsi"/>
          <w:sz w:val="24"/>
          <w:szCs w:val="24"/>
        </w:rPr>
        <w:t xml:space="preserve"> </w:t>
      </w:r>
      <w:r w:rsidR="008F0677" w:rsidRPr="00056EE8">
        <w:rPr>
          <w:rFonts w:cstheme="minorHAnsi"/>
          <w:sz w:val="24"/>
          <w:szCs w:val="24"/>
        </w:rPr>
        <w:t>της Αγγλικής γλώσσας για την ηλικιακή ομάδα των νηπίων;</w:t>
      </w:r>
    </w:p>
    <w:p w14:paraId="42FD5455" w14:textId="3696E6D9" w:rsidR="00BA2D50" w:rsidRDefault="00D01310" w:rsidP="00A80D76">
      <w:pPr>
        <w:pStyle w:val="a8"/>
        <w:jc w:val="both"/>
        <w:rPr>
          <w:rFonts w:cstheme="minorHAnsi"/>
          <w:sz w:val="24"/>
          <w:szCs w:val="24"/>
        </w:rPr>
      </w:pPr>
      <w:r w:rsidRPr="00056EE8">
        <w:rPr>
          <w:rFonts w:cstheme="minorHAnsi"/>
          <w:sz w:val="24"/>
          <w:szCs w:val="24"/>
        </w:rPr>
        <w:t xml:space="preserve">2. </w:t>
      </w:r>
      <w:r w:rsidR="004D48B4" w:rsidRPr="00056EE8">
        <w:rPr>
          <w:rFonts w:cstheme="minorHAnsi"/>
          <w:sz w:val="24"/>
          <w:szCs w:val="24"/>
        </w:rPr>
        <w:t>Η</w:t>
      </w:r>
      <w:r w:rsidRPr="00056EE8">
        <w:rPr>
          <w:rFonts w:cstheme="minorHAnsi"/>
          <w:sz w:val="24"/>
          <w:szCs w:val="24"/>
        </w:rPr>
        <w:t xml:space="preserve"> μέθοδος διδασκαλίας TPR έχει απήχηση στη συγκεκριμένη ηλικιακή ομάδα;</w:t>
      </w:r>
      <w:r w:rsidR="008F0677" w:rsidRPr="00056EE8">
        <w:rPr>
          <w:rFonts w:cstheme="minorHAnsi"/>
          <w:sz w:val="24"/>
          <w:szCs w:val="24"/>
        </w:rPr>
        <w:t xml:space="preserve"> </w:t>
      </w:r>
    </w:p>
    <w:p w14:paraId="10CDC2FA" w14:textId="77777777" w:rsidR="00975CA7" w:rsidRDefault="00975CA7" w:rsidP="00A80D76">
      <w:pPr>
        <w:pStyle w:val="a8"/>
        <w:jc w:val="both"/>
        <w:rPr>
          <w:rFonts w:cstheme="minorHAnsi"/>
          <w:sz w:val="24"/>
          <w:szCs w:val="24"/>
        </w:rPr>
      </w:pPr>
    </w:p>
    <w:p w14:paraId="3DE55662" w14:textId="5CF11D5E" w:rsidR="00066502" w:rsidRPr="00185417" w:rsidRDefault="00066502" w:rsidP="00A80D76">
      <w:pPr>
        <w:jc w:val="both"/>
        <w:rPr>
          <w:rFonts w:cstheme="minorHAnsi"/>
          <w:b/>
          <w:bCs/>
          <w:sz w:val="24"/>
          <w:szCs w:val="24"/>
        </w:rPr>
      </w:pPr>
      <w:r w:rsidRPr="00185417">
        <w:rPr>
          <w:rFonts w:cstheme="minorHAnsi"/>
          <w:b/>
          <w:bCs/>
          <w:sz w:val="24"/>
          <w:szCs w:val="24"/>
        </w:rPr>
        <w:t xml:space="preserve">1.2 </w:t>
      </w:r>
      <w:r w:rsidRPr="00056EE8">
        <w:rPr>
          <w:rFonts w:cstheme="minorHAnsi"/>
          <w:b/>
          <w:bCs/>
          <w:sz w:val="24"/>
          <w:szCs w:val="24"/>
        </w:rPr>
        <w:t>Σκοπός</w:t>
      </w:r>
    </w:p>
    <w:p w14:paraId="6A7F2583" w14:textId="61815673" w:rsidR="00066502" w:rsidRPr="00056EE8" w:rsidRDefault="008A6718" w:rsidP="00A80D76">
      <w:pPr>
        <w:jc w:val="both"/>
        <w:rPr>
          <w:rFonts w:cstheme="minorHAnsi"/>
          <w:sz w:val="24"/>
          <w:szCs w:val="24"/>
        </w:rPr>
      </w:pPr>
      <w:r w:rsidRPr="00056EE8">
        <w:rPr>
          <w:rFonts w:cstheme="minorHAnsi"/>
          <w:sz w:val="24"/>
          <w:szCs w:val="24"/>
        </w:rPr>
        <w:t xml:space="preserve">Σκοπός της παρούσας έρευνας είναι να </w:t>
      </w:r>
      <w:r w:rsidR="00FE08F5">
        <w:rPr>
          <w:rFonts w:cstheme="minorHAnsi"/>
          <w:sz w:val="24"/>
          <w:szCs w:val="24"/>
        </w:rPr>
        <w:t xml:space="preserve">γίνει προγραμματισμός, σχεδίαση, υλοποίηση και αξιολόγηση κινητικών παιγνιωδών </w:t>
      </w:r>
      <w:r w:rsidR="00FE08F5" w:rsidRPr="00056EE8">
        <w:rPr>
          <w:rFonts w:cstheme="minorHAnsi"/>
          <w:sz w:val="24"/>
          <w:szCs w:val="24"/>
        </w:rPr>
        <w:t>δραστηρι</w:t>
      </w:r>
      <w:r w:rsidR="00FE08F5">
        <w:rPr>
          <w:rFonts w:cstheme="minorHAnsi"/>
          <w:sz w:val="24"/>
          <w:szCs w:val="24"/>
        </w:rPr>
        <w:t>ο</w:t>
      </w:r>
      <w:r w:rsidR="00FE08F5" w:rsidRPr="00056EE8">
        <w:rPr>
          <w:rFonts w:cstheme="minorHAnsi"/>
          <w:sz w:val="24"/>
          <w:szCs w:val="24"/>
        </w:rPr>
        <w:t>τ</w:t>
      </w:r>
      <w:r w:rsidR="00FE08F5">
        <w:rPr>
          <w:rFonts w:cstheme="minorHAnsi"/>
          <w:sz w:val="24"/>
          <w:szCs w:val="24"/>
        </w:rPr>
        <w:t>ή</w:t>
      </w:r>
      <w:r w:rsidR="00FE08F5" w:rsidRPr="00056EE8">
        <w:rPr>
          <w:rFonts w:cstheme="minorHAnsi"/>
          <w:sz w:val="24"/>
          <w:szCs w:val="24"/>
        </w:rPr>
        <w:t>τ</w:t>
      </w:r>
      <w:r w:rsidR="00FE08F5">
        <w:rPr>
          <w:rFonts w:cstheme="minorHAnsi"/>
          <w:sz w:val="24"/>
          <w:szCs w:val="24"/>
        </w:rPr>
        <w:t>ων</w:t>
      </w:r>
      <w:r w:rsidR="00FE08F5" w:rsidRPr="00056EE8">
        <w:rPr>
          <w:rFonts w:cstheme="minorHAnsi"/>
          <w:sz w:val="24"/>
          <w:szCs w:val="24"/>
        </w:rPr>
        <w:t xml:space="preserve"> </w:t>
      </w:r>
      <w:r w:rsidR="00FE08F5">
        <w:rPr>
          <w:rFonts w:cstheme="minorHAnsi"/>
          <w:sz w:val="24"/>
          <w:szCs w:val="24"/>
        </w:rPr>
        <w:t xml:space="preserve">προκειμένου να χρησιμοποιηθούν </w:t>
      </w:r>
      <w:r w:rsidR="00FE08F5" w:rsidRPr="00056EE8">
        <w:rPr>
          <w:rFonts w:cstheme="minorHAnsi"/>
          <w:sz w:val="24"/>
          <w:szCs w:val="24"/>
        </w:rPr>
        <w:t xml:space="preserve">για την εισαγωγή της Αγγλικής ως ξένης γλώσσας σε παιδιά προσχολικής ηλικίας </w:t>
      </w:r>
      <w:r w:rsidR="00EE5B4B">
        <w:rPr>
          <w:rFonts w:cstheme="minorHAnsi"/>
          <w:sz w:val="24"/>
          <w:szCs w:val="24"/>
        </w:rPr>
        <w:t xml:space="preserve">μέσω της μεθόδου της </w:t>
      </w:r>
      <w:r w:rsidR="00EE5B4B" w:rsidRPr="00056EE8">
        <w:rPr>
          <w:rFonts w:cstheme="minorHAnsi"/>
          <w:sz w:val="24"/>
          <w:szCs w:val="24"/>
        </w:rPr>
        <w:t>Ολική</w:t>
      </w:r>
      <w:r w:rsidR="00EE5B4B">
        <w:rPr>
          <w:rFonts w:cstheme="minorHAnsi"/>
          <w:sz w:val="24"/>
          <w:szCs w:val="24"/>
        </w:rPr>
        <w:t>ς</w:t>
      </w:r>
      <w:r w:rsidR="00EE5B4B" w:rsidRPr="00056EE8">
        <w:rPr>
          <w:rFonts w:cstheme="minorHAnsi"/>
          <w:sz w:val="24"/>
          <w:szCs w:val="24"/>
        </w:rPr>
        <w:t xml:space="preserve"> Σωματική</w:t>
      </w:r>
      <w:r w:rsidR="00EE5B4B">
        <w:rPr>
          <w:rFonts w:cstheme="minorHAnsi"/>
          <w:sz w:val="24"/>
          <w:szCs w:val="24"/>
        </w:rPr>
        <w:t>ς</w:t>
      </w:r>
      <w:r w:rsidR="00EE5B4B" w:rsidRPr="00056EE8">
        <w:rPr>
          <w:rFonts w:cstheme="minorHAnsi"/>
          <w:sz w:val="24"/>
          <w:szCs w:val="24"/>
        </w:rPr>
        <w:t xml:space="preserve"> Απόκριση</w:t>
      </w:r>
      <w:r w:rsidR="00EE5B4B">
        <w:rPr>
          <w:rFonts w:cstheme="minorHAnsi"/>
          <w:sz w:val="24"/>
          <w:szCs w:val="24"/>
        </w:rPr>
        <w:t>ς (</w:t>
      </w:r>
      <w:r w:rsidR="00EE5B4B">
        <w:rPr>
          <w:rFonts w:cstheme="minorHAnsi"/>
          <w:sz w:val="24"/>
          <w:szCs w:val="24"/>
          <w:lang w:val="en-US"/>
        </w:rPr>
        <w:t>TPR</w:t>
      </w:r>
      <w:r w:rsidR="00332260">
        <w:rPr>
          <w:rFonts w:cstheme="minorHAnsi"/>
          <w:sz w:val="24"/>
          <w:szCs w:val="24"/>
        </w:rPr>
        <w:t>)</w:t>
      </w:r>
      <w:r w:rsidR="00332260" w:rsidRPr="00332260">
        <w:rPr>
          <w:rFonts w:cstheme="minorHAnsi"/>
          <w:sz w:val="24"/>
          <w:szCs w:val="24"/>
        </w:rPr>
        <w:t xml:space="preserve"> </w:t>
      </w:r>
      <w:r w:rsidR="00332260">
        <w:rPr>
          <w:rFonts w:cstheme="minorHAnsi"/>
          <w:sz w:val="24"/>
          <w:szCs w:val="24"/>
        </w:rPr>
        <w:t xml:space="preserve">στο πλαίσιο ενός δίμηνου παρεμβατικού </w:t>
      </w:r>
      <w:r w:rsidR="00332260" w:rsidRPr="00056EE8">
        <w:rPr>
          <w:rFonts w:cstheme="minorHAnsi"/>
          <w:sz w:val="24"/>
          <w:szCs w:val="24"/>
        </w:rPr>
        <w:t>εκπαιδευτικού προγράμματος</w:t>
      </w:r>
      <w:r w:rsidR="00EE5B4B" w:rsidRPr="00EE5B4B">
        <w:rPr>
          <w:rFonts w:cstheme="minorHAnsi"/>
          <w:sz w:val="24"/>
          <w:szCs w:val="24"/>
        </w:rPr>
        <w:t>.</w:t>
      </w:r>
      <w:r w:rsidR="00EE5B4B" w:rsidRPr="00056EE8">
        <w:rPr>
          <w:rFonts w:cstheme="minorHAnsi"/>
          <w:sz w:val="24"/>
          <w:szCs w:val="24"/>
        </w:rPr>
        <w:t xml:space="preserve"> </w:t>
      </w:r>
      <w:r w:rsidR="00EE5B4B">
        <w:rPr>
          <w:rFonts w:cstheme="minorHAnsi"/>
          <w:sz w:val="24"/>
          <w:szCs w:val="24"/>
        </w:rPr>
        <w:t xml:space="preserve">Επιπλέον, στόχος </w:t>
      </w:r>
      <w:r w:rsidR="00332260">
        <w:rPr>
          <w:rFonts w:cstheme="minorHAnsi"/>
          <w:sz w:val="24"/>
          <w:szCs w:val="24"/>
        </w:rPr>
        <w:t>εί</w:t>
      </w:r>
      <w:r w:rsidR="00EE5B4B">
        <w:rPr>
          <w:rFonts w:cstheme="minorHAnsi"/>
          <w:sz w:val="24"/>
          <w:szCs w:val="24"/>
        </w:rPr>
        <w:t>ν</w:t>
      </w:r>
      <w:r w:rsidR="00332260">
        <w:rPr>
          <w:rFonts w:cstheme="minorHAnsi"/>
          <w:sz w:val="24"/>
          <w:szCs w:val="24"/>
        </w:rPr>
        <w:t>αι</w:t>
      </w:r>
      <w:r w:rsidR="00EE5B4B">
        <w:rPr>
          <w:rFonts w:cstheme="minorHAnsi"/>
          <w:sz w:val="24"/>
          <w:szCs w:val="24"/>
        </w:rPr>
        <w:t xml:space="preserve"> να </w:t>
      </w:r>
      <w:r w:rsidRPr="00056EE8">
        <w:rPr>
          <w:rFonts w:cstheme="minorHAnsi"/>
          <w:sz w:val="24"/>
          <w:szCs w:val="24"/>
        </w:rPr>
        <w:t>διερευν</w:t>
      </w:r>
      <w:r w:rsidR="00CD3A27" w:rsidRPr="00056EE8">
        <w:rPr>
          <w:rFonts w:cstheme="minorHAnsi"/>
          <w:sz w:val="24"/>
          <w:szCs w:val="24"/>
        </w:rPr>
        <w:t>ηθ</w:t>
      </w:r>
      <w:r w:rsidRPr="00056EE8">
        <w:rPr>
          <w:rFonts w:cstheme="minorHAnsi"/>
          <w:sz w:val="24"/>
          <w:szCs w:val="24"/>
        </w:rPr>
        <w:t>ε</w:t>
      </w:r>
      <w:r w:rsidR="00CD3A27" w:rsidRPr="00056EE8">
        <w:rPr>
          <w:rFonts w:cstheme="minorHAnsi"/>
          <w:sz w:val="24"/>
          <w:szCs w:val="24"/>
        </w:rPr>
        <w:t xml:space="preserve">ί </w:t>
      </w:r>
      <w:r w:rsidRPr="00056EE8">
        <w:rPr>
          <w:rFonts w:cstheme="minorHAnsi"/>
          <w:sz w:val="24"/>
          <w:szCs w:val="24"/>
        </w:rPr>
        <w:t xml:space="preserve">εάν </w:t>
      </w:r>
      <w:r w:rsidR="00EE5B4B">
        <w:rPr>
          <w:rFonts w:cstheme="minorHAnsi"/>
          <w:sz w:val="24"/>
          <w:szCs w:val="24"/>
        </w:rPr>
        <w:t xml:space="preserve">αυτή η </w:t>
      </w:r>
      <w:r w:rsidRPr="00056EE8">
        <w:rPr>
          <w:rFonts w:cstheme="minorHAnsi"/>
          <w:sz w:val="24"/>
          <w:szCs w:val="24"/>
        </w:rPr>
        <w:t xml:space="preserve">μέθοδος διδασκαλίας </w:t>
      </w:r>
      <w:r w:rsidR="00A92B9D" w:rsidRPr="00056EE8">
        <w:rPr>
          <w:rFonts w:cstheme="minorHAnsi"/>
          <w:sz w:val="24"/>
          <w:szCs w:val="24"/>
        </w:rPr>
        <w:t>οδηγεί σε ικανοποιητικά μαθησιακά αποτελέσματα</w:t>
      </w:r>
      <w:r w:rsidR="009A5FF6" w:rsidRPr="00056EE8">
        <w:rPr>
          <w:rFonts w:cstheme="minorHAnsi"/>
          <w:sz w:val="24"/>
          <w:szCs w:val="24"/>
        </w:rPr>
        <w:t xml:space="preserve"> και </w:t>
      </w:r>
      <w:r w:rsidR="00604F07" w:rsidRPr="00056EE8">
        <w:rPr>
          <w:rFonts w:cstheme="minorHAnsi"/>
          <w:sz w:val="24"/>
          <w:szCs w:val="24"/>
        </w:rPr>
        <w:t>εάν</w:t>
      </w:r>
      <w:r w:rsidR="009A5FF6" w:rsidRPr="00056EE8">
        <w:rPr>
          <w:rFonts w:cstheme="minorHAnsi"/>
          <w:sz w:val="24"/>
          <w:szCs w:val="24"/>
        </w:rPr>
        <w:t xml:space="preserve"> είναι αρεστή στα</w:t>
      </w:r>
      <w:r w:rsidR="00EE5B4B" w:rsidRPr="00EE5B4B">
        <w:rPr>
          <w:rFonts w:cstheme="minorHAnsi"/>
          <w:sz w:val="24"/>
          <w:szCs w:val="24"/>
        </w:rPr>
        <w:t xml:space="preserve"> </w:t>
      </w:r>
      <w:r w:rsidR="00EE5B4B" w:rsidRPr="00056EE8">
        <w:rPr>
          <w:rFonts w:cstheme="minorHAnsi"/>
          <w:sz w:val="24"/>
          <w:szCs w:val="24"/>
        </w:rPr>
        <w:t>παιδι</w:t>
      </w:r>
      <w:r w:rsidR="00332260">
        <w:rPr>
          <w:rFonts w:cstheme="minorHAnsi"/>
          <w:sz w:val="24"/>
          <w:szCs w:val="24"/>
        </w:rPr>
        <w:t>ά</w:t>
      </w:r>
      <w:r w:rsidRPr="00056EE8">
        <w:rPr>
          <w:rFonts w:cstheme="minorHAnsi"/>
          <w:sz w:val="24"/>
          <w:szCs w:val="24"/>
        </w:rPr>
        <w:t>.</w:t>
      </w:r>
      <w:r w:rsidR="00B37469" w:rsidRPr="00056EE8">
        <w:rPr>
          <w:rFonts w:cstheme="minorHAnsi"/>
          <w:sz w:val="24"/>
          <w:szCs w:val="24"/>
        </w:rPr>
        <w:t xml:space="preserve"> Τέλος, </w:t>
      </w:r>
      <w:r w:rsidR="00604F07" w:rsidRPr="00056EE8">
        <w:rPr>
          <w:rFonts w:cstheme="minorHAnsi"/>
          <w:sz w:val="24"/>
          <w:szCs w:val="24"/>
        </w:rPr>
        <w:t>σκοπός είναι</w:t>
      </w:r>
      <w:r w:rsidR="00332260">
        <w:rPr>
          <w:rFonts w:cstheme="minorHAnsi"/>
          <w:sz w:val="24"/>
          <w:szCs w:val="24"/>
        </w:rPr>
        <w:t>,</w:t>
      </w:r>
      <w:r w:rsidR="00604F07" w:rsidRPr="00056EE8">
        <w:rPr>
          <w:rFonts w:cstheme="minorHAnsi"/>
          <w:sz w:val="24"/>
          <w:szCs w:val="24"/>
        </w:rPr>
        <w:t xml:space="preserve"> α</w:t>
      </w:r>
      <w:r w:rsidR="00EE5B4B">
        <w:rPr>
          <w:rFonts w:cstheme="minorHAnsi"/>
          <w:sz w:val="24"/>
          <w:szCs w:val="24"/>
        </w:rPr>
        <w:t>φού</w:t>
      </w:r>
      <w:r w:rsidR="00604F07" w:rsidRPr="00056EE8">
        <w:rPr>
          <w:rFonts w:cstheme="minorHAnsi"/>
          <w:sz w:val="24"/>
          <w:szCs w:val="24"/>
        </w:rPr>
        <w:t xml:space="preserve"> περιγραφούν αναλυτικά </w:t>
      </w:r>
      <w:r w:rsidR="00EE5B4B">
        <w:rPr>
          <w:rFonts w:cstheme="minorHAnsi"/>
          <w:sz w:val="24"/>
          <w:szCs w:val="24"/>
        </w:rPr>
        <w:t xml:space="preserve">οι δραστηριότητες </w:t>
      </w:r>
      <w:r w:rsidR="00604F07" w:rsidRPr="00056EE8">
        <w:rPr>
          <w:rFonts w:cstheme="minorHAnsi"/>
          <w:sz w:val="24"/>
          <w:szCs w:val="24"/>
        </w:rPr>
        <w:t xml:space="preserve">που έχουν συλλεγεί και δοκιμαστεί εντός της σχολικής τάξης </w:t>
      </w:r>
      <w:r w:rsidR="00975CA7">
        <w:rPr>
          <w:rFonts w:cstheme="minorHAnsi"/>
          <w:sz w:val="24"/>
          <w:szCs w:val="24"/>
        </w:rPr>
        <w:t>στο πλαίσιο</w:t>
      </w:r>
      <w:r w:rsidR="002E0002" w:rsidRPr="00056EE8">
        <w:rPr>
          <w:rFonts w:cstheme="minorHAnsi"/>
          <w:sz w:val="24"/>
          <w:szCs w:val="24"/>
        </w:rPr>
        <w:t xml:space="preserve"> της </w:t>
      </w:r>
      <w:r w:rsidR="00604F07" w:rsidRPr="00056EE8">
        <w:rPr>
          <w:rFonts w:cstheme="minorHAnsi"/>
          <w:sz w:val="24"/>
          <w:szCs w:val="24"/>
        </w:rPr>
        <w:t xml:space="preserve">παρούσας </w:t>
      </w:r>
      <w:r w:rsidR="002E0002" w:rsidRPr="00056EE8">
        <w:rPr>
          <w:rFonts w:cstheme="minorHAnsi"/>
          <w:sz w:val="24"/>
          <w:szCs w:val="24"/>
        </w:rPr>
        <w:t>έρευνας</w:t>
      </w:r>
      <w:r w:rsidR="00332260">
        <w:rPr>
          <w:rFonts w:cstheme="minorHAnsi"/>
          <w:sz w:val="24"/>
          <w:szCs w:val="24"/>
        </w:rPr>
        <w:t>, να βρίσκονται στη διάθεση των</w:t>
      </w:r>
      <w:r w:rsidR="002E0002" w:rsidRPr="00056EE8">
        <w:rPr>
          <w:rFonts w:cstheme="minorHAnsi"/>
          <w:sz w:val="24"/>
          <w:szCs w:val="24"/>
        </w:rPr>
        <w:t xml:space="preserve"> </w:t>
      </w:r>
      <w:r w:rsidR="00332260" w:rsidRPr="00056EE8">
        <w:rPr>
          <w:rFonts w:cstheme="minorHAnsi"/>
          <w:sz w:val="24"/>
          <w:szCs w:val="24"/>
        </w:rPr>
        <w:t>εκπαιδευτικ</w:t>
      </w:r>
      <w:r w:rsidR="00332260">
        <w:rPr>
          <w:rFonts w:cstheme="minorHAnsi"/>
          <w:sz w:val="24"/>
          <w:szCs w:val="24"/>
        </w:rPr>
        <w:t>ών</w:t>
      </w:r>
      <w:r w:rsidR="00332260" w:rsidRPr="00056EE8">
        <w:rPr>
          <w:rFonts w:cstheme="minorHAnsi"/>
          <w:sz w:val="24"/>
          <w:szCs w:val="24"/>
        </w:rPr>
        <w:t xml:space="preserve"> Αγγλικής </w:t>
      </w:r>
      <w:r w:rsidR="00332260">
        <w:rPr>
          <w:rFonts w:cstheme="minorHAnsi"/>
          <w:sz w:val="24"/>
          <w:szCs w:val="24"/>
        </w:rPr>
        <w:t xml:space="preserve">γλώσσας </w:t>
      </w:r>
      <w:r w:rsidR="00332260" w:rsidRPr="00056EE8">
        <w:rPr>
          <w:rFonts w:cstheme="minorHAnsi"/>
          <w:sz w:val="24"/>
          <w:szCs w:val="24"/>
        </w:rPr>
        <w:t xml:space="preserve">που επιθυμούν να </w:t>
      </w:r>
      <w:r w:rsidR="00332260" w:rsidRPr="00056EE8">
        <w:rPr>
          <w:rFonts w:cstheme="minorHAnsi"/>
          <w:b/>
          <w:bCs/>
          <w:sz w:val="24"/>
          <w:szCs w:val="24"/>
        </w:rPr>
        <w:br/>
      </w:r>
      <w:r w:rsidR="00332260" w:rsidRPr="00056EE8">
        <w:rPr>
          <w:rFonts w:cstheme="minorHAnsi"/>
          <w:sz w:val="24"/>
          <w:szCs w:val="24"/>
        </w:rPr>
        <w:t xml:space="preserve">εφαρμόσουν την μέθοδο ή ανεξαρτήτως μεθόδου </w:t>
      </w:r>
      <w:r w:rsidR="00332260">
        <w:rPr>
          <w:rFonts w:cstheme="minorHAnsi"/>
          <w:sz w:val="24"/>
          <w:szCs w:val="24"/>
        </w:rPr>
        <w:t xml:space="preserve">και ειδικότητας </w:t>
      </w:r>
      <w:r w:rsidR="00332260" w:rsidRPr="00056EE8">
        <w:rPr>
          <w:rFonts w:cstheme="minorHAnsi"/>
          <w:sz w:val="24"/>
          <w:szCs w:val="24"/>
        </w:rPr>
        <w:t>να χρησιμοποιηθούν ως</w:t>
      </w:r>
      <w:r w:rsidR="00332260">
        <w:rPr>
          <w:rFonts w:cstheme="minorHAnsi"/>
          <w:sz w:val="24"/>
          <w:szCs w:val="24"/>
        </w:rPr>
        <w:t xml:space="preserve"> παιχνίδια</w:t>
      </w:r>
      <w:r w:rsidR="00332260" w:rsidRPr="00EE5B4B">
        <w:rPr>
          <w:rFonts w:cstheme="minorHAnsi"/>
          <w:sz w:val="24"/>
          <w:szCs w:val="24"/>
        </w:rPr>
        <w:t xml:space="preserve"> </w:t>
      </w:r>
      <w:r w:rsidR="00332260">
        <w:rPr>
          <w:rFonts w:cstheme="minorHAnsi"/>
          <w:sz w:val="24"/>
          <w:szCs w:val="24"/>
        </w:rPr>
        <w:t xml:space="preserve">για </w:t>
      </w:r>
      <w:r w:rsidR="00332260" w:rsidRPr="00056EE8">
        <w:rPr>
          <w:rFonts w:cstheme="minorHAnsi"/>
          <w:sz w:val="24"/>
          <w:szCs w:val="24"/>
        </w:rPr>
        <w:t xml:space="preserve">παιδιά </w:t>
      </w:r>
      <w:r w:rsidR="00332260">
        <w:rPr>
          <w:rFonts w:cstheme="minorHAnsi"/>
          <w:sz w:val="24"/>
          <w:szCs w:val="24"/>
        </w:rPr>
        <w:t>προσχολικής ηλικίας.</w:t>
      </w:r>
      <w:r w:rsidR="00332260" w:rsidRPr="00EE5B4B">
        <w:rPr>
          <w:rFonts w:cstheme="minorHAnsi"/>
          <w:sz w:val="24"/>
          <w:szCs w:val="24"/>
        </w:rPr>
        <w:t xml:space="preserve"> </w:t>
      </w:r>
    </w:p>
    <w:p w14:paraId="40F7BE1D" w14:textId="6D9C1927" w:rsidR="004A0CF6" w:rsidRDefault="004A0CF6" w:rsidP="004A0CF6">
      <w:pPr>
        <w:jc w:val="both"/>
        <w:rPr>
          <w:rFonts w:cstheme="minorHAnsi"/>
          <w:b/>
          <w:bCs/>
          <w:sz w:val="24"/>
          <w:szCs w:val="24"/>
        </w:rPr>
      </w:pPr>
      <w:bookmarkStart w:id="5" w:name="_Hlk121679818"/>
      <w:bookmarkStart w:id="6" w:name="_Hlk122197963"/>
      <w:r w:rsidRPr="004A0CF6">
        <w:rPr>
          <w:rFonts w:cstheme="minorHAnsi"/>
          <w:b/>
          <w:bCs/>
          <w:sz w:val="24"/>
          <w:szCs w:val="24"/>
        </w:rPr>
        <w:t>1.</w:t>
      </w:r>
      <w:r w:rsidR="00742B90">
        <w:rPr>
          <w:rFonts w:cstheme="minorHAnsi"/>
          <w:b/>
          <w:bCs/>
          <w:sz w:val="24"/>
          <w:szCs w:val="24"/>
        </w:rPr>
        <w:t>3</w:t>
      </w:r>
      <w:r w:rsidRPr="004A0CF6">
        <w:rPr>
          <w:rFonts w:cstheme="minorHAnsi"/>
          <w:b/>
          <w:bCs/>
          <w:sz w:val="24"/>
          <w:szCs w:val="24"/>
        </w:rPr>
        <w:t xml:space="preserve"> Ερευνητικές υποθέσεις</w:t>
      </w:r>
    </w:p>
    <w:p w14:paraId="5ECCD5B9" w14:textId="77777777" w:rsidR="004A0CF6" w:rsidRDefault="004A0CF6" w:rsidP="004A0CF6">
      <w:pPr>
        <w:spacing w:line="240" w:lineRule="auto"/>
        <w:jc w:val="both"/>
        <w:rPr>
          <w:sz w:val="24"/>
          <w:szCs w:val="24"/>
        </w:rPr>
      </w:pPr>
      <w:r w:rsidRPr="004A0CF6">
        <w:rPr>
          <w:sz w:val="24"/>
          <w:szCs w:val="24"/>
        </w:rPr>
        <w:t>1) Ερευνητική υπόθεση: Η μέθοδος TPR επιφέρει ικανοποιητικά μαθησιακά αποτελέσματα.</w:t>
      </w:r>
      <w:bookmarkStart w:id="7" w:name="_Hlk121679878"/>
    </w:p>
    <w:p w14:paraId="672AEC30" w14:textId="77777777" w:rsidR="004A0CF6" w:rsidRDefault="004A0CF6" w:rsidP="004A0CF6">
      <w:pPr>
        <w:spacing w:line="240" w:lineRule="auto"/>
        <w:jc w:val="both"/>
        <w:rPr>
          <w:sz w:val="24"/>
          <w:szCs w:val="24"/>
        </w:rPr>
      </w:pPr>
      <w:r w:rsidRPr="004A0CF6">
        <w:rPr>
          <w:sz w:val="24"/>
          <w:szCs w:val="24"/>
        </w:rPr>
        <w:t xml:space="preserve">Μηδενική υπόθεση: Η μέθοδος TPR </w:t>
      </w:r>
      <w:bookmarkEnd w:id="7"/>
      <w:r w:rsidRPr="004A0CF6">
        <w:rPr>
          <w:sz w:val="24"/>
          <w:szCs w:val="24"/>
        </w:rPr>
        <w:t>δεν επιφέρει ικανοποιητικά μαθησιακά αποτελέσματα.</w:t>
      </w:r>
    </w:p>
    <w:p w14:paraId="3A4D8969" w14:textId="11BEFE35" w:rsidR="004A0CF6" w:rsidRDefault="004A0CF6" w:rsidP="004A0CF6">
      <w:pPr>
        <w:spacing w:line="240" w:lineRule="auto"/>
        <w:jc w:val="both"/>
        <w:rPr>
          <w:sz w:val="24"/>
          <w:szCs w:val="24"/>
        </w:rPr>
      </w:pPr>
      <w:r w:rsidRPr="004A0CF6">
        <w:rPr>
          <w:sz w:val="24"/>
          <w:szCs w:val="24"/>
        </w:rPr>
        <w:t>2) Ερευνητική υπόθεση: Η μέθοδος TPR έχει απήχηση στα παιδιά.</w:t>
      </w:r>
    </w:p>
    <w:p w14:paraId="28D620FC" w14:textId="4B9D4F12" w:rsidR="004A0CF6" w:rsidRPr="004A0CF6" w:rsidRDefault="004A0CF6" w:rsidP="004A0CF6">
      <w:pPr>
        <w:spacing w:line="240" w:lineRule="auto"/>
        <w:jc w:val="both"/>
        <w:rPr>
          <w:rFonts w:cstheme="minorHAnsi"/>
          <w:b/>
          <w:bCs/>
          <w:sz w:val="24"/>
          <w:szCs w:val="24"/>
        </w:rPr>
      </w:pPr>
      <w:r w:rsidRPr="004A0CF6">
        <w:rPr>
          <w:sz w:val="24"/>
          <w:szCs w:val="24"/>
        </w:rPr>
        <w:t>Μηδενική υπόθεση: Η μέθοδος TPR δεν έχει απήχηση στα παιδιά.</w:t>
      </w:r>
    </w:p>
    <w:p w14:paraId="30D5441E" w14:textId="77777777" w:rsidR="004A0CF6" w:rsidRDefault="004A0CF6" w:rsidP="00A80D76">
      <w:pPr>
        <w:jc w:val="both"/>
        <w:rPr>
          <w:rFonts w:cstheme="minorHAnsi"/>
          <w:b/>
          <w:bCs/>
          <w:sz w:val="24"/>
          <w:szCs w:val="24"/>
        </w:rPr>
      </w:pPr>
      <w:bookmarkStart w:id="8" w:name="_Hlk121679970"/>
      <w:bookmarkEnd w:id="5"/>
      <w:bookmarkEnd w:id="6"/>
    </w:p>
    <w:p w14:paraId="2BF6BF7E" w14:textId="6CEF3BC7" w:rsidR="00066502" w:rsidRPr="00056EE8" w:rsidRDefault="001E51E7" w:rsidP="00A80D76">
      <w:pPr>
        <w:jc w:val="both"/>
        <w:rPr>
          <w:rFonts w:cstheme="minorHAnsi"/>
          <w:b/>
          <w:bCs/>
          <w:sz w:val="24"/>
          <w:szCs w:val="24"/>
        </w:rPr>
      </w:pPr>
      <w:r w:rsidRPr="00056EE8">
        <w:rPr>
          <w:rFonts w:cstheme="minorHAnsi"/>
          <w:b/>
          <w:bCs/>
          <w:sz w:val="24"/>
          <w:szCs w:val="24"/>
        </w:rPr>
        <w:t>1.</w:t>
      </w:r>
      <w:r w:rsidR="00001565" w:rsidRPr="00056EE8">
        <w:rPr>
          <w:rFonts w:cstheme="minorHAnsi"/>
          <w:b/>
          <w:bCs/>
          <w:sz w:val="24"/>
          <w:szCs w:val="24"/>
        </w:rPr>
        <w:t>4</w:t>
      </w:r>
      <w:r w:rsidRPr="00056EE8">
        <w:rPr>
          <w:rFonts w:cstheme="minorHAnsi"/>
          <w:b/>
          <w:bCs/>
          <w:sz w:val="24"/>
          <w:szCs w:val="24"/>
        </w:rPr>
        <w:t xml:space="preserve"> Εννοιολογικοί ορισμοί</w:t>
      </w:r>
    </w:p>
    <w:p w14:paraId="1761066D" w14:textId="3C7D4F72" w:rsidR="00447E56" w:rsidRPr="00056EE8" w:rsidRDefault="00447E56" w:rsidP="00A80D76">
      <w:pPr>
        <w:jc w:val="both"/>
        <w:rPr>
          <w:rFonts w:cstheme="minorHAnsi"/>
          <w:sz w:val="24"/>
          <w:szCs w:val="24"/>
          <w:shd w:val="clear" w:color="auto" w:fill="FFFFFF"/>
        </w:rPr>
      </w:pPr>
      <w:r w:rsidRPr="00056EE8">
        <w:rPr>
          <w:rFonts w:cstheme="minorHAnsi"/>
          <w:sz w:val="24"/>
          <w:szCs w:val="24"/>
          <w:u w:val="single"/>
        </w:rPr>
        <w:t>Διδασκαλία:</w:t>
      </w:r>
      <w:r w:rsidRPr="00056EE8">
        <w:rPr>
          <w:rFonts w:cstheme="minorHAnsi"/>
          <w:sz w:val="24"/>
          <w:szCs w:val="24"/>
        </w:rPr>
        <w:t xml:space="preserve"> Η διαδικασία κατά την οποία ένα συνδυασμός από διάφορες δραστηριότητες εφαρμόζ</w:t>
      </w:r>
      <w:r w:rsidR="00C33AAA" w:rsidRPr="00056EE8">
        <w:rPr>
          <w:rFonts w:cstheme="minorHAnsi"/>
          <w:sz w:val="24"/>
          <w:szCs w:val="24"/>
        </w:rPr>
        <w:t>ε</w:t>
      </w:r>
      <w:r w:rsidRPr="00056EE8">
        <w:rPr>
          <w:rFonts w:cstheme="minorHAnsi"/>
          <w:sz w:val="24"/>
          <w:szCs w:val="24"/>
        </w:rPr>
        <w:t xml:space="preserve">ται από εκπαιδευτικούς σε μία εκπαιδευτική συνθήκη. Σκοπός </w:t>
      </w:r>
      <w:r w:rsidR="00BF0836" w:rsidRPr="00056EE8">
        <w:rPr>
          <w:rFonts w:cstheme="minorHAnsi"/>
          <w:sz w:val="24"/>
          <w:szCs w:val="24"/>
        </w:rPr>
        <w:t xml:space="preserve">της </w:t>
      </w:r>
      <w:r w:rsidRPr="00056EE8">
        <w:rPr>
          <w:rFonts w:cstheme="minorHAnsi"/>
          <w:sz w:val="24"/>
          <w:szCs w:val="24"/>
        </w:rPr>
        <w:t>είναι η επίτευξη από τους μαθητές των εκπαιδευτικών και μαθησιακών στόχων που έχουν τεθεί ανάλογα με τη μέθοδο διδασκαλίας. (</w:t>
      </w:r>
      <w:r w:rsidRPr="00056EE8">
        <w:rPr>
          <w:rFonts w:cstheme="minorHAnsi"/>
          <w:sz w:val="24"/>
          <w:szCs w:val="24"/>
          <w:lang w:val="en-US"/>
        </w:rPr>
        <w:t>Hamadnah</w:t>
      </w:r>
      <w:r w:rsidRPr="00056EE8">
        <w:rPr>
          <w:rFonts w:cstheme="minorHAnsi"/>
          <w:sz w:val="24"/>
          <w:szCs w:val="24"/>
        </w:rPr>
        <w:t xml:space="preserve"> &amp; </w:t>
      </w:r>
      <w:r w:rsidRPr="00056EE8">
        <w:rPr>
          <w:rFonts w:cstheme="minorHAnsi"/>
          <w:sz w:val="24"/>
          <w:szCs w:val="24"/>
          <w:lang w:val="en-US"/>
        </w:rPr>
        <w:t>Obeidat</w:t>
      </w:r>
      <w:r w:rsidRPr="00056EE8">
        <w:rPr>
          <w:rFonts w:cstheme="minorHAnsi"/>
          <w:sz w:val="24"/>
          <w:szCs w:val="24"/>
        </w:rPr>
        <w:t>, 2011 στο</w:t>
      </w:r>
      <w:r w:rsidR="00A92B9D" w:rsidRPr="00056EE8">
        <w:rPr>
          <w:rFonts w:cstheme="minorHAnsi"/>
          <w:sz w:val="24"/>
          <w:szCs w:val="24"/>
        </w:rPr>
        <w:t>ν</w:t>
      </w:r>
      <w:r w:rsidRPr="00056EE8">
        <w:rPr>
          <w:rFonts w:cstheme="minorHAnsi"/>
          <w:sz w:val="24"/>
          <w:szCs w:val="24"/>
        </w:rPr>
        <w:t xml:space="preserve"> </w:t>
      </w:r>
      <w:r w:rsidRPr="00056EE8">
        <w:rPr>
          <w:rFonts w:cstheme="minorHAnsi"/>
          <w:sz w:val="24"/>
          <w:szCs w:val="24"/>
          <w:shd w:val="clear" w:color="auto" w:fill="FFFFFF"/>
          <w:lang w:val="en-US"/>
        </w:rPr>
        <w:t>Al</w:t>
      </w:r>
      <w:r w:rsidRPr="00056EE8">
        <w:rPr>
          <w:rFonts w:cstheme="minorHAnsi"/>
          <w:sz w:val="24"/>
          <w:szCs w:val="24"/>
          <w:shd w:val="clear" w:color="auto" w:fill="FFFFFF"/>
        </w:rPr>
        <w:t>-</w:t>
      </w:r>
      <w:r w:rsidRPr="00056EE8">
        <w:rPr>
          <w:rFonts w:cstheme="minorHAnsi"/>
          <w:sz w:val="24"/>
          <w:szCs w:val="24"/>
          <w:shd w:val="clear" w:color="auto" w:fill="FFFFFF"/>
          <w:lang w:val="en-US"/>
        </w:rPr>
        <w:t>Ghasab</w:t>
      </w:r>
      <w:r w:rsidRPr="00056EE8">
        <w:rPr>
          <w:rFonts w:cstheme="minorHAnsi"/>
          <w:sz w:val="24"/>
          <w:szCs w:val="24"/>
          <w:shd w:val="clear" w:color="auto" w:fill="FFFFFF"/>
        </w:rPr>
        <w:t>, 2022).</w:t>
      </w:r>
    </w:p>
    <w:p w14:paraId="0E0C4CBD" w14:textId="29A4D53B" w:rsidR="00066502" w:rsidRPr="00056EE8" w:rsidRDefault="00E477AE" w:rsidP="00A80D76">
      <w:pPr>
        <w:jc w:val="both"/>
        <w:rPr>
          <w:rFonts w:cstheme="minorHAnsi"/>
          <w:sz w:val="24"/>
          <w:szCs w:val="24"/>
        </w:rPr>
      </w:pPr>
      <w:r w:rsidRPr="00056EE8">
        <w:rPr>
          <w:rFonts w:cstheme="minorHAnsi"/>
          <w:sz w:val="24"/>
          <w:szCs w:val="24"/>
          <w:u w:val="single"/>
        </w:rPr>
        <w:t>Απόκτηση</w:t>
      </w:r>
      <w:r w:rsidR="00936C0D" w:rsidRPr="00056EE8">
        <w:rPr>
          <w:rFonts w:cstheme="minorHAnsi"/>
          <w:sz w:val="24"/>
          <w:szCs w:val="24"/>
          <w:u w:val="single"/>
        </w:rPr>
        <w:t xml:space="preserve"> γλώσσας</w:t>
      </w:r>
      <w:r w:rsidRPr="00056EE8">
        <w:rPr>
          <w:rFonts w:cstheme="minorHAnsi"/>
          <w:sz w:val="24"/>
          <w:szCs w:val="24"/>
          <w:u w:val="single"/>
        </w:rPr>
        <w:t>:</w:t>
      </w:r>
      <w:r w:rsidRPr="00056EE8">
        <w:rPr>
          <w:rFonts w:cstheme="minorHAnsi"/>
          <w:sz w:val="24"/>
          <w:szCs w:val="24"/>
        </w:rPr>
        <w:t xml:space="preserve"> </w:t>
      </w:r>
      <w:r w:rsidR="008A7BAD" w:rsidRPr="00056EE8">
        <w:rPr>
          <w:rFonts w:cstheme="minorHAnsi"/>
          <w:sz w:val="24"/>
          <w:szCs w:val="24"/>
        </w:rPr>
        <w:t>Π</w:t>
      </w:r>
      <w:r w:rsidR="0012196E" w:rsidRPr="00056EE8">
        <w:rPr>
          <w:rFonts w:cstheme="minorHAnsi"/>
          <w:sz w:val="24"/>
          <w:szCs w:val="24"/>
        </w:rPr>
        <w:t xml:space="preserve">ρόκειται για μία υποσυνείδητη διαδικασία όμοια με αυτή </w:t>
      </w:r>
      <w:r w:rsidR="008A7BAD" w:rsidRPr="00056EE8">
        <w:rPr>
          <w:rFonts w:cstheme="minorHAnsi"/>
          <w:sz w:val="24"/>
          <w:szCs w:val="24"/>
        </w:rPr>
        <w:t>κατά την ο</w:t>
      </w:r>
      <w:r w:rsidR="0012196E" w:rsidRPr="00056EE8">
        <w:rPr>
          <w:rFonts w:cstheme="minorHAnsi"/>
          <w:sz w:val="24"/>
          <w:szCs w:val="24"/>
        </w:rPr>
        <w:t>πο</w:t>
      </w:r>
      <w:r w:rsidR="008A7BAD" w:rsidRPr="00056EE8">
        <w:rPr>
          <w:rFonts w:cstheme="minorHAnsi"/>
          <w:sz w:val="24"/>
          <w:szCs w:val="24"/>
        </w:rPr>
        <w:t>ία</w:t>
      </w:r>
      <w:r w:rsidR="0012196E" w:rsidRPr="00056EE8">
        <w:rPr>
          <w:rFonts w:cstheme="minorHAnsi"/>
          <w:sz w:val="24"/>
          <w:szCs w:val="24"/>
        </w:rPr>
        <w:t xml:space="preserve"> τα παιδιά μαθαίνουν την μητρική του</w:t>
      </w:r>
      <w:r w:rsidR="00E17C2D" w:rsidRPr="00056EE8">
        <w:rPr>
          <w:rFonts w:cstheme="minorHAnsi"/>
          <w:sz w:val="24"/>
          <w:szCs w:val="24"/>
        </w:rPr>
        <w:t>ς</w:t>
      </w:r>
      <w:r w:rsidR="0012196E" w:rsidRPr="00056EE8">
        <w:rPr>
          <w:rFonts w:cstheme="minorHAnsi"/>
          <w:sz w:val="24"/>
          <w:szCs w:val="24"/>
        </w:rPr>
        <w:t xml:space="preserve"> γλώσσα. Είναι σημαντική η έμφαση στην ουσιαστική επικοινωνία στην γλώσσα-στόχο κατά την οποία βαρύτητα </w:t>
      </w:r>
      <w:r w:rsidR="00E17C2D" w:rsidRPr="00056EE8">
        <w:rPr>
          <w:rFonts w:cstheme="minorHAnsi"/>
          <w:sz w:val="24"/>
          <w:szCs w:val="24"/>
        </w:rPr>
        <w:t xml:space="preserve">έχει </w:t>
      </w:r>
      <w:r w:rsidR="0012196E" w:rsidRPr="00056EE8">
        <w:rPr>
          <w:rFonts w:cstheme="minorHAnsi"/>
          <w:sz w:val="24"/>
          <w:szCs w:val="24"/>
        </w:rPr>
        <w:t xml:space="preserve">το μήνυμα που μεταφέρεται και όχι τα μορφολογικά και γραμματικά χαρακτηριστικά της γλώσσας. Δεν προβλέπεται διόρθωση λαθών ή εκμάθηση γραμματικών κανόνων </w:t>
      </w:r>
      <w:r w:rsidR="00E17C2D" w:rsidRPr="00056EE8">
        <w:rPr>
          <w:rFonts w:cstheme="minorHAnsi"/>
          <w:sz w:val="24"/>
          <w:szCs w:val="24"/>
        </w:rPr>
        <w:t>(Krashen,</w:t>
      </w:r>
      <w:r w:rsidR="00975CA7">
        <w:rPr>
          <w:rFonts w:cstheme="minorHAnsi"/>
          <w:sz w:val="24"/>
          <w:szCs w:val="24"/>
        </w:rPr>
        <w:t xml:space="preserve"> </w:t>
      </w:r>
      <w:r w:rsidR="00E17C2D" w:rsidRPr="00056EE8">
        <w:rPr>
          <w:rFonts w:cstheme="minorHAnsi"/>
          <w:sz w:val="24"/>
          <w:szCs w:val="24"/>
        </w:rPr>
        <w:t>1981)</w:t>
      </w:r>
      <w:r w:rsidR="00975CA7" w:rsidRPr="00056EE8">
        <w:rPr>
          <w:rFonts w:cstheme="minorHAnsi"/>
          <w:sz w:val="24"/>
          <w:szCs w:val="24"/>
        </w:rPr>
        <w:t>.</w:t>
      </w:r>
    </w:p>
    <w:p w14:paraId="1C2F9D9D" w14:textId="198D0DB9" w:rsidR="008A7BAD" w:rsidRPr="00056EE8" w:rsidRDefault="00E17C2D" w:rsidP="00A80D76">
      <w:pPr>
        <w:jc w:val="both"/>
        <w:rPr>
          <w:rFonts w:cstheme="minorHAnsi"/>
          <w:sz w:val="24"/>
          <w:szCs w:val="24"/>
        </w:rPr>
      </w:pPr>
      <w:r w:rsidRPr="00056EE8">
        <w:rPr>
          <w:rFonts w:cstheme="minorHAnsi"/>
          <w:sz w:val="24"/>
          <w:szCs w:val="24"/>
          <w:u w:val="single"/>
        </w:rPr>
        <w:t>Εκμάθηση</w:t>
      </w:r>
      <w:r w:rsidR="00936C0D" w:rsidRPr="00056EE8">
        <w:rPr>
          <w:rFonts w:cstheme="minorHAnsi"/>
          <w:sz w:val="24"/>
          <w:szCs w:val="24"/>
          <w:u w:val="single"/>
        </w:rPr>
        <w:t xml:space="preserve"> γλώσσας</w:t>
      </w:r>
      <w:r w:rsidRPr="00056EE8">
        <w:rPr>
          <w:rFonts w:cstheme="minorHAnsi"/>
          <w:sz w:val="24"/>
          <w:szCs w:val="24"/>
          <w:u w:val="single"/>
        </w:rPr>
        <w:t>:</w:t>
      </w:r>
      <w:r w:rsidRPr="00056EE8">
        <w:rPr>
          <w:rFonts w:cstheme="minorHAnsi"/>
          <w:sz w:val="24"/>
          <w:szCs w:val="24"/>
        </w:rPr>
        <w:t xml:space="preserve"> </w:t>
      </w:r>
      <w:r w:rsidR="008A7BAD" w:rsidRPr="00056EE8">
        <w:rPr>
          <w:rFonts w:cstheme="minorHAnsi"/>
          <w:sz w:val="24"/>
          <w:szCs w:val="24"/>
        </w:rPr>
        <w:t>Σε αντίθεση με την απόκτηση μίας ξένης γλώσσας π</w:t>
      </w:r>
      <w:r w:rsidRPr="00056EE8">
        <w:rPr>
          <w:rFonts w:cstheme="minorHAnsi"/>
          <w:sz w:val="24"/>
          <w:szCs w:val="24"/>
        </w:rPr>
        <w:t xml:space="preserve">ρόκειται για μία συνειδητή διαδικασία που περιλαμβάνει διόρθωση λαθών και εκμάθηση γραμματικών κανόνων. Η μάθηση κινείται προοδευτικά από το πιο απλό προς το πιο σύνθετο </w:t>
      </w:r>
      <w:r w:rsidRPr="00056EE8">
        <w:rPr>
          <w:rFonts w:cstheme="minorHAnsi"/>
          <w:sz w:val="24"/>
          <w:szCs w:val="24"/>
          <w:shd w:val="clear" w:color="auto" w:fill="FFFFFF"/>
        </w:rPr>
        <w:t>(Krashen, 1981)</w:t>
      </w:r>
      <w:r w:rsidR="00975CA7" w:rsidRPr="00056EE8">
        <w:rPr>
          <w:rFonts w:cstheme="minorHAnsi"/>
          <w:sz w:val="24"/>
          <w:szCs w:val="24"/>
        </w:rPr>
        <w:t>.</w:t>
      </w:r>
    </w:p>
    <w:p w14:paraId="164114D5" w14:textId="53541ECA" w:rsidR="008A7BAD" w:rsidRPr="00056EE8" w:rsidRDefault="00447E56" w:rsidP="00A80D76">
      <w:pPr>
        <w:jc w:val="both"/>
        <w:rPr>
          <w:rFonts w:cstheme="minorHAnsi"/>
          <w:sz w:val="24"/>
          <w:szCs w:val="24"/>
          <w:shd w:val="clear" w:color="auto" w:fill="FFFFFF"/>
        </w:rPr>
      </w:pPr>
      <w:r w:rsidRPr="00056EE8">
        <w:rPr>
          <w:rFonts w:cstheme="minorHAnsi"/>
          <w:sz w:val="24"/>
          <w:szCs w:val="24"/>
          <w:u w:val="single"/>
        </w:rPr>
        <w:t>Μέθοδος διδασκαλίας:</w:t>
      </w:r>
      <w:r w:rsidRPr="00056EE8">
        <w:rPr>
          <w:rFonts w:cstheme="minorHAnsi"/>
          <w:sz w:val="24"/>
          <w:szCs w:val="24"/>
        </w:rPr>
        <w:t xml:space="preserve"> Είναι το σύνολο των δραστηριοτήτων και διαδικασιών που οι εκπαιδευτικοί εφαρμόζουν στην τάξη προκειμένου να επιτευχθούν οι επιθυμητοί στόχοι που έχουν τεθεί στην εκάστοτε εκπαιδευτική συνθήκη. Μέσω της μεθόδου οι μαθητευόμενοι γίν</w:t>
      </w:r>
      <w:r w:rsidR="00BF0836" w:rsidRPr="00056EE8">
        <w:rPr>
          <w:rFonts w:cstheme="minorHAnsi"/>
          <w:sz w:val="24"/>
          <w:szCs w:val="24"/>
        </w:rPr>
        <w:t>ον</w:t>
      </w:r>
      <w:r w:rsidRPr="00056EE8">
        <w:rPr>
          <w:rFonts w:cstheme="minorHAnsi"/>
          <w:sz w:val="24"/>
          <w:szCs w:val="24"/>
        </w:rPr>
        <w:t>ται δέκτες γεγονότων και ιδεών (</w:t>
      </w:r>
      <w:r w:rsidRPr="00056EE8">
        <w:rPr>
          <w:rFonts w:cstheme="minorHAnsi"/>
          <w:sz w:val="24"/>
          <w:szCs w:val="24"/>
          <w:lang w:val="en-US"/>
        </w:rPr>
        <w:t>Abdul</w:t>
      </w:r>
      <w:r w:rsidRPr="00056EE8">
        <w:rPr>
          <w:rFonts w:cstheme="minorHAnsi"/>
          <w:sz w:val="24"/>
          <w:szCs w:val="24"/>
        </w:rPr>
        <w:t xml:space="preserve"> </w:t>
      </w:r>
      <w:r w:rsidRPr="00056EE8">
        <w:rPr>
          <w:rFonts w:cstheme="minorHAnsi"/>
          <w:sz w:val="24"/>
          <w:szCs w:val="24"/>
          <w:lang w:val="en-US"/>
        </w:rPr>
        <w:t>Hameed</w:t>
      </w:r>
      <w:r w:rsidRPr="00056EE8">
        <w:rPr>
          <w:rFonts w:cstheme="minorHAnsi"/>
          <w:sz w:val="24"/>
          <w:szCs w:val="24"/>
        </w:rPr>
        <w:t xml:space="preserve"> &amp; </w:t>
      </w:r>
      <w:r w:rsidRPr="00056EE8">
        <w:rPr>
          <w:rFonts w:cstheme="minorHAnsi"/>
          <w:sz w:val="24"/>
          <w:szCs w:val="24"/>
          <w:lang w:val="en-US"/>
        </w:rPr>
        <w:t>Al</w:t>
      </w:r>
      <w:r w:rsidRPr="00056EE8">
        <w:rPr>
          <w:rFonts w:cstheme="minorHAnsi"/>
          <w:sz w:val="24"/>
          <w:szCs w:val="24"/>
        </w:rPr>
        <w:t xml:space="preserve"> </w:t>
      </w:r>
      <w:r w:rsidRPr="00056EE8">
        <w:rPr>
          <w:rFonts w:cstheme="minorHAnsi"/>
          <w:sz w:val="24"/>
          <w:szCs w:val="24"/>
          <w:lang w:val="en-US"/>
        </w:rPr>
        <w:t>Bastami</w:t>
      </w:r>
      <w:r w:rsidRPr="00056EE8">
        <w:rPr>
          <w:rFonts w:cstheme="minorHAnsi"/>
          <w:sz w:val="24"/>
          <w:szCs w:val="24"/>
        </w:rPr>
        <w:t>, 2012 στο</w:t>
      </w:r>
      <w:r w:rsidR="00C33AAA" w:rsidRPr="00056EE8">
        <w:rPr>
          <w:rFonts w:cstheme="minorHAnsi"/>
          <w:sz w:val="24"/>
          <w:szCs w:val="24"/>
        </w:rPr>
        <w:t>ν</w:t>
      </w:r>
      <w:r w:rsidRPr="00056EE8">
        <w:rPr>
          <w:rFonts w:cstheme="minorHAnsi"/>
          <w:sz w:val="24"/>
          <w:szCs w:val="24"/>
        </w:rPr>
        <w:t xml:space="preserve"> </w:t>
      </w:r>
      <w:r w:rsidRPr="00056EE8">
        <w:rPr>
          <w:rFonts w:cstheme="minorHAnsi"/>
          <w:sz w:val="24"/>
          <w:szCs w:val="24"/>
          <w:shd w:val="clear" w:color="auto" w:fill="FFFFFF"/>
          <w:lang w:val="en-US"/>
        </w:rPr>
        <w:t>Al</w:t>
      </w:r>
      <w:r w:rsidRPr="00056EE8">
        <w:rPr>
          <w:rFonts w:cstheme="minorHAnsi"/>
          <w:sz w:val="24"/>
          <w:szCs w:val="24"/>
          <w:shd w:val="clear" w:color="auto" w:fill="FFFFFF"/>
        </w:rPr>
        <w:t>-</w:t>
      </w:r>
      <w:r w:rsidRPr="00056EE8">
        <w:rPr>
          <w:rFonts w:cstheme="minorHAnsi"/>
          <w:sz w:val="24"/>
          <w:szCs w:val="24"/>
          <w:shd w:val="clear" w:color="auto" w:fill="FFFFFF"/>
          <w:lang w:val="en-US"/>
        </w:rPr>
        <w:t>Ghasab</w:t>
      </w:r>
      <w:r w:rsidRPr="00056EE8">
        <w:rPr>
          <w:rFonts w:cstheme="minorHAnsi"/>
          <w:sz w:val="24"/>
          <w:szCs w:val="24"/>
          <w:shd w:val="clear" w:color="auto" w:fill="FFFFFF"/>
        </w:rPr>
        <w:t>, 2022).</w:t>
      </w:r>
    </w:p>
    <w:p w14:paraId="48E1A244" w14:textId="60070FAE" w:rsidR="008A7BAD" w:rsidRPr="00F153DF" w:rsidRDefault="00C62653" w:rsidP="00A80D76">
      <w:pPr>
        <w:jc w:val="both"/>
        <w:rPr>
          <w:rFonts w:cstheme="minorHAnsi"/>
          <w:sz w:val="24"/>
          <w:szCs w:val="24"/>
        </w:rPr>
      </w:pPr>
      <w:r w:rsidRPr="00056EE8">
        <w:rPr>
          <w:rFonts w:cstheme="minorHAnsi"/>
          <w:sz w:val="24"/>
          <w:szCs w:val="24"/>
          <w:u w:val="single"/>
        </w:rPr>
        <w:t>Εκπαιδευτική παρέμβαση:</w:t>
      </w:r>
      <w:r w:rsidRPr="00056EE8">
        <w:rPr>
          <w:rFonts w:cstheme="minorHAnsi"/>
          <w:sz w:val="24"/>
          <w:szCs w:val="24"/>
        </w:rPr>
        <w:t xml:space="preserve"> Είναι μία πρακτική εφαρμογή στη διδακτική πράξη των θεωρητικών αρχών και των κατευθυντήριων οδηγιών που έχουν θεσπιστεί ως αποτέλεσμα επιστημονικών ερευνών στον τομέα της εκπαίδευσης. Σκοπό</w:t>
      </w:r>
      <w:r w:rsidR="002B5135" w:rsidRPr="00056EE8">
        <w:rPr>
          <w:rFonts w:cstheme="minorHAnsi"/>
          <w:sz w:val="24"/>
          <w:szCs w:val="24"/>
        </w:rPr>
        <w:t xml:space="preserve">ς των ερευνών </w:t>
      </w:r>
      <w:r w:rsidR="008A7BAD" w:rsidRPr="00056EE8">
        <w:rPr>
          <w:rFonts w:cstheme="minorHAnsi"/>
          <w:sz w:val="24"/>
          <w:szCs w:val="24"/>
        </w:rPr>
        <w:t xml:space="preserve">αυτών </w:t>
      </w:r>
      <w:r w:rsidR="002B5135" w:rsidRPr="00056EE8">
        <w:rPr>
          <w:rFonts w:cstheme="minorHAnsi"/>
          <w:sz w:val="24"/>
          <w:szCs w:val="24"/>
        </w:rPr>
        <w:t>ε</w:t>
      </w:r>
      <w:r w:rsidRPr="00056EE8">
        <w:rPr>
          <w:rFonts w:cstheme="minorHAnsi"/>
          <w:sz w:val="24"/>
          <w:szCs w:val="24"/>
        </w:rPr>
        <w:t>ί</w:t>
      </w:r>
      <w:r w:rsidR="002B5135" w:rsidRPr="00056EE8">
        <w:rPr>
          <w:rFonts w:cstheme="minorHAnsi"/>
          <w:sz w:val="24"/>
          <w:szCs w:val="24"/>
        </w:rPr>
        <w:t>ναι</w:t>
      </w:r>
      <w:r w:rsidRPr="00056EE8">
        <w:rPr>
          <w:rFonts w:cstheme="minorHAnsi"/>
          <w:sz w:val="24"/>
          <w:szCs w:val="24"/>
        </w:rPr>
        <w:t xml:space="preserve"> η βελτίωση της μεθόδου διδασκαλίας και των αποτελεσμάτων της </w:t>
      </w:r>
      <w:r w:rsidR="00F153DF" w:rsidRPr="00F153DF">
        <w:rPr>
          <w:rFonts w:cstheme="minorHAnsi"/>
          <w:sz w:val="24"/>
          <w:szCs w:val="24"/>
        </w:rPr>
        <w:t>(Crowfoot &amp; Prasad, 2017</w:t>
      </w:r>
      <w:r w:rsidR="00F153DF">
        <w:rPr>
          <w:rFonts w:cstheme="minorHAnsi"/>
          <w:sz w:val="24"/>
          <w:szCs w:val="24"/>
        </w:rPr>
        <w:t>)</w:t>
      </w:r>
    </w:p>
    <w:p w14:paraId="05041FF5" w14:textId="0C7D1633" w:rsidR="008A7BAD" w:rsidRPr="00056EE8" w:rsidRDefault="002F0B99" w:rsidP="00A80D76">
      <w:pPr>
        <w:jc w:val="both"/>
        <w:rPr>
          <w:rFonts w:cstheme="minorHAnsi"/>
          <w:sz w:val="24"/>
          <w:szCs w:val="24"/>
        </w:rPr>
      </w:pPr>
      <w:r w:rsidRPr="00056EE8">
        <w:rPr>
          <w:rFonts w:cstheme="minorHAnsi"/>
          <w:sz w:val="24"/>
          <w:szCs w:val="24"/>
          <w:u w:val="single"/>
        </w:rPr>
        <w:t>Προσοχή:</w:t>
      </w:r>
      <w:r w:rsidRPr="00056EE8">
        <w:rPr>
          <w:rFonts w:cstheme="minorHAnsi"/>
          <w:sz w:val="24"/>
          <w:szCs w:val="24"/>
        </w:rPr>
        <w:t xml:space="preserve">  </w:t>
      </w:r>
      <w:r w:rsidR="00B47197" w:rsidRPr="00056EE8">
        <w:rPr>
          <w:rFonts w:cstheme="minorHAnsi"/>
          <w:sz w:val="24"/>
          <w:szCs w:val="24"/>
        </w:rPr>
        <w:t>Μοιάζει με</w:t>
      </w:r>
      <w:r w:rsidRPr="00056EE8">
        <w:rPr>
          <w:rFonts w:cstheme="minorHAnsi"/>
          <w:sz w:val="24"/>
          <w:szCs w:val="24"/>
        </w:rPr>
        <w:t xml:space="preserve"> ένα δίκτυο που αποτελεί το διαμεσολαβητή ανάμεσα στις ληθφ</w:t>
      </w:r>
      <w:r w:rsidR="007D4A75" w:rsidRPr="00056EE8">
        <w:rPr>
          <w:rFonts w:cstheme="minorHAnsi"/>
          <w:sz w:val="24"/>
          <w:szCs w:val="24"/>
        </w:rPr>
        <w:t>εί</w:t>
      </w:r>
      <w:r w:rsidRPr="00056EE8">
        <w:rPr>
          <w:rFonts w:cstheme="minorHAnsi"/>
          <w:sz w:val="24"/>
          <w:szCs w:val="24"/>
        </w:rPr>
        <w:t xml:space="preserve">σες πληροφορίες και στη μάθηση. Αποτελεί </w:t>
      </w:r>
      <w:r w:rsidR="000D5F33" w:rsidRPr="00056EE8">
        <w:rPr>
          <w:rFonts w:cstheme="minorHAnsi"/>
          <w:sz w:val="24"/>
          <w:szCs w:val="24"/>
        </w:rPr>
        <w:t xml:space="preserve">συχνά </w:t>
      </w:r>
      <w:r w:rsidRPr="00056EE8">
        <w:rPr>
          <w:rFonts w:cstheme="minorHAnsi"/>
          <w:sz w:val="24"/>
          <w:szCs w:val="24"/>
        </w:rPr>
        <w:t>το ευρύτερο πλαίσιο για την κατανόηση της αποτελεσματικότητας των διδακτικών εργαλείων</w:t>
      </w:r>
      <w:r w:rsidR="000D5F33" w:rsidRPr="00056EE8">
        <w:rPr>
          <w:rFonts w:cstheme="minorHAnsi"/>
          <w:sz w:val="24"/>
          <w:szCs w:val="24"/>
        </w:rPr>
        <w:t xml:space="preserve"> </w:t>
      </w:r>
      <w:r w:rsidR="007D4A75" w:rsidRPr="00056EE8">
        <w:rPr>
          <w:rFonts w:cstheme="minorHAnsi"/>
          <w:sz w:val="24"/>
          <w:szCs w:val="24"/>
        </w:rPr>
        <w:t xml:space="preserve">και μεθόδων, </w:t>
      </w:r>
      <w:r w:rsidR="000D5F33" w:rsidRPr="00056EE8">
        <w:rPr>
          <w:rFonts w:cstheme="minorHAnsi"/>
          <w:sz w:val="24"/>
          <w:szCs w:val="24"/>
        </w:rPr>
        <w:t>καθώς η αποτελεσματικότητά τους καθορίζεται από την προσοχή</w:t>
      </w:r>
      <w:r w:rsidR="00066502" w:rsidRPr="00056EE8">
        <w:rPr>
          <w:rFonts w:cstheme="minorHAnsi"/>
          <w:sz w:val="24"/>
          <w:szCs w:val="24"/>
        </w:rPr>
        <w:t xml:space="preserve"> </w:t>
      </w:r>
      <w:r w:rsidR="000D5F33" w:rsidRPr="00056EE8">
        <w:rPr>
          <w:rFonts w:cstheme="minorHAnsi"/>
          <w:sz w:val="24"/>
          <w:szCs w:val="24"/>
        </w:rPr>
        <w:t xml:space="preserve">των </w:t>
      </w:r>
      <w:r w:rsidR="000D5F33" w:rsidRPr="00BA2D50">
        <w:rPr>
          <w:rFonts w:cstheme="minorHAnsi"/>
          <w:sz w:val="24"/>
          <w:szCs w:val="24"/>
        </w:rPr>
        <w:t>μαθητευόμενων</w:t>
      </w:r>
      <w:r w:rsidR="000D5F33" w:rsidRPr="00056EE8">
        <w:rPr>
          <w:rFonts w:cstheme="minorHAnsi"/>
          <w:sz w:val="24"/>
          <w:szCs w:val="24"/>
        </w:rPr>
        <w:t>.</w:t>
      </w:r>
      <w:r w:rsidRPr="00056EE8">
        <w:rPr>
          <w:rFonts w:cstheme="minorHAnsi"/>
          <w:sz w:val="24"/>
          <w:szCs w:val="24"/>
        </w:rPr>
        <w:t xml:space="preserve"> </w:t>
      </w:r>
    </w:p>
    <w:p w14:paraId="138297CE" w14:textId="7A0107A8" w:rsidR="00FD3555" w:rsidRPr="00056EE8" w:rsidRDefault="00FD3555" w:rsidP="00A80D76">
      <w:pPr>
        <w:jc w:val="both"/>
        <w:rPr>
          <w:rFonts w:cstheme="minorHAnsi"/>
          <w:sz w:val="24"/>
          <w:szCs w:val="24"/>
        </w:rPr>
      </w:pPr>
      <w:r w:rsidRPr="00056EE8">
        <w:rPr>
          <w:rFonts w:cstheme="minorHAnsi"/>
          <w:sz w:val="24"/>
          <w:szCs w:val="24"/>
          <w:u w:val="single"/>
        </w:rPr>
        <w:t>Συγκέντρωση:</w:t>
      </w:r>
      <w:r w:rsidRPr="00056EE8">
        <w:rPr>
          <w:rFonts w:cstheme="minorHAnsi"/>
          <w:sz w:val="24"/>
          <w:szCs w:val="24"/>
        </w:rPr>
        <w:t xml:space="preserve"> Ο χρόνος </w:t>
      </w:r>
      <w:r w:rsidR="00207A1D">
        <w:rPr>
          <w:rFonts w:cstheme="minorHAnsi"/>
          <w:sz w:val="24"/>
          <w:szCs w:val="24"/>
        </w:rPr>
        <w:t>που ένα άτομο παραμέν</w:t>
      </w:r>
      <w:r w:rsidRPr="00056EE8">
        <w:rPr>
          <w:rFonts w:cstheme="minorHAnsi"/>
          <w:sz w:val="24"/>
          <w:szCs w:val="24"/>
        </w:rPr>
        <w:t>ει συγκεντρωμένο σε μία δραστηριότητα</w:t>
      </w:r>
      <w:r w:rsidR="00207A1D">
        <w:rPr>
          <w:rFonts w:cstheme="minorHAnsi"/>
          <w:sz w:val="24"/>
          <w:szCs w:val="24"/>
        </w:rPr>
        <w:t xml:space="preserve"> ή</w:t>
      </w:r>
      <w:r w:rsidRPr="00056EE8">
        <w:rPr>
          <w:rFonts w:cstheme="minorHAnsi"/>
          <w:sz w:val="24"/>
          <w:szCs w:val="24"/>
        </w:rPr>
        <w:t xml:space="preserve"> ένα έργο χωρίς να διασπαστεί η προσοχή του. Όταν χωρίς να αποτελεί συνειδητή επιλογή του η προσοχή του παρεκκλίνει και δίνεται σε άλλο έργο ή καταλαμβάνεται από άλλες αισθήσεις, </w:t>
      </w:r>
      <w:r w:rsidR="00B47197" w:rsidRPr="00056EE8">
        <w:rPr>
          <w:rFonts w:cstheme="minorHAnsi"/>
          <w:sz w:val="24"/>
          <w:szCs w:val="24"/>
        </w:rPr>
        <w:t>θεωρείται</w:t>
      </w:r>
      <w:r w:rsidRPr="00056EE8">
        <w:rPr>
          <w:rFonts w:cstheme="minorHAnsi"/>
          <w:sz w:val="24"/>
          <w:szCs w:val="24"/>
        </w:rPr>
        <w:t xml:space="preserve"> ότι έχασε τη συγκέντρωσή του. Όταν πρόκειται για π</w:t>
      </w:r>
      <w:r w:rsidR="00B47197" w:rsidRPr="00056EE8">
        <w:rPr>
          <w:rFonts w:cstheme="minorHAnsi"/>
          <w:sz w:val="24"/>
          <w:szCs w:val="24"/>
        </w:rPr>
        <w:t>α</w:t>
      </w:r>
      <w:r w:rsidRPr="00056EE8">
        <w:rPr>
          <w:rFonts w:cstheme="minorHAnsi"/>
          <w:sz w:val="24"/>
          <w:szCs w:val="24"/>
        </w:rPr>
        <w:t xml:space="preserve">ιδιά, </w:t>
      </w:r>
      <w:r w:rsidR="00B47197" w:rsidRPr="00056EE8">
        <w:rPr>
          <w:rFonts w:cstheme="minorHAnsi"/>
          <w:sz w:val="24"/>
          <w:szCs w:val="24"/>
        </w:rPr>
        <w:t xml:space="preserve">η περίοδος συγκέντρωσης αυξάνεται </w:t>
      </w:r>
      <w:r w:rsidRPr="00056EE8">
        <w:rPr>
          <w:rFonts w:cstheme="minorHAnsi"/>
          <w:sz w:val="24"/>
          <w:szCs w:val="24"/>
        </w:rPr>
        <w:t xml:space="preserve">καθώς μεγαλώνουν </w:t>
      </w:r>
      <w:r w:rsidR="00D06DAC" w:rsidRPr="00056EE8">
        <w:rPr>
          <w:rFonts w:cstheme="minorHAnsi"/>
          <w:sz w:val="24"/>
          <w:szCs w:val="24"/>
        </w:rPr>
        <w:t>(</w:t>
      </w:r>
      <w:r w:rsidR="00D06DAC" w:rsidRPr="00056EE8">
        <w:rPr>
          <w:rFonts w:cstheme="minorHAnsi"/>
          <w:sz w:val="24"/>
          <w:szCs w:val="24"/>
          <w:lang w:val="en-US"/>
        </w:rPr>
        <w:t>Beger</w:t>
      </w:r>
      <w:r w:rsidR="00D06DAC" w:rsidRPr="00056EE8">
        <w:rPr>
          <w:rFonts w:cstheme="minorHAnsi"/>
          <w:sz w:val="24"/>
          <w:szCs w:val="24"/>
        </w:rPr>
        <w:t>, 2018)</w:t>
      </w:r>
      <w:r w:rsidR="00B47197" w:rsidRPr="00056EE8">
        <w:rPr>
          <w:rFonts w:cstheme="minorHAnsi"/>
          <w:sz w:val="24"/>
          <w:szCs w:val="24"/>
        </w:rPr>
        <w:t>.</w:t>
      </w:r>
      <w:r w:rsidR="00D06DAC" w:rsidRPr="00056EE8">
        <w:rPr>
          <w:rFonts w:cstheme="minorHAnsi"/>
          <w:sz w:val="24"/>
          <w:szCs w:val="24"/>
        </w:rPr>
        <w:t xml:space="preserve"> </w:t>
      </w:r>
    </w:p>
    <w:p w14:paraId="1F945876" w14:textId="03C6F060" w:rsidR="008A7BAD" w:rsidRPr="00056EE8" w:rsidRDefault="007D4A75" w:rsidP="00A80D76">
      <w:pPr>
        <w:jc w:val="both"/>
        <w:rPr>
          <w:rFonts w:cstheme="minorHAnsi"/>
          <w:sz w:val="24"/>
          <w:szCs w:val="24"/>
        </w:rPr>
      </w:pPr>
      <w:r w:rsidRPr="00056EE8">
        <w:rPr>
          <w:rFonts w:cstheme="minorHAnsi"/>
          <w:sz w:val="24"/>
          <w:szCs w:val="24"/>
          <w:u w:val="single"/>
        </w:rPr>
        <w:t>Γνωστική ταξινόμηση κατά τον Bloom:</w:t>
      </w:r>
      <w:r w:rsidRPr="00056EE8">
        <w:rPr>
          <w:rFonts w:cstheme="minorHAnsi"/>
          <w:sz w:val="24"/>
          <w:szCs w:val="24"/>
        </w:rPr>
        <w:t xml:space="preserve"> Είναι </w:t>
      </w:r>
      <w:r w:rsidR="00276CCF" w:rsidRPr="00056EE8">
        <w:rPr>
          <w:rFonts w:cstheme="minorHAnsi"/>
          <w:sz w:val="24"/>
          <w:szCs w:val="24"/>
        </w:rPr>
        <w:t>μία ιεραρχία με έξι συνολικά επίπεδα από το πιο εύκολο να κατακτηθεί προς το πιο δύσκολο</w:t>
      </w:r>
      <w:r w:rsidR="00B47197" w:rsidRPr="00056EE8">
        <w:rPr>
          <w:rFonts w:cstheme="minorHAnsi"/>
          <w:sz w:val="24"/>
          <w:szCs w:val="24"/>
        </w:rPr>
        <w:t>,</w:t>
      </w:r>
      <w:r w:rsidR="00276CCF" w:rsidRPr="00056EE8">
        <w:rPr>
          <w:rFonts w:cstheme="minorHAnsi"/>
          <w:sz w:val="24"/>
          <w:szCs w:val="24"/>
        </w:rPr>
        <w:t xml:space="preserve"> </w:t>
      </w:r>
      <w:r w:rsidR="00B47197" w:rsidRPr="00056EE8">
        <w:rPr>
          <w:rFonts w:cstheme="minorHAnsi"/>
          <w:sz w:val="24"/>
          <w:szCs w:val="24"/>
        </w:rPr>
        <w:t>η ο</w:t>
      </w:r>
      <w:r w:rsidR="00276CCF" w:rsidRPr="00056EE8">
        <w:rPr>
          <w:rFonts w:cstheme="minorHAnsi"/>
          <w:sz w:val="24"/>
          <w:szCs w:val="24"/>
        </w:rPr>
        <w:t>πο</w:t>
      </w:r>
      <w:r w:rsidR="00B47197" w:rsidRPr="00056EE8">
        <w:rPr>
          <w:rFonts w:cstheme="minorHAnsi"/>
          <w:sz w:val="24"/>
          <w:szCs w:val="24"/>
        </w:rPr>
        <w:t>ία</w:t>
      </w:r>
      <w:r w:rsidR="00276CCF" w:rsidRPr="00056EE8">
        <w:rPr>
          <w:rFonts w:cstheme="minorHAnsi"/>
          <w:sz w:val="24"/>
          <w:szCs w:val="24"/>
        </w:rPr>
        <w:t xml:space="preserve"> μπορεί να χρησιμοποιηθεί για τη μέτρηση των </w:t>
      </w:r>
      <w:r w:rsidR="00A24755" w:rsidRPr="00056EE8">
        <w:rPr>
          <w:rFonts w:cstheme="minorHAnsi"/>
          <w:sz w:val="24"/>
          <w:szCs w:val="24"/>
        </w:rPr>
        <w:t xml:space="preserve">εκπαιδευτικών στόχων </w:t>
      </w:r>
      <w:r w:rsidR="00B47197" w:rsidRPr="00056EE8">
        <w:rPr>
          <w:rFonts w:cstheme="minorHAnsi"/>
          <w:sz w:val="24"/>
          <w:szCs w:val="24"/>
        </w:rPr>
        <w:t xml:space="preserve">αλλά </w:t>
      </w:r>
      <w:r w:rsidR="00A24755" w:rsidRPr="00056EE8">
        <w:rPr>
          <w:rFonts w:cstheme="minorHAnsi"/>
          <w:sz w:val="24"/>
          <w:szCs w:val="24"/>
        </w:rPr>
        <w:t xml:space="preserve">και των </w:t>
      </w:r>
      <w:r w:rsidR="00276CCF" w:rsidRPr="00056EE8">
        <w:rPr>
          <w:rFonts w:cstheme="minorHAnsi"/>
          <w:sz w:val="24"/>
          <w:szCs w:val="24"/>
        </w:rPr>
        <w:t xml:space="preserve">γνωστικών ικανοτήτων ενός ατόμου. Δημιουργήθηκε από </w:t>
      </w:r>
      <w:r w:rsidR="00E14D36" w:rsidRPr="00056EE8">
        <w:rPr>
          <w:rFonts w:cstheme="minorHAnsi"/>
          <w:sz w:val="24"/>
          <w:szCs w:val="24"/>
        </w:rPr>
        <w:t xml:space="preserve">τον εκπαιδευτικό ψυχολόγο </w:t>
      </w:r>
      <w:r w:rsidR="00E14D36" w:rsidRPr="00056EE8">
        <w:rPr>
          <w:rFonts w:cstheme="minorHAnsi"/>
          <w:sz w:val="24"/>
          <w:szCs w:val="24"/>
          <w:lang w:val="en-US"/>
        </w:rPr>
        <w:t>Benjamin</w:t>
      </w:r>
      <w:r w:rsidR="00E14D36" w:rsidRPr="00056EE8">
        <w:rPr>
          <w:rFonts w:cstheme="minorHAnsi"/>
          <w:sz w:val="24"/>
          <w:szCs w:val="24"/>
        </w:rPr>
        <w:t xml:space="preserve"> Bloom και </w:t>
      </w:r>
      <w:r w:rsidR="00276CCF" w:rsidRPr="00056EE8">
        <w:rPr>
          <w:rFonts w:cstheme="minorHAnsi"/>
          <w:sz w:val="24"/>
          <w:szCs w:val="24"/>
        </w:rPr>
        <w:t>μία ομάδα συνεργατών</w:t>
      </w:r>
      <w:r w:rsidR="00E14D36" w:rsidRPr="00056EE8">
        <w:rPr>
          <w:rFonts w:cstheme="minorHAnsi"/>
          <w:sz w:val="24"/>
          <w:szCs w:val="24"/>
        </w:rPr>
        <w:t xml:space="preserve"> του</w:t>
      </w:r>
      <w:r w:rsidR="00276CCF" w:rsidRPr="00056EE8">
        <w:rPr>
          <w:rFonts w:cstheme="minorHAnsi"/>
          <w:sz w:val="24"/>
          <w:szCs w:val="24"/>
        </w:rPr>
        <w:t xml:space="preserve"> και </w:t>
      </w:r>
      <w:r w:rsidR="00A12A3F" w:rsidRPr="00056EE8">
        <w:rPr>
          <w:rFonts w:cstheme="minorHAnsi"/>
          <w:sz w:val="24"/>
          <w:szCs w:val="24"/>
        </w:rPr>
        <w:t xml:space="preserve">φέρει </w:t>
      </w:r>
      <w:r w:rsidR="00276CCF" w:rsidRPr="00056EE8">
        <w:rPr>
          <w:rFonts w:cstheme="minorHAnsi"/>
          <w:sz w:val="24"/>
          <w:szCs w:val="24"/>
        </w:rPr>
        <w:t xml:space="preserve">το όνομά του </w:t>
      </w:r>
      <w:r w:rsidR="002E3E17" w:rsidRPr="00056EE8">
        <w:rPr>
          <w:rFonts w:cstheme="minorHAnsi"/>
          <w:sz w:val="24"/>
          <w:szCs w:val="24"/>
          <w:shd w:val="clear" w:color="auto" w:fill="FFFFFF"/>
        </w:rPr>
        <w:t>(</w:t>
      </w:r>
      <w:r w:rsidR="002E3E17" w:rsidRPr="00056EE8">
        <w:rPr>
          <w:rFonts w:cstheme="minorHAnsi"/>
          <w:sz w:val="24"/>
          <w:szCs w:val="24"/>
          <w:shd w:val="clear" w:color="auto" w:fill="FFFFFF"/>
          <w:lang w:val="en-US"/>
        </w:rPr>
        <w:t>Huitt</w:t>
      </w:r>
      <w:r w:rsidR="002E3E17" w:rsidRPr="00056EE8">
        <w:rPr>
          <w:rFonts w:cstheme="minorHAnsi"/>
          <w:sz w:val="24"/>
          <w:szCs w:val="24"/>
          <w:shd w:val="clear" w:color="auto" w:fill="FFFFFF"/>
        </w:rPr>
        <w:t>, 2011)</w:t>
      </w:r>
      <w:r w:rsidR="00207A1D" w:rsidRPr="00056EE8">
        <w:rPr>
          <w:rFonts w:cstheme="minorHAnsi"/>
          <w:sz w:val="24"/>
          <w:szCs w:val="24"/>
        </w:rPr>
        <w:t>.</w:t>
      </w:r>
    </w:p>
    <w:p w14:paraId="15829DCB" w14:textId="46EEC2F0" w:rsidR="008A7BAD" w:rsidRPr="00056EE8" w:rsidRDefault="00265B24" w:rsidP="00A80D76">
      <w:pPr>
        <w:jc w:val="both"/>
        <w:rPr>
          <w:rFonts w:cstheme="minorHAnsi"/>
          <w:sz w:val="24"/>
          <w:szCs w:val="24"/>
        </w:rPr>
      </w:pPr>
      <w:r w:rsidRPr="00056EE8">
        <w:rPr>
          <w:rFonts w:cstheme="minorHAnsi"/>
          <w:sz w:val="24"/>
          <w:szCs w:val="24"/>
          <w:u w:val="single"/>
          <w:lang w:val="en-US"/>
        </w:rPr>
        <w:t>Total</w:t>
      </w:r>
      <w:r w:rsidRPr="00056EE8">
        <w:rPr>
          <w:rFonts w:cstheme="minorHAnsi"/>
          <w:sz w:val="24"/>
          <w:szCs w:val="24"/>
          <w:u w:val="single"/>
        </w:rPr>
        <w:t xml:space="preserve"> </w:t>
      </w:r>
      <w:r w:rsidRPr="00056EE8">
        <w:rPr>
          <w:rFonts w:cstheme="minorHAnsi"/>
          <w:sz w:val="24"/>
          <w:szCs w:val="24"/>
          <w:u w:val="single"/>
          <w:lang w:val="en-US"/>
        </w:rPr>
        <w:t>Physical</w:t>
      </w:r>
      <w:r w:rsidRPr="00056EE8">
        <w:rPr>
          <w:rFonts w:cstheme="minorHAnsi"/>
          <w:sz w:val="24"/>
          <w:szCs w:val="24"/>
          <w:u w:val="single"/>
        </w:rPr>
        <w:t xml:space="preserve"> </w:t>
      </w:r>
      <w:r w:rsidRPr="00056EE8">
        <w:rPr>
          <w:rFonts w:cstheme="minorHAnsi"/>
          <w:sz w:val="24"/>
          <w:szCs w:val="24"/>
          <w:u w:val="single"/>
          <w:lang w:val="en-US"/>
        </w:rPr>
        <w:t>Response</w:t>
      </w:r>
      <w:r w:rsidRPr="00056EE8">
        <w:rPr>
          <w:rFonts w:cstheme="minorHAnsi"/>
          <w:sz w:val="24"/>
          <w:szCs w:val="24"/>
          <w:u w:val="single"/>
        </w:rPr>
        <w:t xml:space="preserve"> (Ολική Σωματική Απόκριση):</w:t>
      </w:r>
      <w:r w:rsidRPr="00056EE8">
        <w:rPr>
          <w:rFonts w:cstheme="minorHAnsi"/>
          <w:sz w:val="24"/>
          <w:szCs w:val="24"/>
        </w:rPr>
        <w:t xml:space="preserve"> Είναι μία μέθοδος διδασκαλίας ξένων γλωσσών στ</w:t>
      </w:r>
      <w:r w:rsidR="00207A1D">
        <w:rPr>
          <w:rFonts w:cstheme="minorHAnsi"/>
          <w:sz w:val="24"/>
          <w:szCs w:val="24"/>
        </w:rPr>
        <w:t>ον πυρήνα</w:t>
      </w:r>
      <w:r w:rsidRPr="00056EE8">
        <w:rPr>
          <w:rFonts w:cstheme="minorHAnsi"/>
          <w:sz w:val="24"/>
          <w:szCs w:val="24"/>
        </w:rPr>
        <w:t xml:space="preserve"> της οποίας βρίσκεται η κίνηση ως απάντηση σε ένα γλωσσικό ερέθισμα που δίνεται στους μαθητ</w:t>
      </w:r>
      <w:r w:rsidR="00B47197" w:rsidRPr="00056EE8">
        <w:rPr>
          <w:rFonts w:cstheme="minorHAnsi"/>
          <w:sz w:val="24"/>
          <w:szCs w:val="24"/>
        </w:rPr>
        <w:t>ευόμενου</w:t>
      </w:r>
      <w:r w:rsidR="00060EA7" w:rsidRPr="00056EE8">
        <w:rPr>
          <w:rFonts w:cstheme="minorHAnsi"/>
          <w:sz w:val="24"/>
          <w:szCs w:val="24"/>
        </w:rPr>
        <w:t>ς/στις μαθητευόμενες</w:t>
      </w:r>
      <w:r w:rsidRPr="00056EE8">
        <w:rPr>
          <w:rFonts w:cstheme="minorHAnsi"/>
          <w:sz w:val="24"/>
          <w:szCs w:val="24"/>
        </w:rPr>
        <w:t xml:space="preserve"> υπό μορφή εντολής από τον/την εκπαιδευτικό. Η απόκριση αυτού του είδους θεωρείται από τον εμπνευστή της μεθόδου, </w:t>
      </w:r>
      <w:r w:rsidRPr="00056EE8">
        <w:rPr>
          <w:rFonts w:cstheme="minorHAnsi"/>
          <w:sz w:val="24"/>
          <w:szCs w:val="24"/>
          <w:lang w:val="en-US"/>
        </w:rPr>
        <w:t>James</w:t>
      </w:r>
      <w:r w:rsidRPr="00056EE8">
        <w:rPr>
          <w:rFonts w:cstheme="minorHAnsi"/>
          <w:sz w:val="24"/>
          <w:szCs w:val="24"/>
        </w:rPr>
        <w:t xml:space="preserve"> </w:t>
      </w:r>
      <w:r w:rsidRPr="00056EE8">
        <w:rPr>
          <w:rFonts w:cstheme="minorHAnsi"/>
          <w:sz w:val="24"/>
          <w:szCs w:val="24"/>
          <w:lang w:val="en-US"/>
        </w:rPr>
        <w:t>Asher</w:t>
      </w:r>
      <w:r w:rsidRPr="00056EE8">
        <w:rPr>
          <w:rFonts w:cstheme="minorHAnsi"/>
          <w:sz w:val="24"/>
          <w:szCs w:val="24"/>
        </w:rPr>
        <w:t>, ως προτιμότερη, όταν οι μαθητές/μαθήτριες δεν έχουν αναπτύξει ακόμα την ικανότητα να παράγουν λόγο</w:t>
      </w:r>
      <w:r w:rsidR="00060EA7" w:rsidRPr="00056EE8">
        <w:rPr>
          <w:rFonts w:cstheme="minorHAnsi"/>
          <w:sz w:val="24"/>
          <w:szCs w:val="24"/>
        </w:rPr>
        <w:t>, διανύουν δηλαδή την επονομαζόμενη «περίοδο σιωπής»</w:t>
      </w:r>
      <w:r w:rsidRPr="00056EE8">
        <w:rPr>
          <w:rFonts w:cstheme="minorHAnsi"/>
          <w:sz w:val="24"/>
          <w:szCs w:val="24"/>
        </w:rPr>
        <w:t>. Αποτελεί δε πιο φυσική μέθοδο έναντι των άλλων, διότι προσ</w:t>
      </w:r>
      <w:r w:rsidR="00207A1D">
        <w:rPr>
          <w:rFonts w:cstheme="minorHAnsi"/>
          <w:sz w:val="24"/>
          <w:szCs w:val="24"/>
        </w:rPr>
        <w:t>ομοιά</w:t>
      </w:r>
      <w:r w:rsidRPr="00056EE8">
        <w:rPr>
          <w:rFonts w:cstheme="minorHAnsi"/>
          <w:sz w:val="24"/>
          <w:szCs w:val="24"/>
        </w:rPr>
        <w:t xml:space="preserve">ζει </w:t>
      </w:r>
      <w:r w:rsidR="00207A1D">
        <w:rPr>
          <w:rFonts w:cstheme="minorHAnsi"/>
          <w:sz w:val="24"/>
          <w:szCs w:val="24"/>
        </w:rPr>
        <w:t xml:space="preserve">με </w:t>
      </w:r>
      <w:r w:rsidRPr="00056EE8">
        <w:rPr>
          <w:rFonts w:cstheme="minorHAnsi"/>
          <w:sz w:val="24"/>
          <w:szCs w:val="24"/>
        </w:rPr>
        <w:t xml:space="preserve">τον τρόπο που τα παιδιά </w:t>
      </w:r>
      <w:r w:rsidR="00207A1D">
        <w:rPr>
          <w:rFonts w:cstheme="minorHAnsi"/>
          <w:sz w:val="24"/>
          <w:szCs w:val="24"/>
        </w:rPr>
        <w:t>αποκτούν</w:t>
      </w:r>
      <w:r w:rsidRPr="00056EE8">
        <w:rPr>
          <w:rFonts w:cstheme="minorHAnsi"/>
          <w:sz w:val="24"/>
          <w:szCs w:val="24"/>
        </w:rPr>
        <w:t xml:space="preserve"> τη μητρική τους γλώσσα</w:t>
      </w:r>
      <w:r w:rsidR="002E3E17" w:rsidRPr="00056EE8">
        <w:rPr>
          <w:rFonts w:cstheme="minorHAnsi"/>
          <w:sz w:val="24"/>
          <w:szCs w:val="24"/>
          <w:shd w:val="clear" w:color="auto" w:fill="FFFFFF"/>
        </w:rPr>
        <w:t xml:space="preserve"> (</w:t>
      </w:r>
      <w:r w:rsidR="002E3E17" w:rsidRPr="00056EE8">
        <w:rPr>
          <w:rFonts w:cstheme="minorHAnsi"/>
          <w:sz w:val="24"/>
          <w:szCs w:val="24"/>
          <w:shd w:val="clear" w:color="auto" w:fill="FFFFFF"/>
          <w:lang w:val="en-US"/>
        </w:rPr>
        <w:t>Putri</w:t>
      </w:r>
      <w:r w:rsidR="002E3E17" w:rsidRPr="00056EE8">
        <w:rPr>
          <w:rFonts w:cstheme="minorHAnsi"/>
          <w:sz w:val="24"/>
          <w:szCs w:val="24"/>
          <w:shd w:val="clear" w:color="auto" w:fill="FFFFFF"/>
        </w:rPr>
        <w:t>, 2016)</w:t>
      </w:r>
      <w:r w:rsidR="00207A1D" w:rsidRPr="00056EE8">
        <w:rPr>
          <w:rFonts w:cstheme="minorHAnsi"/>
          <w:sz w:val="24"/>
          <w:szCs w:val="24"/>
        </w:rPr>
        <w:t>.</w:t>
      </w:r>
    </w:p>
    <w:p w14:paraId="47CBD5A3" w14:textId="627C9145" w:rsidR="00060EA7" w:rsidRDefault="001A51AE" w:rsidP="00A80D76">
      <w:pPr>
        <w:jc w:val="both"/>
        <w:rPr>
          <w:sz w:val="24"/>
          <w:szCs w:val="24"/>
        </w:rPr>
      </w:pPr>
      <w:r w:rsidRPr="001A51AE">
        <w:rPr>
          <w:rFonts w:cstheme="minorHAnsi"/>
          <w:sz w:val="24"/>
          <w:szCs w:val="24"/>
          <w:u w:val="single"/>
        </w:rPr>
        <w:t>Ψυχοκινητική αγωγή:</w:t>
      </w:r>
      <w:r w:rsidRPr="001A51AE">
        <w:rPr>
          <w:rFonts w:cstheme="minorHAnsi"/>
          <w:sz w:val="24"/>
          <w:szCs w:val="24"/>
        </w:rPr>
        <w:t xml:space="preserve"> </w:t>
      </w:r>
      <w:r w:rsidR="001479B7">
        <w:rPr>
          <w:rFonts w:cstheme="minorHAnsi"/>
          <w:sz w:val="24"/>
          <w:szCs w:val="24"/>
        </w:rPr>
        <w:t xml:space="preserve">Είναι η αγωγή που προσφέρει στα παιδιά κινητικά βιώματα </w:t>
      </w:r>
      <w:r>
        <w:rPr>
          <w:rFonts w:cstheme="minorHAnsi"/>
          <w:sz w:val="24"/>
          <w:szCs w:val="24"/>
        </w:rPr>
        <w:t xml:space="preserve">μέσω </w:t>
      </w:r>
      <w:r w:rsidR="001479B7">
        <w:rPr>
          <w:rFonts w:cstheme="minorHAnsi"/>
          <w:sz w:val="24"/>
          <w:szCs w:val="24"/>
        </w:rPr>
        <w:t>ψ</w:t>
      </w:r>
      <w:r>
        <w:rPr>
          <w:rFonts w:cstheme="minorHAnsi"/>
          <w:sz w:val="24"/>
          <w:szCs w:val="24"/>
        </w:rPr>
        <w:t xml:space="preserve">υχοκινητικών δραστηριοτήτων. </w:t>
      </w:r>
      <w:r w:rsidR="001479B7">
        <w:rPr>
          <w:rFonts w:cstheme="minorHAnsi"/>
          <w:sz w:val="24"/>
          <w:szCs w:val="24"/>
        </w:rPr>
        <w:t xml:space="preserve">Αντιμετωπίζει το παιδί ως ολότητα, στην οποία η ψυχή, η κίνηση και το πνεύμα συνδράμουν </w:t>
      </w:r>
      <w:r w:rsidR="001479B7" w:rsidRPr="001A51AE">
        <w:rPr>
          <w:rFonts w:cstheme="minorHAnsi"/>
          <w:sz w:val="24"/>
          <w:szCs w:val="24"/>
        </w:rPr>
        <w:t>στην ολόπλευρη ανάπτυξη της προσωπικότητ</w:t>
      </w:r>
      <w:r w:rsidR="001479B7">
        <w:rPr>
          <w:rFonts w:cstheme="minorHAnsi"/>
          <w:sz w:val="24"/>
          <w:szCs w:val="24"/>
        </w:rPr>
        <w:t xml:space="preserve">άς του. </w:t>
      </w:r>
      <w:r w:rsidR="00811F93">
        <w:rPr>
          <w:rFonts w:cstheme="minorHAnsi"/>
          <w:sz w:val="24"/>
          <w:szCs w:val="24"/>
        </w:rPr>
        <w:br/>
      </w:r>
      <w:r w:rsidR="001479B7" w:rsidRPr="00207A1D">
        <w:rPr>
          <w:sz w:val="24"/>
          <w:szCs w:val="24"/>
        </w:rPr>
        <w:t>(</w:t>
      </w:r>
      <w:r w:rsidR="001479B7" w:rsidRPr="00811F93">
        <w:rPr>
          <w:sz w:val="24"/>
          <w:szCs w:val="24"/>
        </w:rPr>
        <w:t>Ρήγα</w:t>
      </w:r>
      <w:r w:rsidR="00811F93" w:rsidRPr="00811F93">
        <w:rPr>
          <w:sz w:val="24"/>
          <w:szCs w:val="24"/>
        </w:rPr>
        <w:t>, 2015</w:t>
      </w:r>
      <w:r w:rsidR="001479B7" w:rsidRPr="00811F93">
        <w:rPr>
          <w:sz w:val="24"/>
          <w:szCs w:val="24"/>
        </w:rPr>
        <w:t>)</w:t>
      </w:r>
      <w:r w:rsidR="00207A1D" w:rsidRPr="00811F93">
        <w:rPr>
          <w:sz w:val="24"/>
          <w:szCs w:val="24"/>
        </w:rPr>
        <w:t>.</w:t>
      </w:r>
    </w:p>
    <w:p w14:paraId="5D68E105" w14:textId="77777777" w:rsidR="00811F93" w:rsidRPr="001A51AE" w:rsidRDefault="00811F93" w:rsidP="00A80D76">
      <w:pPr>
        <w:jc w:val="both"/>
        <w:rPr>
          <w:rFonts w:cstheme="minorHAnsi"/>
          <w:sz w:val="24"/>
          <w:szCs w:val="24"/>
        </w:rPr>
      </w:pPr>
    </w:p>
    <w:p w14:paraId="4A08C48B" w14:textId="1EC006A6" w:rsidR="008A7BAD" w:rsidRPr="00056EE8" w:rsidRDefault="001E51E7" w:rsidP="00A80D76">
      <w:pPr>
        <w:jc w:val="both"/>
        <w:rPr>
          <w:rFonts w:cstheme="minorHAnsi"/>
          <w:b/>
          <w:bCs/>
          <w:sz w:val="24"/>
          <w:szCs w:val="24"/>
        </w:rPr>
      </w:pPr>
      <w:r w:rsidRPr="00056EE8">
        <w:rPr>
          <w:rFonts w:cstheme="minorHAnsi"/>
          <w:b/>
          <w:bCs/>
          <w:sz w:val="24"/>
          <w:szCs w:val="24"/>
        </w:rPr>
        <w:t>1.</w:t>
      </w:r>
      <w:r w:rsidR="00001565" w:rsidRPr="00056EE8">
        <w:rPr>
          <w:rFonts w:cstheme="minorHAnsi"/>
          <w:b/>
          <w:bCs/>
          <w:sz w:val="24"/>
          <w:szCs w:val="24"/>
        </w:rPr>
        <w:t>5</w:t>
      </w:r>
      <w:r w:rsidRPr="00056EE8">
        <w:rPr>
          <w:rFonts w:cstheme="minorHAnsi"/>
          <w:b/>
          <w:bCs/>
          <w:sz w:val="24"/>
          <w:szCs w:val="24"/>
        </w:rPr>
        <w:t xml:space="preserve"> Σημασία της έρευνας</w:t>
      </w:r>
    </w:p>
    <w:p w14:paraId="788DDCFD" w14:textId="7C502A61" w:rsidR="000D0E80" w:rsidRPr="00056EE8" w:rsidRDefault="005E1BEC" w:rsidP="00A80D76">
      <w:pPr>
        <w:jc w:val="both"/>
        <w:rPr>
          <w:rFonts w:cstheme="minorHAnsi"/>
          <w:sz w:val="24"/>
          <w:szCs w:val="24"/>
        </w:rPr>
      </w:pPr>
      <w:r w:rsidRPr="00056EE8">
        <w:rPr>
          <w:rFonts w:cstheme="minorHAnsi"/>
          <w:sz w:val="24"/>
          <w:szCs w:val="24"/>
        </w:rPr>
        <w:t xml:space="preserve">Λόγω του ότι η εισαγωγή της Αγγλικής γλώσσας στο Νηπιαγωγείο είναι </w:t>
      </w:r>
      <w:r w:rsidR="007459CC" w:rsidRPr="00056EE8">
        <w:rPr>
          <w:rFonts w:cstheme="minorHAnsi"/>
          <w:sz w:val="24"/>
          <w:szCs w:val="24"/>
        </w:rPr>
        <w:t>κάτι</w:t>
      </w:r>
      <w:r w:rsidR="00CD05CE" w:rsidRPr="00056EE8">
        <w:rPr>
          <w:rFonts w:cstheme="minorHAnsi"/>
          <w:sz w:val="24"/>
          <w:szCs w:val="24"/>
        </w:rPr>
        <w:t xml:space="preserve"> νέο</w:t>
      </w:r>
      <w:r w:rsidR="000E05B7" w:rsidRPr="00056EE8">
        <w:rPr>
          <w:rFonts w:cstheme="minorHAnsi"/>
          <w:sz w:val="24"/>
          <w:szCs w:val="24"/>
        </w:rPr>
        <w:t>,</w:t>
      </w:r>
      <w:r w:rsidR="00222FA9" w:rsidRPr="00056EE8">
        <w:rPr>
          <w:rFonts w:cstheme="minorHAnsi"/>
          <w:sz w:val="24"/>
          <w:szCs w:val="24"/>
        </w:rPr>
        <w:t xml:space="preserve"> δεν </w:t>
      </w:r>
      <w:r w:rsidR="00E7634D" w:rsidRPr="00056EE8">
        <w:rPr>
          <w:rFonts w:cstheme="minorHAnsi"/>
          <w:sz w:val="24"/>
          <w:szCs w:val="24"/>
        </w:rPr>
        <w:t>υπάρχει επιστημονικά αποδεδειγμένα</w:t>
      </w:r>
      <w:r w:rsidR="00222FA9" w:rsidRPr="00056EE8">
        <w:rPr>
          <w:rFonts w:cstheme="minorHAnsi"/>
          <w:sz w:val="24"/>
          <w:szCs w:val="24"/>
        </w:rPr>
        <w:t xml:space="preserve"> κατάλληλη μέθοδος διδασκαλίας</w:t>
      </w:r>
      <w:r w:rsidR="00E7634D" w:rsidRPr="00056EE8">
        <w:rPr>
          <w:rFonts w:cstheme="minorHAnsi"/>
          <w:sz w:val="24"/>
          <w:szCs w:val="24"/>
        </w:rPr>
        <w:t>, η οποία να έχει εφαρμοστεί και δοκιμαστεί στην πράξη</w:t>
      </w:r>
      <w:r w:rsidR="00222FA9" w:rsidRPr="00056EE8">
        <w:rPr>
          <w:rFonts w:cstheme="minorHAnsi"/>
          <w:sz w:val="24"/>
          <w:szCs w:val="24"/>
        </w:rPr>
        <w:t xml:space="preserve">. </w:t>
      </w:r>
      <w:r w:rsidR="00B23276" w:rsidRPr="00056EE8">
        <w:rPr>
          <w:rFonts w:cstheme="minorHAnsi"/>
          <w:sz w:val="24"/>
          <w:szCs w:val="24"/>
        </w:rPr>
        <w:t xml:space="preserve">Η </w:t>
      </w:r>
      <w:r w:rsidR="00247CA5" w:rsidRPr="00056EE8">
        <w:rPr>
          <w:rFonts w:cstheme="minorHAnsi"/>
          <w:sz w:val="24"/>
          <w:szCs w:val="24"/>
        </w:rPr>
        <w:t xml:space="preserve">σχετική δε βιβλιογραφία δεν είναι πλούσια καθότι η </w:t>
      </w:r>
      <w:r w:rsidR="00B23276" w:rsidRPr="00056EE8">
        <w:rPr>
          <w:rFonts w:cstheme="minorHAnsi"/>
          <w:sz w:val="24"/>
          <w:szCs w:val="24"/>
        </w:rPr>
        <w:t>έρευνα στην Ελλάδα σχετικά με το θέμα αυτό ξεκίνησε</w:t>
      </w:r>
      <w:r w:rsidR="0099181D" w:rsidRPr="00056EE8">
        <w:rPr>
          <w:rFonts w:cstheme="minorHAnsi"/>
          <w:sz w:val="24"/>
          <w:szCs w:val="24"/>
        </w:rPr>
        <w:t>, εκτός ελαχίστων εξαιρέσεων, ουσιαστικά</w:t>
      </w:r>
      <w:r w:rsidR="00B23276" w:rsidRPr="00056EE8">
        <w:rPr>
          <w:rFonts w:cstheme="minorHAnsi"/>
          <w:sz w:val="24"/>
          <w:szCs w:val="24"/>
        </w:rPr>
        <w:t xml:space="preserve"> μόλις </w:t>
      </w:r>
      <w:r w:rsidR="00537812" w:rsidRPr="00056EE8">
        <w:rPr>
          <w:rFonts w:cstheme="minorHAnsi"/>
          <w:sz w:val="24"/>
          <w:szCs w:val="24"/>
        </w:rPr>
        <w:t>τ</w:t>
      </w:r>
      <w:r w:rsidR="00063362" w:rsidRPr="00056EE8">
        <w:rPr>
          <w:rFonts w:cstheme="minorHAnsi"/>
          <w:sz w:val="24"/>
          <w:szCs w:val="24"/>
        </w:rPr>
        <w:t>α</w:t>
      </w:r>
      <w:r w:rsidR="00537812" w:rsidRPr="00056EE8">
        <w:rPr>
          <w:rFonts w:cstheme="minorHAnsi"/>
          <w:sz w:val="24"/>
          <w:szCs w:val="24"/>
        </w:rPr>
        <w:t xml:space="preserve"> προηγούμεν</w:t>
      </w:r>
      <w:r w:rsidR="00063362" w:rsidRPr="00056EE8">
        <w:rPr>
          <w:rFonts w:cstheme="minorHAnsi"/>
          <w:sz w:val="24"/>
          <w:szCs w:val="24"/>
        </w:rPr>
        <w:t>α</w:t>
      </w:r>
      <w:r w:rsidR="004E6D34" w:rsidRPr="00056EE8">
        <w:rPr>
          <w:rFonts w:cstheme="minorHAnsi"/>
          <w:sz w:val="24"/>
          <w:szCs w:val="24"/>
        </w:rPr>
        <w:t xml:space="preserve"> σχολικ</w:t>
      </w:r>
      <w:r w:rsidR="00063362" w:rsidRPr="00056EE8">
        <w:rPr>
          <w:rFonts w:cstheme="minorHAnsi"/>
          <w:sz w:val="24"/>
          <w:szCs w:val="24"/>
        </w:rPr>
        <w:t>ά</w:t>
      </w:r>
      <w:r w:rsidR="004E6D34" w:rsidRPr="00056EE8">
        <w:rPr>
          <w:rFonts w:cstheme="minorHAnsi"/>
          <w:sz w:val="24"/>
          <w:szCs w:val="24"/>
        </w:rPr>
        <w:t xml:space="preserve"> έτ</w:t>
      </w:r>
      <w:r w:rsidR="00063362" w:rsidRPr="00056EE8">
        <w:rPr>
          <w:rFonts w:cstheme="minorHAnsi"/>
          <w:sz w:val="24"/>
          <w:szCs w:val="24"/>
        </w:rPr>
        <w:t>η</w:t>
      </w:r>
      <w:r w:rsidR="00537812" w:rsidRPr="00056EE8">
        <w:rPr>
          <w:rFonts w:cstheme="minorHAnsi"/>
          <w:sz w:val="24"/>
          <w:szCs w:val="24"/>
        </w:rPr>
        <w:t xml:space="preserve"> ως απάντηση </w:t>
      </w:r>
      <w:r w:rsidR="00F34E8A" w:rsidRPr="00056EE8">
        <w:rPr>
          <w:rFonts w:cstheme="minorHAnsi"/>
          <w:sz w:val="24"/>
          <w:szCs w:val="24"/>
        </w:rPr>
        <w:t>σ</w:t>
      </w:r>
      <w:r w:rsidR="00537812" w:rsidRPr="00056EE8">
        <w:rPr>
          <w:rFonts w:cstheme="minorHAnsi"/>
          <w:sz w:val="24"/>
          <w:szCs w:val="24"/>
        </w:rPr>
        <w:t>τ</w:t>
      </w:r>
      <w:r w:rsidR="00F34E8A" w:rsidRPr="00056EE8">
        <w:rPr>
          <w:rFonts w:cstheme="minorHAnsi"/>
          <w:sz w:val="24"/>
          <w:szCs w:val="24"/>
        </w:rPr>
        <w:t>ο</w:t>
      </w:r>
      <w:r w:rsidR="00537812" w:rsidRPr="00056EE8">
        <w:rPr>
          <w:rFonts w:cstheme="minorHAnsi"/>
          <w:sz w:val="24"/>
          <w:szCs w:val="24"/>
        </w:rPr>
        <w:t>ν προβληματισμ</w:t>
      </w:r>
      <w:r w:rsidR="00F34E8A" w:rsidRPr="00056EE8">
        <w:rPr>
          <w:rFonts w:cstheme="minorHAnsi"/>
          <w:sz w:val="24"/>
          <w:szCs w:val="24"/>
        </w:rPr>
        <w:t>ό</w:t>
      </w:r>
      <w:r w:rsidR="00537812" w:rsidRPr="00056EE8">
        <w:rPr>
          <w:rFonts w:cstheme="minorHAnsi"/>
          <w:sz w:val="24"/>
          <w:szCs w:val="24"/>
        </w:rPr>
        <w:t xml:space="preserve"> των εκπαιδευτικών</w:t>
      </w:r>
      <w:r w:rsidR="00F34E8A" w:rsidRPr="00056EE8">
        <w:rPr>
          <w:rFonts w:cstheme="minorHAnsi"/>
          <w:sz w:val="24"/>
          <w:szCs w:val="24"/>
        </w:rPr>
        <w:t xml:space="preserve"> </w:t>
      </w:r>
      <w:r w:rsidR="0099181D" w:rsidRPr="00056EE8">
        <w:rPr>
          <w:rFonts w:cstheme="minorHAnsi"/>
          <w:sz w:val="24"/>
          <w:szCs w:val="24"/>
        </w:rPr>
        <w:t xml:space="preserve">Αγγλικής </w:t>
      </w:r>
      <w:r w:rsidR="00F34E8A" w:rsidRPr="00056EE8">
        <w:rPr>
          <w:rFonts w:cstheme="minorHAnsi"/>
          <w:sz w:val="24"/>
          <w:szCs w:val="24"/>
        </w:rPr>
        <w:t>που κλήθηκαν να διδάξουν στην προσχολική εκπα</w:t>
      </w:r>
      <w:r w:rsidR="009C6088" w:rsidRPr="00056EE8">
        <w:rPr>
          <w:rFonts w:cstheme="minorHAnsi"/>
          <w:sz w:val="24"/>
          <w:szCs w:val="24"/>
        </w:rPr>
        <w:t>ίδευση</w:t>
      </w:r>
      <w:r w:rsidR="00537812" w:rsidRPr="00056EE8">
        <w:rPr>
          <w:rFonts w:cstheme="minorHAnsi"/>
          <w:sz w:val="24"/>
          <w:szCs w:val="24"/>
        </w:rPr>
        <w:t xml:space="preserve">. </w:t>
      </w:r>
      <w:r w:rsidR="00B538A2" w:rsidRPr="00056EE8">
        <w:rPr>
          <w:rFonts w:cstheme="minorHAnsi"/>
          <w:sz w:val="24"/>
          <w:szCs w:val="24"/>
        </w:rPr>
        <w:t xml:space="preserve">Το ίδιο όμως συμβαίνει και με </w:t>
      </w:r>
      <w:r w:rsidR="0099181D" w:rsidRPr="00056EE8">
        <w:rPr>
          <w:rFonts w:cstheme="minorHAnsi"/>
          <w:sz w:val="24"/>
          <w:szCs w:val="24"/>
        </w:rPr>
        <w:t>την βιβλιογραφία το</w:t>
      </w:r>
      <w:r w:rsidR="00B538A2" w:rsidRPr="00056EE8">
        <w:rPr>
          <w:rFonts w:cstheme="minorHAnsi"/>
          <w:sz w:val="24"/>
          <w:szCs w:val="24"/>
        </w:rPr>
        <w:t>υ εξωτερικού</w:t>
      </w:r>
      <w:r w:rsidR="00095422" w:rsidRPr="00056EE8">
        <w:rPr>
          <w:rFonts w:cstheme="minorHAnsi"/>
          <w:sz w:val="24"/>
          <w:szCs w:val="24"/>
        </w:rPr>
        <w:t>,</w:t>
      </w:r>
      <w:r w:rsidR="00B538A2" w:rsidRPr="00056EE8">
        <w:rPr>
          <w:rFonts w:cstheme="minorHAnsi"/>
          <w:sz w:val="24"/>
          <w:szCs w:val="24"/>
        </w:rPr>
        <w:t xml:space="preserve"> </w:t>
      </w:r>
      <w:r w:rsidR="0099181D" w:rsidRPr="00056EE8">
        <w:rPr>
          <w:rFonts w:cstheme="minorHAnsi"/>
          <w:sz w:val="24"/>
          <w:szCs w:val="24"/>
        </w:rPr>
        <w:t xml:space="preserve">στην οποία υπάρχουν μεν </w:t>
      </w:r>
      <w:r w:rsidR="00207A1D">
        <w:rPr>
          <w:rFonts w:cstheme="minorHAnsi"/>
          <w:sz w:val="24"/>
          <w:szCs w:val="24"/>
        </w:rPr>
        <w:t xml:space="preserve">θεωρητικές έρευνες για </w:t>
      </w:r>
      <w:r w:rsidR="0099181D" w:rsidRPr="00056EE8">
        <w:rPr>
          <w:rFonts w:cstheme="minorHAnsi"/>
          <w:sz w:val="24"/>
          <w:szCs w:val="24"/>
        </w:rPr>
        <w:t xml:space="preserve">την μέθοδο </w:t>
      </w:r>
      <w:r w:rsidR="0099181D" w:rsidRPr="00056EE8">
        <w:rPr>
          <w:rFonts w:cstheme="minorHAnsi"/>
          <w:sz w:val="24"/>
          <w:szCs w:val="24"/>
          <w:lang w:val="en-US"/>
        </w:rPr>
        <w:t>TPR</w:t>
      </w:r>
      <w:r w:rsidR="0099181D" w:rsidRPr="00056EE8">
        <w:rPr>
          <w:rFonts w:cstheme="minorHAnsi"/>
          <w:sz w:val="24"/>
          <w:szCs w:val="24"/>
        </w:rPr>
        <w:t xml:space="preserve"> αλλά ελάχιστα παρεμβατικά προγράμματα, ώστε να προκύψουν ασφαλή και γενικεύσιμα συμπεράσματα για την αποτελεσματικότητα και τα οφέλη της. </w:t>
      </w:r>
      <w:r w:rsidR="00247CA5" w:rsidRPr="00056EE8">
        <w:rPr>
          <w:rFonts w:cstheme="minorHAnsi"/>
          <w:sz w:val="24"/>
          <w:szCs w:val="24"/>
        </w:rPr>
        <w:t xml:space="preserve">Ως αποτέλεσμα, </w:t>
      </w:r>
      <w:r w:rsidR="0099181D" w:rsidRPr="00056EE8">
        <w:rPr>
          <w:rFonts w:cstheme="minorHAnsi"/>
          <w:sz w:val="24"/>
          <w:szCs w:val="24"/>
        </w:rPr>
        <w:t xml:space="preserve">η σημασία της παρούσας έρευνας έγκειται στο ότι </w:t>
      </w:r>
      <w:r w:rsidR="00247CA5" w:rsidRPr="00056EE8">
        <w:rPr>
          <w:rFonts w:cstheme="minorHAnsi"/>
          <w:sz w:val="24"/>
          <w:szCs w:val="24"/>
        </w:rPr>
        <w:t>α</w:t>
      </w:r>
      <w:r w:rsidR="0089375A" w:rsidRPr="00056EE8">
        <w:rPr>
          <w:rFonts w:cstheme="minorHAnsi"/>
          <w:sz w:val="24"/>
          <w:szCs w:val="24"/>
        </w:rPr>
        <w:t xml:space="preserve">ναμένεται να </w:t>
      </w:r>
      <w:r w:rsidR="00207A1D">
        <w:rPr>
          <w:rFonts w:cstheme="minorHAnsi"/>
          <w:sz w:val="24"/>
          <w:szCs w:val="24"/>
        </w:rPr>
        <w:t>συμβάλλει στην παροχή πληροφοριών σε θεωρητικό και πειραματικό επίπεδο σχετικά με</w:t>
      </w:r>
      <w:r w:rsidR="000C40A6" w:rsidRPr="00056EE8">
        <w:rPr>
          <w:rFonts w:cstheme="minorHAnsi"/>
          <w:sz w:val="24"/>
          <w:szCs w:val="24"/>
        </w:rPr>
        <w:t xml:space="preserve"> </w:t>
      </w:r>
      <w:r w:rsidR="0089375A" w:rsidRPr="00056EE8">
        <w:rPr>
          <w:rFonts w:cstheme="minorHAnsi"/>
          <w:sz w:val="24"/>
          <w:szCs w:val="24"/>
        </w:rPr>
        <w:t xml:space="preserve">το </w:t>
      </w:r>
      <w:r w:rsidR="00B04F20" w:rsidRPr="00056EE8">
        <w:rPr>
          <w:rFonts w:cstheme="minorHAnsi"/>
          <w:sz w:val="24"/>
          <w:szCs w:val="24"/>
        </w:rPr>
        <w:t xml:space="preserve">σκοτεινό τοπίο της μεθόδου </w:t>
      </w:r>
      <w:r w:rsidR="002A1947" w:rsidRPr="00056EE8">
        <w:rPr>
          <w:rFonts w:cstheme="minorHAnsi"/>
          <w:sz w:val="24"/>
          <w:szCs w:val="24"/>
        </w:rPr>
        <w:t xml:space="preserve">που αρμόζει στην ηλικιακή ομάδα </w:t>
      </w:r>
      <w:r w:rsidR="00C64430" w:rsidRPr="00056EE8">
        <w:rPr>
          <w:rFonts w:cstheme="minorHAnsi"/>
          <w:sz w:val="24"/>
          <w:szCs w:val="24"/>
        </w:rPr>
        <w:t xml:space="preserve">των νηπίων </w:t>
      </w:r>
      <w:r w:rsidR="00247CA5" w:rsidRPr="00056EE8">
        <w:rPr>
          <w:rFonts w:cstheme="minorHAnsi"/>
          <w:sz w:val="24"/>
          <w:szCs w:val="24"/>
        </w:rPr>
        <w:t>δίνοντας έμφαση στο γεγονός ότι σε μία φαινομενικά καθαρά γνωστικής φύσεως διαδικασία, όπως είναι η μαθησιακή διαδικασία, εμπλέκονται και άλλοι τομείς, όπως ο κινητικός. Επ</w:t>
      </w:r>
      <w:r w:rsidR="00B04F20" w:rsidRPr="00056EE8">
        <w:rPr>
          <w:rFonts w:cstheme="minorHAnsi"/>
          <w:sz w:val="24"/>
          <w:szCs w:val="24"/>
        </w:rPr>
        <w:t>ι</w:t>
      </w:r>
      <w:r w:rsidR="00247CA5" w:rsidRPr="00056EE8">
        <w:rPr>
          <w:rFonts w:cstheme="minorHAnsi"/>
          <w:sz w:val="24"/>
          <w:szCs w:val="24"/>
        </w:rPr>
        <w:t>πλέον, η έρευνα αυτή θ</w:t>
      </w:r>
      <w:r w:rsidR="00B04F20" w:rsidRPr="00056EE8">
        <w:rPr>
          <w:rFonts w:cstheme="minorHAnsi"/>
          <w:sz w:val="24"/>
          <w:szCs w:val="24"/>
        </w:rPr>
        <w:t>α συμβάλλει στ</w:t>
      </w:r>
      <w:r w:rsidR="00247CA5" w:rsidRPr="00056EE8">
        <w:rPr>
          <w:rFonts w:cstheme="minorHAnsi"/>
          <w:sz w:val="24"/>
          <w:szCs w:val="24"/>
        </w:rPr>
        <w:t xml:space="preserve">ο να αυξηθεί η ενημερότητα για τη μέθοδο διδασκαλίας της Ολικής Σωματικής Απόκρισης, η οποία αν και </w:t>
      </w:r>
      <w:r w:rsidR="00C64430" w:rsidRPr="00056EE8">
        <w:rPr>
          <w:rFonts w:cstheme="minorHAnsi"/>
          <w:sz w:val="24"/>
          <w:szCs w:val="24"/>
        </w:rPr>
        <w:t xml:space="preserve">προτείνεται και </w:t>
      </w:r>
      <w:r w:rsidR="00247CA5" w:rsidRPr="00056EE8">
        <w:rPr>
          <w:rFonts w:cstheme="minorHAnsi"/>
          <w:sz w:val="24"/>
          <w:szCs w:val="24"/>
        </w:rPr>
        <w:t xml:space="preserve">εφαρμόζεται ίσως ασυνείδητα </w:t>
      </w:r>
      <w:r w:rsidR="00CF3CE2" w:rsidRPr="00056EE8">
        <w:rPr>
          <w:rFonts w:cstheme="minorHAnsi"/>
          <w:sz w:val="24"/>
          <w:szCs w:val="24"/>
        </w:rPr>
        <w:t xml:space="preserve">ή ενστικτωδώς </w:t>
      </w:r>
      <w:r w:rsidR="00247CA5" w:rsidRPr="00056EE8">
        <w:rPr>
          <w:rFonts w:cstheme="minorHAnsi"/>
          <w:sz w:val="24"/>
          <w:szCs w:val="24"/>
        </w:rPr>
        <w:t xml:space="preserve">από </w:t>
      </w:r>
      <w:r w:rsidR="00CF3CE2" w:rsidRPr="00056EE8">
        <w:rPr>
          <w:rFonts w:cstheme="minorHAnsi"/>
          <w:sz w:val="24"/>
          <w:szCs w:val="24"/>
        </w:rPr>
        <w:t>εκπαιδευτικούς</w:t>
      </w:r>
      <w:r w:rsidR="00247CA5" w:rsidRPr="00056EE8">
        <w:rPr>
          <w:rFonts w:cstheme="minorHAnsi"/>
          <w:sz w:val="24"/>
          <w:szCs w:val="24"/>
        </w:rPr>
        <w:t xml:space="preserve"> Αγγλικής, δεν </w:t>
      </w:r>
      <w:r w:rsidR="00CF3CE2" w:rsidRPr="00056EE8">
        <w:rPr>
          <w:rFonts w:cstheme="minorHAnsi"/>
          <w:sz w:val="24"/>
          <w:szCs w:val="24"/>
        </w:rPr>
        <w:t xml:space="preserve">αποτελεί τη μέθοδο εκλογής. </w:t>
      </w:r>
      <w:r w:rsidR="000D0E80" w:rsidRPr="00056EE8">
        <w:rPr>
          <w:rFonts w:cstheme="minorHAnsi"/>
          <w:sz w:val="24"/>
          <w:szCs w:val="24"/>
        </w:rPr>
        <w:t xml:space="preserve">Τέλος, χάρη στη συλλογή των δραστηριοτήτων που παρατίθενται, θα παράσχει κίνητρο στους εκπαιδευτικούς Αγγλικής να πειραματιστούν με αυτή. </w:t>
      </w:r>
      <w:r w:rsidR="00CF3CE2" w:rsidRPr="00056EE8">
        <w:rPr>
          <w:rFonts w:cstheme="minorHAnsi"/>
          <w:sz w:val="24"/>
          <w:szCs w:val="24"/>
        </w:rPr>
        <w:t>Γενικά, η</w:t>
      </w:r>
      <w:r w:rsidR="00B04F20" w:rsidRPr="00056EE8">
        <w:rPr>
          <w:rFonts w:cstheme="minorHAnsi"/>
          <w:sz w:val="24"/>
          <w:szCs w:val="24"/>
        </w:rPr>
        <w:t xml:space="preserve"> </w:t>
      </w:r>
      <w:r w:rsidR="00395BB5" w:rsidRPr="00056EE8">
        <w:rPr>
          <w:rFonts w:cstheme="minorHAnsi"/>
          <w:sz w:val="24"/>
          <w:szCs w:val="24"/>
        </w:rPr>
        <w:t>εύρ</w:t>
      </w:r>
      <w:r w:rsidR="00AE21E4" w:rsidRPr="00056EE8">
        <w:rPr>
          <w:rFonts w:cstheme="minorHAnsi"/>
          <w:sz w:val="24"/>
          <w:szCs w:val="24"/>
        </w:rPr>
        <w:t>ε</w:t>
      </w:r>
      <w:r w:rsidR="00395BB5" w:rsidRPr="00056EE8">
        <w:rPr>
          <w:rFonts w:cstheme="minorHAnsi"/>
          <w:sz w:val="24"/>
          <w:szCs w:val="24"/>
        </w:rPr>
        <w:t>ση και καθιέρωση της κατάλληλης προσέγγισης</w:t>
      </w:r>
      <w:r w:rsidR="00CF3CE2" w:rsidRPr="00056EE8">
        <w:rPr>
          <w:rFonts w:cstheme="minorHAnsi"/>
          <w:sz w:val="24"/>
          <w:szCs w:val="24"/>
        </w:rPr>
        <w:t xml:space="preserve"> έχει ως </w:t>
      </w:r>
      <w:r w:rsidR="00395BB5" w:rsidRPr="00056EE8">
        <w:rPr>
          <w:rFonts w:cstheme="minorHAnsi"/>
          <w:sz w:val="24"/>
          <w:szCs w:val="24"/>
        </w:rPr>
        <w:t>σκοπό τ</w:t>
      </w:r>
      <w:r w:rsidR="00AE21E4" w:rsidRPr="00056EE8">
        <w:rPr>
          <w:rFonts w:cstheme="minorHAnsi"/>
          <w:sz w:val="24"/>
          <w:szCs w:val="24"/>
        </w:rPr>
        <w:t>α βέλτιστα μαθησιακά αποτελέσματα</w:t>
      </w:r>
      <w:r w:rsidR="00736862" w:rsidRPr="00056EE8">
        <w:rPr>
          <w:rFonts w:cstheme="minorHAnsi"/>
          <w:sz w:val="24"/>
          <w:szCs w:val="24"/>
        </w:rPr>
        <w:t xml:space="preserve"> αλλά και την ευαρέσκεια των μαθητευόμενων</w:t>
      </w:r>
      <w:r w:rsidR="00CF3CE2" w:rsidRPr="00056EE8">
        <w:rPr>
          <w:rFonts w:cstheme="minorHAnsi"/>
          <w:sz w:val="24"/>
          <w:szCs w:val="24"/>
        </w:rPr>
        <w:t xml:space="preserve">. Σε ότι όμως αφορά την εισαγωγή των Αγγλικών στην προσχολική ηλικία, σκοπός δεν είναι να εστιάσει κανείς στη γνώση </w:t>
      </w:r>
      <w:r w:rsidR="000C40A6" w:rsidRPr="00056EE8">
        <w:rPr>
          <w:rFonts w:cstheme="minorHAnsi"/>
          <w:sz w:val="24"/>
          <w:szCs w:val="24"/>
        </w:rPr>
        <w:t xml:space="preserve">καθαυτή </w:t>
      </w:r>
      <w:r w:rsidR="00CF3CE2" w:rsidRPr="00056EE8">
        <w:rPr>
          <w:rFonts w:cstheme="minorHAnsi"/>
          <w:sz w:val="24"/>
          <w:szCs w:val="24"/>
        </w:rPr>
        <w:t xml:space="preserve">αλλά </w:t>
      </w:r>
      <w:r w:rsidR="00C64430" w:rsidRPr="00056EE8">
        <w:rPr>
          <w:rFonts w:cstheme="minorHAnsi"/>
          <w:sz w:val="24"/>
          <w:szCs w:val="24"/>
        </w:rPr>
        <w:t xml:space="preserve">στην </w:t>
      </w:r>
      <w:r w:rsidR="00AE21E4" w:rsidRPr="00056EE8">
        <w:rPr>
          <w:rFonts w:cstheme="minorHAnsi"/>
          <w:sz w:val="24"/>
          <w:szCs w:val="24"/>
        </w:rPr>
        <w:t xml:space="preserve">ολόπλευρη ανάπτυξη της προσωπικότητας των παιδιών, που </w:t>
      </w:r>
      <w:r w:rsidR="00642E21" w:rsidRPr="00056EE8">
        <w:rPr>
          <w:rFonts w:cstheme="minorHAnsi"/>
          <w:sz w:val="24"/>
          <w:szCs w:val="24"/>
        </w:rPr>
        <w:t xml:space="preserve">ανέκαθεν </w:t>
      </w:r>
      <w:r w:rsidR="006E2DEC" w:rsidRPr="00056EE8">
        <w:rPr>
          <w:rFonts w:cstheme="minorHAnsi"/>
          <w:sz w:val="24"/>
          <w:szCs w:val="24"/>
        </w:rPr>
        <w:t xml:space="preserve">άλλωστε </w:t>
      </w:r>
      <w:r w:rsidR="00AE21E4" w:rsidRPr="00056EE8">
        <w:rPr>
          <w:rFonts w:cstheme="minorHAnsi"/>
          <w:sz w:val="24"/>
          <w:szCs w:val="24"/>
        </w:rPr>
        <w:t>αποτελ</w:t>
      </w:r>
      <w:r w:rsidR="00642E21" w:rsidRPr="00056EE8">
        <w:rPr>
          <w:rFonts w:cstheme="minorHAnsi"/>
          <w:sz w:val="24"/>
          <w:szCs w:val="24"/>
        </w:rPr>
        <w:t>ούσε και εξακολουθεί να αποτελ</w:t>
      </w:r>
      <w:r w:rsidR="00AE21E4" w:rsidRPr="00056EE8">
        <w:rPr>
          <w:rFonts w:cstheme="minorHAnsi"/>
          <w:sz w:val="24"/>
          <w:szCs w:val="24"/>
        </w:rPr>
        <w:t xml:space="preserve">εί </w:t>
      </w:r>
      <w:r w:rsidR="00AE21E4" w:rsidRPr="00BA2D50">
        <w:rPr>
          <w:rFonts w:cstheme="minorHAnsi"/>
          <w:sz w:val="24"/>
          <w:szCs w:val="24"/>
        </w:rPr>
        <w:t>βασικό στόχο του Νηπιαγωγείου</w:t>
      </w:r>
      <w:r w:rsidR="00F85A79" w:rsidRPr="00056EE8">
        <w:rPr>
          <w:rFonts w:cstheme="minorHAnsi"/>
          <w:sz w:val="24"/>
          <w:szCs w:val="24"/>
        </w:rPr>
        <w:t xml:space="preserve"> και γενικότερα του </w:t>
      </w:r>
      <w:r w:rsidR="00C64430" w:rsidRPr="00056EE8">
        <w:rPr>
          <w:rFonts w:cstheme="minorHAnsi"/>
          <w:sz w:val="24"/>
          <w:szCs w:val="24"/>
        </w:rPr>
        <w:t>σχολείου</w:t>
      </w:r>
      <w:r w:rsidR="00AE21E4" w:rsidRPr="00056EE8">
        <w:rPr>
          <w:rFonts w:cstheme="minorHAnsi"/>
          <w:sz w:val="24"/>
          <w:szCs w:val="24"/>
        </w:rPr>
        <w:t xml:space="preserve">. </w:t>
      </w:r>
      <w:r w:rsidR="00CF3CE2" w:rsidRPr="00056EE8">
        <w:rPr>
          <w:rFonts w:cstheme="minorHAnsi"/>
          <w:sz w:val="24"/>
          <w:szCs w:val="24"/>
        </w:rPr>
        <w:t xml:space="preserve">Μέρος της αποτελεί και η </w:t>
      </w:r>
      <w:r w:rsidR="00F40A85" w:rsidRPr="00056EE8">
        <w:rPr>
          <w:rFonts w:cstheme="minorHAnsi"/>
          <w:sz w:val="24"/>
          <w:szCs w:val="24"/>
        </w:rPr>
        <w:t>προώθη</w:t>
      </w:r>
      <w:r w:rsidR="00CF3CE2" w:rsidRPr="00056EE8">
        <w:rPr>
          <w:rFonts w:cstheme="minorHAnsi"/>
          <w:sz w:val="24"/>
          <w:szCs w:val="24"/>
        </w:rPr>
        <w:t>ση της κινητικής αλλά και της ψυχοσυναισθηματικής ανάπτυξης των παιδιών</w:t>
      </w:r>
      <w:r w:rsidR="000D0E80" w:rsidRPr="00056EE8">
        <w:rPr>
          <w:rFonts w:cstheme="minorHAnsi"/>
          <w:sz w:val="24"/>
          <w:szCs w:val="24"/>
        </w:rPr>
        <w:t>.</w:t>
      </w:r>
      <w:r w:rsidR="001A51AE">
        <w:rPr>
          <w:rFonts w:cstheme="minorHAnsi"/>
          <w:sz w:val="24"/>
          <w:szCs w:val="24"/>
        </w:rPr>
        <w:t xml:space="preserve"> Το μέσον για να επιτευχθεί είναι οι ψυχοκινητική αγωγή και οι δραστηριότητ</w:t>
      </w:r>
      <w:r w:rsidR="00B446F6">
        <w:rPr>
          <w:rFonts w:cstheme="minorHAnsi"/>
          <w:sz w:val="24"/>
          <w:szCs w:val="24"/>
        </w:rPr>
        <w:t>έ</w:t>
      </w:r>
      <w:r w:rsidR="001A51AE">
        <w:rPr>
          <w:rFonts w:cstheme="minorHAnsi"/>
          <w:sz w:val="24"/>
          <w:szCs w:val="24"/>
        </w:rPr>
        <w:t xml:space="preserve">ς </w:t>
      </w:r>
      <w:r w:rsidR="00B446F6">
        <w:rPr>
          <w:rFonts w:cstheme="minorHAnsi"/>
          <w:sz w:val="24"/>
          <w:szCs w:val="24"/>
        </w:rPr>
        <w:t>της</w:t>
      </w:r>
      <w:r w:rsidR="001A51AE">
        <w:rPr>
          <w:rFonts w:cstheme="minorHAnsi"/>
          <w:sz w:val="24"/>
          <w:szCs w:val="24"/>
        </w:rPr>
        <w:t xml:space="preserve">. </w:t>
      </w:r>
    </w:p>
    <w:p w14:paraId="32F8266D" w14:textId="77777777" w:rsidR="002A4061" w:rsidRDefault="002A4061" w:rsidP="00A80D76">
      <w:pPr>
        <w:jc w:val="both"/>
        <w:rPr>
          <w:rFonts w:cstheme="minorHAnsi"/>
          <w:b/>
          <w:bCs/>
          <w:sz w:val="24"/>
          <w:szCs w:val="24"/>
        </w:rPr>
      </w:pPr>
    </w:p>
    <w:p w14:paraId="30953F6E" w14:textId="01158E13" w:rsidR="000D0E80" w:rsidRPr="00056EE8" w:rsidRDefault="00D8700A" w:rsidP="00A80D76">
      <w:pPr>
        <w:jc w:val="both"/>
        <w:rPr>
          <w:rFonts w:cstheme="minorHAnsi"/>
          <w:b/>
          <w:bCs/>
          <w:sz w:val="24"/>
          <w:szCs w:val="24"/>
        </w:rPr>
      </w:pPr>
      <w:r w:rsidRPr="00056EE8">
        <w:rPr>
          <w:rFonts w:cstheme="minorHAnsi"/>
          <w:b/>
          <w:bCs/>
          <w:sz w:val="24"/>
          <w:szCs w:val="24"/>
        </w:rPr>
        <w:t>1.</w:t>
      </w:r>
      <w:r w:rsidR="00001565" w:rsidRPr="00056EE8">
        <w:rPr>
          <w:rFonts w:cstheme="minorHAnsi"/>
          <w:b/>
          <w:bCs/>
          <w:sz w:val="24"/>
          <w:szCs w:val="24"/>
        </w:rPr>
        <w:t>6</w:t>
      </w:r>
      <w:r w:rsidRPr="00056EE8">
        <w:rPr>
          <w:rFonts w:cstheme="minorHAnsi"/>
          <w:b/>
          <w:bCs/>
          <w:sz w:val="24"/>
          <w:szCs w:val="24"/>
        </w:rPr>
        <w:t xml:space="preserve"> Παραδοχές της έρευνας </w:t>
      </w:r>
    </w:p>
    <w:p w14:paraId="7B9D1520" w14:textId="77777777" w:rsidR="00F40A85" w:rsidRPr="00056EE8" w:rsidRDefault="00C078E9" w:rsidP="00A80D76">
      <w:pPr>
        <w:jc w:val="both"/>
        <w:rPr>
          <w:rFonts w:cstheme="minorHAnsi"/>
          <w:sz w:val="24"/>
          <w:szCs w:val="24"/>
        </w:rPr>
      </w:pPr>
      <w:r w:rsidRPr="00056EE8">
        <w:rPr>
          <w:rFonts w:cstheme="minorHAnsi"/>
          <w:sz w:val="24"/>
          <w:szCs w:val="24"/>
        </w:rPr>
        <w:t xml:space="preserve">Τα </w:t>
      </w:r>
      <w:r w:rsidR="009C0CF1" w:rsidRPr="00056EE8">
        <w:rPr>
          <w:rFonts w:cstheme="minorHAnsi"/>
          <w:sz w:val="24"/>
          <w:szCs w:val="24"/>
        </w:rPr>
        <w:t>ευρή</w:t>
      </w:r>
      <w:r w:rsidRPr="00056EE8">
        <w:rPr>
          <w:rFonts w:cstheme="minorHAnsi"/>
          <w:sz w:val="24"/>
          <w:szCs w:val="24"/>
        </w:rPr>
        <w:t xml:space="preserve">ματα </w:t>
      </w:r>
      <w:r w:rsidR="00A50A0D" w:rsidRPr="00056EE8">
        <w:rPr>
          <w:rFonts w:cstheme="minorHAnsi"/>
          <w:sz w:val="24"/>
          <w:szCs w:val="24"/>
        </w:rPr>
        <w:t xml:space="preserve">της έρευνας </w:t>
      </w:r>
      <w:r w:rsidRPr="00056EE8">
        <w:rPr>
          <w:rFonts w:cstheme="minorHAnsi"/>
          <w:sz w:val="24"/>
          <w:szCs w:val="24"/>
        </w:rPr>
        <w:t>υπόκεινται στους παρακάτω περιορισμούς</w:t>
      </w:r>
      <w:r w:rsidR="00A50A0D" w:rsidRPr="00056EE8">
        <w:rPr>
          <w:rFonts w:cstheme="minorHAnsi"/>
          <w:sz w:val="24"/>
          <w:szCs w:val="24"/>
        </w:rPr>
        <w:t>:</w:t>
      </w:r>
    </w:p>
    <w:p w14:paraId="01E00978" w14:textId="6DE52B2D" w:rsidR="00E64BC5" w:rsidRDefault="00E64BC5" w:rsidP="00A80D76">
      <w:pPr>
        <w:jc w:val="both"/>
        <w:rPr>
          <w:rFonts w:cstheme="minorHAnsi"/>
          <w:sz w:val="24"/>
          <w:szCs w:val="24"/>
          <w:shd w:val="clear" w:color="auto" w:fill="FFFFFF"/>
        </w:rPr>
      </w:pPr>
      <w:r>
        <w:rPr>
          <w:rFonts w:cstheme="minorHAnsi"/>
          <w:sz w:val="24"/>
          <w:szCs w:val="24"/>
        </w:rPr>
        <w:t>1</w:t>
      </w:r>
      <w:r w:rsidR="00A50A0D" w:rsidRPr="00056EE8">
        <w:rPr>
          <w:rFonts w:cstheme="minorHAnsi"/>
          <w:sz w:val="24"/>
          <w:szCs w:val="24"/>
        </w:rPr>
        <w:t>) Ό</w:t>
      </w:r>
      <w:r w:rsidR="00A50A0D" w:rsidRPr="00056EE8">
        <w:rPr>
          <w:rFonts w:cstheme="minorHAnsi"/>
          <w:sz w:val="24"/>
          <w:szCs w:val="24"/>
          <w:shd w:val="clear" w:color="auto" w:fill="FFFFFF"/>
        </w:rPr>
        <w:t xml:space="preserve">πως είναι γνωστό, η εκμάθηση μίας ξένης γλώσσας αλλά και </w:t>
      </w:r>
      <w:r>
        <w:rPr>
          <w:rFonts w:cstheme="minorHAnsi"/>
          <w:sz w:val="24"/>
          <w:szCs w:val="24"/>
          <w:shd w:val="clear" w:color="auto" w:fill="FFFFFF"/>
        </w:rPr>
        <w:t xml:space="preserve">η απόκτηση </w:t>
      </w:r>
      <w:r w:rsidR="00A50A0D" w:rsidRPr="00056EE8">
        <w:rPr>
          <w:rFonts w:cstheme="minorHAnsi"/>
          <w:sz w:val="24"/>
          <w:szCs w:val="24"/>
          <w:shd w:val="clear" w:color="auto" w:fill="FFFFFF"/>
        </w:rPr>
        <w:t xml:space="preserve">της μητρικής είναι μία πολυπαραγοντική διαδικασία. Επομένως, προκειμένου να αποκτήσει κανείς μία πλήρη και σφαιρική άποψη σχετικά με τα μαθησιακά αποτελέσματα, πρέπει προηγουμένως να έχει εξασφαλίσει ότι ελήφθησαν υπόψιν όλοι οι παράγοντες που </w:t>
      </w:r>
      <w:r w:rsidRPr="00056EE8">
        <w:rPr>
          <w:rFonts w:cstheme="minorHAnsi"/>
          <w:sz w:val="24"/>
          <w:szCs w:val="24"/>
          <w:shd w:val="clear" w:color="auto" w:fill="FFFFFF"/>
        </w:rPr>
        <w:t xml:space="preserve">την </w:t>
      </w:r>
      <w:r w:rsidR="00A50A0D" w:rsidRPr="00056EE8">
        <w:rPr>
          <w:rFonts w:cstheme="minorHAnsi"/>
          <w:sz w:val="24"/>
          <w:szCs w:val="24"/>
          <w:shd w:val="clear" w:color="auto" w:fill="FFFFFF"/>
        </w:rPr>
        <w:t>επηρεάζουν, όπως ο δείκτης νοημοσύνης</w:t>
      </w:r>
      <w:r>
        <w:rPr>
          <w:rFonts w:cstheme="minorHAnsi"/>
          <w:sz w:val="24"/>
          <w:szCs w:val="24"/>
          <w:shd w:val="clear" w:color="auto" w:fill="FFFFFF"/>
        </w:rPr>
        <w:t>,</w:t>
      </w:r>
      <w:r w:rsidR="00A50A0D" w:rsidRPr="00056EE8">
        <w:rPr>
          <w:rFonts w:cstheme="minorHAnsi"/>
          <w:sz w:val="24"/>
          <w:szCs w:val="24"/>
          <w:shd w:val="clear" w:color="auto" w:fill="FFFFFF"/>
        </w:rPr>
        <w:t xml:space="preserve"> </w:t>
      </w:r>
      <w:r>
        <w:rPr>
          <w:rFonts w:cstheme="minorHAnsi"/>
          <w:sz w:val="24"/>
          <w:szCs w:val="24"/>
          <w:shd w:val="clear" w:color="auto" w:fill="FFFFFF"/>
        </w:rPr>
        <w:t xml:space="preserve">η </w:t>
      </w:r>
      <w:r w:rsidRPr="00056EE8">
        <w:rPr>
          <w:rFonts w:cstheme="minorHAnsi"/>
          <w:sz w:val="24"/>
          <w:szCs w:val="24"/>
        </w:rPr>
        <w:t>αντιληπτική ικανότητα</w:t>
      </w:r>
      <w:r>
        <w:rPr>
          <w:rFonts w:cstheme="minorHAnsi"/>
          <w:sz w:val="24"/>
          <w:szCs w:val="24"/>
        </w:rPr>
        <w:t>,</w:t>
      </w:r>
      <w:r w:rsidRPr="00056EE8">
        <w:rPr>
          <w:rFonts w:cstheme="minorHAnsi"/>
          <w:sz w:val="24"/>
          <w:szCs w:val="24"/>
          <w:shd w:val="clear" w:color="auto" w:fill="FFFFFF"/>
        </w:rPr>
        <w:t xml:space="preserve"> </w:t>
      </w:r>
      <w:r>
        <w:rPr>
          <w:rFonts w:cstheme="minorHAnsi"/>
          <w:sz w:val="24"/>
          <w:szCs w:val="24"/>
        </w:rPr>
        <w:t>ο</w:t>
      </w:r>
      <w:r w:rsidRPr="00056EE8">
        <w:rPr>
          <w:rFonts w:cstheme="minorHAnsi"/>
          <w:sz w:val="24"/>
          <w:szCs w:val="24"/>
        </w:rPr>
        <w:t>ι γνωστικές δεξιότητες</w:t>
      </w:r>
      <w:r w:rsidRPr="00056EE8">
        <w:rPr>
          <w:rFonts w:cstheme="minorHAnsi"/>
          <w:sz w:val="24"/>
          <w:szCs w:val="24"/>
          <w:shd w:val="clear" w:color="auto" w:fill="FFFFFF"/>
        </w:rPr>
        <w:t xml:space="preserve"> </w:t>
      </w:r>
      <w:r w:rsidR="00A50A0D" w:rsidRPr="00056EE8">
        <w:rPr>
          <w:rFonts w:cstheme="minorHAnsi"/>
          <w:sz w:val="24"/>
          <w:szCs w:val="24"/>
          <w:shd w:val="clear" w:color="auto" w:fill="FFFFFF"/>
        </w:rPr>
        <w:t xml:space="preserve">και το γνωστικό επίπεδο των παιδιών κατά τη χρονική στιγμή της έρευνας. </w:t>
      </w:r>
      <w:r w:rsidRPr="00056EE8">
        <w:rPr>
          <w:rFonts w:cstheme="minorHAnsi"/>
          <w:sz w:val="24"/>
          <w:szCs w:val="24"/>
        </w:rPr>
        <w:t xml:space="preserve">Αν και τα </w:t>
      </w:r>
      <w:r w:rsidR="001A0857">
        <w:rPr>
          <w:rFonts w:cstheme="minorHAnsi"/>
          <w:sz w:val="24"/>
          <w:szCs w:val="24"/>
        </w:rPr>
        <w:t xml:space="preserve">μαθησιακά </w:t>
      </w:r>
      <w:r w:rsidRPr="00056EE8">
        <w:rPr>
          <w:rFonts w:cstheme="minorHAnsi"/>
          <w:sz w:val="24"/>
          <w:szCs w:val="24"/>
        </w:rPr>
        <w:t xml:space="preserve">αποτελέσματα των συμμετεχόντων έχουν αδιαμφισβήτητα επηρεαστεί από </w:t>
      </w:r>
      <w:r>
        <w:rPr>
          <w:rFonts w:cstheme="minorHAnsi"/>
          <w:sz w:val="24"/>
          <w:szCs w:val="24"/>
        </w:rPr>
        <w:t>τις παραπάνω μεταβλητές, σ</w:t>
      </w:r>
      <w:r w:rsidR="00A50A0D" w:rsidRPr="00056EE8">
        <w:rPr>
          <w:rFonts w:cstheme="minorHAnsi"/>
          <w:sz w:val="24"/>
          <w:szCs w:val="24"/>
          <w:shd w:val="clear" w:color="auto" w:fill="FFFFFF"/>
        </w:rPr>
        <w:t>την προκειμένη περίπτωση αυτ</w:t>
      </w:r>
      <w:r>
        <w:rPr>
          <w:rFonts w:cstheme="minorHAnsi"/>
          <w:sz w:val="24"/>
          <w:szCs w:val="24"/>
          <w:shd w:val="clear" w:color="auto" w:fill="FFFFFF"/>
        </w:rPr>
        <w:t>ές</w:t>
      </w:r>
      <w:r w:rsidR="00A50A0D" w:rsidRPr="00056EE8">
        <w:rPr>
          <w:rFonts w:cstheme="minorHAnsi"/>
          <w:sz w:val="24"/>
          <w:szCs w:val="24"/>
          <w:shd w:val="clear" w:color="auto" w:fill="FFFFFF"/>
        </w:rPr>
        <w:t xml:space="preserve"> δεν </w:t>
      </w:r>
      <w:r>
        <w:rPr>
          <w:rFonts w:cstheme="minorHAnsi"/>
          <w:sz w:val="24"/>
          <w:szCs w:val="24"/>
          <w:shd w:val="clear" w:color="auto" w:fill="FFFFFF"/>
        </w:rPr>
        <w:t>αποτέλεσ</w:t>
      </w:r>
      <w:r w:rsidR="00A50A0D" w:rsidRPr="00056EE8">
        <w:rPr>
          <w:rFonts w:cstheme="minorHAnsi"/>
          <w:sz w:val="24"/>
          <w:szCs w:val="24"/>
          <w:shd w:val="clear" w:color="auto" w:fill="FFFFFF"/>
        </w:rPr>
        <w:t xml:space="preserve">αν </w:t>
      </w:r>
      <w:r>
        <w:rPr>
          <w:rFonts w:cstheme="minorHAnsi"/>
          <w:sz w:val="24"/>
          <w:szCs w:val="24"/>
          <w:shd w:val="clear" w:color="auto" w:fill="FFFFFF"/>
        </w:rPr>
        <w:t xml:space="preserve">μεταβλητές της έρευνας, </w:t>
      </w:r>
      <w:r w:rsidR="00C078E9" w:rsidRPr="00056EE8">
        <w:rPr>
          <w:rFonts w:cstheme="minorHAnsi"/>
          <w:sz w:val="24"/>
          <w:szCs w:val="24"/>
        </w:rPr>
        <w:t>κα</w:t>
      </w:r>
      <w:r>
        <w:rPr>
          <w:rFonts w:cstheme="minorHAnsi"/>
          <w:sz w:val="24"/>
          <w:szCs w:val="24"/>
        </w:rPr>
        <w:t>θώς</w:t>
      </w:r>
      <w:r w:rsidR="009C0CF1" w:rsidRPr="00056EE8">
        <w:rPr>
          <w:rFonts w:cstheme="minorHAnsi"/>
          <w:sz w:val="24"/>
          <w:szCs w:val="24"/>
        </w:rPr>
        <w:t xml:space="preserve"> </w:t>
      </w:r>
      <w:r w:rsidR="00A50A0D" w:rsidRPr="00056EE8">
        <w:rPr>
          <w:rFonts w:cstheme="minorHAnsi"/>
          <w:sz w:val="24"/>
          <w:szCs w:val="24"/>
        </w:rPr>
        <w:t>πριν</w:t>
      </w:r>
      <w:r w:rsidR="001A0857">
        <w:rPr>
          <w:rFonts w:cstheme="minorHAnsi"/>
          <w:sz w:val="24"/>
          <w:szCs w:val="24"/>
        </w:rPr>
        <w:t xml:space="preserve"> αυτή </w:t>
      </w:r>
      <w:r w:rsidR="00A50A0D" w:rsidRPr="00056EE8">
        <w:rPr>
          <w:rFonts w:cstheme="minorHAnsi"/>
          <w:sz w:val="24"/>
          <w:szCs w:val="24"/>
        </w:rPr>
        <w:t xml:space="preserve">πραγματοποιηθεί </w:t>
      </w:r>
      <w:r w:rsidR="00C078E9" w:rsidRPr="00056EE8">
        <w:rPr>
          <w:rFonts w:cstheme="minorHAnsi"/>
          <w:sz w:val="24"/>
          <w:szCs w:val="24"/>
        </w:rPr>
        <w:t xml:space="preserve">δεν </w:t>
      </w:r>
      <w:r w:rsidR="009C0CF1" w:rsidRPr="00056EE8">
        <w:rPr>
          <w:rFonts w:cstheme="minorHAnsi"/>
          <w:sz w:val="24"/>
          <w:szCs w:val="24"/>
        </w:rPr>
        <w:t>εφαρμόστηκε κάποιου είδους επίσημης διαγνωστικής δοκιμασίας (τεστ)</w:t>
      </w:r>
      <w:r>
        <w:rPr>
          <w:rFonts w:cstheme="minorHAnsi"/>
          <w:sz w:val="24"/>
          <w:szCs w:val="24"/>
        </w:rPr>
        <w:t xml:space="preserve"> που να τις προσδιορίζει</w:t>
      </w:r>
      <w:r w:rsidR="009C0CF1" w:rsidRPr="00056EE8">
        <w:rPr>
          <w:rFonts w:cstheme="minorHAnsi"/>
          <w:sz w:val="24"/>
          <w:szCs w:val="24"/>
        </w:rPr>
        <w:t>. Κάτι τέτοιο θα ήταν ωφέλιμο για το λόγο ότι θα είχε</w:t>
      </w:r>
      <w:r w:rsidR="00A50A0D" w:rsidRPr="00056EE8">
        <w:rPr>
          <w:rFonts w:cstheme="minorHAnsi"/>
          <w:sz w:val="24"/>
          <w:szCs w:val="24"/>
        </w:rPr>
        <w:t>-</w:t>
      </w:r>
      <w:r w:rsidR="009C0CF1" w:rsidRPr="00056EE8">
        <w:rPr>
          <w:rFonts w:cstheme="minorHAnsi"/>
          <w:sz w:val="24"/>
          <w:szCs w:val="24"/>
        </w:rPr>
        <w:t>ως ένα βαθμό</w:t>
      </w:r>
      <w:r w:rsidR="00A50A0D" w:rsidRPr="00056EE8">
        <w:rPr>
          <w:rFonts w:cstheme="minorHAnsi"/>
          <w:sz w:val="24"/>
          <w:szCs w:val="24"/>
        </w:rPr>
        <w:t>-</w:t>
      </w:r>
      <w:r w:rsidR="009C0CF1" w:rsidRPr="00056EE8">
        <w:rPr>
          <w:rFonts w:cstheme="minorHAnsi"/>
          <w:sz w:val="24"/>
          <w:szCs w:val="24"/>
        </w:rPr>
        <w:t xml:space="preserve">εξασφαλιστεί ότι όλα τα παιδιά ξεκινούν τη συμμετοχή τους στο πρόγραμμα </w:t>
      </w:r>
      <w:r w:rsidR="00FB7FE2" w:rsidRPr="00056EE8">
        <w:rPr>
          <w:rFonts w:cstheme="minorHAnsi"/>
          <w:sz w:val="24"/>
          <w:szCs w:val="24"/>
        </w:rPr>
        <w:t xml:space="preserve">της εκπαιδευτικής παρέμβασης </w:t>
      </w:r>
      <w:r w:rsidR="009C0CF1" w:rsidRPr="00056EE8">
        <w:rPr>
          <w:rFonts w:cstheme="minorHAnsi"/>
          <w:sz w:val="24"/>
          <w:szCs w:val="24"/>
        </w:rPr>
        <w:t xml:space="preserve">από κοινή αφετηρία, ότι έχουν δηλαδή παρόμοιο αντιληπτικό και γνωστικό επίπεδο. </w:t>
      </w:r>
      <w:r w:rsidR="00C078E9" w:rsidRPr="00056EE8">
        <w:rPr>
          <w:rFonts w:cstheme="minorHAnsi"/>
          <w:sz w:val="24"/>
          <w:szCs w:val="24"/>
        </w:rPr>
        <w:t xml:space="preserve">Σύμφωνα με την εκτίμηση των νηπιαγωγών </w:t>
      </w:r>
      <w:r w:rsidR="00A50A0D" w:rsidRPr="00056EE8">
        <w:rPr>
          <w:rFonts w:cstheme="minorHAnsi"/>
          <w:sz w:val="24"/>
          <w:szCs w:val="24"/>
        </w:rPr>
        <w:t xml:space="preserve">κυρίως αλλά </w:t>
      </w:r>
      <w:r w:rsidR="00C078E9" w:rsidRPr="00056EE8">
        <w:rPr>
          <w:rFonts w:cstheme="minorHAnsi"/>
          <w:sz w:val="24"/>
          <w:szCs w:val="24"/>
        </w:rPr>
        <w:t xml:space="preserve">και της εκπαιδευτικού της Αγγλικής, εκ των οποίων καμία δεν εξειδικεύεται στο τομέα αυτό αλλά διαθέτουν πρακτική μόνο εμπειρία, τα παιδιά είχαν φαινομενικά παρόμοιο επίπεδο. Επιπλέον, το γεγονός ότι είχαν εγγραφεί στο γενικό σχολείο τυπικής εκπαίδευσης οδήγησε στο συμπέρασμα πως δεν διαθέτουν νοητικές </w:t>
      </w:r>
      <w:r w:rsidR="00A50A0D" w:rsidRPr="00056EE8">
        <w:rPr>
          <w:rFonts w:cstheme="minorHAnsi"/>
          <w:sz w:val="24"/>
          <w:szCs w:val="24"/>
        </w:rPr>
        <w:t xml:space="preserve">ή σοβαρές μαθησιακές </w:t>
      </w:r>
      <w:r w:rsidR="00C078E9" w:rsidRPr="00056EE8">
        <w:rPr>
          <w:rFonts w:cstheme="minorHAnsi"/>
          <w:sz w:val="24"/>
          <w:szCs w:val="24"/>
        </w:rPr>
        <w:t>δυσκολίες αλλά βρίσκονται στο μέσο όρο νοημοσύνης.</w:t>
      </w:r>
      <w:r w:rsidRPr="00E64BC5">
        <w:rPr>
          <w:rFonts w:cstheme="minorHAnsi"/>
          <w:sz w:val="24"/>
          <w:szCs w:val="24"/>
          <w:shd w:val="clear" w:color="auto" w:fill="FFFFFF"/>
        </w:rPr>
        <w:t xml:space="preserve"> </w:t>
      </w:r>
      <w:r w:rsidRPr="00056EE8">
        <w:rPr>
          <w:rFonts w:cstheme="minorHAnsi"/>
          <w:sz w:val="24"/>
          <w:szCs w:val="24"/>
          <w:shd w:val="clear" w:color="auto" w:fill="FFFFFF"/>
        </w:rPr>
        <w:t xml:space="preserve">Επιπλέον, δεν λήφθηκε υπόψιν το κοινωνικό και οικονομικό επίπεδο των οικογενειών των παιδιών παρόλο που πιθανώς έχει επηρεάσει τα αποτελέσματα της έρευνας. Τέλος, δεν εξετάστηκε το μορφωτικό επίπεδο των γονιών, το οποίο αναμφίβολα επιδρά και διαμορφώνει την αντιληπτική και γνωστική ικανότητα των παιδιών. </w:t>
      </w:r>
    </w:p>
    <w:p w14:paraId="5D90C46A" w14:textId="77777777" w:rsidR="00EE2F9E" w:rsidRDefault="00EE2F9E" w:rsidP="00A80D76">
      <w:pPr>
        <w:jc w:val="both"/>
        <w:rPr>
          <w:rFonts w:cstheme="minorHAnsi"/>
          <w:sz w:val="24"/>
          <w:szCs w:val="24"/>
          <w:shd w:val="clear" w:color="auto" w:fill="FFFFFF"/>
        </w:rPr>
      </w:pPr>
      <w:r w:rsidRPr="00056EE8">
        <w:rPr>
          <w:rFonts w:cstheme="minorHAnsi"/>
          <w:sz w:val="24"/>
          <w:szCs w:val="24"/>
          <w:shd w:val="clear" w:color="auto" w:fill="FFFFFF"/>
        </w:rPr>
        <w:t xml:space="preserve">Οι </w:t>
      </w:r>
      <w:r w:rsidRPr="00056EE8">
        <w:rPr>
          <w:rFonts w:cstheme="minorHAnsi"/>
          <w:bCs/>
          <w:sz w:val="24"/>
          <w:szCs w:val="24"/>
          <w:shd w:val="clear" w:color="auto" w:fill="FFFFFF"/>
        </w:rPr>
        <w:t>προσδοκίες</w:t>
      </w:r>
      <w:r w:rsidRPr="00056EE8">
        <w:rPr>
          <w:rFonts w:cstheme="minorHAnsi"/>
          <w:sz w:val="24"/>
          <w:szCs w:val="24"/>
          <w:shd w:val="clear" w:color="auto" w:fill="FFFFFF"/>
        </w:rPr>
        <w:t xml:space="preserve"> για τις επιδόσεις των παιδιών στην εκμάθηση του Αγγλικού λεξιλογίου μέσω της μεθόδου της Ολικής Σωματικής Απόκρισης ήταν συγκρατημένες για τους λόγους που παρατίθενται πιο κάτω:</w:t>
      </w:r>
    </w:p>
    <w:p w14:paraId="15CC107E" w14:textId="181AC088" w:rsidR="00EE2F9E" w:rsidRDefault="00EE2F9E" w:rsidP="00A80D76">
      <w:pPr>
        <w:jc w:val="both"/>
        <w:rPr>
          <w:rFonts w:cstheme="minorHAnsi"/>
          <w:sz w:val="24"/>
          <w:szCs w:val="24"/>
          <w:shd w:val="clear" w:color="auto" w:fill="FFFFFF"/>
        </w:rPr>
      </w:pPr>
      <w:r w:rsidRPr="00056EE8">
        <w:rPr>
          <w:rFonts w:cstheme="minorHAnsi"/>
          <w:sz w:val="24"/>
          <w:szCs w:val="24"/>
          <w:shd w:val="clear" w:color="auto" w:fill="FFFFFF"/>
        </w:rPr>
        <w:t>Πρώτον</w:t>
      </w:r>
      <w:r>
        <w:rPr>
          <w:rFonts w:cstheme="minorHAnsi"/>
          <w:sz w:val="24"/>
          <w:szCs w:val="24"/>
          <w:shd w:val="clear" w:color="auto" w:fill="FFFFFF"/>
        </w:rPr>
        <w:t>,</w:t>
      </w:r>
      <w:r w:rsidRPr="00056EE8">
        <w:rPr>
          <w:rFonts w:cstheme="minorHAnsi"/>
          <w:sz w:val="24"/>
          <w:szCs w:val="24"/>
          <w:shd w:val="clear" w:color="auto" w:fill="FFFFFF"/>
        </w:rPr>
        <w:t xml:space="preserve"> όταν πρόκειται για εισαγωγή μίας ξένης γλώσσας στην προσχολική ηλικία, οι ώρες που αφιερώνονται είναι περιορισμένης χρονικής διάρκειας. Συγκεκριμένα, διατίθενται δύο διδακτικές ώρες διάρκειας 45 ή 40</w:t>
      </w:r>
      <w:r>
        <w:rPr>
          <w:rFonts w:cstheme="minorHAnsi"/>
          <w:sz w:val="24"/>
          <w:szCs w:val="24"/>
          <w:shd w:val="clear" w:color="auto" w:fill="FFFFFF"/>
        </w:rPr>
        <w:t xml:space="preserve"> λεπτών</w:t>
      </w:r>
      <w:r w:rsidRPr="00056EE8">
        <w:rPr>
          <w:rFonts w:cstheme="minorHAnsi"/>
          <w:sz w:val="24"/>
          <w:szCs w:val="24"/>
          <w:shd w:val="clear" w:color="auto" w:fill="FFFFFF"/>
        </w:rPr>
        <w:t xml:space="preserve"> δύο φορές την εβδομάδα</w:t>
      </w:r>
      <w:r w:rsidRPr="00056EE8">
        <w:rPr>
          <w:rFonts w:cstheme="minorHAnsi"/>
          <w:sz w:val="24"/>
          <w:szCs w:val="24"/>
        </w:rPr>
        <w:t xml:space="preserve"> (Lindahl &amp; Sayer, 2018ˑ Łockiewicz et al., 2018</w:t>
      </w:r>
      <w:r w:rsidRPr="00056EE8">
        <w:rPr>
          <w:rFonts w:cstheme="minorHAnsi"/>
          <w:sz w:val="24"/>
          <w:szCs w:val="24"/>
          <w:shd w:val="clear" w:color="auto" w:fill="FFFFFF"/>
        </w:rPr>
        <w:t xml:space="preserve"> στην </w:t>
      </w:r>
      <w:r w:rsidR="004D5286" w:rsidRPr="00056EE8">
        <w:rPr>
          <w:rFonts w:cstheme="minorHAnsi"/>
          <w:sz w:val="24"/>
          <w:szCs w:val="24"/>
          <w:shd w:val="clear" w:color="auto" w:fill="FFFFFF"/>
        </w:rPr>
        <w:t>Τζανή</w:t>
      </w:r>
      <w:r>
        <w:rPr>
          <w:rFonts w:cstheme="minorHAnsi"/>
          <w:sz w:val="24"/>
          <w:szCs w:val="24"/>
          <w:shd w:val="clear" w:color="auto" w:fill="FFFFFF"/>
        </w:rPr>
        <w:t>, 2022</w:t>
      </w:r>
      <w:r w:rsidRPr="00056EE8">
        <w:rPr>
          <w:rFonts w:cstheme="minorHAnsi"/>
          <w:sz w:val="24"/>
          <w:szCs w:val="24"/>
        </w:rPr>
        <w:t>)</w:t>
      </w:r>
      <w:r w:rsidR="001A0857" w:rsidRPr="00056EE8">
        <w:rPr>
          <w:rFonts w:cstheme="minorHAnsi"/>
          <w:sz w:val="24"/>
          <w:szCs w:val="24"/>
          <w:shd w:val="clear" w:color="auto" w:fill="FFFFFF"/>
        </w:rPr>
        <w:t>.</w:t>
      </w:r>
    </w:p>
    <w:p w14:paraId="50A18086" w14:textId="135FCADD" w:rsidR="00EE2F9E" w:rsidRDefault="00EE2F9E" w:rsidP="00A80D76">
      <w:pPr>
        <w:jc w:val="both"/>
        <w:rPr>
          <w:rFonts w:cstheme="minorHAnsi"/>
          <w:sz w:val="24"/>
          <w:szCs w:val="24"/>
          <w:shd w:val="clear" w:color="auto" w:fill="FFFFFF"/>
        </w:rPr>
      </w:pPr>
      <w:r w:rsidRPr="00056EE8">
        <w:rPr>
          <w:rFonts w:cstheme="minorHAnsi"/>
          <w:sz w:val="24"/>
          <w:szCs w:val="24"/>
          <w:shd w:val="clear" w:color="auto" w:fill="FFFFFF"/>
        </w:rPr>
        <w:t>Δεύτερον, το πρόγραμμα της παρέμβασης είχε διάρκεια δύο μηνών</w:t>
      </w:r>
      <w:r w:rsidRPr="00127DA8">
        <w:rPr>
          <w:rFonts w:cstheme="minorHAnsi"/>
          <w:sz w:val="24"/>
          <w:szCs w:val="24"/>
          <w:shd w:val="clear" w:color="auto" w:fill="FFFFFF"/>
        </w:rPr>
        <w:t xml:space="preserve"> </w:t>
      </w:r>
      <w:r w:rsidRPr="00056EE8">
        <w:rPr>
          <w:rFonts w:cstheme="minorHAnsi"/>
          <w:sz w:val="24"/>
          <w:szCs w:val="24"/>
          <w:shd w:val="clear" w:color="auto" w:fill="FFFFFF"/>
        </w:rPr>
        <w:t xml:space="preserve">συνολικά, που αντιστοιχεί σε 8 μαθήματα και 8 </w:t>
      </w:r>
      <w:r>
        <w:rPr>
          <w:rFonts w:cstheme="minorHAnsi"/>
          <w:sz w:val="24"/>
          <w:szCs w:val="24"/>
          <w:shd w:val="clear" w:color="auto" w:fill="FFFFFF"/>
        </w:rPr>
        <w:t xml:space="preserve">διδακτικές </w:t>
      </w:r>
      <w:r w:rsidRPr="00056EE8">
        <w:rPr>
          <w:rFonts w:cstheme="minorHAnsi"/>
          <w:sz w:val="24"/>
          <w:szCs w:val="24"/>
          <w:shd w:val="clear" w:color="auto" w:fill="FFFFFF"/>
        </w:rPr>
        <w:t>ώρες το μήνα ή 16 μαθήματα και 16 ώρες συνολικά</w:t>
      </w:r>
      <w:r w:rsidR="001A0857">
        <w:rPr>
          <w:rFonts w:cstheme="minorHAnsi"/>
          <w:sz w:val="24"/>
          <w:szCs w:val="24"/>
          <w:shd w:val="clear" w:color="auto" w:fill="FFFFFF"/>
        </w:rPr>
        <w:t xml:space="preserve">. </w:t>
      </w:r>
      <w:r w:rsidRPr="00056EE8">
        <w:rPr>
          <w:rFonts w:cstheme="minorHAnsi"/>
          <w:sz w:val="24"/>
          <w:szCs w:val="24"/>
          <w:shd w:val="clear" w:color="auto" w:fill="FFFFFF"/>
        </w:rPr>
        <w:t xml:space="preserve">Μάλιστα, αξίζει να σημειωθεί ότι η διδακτική ώρα δεν αφιερωνόταν εξ ολοκλήρου στην διδασκαλία της νέας θεματικής ενότητας αλλά </w:t>
      </w:r>
      <w:r w:rsidR="001A0857">
        <w:rPr>
          <w:rFonts w:cstheme="minorHAnsi"/>
          <w:sz w:val="24"/>
          <w:szCs w:val="24"/>
          <w:shd w:val="clear" w:color="auto" w:fill="FFFFFF"/>
        </w:rPr>
        <w:t>και σε δραστηριότητες που αποτελούσαν τη ρουτίνα των παιδιών, όπως οι χαιρετισμοί κ.ά</w:t>
      </w:r>
      <w:r w:rsidRPr="00056EE8">
        <w:rPr>
          <w:rFonts w:cstheme="minorHAnsi"/>
          <w:sz w:val="24"/>
          <w:szCs w:val="24"/>
          <w:shd w:val="clear" w:color="auto" w:fill="FFFFFF"/>
        </w:rPr>
        <w:t>. Οπότε, όπως γίνεται φανερό, η έκθεση στα γλωσσικά ερεθίσματα ήταν εκ των πραγμάτων περιορισμένη. Ως αποτέλεσμα, οποιαδήποτε μέθοδος ανεξάρτητα από την αποτελεσματικότητά της δεν θα μπορούσε να έχει θεαματικά αποτελέσματα.</w:t>
      </w:r>
    </w:p>
    <w:p w14:paraId="5ECC6AD8" w14:textId="6D997027" w:rsidR="00EE2F9E" w:rsidRDefault="00EE2F9E" w:rsidP="00A80D76">
      <w:pPr>
        <w:jc w:val="both"/>
        <w:rPr>
          <w:rFonts w:cstheme="minorHAnsi"/>
          <w:sz w:val="24"/>
          <w:szCs w:val="24"/>
          <w:shd w:val="clear" w:color="auto" w:fill="FFFFFF"/>
        </w:rPr>
      </w:pPr>
      <w:r w:rsidRPr="00056EE8">
        <w:rPr>
          <w:rFonts w:cstheme="minorHAnsi"/>
          <w:sz w:val="24"/>
          <w:szCs w:val="24"/>
          <w:shd w:val="clear" w:color="auto" w:fill="FFFFFF"/>
        </w:rPr>
        <w:t xml:space="preserve">Επιπρόσθετα, όπως προαναφέρθηκε </w:t>
      </w:r>
      <w:r w:rsidRPr="00EE2F9E">
        <w:rPr>
          <w:rFonts w:cstheme="minorHAnsi"/>
          <w:sz w:val="24"/>
          <w:szCs w:val="24"/>
          <w:shd w:val="clear" w:color="auto" w:fill="FFFFFF"/>
        </w:rPr>
        <w:t>(σελ.</w:t>
      </w:r>
      <w:r w:rsidR="001A0857">
        <w:rPr>
          <w:rFonts w:cstheme="minorHAnsi"/>
          <w:sz w:val="24"/>
          <w:szCs w:val="24"/>
          <w:shd w:val="clear" w:color="auto" w:fill="FFFFFF"/>
        </w:rPr>
        <w:t xml:space="preserve"> 12</w:t>
      </w:r>
      <w:r w:rsidRPr="00EE2F9E">
        <w:rPr>
          <w:rFonts w:cstheme="minorHAnsi"/>
          <w:sz w:val="24"/>
          <w:szCs w:val="24"/>
          <w:shd w:val="clear" w:color="auto" w:fill="FFFFFF"/>
        </w:rPr>
        <w:t>)</w:t>
      </w:r>
      <w:r w:rsidRPr="00056EE8">
        <w:rPr>
          <w:rFonts w:cstheme="minorHAnsi"/>
          <w:sz w:val="24"/>
          <w:szCs w:val="24"/>
          <w:shd w:val="clear" w:color="auto" w:fill="FFFFFF"/>
        </w:rPr>
        <w:t xml:space="preserve">, σκοπός του προγράμματος δεν είναι η εκμάθηση όσο </w:t>
      </w:r>
      <w:r w:rsidR="001A0857">
        <w:rPr>
          <w:rFonts w:cstheme="minorHAnsi"/>
          <w:sz w:val="24"/>
          <w:szCs w:val="24"/>
          <w:shd w:val="clear" w:color="auto" w:fill="FFFFFF"/>
        </w:rPr>
        <w:t xml:space="preserve">το δυνατόν </w:t>
      </w:r>
      <w:r w:rsidRPr="00056EE8">
        <w:rPr>
          <w:rFonts w:cstheme="minorHAnsi"/>
          <w:sz w:val="24"/>
          <w:szCs w:val="24"/>
          <w:shd w:val="clear" w:color="auto" w:fill="FFFFFF"/>
        </w:rPr>
        <w:t xml:space="preserve">περισσότερων λέξεων ή φράσεων αλλά η γνωριμία και η εξοικείωση των μικρών παιδιών με την ξένη γλώσσα και με πολιτισμούς διαφορετικούς από τον δικό τους. Για το λόγο αυτό, η διδασκαλία δεν είναι ρητή και μετωπική αλλά </w:t>
      </w:r>
      <w:r w:rsidR="001A0857">
        <w:rPr>
          <w:rFonts w:cstheme="minorHAnsi"/>
          <w:sz w:val="24"/>
          <w:szCs w:val="24"/>
          <w:shd w:val="clear" w:color="auto" w:fill="FFFFFF"/>
        </w:rPr>
        <w:t xml:space="preserve">υποσυνείδητη </w:t>
      </w:r>
      <w:r w:rsidR="001A0857" w:rsidRPr="00056EE8">
        <w:rPr>
          <w:rFonts w:cstheme="minorHAnsi"/>
          <w:sz w:val="24"/>
          <w:szCs w:val="24"/>
          <w:shd w:val="clear" w:color="auto" w:fill="FFFFFF"/>
        </w:rPr>
        <w:t xml:space="preserve">και </w:t>
      </w:r>
      <w:r w:rsidRPr="00056EE8">
        <w:rPr>
          <w:rFonts w:cstheme="minorHAnsi"/>
          <w:sz w:val="24"/>
          <w:szCs w:val="24"/>
          <w:shd w:val="clear" w:color="auto" w:fill="FFFFFF"/>
        </w:rPr>
        <w:t>παιγνιώδης. Επομένως, στ</w:t>
      </w:r>
      <w:r w:rsidR="001A0857">
        <w:rPr>
          <w:rFonts w:cstheme="minorHAnsi"/>
          <w:sz w:val="24"/>
          <w:szCs w:val="24"/>
          <w:shd w:val="clear" w:color="auto" w:fill="FFFFFF"/>
        </w:rPr>
        <w:t>ο</w:t>
      </w:r>
      <w:r w:rsidRPr="00056EE8">
        <w:rPr>
          <w:rFonts w:cstheme="minorHAnsi"/>
          <w:sz w:val="24"/>
          <w:szCs w:val="24"/>
          <w:shd w:val="clear" w:color="auto" w:fill="FFFFFF"/>
        </w:rPr>
        <w:t xml:space="preserve"> πλαίσι</w:t>
      </w:r>
      <w:r w:rsidR="001A0857">
        <w:rPr>
          <w:rFonts w:cstheme="minorHAnsi"/>
          <w:sz w:val="24"/>
          <w:szCs w:val="24"/>
          <w:shd w:val="clear" w:color="auto" w:fill="FFFFFF"/>
        </w:rPr>
        <w:t>ο</w:t>
      </w:r>
      <w:r w:rsidRPr="00056EE8">
        <w:rPr>
          <w:rFonts w:cstheme="minorHAnsi"/>
          <w:sz w:val="24"/>
          <w:szCs w:val="24"/>
          <w:shd w:val="clear" w:color="auto" w:fill="FFFFFF"/>
        </w:rPr>
        <w:t xml:space="preserve"> του παιχνιδιού οι μαθητές/μαθήτριες δεν δίνουν πάντα το εκατό τοις εκατό της συγκέντρωσής τους, καθώς εμπλέκονται και άλλοι παράγοντες, όπως το αν θα κερδίσουν ή θα χάσουν, κάτι που αποτελεί βασικό μέλημά τους.</w:t>
      </w:r>
    </w:p>
    <w:p w14:paraId="632BDC53" w14:textId="31F43710" w:rsidR="00EE2F9E" w:rsidRDefault="00EE2F9E" w:rsidP="00A80D76">
      <w:pPr>
        <w:jc w:val="both"/>
        <w:rPr>
          <w:rFonts w:cstheme="minorHAnsi"/>
          <w:sz w:val="24"/>
          <w:szCs w:val="24"/>
          <w:shd w:val="clear" w:color="auto" w:fill="FFFFFF"/>
        </w:rPr>
      </w:pPr>
      <w:r w:rsidRPr="00056EE8">
        <w:rPr>
          <w:rFonts w:cstheme="minorHAnsi"/>
          <w:sz w:val="24"/>
          <w:szCs w:val="24"/>
          <w:shd w:val="clear" w:color="auto" w:fill="FFFFFF"/>
        </w:rPr>
        <w:t>Επιπλέον, σε συνδυασμό με όλα τα παραπάνω, υπεισέρχεται και ένας ακόμη εξίσου σημαντικός παράγοντας: αυτός της βασικής φιλοσοφίας του προγράμματος της εισαγωγής της Αγγλικής γλώσσας στο νηπιαγωγείο, που πρέπει να τηρείται απαρέγκλιτα.</w:t>
      </w:r>
      <w:r w:rsidR="00A27A35">
        <w:rPr>
          <w:rFonts w:cstheme="minorHAnsi"/>
          <w:sz w:val="24"/>
          <w:szCs w:val="24"/>
          <w:shd w:val="clear" w:color="auto" w:fill="FFFFFF"/>
        </w:rPr>
        <w:t xml:space="preserve"> Η φιλοσοφία αυτή είναι η </w:t>
      </w:r>
      <w:r w:rsidR="00A27A35" w:rsidRPr="00A27A35">
        <w:rPr>
          <w:rFonts w:cstheme="minorHAnsi"/>
          <w:i/>
          <w:iCs/>
          <w:sz w:val="24"/>
          <w:szCs w:val="24"/>
          <w:shd w:val="clear" w:color="auto" w:fill="FFFFFF"/>
        </w:rPr>
        <w:t>εισαγωγή</w:t>
      </w:r>
      <w:r w:rsidR="00A27A35">
        <w:rPr>
          <w:rFonts w:cstheme="minorHAnsi"/>
          <w:sz w:val="24"/>
          <w:szCs w:val="24"/>
          <w:shd w:val="clear" w:color="auto" w:fill="FFFFFF"/>
        </w:rPr>
        <w:t xml:space="preserve"> στην Αγγλική γλώσσα, η </w:t>
      </w:r>
      <w:r w:rsidR="00A27A35" w:rsidRPr="00056EE8">
        <w:rPr>
          <w:rFonts w:cstheme="minorHAnsi"/>
          <w:sz w:val="24"/>
          <w:szCs w:val="24"/>
          <w:shd w:val="clear" w:color="auto" w:fill="FFFFFF"/>
        </w:rPr>
        <w:t>οποί</w:t>
      </w:r>
      <w:r w:rsidR="00A27A35">
        <w:rPr>
          <w:rFonts w:cstheme="minorHAnsi"/>
          <w:sz w:val="24"/>
          <w:szCs w:val="24"/>
          <w:shd w:val="clear" w:color="auto" w:fill="FFFFFF"/>
        </w:rPr>
        <w:t>α</w:t>
      </w:r>
      <w:r w:rsidR="00A27A35" w:rsidRPr="00056EE8">
        <w:rPr>
          <w:rFonts w:cstheme="minorHAnsi"/>
          <w:sz w:val="24"/>
          <w:szCs w:val="24"/>
          <w:shd w:val="clear" w:color="auto" w:fill="FFFFFF"/>
        </w:rPr>
        <w:t xml:space="preserve"> τονίζεται ότι </w:t>
      </w:r>
      <w:r w:rsidR="00A27A35">
        <w:rPr>
          <w:rFonts w:cstheme="minorHAnsi"/>
          <w:sz w:val="24"/>
          <w:szCs w:val="24"/>
          <w:shd w:val="clear" w:color="auto" w:fill="FFFFFF"/>
        </w:rPr>
        <w:t>συνεπάγεται</w:t>
      </w:r>
      <w:r w:rsidR="00A27A35" w:rsidRPr="00056EE8">
        <w:rPr>
          <w:rFonts w:cstheme="minorHAnsi"/>
          <w:sz w:val="24"/>
          <w:szCs w:val="24"/>
          <w:shd w:val="clear" w:color="auto" w:fill="FFFFFF"/>
        </w:rPr>
        <w:t xml:space="preserve"> την προσήλωση στη διαδικασία και όχι στο αποτέλεσμά της</w:t>
      </w:r>
      <w:r w:rsidR="00A27A35">
        <w:rPr>
          <w:rFonts w:cstheme="minorHAnsi"/>
          <w:sz w:val="24"/>
          <w:szCs w:val="24"/>
          <w:shd w:val="clear" w:color="auto" w:fill="FFFFFF"/>
        </w:rPr>
        <w:t>.</w:t>
      </w:r>
      <w:r w:rsidRPr="00056EE8">
        <w:rPr>
          <w:rFonts w:cstheme="minorHAnsi"/>
          <w:sz w:val="24"/>
          <w:szCs w:val="24"/>
          <w:shd w:val="clear" w:color="auto" w:fill="FFFFFF"/>
        </w:rPr>
        <w:t xml:space="preserve"> Ως αποτέλεσμα, αντίθετα με αυτό που συνηθίζεται στις υπόλοιπες βαθμίδες της εκπαίδευσης, ανεξάρτητα από το αν πρόκειται για ξένη γλώσσα ή διδασκαλία άλλου γνωστικού αντικειμένου, όταν εντοπιζόταν κάποια αδυναμία ή γνωστικό έλλειμμα, ως συνειδητή επιλογή της εκπαιδευτικού Αγγλικής</w:t>
      </w:r>
      <w:r w:rsidR="00A27A35">
        <w:rPr>
          <w:rFonts w:cstheme="minorHAnsi"/>
          <w:sz w:val="24"/>
          <w:szCs w:val="24"/>
          <w:shd w:val="clear" w:color="auto" w:fill="FFFFFF"/>
        </w:rPr>
        <w:t xml:space="preserve"> </w:t>
      </w:r>
      <w:r w:rsidRPr="00056EE8">
        <w:rPr>
          <w:rFonts w:cstheme="minorHAnsi"/>
          <w:sz w:val="24"/>
          <w:szCs w:val="24"/>
          <w:shd w:val="clear" w:color="auto" w:fill="FFFFFF"/>
        </w:rPr>
        <w:t xml:space="preserve">δεν ακολουθούσε κάποια επανάληψη ή οποιαδήποτε διορθωτική κίνηση, όπως μία </w:t>
      </w:r>
      <w:r w:rsidR="00FB1C46">
        <w:rPr>
          <w:rFonts w:cstheme="minorHAnsi"/>
          <w:sz w:val="24"/>
          <w:szCs w:val="24"/>
          <w:shd w:val="clear" w:color="auto" w:fill="FFFFFF"/>
        </w:rPr>
        <w:t>περαιτέρω</w:t>
      </w:r>
      <w:r w:rsidRPr="00056EE8">
        <w:rPr>
          <w:rFonts w:cstheme="minorHAnsi"/>
          <w:sz w:val="24"/>
          <w:szCs w:val="24"/>
          <w:shd w:val="clear" w:color="auto" w:fill="FFFFFF"/>
        </w:rPr>
        <w:t xml:space="preserve"> εκτενής αναφορά στη θεματική ενότητα. Ο λόγος έγκειται στο ότι αυτή η επιμονή των εκπαιδευτικών ως προς το μαθησιακό αποτέλεσμα δεν συνάδει με τη φιλοσοφία του προγράμματος</w:t>
      </w:r>
      <w:r w:rsidR="00A27A35">
        <w:rPr>
          <w:rFonts w:cstheme="minorHAnsi"/>
          <w:sz w:val="24"/>
          <w:szCs w:val="24"/>
          <w:shd w:val="clear" w:color="auto" w:fill="FFFFFF"/>
        </w:rPr>
        <w:t xml:space="preserve"> ΕΑΝ</w:t>
      </w:r>
      <w:r w:rsidRPr="00056EE8">
        <w:rPr>
          <w:rFonts w:cstheme="minorHAnsi"/>
          <w:sz w:val="24"/>
          <w:szCs w:val="24"/>
          <w:shd w:val="clear" w:color="auto" w:fill="FFFFFF"/>
        </w:rPr>
        <w:t>.</w:t>
      </w:r>
    </w:p>
    <w:p w14:paraId="24B03FA9" w14:textId="5D27AF8E" w:rsidR="00EE2F9E" w:rsidRDefault="00A27A35" w:rsidP="00A80D76">
      <w:pPr>
        <w:jc w:val="both"/>
        <w:rPr>
          <w:rFonts w:cstheme="minorHAnsi"/>
          <w:sz w:val="24"/>
          <w:szCs w:val="24"/>
          <w:shd w:val="clear" w:color="auto" w:fill="FFFFFF"/>
        </w:rPr>
      </w:pPr>
      <w:r>
        <w:rPr>
          <w:rFonts w:cstheme="minorHAnsi"/>
          <w:sz w:val="24"/>
          <w:szCs w:val="24"/>
          <w:shd w:val="clear" w:color="auto" w:fill="FFFFFF"/>
        </w:rPr>
        <w:t>Άλλωστε</w:t>
      </w:r>
      <w:r w:rsidR="00EE2F9E" w:rsidRPr="00056EE8">
        <w:rPr>
          <w:rFonts w:cstheme="minorHAnsi"/>
          <w:sz w:val="24"/>
          <w:szCs w:val="24"/>
          <w:shd w:val="clear" w:color="auto" w:fill="FFFFFF"/>
        </w:rPr>
        <w:t>, λόγω του ότι η κάθε θεματική ενότητα εισάγεται μέσα από μία επίκαιρη επικοινωνιακή συνθήκη, θα ήταν πρακτικά αδύνατον να γίνει οποιασδήποτε μορφής επανάληψη είτε μεμονωμένα σε κάποια παιδιά είτε στην τάξη στο σύνολό της, καθώς κάτι τέτοιο θα σήμαινε επιστροφή σε μία θεματική ενότητα που έχει παρέλθει και μαζί της και η εποχικότητα που εμπεριείχε. Πιο συγκεκριμένα, στο νηπιαγωγείο θα ήταν παράδοξο να γίνει χάριν επανάληψης αναφορά στην ενότητα «τα ρούχα του χειμώνα», παραδείγματος χάριν, εφόσον ο χειμώνας είχε πλέον περάσει.</w:t>
      </w:r>
    </w:p>
    <w:p w14:paraId="3B61B93D" w14:textId="489C448C" w:rsidR="00F40A85" w:rsidRPr="00056EE8" w:rsidRDefault="007D750D" w:rsidP="00A80D76">
      <w:pPr>
        <w:jc w:val="both"/>
        <w:rPr>
          <w:rFonts w:cstheme="minorHAnsi"/>
          <w:sz w:val="24"/>
          <w:szCs w:val="24"/>
        </w:rPr>
      </w:pPr>
      <w:r w:rsidRPr="00056EE8">
        <w:rPr>
          <w:rFonts w:cstheme="minorHAnsi"/>
          <w:sz w:val="24"/>
          <w:szCs w:val="24"/>
          <w:shd w:val="clear" w:color="auto" w:fill="FFFFFF"/>
        </w:rPr>
        <w:t>Τ</w:t>
      </w:r>
      <w:r w:rsidR="001453C1" w:rsidRPr="00056EE8">
        <w:rPr>
          <w:rFonts w:cstheme="minorHAnsi"/>
          <w:sz w:val="24"/>
          <w:szCs w:val="24"/>
          <w:shd w:val="clear" w:color="auto" w:fill="FFFFFF"/>
        </w:rPr>
        <w:t xml:space="preserve">ο δείγμα των μαθητών που πήραν μέρος </w:t>
      </w:r>
      <w:r w:rsidR="00E828CE" w:rsidRPr="00056EE8">
        <w:rPr>
          <w:rFonts w:cstheme="minorHAnsi"/>
          <w:sz w:val="24"/>
          <w:szCs w:val="24"/>
          <w:shd w:val="clear" w:color="auto" w:fill="FFFFFF"/>
        </w:rPr>
        <w:t xml:space="preserve">στην έρευνα δράσης </w:t>
      </w:r>
      <w:r w:rsidR="001453C1" w:rsidRPr="00056EE8">
        <w:rPr>
          <w:rFonts w:cstheme="minorHAnsi"/>
          <w:sz w:val="24"/>
          <w:szCs w:val="24"/>
          <w:shd w:val="clear" w:color="auto" w:fill="FFFFFF"/>
        </w:rPr>
        <w:t xml:space="preserve">ήταν μικρό </w:t>
      </w:r>
      <w:r w:rsidR="00497C71" w:rsidRPr="00056EE8">
        <w:rPr>
          <w:rFonts w:cstheme="minorHAnsi"/>
          <w:sz w:val="24"/>
          <w:szCs w:val="24"/>
          <w:shd w:val="clear" w:color="auto" w:fill="FFFFFF"/>
        </w:rPr>
        <w:t xml:space="preserve">(δέκα παιδιά) </w:t>
      </w:r>
      <w:r w:rsidR="001453C1" w:rsidRPr="00056EE8">
        <w:rPr>
          <w:rFonts w:cstheme="minorHAnsi"/>
          <w:sz w:val="24"/>
          <w:szCs w:val="24"/>
          <w:shd w:val="clear" w:color="auto" w:fill="FFFFFF"/>
        </w:rPr>
        <w:t>και ανομοιογενές ως προς την ηλικία</w:t>
      </w:r>
      <w:r w:rsidR="00022670" w:rsidRPr="00056EE8">
        <w:rPr>
          <w:rFonts w:cstheme="minorHAnsi"/>
          <w:sz w:val="24"/>
          <w:szCs w:val="24"/>
          <w:shd w:val="clear" w:color="auto" w:fill="FFFFFF"/>
        </w:rPr>
        <w:t xml:space="preserve">, δηλαδή ως προς την αναλογία </w:t>
      </w:r>
      <w:r w:rsidR="00497C71" w:rsidRPr="00056EE8">
        <w:rPr>
          <w:rFonts w:cstheme="minorHAnsi"/>
          <w:sz w:val="24"/>
          <w:szCs w:val="24"/>
          <w:shd w:val="clear" w:color="auto" w:fill="FFFFFF"/>
        </w:rPr>
        <w:t>ν</w:t>
      </w:r>
      <w:r w:rsidR="00022670" w:rsidRPr="00056EE8">
        <w:rPr>
          <w:rFonts w:cstheme="minorHAnsi"/>
          <w:sz w:val="24"/>
          <w:szCs w:val="24"/>
          <w:shd w:val="clear" w:color="auto" w:fill="FFFFFF"/>
        </w:rPr>
        <w:t>η</w:t>
      </w:r>
      <w:r w:rsidR="00497C71" w:rsidRPr="00056EE8">
        <w:rPr>
          <w:rFonts w:cstheme="minorHAnsi"/>
          <w:sz w:val="24"/>
          <w:szCs w:val="24"/>
          <w:shd w:val="clear" w:color="auto" w:fill="FFFFFF"/>
        </w:rPr>
        <w:t>π</w:t>
      </w:r>
      <w:r w:rsidR="00022670" w:rsidRPr="00056EE8">
        <w:rPr>
          <w:rFonts w:cstheme="minorHAnsi"/>
          <w:sz w:val="24"/>
          <w:szCs w:val="24"/>
          <w:shd w:val="clear" w:color="auto" w:fill="FFFFFF"/>
        </w:rPr>
        <w:t>ίων</w:t>
      </w:r>
      <w:r w:rsidR="002B5135" w:rsidRPr="00056EE8">
        <w:rPr>
          <w:rFonts w:cstheme="minorHAnsi"/>
          <w:sz w:val="24"/>
          <w:szCs w:val="24"/>
          <w:shd w:val="clear" w:color="auto" w:fill="FFFFFF"/>
        </w:rPr>
        <w:t>-</w:t>
      </w:r>
      <w:r w:rsidR="00497C71" w:rsidRPr="00056EE8">
        <w:rPr>
          <w:rFonts w:cstheme="minorHAnsi"/>
          <w:sz w:val="24"/>
          <w:szCs w:val="24"/>
          <w:shd w:val="clear" w:color="auto" w:fill="FFFFFF"/>
        </w:rPr>
        <w:t>προν</w:t>
      </w:r>
      <w:r w:rsidR="00022670" w:rsidRPr="00056EE8">
        <w:rPr>
          <w:rFonts w:cstheme="minorHAnsi"/>
          <w:sz w:val="24"/>
          <w:szCs w:val="24"/>
          <w:shd w:val="clear" w:color="auto" w:fill="FFFFFF"/>
        </w:rPr>
        <w:t>η</w:t>
      </w:r>
      <w:r w:rsidR="00497C71" w:rsidRPr="00056EE8">
        <w:rPr>
          <w:rFonts w:cstheme="minorHAnsi"/>
          <w:sz w:val="24"/>
          <w:szCs w:val="24"/>
          <w:shd w:val="clear" w:color="auto" w:fill="FFFFFF"/>
        </w:rPr>
        <w:t>π</w:t>
      </w:r>
      <w:r w:rsidR="00022670" w:rsidRPr="00056EE8">
        <w:rPr>
          <w:rFonts w:cstheme="minorHAnsi"/>
          <w:sz w:val="24"/>
          <w:szCs w:val="24"/>
          <w:shd w:val="clear" w:color="auto" w:fill="FFFFFF"/>
        </w:rPr>
        <w:t>ίων</w:t>
      </w:r>
      <w:r w:rsidR="001453C1" w:rsidRPr="00056EE8">
        <w:rPr>
          <w:rFonts w:cstheme="minorHAnsi"/>
          <w:sz w:val="24"/>
          <w:szCs w:val="24"/>
          <w:shd w:val="clear" w:color="auto" w:fill="FFFFFF"/>
        </w:rPr>
        <w:t>.</w:t>
      </w:r>
      <w:r w:rsidR="00497C71" w:rsidRPr="00056EE8">
        <w:rPr>
          <w:rFonts w:cstheme="minorHAnsi"/>
          <w:sz w:val="24"/>
          <w:szCs w:val="24"/>
          <w:shd w:val="clear" w:color="auto" w:fill="FFFFFF"/>
        </w:rPr>
        <w:t xml:space="preserve"> </w:t>
      </w:r>
      <w:r w:rsidR="001453C1" w:rsidRPr="00056EE8">
        <w:rPr>
          <w:rFonts w:cstheme="minorHAnsi"/>
          <w:sz w:val="24"/>
          <w:szCs w:val="24"/>
          <w:shd w:val="clear" w:color="auto" w:fill="FFFFFF"/>
        </w:rPr>
        <w:t xml:space="preserve"> </w:t>
      </w:r>
      <w:r w:rsidR="002B5135" w:rsidRPr="00056EE8">
        <w:rPr>
          <w:rFonts w:cstheme="minorHAnsi"/>
          <w:sz w:val="24"/>
          <w:szCs w:val="24"/>
          <w:shd w:val="clear" w:color="auto" w:fill="FFFFFF"/>
        </w:rPr>
        <w:t>Αυτός είναι ο λόγος που τ</w:t>
      </w:r>
      <w:r w:rsidR="00A50A0D" w:rsidRPr="00056EE8">
        <w:rPr>
          <w:rFonts w:cstheme="minorHAnsi"/>
          <w:sz w:val="24"/>
          <w:szCs w:val="24"/>
          <w:shd w:val="clear" w:color="auto" w:fill="FFFFFF"/>
        </w:rPr>
        <w:t xml:space="preserve">α αποτελέσματα της έρευνας δεν μπορούν να </w:t>
      </w:r>
      <w:r w:rsidR="00513A87" w:rsidRPr="00056EE8">
        <w:rPr>
          <w:rFonts w:cstheme="minorHAnsi"/>
          <w:sz w:val="24"/>
          <w:szCs w:val="24"/>
          <w:shd w:val="clear" w:color="auto" w:fill="FFFFFF"/>
        </w:rPr>
        <w:t xml:space="preserve">οδηγήσουν σε ασφαλείς και </w:t>
      </w:r>
      <w:r w:rsidR="00513A87" w:rsidRPr="00056EE8">
        <w:rPr>
          <w:rFonts w:cstheme="minorHAnsi"/>
          <w:sz w:val="24"/>
          <w:szCs w:val="24"/>
        </w:rPr>
        <w:t xml:space="preserve">γενικευμένες διαπιστώσεις </w:t>
      </w:r>
      <w:r w:rsidR="00A50A0D" w:rsidRPr="00056EE8">
        <w:rPr>
          <w:rFonts w:cstheme="minorHAnsi"/>
          <w:sz w:val="24"/>
          <w:szCs w:val="24"/>
          <w:shd w:val="clear" w:color="auto" w:fill="FFFFFF"/>
        </w:rPr>
        <w:t xml:space="preserve">αλλά μπορούν να ληφθούν υπόψιν </w:t>
      </w:r>
      <w:r w:rsidR="00A50A0D" w:rsidRPr="00056EE8">
        <w:rPr>
          <w:rFonts w:cstheme="minorHAnsi"/>
          <w:sz w:val="24"/>
          <w:szCs w:val="24"/>
        </w:rPr>
        <w:t>υπό το πρίσμα του περιορισμού</w:t>
      </w:r>
      <w:r w:rsidR="00513A87" w:rsidRPr="00056EE8">
        <w:rPr>
          <w:rFonts w:cstheme="minorHAnsi"/>
          <w:sz w:val="24"/>
          <w:szCs w:val="24"/>
        </w:rPr>
        <w:t xml:space="preserve"> αυτού</w:t>
      </w:r>
      <w:r w:rsidR="00A50A0D" w:rsidRPr="00056EE8">
        <w:rPr>
          <w:rFonts w:cstheme="minorHAnsi"/>
          <w:sz w:val="24"/>
          <w:szCs w:val="24"/>
        </w:rPr>
        <w:t>.</w:t>
      </w:r>
    </w:p>
    <w:p w14:paraId="710650F1" w14:textId="5672154B" w:rsidR="00F40A85" w:rsidRPr="00056EE8" w:rsidRDefault="001453C1" w:rsidP="00A80D76">
      <w:pPr>
        <w:jc w:val="both"/>
        <w:rPr>
          <w:rFonts w:cstheme="minorHAnsi"/>
          <w:sz w:val="24"/>
          <w:szCs w:val="24"/>
          <w:shd w:val="clear" w:color="auto" w:fill="FFFFFF"/>
        </w:rPr>
      </w:pPr>
      <w:r w:rsidRPr="00056EE8">
        <w:rPr>
          <w:rFonts w:cstheme="minorHAnsi"/>
          <w:sz w:val="24"/>
          <w:szCs w:val="24"/>
          <w:shd w:val="clear" w:color="auto" w:fill="FFFFFF"/>
        </w:rPr>
        <w:t xml:space="preserve">Επιπλέον, ως κριτήρια αποκλεισμού τέθηκαν μόνο η προηγούμενη επαφή των </w:t>
      </w:r>
      <w:r w:rsidR="005F2238" w:rsidRPr="00056EE8">
        <w:rPr>
          <w:rFonts w:cstheme="minorHAnsi"/>
          <w:sz w:val="24"/>
          <w:szCs w:val="24"/>
          <w:shd w:val="clear" w:color="auto" w:fill="FFFFFF"/>
        </w:rPr>
        <w:t xml:space="preserve">συμμετεχόντων </w:t>
      </w:r>
      <w:r w:rsidRPr="00056EE8">
        <w:rPr>
          <w:rFonts w:cstheme="minorHAnsi"/>
          <w:sz w:val="24"/>
          <w:szCs w:val="24"/>
          <w:shd w:val="clear" w:color="auto" w:fill="FFFFFF"/>
        </w:rPr>
        <w:t>μαθητών</w:t>
      </w:r>
      <w:r w:rsidR="005F2238" w:rsidRPr="00056EE8">
        <w:rPr>
          <w:rFonts w:cstheme="minorHAnsi"/>
          <w:sz w:val="24"/>
          <w:szCs w:val="24"/>
          <w:shd w:val="clear" w:color="auto" w:fill="FFFFFF"/>
        </w:rPr>
        <w:t>/μαθητριών με την Αγγλική γλώσσα. Θ</w:t>
      </w:r>
      <w:r w:rsidR="00F52F0A" w:rsidRPr="00056EE8">
        <w:rPr>
          <w:rFonts w:cstheme="minorHAnsi"/>
          <w:sz w:val="24"/>
          <w:szCs w:val="24"/>
          <w:shd w:val="clear" w:color="auto" w:fill="FFFFFF"/>
        </w:rPr>
        <w:t>ε</w:t>
      </w:r>
      <w:r w:rsidR="005F2238" w:rsidRPr="00056EE8">
        <w:rPr>
          <w:rFonts w:cstheme="minorHAnsi"/>
          <w:sz w:val="24"/>
          <w:szCs w:val="24"/>
          <w:shd w:val="clear" w:color="auto" w:fill="FFFFFF"/>
        </w:rPr>
        <w:t xml:space="preserve">ωρήθηκε </w:t>
      </w:r>
      <w:r w:rsidR="004F6D91" w:rsidRPr="00056EE8">
        <w:rPr>
          <w:rFonts w:cstheme="minorHAnsi"/>
          <w:sz w:val="24"/>
          <w:szCs w:val="24"/>
          <w:shd w:val="clear" w:color="auto" w:fill="FFFFFF"/>
        </w:rPr>
        <w:t xml:space="preserve">δηλαδή </w:t>
      </w:r>
      <w:r w:rsidR="005F2238" w:rsidRPr="00056EE8">
        <w:rPr>
          <w:rFonts w:cstheme="minorHAnsi"/>
          <w:sz w:val="24"/>
          <w:szCs w:val="24"/>
          <w:shd w:val="clear" w:color="auto" w:fill="FFFFFF"/>
        </w:rPr>
        <w:t xml:space="preserve">ως προαπαιτούμενο </w:t>
      </w:r>
      <w:r w:rsidR="00022670" w:rsidRPr="00056EE8">
        <w:rPr>
          <w:rFonts w:cstheme="minorHAnsi"/>
          <w:sz w:val="24"/>
          <w:szCs w:val="24"/>
          <w:shd w:val="clear" w:color="auto" w:fill="FFFFFF"/>
        </w:rPr>
        <w:t xml:space="preserve">τα παιδιά </w:t>
      </w:r>
      <w:r w:rsidR="005F2238" w:rsidRPr="00056EE8">
        <w:rPr>
          <w:rFonts w:cstheme="minorHAnsi"/>
          <w:sz w:val="24"/>
          <w:szCs w:val="24"/>
          <w:shd w:val="clear" w:color="auto" w:fill="FFFFFF"/>
        </w:rPr>
        <w:t>να μην έχουν λάβει επίσημη διδασκαλία</w:t>
      </w:r>
      <w:r w:rsidR="00C0715F" w:rsidRPr="00056EE8">
        <w:rPr>
          <w:rFonts w:cstheme="minorHAnsi"/>
          <w:sz w:val="24"/>
          <w:szCs w:val="24"/>
          <w:shd w:val="clear" w:color="auto" w:fill="FFFFFF"/>
        </w:rPr>
        <w:t xml:space="preserve"> ούτε </w:t>
      </w:r>
      <w:r w:rsidR="00A50A0D" w:rsidRPr="00056EE8">
        <w:rPr>
          <w:rFonts w:cstheme="minorHAnsi"/>
          <w:sz w:val="24"/>
          <w:szCs w:val="24"/>
          <w:shd w:val="clear" w:color="auto" w:fill="FFFFFF"/>
        </w:rPr>
        <w:t xml:space="preserve">να έρχονται σε </w:t>
      </w:r>
      <w:r w:rsidR="003804C3" w:rsidRPr="00056EE8">
        <w:rPr>
          <w:rFonts w:cstheme="minorHAnsi"/>
          <w:sz w:val="24"/>
          <w:szCs w:val="24"/>
          <w:shd w:val="clear" w:color="auto" w:fill="FFFFFF"/>
        </w:rPr>
        <w:t xml:space="preserve">επαφή </w:t>
      </w:r>
      <w:r w:rsidR="00513A87" w:rsidRPr="00056EE8">
        <w:rPr>
          <w:rFonts w:cstheme="minorHAnsi"/>
          <w:sz w:val="24"/>
          <w:szCs w:val="24"/>
          <w:shd w:val="clear" w:color="auto" w:fill="FFFFFF"/>
        </w:rPr>
        <w:t xml:space="preserve">σε τακτική βάση </w:t>
      </w:r>
      <w:r w:rsidR="0067622D" w:rsidRPr="00056EE8">
        <w:rPr>
          <w:rFonts w:cstheme="minorHAnsi"/>
          <w:sz w:val="24"/>
          <w:szCs w:val="24"/>
          <w:shd w:val="clear" w:color="auto" w:fill="FFFFFF"/>
        </w:rPr>
        <w:t xml:space="preserve">με </w:t>
      </w:r>
      <w:r w:rsidR="00AE3E54" w:rsidRPr="00056EE8">
        <w:rPr>
          <w:rFonts w:cstheme="minorHAnsi"/>
          <w:sz w:val="24"/>
          <w:szCs w:val="24"/>
          <w:shd w:val="clear" w:color="auto" w:fill="FFFFFF"/>
        </w:rPr>
        <w:t>τα Αγγλικά</w:t>
      </w:r>
      <w:r w:rsidR="0067622D" w:rsidRPr="00056EE8">
        <w:rPr>
          <w:rFonts w:cstheme="minorHAnsi"/>
          <w:sz w:val="24"/>
          <w:szCs w:val="24"/>
          <w:shd w:val="clear" w:color="auto" w:fill="FFFFFF"/>
        </w:rPr>
        <w:t xml:space="preserve"> μέσω υπολογιστή, ο οποίος μπορεί να συμβάλλει ικανά στην ενίσχυση της γλώσσας με τη βοήθεια εκπαιδευτικών βίντεο</w:t>
      </w:r>
      <w:r w:rsidR="00426E67" w:rsidRPr="00056EE8">
        <w:rPr>
          <w:rFonts w:cstheme="minorHAnsi"/>
          <w:sz w:val="24"/>
          <w:szCs w:val="24"/>
          <w:shd w:val="clear" w:color="auto" w:fill="FFFFFF"/>
        </w:rPr>
        <w:t xml:space="preserve">, </w:t>
      </w:r>
      <w:r w:rsidR="00426E67" w:rsidRPr="00056EE8">
        <w:rPr>
          <w:rFonts w:cstheme="minorHAnsi"/>
          <w:sz w:val="24"/>
          <w:szCs w:val="24"/>
          <w:shd w:val="clear" w:color="auto" w:fill="FFFFFF"/>
          <w:lang w:val="en-US"/>
        </w:rPr>
        <w:t>online</w:t>
      </w:r>
      <w:r w:rsidR="00426E67" w:rsidRPr="00056EE8">
        <w:rPr>
          <w:rFonts w:cstheme="minorHAnsi"/>
          <w:sz w:val="24"/>
          <w:szCs w:val="24"/>
          <w:shd w:val="clear" w:color="auto" w:fill="FFFFFF"/>
        </w:rPr>
        <w:t xml:space="preserve"> ασκήσεων</w:t>
      </w:r>
      <w:r w:rsidR="0067622D" w:rsidRPr="00056EE8">
        <w:rPr>
          <w:rFonts w:cstheme="minorHAnsi"/>
          <w:sz w:val="24"/>
          <w:szCs w:val="24"/>
          <w:shd w:val="clear" w:color="auto" w:fill="FFFFFF"/>
        </w:rPr>
        <w:t xml:space="preserve"> ή παιχνιδιών</w:t>
      </w:r>
      <w:r w:rsidR="004F6D91" w:rsidRPr="00056EE8">
        <w:rPr>
          <w:rFonts w:cstheme="minorHAnsi"/>
          <w:sz w:val="24"/>
          <w:szCs w:val="24"/>
          <w:shd w:val="clear" w:color="auto" w:fill="FFFFFF"/>
        </w:rPr>
        <w:t xml:space="preserve">. </w:t>
      </w:r>
      <w:r w:rsidR="00BE1F4D" w:rsidRPr="00056EE8">
        <w:rPr>
          <w:rFonts w:cstheme="minorHAnsi"/>
          <w:sz w:val="24"/>
          <w:szCs w:val="24"/>
          <w:shd w:val="clear" w:color="auto" w:fill="FFFFFF"/>
        </w:rPr>
        <w:t>Επίσης, κάποιος γονέας</w:t>
      </w:r>
      <w:r w:rsidR="00022670" w:rsidRPr="00056EE8">
        <w:rPr>
          <w:rFonts w:cstheme="minorHAnsi"/>
          <w:sz w:val="24"/>
          <w:szCs w:val="24"/>
          <w:shd w:val="clear" w:color="auto" w:fill="FFFFFF"/>
        </w:rPr>
        <w:t>-</w:t>
      </w:r>
      <w:r w:rsidR="00BE1F4D" w:rsidRPr="00056EE8">
        <w:rPr>
          <w:rFonts w:cstheme="minorHAnsi"/>
          <w:sz w:val="24"/>
          <w:szCs w:val="24"/>
          <w:shd w:val="clear" w:color="auto" w:fill="FFFFFF"/>
        </w:rPr>
        <w:t>είτε φ</w:t>
      </w:r>
      <w:r w:rsidR="00D8288A" w:rsidRPr="00056EE8">
        <w:rPr>
          <w:rFonts w:cstheme="minorHAnsi"/>
          <w:sz w:val="24"/>
          <w:szCs w:val="24"/>
          <w:shd w:val="clear" w:color="auto" w:fill="FFFFFF"/>
        </w:rPr>
        <w:t>υ</w:t>
      </w:r>
      <w:r w:rsidR="00BE1F4D" w:rsidRPr="00056EE8">
        <w:rPr>
          <w:rFonts w:cstheme="minorHAnsi"/>
          <w:sz w:val="24"/>
          <w:szCs w:val="24"/>
          <w:shd w:val="clear" w:color="auto" w:fill="FFFFFF"/>
        </w:rPr>
        <w:t xml:space="preserve">σικός ομιλητής της γλώσσας είτε απλώς </w:t>
      </w:r>
      <w:r w:rsidR="0048699D" w:rsidRPr="00056EE8">
        <w:rPr>
          <w:rFonts w:cstheme="minorHAnsi"/>
          <w:sz w:val="24"/>
          <w:szCs w:val="24"/>
          <w:shd w:val="clear" w:color="auto" w:fill="FFFFFF"/>
        </w:rPr>
        <w:t>κατέχ</w:t>
      </w:r>
      <w:r w:rsidR="00A27A35">
        <w:rPr>
          <w:rFonts w:cstheme="minorHAnsi"/>
          <w:sz w:val="24"/>
          <w:szCs w:val="24"/>
          <w:shd w:val="clear" w:color="auto" w:fill="FFFFFF"/>
        </w:rPr>
        <w:t>ο</w:t>
      </w:r>
      <w:r w:rsidR="0048699D" w:rsidRPr="00056EE8">
        <w:rPr>
          <w:rFonts w:cstheme="minorHAnsi"/>
          <w:sz w:val="24"/>
          <w:szCs w:val="24"/>
          <w:shd w:val="clear" w:color="auto" w:fill="FFFFFF"/>
        </w:rPr>
        <w:t>ν</w:t>
      </w:r>
      <w:r w:rsidR="00A27A35">
        <w:rPr>
          <w:rFonts w:cstheme="minorHAnsi"/>
          <w:sz w:val="24"/>
          <w:szCs w:val="24"/>
          <w:shd w:val="clear" w:color="auto" w:fill="FFFFFF"/>
        </w:rPr>
        <w:t>τας</w:t>
      </w:r>
      <w:r w:rsidR="0048699D" w:rsidRPr="00056EE8">
        <w:rPr>
          <w:rFonts w:cstheme="minorHAnsi"/>
          <w:sz w:val="24"/>
          <w:szCs w:val="24"/>
          <w:shd w:val="clear" w:color="auto" w:fill="FFFFFF"/>
        </w:rPr>
        <w:t xml:space="preserve"> καλό επίπεδο</w:t>
      </w:r>
      <w:r w:rsidR="00022670" w:rsidRPr="00056EE8">
        <w:rPr>
          <w:rFonts w:cstheme="minorHAnsi"/>
          <w:sz w:val="24"/>
          <w:szCs w:val="24"/>
          <w:shd w:val="clear" w:color="auto" w:fill="FFFFFF"/>
        </w:rPr>
        <w:t>-θ</w:t>
      </w:r>
      <w:r w:rsidR="0048699D" w:rsidRPr="00056EE8">
        <w:rPr>
          <w:rFonts w:cstheme="minorHAnsi"/>
          <w:sz w:val="24"/>
          <w:szCs w:val="24"/>
          <w:shd w:val="clear" w:color="auto" w:fill="FFFFFF"/>
        </w:rPr>
        <w:t xml:space="preserve">α μπορούσε να επηρεάσει τα αποτελέσματα παρέχοντας </w:t>
      </w:r>
      <w:r w:rsidR="00426E67" w:rsidRPr="00056EE8">
        <w:rPr>
          <w:rFonts w:cstheme="minorHAnsi"/>
          <w:sz w:val="24"/>
          <w:szCs w:val="24"/>
          <w:shd w:val="clear" w:color="auto" w:fill="FFFFFF"/>
        </w:rPr>
        <w:t xml:space="preserve">στο παιδί </w:t>
      </w:r>
      <w:r w:rsidR="00D8288A" w:rsidRPr="00056EE8">
        <w:rPr>
          <w:rFonts w:cstheme="minorHAnsi"/>
          <w:sz w:val="24"/>
          <w:szCs w:val="24"/>
          <w:shd w:val="clear" w:color="auto" w:fill="FFFFFF"/>
        </w:rPr>
        <w:t xml:space="preserve">ευκαιρίες για γνώση ή </w:t>
      </w:r>
      <w:r w:rsidR="00022670" w:rsidRPr="00056EE8">
        <w:rPr>
          <w:rFonts w:cstheme="minorHAnsi"/>
          <w:sz w:val="24"/>
          <w:szCs w:val="24"/>
          <w:shd w:val="clear" w:color="auto" w:fill="FFFFFF"/>
        </w:rPr>
        <w:t xml:space="preserve">για </w:t>
      </w:r>
      <w:r w:rsidR="00D8288A" w:rsidRPr="00056EE8">
        <w:rPr>
          <w:rFonts w:cstheme="minorHAnsi"/>
          <w:sz w:val="24"/>
          <w:szCs w:val="24"/>
          <w:shd w:val="clear" w:color="auto" w:fill="FFFFFF"/>
        </w:rPr>
        <w:t xml:space="preserve">εξάσκηση. </w:t>
      </w:r>
      <w:r w:rsidR="00B85309" w:rsidRPr="00056EE8">
        <w:rPr>
          <w:rFonts w:cstheme="minorHAnsi"/>
          <w:sz w:val="24"/>
          <w:szCs w:val="24"/>
          <w:shd w:val="clear" w:color="auto" w:fill="FFFFFF"/>
        </w:rPr>
        <w:t>Κάτι τέτοιο συγκεκριμένα δεν συνέβη με τους συμμετέχοντες/τις συμμετέχουσες της εν λόγω έρευνας.</w:t>
      </w:r>
    </w:p>
    <w:p w14:paraId="0E47876F" w14:textId="0AD1AE92" w:rsidR="00F40A85" w:rsidRPr="00056EE8" w:rsidRDefault="00A7780B" w:rsidP="00A80D76">
      <w:pPr>
        <w:jc w:val="both"/>
        <w:rPr>
          <w:rFonts w:cstheme="minorHAnsi"/>
          <w:sz w:val="24"/>
          <w:szCs w:val="24"/>
        </w:rPr>
      </w:pPr>
      <w:r w:rsidRPr="00056EE8">
        <w:rPr>
          <w:rFonts w:cstheme="minorHAnsi"/>
          <w:sz w:val="24"/>
          <w:szCs w:val="24"/>
        </w:rPr>
        <w:t>Σε ό,τι αφορά τ</w:t>
      </w:r>
      <w:r w:rsidR="0023383D">
        <w:rPr>
          <w:rFonts w:cstheme="minorHAnsi"/>
          <w:sz w:val="24"/>
          <w:szCs w:val="24"/>
        </w:rPr>
        <w:t xml:space="preserve">α </w:t>
      </w:r>
      <w:r w:rsidR="0016073B" w:rsidRPr="00056EE8">
        <w:rPr>
          <w:rFonts w:cstheme="minorHAnsi"/>
          <w:sz w:val="24"/>
          <w:szCs w:val="24"/>
        </w:rPr>
        <w:t>αποτελ</w:t>
      </w:r>
      <w:r w:rsidR="0023383D">
        <w:rPr>
          <w:rFonts w:cstheme="minorHAnsi"/>
          <w:sz w:val="24"/>
          <w:szCs w:val="24"/>
        </w:rPr>
        <w:t>έ</w:t>
      </w:r>
      <w:r w:rsidR="0016073B" w:rsidRPr="00056EE8">
        <w:rPr>
          <w:rFonts w:cstheme="minorHAnsi"/>
          <w:sz w:val="24"/>
          <w:szCs w:val="24"/>
        </w:rPr>
        <w:t>σμ</w:t>
      </w:r>
      <w:r w:rsidR="0023383D">
        <w:rPr>
          <w:rFonts w:cstheme="minorHAnsi"/>
          <w:sz w:val="24"/>
          <w:szCs w:val="24"/>
        </w:rPr>
        <w:t>α</w:t>
      </w:r>
      <w:r w:rsidR="0016073B" w:rsidRPr="00056EE8">
        <w:rPr>
          <w:rFonts w:cstheme="minorHAnsi"/>
          <w:sz w:val="24"/>
          <w:szCs w:val="24"/>
        </w:rPr>
        <w:t>τ</w:t>
      </w:r>
      <w:r w:rsidR="0023383D">
        <w:rPr>
          <w:rFonts w:cstheme="minorHAnsi"/>
          <w:sz w:val="24"/>
          <w:szCs w:val="24"/>
        </w:rPr>
        <w:t>α</w:t>
      </w:r>
      <w:r w:rsidR="0016073B" w:rsidRPr="00056EE8">
        <w:rPr>
          <w:rFonts w:cstheme="minorHAnsi"/>
          <w:sz w:val="24"/>
          <w:szCs w:val="24"/>
        </w:rPr>
        <w:t xml:space="preserve"> </w:t>
      </w:r>
      <w:r w:rsidR="00C941DF" w:rsidRPr="00056EE8">
        <w:rPr>
          <w:rFonts w:cstheme="minorHAnsi"/>
          <w:sz w:val="24"/>
          <w:szCs w:val="24"/>
        </w:rPr>
        <w:t xml:space="preserve">της μέτρησης των </w:t>
      </w:r>
      <w:r w:rsidR="0016073B">
        <w:rPr>
          <w:rFonts w:cstheme="minorHAnsi"/>
          <w:sz w:val="24"/>
          <w:szCs w:val="24"/>
        </w:rPr>
        <w:t>εντυπώσε</w:t>
      </w:r>
      <w:r w:rsidR="00C941DF" w:rsidRPr="00056EE8">
        <w:rPr>
          <w:rFonts w:cstheme="minorHAnsi"/>
          <w:sz w:val="24"/>
          <w:szCs w:val="24"/>
        </w:rPr>
        <w:t xml:space="preserve">ων των παιδιών για </w:t>
      </w:r>
      <w:r w:rsidR="0016073B" w:rsidRPr="00056EE8">
        <w:rPr>
          <w:rFonts w:cstheme="minorHAnsi"/>
          <w:sz w:val="24"/>
          <w:szCs w:val="24"/>
        </w:rPr>
        <w:t>την εκπαιδευτική παρέμβαση</w:t>
      </w:r>
      <w:r w:rsidR="0016073B">
        <w:rPr>
          <w:rFonts w:cstheme="minorHAnsi"/>
          <w:sz w:val="24"/>
          <w:szCs w:val="24"/>
        </w:rPr>
        <w:t xml:space="preserve"> μέσω</w:t>
      </w:r>
      <w:r w:rsidR="0016073B" w:rsidRPr="00056EE8">
        <w:rPr>
          <w:rFonts w:cstheme="minorHAnsi"/>
          <w:sz w:val="24"/>
          <w:szCs w:val="24"/>
        </w:rPr>
        <w:t xml:space="preserve"> της </w:t>
      </w:r>
      <w:r w:rsidR="00000C8B" w:rsidRPr="00056EE8">
        <w:rPr>
          <w:rFonts w:cstheme="minorHAnsi"/>
          <w:sz w:val="24"/>
          <w:szCs w:val="24"/>
        </w:rPr>
        <w:t>μ</w:t>
      </w:r>
      <w:r w:rsidR="0016073B">
        <w:rPr>
          <w:rFonts w:cstheme="minorHAnsi"/>
          <w:sz w:val="24"/>
          <w:szCs w:val="24"/>
        </w:rPr>
        <w:t>ε</w:t>
      </w:r>
      <w:r w:rsidR="00000C8B" w:rsidRPr="00056EE8">
        <w:rPr>
          <w:rFonts w:cstheme="minorHAnsi"/>
          <w:sz w:val="24"/>
          <w:szCs w:val="24"/>
        </w:rPr>
        <w:t>θ</w:t>
      </w:r>
      <w:r w:rsidR="0016073B">
        <w:rPr>
          <w:rFonts w:cstheme="minorHAnsi"/>
          <w:sz w:val="24"/>
          <w:szCs w:val="24"/>
        </w:rPr>
        <w:t>ό</w:t>
      </w:r>
      <w:r w:rsidR="00000C8B" w:rsidRPr="00056EE8">
        <w:rPr>
          <w:rFonts w:cstheme="minorHAnsi"/>
          <w:sz w:val="24"/>
          <w:szCs w:val="24"/>
        </w:rPr>
        <w:t>δο</w:t>
      </w:r>
      <w:r w:rsidR="0016073B">
        <w:rPr>
          <w:rFonts w:cstheme="minorHAnsi"/>
          <w:sz w:val="24"/>
          <w:szCs w:val="24"/>
        </w:rPr>
        <w:t>υ</w:t>
      </w:r>
      <w:r w:rsidR="00000C8B" w:rsidRPr="00056EE8">
        <w:rPr>
          <w:rFonts w:cstheme="minorHAnsi"/>
          <w:sz w:val="24"/>
          <w:szCs w:val="24"/>
        </w:rPr>
        <w:t xml:space="preserve"> </w:t>
      </w:r>
      <w:r w:rsidR="0023383D">
        <w:rPr>
          <w:rFonts w:cstheme="minorHAnsi"/>
          <w:sz w:val="24"/>
          <w:szCs w:val="24"/>
        </w:rPr>
        <w:t xml:space="preserve">της </w:t>
      </w:r>
      <w:r w:rsidR="0023383D">
        <w:rPr>
          <w:rFonts w:cstheme="minorHAnsi"/>
          <w:sz w:val="24"/>
          <w:szCs w:val="24"/>
          <w:lang w:val="en-US"/>
        </w:rPr>
        <w:t>TPR</w:t>
      </w:r>
      <w:r w:rsidR="00000C8B" w:rsidRPr="00056EE8">
        <w:rPr>
          <w:rFonts w:cstheme="minorHAnsi"/>
          <w:sz w:val="24"/>
          <w:szCs w:val="24"/>
        </w:rPr>
        <w:t xml:space="preserve">, </w:t>
      </w:r>
      <w:r w:rsidR="00A27A35">
        <w:rPr>
          <w:rFonts w:cstheme="minorHAnsi"/>
          <w:sz w:val="24"/>
          <w:szCs w:val="24"/>
        </w:rPr>
        <w:t xml:space="preserve">δηλαδή </w:t>
      </w:r>
      <w:r w:rsidR="00A27A35" w:rsidRPr="00056EE8">
        <w:rPr>
          <w:rFonts w:cstheme="minorHAnsi"/>
          <w:sz w:val="24"/>
          <w:szCs w:val="24"/>
        </w:rPr>
        <w:t>για τις δραστηριότητες και τα παιχνίδια</w:t>
      </w:r>
      <w:r w:rsidR="00A27A35">
        <w:rPr>
          <w:rFonts w:cstheme="minorHAnsi"/>
          <w:sz w:val="24"/>
          <w:szCs w:val="24"/>
        </w:rPr>
        <w:t xml:space="preserve"> στα οποία συμμετείχαν, αυτά </w:t>
      </w:r>
      <w:r w:rsidR="00D5661D" w:rsidRPr="00056EE8">
        <w:rPr>
          <w:rFonts w:cstheme="minorHAnsi"/>
          <w:sz w:val="24"/>
          <w:szCs w:val="24"/>
        </w:rPr>
        <w:t>δε μπορούν να γενικευθούν, διότι</w:t>
      </w:r>
      <w:r w:rsidR="00A27A35">
        <w:rPr>
          <w:rFonts w:cstheme="minorHAnsi"/>
          <w:sz w:val="24"/>
          <w:szCs w:val="24"/>
        </w:rPr>
        <w:t xml:space="preserve"> </w:t>
      </w:r>
      <w:r w:rsidR="000E7931" w:rsidRPr="00056EE8">
        <w:rPr>
          <w:rFonts w:cstheme="minorHAnsi"/>
          <w:sz w:val="24"/>
          <w:szCs w:val="24"/>
        </w:rPr>
        <w:t>μεγάλο μέρος των μαθητών/</w:t>
      </w:r>
      <w:r w:rsidR="0016073B">
        <w:rPr>
          <w:rFonts w:cstheme="minorHAnsi"/>
          <w:sz w:val="24"/>
          <w:szCs w:val="24"/>
        </w:rPr>
        <w:t xml:space="preserve"> </w:t>
      </w:r>
      <w:r w:rsidR="000E7931" w:rsidRPr="00056EE8">
        <w:rPr>
          <w:rFonts w:cstheme="minorHAnsi"/>
          <w:sz w:val="24"/>
          <w:szCs w:val="24"/>
        </w:rPr>
        <w:t>μαθητριών, όταν κλήθηκαν να δηλώσουν τ</w:t>
      </w:r>
      <w:r w:rsidR="00A27A35">
        <w:rPr>
          <w:rFonts w:cstheme="minorHAnsi"/>
          <w:sz w:val="24"/>
          <w:szCs w:val="24"/>
        </w:rPr>
        <w:t>η</w:t>
      </w:r>
      <w:r w:rsidR="000E7931" w:rsidRPr="00056EE8">
        <w:rPr>
          <w:rFonts w:cstheme="minorHAnsi"/>
          <w:sz w:val="24"/>
          <w:szCs w:val="24"/>
        </w:rPr>
        <w:t xml:space="preserve"> συναισθ</w:t>
      </w:r>
      <w:r w:rsidR="00A27A35">
        <w:rPr>
          <w:rFonts w:cstheme="minorHAnsi"/>
          <w:sz w:val="24"/>
          <w:szCs w:val="24"/>
        </w:rPr>
        <w:t>η</w:t>
      </w:r>
      <w:r w:rsidR="000E7931" w:rsidRPr="00056EE8">
        <w:rPr>
          <w:rFonts w:cstheme="minorHAnsi"/>
          <w:sz w:val="24"/>
          <w:szCs w:val="24"/>
        </w:rPr>
        <w:t>ματ</w:t>
      </w:r>
      <w:r w:rsidR="00A27A35">
        <w:rPr>
          <w:rFonts w:cstheme="minorHAnsi"/>
          <w:sz w:val="24"/>
          <w:szCs w:val="24"/>
        </w:rPr>
        <w:t>ική του</w:t>
      </w:r>
      <w:r w:rsidR="0023383D">
        <w:rPr>
          <w:rFonts w:cstheme="minorHAnsi"/>
          <w:sz w:val="24"/>
          <w:szCs w:val="24"/>
        </w:rPr>
        <w:t>ς</w:t>
      </w:r>
      <w:r w:rsidR="00A27A35">
        <w:rPr>
          <w:rFonts w:cstheme="minorHAnsi"/>
          <w:sz w:val="24"/>
          <w:szCs w:val="24"/>
        </w:rPr>
        <w:t xml:space="preserve"> κ</w:t>
      </w:r>
      <w:r w:rsidR="000E7931" w:rsidRPr="00056EE8">
        <w:rPr>
          <w:rFonts w:cstheme="minorHAnsi"/>
          <w:sz w:val="24"/>
          <w:szCs w:val="24"/>
        </w:rPr>
        <w:t>α</w:t>
      </w:r>
      <w:r w:rsidR="00A27A35">
        <w:rPr>
          <w:rFonts w:cstheme="minorHAnsi"/>
          <w:sz w:val="24"/>
          <w:szCs w:val="24"/>
        </w:rPr>
        <w:t>τάσταση</w:t>
      </w:r>
      <w:r w:rsidR="000E7931" w:rsidRPr="00056EE8">
        <w:rPr>
          <w:rFonts w:cstheme="minorHAnsi"/>
          <w:sz w:val="24"/>
          <w:szCs w:val="24"/>
        </w:rPr>
        <w:t xml:space="preserve">, </w:t>
      </w:r>
      <w:r w:rsidR="001E4ADE" w:rsidRPr="00056EE8">
        <w:rPr>
          <w:rFonts w:cstheme="minorHAnsi"/>
          <w:sz w:val="24"/>
          <w:szCs w:val="24"/>
        </w:rPr>
        <w:t xml:space="preserve">φάνηκε πως </w:t>
      </w:r>
      <w:r w:rsidR="000E7931" w:rsidRPr="00056EE8">
        <w:rPr>
          <w:rFonts w:cstheme="minorHAnsi"/>
          <w:sz w:val="24"/>
          <w:szCs w:val="24"/>
        </w:rPr>
        <w:t>το βρήκ</w:t>
      </w:r>
      <w:r w:rsidR="00A27A35">
        <w:rPr>
          <w:rFonts w:cstheme="minorHAnsi"/>
          <w:sz w:val="24"/>
          <w:szCs w:val="24"/>
        </w:rPr>
        <w:t>ε</w:t>
      </w:r>
      <w:r w:rsidR="000E7931" w:rsidRPr="00056EE8">
        <w:rPr>
          <w:rFonts w:cstheme="minorHAnsi"/>
          <w:sz w:val="24"/>
          <w:szCs w:val="24"/>
        </w:rPr>
        <w:t xml:space="preserve"> δύσκολο να κρίν</w:t>
      </w:r>
      <w:r w:rsidR="00A27A35">
        <w:rPr>
          <w:rFonts w:cstheme="minorHAnsi"/>
          <w:sz w:val="24"/>
          <w:szCs w:val="24"/>
        </w:rPr>
        <w:t>ει</w:t>
      </w:r>
      <w:r w:rsidR="000E7931" w:rsidRPr="00056EE8">
        <w:rPr>
          <w:rFonts w:cstheme="minorHAnsi"/>
          <w:sz w:val="24"/>
          <w:szCs w:val="24"/>
        </w:rPr>
        <w:t xml:space="preserve"> αντικειμενικά. Αντίθετα, η κρίση </w:t>
      </w:r>
      <w:r w:rsidR="00C35A42" w:rsidRPr="00056EE8">
        <w:rPr>
          <w:rFonts w:cstheme="minorHAnsi"/>
          <w:sz w:val="24"/>
          <w:szCs w:val="24"/>
        </w:rPr>
        <w:t>του</w:t>
      </w:r>
      <w:r w:rsidR="0023383D">
        <w:rPr>
          <w:rFonts w:cstheme="minorHAnsi"/>
          <w:sz w:val="24"/>
          <w:szCs w:val="24"/>
        </w:rPr>
        <w:t>ς</w:t>
      </w:r>
      <w:r w:rsidR="000E7931" w:rsidRPr="00056EE8">
        <w:rPr>
          <w:rFonts w:cstheme="minorHAnsi"/>
          <w:sz w:val="24"/>
          <w:szCs w:val="24"/>
        </w:rPr>
        <w:t xml:space="preserve"> βρισκόταν </w:t>
      </w:r>
      <w:r w:rsidR="001E4ADE" w:rsidRPr="00056EE8">
        <w:rPr>
          <w:rFonts w:cstheme="minorHAnsi"/>
          <w:sz w:val="24"/>
          <w:szCs w:val="24"/>
        </w:rPr>
        <w:t xml:space="preserve">σε μεγάλο βαθμό </w:t>
      </w:r>
      <w:r w:rsidR="00B711D0" w:rsidRPr="00056EE8">
        <w:rPr>
          <w:rFonts w:cstheme="minorHAnsi"/>
          <w:sz w:val="24"/>
          <w:szCs w:val="24"/>
        </w:rPr>
        <w:t xml:space="preserve">σε </w:t>
      </w:r>
      <w:r w:rsidR="000E7931" w:rsidRPr="00056EE8">
        <w:rPr>
          <w:rFonts w:cstheme="minorHAnsi"/>
          <w:sz w:val="24"/>
          <w:szCs w:val="24"/>
        </w:rPr>
        <w:t>άμεση εξάρτηση από το αν νίκησαν ή όχ</w:t>
      </w:r>
      <w:r w:rsidR="00B711D0" w:rsidRPr="00056EE8">
        <w:rPr>
          <w:rFonts w:cstheme="minorHAnsi"/>
          <w:sz w:val="24"/>
          <w:szCs w:val="24"/>
        </w:rPr>
        <w:t xml:space="preserve">ι. </w:t>
      </w:r>
    </w:p>
    <w:p w14:paraId="026F542C" w14:textId="43EE0E33" w:rsidR="00F40A85" w:rsidRPr="00056EE8" w:rsidRDefault="00513A87" w:rsidP="00A80D76">
      <w:pPr>
        <w:jc w:val="both"/>
        <w:rPr>
          <w:rFonts w:cstheme="minorHAnsi"/>
          <w:sz w:val="24"/>
          <w:szCs w:val="24"/>
        </w:rPr>
      </w:pPr>
      <w:r w:rsidRPr="00056EE8">
        <w:rPr>
          <w:rFonts w:cstheme="minorHAnsi"/>
          <w:sz w:val="24"/>
          <w:szCs w:val="24"/>
        </w:rPr>
        <w:t xml:space="preserve">Επιπλέον, </w:t>
      </w:r>
      <w:r w:rsidR="002B5135" w:rsidRPr="00056EE8">
        <w:rPr>
          <w:rFonts w:cstheme="minorHAnsi"/>
          <w:sz w:val="24"/>
          <w:szCs w:val="24"/>
        </w:rPr>
        <w:t xml:space="preserve">το εργαλείο που χρησιμοποιήθηκε για τις ανάγκες αξιολόγησης της εν λόγω έρευνας </w:t>
      </w:r>
      <w:r w:rsidR="00445C99" w:rsidRPr="00056EE8">
        <w:rPr>
          <w:rFonts w:cstheme="minorHAnsi"/>
          <w:sz w:val="24"/>
          <w:szCs w:val="24"/>
        </w:rPr>
        <w:t xml:space="preserve">αποδείχτηκε σχετικά δύσχρηστο ως προς τη διάκριση ανάμεσα στις μεταβλητές «θυμάται» και «κατανοεί». </w:t>
      </w:r>
      <w:r w:rsidR="00A23056" w:rsidRPr="00056EE8">
        <w:rPr>
          <w:rFonts w:cstheme="minorHAnsi"/>
          <w:sz w:val="24"/>
          <w:szCs w:val="24"/>
        </w:rPr>
        <w:t xml:space="preserve">Προκειμένου να επιλυθεί το ζήτημα αυτό χρησιμοποιήθηκε ένα συμπληρωματικό εργαλείο αποτελούμενο από </w:t>
      </w:r>
      <w:r w:rsidR="0016073B">
        <w:rPr>
          <w:rFonts w:cstheme="minorHAnsi"/>
          <w:sz w:val="24"/>
          <w:szCs w:val="24"/>
        </w:rPr>
        <w:t xml:space="preserve">οκτώ </w:t>
      </w:r>
      <w:r w:rsidR="00A23056" w:rsidRPr="00056EE8">
        <w:rPr>
          <w:rFonts w:cstheme="minorHAnsi"/>
          <w:sz w:val="24"/>
          <w:szCs w:val="24"/>
        </w:rPr>
        <w:t xml:space="preserve">σετ </w:t>
      </w:r>
      <w:r w:rsidR="0016073B">
        <w:rPr>
          <w:rFonts w:cstheme="minorHAnsi"/>
          <w:sz w:val="24"/>
          <w:szCs w:val="24"/>
        </w:rPr>
        <w:t xml:space="preserve">των </w:t>
      </w:r>
      <w:r w:rsidR="0023383D">
        <w:rPr>
          <w:rFonts w:cstheme="minorHAnsi"/>
          <w:sz w:val="24"/>
          <w:szCs w:val="24"/>
        </w:rPr>
        <w:t>δύο</w:t>
      </w:r>
      <w:r w:rsidR="00A23056" w:rsidRPr="00056EE8">
        <w:rPr>
          <w:rFonts w:cstheme="minorHAnsi"/>
          <w:sz w:val="24"/>
          <w:szCs w:val="24"/>
        </w:rPr>
        <w:t xml:space="preserve"> καρτών. </w:t>
      </w:r>
      <w:r w:rsidR="0016073B">
        <w:rPr>
          <w:rFonts w:cstheme="minorHAnsi"/>
          <w:sz w:val="24"/>
          <w:szCs w:val="24"/>
        </w:rPr>
        <w:t>Σε ενδεχόμενες μελλοντικές έρευνες</w:t>
      </w:r>
      <w:r w:rsidR="00445C99" w:rsidRPr="00056EE8">
        <w:rPr>
          <w:rFonts w:cstheme="minorHAnsi"/>
          <w:sz w:val="24"/>
          <w:szCs w:val="24"/>
        </w:rPr>
        <w:t xml:space="preserve">, </w:t>
      </w:r>
      <w:r w:rsidRPr="00056EE8">
        <w:rPr>
          <w:rFonts w:cstheme="minorHAnsi"/>
          <w:sz w:val="24"/>
          <w:szCs w:val="24"/>
        </w:rPr>
        <w:t>προκειμένου να υπάρξει δυνατότητα εξαγωγής</w:t>
      </w:r>
      <w:r w:rsidR="00445C99" w:rsidRPr="00056EE8">
        <w:rPr>
          <w:rFonts w:cstheme="minorHAnsi"/>
          <w:sz w:val="24"/>
          <w:szCs w:val="24"/>
        </w:rPr>
        <w:t xml:space="preserve"> εγκυρότερων αποτελεσμάτων, τα οποία θα</w:t>
      </w:r>
      <w:r w:rsidRPr="00056EE8">
        <w:rPr>
          <w:rFonts w:cstheme="minorHAnsi"/>
          <w:sz w:val="24"/>
          <w:szCs w:val="24"/>
        </w:rPr>
        <w:t xml:space="preserve"> </w:t>
      </w:r>
      <w:r w:rsidR="00445C99" w:rsidRPr="00056EE8">
        <w:rPr>
          <w:rFonts w:cstheme="minorHAnsi"/>
          <w:sz w:val="24"/>
          <w:szCs w:val="24"/>
        </w:rPr>
        <w:t xml:space="preserve">οδηγήσουν σε </w:t>
      </w:r>
      <w:r w:rsidRPr="00056EE8">
        <w:rPr>
          <w:rFonts w:cstheme="minorHAnsi"/>
          <w:sz w:val="24"/>
          <w:szCs w:val="24"/>
        </w:rPr>
        <w:t>σαφέστερ</w:t>
      </w:r>
      <w:r w:rsidR="00445C99" w:rsidRPr="00056EE8">
        <w:rPr>
          <w:rFonts w:cstheme="minorHAnsi"/>
          <w:sz w:val="24"/>
          <w:szCs w:val="24"/>
        </w:rPr>
        <w:t>α</w:t>
      </w:r>
      <w:r w:rsidRPr="00056EE8">
        <w:rPr>
          <w:rFonts w:cstheme="minorHAnsi"/>
          <w:sz w:val="24"/>
          <w:szCs w:val="24"/>
        </w:rPr>
        <w:t xml:space="preserve"> και πιο διαφωτιστικ</w:t>
      </w:r>
      <w:r w:rsidR="00445C99" w:rsidRPr="00056EE8">
        <w:rPr>
          <w:rFonts w:cstheme="minorHAnsi"/>
          <w:sz w:val="24"/>
          <w:szCs w:val="24"/>
        </w:rPr>
        <w:t>ά συμπεράσματα</w:t>
      </w:r>
      <w:r w:rsidR="0016073B">
        <w:rPr>
          <w:rFonts w:cstheme="minorHAnsi"/>
          <w:sz w:val="24"/>
          <w:szCs w:val="24"/>
        </w:rPr>
        <w:t>,</w:t>
      </w:r>
      <w:r w:rsidR="00445C99" w:rsidRPr="00056EE8">
        <w:rPr>
          <w:rFonts w:cstheme="minorHAnsi"/>
          <w:sz w:val="24"/>
          <w:szCs w:val="24"/>
        </w:rPr>
        <w:t xml:space="preserve"> απαιτείται να πραγματοποιηθούν περαιτέρω βελτιώσεις ή </w:t>
      </w:r>
      <w:r w:rsidR="0023383D">
        <w:rPr>
          <w:rFonts w:cstheme="minorHAnsi"/>
          <w:sz w:val="24"/>
          <w:szCs w:val="24"/>
        </w:rPr>
        <w:t>χρήση ενός</w:t>
      </w:r>
      <w:r w:rsidR="00445C99" w:rsidRPr="00056EE8">
        <w:rPr>
          <w:rFonts w:cstheme="minorHAnsi"/>
          <w:sz w:val="24"/>
          <w:szCs w:val="24"/>
        </w:rPr>
        <w:t xml:space="preserve"> </w:t>
      </w:r>
      <w:r w:rsidR="00B85309" w:rsidRPr="00056EE8">
        <w:rPr>
          <w:rFonts w:cstheme="minorHAnsi"/>
          <w:sz w:val="24"/>
          <w:szCs w:val="24"/>
        </w:rPr>
        <w:t>συμπληρωματικ</w:t>
      </w:r>
      <w:r w:rsidR="0023383D">
        <w:rPr>
          <w:rFonts w:cstheme="minorHAnsi"/>
          <w:sz w:val="24"/>
          <w:szCs w:val="24"/>
        </w:rPr>
        <w:t>ού</w:t>
      </w:r>
      <w:r w:rsidR="00B85309" w:rsidRPr="00056EE8">
        <w:rPr>
          <w:rFonts w:cstheme="minorHAnsi"/>
          <w:sz w:val="24"/>
          <w:szCs w:val="24"/>
        </w:rPr>
        <w:t xml:space="preserve"> εργαλείο</w:t>
      </w:r>
      <w:r w:rsidR="0023383D">
        <w:rPr>
          <w:rFonts w:cstheme="minorHAnsi"/>
          <w:sz w:val="24"/>
          <w:szCs w:val="24"/>
        </w:rPr>
        <w:t>υ</w:t>
      </w:r>
      <w:r w:rsidRPr="00056EE8">
        <w:rPr>
          <w:rFonts w:cstheme="minorHAnsi"/>
          <w:sz w:val="24"/>
          <w:szCs w:val="24"/>
        </w:rPr>
        <w:t>, τ</w:t>
      </w:r>
      <w:r w:rsidR="00445C99" w:rsidRPr="00056EE8">
        <w:rPr>
          <w:rFonts w:cstheme="minorHAnsi"/>
          <w:sz w:val="24"/>
          <w:szCs w:val="24"/>
        </w:rPr>
        <w:t>ο</w:t>
      </w:r>
      <w:r w:rsidRPr="00056EE8">
        <w:rPr>
          <w:rFonts w:cstheme="minorHAnsi"/>
          <w:sz w:val="24"/>
          <w:szCs w:val="24"/>
        </w:rPr>
        <w:t xml:space="preserve"> οποί</w:t>
      </w:r>
      <w:r w:rsidR="00445C99" w:rsidRPr="00056EE8">
        <w:rPr>
          <w:rFonts w:cstheme="minorHAnsi"/>
          <w:sz w:val="24"/>
          <w:szCs w:val="24"/>
        </w:rPr>
        <w:t>ο</w:t>
      </w:r>
      <w:r w:rsidRPr="00056EE8">
        <w:rPr>
          <w:rFonts w:cstheme="minorHAnsi"/>
          <w:sz w:val="24"/>
          <w:szCs w:val="24"/>
        </w:rPr>
        <w:t xml:space="preserve"> να </w:t>
      </w:r>
      <w:r w:rsidR="00445C99" w:rsidRPr="00056EE8">
        <w:rPr>
          <w:rFonts w:cstheme="minorHAnsi"/>
          <w:sz w:val="24"/>
          <w:szCs w:val="24"/>
        </w:rPr>
        <w:t>διαφωτίζει με μεγαλύτερη ευκρίνεια το σημείο που προαναφέρθηκε.</w:t>
      </w:r>
    </w:p>
    <w:p w14:paraId="09299737" w14:textId="21FDBD95" w:rsidR="00F40A85" w:rsidRPr="00056EE8" w:rsidRDefault="00537C87" w:rsidP="00A80D76">
      <w:pPr>
        <w:jc w:val="both"/>
        <w:rPr>
          <w:rFonts w:cstheme="minorHAnsi"/>
          <w:sz w:val="24"/>
          <w:szCs w:val="24"/>
        </w:rPr>
      </w:pPr>
      <w:r w:rsidRPr="00056EE8">
        <w:rPr>
          <w:rFonts w:cstheme="minorHAnsi"/>
          <w:sz w:val="24"/>
          <w:szCs w:val="24"/>
        </w:rPr>
        <w:t>Λόγω του ότι τα παιδιά είχαν να επιλέξουν ανάμεσα σε δύο λέξεις κάθε φορά, πρέπει να γίνει η παραδοχή ότι υπεισέρχεται ο παράγοντας τύχη. Έχουν δηλαδή 50% πιθανότητες να βρουν τη σωστή απάντηση</w:t>
      </w:r>
      <w:r w:rsidR="0023383D">
        <w:rPr>
          <w:rFonts w:cstheme="minorHAnsi"/>
          <w:sz w:val="24"/>
          <w:szCs w:val="24"/>
        </w:rPr>
        <w:t>,</w:t>
      </w:r>
      <w:r w:rsidRPr="00056EE8">
        <w:rPr>
          <w:rFonts w:cstheme="minorHAnsi"/>
          <w:sz w:val="24"/>
          <w:szCs w:val="24"/>
        </w:rPr>
        <w:t xml:space="preserve"> έστω κι αν δεν την γν</w:t>
      </w:r>
      <w:r w:rsidR="0023383D">
        <w:rPr>
          <w:rFonts w:cstheme="minorHAnsi"/>
          <w:sz w:val="24"/>
          <w:szCs w:val="24"/>
        </w:rPr>
        <w:t>ώ</w:t>
      </w:r>
      <w:r w:rsidRPr="00056EE8">
        <w:rPr>
          <w:rFonts w:cstheme="minorHAnsi"/>
          <w:sz w:val="24"/>
          <w:szCs w:val="24"/>
        </w:rPr>
        <w:t>ρίζ</w:t>
      </w:r>
      <w:r w:rsidR="0023383D">
        <w:rPr>
          <w:rFonts w:cstheme="minorHAnsi"/>
          <w:sz w:val="24"/>
          <w:szCs w:val="24"/>
        </w:rPr>
        <w:t>α</w:t>
      </w:r>
      <w:r w:rsidRPr="00056EE8">
        <w:rPr>
          <w:rFonts w:cstheme="minorHAnsi"/>
          <w:sz w:val="24"/>
          <w:szCs w:val="24"/>
        </w:rPr>
        <w:t xml:space="preserve">ν πραγματικά. </w:t>
      </w:r>
    </w:p>
    <w:p w14:paraId="636BDE12" w14:textId="7DC75668" w:rsidR="00EC53F4" w:rsidRPr="00EC53F4" w:rsidRDefault="0023383D" w:rsidP="00A80D76">
      <w:pPr>
        <w:jc w:val="both"/>
        <w:rPr>
          <w:rFonts w:cstheme="minorHAnsi"/>
          <w:sz w:val="24"/>
          <w:szCs w:val="24"/>
        </w:rPr>
      </w:pPr>
      <w:r>
        <w:rPr>
          <w:rFonts w:cstheme="minorHAnsi"/>
          <w:sz w:val="24"/>
          <w:szCs w:val="24"/>
        </w:rPr>
        <w:t>Π</w:t>
      </w:r>
      <w:r w:rsidR="00EC53F4" w:rsidRPr="00EC53F4">
        <w:rPr>
          <w:rFonts w:cstheme="minorHAnsi"/>
          <w:sz w:val="24"/>
          <w:szCs w:val="24"/>
        </w:rPr>
        <w:t>ιθαν</w:t>
      </w:r>
      <w:r>
        <w:rPr>
          <w:rFonts w:cstheme="minorHAnsi"/>
          <w:sz w:val="24"/>
          <w:szCs w:val="24"/>
        </w:rPr>
        <w:t>ώς</w:t>
      </w:r>
      <w:r w:rsidR="00EC53F4" w:rsidRPr="00EC53F4">
        <w:rPr>
          <w:rFonts w:cstheme="minorHAnsi"/>
          <w:sz w:val="24"/>
          <w:szCs w:val="24"/>
        </w:rPr>
        <w:t xml:space="preserve">, όπως συνέβη και στην έρευνα του </w:t>
      </w:r>
      <w:r w:rsidR="00741DA1">
        <w:rPr>
          <w:rFonts w:cstheme="minorHAnsi"/>
          <w:sz w:val="24"/>
          <w:szCs w:val="24"/>
          <w:lang w:val="en-US"/>
        </w:rPr>
        <w:t>Asher</w:t>
      </w:r>
      <w:r w:rsidR="00EC53F4" w:rsidRPr="00EC53F4">
        <w:rPr>
          <w:rFonts w:cstheme="minorHAnsi"/>
          <w:sz w:val="24"/>
          <w:szCs w:val="24"/>
        </w:rPr>
        <w:t>, όταν διενήργησε τα τεστ διατήρησης του πειράματός του, έτσι και στην παρούσα έρευνα, το είδος του τεστ αξιολόγησης μέσω δραστηριοτήτων που συνάδουν με τη φιλοσοφία της Ολικής Σωματικής Απόκρισης, στο οποίο υποβλήθηκαν οι μαθητές, να αποβαίνει βοηθητικό στην επίδοσή των συμμετεχόντων ενώ αντίθετα αν υποβάλλονταν σε άλλου είδους τεστ, τα ίδια άτομα να σημείωναν χαμηλότερα σκορ.</w:t>
      </w:r>
    </w:p>
    <w:p w14:paraId="3C333454" w14:textId="6FD333AE" w:rsidR="00EC53F4" w:rsidRPr="00EC53F4" w:rsidRDefault="00EC53F4" w:rsidP="00A80D76">
      <w:pPr>
        <w:jc w:val="both"/>
        <w:rPr>
          <w:rFonts w:cstheme="minorHAnsi"/>
          <w:sz w:val="24"/>
          <w:szCs w:val="24"/>
        </w:rPr>
      </w:pPr>
      <w:r w:rsidRPr="00EC53F4">
        <w:rPr>
          <w:rFonts w:cstheme="minorHAnsi"/>
          <w:sz w:val="24"/>
          <w:szCs w:val="24"/>
        </w:rPr>
        <w:t>Θεωρείται πιθανό τα παιδιά να μην κατανόησαν σωστά ή να παρασύρθηκαν από την ένταση της στιγμής, όταν απαντούσαν για τ</w:t>
      </w:r>
      <w:r w:rsidR="0023383D">
        <w:rPr>
          <w:rFonts w:cstheme="minorHAnsi"/>
          <w:sz w:val="24"/>
          <w:szCs w:val="24"/>
        </w:rPr>
        <w:t>η</w:t>
      </w:r>
      <w:r w:rsidRPr="00EC53F4">
        <w:rPr>
          <w:rFonts w:cstheme="minorHAnsi"/>
          <w:sz w:val="24"/>
          <w:szCs w:val="24"/>
        </w:rPr>
        <w:t xml:space="preserve"> συναισθ</w:t>
      </w:r>
      <w:r w:rsidR="0023383D">
        <w:rPr>
          <w:rFonts w:cstheme="minorHAnsi"/>
          <w:sz w:val="24"/>
          <w:szCs w:val="24"/>
        </w:rPr>
        <w:t>η</w:t>
      </w:r>
      <w:r w:rsidRPr="00EC53F4">
        <w:rPr>
          <w:rFonts w:cstheme="minorHAnsi"/>
          <w:sz w:val="24"/>
          <w:szCs w:val="24"/>
        </w:rPr>
        <w:t>ματ</w:t>
      </w:r>
      <w:r w:rsidR="0023383D">
        <w:rPr>
          <w:rFonts w:cstheme="minorHAnsi"/>
          <w:sz w:val="24"/>
          <w:szCs w:val="24"/>
        </w:rPr>
        <w:t>ική</w:t>
      </w:r>
      <w:r w:rsidRPr="00EC53F4">
        <w:rPr>
          <w:rFonts w:cstheme="minorHAnsi"/>
          <w:sz w:val="24"/>
          <w:szCs w:val="24"/>
        </w:rPr>
        <w:t xml:space="preserve"> τους </w:t>
      </w:r>
      <w:r w:rsidR="0023383D">
        <w:rPr>
          <w:rFonts w:cstheme="minorHAnsi"/>
          <w:sz w:val="24"/>
          <w:szCs w:val="24"/>
        </w:rPr>
        <w:t xml:space="preserve">κατάσταση </w:t>
      </w:r>
      <w:r w:rsidRPr="00EC53F4">
        <w:rPr>
          <w:rFonts w:cstheme="minorHAnsi"/>
          <w:sz w:val="24"/>
          <w:szCs w:val="24"/>
        </w:rPr>
        <w:t xml:space="preserve">μετά τις δραστηριότητες. Για παράδειγμα, δεν είναι διόλου απίθανο τα παιδιά που απάντησαν «κουρασμένος» να αναφερόταν στην γενικότερη κατάστασή τους κατά τη συγκεκριμένη ημέρα. Αυτή η παρανόηση διαπιστώθηκε ότι ίσχυε για μερικά άτομα μετά από παρατήρηση της συμπεριφοράς τους </w:t>
      </w:r>
      <w:r w:rsidR="00441891">
        <w:rPr>
          <w:rFonts w:cstheme="minorHAnsi"/>
          <w:sz w:val="24"/>
          <w:szCs w:val="24"/>
        </w:rPr>
        <w:t>μ</w:t>
      </w:r>
      <w:r w:rsidRPr="00EC53F4">
        <w:rPr>
          <w:rFonts w:cstheme="minorHAnsi"/>
          <w:sz w:val="24"/>
          <w:szCs w:val="24"/>
        </w:rPr>
        <w:t>ε</w:t>
      </w:r>
      <w:r w:rsidR="00441891">
        <w:rPr>
          <w:rFonts w:cstheme="minorHAnsi"/>
          <w:sz w:val="24"/>
          <w:szCs w:val="24"/>
        </w:rPr>
        <w:t xml:space="preserve">τά το τέλος της σαραντάλεπτης </w:t>
      </w:r>
      <w:r w:rsidR="00577FF4">
        <w:rPr>
          <w:rFonts w:cstheme="minorHAnsi"/>
          <w:sz w:val="24"/>
          <w:szCs w:val="24"/>
        </w:rPr>
        <w:t>συνάντησ</w:t>
      </w:r>
      <w:r w:rsidR="00441891">
        <w:rPr>
          <w:rFonts w:cstheme="minorHAnsi"/>
          <w:sz w:val="24"/>
          <w:szCs w:val="24"/>
        </w:rPr>
        <w:t>ης</w:t>
      </w:r>
      <w:r w:rsidRPr="00EC53F4">
        <w:rPr>
          <w:rFonts w:cstheme="minorHAnsi"/>
          <w:sz w:val="24"/>
          <w:szCs w:val="24"/>
        </w:rPr>
        <w:t>.</w:t>
      </w:r>
    </w:p>
    <w:p w14:paraId="25FF81FE" w14:textId="2D655742" w:rsidR="00441891" w:rsidRDefault="00441891" w:rsidP="00A80D76">
      <w:pPr>
        <w:jc w:val="both"/>
        <w:rPr>
          <w:rFonts w:cstheme="minorHAnsi"/>
          <w:sz w:val="24"/>
          <w:szCs w:val="24"/>
        </w:rPr>
      </w:pPr>
      <w:r>
        <w:rPr>
          <w:rFonts w:cstheme="minorHAnsi"/>
          <w:sz w:val="24"/>
          <w:szCs w:val="24"/>
        </w:rPr>
        <w:t>Επιπλέον</w:t>
      </w:r>
      <w:r w:rsidRPr="00EC53F4">
        <w:rPr>
          <w:rFonts w:cstheme="minorHAnsi"/>
          <w:sz w:val="24"/>
          <w:szCs w:val="24"/>
        </w:rPr>
        <w:t>, κάποια παιδιά εφάρμοζαν ιδιότυπα κριτήρια</w:t>
      </w:r>
      <w:r>
        <w:rPr>
          <w:rFonts w:cstheme="minorHAnsi"/>
          <w:sz w:val="24"/>
          <w:szCs w:val="24"/>
        </w:rPr>
        <w:t xml:space="preserve"> όταν κλήθηκαν να δηλώσουν τη</w:t>
      </w:r>
      <w:r w:rsidRPr="00EC53F4">
        <w:rPr>
          <w:rFonts w:cstheme="minorHAnsi"/>
          <w:sz w:val="24"/>
          <w:szCs w:val="24"/>
        </w:rPr>
        <w:t xml:space="preserve"> συναισθηματική</w:t>
      </w:r>
      <w:r>
        <w:rPr>
          <w:rFonts w:cstheme="minorHAnsi"/>
          <w:sz w:val="24"/>
          <w:szCs w:val="24"/>
        </w:rPr>
        <w:t xml:space="preserve"> τους</w:t>
      </w:r>
      <w:r w:rsidRPr="00EC53F4">
        <w:rPr>
          <w:rFonts w:cstheme="minorHAnsi"/>
          <w:sz w:val="24"/>
          <w:szCs w:val="24"/>
        </w:rPr>
        <w:t xml:space="preserve"> κατάσταση. Για παράδειγμα, κάποια </w:t>
      </w:r>
      <w:r>
        <w:rPr>
          <w:rFonts w:cstheme="minorHAnsi"/>
          <w:sz w:val="24"/>
          <w:szCs w:val="24"/>
        </w:rPr>
        <w:t>δ</w:t>
      </w:r>
      <w:r w:rsidRPr="00EC53F4">
        <w:rPr>
          <w:rFonts w:cstheme="minorHAnsi"/>
          <w:sz w:val="24"/>
          <w:szCs w:val="24"/>
        </w:rPr>
        <w:t>ή</w:t>
      </w:r>
      <w:r>
        <w:rPr>
          <w:rFonts w:cstheme="minorHAnsi"/>
          <w:sz w:val="24"/>
          <w:szCs w:val="24"/>
        </w:rPr>
        <w:t>λων</w:t>
      </w:r>
      <w:r w:rsidRPr="00EC53F4">
        <w:rPr>
          <w:rFonts w:cstheme="minorHAnsi"/>
          <w:sz w:val="24"/>
          <w:szCs w:val="24"/>
        </w:rPr>
        <w:t>αν ό,τι και το προηγούμενό τους άτομο, εφόσον ήταν φίλοι/φίλες. Κάποια άλλα άτομα, εξέφραζαν μέσω των επιλογών τους την απογοήτευσή τους από κάποιο άλλο τυχαίο γεγονός, όπως για το ότι έπαιξαν τελευταία κατά σειρά, και όχι τις πραγματικές τους εντυπώσεις από το παιχνίδι</w:t>
      </w:r>
      <w:r>
        <w:rPr>
          <w:rFonts w:cstheme="minorHAnsi"/>
          <w:sz w:val="24"/>
          <w:szCs w:val="24"/>
        </w:rPr>
        <w:t>.</w:t>
      </w:r>
    </w:p>
    <w:p w14:paraId="136B418D" w14:textId="2BFD59B3" w:rsidR="00EC53F4" w:rsidRPr="00EC53F4" w:rsidRDefault="00441891" w:rsidP="00A80D76">
      <w:pPr>
        <w:jc w:val="both"/>
        <w:rPr>
          <w:rFonts w:cstheme="minorHAnsi"/>
          <w:sz w:val="24"/>
          <w:szCs w:val="24"/>
        </w:rPr>
      </w:pPr>
      <w:r>
        <w:rPr>
          <w:rFonts w:cstheme="minorHAnsi"/>
          <w:sz w:val="24"/>
          <w:szCs w:val="24"/>
        </w:rPr>
        <w:t>Τέλος, λόγω του ότι ε</w:t>
      </w:r>
      <w:r w:rsidR="00EC53F4" w:rsidRPr="00EC53F4">
        <w:rPr>
          <w:rFonts w:cstheme="minorHAnsi"/>
          <w:sz w:val="24"/>
          <w:szCs w:val="24"/>
        </w:rPr>
        <w:t>ίναι σύνηθες στο νηπιαγωγείο τα παιδιά να απουσιάζουν συχνά και για αρκετό διάστημα συνεχόμενα</w:t>
      </w:r>
      <w:r>
        <w:rPr>
          <w:rFonts w:cstheme="minorHAnsi"/>
          <w:sz w:val="24"/>
          <w:szCs w:val="24"/>
        </w:rPr>
        <w:t xml:space="preserve">, </w:t>
      </w:r>
      <w:r w:rsidR="00EC53F4" w:rsidRPr="00EC53F4">
        <w:rPr>
          <w:rFonts w:cstheme="minorHAnsi"/>
          <w:sz w:val="24"/>
          <w:szCs w:val="24"/>
        </w:rPr>
        <w:t xml:space="preserve">υπάρχουν ελλείπουσες τιμές σε κάποιες από τις δραστηριότητες, οι οποίες, συμπληρώθηκαν στον πίνακα με 0. Αυτό προκάλεσε μία μικρή πτώση των αντίστοιχων </w:t>
      </w:r>
      <w:r>
        <w:rPr>
          <w:rFonts w:cstheme="minorHAnsi"/>
          <w:sz w:val="24"/>
          <w:szCs w:val="24"/>
        </w:rPr>
        <w:t xml:space="preserve">συχνοτήτων και </w:t>
      </w:r>
      <w:r w:rsidR="00EC53F4" w:rsidRPr="00EC53F4">
        <w:rPr>
          <w:rFonts w:cstheme="minorHAnsi"/>
          <w:sz w:val="24"/>
          <w:szCs w:val="24"/>
        </w:rPr>
        <w:t xml:space="preserve">ποσοστών. </w:t>
      </w:r>
    </w:p>
    <w:p w14:paraId="783FDBB6" w14:textId="77777777" w:rsidR="00441891" w:rsidRDefault="00EC53F4" w:rsidP="00A80D76">
      <w:pPr>
        <w:jc w:val="both"/>
        <w:rPr>
          <w:rFonts w:cstheme="minorHAnsi"/>
          <w:sz w:val="24"/>
          <w:szCs w:val="24"/>
        </w:rPr>
      </w:pPr>
      <w:r w:rsidRPr="00EC53F4">
        <w:rPr>
          <w:rFonts w:cstheme="minorHAnsi"/>
          <w:sz w:val="24"/>
          <w:szCs w:val="24"/>
        </w:rPr>
        <w:t>.</w:t>
      </w:r>
    </w:p>
    <w:p w14:paraId="193BBEFD" w14:textId="2E2EDC8A" w:rsidR="00F56CD0" w:rsidRPr="00056EE8" w:rsidRDefault="00832F98" w:rsidP="005C2992">
      <w:pPr>
        <w:jc w:val="both"/>
        <w:rPr>
          <w:rFonts w:cstheme="minorHAnsi"/>
          <w:b/>
          <w:bCs/>
          <w:sz w:val="24"/>
          <w:szCs w:val="24"/>
        </w:rPr>
      </w:pPr>
      <w:r w:rsidRPr="00056EE8">
        <w:rPr>
          <w:rFonts w:cstheme="minorHAnsi"/>
          <w:b/>
          <w:bCs/>
          <w:sz w:val="24"/>
          <w:szCs w:val="24"/>
        </w:rPr>
        <w:t>1.</w:t>
      </w:r>
      <w:r w:rsidR="00001565" w:rsidRPr="00056EE8">
        <w:rPr>
          <w:rFonts w:cstheme="minorHAnsi"/>
          <w:b/>
          <w:bCs/>
          <w:sz w:val="24"/>
          <w:szCs w:val="24"/>
        </w:rPr>
        <w:t>7</w:t>
      </w:r>
      <w:r w:rsidRPr="00056EE8">
        <w:rPr>
          <w:rFonts w:cstheme="minorHAnsi"/>
          <w:b/>
          <w:bCs/>
          <w:sz w:val="24"/>
          <w:szCs w:val="24"/>
        </w:rPr>
        <w:t xml:space="preserve"> Θεωρητικό πλαίσιο</w:t>
      </w:r>
      <w:r w:rsidR="00F91BFF">
        <w:rPr>
          <w:rFonts w:cstheme="minorHAnsi"/>
          <w:noProof/>
          <w:sz w:val="20"/>
          <w:szCs w:val="20"/>
        </w:rPr>
        <w:t xml:space="preserve">                                                                   </w:t>
      </w:r>
    </w:p>
    <w:p w14:paraId="2F90EE8E" w14:textId="57C898C3" w:rsidR="00B368E2" w:rsidRDefault="005000E9" w:rsidP="00A80D76">
      <w:pPr>
        <w:jc w:val="both"/>
        <w:rPr>
          <w:rFonts w:cstheme="minorHAnsi"/>
          <w:b/>
          <w:bCs/>
          <w:sz w:val="24"/>
          <w:szCs w:val="24"/>
        </w:rPr>
      </w:pPr>
      <w:r w:rsidRPr="00056EE8">
        <w:rPr>
          <w:rFonts w:cstheme="minorHAnsi"/>
          <w:sz w:val="24"/>
          <w:szCs w:val="24"/>
        </w:rPr>
        <w:t>Η παρούσα έρευνα εφαρμόζ</w:t>
      </w:r>
      <w:r w:rsidR="0048761F">
        <w:rPr>
          <w:rFonts w:cstheme="minorHAnsi"/>
          <w:sz w:val="24"/>
          <w:szCs w:val="24"/>
        </w:rPr>
        <w:t>ει</w:t>
      </w:r>
      <w:r w:rsidRPr="00056EE8">
        <w:rPr>
          <w:rFonts w:cstheme="minorHAnsi"/>
          <w:sz w:val="24"/>
          <w:szCs w:val="24"/>
        </w:rPr>
        <w:t xml:space="preserve"> στην πράξη μέσω </w:t>
      </w:r>
      <w:r w:rsidR="00F53C70" w:rsidRPr="00056EE8">
        <w:rPr>
          <w:rFonts w:cstheme="minorHAnsi"/>
          <w:sz w:val="24"/>
          <w:szCs w:val="24"/>
        </w:rPr>
        <w:t>ενός</w:t>
      </w:r>
      <w:r w:rsidRPr="00056EE8">
        <w:rPr>
          <w:rFonts w:cstheme="minorHAnsi"/>
          <w:sz w:val="24"/>
          <w:szCs w:val="24"/>
        </w:rPr>
        <w:t xml:space="preserve"> παρεμβατικού προγράμματος </w:t>
      </w:r>
      <w:r w:rsidR="008823CE" w:rsidRPr="00056EE8">
        <w:rPr>
          <w:rFonts w:cstheme="minorHAnsi"/>
          <w:sz w:val="24"/>
          <w:szCs w:val="24"/>
        </w:rPr>
        <w:t>έναν φυσικό τρόπο εκμάθησης ξένης γλώσσας</w:t>
      </w:r>
      <w:r w:rsidR="00B368E2">
        <w:rPr>
          <w:rFonts w:cstheme="minorHAnsi"/>
          <w:sz w:val="24"/>
          <w:szCs w:val="24"/>
        </w:rPr>
        <w:t xml:space="preserve">, </w:t>
      </w:r>
      <w:r w:rsidR="008823CE" w:rsidRPr="00056EE8">
        <w:rPr>
          <w:rFonts w:cstheme="minorHAnsi"/>
          <w:sz w:val="24"/>
          <w:szCs w:val="24"/>
        </w:rPr>
        <w:t>και συγκεκριμένα</w:t>
      </w:r>
      <w:r w:rsidR="00F53C70" w:rsidRPr="00056EE8">
        <w:rPr>
          <w:rFonts w:cstheme="minorHAnsi"/>
          <w:sz w:val="24"/>
          <w:szCs w:val="24"/>
        </w:rPr>
        <w:t xml:space="preserve"> </w:t>
      </w:r>
      <w:r w:rsidR="008823CE" w:rsidRPr="00056EE8">
        <w:rPr>
          <w:rFonts w:cstheme="minorHAnsi"/>
          <w:sz w:val="24"/>
          <w:szCs w:val="24"/>
        </w:rPr>
        <w:t>των Αγγλικών</w:t>
      </w:r>
      <w:r w:rsidR="00B368E2">
        <w:rPr>
          <w:rFonts w:cstheme="minorHAnsi"/>
          <w:sz w:val="24"/>
          <w:szCs w:val="24"/>
        </w:rPr>
        <w:t>,</w:t>
      </w:r>
      <w:r w:rsidR="008823CE" w:rsidRPr="00056EE8">
        <w:rPr>
          <w:rFonts w:cstheme="minorHAnsi"/>
          <w:sz w:val="24"/>
          <w:szCs w:val="24"/>
        </w:rPr>
        <w:t xml:space="preserve"> </w:t>
      </w:r>
      <w:r w:rsidR="0048761F" w:rsidRPr="00056EE8">
        <w:rPr>
          <w:rFonts w:cstheme="minorHAnsi"/>
          <w:sz w:val="24"/>
          <w:szCs w:val="24"/>
        </w:rPr>
        <w:t>επιχειρ</w:t>
      </w:r>
      <w:r w:rsidR="0048761F">
        <w:rPr>
          <w:rFonts w:cstheme="minorHAnsi"/>
          <w:sz w:val="24"/>
          <w:szCs w:val="24"/>
        </w:rPr>
        <w:t>ώντας</w:t>
      </w:r>
      <w:r w:rsidR="0048761F" w:rsidRPr="00056EE8">
        <w:rPr>
          <w:rFonts w:cstheme="minorHAnsi"/>
          <w:sz w:val="24"/>
          <w:szCs w:val="24"/>
        </w:rPr>
        <w:t xml:space="preserve"> να εξετάσει </w:t>
      </w:r>
      <w:r w:rsidR="008823CE" w:rsidRPr="00056EE8">
        <w:rPr>
          <w:rFonts w:cstheme="minorHAnsi"/>
          <w:sz w:val="24"/>
          <w:szCs w:val="24"/>
        </w:rPr>
        <w:t xml:space="preserve">τη θεώρηση ότι </w:t>
      </w:r>
      <w:r w:rsidRPr="00056EE8">
        <w:rPr>
          <w:rFonts w:cstheme="minorHAnsi"/>
          <w:sz w:val="24"/>
          <w:szCs w:val="24"/>
        </w:rPr>
        <w:t xml:space="preserve">η κίνηση είναι βοηθητική στη μάθηση. Για το σκοπό αυτό επιλέχθηκαν παιδιά, αγόρια και κορίτσια </w:t>
      </w:r>
      <w:r w:rsidR="001E2812" w:rsidRPr="00056EE8">
        <w:rPr>
          <w:rFonts w:cstheme="minorHAnsi"/>
          <w:sz w:val="24"/>
          <w:szCs w:val="24"/>
        </w:rPr>
        <w:t xml:space="preserve">σε ίση αντιπροσώπευση, </w:t>
      </w:r>
      <w:r w:rsidRPr="00056EE8">
        <w:rPr>
          <w:rFonts w:cstheme="minorHAnsi"/>
          <w:sz w:val="24"/>
          <w:szCs w:val="24"/>
        </w:rPr>
        <w:t>ηλικίας 4-6 ετών</w:t>
      </w:r>
      <w:r w:rsidR="00C636B4" w:rsidRPr="00056EE8">
        <w:rPr>
          <w:rFonts w:cstheme="minorHAnsi"/>
          <w:sz w:val="24"/>
          <w:szCs w:val="24"/>
        </w:rPr>
        <w:t xml:space="preserve"> και διερευνήθηκε η ικανότητά τους να μαθαίνουν Αγγλικές λέξεις και μικρές φράσεις με τη μέθοδο της Ολικής Σωματικής Απόκρισης. Ως εργαλεία χρησιμοποιήθηκαν μέρος της γνωστικής ταξινόμησης του </w:t>
      </w:r>
      <w:r w:rsidR="00C636B4" w:rsidRPr="00056EE8">
        <w:rPr>
          <w:rFonts w:cstheme="minorHAnsi"/>
          <w:sz w:val="24"/>
          <w:szCs w:val="24"/>
          <w:lang w:val="en-US"/>
        </w:rPr>
        <w:t>Bloom</w:t>
      </w:r>
      <w:r w:rsidR="00C636B4" w:rsidRPr="00056EE8">
        <w:rPr>
          <w:rFonts w:cstheme="minorHAnsi"/>
          <w:sz w:val="24"/>
          <w:szCs w:val="24"/>
        </w:rPr>
        <w:t>, παιγνιώδεις κινητικές δραστηριότητες καθώς και κάρτες με συναισθ</w:t>
      </w:r>
      <w:r w:rsidR="00B368E2">
        <w:rPr>
          <w:rFonts w:cstheme="minorHAnsi"/>
          <w:sz w:val="24"/>
          <w:szCs w:val="24"/>
        </w:rPr>
        <w:t>η</w:t>
      </w:r>
      <w:r w:rsidR="00C636B4" w:rsidRPr="00056EE8">
        <w:rPr>
          <w:rFonts w:cstheme="minorHAnsi"/>
          <w:sz w:val="24"/>
          <w:szCs w:val="24"/>
        </w:rPr>
        <w:t>ματ</w:t>
      </w:r>
      <w:r w:rsidR="00B368E2">
        <w:rPr>
          <w:rFonts w:cstheme="minorHAnsi"/>
          <w:sz w:val="24"/>
          <w:szCs w:val="24"/>
        </w:rPr>
        <w:t>ικές καταστάσεις</w:t>
      </w:r>
      <w:r w:rsidR="00C636B4" w:rsidRPr="00056EE8">
        <w:rPr>
          <w:rFonts w:cstheme="minorHAnsi"/>
          <w:sz w:val="24"/>
          <w:szCs w:val="24"/>
        </w:rPr>
        <w:t xml:space="preserve">. </w:t>
      </w:r>
      <w:r w:rsidR="005C2992">
        <w:rPr>
          <w:rFonts w:cstheme="minorHAnsi"/>
          <w:sz w:val="24"/>
          <w:szCs w:val="24"/>
        </w:rPr>
        <w:t>Καθώς η μάθηση αποτελεί αδιαμφισβήτητα</w:t>
      </w:r>
      <w:r w:rsidR="005C2992" w:rsidRPr="00056EE8">
        <w:rPr>
          <w:rFonts w:cstheme="minorHAnsi"/>
          <w:sz w:val="24"/>
          <w:szCs w:val="24"/>
        </w:rPr>
        <w:t xml:space="preserve"> </w:t>
      </w:r>
      <w:r w:rsidR="005C2992" w:rsidRPr="0014455C">
        <w:rPr>
          <w:rFonts w:cstheme="minorHAnsi"/>
          <w:sz w:val="24"/>
          <w:szCs w:val="24"/>
        </w:rPr>
        <w:t>ένα πολυπαραγοντικό φαινόμενο</w:t>
      </w:r>
      <w:r w:rsidR="005C2992" w:rsidRPr="00056EE8">
        <w:rPr>
          <w:rFonts w:cstheme="minorHAnsi"/>
          <w:sz w:val="24"/>
          <w:szCs w:val="24"/>
        </w:rPr>
        <w:t xml:space="preserve"> </w:t>
      </w:r>
      <w:r w:rsidR="005C2992">
        <w:rPr>
          <w:rFonts w:cstheme="minorHAnsi"/>
          <w:sz w:val="24"/>
          <w:szCs w:val="24"/>
        </w:rPr>
        <w:t>υ</w:t>
      </w:r>
      <w:r w:rsidR="00DD1242" w:rsidRPr="00056EE8">
        <w:rPr>
          <w:rFonts w:cstheme="minorHAnsi"/>
          <w:sz w:val="24"/>
          <w:szCs w:val="24"/>
        </w:rPr>
        <w:t xml:space="preserve">πάρχουν πολλοί </w:t>
      </w:r>
      <w:r w:rsidR="00F53C70" w:rsidRPr="00056EE8">
        <w:rPr>
          <w:rFonts w:cstheme="minorHAnsi"/>
          <w:sz w:val="24"/>
          <w:szCs w:val="24"/>
        </w:rPr>
        <w:t xml:space="preserve">ακόμα </w:t>
      </w:r>
      <w:r w:rsidR="00DD1242" w:rsidRPr="00056EE8">
        <w:rPr>
          <w:rFonts w:cstheme="minorHAnsi"/>
          <w:sz w:val="24"/>
          <w:szCs w:val="24"/>
        </w:rPr>
        <w:t>παράγοντες</w:t>
      </w:r>
      <w:r w:rsidR="005C2992" w:rsidRPr="005C2992">
        <w:rPr>
          <w:rFonts w:cstheme="minorHAnsi"/>
          <w:sz w:val="24"/>
          <w:szCs w:val="24"/>
        </w:rPr>
        <w:t xml:space="preserve"> </w:t>
      </w:r>
      <w:r w:rsidR="005C2992" w:rsidRPr="00056EE8">
        <w:rPr>
          <w:rFonts w:cstheme="minorHAnsi"/>
          <w:sz w:val="24"/>
          <w:szCs w:val="24"/>
        </w:rPr>
        <w:t xml:space="preserve">που δεν αποτελούν </w:t>
      </w:r>
      <w:r w:rsidR="005C2992">
        <w:rPr>
          <w:rFonts w:cstheme="minorHAnsi"/>
          <w:sz w:val="24"/>
          <w:szCs w:val="24"/>
        </w:rPr>
        <w:t xml:space="preserve">όμως </w:t>
      </w:r>
      <w:r w:rsidR="005C2992" w:rsidRPr="00056EE8">
        <w:rPr>
          <w:rFonts w:cstheme="minorHAnsi"/>
          <w:sz w:val="24"/>
          <w:szCs w:val="24"/>
        </w:rPr>
        <w:t>αντικείμενο της παρούσας έρευνας</w:t>
      </w:r>
      <w:r w:rsidR="0048761F">
        <w:rPr>
          <w:rFonts w:cstheme="minorHAnsi"/>
          <w:sz w:val="24"/>
          <w:szCs w:val="24"/>
        </w:rPr>
        <w:t>.</w:t>
      </w:r>
      <w:r w:rsidR="00DD1242" w:rsidRPr="00056EE8">
        <w:rPr>
          <w:rFonts w:cstheme="minorHAnsi"/>
          <w:sz w:val="24"/>
          <w:szCs w:val="24"/>
        </w:rPr>
        <w:t xml:space="preserve"> Οι κυριότεροι είναι: </w:t>
      </w:r>
      <w:r w:rsidR="00F01191" w:rsidRPr="00056EE8">
        <w:rPr>
          <w:rFonts w:cstheme="minorHAnsi"/>
          <w:sz w:val="24"/>
          <w:szCs w:val="24"/>
        </w:rPr>
        <w:t>το μορφωτικό επίπεδο της οικογένειας, το οικονομικό επίπεδο, οι γνωστικές δεξιότητες του μαθητευόμενου/της μαθητευόμενης, η ιδιοσυγκρασία του/της, τα κίνητρα μάθησης, οι τρέχουσες συνθήκες, όπως ένα πρόσφατο διαζύγιο των γονιών, οι συνθήκες διαβίωσης</w:t>
      </w:r>
      <w:r w:rsidR="0048761F">
        <w:rPr>
          <w:rFonts w:cstheme="minorHAnsi"/>
          <w:sz w:val="24"/>
          <w:szCs w:val="24"/>
        </w:rPr>
        <w:t xml:space="preserve"> κ.ά</w:t>
      </w:r>
      <w:r w:rsidR="00F01191" w:rsidRPr="00056EE8">
        <w:rPr>
          <w:rFonts w:cstheme="minorHAnsi"/>
          <w:sz w:val="24"/>
          <w:szCs w:val="24"/>
        </w:rPr>
        <w:t xml:space="preserve">. </w:t>
      </w:r>
      <w:r w:rsidR="00DD1242" w:rsidRPr="00056EE8">
        <w:rPr>
          <w:rFonts w:cstheme="minorHAnsi"/>
          <w:sz w:val="24"/>
          <w:szCs w:val="24"/>
        </w:rPr>
        <w:t xml:space="preserve">Οι παράγοντες που προαναφέρθηκαν απεικονίζονται </w:t>
      </w:r>
      <w:r w:rsidR="00F01191" w:rsidRPr="00056EE8">
        <w:rPr>
          <w:rFonts w:cstheme="minorHAnsi"/>
          <w:sz w:val="24"/>
          <w:szCs w:val="24"/>
        </w:rPr>
        <w:t>στο παρακάτω</w:t>
      </w:r>
      <w:r w:rsidR="00DD1242" w:rsidRPr="00056EE8">
        <w:rPr>
          <w:rFonts w:cstheme="minorHAnsi"/>
          <w:sz w:val="24"/>
          <w:szCs w:val="24"/>
        </w:rPr>
        <w:t xml:space="preserve"> </w:t>
      </w:r>
      <w:r w:rsidR="00F01191" w:rsidRPr="00056EE8">
        <w:rPr>
          <w:rFonts w:cstheme="minorHAnsi"/>
          <w:sz w:val="24"/>
          <w:szCs w:val="24"/>
        </w:rPr>
        <w:t>σχήμα:</w:t>
      </w:r>
      <w:r w:rsidR="00056EE8" w:rsidRPr="00056EE8">
        <w:rPr>
          <w:rFonts w:cstheme="minorHAnsi"/>
          <w:b/>
          <w:bCs/>
          <w:sz w:val="24"/>
          <w:szCs w:val="24"/>
        </w:rPr>
        <w:t xml:space="preserve"> </w:t>
      </w:r>
    </w:p>
    <w:p w14:paraId="0FE82E6E" w14:textId="77777777" w:rsidR="00F631A5" w:rsidRDefault="00F631A5" w:rsidP="00A80D76">
      <w:pPr>
        <w:jc w:val="both"/>
        <w:rPr>
          <w:rFonts w:cstheme="minorHAnsi"/>
          <w:b/>
          <w:bCs/>
          <w:sz w:val="24"/>
          <w:szCs w:val="24"/>
        </w:rPr>
      </w:pPr>
    </w:p>
    <w:p w14:paraId="0255B27A" w14:textId="77777777" w:rsidR="00F631A5" w:rsidRDefault="00F631A5" w:rsidP="00A80D76">
      <w:pPr>
        <w:jc w:val="both"/>
        <w:rPr>
          <w:rFonts w:cstheme="minorHAnsi"/>
          <w:b/>
          <w:bCs/>
          <w:sz w:val="24"/>
          <w:szCs w:val="24"/>
        </w:rPr>
      </w:pPr>
    </w:p>
    <w:p w14:paraId="2F794B34" w14:textId="19917B46" w:rsidR="00C7696E" w:rsidRPr="00056EE8" w:rsidRDefault="00A20D38" w:rsidP="00F631A5">
      <w:pPr>
        <w:rPr>
          <w:rFonts w:cstheme="minorHAnsi"/>
          <w:sz w:val="24"/>
          <w:szCs w:val="24"/>
        </w:rPr>
      </w:pPr>
      <w:r w:rsidRPr="0012169B">
        <w:rPr>
          <w:rFonts w:cstheme="minorHAnsi"/>
          <w:b/>
          <w:bCs/>
          <w:i/>
          <w:iCs/>
          <w:sz w:val="24"/>
          <w:szCs w:val="24"/>
        </w:rPr>
        <w:t>Σχήμα</w:t>
      </w:r>
      <w:r w:rsidR="00B368E2" w:rsidRPr="0012169B">
        <w:rPr>
          <w:rFonts w:cstheme="minorHAnsi"/>
          <w:b/>
          <w:bCs/>
          <w:i/>
          <w:iCs/>
          <w:sz w:val="24"/>
          <w:szCs w:val="24"/>
        </w:rPr>
        <w:t xml:space="preserve"> </w:t>
      </w:r>
      <w:r w:rsidR="00F631A5" w:rsidRPr="0012169B">
        <w:rPr>
          <w:rFonts w:cstheme="minorHAnsi"/>
          <w:b/>
          <w:bCs/>
          <w:i/>
          <w:iCs/>
          <w:sz w:val="24"/>
          <w:szCs w:val="24"/>
        </w:rPr>
        <w:t>2</w:t>
      </w:r>
      <w:r w:rsidR="0014455C">
        <w:rPr>
          <w:rFonts w:cstheme="minorHAnsi"/>
          <w:b/>
          <w:bCs/>
          <w:sz w:val="24"/>
          <w:szCs w:val="24"/>
        </w:rPr>
        <w:t>:</w:t>
      </w:r>
      <w:r w:rsidRPr="00056EE8">
        <w:rPr>
          <w:rFonts w:cstheme="minorHAnsi"/>
          <w:sz w:val="24"/>
          <w:szCs w:val="24"/>
        </w:rPr>
        <w:t xml:space="preserve"> Παράγοντες που επηρεάζουν το μαθησιακό αποτέλεσμα.</w:t>
      </w:r>
      <w:r w:rsidR="002A4061">
        <w:rPr>
          <w:rFonts w:cstheme="minorHAnsi"/>
          <w:sz w:val="24"/>
          <w:szCs w:val="24"/>
        </w:rPr>
        <w:t xml:space="preserve">                  </w:t>
      </w:r>
      <w:r w:rsidR="00DD1242" w:rsidRPr="00056EE8">
        <w:rPr>
          <w:rFonts w:cstheme="minorHAnsi"/>
          <w:noProof/>
          <w:sz w:val="24"/>
          <w:szCs w:val="24"/>
          <w:lang w:eastAsia="el-GR"/>
        </w:rPr>
        <w:drawing>
          <wp:inline distT="0" distB="0" distL="0" distR="0" wp14:anchorId="31FB1324" wp14:editId="00815B87">
            <wp:extent cx="5530850" cy="3659505"/>
            <wp:effectExtent l="0" t="0" r="0" b="17145"/>
            <wp:docPr id="1490091444" name="Διάγραμμα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3" r:lo="rId24" r:qs="rId25" r:cs="rId26"/>
              </a:graphicData>
            </a:graphic>
          </wp:inline>
        </w:drawing>
      </w:r>
    </w:p>
    <w:bookmarkEnd w:id="8"/>
    <w:p w14:paraId="62EA7060" w14:textId="47998872" w:rsidR="00A80D76" w:rsidRDefault="005C2992" w:rsidP="00A80D76">
      <w:pPr>
        <w:jc w:val="both"/>
      </w:pPr>
      <w:r w:rsidRPr="0014455C">
        <w:rPr>
          <w:rFonts w:cstheme="minorHAnsi"/>
          <w:sz w:val="24"/>
          <w:szCs w:val="24"/>
        </w:rPr>
        <w:t xml:space="preserve">Στην παρούσα εργασία γίνεται </w:t>
      </w:r>
      <w:r w:rsidR="008D01D8">
        <w:rPr>
          <w:rFonts w:cstheme="minorHAnsi"/>
          <w:sz w:val="24"/>
          <w:szCs w:val="24"/>
        </w:rPr>
        <w:t xml:space="preserve">εκτενής </w:t>
      </w:r>
      <w:r w:rsidRPr="0014455C">
        <w:rPr>
          <w:rFonts w:cstheme="minorHAnsi"/>
          <w:sz w:val="24"/>
          <w:szCs w:val="24"/>
        </w:rPr>
        <w:t>αναφορά μόνο στους τρεις παράγοντες</w:t>
      </w:r>
      <w:r>
        <w:rPr>
          <w:rFonts w:cstheme="minorHAnsi"/>
          <w:sz w:val="24"/>
          <w:szCs w:val="24"/>
        </w:rPr>
        <w:t xml:space="preserve"> που </w:t>
      </w:r>
      <w:r w:rsidRPr="0014455C">
        <w:rPr>
          <w:rFonts w:cstheme="minorHAnsi"/>
          <w:sz w:val="24"/>
          <w:szCs w:val="24"/>
        </w:rPr>
        <w:t>απεικονίζονται στο παρακάτω σχήμα.</w:t>
      </w:r>
      <w:r w:rsidRPr="0014455C">
        <w:rPr>
          <w:rFonts w:cstheme="minorHAnsi"/>
          <w:noProof/>
          <w:sz w:val="24"/>
          <w:szCs w:val="24"/>
        </w:rPr>
        <w:t xml:space="preserve"> </w:t>
      </w:r>
      <w:r>
        <w:rPr>
          <w:rFonts w:cstheme="minorHAnsi"/>
          <w:noProof/>
          <w:sz w:val="24"/>
          <w:szCs w:val="24"/>
        </w:rPr>
        <w:t xml:space="preserve">Όπως είναι φανερό, αυτοί </w:t>
      </w:r>
      <w:r w:rsidRPr="0014455C">
        <w:rPr>
          <w:rFonts w:cstheme="minorHAnsi"/>
          <w:sz w:val="24"/>
          <w:szCs w:val="24"/>
        </w:rPr>
        <w:t>επηρεάζουν το μαθησιακό αποτέλεσμα απαρτίζον</w:t>
      </w:r>
      <w:r>
        <w:rPr>
          <w:rFonts w:cstheme="minorHAnsi"/>
          <w:sz w:val="24"/>
          <w:szCs w:val="24"/>
        </w:rPr>
        <w:t>τας</w:t>
      </w:r>
      <w:r w:rsidRPr="0014455C">
        <w:rPr>
          <w:rFonts w:cstheme="minorHAnsi"/>
          <w:sz w:val="24"/>
          <w:szCs w:val="24"/>
        </w:rPr>
        <w:t xml:space="preserve"> ένα ενιαίο σύνολο, όπου κάθε παράγοντας αποτελεί αναπόσπαστο κομμάτι του συνόλου</w:t>
      </w:r>
      <w:r w:rsidRPr="005C2992">
        <w:rPr>
          <w:rFonts w:cstheme="minorHAnsi"/>
          <w:sz w:val="24"/>
          <w:szCs w:val="24"/>
        </w:rPr>
        <w:t xml:space="preserve"> </w:t>
      </w:r>
      <w:r>
        <w:rPr>
          <w:rFonts w:cstheme="minorHAnsi"/>
          <w:sz w:val="24"/>
          <w:szCs w:val="24"/>
        </w:rPr>
        <w:t>ε</w:t>
      </w:r>
      <w:r w:rsidRPr="0014455C">
        <w:rPr>
          <w:rFonts w:cstheme="minorHAnsi"/>
          <w:sz w:val="24"/>
          <w:szCs w:val="24"/>
        </w:rPr>
        <w:t>πηρεάζον</w:t>
      </w:r>
      <w:r>
        <w:rPr>
          <w:rFonts w:cstheme="minorHAnsi"/>
          <w:sz w:val="24"/>
          <w:szCs w:val="24"/>
        </w:rPr>
        <w:t>τας</w:t>
      </w:r>
      <w:r w:rsidRPr="0014455C">
        <w:rPr>
          <w:rFonts w:cstheme="minorHAnsi"/>
          <w:sz w:val="24"/>
          <w:szCs w:val="24"/>
        </w:rPr>
        <w:t xml:space="preserve"> σε διαφορετικό βαθμό ο καθένας και διαδραματίζον</w:t>
      </w:r>
      <w:r>
        <w:rPr>
          <w:rFonts w:cstheme="minorHAnsi"/>
          <w:sz w:val="24"/>
          <w:szCs w:val="24"/>
        </w:rPr>
        <w:t>τας</w:t>
      </w:r>
      <w:r w:rsidRPr="0014455C">
        <w:rPr>
          <w:rFonts w:cstheme="minorHAnsi"/>
          <w:sz w:val="24"/>
          <w:szCs w:val="24"/>
        </w:rPr>
        <w:t xml:space="preserve"> είτε βοηθητικό είτε ανασταλτικό ρόλο</w:t>
      </w:r>
      <w:r>
        <w:rPr>
          <w:rFonts w:cstheme="minorHAnsi"/>
          <w:sz w:val="24"/>
          <w:szCs w:val="24"/>
        </w:rPr>
        <w:t>.</w:t>
      </w:r>
    </w:p>
    <w:p w14:paraId="5FDF1279" w14:textId="3B6AE1AE" w:rsidR="0014455C" w:rsidRDefault="005C2992" w:rsidP="00F631A5">
      <w:r w:rsidRPr="0012169B">
        <w:rPr>
          <w:rFonts w:cstheme="minorHAnsi"/>
          <w:b/>
          <w:bCs/>
          <w:i/>
          <w:iCs/>
          <w:noProof/>
          <w:sz w:val="24"/>
          <w:szCs w:val="24"/>
        </w:rPr>
        <w:t xml:space="preserve">Σχήμα </w:t>
      </w:r>
      <w:r w:rsidR="00F631A5" w:rsidRPr="0012169B">
        <w:rPr>
          <w:rFonts w:cstheme="minorHAnsi"/>
          <w:b/>
          <w:bCs/>
          <w:i/>
          <w:iCs/>
          <w:noProof/>
          <w:sz w:val="24"/>
          <w:szCs w:val="24"/>
        </w:rPr>
        <w:t>3</w:t>
      </w:r>
      <w:r w:rsidRPr="0014455C">
        <w:rPr>
          <w:rFonts w:cstheme="minorHAnsi"/>
          <w:noProof/>
          <w:sz w:val="24"/>
          <w:szCs w:val="24"/>
        </w:rPr>
        <w:t xml:space="preserve">: Παράγοντες που επιδρούν στο </w:t>
      </w:r>
      <w:r w:rsidRPr="0014455C">
        <w:rPr>
          <w:rFonts w:eastAsia="+mn-ea" w:cstheme="minorHAnsi"/>
          <w:color w:val="000000"/>
          <w:sz w:val="24"/>
          <w:szCs w:val="24"/>
        </w:rPr>
        <w:t>μαθησιακό αποτέλεσμα</w:t>
      </w:r>
      <w:r w:rsidR="00930DB6">
        <w:rPr>
          <w:rFonts w:eastAsia="+mn-ea" w:cstheme="minorHAnsi"/>
          <w:color w:val="000000"/>
          <w:sz w:val="24"/>
          <w:szCs w:val="24"/>
        </w:rPr>
        <w:t xml:space="preserve"> και μελετήθηκαν</w:t>
      </w:r>
      <w:r>
        <w:rPr>
          <w:rFonts w:eastAsia="+mn-ea" w:cstheme="minorHAnsi"/>
          <w:color w:val="000000"/>
          <w:sz w:val="24"/>
          <w:szCs w:val="24"/>
        </w:rPr>
        <w:t>.</w:t>
      </w:r>
      <w:r w:rsidRPr="00F85A79">
        <w:rPr>
          <w:rFonts w:cstheme="minorHAnsi"/>
          <w:noProof/>
          <w:sz w:val="20"/>
          <w:szCs w:val="20"/>
          <w:lang w:eastAsia="el-GR"/>
        </w:rPr>
        <w:drawing>
          <wp:inline distT="0" distB="0" distL="0" distR="0" wp14:anchorId="3D8B6850" wp14:editId="282D9204">
            <wp:extent cx="5274310" cy="3003427"/>
            <wp:effectExtent l="0" t="228600" r="0" b="0"/>
            <wp:docPr id="193229712" name="Διάγραμμα 1932297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8" r:lo="rId29" r:qs="rId30" r:cs="rId31"/>
              </a:graphicData>
            </a:graphic>
          </wp:inline>
        </w:drawing>
      </w:r>
    </w:p>
    <w:p w14:paraId="465A79A3" w14:textId="223F992D" w:rsidR="005C2992" w:rsidRPr="005C2992" w:rsidRDefault="005C2992" w:rsidP="005C2992">
      <w:pPr>
        <w:rPr>
          <w:rFonts w:cstheme="minorHAnsi"/>
          <w:b/>
          <w:bCs/>
          <w:color w:val="4472C4" w:themeColor="accent1"/>
          <w:sz w:val="24"/>
          <w:szCs w:val="24"/>
        </w:rPr>
      </w:pPr>
      <w:r>
        <w:rPr>
          <w:rFonts w:cstheme="minorHAnsi"/>
          <w:noProof/>
          <w:color w:val="4472C4" w:themeColor="accent1"/>
          <w:sz w:val="24"/>
          <w:szCs w:val="24"/>
        </w:rPr>
        <w:t xml:space="preserve">                                                         μ</w:t>
      </w:r>
      <w:r w:rsidRPr="005C2992">
        <w:rPr>
          <w:rFonts w:cstheme="minorHAnsi"/>
          <w:noProof/>
          <w:color w:val="4472C4" w:themeColor="accent1"/>
          <w:sz w:val="24"/>
          <w:szCs w:val="24"/>
        </w:rPr>
        <w:t>αθησιακό αποτέλεσμα</w:t>
      </w:r>
    </w:p>
    <w:p w14:paraId="7B9D9C6B" w14:textId="50AD1682" w:rsidR="00056EE8" w:rsidRPr="00CF50EB" w:rsidRDefault="00A80D76" w:rsidP="00A80D76">
      <w:pPr>
        <w:jc w:val="both"/>
        <w:rPr>
          <w:b/>
          <w:bCs/>
          <w:sz w:val="32"/>
          <w:szCs w:val="32"/>
        </w:rPr>
      </w:pPr>
      <w:r>
        <w:t xml:space="preserve">             </w:t>
      </w:r>
      <w:r w:rsidR="00056EE8" w:rsidRPr="00056EE8">
        <w:t xml:space="preserve"> </w:t>
      </w:r>
      <w:r w:rsidR="00D62AA1" w:rsidRPr="00CF50EB">
        <w:rPr>
          <w:b/>
          <w:bCs/>
          <w:sz w:val="32"/>
          <w:szCs w:val="32"/>
        </w:rPr>
        <w:t>2</w:t>
      </w:r>
      <w:r w:rsidR="00D62AA1" w:rsidRPr="00CF50EB">
        <w:rPr>
          <w:b/>
          <w:bCs/>
          <w:sz w:val="32"/>
          <w:szCs w:val="32"/>
          <w:vertAlign w:val="superscript"/>
        </w:rPr>
        <w:t>Ο</w:t>
      </w:r>
      <w:r w:rsidR="00D62AA1" w:rsidRPr="00CF50EB">
        <w:rPr>
          <w:b/>
          <w:bCs/>
          <w:sz w:val="32"/>
          <w:szCs w:val="32"/>
        </w:rPr>
        <w:t> ΚΕΦΑΛΑΙΟ: ΒΙΒΛΙΟΓΡΑΦΙΚΗ ΑΝΑΣΚΟΠΗΣΗ</w:t>
      </w:r>
      <w:r w:rsidR="00034787" w:rsidRPr="00CF50EB">
        <w:rPr>
          <w:b/>
          <w:bCs/>
          <w:sz w:val="32"/>
          <w:szCs w:val="32"/>
        </w:rPr>
        <w:t xml:space="preserve"> </w:t>
      </w:r>
    </w:p>
    <w:p w14:paraId="45787E13" w14:textId="77777777" w:rsidR="00056EE8" w:rsidRPr="00CF50EB" w:rsidRDefault="00F53C70" w:rsidP="00A80D76">
      <w:pPr>
        <w:jc w:val="both"/>
        <w:rPr>
          <w:b/>
          <w:bCs/>
          <w:sz w:val="28"/>
          <w:szCs w:val="28"/>
        </w:rPr>
      </w:pPr>
      <w:r w:rsidRPr="00056EE8">
        <w:t xml:space="preserve">        </w:t>
      </w:r>
      <w:r w:rsidR="00056EE8" w:rsidRPr="00056EE8">
        <w:t xml:space="preserve">                  </w:t>
      </w:r>
      <w:r w:rsidRPr="00056EE8">
        <w:t xml:space="preserve"> </w:t>
      </w:r>
      <w:r w:rsidR="00D62AA1" w:rsidRPr="00CF50EB">
        <w:rPr>
          <w:b/>
          <w:bCs/>
          <w:sz w:val="28"/>
          <w:szCs w:val="28"/>
        </w:rPr>
        <w:t>2.1 Θεωρίες σχετικές με τ</w:t>
      </w:r>
      <w:r w:rsidR="00CA7BE5" w:rsidRPr="00CF50EB">
        <w:rPr>
          <w:b/>
          <w:bCs/>
          <w:sz w:val="28"/>
          <w:szCs w:val="28"/>
        </w:rPr>
        <w:t>ο</w:t>
      </w:r>
      <w:r w:rsidR="00D62AA1" w:rsidRPr="00CF50EB">
        <w:rPr>
          <w:b/>
          <w:bCs/>
          <w:sz w:val="28"/>
          <w:szCs w:val="28"/>
        </w:rPr>
        <w:t xml:space="preserve"> υπό εξέταση θ</w:t>
      </w:r>
      <w:r w:rsidR="006645AF" w:rsidRPr="00CF50EB">
        <w:rPr>
          <w:b/>
          <w:bCs/>
          <w:sz w:val="28"/>
          <w:szCs w:val="28"/>
        </w:rPr>
        <w:t>έ</w:t>
      </w:r>
      <w:r w:rsidR="00D62AA1" w:rsidRPr="00CF50EB">
        <w:rPr>
          <w:b/>
          <w:bCs/>
          <w:sz w:val="28"/>
          <w:szCs w:val="28"/>
        </w:rPr>
        <w:t>μα</w:t>
      </w:r>
    </w:p>
    <w:p w14:paraId="508C0E93" w14:textId="77777777" w:rsidR="00056EE8" w:rsidRPr="00CF50EB" w:rsidRDefault="00ED1335" w:rsidP="00A80D76">
      <w:pPr>
        <w:jc w:val="both"/>
        <w:rPr>
          <w:b/>
          <w:bCs/>
        </w:rPr>
      </w:pPr>
      <w:r w:rsidRPr="00CF50EB">
        <w:rPr>
          <w:b/>
          <w:bCs/>
          <w:sz w:val="24"/>
          <w:szCs w:val="24"/>
        </w:rPr>
        <w:t xml:space="preserve">2.1.1 </w:t>
      </w:r>
      <w:r w:rsidR="008462BF" w:rsidRPr="00CF50EB">
        <w:rPr>
          <w:b/>
          <w:bCs/>
          <w:sz w:val="24"/>
          <w:szCs w:val="24"/>
        </w:rPr>
        <w:t>Η θεωρία του Gardner για τη</w:t>
      </w:r>
      <w:r w:rsidR="009D6E19" w:rsidRPr="00CF50EB">
        <w:rPr>
          <w:b/>
          <w:bCs/>
          <w:sz w:val="24"/>
          <w:szCs w:val="24"/>
        </w:rPr>
        <w:t>ν πολλαπλή</w:t>
      </w:r>
      <w:r w:rsidR="008462BF" w:rsidRPr="00CF50EB">
        <w:rPr>
          <w:b/>
          <w:bCs/>
          <w:sz w:val="24"/>
          <w:szCs w:val="24"/>
        </w:rPr>
        <w:t xml:space="preserve"> νοημοσύνη</w:t>
      </w:r>
    </w:p>
    <w:p w14:paraId="29E7A3EB" w14:textId="2C837194" w:rsidR="00056EE8" w:rsidRDefault="00001565" w:rsidP="00A80D76">
      <w:pPr>
        <w:jc w:val="both"/>
      </w:pPr>
      <w:r w:rsidRPr="00056EE8">
        <w:rPr>
          <w:sz w:val="24"/>
          <w:szCs w:val="24"/>
        </w:rPr>
        <w:t>Υ</w:t>
      </w:r>
      <w:r w:rsidR="00FF5C2D" w:rsidRPr="00056EE8">
        <w:rPr>
          <w:sz w:val="24"/>
          <w:szCs w:val="24"/>
        </w:rPr>
        <w:t>πάρχει μία πληθώρα θεωριών</w:t>
      </w:r>
      <w:r w:rsidRPr="00056EE8">
        <w:rPr>
          <w:sz w:val="24"/>
          <w:szCs w:val="24"/>
        </w:rPr>
        <w:t xml:space="preserve"> όσον αφορά στη μάθηση</w:t>
      </w:r>
      <w:r w:rsidR="00FF5C2D" w:rsidRPr="00056EE8">
        <w:rPr>
          <w:sz w:val="24"/>
          <w:szCs w:val="24"/>
        </w:rPr>
        <w:t xml:space="preserve">, οι οποίες αντικατοπτρίζονται σε αντίστοιχες μεθόδους διδασκαλίας. Μία από τις πιο διαδεδομένες είναι αυτή του ψυχολόγου </w:t>
      </w:r>
      <w:r w:rsidR="00FF5C2D" w:rsidRPr="00056EE8">
        <w:rPr>
          <w:sz w:val="24"/>
          <w:szCs w:val="24"/>
          <w:lang w:val="en-US"/>
        </w:rPr>
        <w:t>Gardner</w:t>
      </w:r>
      <w:r w:rsidR="00FF5C2D" w:rsidRPr="00056EE8">
        <w:rPr>
          <w:sz w:val="24"/>
          <w:szCs w:val="24"/>
        </w:rPr>
        <w:t xml:space="preserve">, ο οποίος </w:t>
      </w:r>
      <w:r w:rsidR="00CA7BE5" w:rsidRPr="00056EE8">
        <w:rPr>
          <w:sz w:val="24"/>
          <w:szCs w:val="24"/>
        </w:rPr>
        <w:t>ανέπτυξ</w:t>
      </w:r>
      <w:r w:rsidR="00FF5C2D" w:rsidRPr="00056EE8">
        <w:rPr>
          <w:sz w:val="24"/>
          <w:szCs w:val="24"/>
        </w:rPr>
        <w:t xml:space="preserve">ε την </w:t>
      </w:r>
      <w:r w:rsidR="00C45B7C" w:rsidRPr="00056EE8">
        <w:rPr>
          <w:sz w:val="24"/>
          <w:szCs w:val="24"/>
        </w:rPr>
        <w:t>θεωρί</w:t>
      </w:r>
      <w:r w:rsidR="00FF5C2D" w:rsidRPr="00056EE8">
        <w:rPr>
          <w:sz w:val="24"/>
          <w:szCs w:val="24"/>
        </w:rPr>
        <w:t>α της πολλαπλής νοημοσύνης τ</w:t>
      </w:r>
      <w:r w:rsidR="00CA7BE5" w:rsidRPr="00056EE8">
        <w:rPr>
          <w:sz w:val="24"/>
          <w:szCs w:val="24"/>
        </w:rPr>
        <w:t>ο</w:t>
      </w:r>
      <w:r w:rsidR="00FF5C2D" w:rsidRPr="00056EE8">
        <w:rPr>
          <w:sz w:val="24"/>
          <w:szCs w:val="24"/>
        </w:rPr>
        <w:t>ν</w:t>
      </w:r>
      <w:r w:rsidR="00CA7BE5" w:rsidRPr="00056EE8">
        <w:rPr>
          <w:sz w:val="24"/>
          <w:szCs w:val="24"/>
        </w:rPr>
        <w:t>ίζοντας</w:t>
      </w:r>
      <w:r w:rsidR="00FF5C2D" w:rsidRPr="00056EE8">
        <w:rPr>
          <w:sz w:val="24"/>
          <w:szCs w:val="24"/>
        </w:rPr>
        <w:t xml:space="preserve"> πως η νοημοσύνη δεν είναι μία και μοναδική αλλά συντίθεται από οκτώ επιμέρους είδη. Μεταξύ αυτών είναι η γλωσσική-λεκτική νοημοσύνη, που συνίσταται στην αποτελεσματική χρήση των λέξεων και της γλώσσας γενικότερα</w:t>
      </w:r>
      <w:r w:rsidR="009C40F5">
        <w:rPr>
          <w:sz w:val="24"/>
          <w:szCs w:val="24"/>
        </w:rPr>
        <w:t>,</w:t>
      </w:r>
      <w:r w:rsidR="00FF5C2D" w:rsidRPr="00056EE8">
        <w:rPr>
          <w:sz w:val="24"/>
          <w:szCs w:val="24"/>
        </w:rPr>
        <w:t xml:space="preserve"> η σωματική-κιναισθητική νοημοσύνη, η οποία περιλαμβάνει την αθλητική και κιναισθητική ικανότητα. Σε αυτή συμβάλλει η ενασχόληση με χειρωνακτικές δραστηριότητες</w:t>
      </w:r>
      <w:r w:rsidR="00C45B7C" w:rsidRPr="00C07194">
        <w:rPr>
          <w:sz w:val="24"/>
          <w:szCs w:val="24"/>
        </w:rPr>
        <w:t xml:space="preserve"> </w:t>
      </w:r>
      <w:r w:rsidR="00A20D38" w:rsidRPr="00C07194">
        <w:rPr>
          <w:sz w:val="24"/>
          <w:szCs w:val="24"/>
          <w:shd w:val="clear" w:color="auto" w:fill="FFFFFF"/>
        </w:rPr>
        <w:t>(</w:t>
      </w:r>
      <w:r w:rsidR="001A24FA" w:rsidRPr="00C07194">
        <w:rPr>
          <w:sz w:val="24"/>
          <w:szCs w:val="24"/>
          <w:shd w:val="clear" w:color="auto" w:fill="FFFFFF"/>
          <w:lang w:val="en-US"/>
        </w:rPr>
        <w:t>Arnold</w:t>
      </w:r>
      <w:r w:rsidR="001A24FA" w:rsidRPr="00C07194">
        <w:rPr>
          <w:sz w:val="24"/>
          <w:szCs w:val="24"/>
          <w:shd w:val="clear" w:color="auto" w:fill="FFFFFF"/>
        </w:rPr>
        <w:t xml:space="preserve"> </w:t>
      </w:r>
      <w:r w:rsidR="008055A7" w:rsidRPr="00A16BC1">
        <w:rPr>
          <w:rFonts w:cstheme="minorHAnsi"/>
          <w:sz w:val="24"/>
          <w:szCs w:val="24"/>
          <w:shd w:val="clear" w:color="auto" w:fill="FFFFFF"/>
        </w:rPr>
        <w:t xml:space="preserve">&amp; </w:t>
      </w:r>
      <w:r w:rsidR="008055A7" w:rsidRPr="008055A7">
        <w:rPr>
          <w:rFonts w:cstheme="minorHAnsi"/>
          <w:sz w:val="24"/>
          <w:szCs w:val="24"/>
          <w:shd w:val="clear" w:color="auto" w:fill="FFFFFF"/>
          <w:lang w:val="en-US"/>
        </w:rPr>
        <w:t>Fonseca</w:t>
      </w:r>
      <w:r w:rsidR="001A24FA" w:rsidRPr="00C07194">
        <w:rPr>
          <w:sz w:val="24"/>
          <w:szCs w:val="24"/>
          <w:shd w:val="clear" w:color="auto" w:fill="FFFFFF"/>
        </w:rPr>
        <w:t>, 2004)</w:t>
      </w:r>
      <w:r w:rsidR="00585D8C" w:rsidRPr="00C07194">
        <w:rPr>
          <w:sz w:val="24"/>
          <w:szCs w:val="24"/>
          <w:shd w:val="clear" w:color="auto" w:fill="FFFFFF"/>
        </w:rPr>
        <w:t>.</w:t>
      </w:r>
      <w:r w:rsidR="00A20D38" w:rsidRPr="00056EE8">
        <w:rPr>
          <w:sz w:val="24"/>
          <w:szCs w:val="24"/>
        </w:rPr>
        <w:t xml:space="preserve"> </w:t>
      </w:r>
    </w:p>
    <w:p w14:paraId="6B85D6B9" w14:textId="31C1D86B" w:rsidR="00525DD1" w:rsidRDefault="00FF5C2D" w:rsidP="00A80D76">
      <w:pPr>
        <w:jc w:val="both"/>
        <w:rPr>
          <w:sz w:val="24"/>
          <w:szCs w:val="24"/>
        </w:rPr>
      </w:pPr>
      <w:r w:rsidRPr="00056EE8">
        <w:rPr>
          <w:sz w:val="24"/>
          <w:szCs w:val="24"/>
        </w:rPr>
        <w:t xml:space="preserve">Προκειμένου να αναπτυχθούν στο μέγιστο δυνατόν όλα τα είδη νοημοσύνης του ατόμου, είναι σημαντικό να παρέχονται </w:t>
      </w:r>
      <w:r w:rsidR="00C45B7C" w:rsidRPr="00056EE8">
        <w:rPr>
          <w:sz w:val="24"/>
          <w:szCs w:val="24"/>
        </w:rPr>
        <w:t xml:space="preserve">μαθησιακές </w:t>
      </w:r>
      <w:r w:rsidRPr="00056EE8">
        <w:rPr>
          <w:sz w:val="24"/>
          <w:szCs w:val="24"/>
        </w:rPr>
        <w:t xml:space="preserve">ευκαιρίες </w:t>
      </w:r>
      <w:r w:rsidR="00C45B7C" w:rsidRPr="00056EE8">
        <w:rPr>
          <w:sz w:val="24"/>
          <w:szCs w:val="24"/>
        </w:rPr>
        <w:t>που εμπίπτουν σε</w:t>
      </w:r>
      <w:r w:rsidRPr="00056EE8">
        <w:rPr>
          <w:sz w:val="24"/>
          <w:szCs w:val="24"/>
        </w:rPr>
        <w:t xml:space="preserve"> όλ</w:t>
      </w:r>
      <w:r w:rsidR="00C45B7C" w:rsidRPr="00056EE8">
        <w:rPr>
          <w:sz w:val="24"/>
          <w:szCs w:val="24"/>
        </w:rPr>
        <w:t>α</w:t>
      </w:r>
      <w:r w:rsidRPr="00056EE8">
        <w:rPr>
          <w:sz w:val="24"/>
          <w:szCs w:val="24"/>
        </w:rPr>
        <w:t xml:space="preserve"> τ</w:t>
      </w:r>
      <w:r w:rsidR="00C45B7C" w:rsidRPr="00056EE8">
        <w:rPr>
          <w:sz w:val="24"/>
          <w:szCs w:val="24"/>
        </w:rPr>
        <w:t>α</w:t>
      </w:r>
      <w:r w:rsidRPr="00056EE8">
        <w:rPr>
          <w:sz w:val="24"/>
          <w:szCs w:val="24"/>
        </w:rPr>
        <w:t xml:space="preserve"> </w:t>
      </w:r>
      <w:r w:rsidR="00C45B7C" w:rsidRPr="00056EE8">
        <w:rPr>
          <w:sz w:val="24"/>
          <w:szCs w:val="24"/>
        </w:rPr>
        <w:t xml:space="preserve">προαναφερθέντα </w:t>
      </w:r>
      <w:r w:rsidRPr="00056EE8">
        <w:rPr>
          <w:sz w:val="24"/>
          <w:szCs w:val="24"/>
        </w:rPr>
        <w:t>εί</w:t>
      </w:r>
      <w:r w:rsidR="00C45B7C" w:rsidRPr="00056EE8">
        <w:rPr>
          <w:sz w:val="24"/>
          <w:szCs w:val="24"/>
        </w:rPr>
        <w:t>δη νοημοσύνης</w:t>
      </w:r>
      <w:r w:rsidRPr="00056EE8">
        <w:rPr>
          <w:sz w:val="24"/>
          <w:szCs w:val="24"/>
        </w:rPr>
        <w:t xml:space="preserve">. </w:t>
      </w:r>
      <w:r w:rsidR="00585D8C">
        <w:rPr>
          <w:sz w:val="24"/>
          <w:szCs w:val="24"/>
        </w:rPr>
        <w:t xml:space="preserve">Για παράδειγμα, </w:t>
      </w:r>
      <w:r w:rsidR="00585D8C" w:rsidRPr="00056EE8">
        <w:rPr>
          <w:sz w:val="24"/>
          <w:szCs w:val="24"/>
        </w:rPr>
        <w:t>κάποιοι μαθητές/κάποιες μαθήτριες ανήκουν στον κιναισθητικό τύπο ατόμου,</w:t>
      </w:r>
      <w:r w:rsidR="00585D8C">
        <w:rPr>
          <w:sz w:val="24"/>
          <w:szCs w:val="24"/>
        </w:rPr>
        <w:t xml:space="preserve"> αυτό που πρέπει να</w:t>
      </w:r>
      <w:r w:rsidRPr="00056EE8">
        <w:rPr>
          <w:sz w:val="24"/>
          <w:szCs w:val="24"/>
        </w:rPr>
        <w:t xml:space="preserve"> λαμβάνεται υπόψιν </w:t>
      </w:r>
      <w:r w:rsidR="00585D8C">
        <w:rPr>
          <w:sz w:val="24"/>
          <w:szCs w:val="24"/>
        </w:rPr>
        <w:t xml:space="preserve">είναι </w:t>
      </w:r>
      <w:r w:rsidRPr="00056EE8">
        <w:rPr>
          <w:sz w:val="24"/>
          <w:szCs w:val="24"/>
        </w:rPr>
        <w:t>ότι  προκειμένου να μάθουν</w:t>
      </w:r>
      <w:r w:rsidR="00C45B7C" w:rsidRPr="00056EE8">
        <w:rPr>
          <w:sz w:val="24"/>
          <w:szCs w:val="24"/>
        </w:rPr>
        <w:t>,</w:t>
      </w:r>
      <w:r w:rsidRPr="00056EE8">
        <w:rPr>
          <w:sz w:val="24"/>
          <w:szCs w:val="24"/>
        </w:rPr>
        <w:t xml:space="preserve"> χρειάζονται να είναι όρθιοι</w:t>
      </w:r>
      <w:r w:rsidR="00C45B7C" w:rsidRPr="00056EE8">
        <w:rPr>
          <w:sz w:val="24"/>
          <w:szCs w:val="24"/>
        </w:rPr>
        <w:t>/όρθιες</w:t>
      </w:r>
      <w:r w:rsidRPr="00056EE8">
        <w:rPr>
          <w:sz w:val="24"/>
          <w:szCs w:val="24"/>
        </w:rPr>
        <w:t xml:space="preserve"> και σε κίνηση. Αλλά και για τους υπόλοιπους τύπους μαθητών</w:t>
      </w:r>
      <w:r w:rsidR="00585D8C">
        <w:rPr>
          <w:sz w:val="24"/>
          <w:szCs w:val="24"/>
        </w:rPr>
        <w:t>/μαθητριών</w:t>
      </w:r>
      <w:r w:rsidRPr="00056EE8">
        <w:rPr>
          <w:sz w:val="24"/>
          <w:szCs w:val="24"/>
        </w:rPr>
        <w:t xml:space="preserve"> είναι ιδιαίτερα σημαντική η κίνηση</w:t>
      </w:r>
      <w:r w:rsidR="00585D8C">
        <w:rPr>
          <w:sz w:val="24"/>
          <w:szCs w:val="24"/>
        </w:rPr>
        <w:t>,</w:t>
      </w:r>
      <w:r w:rsidRPr="00056EE8">
        <w:rPr>
          <w:sz w:val="24"/>
          <w:szCs w:val="24"/>
        </w:rPr>
        <w:t xml:space="preserve"> καθώς συμβάλλει στην κινητική τους ανάπτυξη</w:t>
      </w:r>
      <w:r w:rsidR="00C45B7C" w:rsidRPr="00056EE8">
        <w:rPr>
          <w:sz w:val="24"/>
          <w:szCs w:val="24"/>
        </w:rPr>
        <w:t xml:space="preserve"> και στην ανάπτυξη των εκτελεστικών τους λειτουργιών, οι οποίες</w:t>
      </w:r>
      <w:r w:rsidR="00585D8C">
        <w:rPr>
          <w:sz w:val="24"/>
          <w:szCs w:val="24"/>
        </w:rPr>
        <w:t xml:space="preserve"> </w:t>
      </w:r>
      <w:r w:rsidR="00C45B7C" w:rsidRPr="00056EE8">
        <w:rPr>
          <w:sz w:val="24"/>
          <w:szCs w:val="24"/>
        </w:rPr>
        <w:t>οδηγούν με τη σειρά τους στην καλύτερη σωματική, ψυχική και συναισθηματική ανάπτυξη του ατόμου</w:t>
      </w:r>
      <w:r w:rsidRPr="00056EE8">
        <w:rPr>
          <w:sz w:val="24"/>
          <w:szCs w:val="24"/>
        </w:rPr>
        <w:t>.</w:t>
      </w:r>
    </w:p>
    <w:p w14:paraId="10075D8A" w14:textId="659BF65E" w:rsidR="003F6446" w:rsidRDefault="00FE5BC4" w:rsidP="003F6446">
      <w:pPr>
        <w:jc w:val="both"/>
        <w:rPr>
          <w:b/>
          <w:bCs/>
          <w:sz w:val="24"/>
          <w:szCs w:val="24"/>
        </w:rPr>
      </w:pPr>
      <w:r w:rsidRPr="00FE5BC4">
        <w:rPr>
          <w:b/>
          <w:bCs/>
          <w:sz w:val="24"/>
          <w:szCs w:val="24"/>
        </w:rPr>
        <w:t>2.1</w:t>
      </w:r>
      <w:r w:rsidR="00BE2614">
        <w:rPr>
          <w:b/>
          <w:bCs/>
          <w:sz w:val="24"/>
          <w:szCs w:val="24"/>
        </w:rPr>
        <w:t>.2</w:t>
      </w:r>
      <w:r w:rsidRPr="00FE5BC4">
        <w:rPr>
          <w:b/>
          <w:bCs/>
          <w:sz w:val="24"/>
          <w:szCs w:val="24"/>
        </w:rPr>
        <w:t xml:space="preserve"> Η σημασία της ψυχοκινητικής αγωγής στην ανάπτυξη του ατόμου.</w:t>
      </w:r>
    </w:p>
    <w:p w14:paraId="3064B3BA" w14:textId="40802B3B" w:rsidR="00FE5BC4" w:rsidRDefault="00FE5BC4" w:rsidP="003F6446">
      <w:pPr>
        <w:jc w:val="both"/>
        <w:rPr>
          <w:sz w:val="24"/>
          <w:szCs w:val="24"/>
        </w:rPr>
      </w:pPr>
      <w:r w:rsidRPr="00E11443">
        <w:rPr>
          <w:sz w:val="24"/>
          <w:szCs w:val="24"/>
        </w:rPr>
        <w:t xml:space="preserve">Η ψυχοκινητική αγωγή </w:t>
      </w:r>
      <w:r>
        <w:rPr>
          <w:sz w:val="24"/>
          <w:szCs w:val="24"/>
        </w:rPr>
        <w:t>έ</w:t>
      </w:r>
      <w:r w:rsidRPr="00E11443">
        <w:rPr>
          <w:sz w:val="24"/>
          <w:szCs w:val="24"/>
        </w:rPr>
        <w:t>χε</w:t>
      </w:r>
      <w:r>
        <w:rPr>
          <w:sz w:val="24"/>
          <w:szCs w:val="24"/>
        </w:rPr>
        <w:t>ι</w:t>
      </w:r>
      <w:r w:rsidRPr="00E11443">
        <w:rPr>
          <w:sz w:val="24"/>
          <w:szCs w:val="24"/>
        </w:rPr>
        <w:t xml:space="preserve"> </w:t>
      </w:r>
      <w:r>
        <w:rPr>
          <w:sz w:val="24"/>
          <w:szCs w:val="24"/>
        </w:rPr>
        <w:t>δύο εκφ</w:t>
      </w:r>
      <w:r w:rsidRPr="00E11443">
        <w:rPr>
          <w:sz w:val="24"/>
          <w:szCs w:val="24"/>
        </w:rPr>
        <w:t>ά</w:t>
      </w:r>
      <w:r>
        <w:rPr>
          <w:sz w:val="24"/>
          <w:szCs w:val="24"/>
        </w:rPr>
        <w:t>ν</w:t>
      </w:r>
      <w:r w:rsidRPr="00E11443">
        <w:rPr>
          <w:sz w:val="24"/>
          <w:szCs w:val="24"/>
        </w:rPr>
        <w:t>σεις</w:t>
      </w:r>
      <w:r>
        <w:rPr>
          <w:sz w:val="24"/>
          <w:szCs w:val="24"/>
        </w:rPr>
        <w:t>:</w:t>
      </w:r>
      <w:r w:rsidRPr="00E11443">
        <w:rPr>
          <w:sz w:val="24"/>
          <w:szCs w:val="24"/>
        </w:rPr>
        <w:t xml:space="preserve"> της επανεκπαίδευσης και αυτή της εκπαίδευσης. Όσον αφορά </w:t>
      </w:r>
      <w:r>
        <w:rPr>
          <w:sz w:val="24"/>
          <w:szCs w:val="24"/>
        </w:rPr>
        <w:t>α</w:t>
      </w:r>
      <w:r w:rsidRPr="00E11443">
        <w:rPr>
          <w:sz w:val="24"/>
          <w:szCs w:val="24"/>
        </w:rPr>
        <w:t>υτή την επανεκπαίδευση</w:t>
      </w:r>
      <w:r>
        <w:rPr>
          <w:sz w:val="24"/>
          <w:szCs w:val="24"/>
        </w:rPr>
        <w:t>ς</w:t>
      </w:r>
      <w:r w:rsidRPr="00E11443">
        <w:rPr>
          <w:sz w:val="24"/>
          <w:szCs w:val="24"/>
        </w:rPr>
        <w:t xml:space="preserve">, προηγείται χρονικά της εκπαίδευσης, και εμφανίζεται αρχικά, κατά τις δεκαετίες του </w:t>
      </w:r>
      <w:r>
        <w:rPr>
          <w:sz w:val="24"/>
          <w:szCs w:val="24"/>
        </w:rPr>
        <w:t>‘</w:t>
      </w:r>
      <w:r w:rsidRPr="00E11443">
        <w:rPr>
          <w:sz w:val="24"/>
          <w:szCs w:val="24"/>
        </w:rPr>
        <w:t xml:space="preserve">60 και του </w:t>
      </w:r>
      <w:r>
        <w:rPr>
          <w:sz w:val="24"/>
          <w:szCs w:val="24"/>
        </w:rPr>
        <w:t>‘</w:t>
      </w:r>
      <w:r w:rsidRPr="00E11443">
        <w:rPr>
          <w:sz w:val="24"/>
          <w:szCs w:val="24"/>
        </w:rPr>
        <w:t xml:space="preserve">70, αποτελώντας </w:t>
      </w:r>
      <w:r>
        <w:rPr>
          <w:sz w:val="24"/>
          <w:szCs w:val="24"/>
        </w:rPr>
        <w:t xml:space="preserve">ένα είδος </w:t>
      </w:r>
      <w:r w:rsidRPr="00E11443">
        <w:rPr>
          <w:sz w:val="24"/>
          <w:szCs w:val="24"/>
        </w:rPr>
        <w:t>παρέμβαση</w:t>
      </w:r>
      <w:r>
        <w:rPr>
          <w:sz w:val="24"/>
          <w:szCs w:val="24"/>
        </w:rPr>
        <w:t>ς</w:t>
      </w:r>
      <w:r w:rsidRPr="00E11443">
        <w:rPr>
          <w:sz w:val="24"/>
          <w:szCs w:val="24"/>
        </w:rPr>
        <w:t xml:space="preserve"> με σκοπό να αποκατασταθούν διαφόρων ειδών διαταραχές της ανάπτυξης των παιδιών, όπως ψυχικές, κινητικές, γνωστικές κ.ά. Αποτελούσε όμως </w:t>
      </w:r>
      <w:r>
        <w:rPr>
          <w:sz w:val="24"/>
          <w:szCs w:val="24"/>
        </w:rPr>
        <w:t xml:space="preserve">αλλά </w:t>
      </w:r>
      <w:r w:rsidRPr="00E11443">
        <w:rPr>
          <w:sz w:val="24"/>
          <w:szCs w:val="24"/>
        </w:rPr>
        <w:t xml:space="preserve">και ένα μέσο προκειμένου να επιτευχθεί πρόοδος στο γνωστικό τομέα. </w:t>
      </w:r>
      <w:r>
        <w:rPr>
          <w:sz w:val="24"/>
          <w:szCs w:val="24"/>
        </w:rPr>
        <w:t xml:space="preserve">Είναι φανερό ότι είχε ήδη γίνει γνωστή η σύνδεση της ψυχοκινητικής και της γνωστικής ανάπτυξης. </w:t>
      </w:r>
      <w:r w:rsidRPr="00E11443">
        <w:rPr>
          <w:sz w:val="24"/>
          <w:szCs w:val="24"/>
        </w:rPr>
        <w:t xml:space="preserve">Τα θετικά αποτελέσματά της συντέλεσαν στην ένταξή της στο αναλυτικό πρόγραμμα της εκπαίδευσης το 1989, </w:t>
      </w:r>
      <w:r>
        <w:rPr>
          <w:sz w:val="24"/>
          <w:szCs w:val="24"/>
        </w:rPr>
        <w:t>(</w:t>
      </w:r>
      <w:r>
        <w:t xml:space="preserve">Π.Δ. 486/1989) </w:t>
      </w:r>
      <w:r w:rsidRPr="00E11443">
        <w:rPr>
          <w:sz w:val="24"/>
          <w:szCs w:val="24"/>
        </w:rPr>
        <w:t xml:space="preserve">κυρίως στις πρώτες βαθμίδες της, αυτές του νηπιαγωγείου και του δημοτικού, με τη μορφή της ψυχοκινητικής αγωγής, όπως είναι σήμερα γνωστή. </w:t>
      </w:r>
      <w:r>
        <w:rPr>
          <w:sz w:val="24"/>
          <w:szCs w:val="24"/>
        </w:rPr>
        <w:t>Η υπουργική αυτή απόφαση βασ</w:t>
      </w:r>
      <w:r w:rsidRPr="00E11443">
        <w:rPr>
          <w:sz w:val="24"/>
          <w:szCs w:val="24"/>
        </w:rPr>
        <w:t xml:space="preserve">ίζεται στη θεώρηση ότι η ολόπλευρη ανάπτυξη της προσωπικότητας ενός νηπίου συντελείται μέσω της γνωριμίας του παιδιού με το σώμα του. Οι ψυχικές, κινητικές και πνευματικές λειτουργίες του ατόμου δεν υπόκεινται σε σαφή διαχωρισμό αλλά αντιμετωπίζονται ως μία ολότητα. </w:t>
      </w:r>
      <w:r>
        <w:rPr>
          <w:sz w:val="24"/>
          <w:szCs w:val="24"/>
        </w:rPr>
        <w:t>Ως αποτέλεσμα, το σχολείο πρέπει να φροντίζει εκτός από την προαγωγή των πνευματικών και για την προαγωγή των ψυχικών και κινητικών λειτουργιών. Αυτό στο νηπιαγωγείο είναι εφικτό μέσω της ψ</w:t>
      </w:r>
      <w:r w:rsidRPr="00E11443">
        <w:rPr>
          <w:sz w:val="24"/>
          <w:szCs w:val="24"/>
        </w:rPr>
        <w:t>υχοκινητική</w:t>
      </w:r>
      <w:r>
        <w:rPr>
          <w:sz w:val="24"/>
          <w:szCs w:val="24"/>
        </w:rPr>
        <w:t>ς</w:t>
      </w:r>
      <w:r w:rsidRPr="00E11443">
        <w:rPr>
          <w:sz w:val="24"/>
          <w:szCs w:val="24"/>
        </w:rPr>
        <w:t xml:space="preserve"> αγωγή</w:t>
      </w:r>
      <w:r>
        <w:rPr>
          <w:sz w:val="24"/>
          <w:szCs w:val="24"/>
        </w:rPr>
        <w:t xml:space="preserve">ς ενώ στις ανώτερες βαθμίδες του δημοτικού μέσω της φυσικής αγωγής. </w:t>
      </w:r>
      <w:r w:rsidRPr="00E11443">
        <w:rPr>
          <w:sz w:val="24"/>
          <w:szCs w:val="24"/>
        </w:rPr>
        <w:t xml:space="preserve"> </w:t>
      </w:r>
      <w:r>
        <w:rPr>
          <w:sz w:val="24"/>
          <w:szCs w:val="24"/>
        </w:rPr>
        <w:t xml:space="preserve">Οι δύο αυτές έννοιες, αν και τελικά συμβάλλουν στην ολόπλευρη ανάπτυξη του ατόμου,  </w:t>
      </w:r>
      <w:r w:rsidRPr="00E11443">
        <w:rPr>
          <w:sz w:val="24"/>
          <w:szCs w:val="24"/>
        </w:rPr>
        <w:t>διαφοροποι</w:t>
      </w:r>
      <w:r>
        <w:rPr>
          <w:sz w:val="24"/>
          <w:szCs w:val="24"/>
        </w:rPr>
        <w:t>ούν</w:t>
      </w:r>
      <w:r w:rsidRPr="00E11443">
        <w:rPr>
          <w:sz w:val="24"/>
          <w:szCs w:val="24"/>
        </w:rPr>
        <w:t>ται κυρίως ως προς τους στόχους τ</w:t>
      </w:r>
      <w:r>
        <w:rPr>
          <w:sz w:val="24"/>
          <w:szCs w:val="24"/>
        </w:rPr>
        <w:t>ου</w:t>
      </w:r>
      <w:r w:rsidRPr="00E11443">
        <w:rPr>
          <w:sz w:val="24"/>
          <w:szCs w:val="24"/>
        </w:rPr>
        <w:t xml:space="preserve">ς. Στη μεν ψυχοκινητική αγωγή η κίνηση δεν είναι άλλο παρά το μέσον για να επιτευχθεί η ανάπτυξη του παιδιού, δίνοντας έμφαση στη δραστηριότητα και τη βιωματικότητα, την ελεύθερη έκφραση </w:t>
      </w:r>
      <w:r>
        <w:rPr>
          <w:sz w:val="24"/>
          <w:szCs w:val="24"/>
        </w:rPr>
        <w:t xml:space="preserve">του παιδιού </w:t>
      </w:r>
      <w:r w:rsidRPr="00E11443">
        <w:rPr>
          <w:sz w:val="24"/>
          <w:szCs w:val="24"/>
        </w:rPr>
        <w:t xml:space="preserve">και την ψυχική </w:t>
      </w:r>
      <w:r>
        <w:rPr>
          <w:sz w:val="24"/>
          <w:szCs w:val="24"/>
        </w:rPr>
        <w:t xml:space="preserve">του </w:t>
      </w:r>
      <w:r w:rsidRPr="00E11443">
        <w:rPr>
          <w:sz w:val="24"/>
          <w:szCs w:val="24"/>
        </w:rPr>
        <w:t xml:space="preserve">υγεία. </w:t>
      </w:r>
      <w:r>
        <w:rPr>
          <w:sz w:val="24"/>
          <w:szCs w:val="24"/>
        </w:rPr>
        <w:t>Στη</w:t>
      </w:r>
      <w:r w:rsidRPr="00E11443">
        <w:rPr>
          <w:sz w:val="24"/>
          <w:szCs w:val="24"/>
        </w:rPr>
        <w:t xml:space="preserve"> δε φυσική αγωγή </w:t>
      </w:r>
      <w:r>
        <w:rPr>
          <w:sz w:val="24"/>
          <w:szCs w:val="24"/>
        </w:rPr>
        <w:t xml:space="preserve">η κίνηση είναι ο πυρήνας και στόχος </w:t>
      </w:r>
      <w:r w:rsidRPr="00E11443">
        <w:rPr>
          <w:sz w:val="24"/>
          <w:szCs w:val="24"/>
        </w:rPr>
        <w:t>ε</w:t>
      </w:r>
      <w:r>
        <w:rPr>
          <w:sz w:val="24"/>
          <w:szCs w:val="24"/>
        </w:rPr>
        <w:t>ίναι να επιτευχθεί η</w:t>
      </w:r>
      <w:r w:rsidRPr="00E11443">
        <w:rPr>
          <w:sz w:val="24"/>
          <w:szCs w:val="24"/>
        </w:rPr>
        <w:t xml:space="preserve"> αποτελεσματικότητα της κίνησης μέσω της εξάσκησης  (Zimmer, 2007).</w:t>
      </w:r>
    </w:p>
    <w:p w14:paraId="224FC475" w14:textId="77777777" w:rsidR="00FE5BC4" w:rsidRDefault="00FE5BC4" w:rsidP="003F6446">
      <w:pPr>
        <w:jc w:val="both"/>
        <w:rPr>
          <w:sz w:val="24"/>
          <w:szCs w:val="24"/>
        </w:rPr>
      </w:pPr>
      <w:r>
        <w:rPr>
          <w:sz w:val="24"/>
          <w:szCs w:val="24"/>
        </w:rPr>
        <w:t xml:space="preserve">Η ψυχοκινητική ανάπτυξη του παιδιού αποτελείται από τέσσερα βασικά στοιχεία: το σωματικό σχήμα, την αμφιπλευρικότητα, την αντίληψη και οργάνωση του χώρου και τέλος, την αντίληψη και οργάνωση του χρόνου. Συγκεκριμένα, σωματικό σχήμα είναι η εικόνα που έχει το άτομο για το σώμα του. Αμφιπλευρικότητα είναι η ικανότητα του ατόμου να χρησιμοποιεί την μία ή την άλλη πλευρά του σώματός του, την αριστερή ή τη δεξιά. Μέρος της είναι και η πλευρίωση, δηλαδή η εγκαθίδρυση είτε της αριστερής είτε της δεξιάς πλευράς ως επικρατέστερης. Η αντίληψη και οργάνωση του χώρου σχετίζεται με την εικόνα του σώματος αλλά και των αντικειμένων στο περιβάλλον του ατόμου. Τέλος, η αντίληψη και οργάνωση του χρόνου σχετίζεται με την αντίληψη του ρυθμού καθώς επίσης και χρονικών εννοιών όπως το πριν και το μετά, το αύριο και το χθες, το γρήγορα και το αργά. </w:t>
      </w:r>
    </w:p>
    <w:p w14:paraId="693086D5" w14:textId="77777777" w:rsidR="00FE5BC4" w:rsidRDefault="00FE5BC4" w:rsidP="003F6446">
      <w:pPr>
        <w:jc w:val="both"/>
        <w:rPr>
          <w:sz w:val="24"/>
          <w:szCs w:val="24"/>
        </w:rPr>
      </w:pPr>
      <w:r>
        <w:rPr>
          <w:sz w:val="24"/>
          <w:szCs w:val="24"/>
        </w:rPr>
        <w:t>Προκειμένου να ενισχυθεί η ψυχοκινητική ανάπτυξη του παιδιού εντός του σχολικού π</w:t>
      </w:r>
      <w:r w:rsidRPr="004961F5">
        <w:rPr>
          <w:sz w:val="24"/>
          <w:szCs w:val="24"/>
        </w:rPr>
        <w:t>λ</w:t>
      </w:r>
      <w:r>
        <w:rPr>
          <w:sz w:val="24"/>
          <w:szCs w:val="24"/>
        </w:rPr>
        <w:t>αισίου, κρίνεται απαραίτητο να σχεδιάζονται και να υλοποιούνται δραστηριότητες που ενισχύουν και τους τέσσερις προαναφερθέντες τομείς της ψυχοκινητικής του ανάπτυξης. Τέτοιες δραστηριότητες είναι: δραστηριότητες που αφορούν τα μέλη του σώματος, την βελτίωση της αδρής και λεπτής κινητικότητας, το διαχωρισμό της αριστερής από τη δεξιά πλευρά, τον προσανατολισμό στο χώρο, την εξερεύνηση του χώρου, το ρυθμό και τις παύσεις.</w:t>
      </w:r>
    </w:p>
    <w:p w14:paraId="5A609FD7" w14:textId="77777777" w:rsidR="002A4061" w:rsidRDefault="002A4061" w:rsidP="00A80D76">
      <w:pPr>
        <w:jc w:val="both"/>
      </w:pPr>
    </w:p>
    <w:p w14:paraId="739E56BE" w14:textId="6BC69AB7" w:rsidR="00525DD1" w:rsidRPr="00CF50EB" w:rsidRDefault="0090693E" w:rsidP="00A80D76">
      <w:pPr>
        <w:jc w:val="both"/>
        <w:rPr>
          <w:b/>
          <w:bCs/>
        </w:rPr>
      </w:pPr>
      <w:r w:rsidRPr="00CF50EB">
        <w:rPr>
          <w:b/>
          <w:bCs/>
          <w:sz w:val="24"/>
          <w:szCs w:val="24"/>
        </w:rPr>
        <w:t>2.1.</w:t>
      </w:r>
      <w:r w:rsidR="00BE2614">
        <w:rPr>
          <w:b/>
          <w:bCs/>
          <w:sz w:val="24"/>
          <w:szCs w:val="24"/>
        </w:rPr>
        <w:t>3</w:t>
      </w:r>
      <w:r w:rsidRPr="00CF50EB">
        <w:rPr>
          <w:b/>
          <w:bCs/>
          <w:sz w:val="24"/>
          <w:szCs w:val="24"/>
        </w:rPr>
        <w:t xml:space="preserve"> Η σχέση συναισθήματος-κινήτρου μάθησης</w:t>
      </w:r>
    </w:p>
    <w:p w14:paraId="429538EF" w14:textId="7598C884" w:rsidR="00525DD1" w:rsidRDefault="0090693E" w:rsidP="00A80D76">
      <w:pPr>
        <w:jc w:val="both"/>
      </w:pPr>
      <w:r w:rsidRPr="00056EE8">
        <w:rPr>
          <w:sz w:val="24"/>
          <w:szCs w:val="24"/>
        </w:rPr>
        <w:t xml:space="preserve">Υπάρχουν πολυάριθμοι ορισμοί για τα συναισθήματα. Ένας από αυτούς είναι του Reeve </w:t>
      </w:r>
      <w:r w:rsidR="00AC414B" w:rsidRPr="00056EE8">
        <w:rPr>
          <w:sz w:val="24"/>
          <w:szCs w:val="24"/>
        </w:rPr>
        <w:t>(</w:t>
      </w:r>
      <w:r w:rsidRPr="00056EE8">
        <w:rPr>
          <w:sz w:val="24"/>
          <w:szCs w:val="24"/>
        </w:rPr>
        <w:t>2015) στους</w:t>
      </w:r>
      <w:r w:rsidRPr="00056EE8">
        <w:rPr>
          <w:sz w:val="24"/>
          <w:szCs w:val="24"/>
          <w:shd w:val="clear" w:color="auto" w:fill="FFFFFF"/>
        </w:rPr>
        <w:t xml:space="preserve"> </w:t>
      </w:r>
      <w:r w:rsidRPr="00056EE8">
        <w:rPr>
          <w:sz w:val="24"/>
          <w:szCs w:val="24"/>
          <w:shd w:val="clear" w:color="auto" w:fill="FFFFFF"/>
          <w:lang w:val="en-US"/>
        </w:rPr>
        <w:t>MacIntyre</w:t>
      </w:r>
      <w:r w:rsidR="00D10A3F" w:rsidRPr="00D10A3F">
        <w:rPr>
          <w:sz w:val="24"/>
          <w:szCs w:val="24"/>
          <w:shd w:val="clear" w:color="auto" w:fill="FFFFFF"/>
        </w:rPr>
        <w:t xml:space="preserve"> &amp;</w:t>
      </w:r>
      <w:r w:rsidRPr="00056EE8">
        <w:rPr>
          <w:sz w:val="24"/>
          <w:szCs w:val="24"/>
          <w:shd w:val="clear" w:color="auto" w:fill="FFFFFF"/>
        </w:rPr>
        <w:t xml:space="preserve"> </w:t>
      </w:r>
      <w:r w:rsidR="00D10A3F">
        <w:rPr>
          <w:sz w:val="24"/>
          <w:szCs w:val="24"/>
          <w:shd w:val="clear" w:color="auto" w:fill="FFFFFF"/>
          <w:lang w:val="en-US"/>
        </w:rPr>
        <w:t>Vincze</w:t>
      </w:r>
      <w:r w:rsidRPr="00056EE8">
        <w:rPr>
          <w:sz w:val="24"/>
          <w:szCs w:val="24"/>
          <w:shd w:val="clear" w:color="auto" w:fill="FFFFFF"/>
        </w:rPr>
        <w:t xml:space="preserve"> (2017)</w:t>
      </w:r>
      <w:r w:rsidRPr="00056EE8">
        <w:rPr>
          <w:sz w:val="24"/>
          <w:szCs w:val="24"/>
        </w:rPr>
        <w:t xml:space="preserve"> κατά τον οποίο ως συναίσθημα ορίζεται ένας μηχανισμός αντίδρασης, μία σωματική απάντηση του ατόμου, στα ερεθίσματα του περιβάλλοντος, </w:t>
      </w:r>
      <w:r w:rsidR="00AC414B">
        <w:rPr>
          <w:sz w:val="24"/>
          <w:szCs w:val="24"/>
        </w:rPr>
        <w:t>που</w:t>
      </w:r>
      <w:r w:rsidRPr="00056EE8">
        <w:rPr>
          <w:sz w:val="24"/>
          <w:szCs w:val="24"/>
        </w:rPr>
        <w:t xml:space="preserve"> έχει </w:t>
      </w:r>
      <w:r w:rsidR="00AC414B">
        <w:rPr>
          <w:sz w:val="24"/>
          <w:szCs w:val="24"/>
        </w:rPr>
        <w:t>ως</w:t>
      </w:r>
      <w:r w:rsidRPr="00056EE8">
        <w:rPr>
          <w:sz w:val="24"/>
          <w:szCs w:val="24"/>
        </w:rPr>
        <w:t xml:space="preserve"> σκοπό να το βοηθά να εκμεταλλεύεται τις δοθείσες ευκαιρίες και να προσαρμόζεται στις προκλήσεις του περιβάλλοντος. Τα συναισθήματα έχουν δε-εκτός από την προφανή ψυχολογική-και σωματική υπόσταση, καθώς είναι ένας τρόπος να δείξει κανείς σωματικά τι υπάρχει μέσα του. Τα συναισθήματα επιτελούν πολλών ειδών λειτουργίες. Μία κοινώς αποδεκτή από την πλειοψηφία των επιστημόνων λειτουργία του συναισθήματος είναι αυτή που θέλει το συναίσθημα να διαδραματίζει καταλυτικό ρόλο στα κίνητρα για γνώση και δράση. Για κάποιους δε, όπως για τον Izard, (2007) το συναίσθημα κατέχει τον σημαντικότερο ρόλο στη δημιουργία κινήτρου.</w:t>
      </w:r>
    </w:p>
    <w:p w14:paraId="59EDDD76" w14:textId="4EECB513" w:rsidR="00525DD1" w:rsidRDefault="0090693E" w:rsidP="00A80D76">
      <w:pPr>
        <w:jc w:val="both"/>
      </w:pPr>
      <w:r w:rsidRPr="00056EE8">
        <w:rPr>
          <w:sz w:val="24"/>
          <w:szCs w:val="24"/>
        </w:rPr>
        <w:t xml:space="preserve">Ο </w:t>
      </w:r>
      <w:r w:rsidR="00741DA1">
        <w:rPr>
          <w:sz w:val="24"/>
          <w:szCs w:val="24"/>
          <w:lang w:val="en-US"/>
        </w:rPr>
        <w:t>Asher</w:t>
      </w:r>
      <w:r w:rsidR="00AC414B">
        <w:rPr>
          <w:sz w:val="24"/>
          <w:szCs w:val="24"/>
        </w:rPr>
        <w:t xml:space="preserve"> (1966)</w:t>
      </w:r>
      <w:r w:rsidRPr="00056EE8">
        <w:rPr>
          <w:sz w:val="24"/>
          <w:szCs w:val="24"/>
        </w:rPr>
        <w:t>, με την ιδιότητα του ψυχολόγου, ήταν σε θέση να δώσει την πρέπουσα σημασία αλλά και αξία στο ρόλο των συναισθημάτων κατά τη μάθηση δίνοντας ιδιαίτερη έμφαση σε αυτό της αυτοπεποίθησης των μαθητ</w:t>
      </w:r>
      <w:r w:rsidR="00AC414B">
        <w:rPr>
          <w:sz w:val="24"/>
          <w:szCs w:val="24"/>
        </w:rPr>
        <w:t>ευόμενω</w:t>
      </w:r>
      <w:r w:rsidRPr="00056EE8">
        <w:rPr>
          <w:sz w:val="24"/>
          <w:szCs w:val="24"/>
        </w:rPr>
        <w:t xml:space="preserve">ν. Γι’ αυτό και η μέθοδος που δημιούργησε στοχεύει στην ενδυνάμωσή της, κάτι που με τη σειρά του θα ενδυναμώσει τη μάθηση. Όπως θα αναλυθεί παρακάτω, η μέθοδος </w:t>
      </w:r>
      <w:r w:rsidRPr="00056EE8">
        <w:rPr>
          <w:sz w:val="24"/>
          <w:szCs w:val="24"/>
          <w:lang w:val="en-US"/>
        </w:rPr>
        <w:t>TPR</w:t>
      </w:r>
      <w:r w:rsidRPr="00056EE8">
        <w:rPr>
          <w:sz w:val="24"/>
          <w:szCs w:val="24"/>
        </w:rPr>
        <w:t xml:space="preserve"> που επινόησε παρέχει κίνητρο στους μαθητές/μαθήτριες για μάθηση, </w:t>
      </w:r>
      <w:r w:rsidR="00AC414B">
        <w:rPr>
          <w:sz w:val="24"/>
          <w:szCs w:val="24"/>
        </w:rPr>
        <w:t xml:space="preserve">αφενός </w:t>
      </w:r>
      <w:r w:rsidRPr="00056EE8">
        <w:rPr>
          <w:sz w:val="24"/>
          <w:szCs w:val="24"/>
        </w:rPr>
        <w:t>γιατί είναι ιδιαίτερα ελκυστική</w:t>
      </w:r>
      <w:r w:rsidR="00AC414B">
        <w:rPr>
          <w:sz w:val="24"/>
          <w:szCs w:val="24"/>
        </w:rPr>
        <w:t xml:space="preserve"> και αφετέρου γιατί τους προσφέρει αυτοπεποίθηση. Ως</w:t>
      </w:r>
      <w:r w:rsidRPr="00056EE8">
        <w:rPr>
          <w:sz w:val="24"/>
          <w:szCs w:val="24"/>
        </w:rPr>
        <w:t xml:space="preserve"> αποτέλεσμα</w:t>
      </w:r>
      <w:r w:rsidR="00AC414B">
        <w:rPr>
          <w:sz w:val="24"/>
          <w:szCs w:val="24"/>
        </w:rPr>
        <w:t>,</w:t>
      </w:r>
      <w:r w:rsidRPr="00056EE8">
        <w:rPr>
          <w:sz w:val="24"/>
          <w:szCs w:val="24"/>
        </w:rPr>
        <w:t xml:space="preserve"> οι μαθητές</w:t>
      </w:r>
      <w:r w:rsidR="00AC414B">
        <w:rPr>
          <w:sz w:val="24"/>
          <w:szCs w:val="24"/>
        </w:rPr>
        <w:t xml:space="preserve">/μαθήτριες </w:t>
      </w:r>
      <w:r w:rsidRPr="00056EE8">
        <w:rPr>
          <w:sz w:val="24"/>
          <w:szCs w:val="24"/>
        </w:rPr>
        <w:t>εμπλέκονται εύκολα και μάλιστα με προθυμία στη μαθησιακή διαδικασία.</w:t>
      </w:r>
      <w:r w:rsidR="00525DD1" w:rsidRPr="00056EE8">
        <w:t xml:space="preserve"> </w:t>
      </w:r>
    </w:p>
    <w:p w14:paraId="196701CB" w14:textId="77777777" w:rsidR="002A4061" w:rsidRDefault="002A4061" w:rsidP="00A80D76">
      <w:pPr>
        <w:jc w:val="both"/>
      </w:pPr>
    </w:p>
    <w:p w14:paraId="17DFCBC3" w14:textId="1AA5122C" w:rsidR="00525DD1" w:rsidRPr="00CF50EB" w:rsidRDefault="0090693E" w:rsidP="00A80D76">
      <w:pPr>
        <w:jc w:val="both"/>
        <w:rPr>
          <w:b/>
          <w:bCs/>
        </w:rPr>
      </w:pPr>
      <w:r w:rsidRPr="00CF50EB">
        <w:rPr>
          <w:b/>
          <w:bCs/>
          <w:sz w:val="24"/>
          <w:szCs w:val="24"/>
        </w:rPr>
        <w:t>2.1.</w:t>
      </w:r>
      <w:r w:rsidR="00BE2614">
        <w:rPr>
          <w:b/>
          <w:bCs/>
          <w:sz w:val="24"/>
          <w:szCs w:val="24"/>
        </w:rPr>
        <w:t>4</w:t>
      </w:r>
      <w:r w:rsidRPr="00CF50EB">
        <w:rPr>
          <w:b/>
          <w:bCs/>
          <w:sz w:val="24"/>
          <w:szCs w:val="24"/>
        </w:rPr>
        <w:t xml:space="preserve"> Η εκμάθηση της ξένης γλώσσας </w:t>
      </w:r>
    </w:p>
    <w:p w14:paraId="499C7E49" w14:textId="77777777" w:rsidR="00A746DF" w:rsidRDefault="0090693E" w:rsidP="00A80D76">
      <w:pPr>
        <w:jc w:val="both"/>
      </w:pPr>
      <w:r w:rsidRPr="00056EE8">
        <w:rPr>
          <w:sz w:val="24"/>
          <w:szCs w:val="24"/>
        </w:rPr>
        <w:t>Όταν γίνεται αναφορά σε γλώσσες, συχνά χρησιμοποιούνται οι όροι «απόκτηση» και «εκμάθηση» ως συνώνυμοι. Αυτό αποτελεί μία λανθασμένη γενίκευση</w:t>
      </w:r>
      <w:r w:rsidR="00AC414B">
        <w:rPr>
          <w:sz w:val="24"/>
          <w:szCs w:val="24"/>
        </w:rPr>
        <w:t>,</w:t>
      </w:r>
      <w:r w:rsidRPr="00056EE8">
        <w:rPr>
          <w:sz w:val="24"/>
          <w:szCs w:val="24"/>
        </w:rPr>
        <w:t xml:space="preserve"> καθώς πρόκειται για δύο εντελώς διαφορετικές ορολογίες που αντικατοπτρίζουν </w:t>
      </w:r>
      <w:r w:rsidR="00AC414B">
        <w:rPr>
          <w:sz w:val="24"/>
          <w:szCs w:val="24"/>
        </w:rPr>
        <w:t xml:space="preserve">δύο </w:t>
      </w:r>
      <w:r w:rsidRPr="00056EE8">
        <w:rPr>
          <w:sz w:val="24"/>
          <w:szCs w:val="24"/>
        </w:rPr>
        <w:t xml:space="preserve">διαφορετικές μεθόδους και διεργασίες. Η Αργυροπούλου (2022) με αφορμή την πρόσφατη έρευνά της που διεξήχθη προκειμένου να διαπιστώσει την αποτελεσματικότητα της μεθόδου </w:t>
      </w:r>
      <w:r w:rsidRPr="00056EE8">
        <w:rPr>
          <w:sz w:val="24"/>
          <w:szCs w:val="24"/>
          <w:lang w:val="en-US"/>
        </w:rPr>
        <w:t>CLIL</w:t>
      </w:r>
      <w:r w:rsidRPr="00056EE8">
        <w:rPr>
          <w:sz w:val="24"/>
          <w:szCs w:val="24"/>
        </w:rPr>
        <w:t xml:space="preserve"> (</w:t>
      </w:r>
      <w:r w:rsidRPr="00056EE8">
        <w:rPr>
          <w:sz w:val="24"/>
          <w:szCs w:val="24"/>
          <w:lang w:val="en-US"/>
        </w:rPr>
        <w:t>Content</w:t>
      </w:r>
      <w:r w:rsidRPr="00056EE8">
        <w:rPr>
          <w:sz w:val="24"/>
          <w:szCs w:val="24"/>
        </w:rPr>
        <w:t xml:space="preserve"> </w:t>
      </w:r>
      <w:r w:rsidRPr="00056EE8">
        <w:rPr>
          <w:sz w:val="24"/>
          <w:szCs w:val="24"/>
          <w:lang w:val="en-US"/>
        </w:rPr>
        <w:t>Language</w:t>
      </w:r>
      <w:r w:rsidRPr="00056EE8">
        <w:rPr>
          <w:sz w:val="24"/>
          <w:szCs w:val="24"/>
        </w:rPr>
        <w:t xml:space="preserve"> </w:t>
      </w:r>
      <w:r w:rsidRPr="00056EE8">
        <w:rPr>
          <w:sz w:val="24"/>
          <w:szCs w:val="24"/>
          <w:lang w:val="en-US"/>
        </w:rPr>
        <w:t>Integrated</w:t>
      </w:r>
      <w:r w:rsidRPr="00056EE8">
        <w:rPr>
          <w:sz w:val="24"/>
          <w:szCs w:val="24"/>
        </w:rPr>
        <w:t xml:space="preserve"> </w:t>
      </w:r>
      <w:r w:rsidRPr="00056EE8">
        <w:rPr>
          <w:sz w:val="24"/>
          <w:szCs w:val="24"/>
          <w:lang w:val="en-US"/>
        </w:rPr>
        <w:t>Learning</w:t>
      </w:r>
      <w:r w:rsidRPr="00056EE8">
        <w:rPr>
          <w:sz w:val="24"/>
          <w:szCs w:val="24"/>
        </w:rPr>
        <w:t>) στην εισαγωγή της Αγγλικής γλώσσας σε νήπια, κάνει μεταξύ άλλων σαφή διαχωρισμό μεταξύ της εκμάθησης μίας ξένης γλώσσας και της απόκτησης, διευκρινίζοντας ότι η απόκτηση μίας γλώσσας ορίζεται ως μία υποσυνείδητη διαδικασία, η οποία δε συμβαίνει απαραίτητα μόνο εντός της σχολικής αίθουσας (</w:t>
      </w:r>
      <w:r w:rsidRPr="00056EE8">
        <w:rPr>
          <w:sz w:val="24"/>
          <w:szCs w:val="24"/>
          <w:lang w:val="en-US"/>
        </w:rPr>
        <w:t>DeKeyser</w:t>
      </w:r>
      <w:r w:rsidRPr="00056EE8">
        <w:rPr>
          <w:sz w:val="24"/>
          <w:szCs w:val="24"/>
        </w:rPr>
        <w:t>, 1990) στην Αργυροπούλου (2022). Αυτό συμβαίνει με τη μητρική γλώσσα, για την οποία δεν είναι τυχαίο ότι επίσης είναι συχνή η χρήση της λέξης «απόκτηση» αντίθετα με την ξένη γλώσσα</w:t>
      </w:r>
      <w:r w:rsidRPr="00056EE8">
        <w:rPr>
          <w:rStyle w:val="a9"/>
          <w:rFonts w:cstheme="minorHAnsi"/>
          <w:sz w:val="24"/>
          <w:szCs w:val="24"/>
          <w:shd w:val="clear" w:color="auto" w:fill="FFFFFF"/>
        </w:rPr>
        <w:t xml:space="preserve"> </w:t>
      </w:r>
      <w:r w:rsidRPr="00056EE8">
        <w:rPr>
          <w:rStyle w:val="a9"/>
          <w:rFonts w:cstheme="minorHAnsi"/>
          <w:b w:val="0"/>
          <w:bCs w:val="0"/>
          <w:sz w:val="24"/>
          <w:szCs w:val="24"/>
          <w:shd w:val="clear" w:color="auto" w:fill="FFFFFF"/>
        </w:rPr>
        <w:t>(γλώσσα-στόχο</w:t>
      </w:r>
      <w:r w:rsidRPr="00056EE8">
        <w:rPr>
          <w:sz w:val="24"/>
          <w:szCs w:val="24"/>
        </w:rPr>
        <w:t>), για την οποία χρησιμοποιείται ο όρος «εκμάθηση»</w:t>
      </w:r>
      <w:r w:rsidR="00A746DF">
        <w:rPr>
          <w:sz w:val="24"/>
          <w:szCs w:val="24"/>
        </w:rPr>
        <w:t>,</w:t>
      </w:r>
      <w:r w:rsidRPr="00056EE8">
        <w:rPr>
          <w:sz w:val="24"/>
          <w:szCs w:val="24"/>
        </w:rPr>
        <w:t xml:space="preserve"> τονίζοντας το στοιχείο της συνειδητής διαδικασίας μέσω διδασκαλίας, που προϋποθέτει μελέτη από την πλευρά των μαθητευόμενων. Δε συμβαίνει όμως αποκλειστικά και μόνο όταν πρόκειται για τη μητρική γλώσσα. Μπορεί επίσης να συμβεί και όταν κάποιος επιχειρεί να μάθει μία δεύτερη γλώσσα (ξένη γλώσσα) αρκεί η μέθοδος να είναι η κατάλληλη προς αυτή την κατεύθυνση. Μία από αυτές είναι η μέθοδος της Ολικής Σωματικής Απόκρισης.</w:t>
      </w:r>
      <w:r w:rsidR="00525DD1" w:rsidRPr="00056EE8">
        <w:t xml:space="preserve"> </w:t>
      </w:r>
    </w:p>
    <w:p w14:paraId="7364E34D" w14:textId="68558242" w:rsidR="00525DD1" w:rsidRDefault="0090693E" w:rsidP="00A80D76">
      <w:pPr>
        <w:jc w:val="both"/>
      </w:pPr>
      <w:r w:rsidRPr="00056EE8">
        <w:rPr>
          <w:sz w:val="24"/>
          <w:szCs w:val="24"/>
        </w:rPr>
        <w:t>Είναι σημαντικό να τονιστεί ότι η εκμάθηση της ξένης γλώσσας, όπως και η εκμάθηση της μητρικής γλώσσας, γίνεται σε δύο διαφορετικά επίπεδα. Το ένα, το οποία μάλιστα είναι και χρονικά το πρώτο που κατακτά το παιδί, είναι η κατανόηση λόγου (</w:t>
      </w:r>
      <w:r w:rsidRPr="00056EE8">
        <w:rPr>
          <w:sz w:val="24"/>
          <w:szCs w:val="24"/>
          <w:lang w:val="en-US"/>
        </w:rPr>
        <w:t>receptive</w:t>
      </w:r>
      <w:r w:rsidRPr="00056EE8">
        <w:rPr>
          <w:sz w:val="24"/>
          <w:szCs w:val="24"/>
        </w:rPr>
        <w:t xml:space="preserve"> </w:t>
      </w:r>
      <w:r w:rsidRPr="00056EE8">
        <w:rPr>
          <w:sz w:val="24"/>
          <w:szCs w:val="24"/>
          <w:lang w:val="en-US"/>
        </w:rPr>
        <w:t>language</w:t>
      </w:r>
      <w:r w:rsidRPr="00056EE8">
        <w:rPr>
          <w:sz w:val="24"/>
          <w:szCs w:val="24"/>
        </w:rPr>
        <w:t>). Το στάδιο αυτό σχετίζεται με την κατανόηση λέξεων ή οδηγιών που δίνονται από τους γονείς πριν καν ακόμα το παιδί είναι σε θέση να παράγει το ίδιο λόγο. Όταν κάποιος γνωρίζει μία λέξη, γνωρίζει την έννοιά της και ταυτόχρονα είναι σε θέση να δώσει συνώνυμα ή την αντίστοιχη μετάφραση στη μητρική του γλώσσα. Όμως το σύνολο των λέξεων που κάποιο άτομο γνωρίζει και αναγνωρίζει στο άκουσμά τους δεν είναι διαθέσιμο για να χρησιμοποιηθεί. Το άτομο δηλαδή ενώ κατανοεί τις λέξεις, δεν τις παράγει το ίδιο. Αυτό γίνεται στο δεύτερο στάδιο</w:t>
      </w:r>
      <w:r w:rsidR="00A746DF">
        <w:rPr>
          <w:sz w:val="24"/>
          <w:szCs w:val="24"/>
        </w:rPr>
        <w:t>,</w:t>
      </w:r>
      <w:r w:rsidRPr="00056EE8">
        <w:rPr>
          <w:sz w:val="24"/>
          <w:szCs w:val="24"/>
        </w:rPr>
        <w:t xml:space="preserve"> στο οποίο συντελείται η παραγωγή λόγου</w:t>
      </w:r>
      <w:bookmarkStart w:id="9" w:name="_Hlk129512055"/>
      <w:r w:rsidRPr="00056EE8">
        <w:rPr>
          <w:sz w:val="24"/>
          <w:szCs w:val="24"/>
        </w:rPr>
        <w:t xml:space="preserve"> (</w:t>
      </w:r>
      <w:r w:rsidRPr="00056EE8">
        <w:rPr>
          <w:sz w:val="24"/>
          <w:szCs w:val="24"/>
          <w:lang w:val="en-US"/>
        </w:rPr>
        <w:t>productive</w:t>
      </w:r>
      <w:r w:rsidRPr="00056EE8">
        <w:rPr>
          <w:sz w:val="24"/>
          <w:szCs w:val="24"/>
        </w:rPr>
        <w:t xml:space="preserve"> </w:t>
      </w:r>
      <w:r w:rsidRPr="00056EE8">
        <w:rPr>
          <w:sz w:val="24"/>
          <w:szCs w:val="24"/>
          <w:lang w:val="en-US"/>
        </w:rPr>
        <w:t>language</w:t>
      </w:r>
      <w:r w:rsidRPr="00056EE8">
        <w:rPr>
          <w:sz w:val="24"/>
          <w:szCs w:val="24"/>
        </w:rPr>
        <w:t>)</w:t>
      </w:r>
      <w:bookmarkEnd w:id="9"/>
      <w:r w:rsidRPr="00056EE8">
        <w:rPr>
          <w:sz w:val="24"/>
          <w:szCs w:val="24"/>
        </w:rPr>
        <w:t xml:space="preserve">, που έρχεται αρκετά αργότερα, όταν το παιδί ωριμάσει γνωστικά. Το να μπορεί κάποιος να παράξει μία λέξη προϋποθέτει πρώτα από όλα να ανακαλέσει στη μνήμη του την λέξη που επιθυμεί τόσο μορφολογικά όσο και εννοιολογικά ή να σκεφτεί την λέξη στην μητρική του γλώσσα και να παράξει την αντίστοιχη στην ξένη γλώσσα. Από τα παραπάνω γίνεται φανερό πως υπάρχει </w:t>
      </w:r>
      <w:r w:rsidR="00A746DF">
        <w:rPr>
          <w:sz w:val="24"/>
          <w:szCs w:val="24"/>
        </w:rPr>
        <w:t>π</w:t>
      </w:r>
      <w:r w:rsidRPr="00056EE8">
        <w:rPr>
          <w:sz w:val="24"/>
          <w:szCs w:val="24"/>
        </w:rPr>
        <w:t>οσοτική ασυμφωνία ανάμεσα στις δύο φάσεις</w:t>
      </w:r>
      <w:r w:rsidR="00A746DF">
        <w:rPr>
          <w:sz w:val="24"/>
          <w:szCs w:val="24"/>
        </w:rPr>
        <w:t>,</w:t>
      </w:r>
      <w:r w:rsidRPr="00056EE8">
        <w:rPr>
          <w:sz w:val="24"/>
          <w:szCs w:val="24"/>
        </w:rPr>
        <w:t xml:space="preserve"> αφού ο αριθμός των λέξεων που κάποιος άτομο κατανοεί δεν ταυτίζεται με τον αριθμό των λέξεων που είναι σε θέση να παράγει. Η διαφορά είναι επίσης και χρονική, αφού, όπως ειπώθηκε πιο πάνω, οι δύο φάσεις δεν συμπίπτουν. Εν ολίγοις, πρόκειται για την διαφορά ανάμεσα στη γνώση (</w:t>
      </w:r>
      <w:r w:rsidRPr="00056EE8">
        <w:rPr>
          <w:sz w:val="24"/>
          <w:szCs w:val="24"/>
          <w:lang w:val="en-US"/>
        </w:rPr>
        <w:t>receptive</w:t>
      </w:r>
      <w:r w:rsidRPr="00056EE8">
        <w:rPr>
          <w:sz w:val="24"/>
          <w:szCs w:val="24"/>
        </w:rPr>
        <w:t xml:space="preserve"> </w:t>
      </w:r>
      <w:r w:rsidRPr="00056EE8">
        <w:rPr>
          <w:sz w:val="24"/>
          <w:szCs w:val="24"/>
          <w:lang w:val="en-US"/>
        </w:rPr>
        <w:t>language</w:t>
      </w:r>
      <w:r w:rsidRPr="00056EE8">
        <w:rPr>
          <w:sz w:val="24"/>
          <w:szCs w:val="24"/>
        </w:rPr>
        <w:t>) και τη χρήση (</w:t>
      </w:r>
      <w:r w:rsidRPr="00056EE8">
        <w:rPr>
          <w:sz w:val="24"/>
          <w:szCs w:val="24"/>
          <w:lang w:val="en-US"/>
        </w:rPr>
        <w:t>productive</w:t>
      </w:r>
      <w:r w:rsidRPr="00056EE8">
        <w:rPr>
          <w:sz w:val="24"/>
          <w:szCs w:val="24"/>
        </w:rPr>
        <w:t xml:space="preserve"> </w:t>
      </w:r>
      <w:r w:rsidRPr="00056EE8">
        <w:rPr>
          <w:sz w:val="24"/>
          <w:szCs w:val="24"/>
          <w:lang w:val="en-US"/>
        </w:rPr>
        <w:t>language</w:t>
      </w:r>
      <w:r w:rsidRPr="00056EE8">
        <w:rPr>
          <w:sz w:val="24"/>
          <w:szCs w:val="24"/>
        </w:rPr>
        <w:t>) μίας λέξης (</w:t>
      </w:r>
      <w:r w:rsidRPr="00056EE8">
        <w:rPr>
          <w:sz w:val="24"/>
          <w:szCs w:val="24"/>
          <w:lang w:val="en-US"/>
        </w:rPr>
        <w:t>Zhong</w:t>
      </w:r>
      <w:r w:rsidRPr="00056EE8">
        <w:rPr>
          <w:sz w:val="24"/>
          <w:szCs w:val="24"/>
        </w:rPr>
        <w:t>, 2018)</w:t>
      </w:r>
      <w:r w:rsidR="00C824EE" w:rsidRPr="00056EE8">
        <w:rPr>
          <w:sz w:val="24"/>
          <w:szCs w:val="24"/>
        </w:rPr>
        <w:t>.</w:t>
      </w:r>
    </w:p>
    <w:p w14:paraId="20FF5A87" w14:textId="3FB300BB" w:rsidR="00525DD1" w:rsidRDefault="0090693E" w:rsidP="00A80D76">
      <w:pPr>
        <w:jc w:val="both"/>
      </w:pPr>
      <w:r w:rsidRPr="00056EE8">
        <w:rPr>
          <w:sz w:val="24"/>
          <w:szCs w:val="24"/>
        </w:rPr>
        <w:t xml:space="preserve">Είναι γεγονός ότι στην πλειοψηφία των μεθόδων εκμάθησης ξένων γλωσσών η κατανόηση προφορικού λόγου και η παραγωγή λόγου συμπίπτουν χρονικά απαιτώντας από τους μαθητές να μιλήσουν από τις πρώτες κιόλας ημέρες. Σύμφωνα με τον </w:t>
      </w:r>
      <w:r w:rsidR="00741DA1">
        <w:rPr>
          <w:sz w:val="24"/>
          <w:szCs w:val="24"/>
          <w:lang w:val="en-US"/>
        </w:rPr>
        <w:t>Asher</w:t>
      </w:r>
      <w:r w:rsidRPr="00056EE8">
        <w:rPr>
          <w:sz w:val="24"/>
          <w:szCs w:val="24"/>
        </w:rPr>
        <w:t xml:space="preserve"> </w:t>
      </w:r>
      <w:r w:rsidR="00A746DF">
        <w:rPr>
          <w:sz w:val="24"/>
          <w:szCs w:val="24"/>
        </w:rPr>
        <w:t xml:space="preserve">(1966) </w:t>
      </w:r>
      <w:r w:rsidRPr="00056EE8">
        <w:rPr>
          <w:sz w:val="24"/>
          <w:szCs w:val="24"/>
        </w:rPr>
        <w:t>αυτό αποτελεί ανασταλτικό παράγοντα, καθυστερώντας την ανάπτυξη της πρώτης δεξιότητας, αυτής της κατανόησης. Θεωρούσε παράλογο να αναμένει κανείς από τους μαθητ</w:t>
      </w:r>
      <w:r w:rsidR="00A746DF">
        <w:rPr>
          <w:sz w:val="24"/>
          <w:szCs w:val="24"/>
        </w:rPr>
        <w:t>ευόμενούς του</w:t>
      </w:r>
      <w:r w:rsidRPr="00056EE8">
        <w:rPr>
          <w:sz w:val="24"/>
          <w:szCs w:val="24"/>
        </w:rPr>
        <w:t xml:space="preserve"> να αναπτύξουν </w:t>
      </w:r>
      <w:r w:rsidR="00A746DF">
        <w:rPr>
          <w:sz w:val="24"/>
          <w:szCs w:val="24"/>
        </w:rPr>
        <w:t xml:space="preserve">ταυτόχρονα </w:t>
      </w:r>
      <w:r w:rsidRPr="00056EE8">
        <w:rPr>
          <w:sz w:val="24"/>
          <w:szCs w:val="24"/>
        </w:rPr>
        <w:t xml:space="preserve">και τις τέσσερις δεξιότητες δεδομένης της μικρής έκθεσης στην ξένη γλώσσα στο σχολείο. Για το λόγο αυτό, πρότεινε ως </w:t>
      </w:r>
      <w:r w:rsidR="001F3C0C">
        <w:rPr>
          <w:sz w:val="24"/>
          <w:szCs w:val="24"/>
        </w:rPr>
        <w:t xml:space="preserve">Λέξεις: </w:t>
      </w:r>
      <w:r w:rsidRPr="00056EE8">
        <w:rPr>
          <w:sz w:val="24"/>
          <w:szCs w:val="24"/>
        </w:rPr>
        <w:t xml:space="preserve"> αρχικά να τίθεται η απόκτηση της δεξιότητας της κατανόησης του προφορικού λόγου. Μόνο αφού αυτή κατακτηθεί, μπορεί ο μαθητής/η</w:t>
      </w:r>
      <w:r w:rsidR="00A746DF">
        <w:rPr>
          <w:sz w:val="24"/>
          <w:szCs w:val="24"/>
        </w:rPr>
        <w:t xml:space="preserve"> </w:t>
      </w:r>
      <w:r w:rsidRPr="00056EE8">
        <w:rPr>
          <w:sz w:val="24"/>
          <w:szCs w:val="24"/>
        </w:rPr>
        <w:t>μαθήτρια</w:t>
      </w:r>
      <w:r w:rsidR="00A746DF">
        <w:rPr>
          <w:sz w:val="24"/>
          <w:szCs w:val="24"/>
        </w:rPr>
        <w:t xml:space="preserve"> αλλά και ο/η εκπαιδευτικός</w:t>
      </w:r>
      <w:r w:rsidRPr="00056EE8">
        <w:rPr>
          <w:sz w:val="24"/>
          <w:szCs w:val="24"/>
        </w:rPr>
        <w:t xml:space="preserve"> να έχει αξιώσεις για την επόμενη δεξιότητα, αυτή της παραγωγής</w:t>
      </w:r>
      <w:r w:rsidR="00C824EE" w:rsidRPr="00056EE8">
        <w:rPr>
          <w:sz w:val="24"/>
          <w:szCs w:val="24"/>
        </w:rPr>
        <w:t xml:space="preserve"> </w:t>
      </w:r>
      <w:r w:rsidRPr="00056EE8">
        <w:rPr>
          <w:sz w:val="24"/>
          <w:szCs w:val="24"/>
        </w:rPr>
        <w:t>λόγου (</w:t>
      </w:r>
      <w:r w:rsidRPr="00056EE8">
        <w:rPr>
          <w:sz w:val="24"/>
          <w:szCs w:val="24"/>
          <w:lang w:val="en-US"/>
        </w:rPr>
        <w:t>Asher</w:t>
      </w:r>
      <w:r w:rsidRPr="00056EE8">
        <w:rPr>
          <w:sz w:val="24"/>
          <w:szCs w:val="24"/>
        </w:rPr>
        <w:t>, 1996)</w:t>
      </w:r>
      <w:r w:rsidR="00C824EE" w:rsidRPr="00056EE8">
        <w:rPr>
          <w:sz w:val="24"/>
          <w:szCs w:val="24"/>
        </w:rPr>
        <w:t>.</w:t>
      </w:r>
      <w:r w:rsidR="00525DD1" w:rsidRPr="00056EE8">
        <w:t xml:space="preserve"> </w:t>
      </w:r>
    </w:p>
    <w:p w14:paraId="46E8CD4B" w14:textId="6AA97AB3" w:rsidR="00525DD1" w:rsidRDefault="0090693E" w:rsidP="00A80D76">
      <w:pPr>
        <w:jc w:val="both"/>
        <w:rPr>
          <w:sz w:val="24"/>
          <w:szCs w:val="24"/>
        </w:rPr>
      </w:pPr>
      <w:r w:rsidRPr="00056EE8">
        <w:rPr>
          <w:sz w:val="24"/>
          <w:szCs w:val="24"/>
        </w:rPr>
        <w:t>Η Τζανή (2022) στην έρευνά της προβαίνει σε σαφή διαχωρισμό ανάμεσα στην έκθεση και την εκμάθηση μίας ξένης γλώσσας</w:t>
      </w:r>
      <w:r w:rsidR="00A746DF">
        <w:rPr>
          <w:sz w:val="24"/>
          <w:szCs w:val="24"/>
        </w:rPr>
        <w:t>,</w:t>
      </w:r>
      <w:r w:rsidRPr="00056EE8">
        <w:rPr>
          <w:sz w:val="24"/>
          <w:szCs w:val="24"/>
        </w:rPr>
        <w:t xml:space="preserve"> τονίζοντας πως η έκθεση συνεπάγεται ότι το παιδί έρχεται σε επαφή με τη γλώσσα ακούγοντάς την προφορικά σε ένα πλαίσιο τόσο φυσικό όσο και ευχάριστο ταυτόχρονα που θα δίνει έμφαση στη δραστηριότητα, το περιεχόμενό της και την επικοινωνία που προκύπτει ως αποτέλεσμα και όχι στη γλώσσα </w:t>
      </w:r>
      <w:r w:rsidR="00A746DF" w:rsidRPr="00056EE8">
        <w:rPr>
          <w:sz w:val="24"/>
          <w:szCs w:val="24"/>
        </w:rPr>
        <w:t>κάθ</w:t>
      </w:r>
      <w:r w:rsidR="00A746DF">
        <w:rPr>
          <w:sz w:val="24"/>
          <w:szCs w:val="24"/>
        </w:rPr>
        <w:t>ε</w:t>
      </w:r>
      <w:r w:rsidRPr="00056EE8">
        <w:rPr>
          <w:sz w:val="24"/>
          <w:szCs w:val="24"/>
        </w:rPr>
        <w:t xml:space="preserve"> αυτή, στο συντακτικό και τη γραμματική της ή στη σκόπιμη μελέτη.</w:t>
      </w:r>
    </w:p>
    <w:p w14:paraId="1E3E19A3" w14:textId="77777777" w:rsidR="002A4061" w:rsidRDefault="002A4061" w:rsidP="00A80D76">
      <w:pPr>
        <w:jc w:val="both"/>
      </w:pPr>
    </w:p>
    <w:p w14:paraId="2642880F" w14:textId="44137D2B" w:rsidR="00525DD1" w:rsidRPr="00CF50EB" w:rsidRDefault="00521D1D" w:rsidP="00A80D76">
      <w:pPr>
        <w:jc w:val="both"/>
        <w:rPr>
          <w:b/>
          <w:bCs/>
        </w:rPr>
      </w:pPr>
      <w:r w:rsidRPr="00CF50EB">
        <w:rPr>
          <w:b/>
          <w:bCs/>
          <w:sz w:val="24"/>
          <w:szCs w:val="24"/>
        </w:rPr>
        <w:t>2.1.</w:t>
      </w:r>
      <w:r w:rsidR="009E51A8">
        <w:rPr>
          <w:b/>
          <w:bCs/>
          <w:sz w:val="24"/>
          <w:szCs w:val="24"/>
        </w:rPr>
        <w:t>5</w:t>
      </w:r>
      <w:r w:rsidR="0090693E" w:rsidRPr="00CF50EB">
        <w:rPr>
          <w:b/>
          <w:bCs/>
          <w:sz w:val="24"/>
          <w:szCs w:val="24"/>
        </w:rPr>
        <w:t xml:space="preserve"> </w:t>
      </w:r>
      <w:r w:rsidRPr="00CF50EB">
        <w:rPr>
          <w:b/>
          <w:bCs/>
          <w:sz w:val="24"/>
          <w:szCs w:val="24"/>
        </w:rPr>
        <w:t>Ο ρόλος της μεθόδου εκμάθησης στην προσοχή (συγκέντρωση)</w:t>
      </w:r>
    </w:p>
    <w:p w14:paraId="0FF2C599" w14:textId="7B0C01E0" w:rsidR="00525DD1" w:rsidRDefault="00521D1D" w:rsidP="00A80D76">
      <w:pPr>
        <w:jc w:val="both"/>
      </w:pPr>
      <w:r w:rsidRPr="00056EE8">
        <w:rPr>
          <w:rFonts w:eastAsia="Times New Roman"/>
          <w:sz w:val="24"/>
          <w:szCs w:val="24"/>
          <w:lang w:eastAsia="el-GR"/>
        </w:rPr>
        <w:t xml:space="preserve">Οι </w:t>
      </w:r>
      <w:hyperlink r:id="rId33" w:anchor="B34" w:history="1">
        <w:r w:rsidRPr="00056EE8">
          <w:rPr>
            <w:rFonts w:eastAsia="Times New Roman"/>
            <w:sz w:val="24"/>
            <w:szCs w:val="24"/>
            <w:lang w:eastAsia="el-GR"/>
          </w:rPr>
          <w:t xml:space="preserve">Seli et al., </w:t>
        </w:r>
        <w:r w:rsidR="00A746DF" w:rsidRPr="00056EE8">
          <w:rPr>
            <w:rFonts w:eastAsia="Times New Roman"/>
            <w:sz w:val="24"/>
            <w:szCs w:val="24"/>
            <w:lang w:eastAsia="el-GR"/>
          </w:rPr>
          <w:t>(</w:t>
        </w:r>
        <w:r w:rsidRPr="00056EE8">
          <w:rPr>
            <w:rFonts w:eastAsia="Times New Roman"/>
            <w:sz w:val="24"/>
            <w:szCs w:val="24"/>
            <w:lang w:eastAsia="el-GR"/>
          </w:rPr>
          <w:t>2018</w:t>
        </w:r>
      </w:hyperlink>
      <w:r w:rsidRPr="00056EE8">
        <w:rPr>
          <w:rFonts w:eastAsia="Times New Roman"/>
          <w:sz w:val="24"/>
          <w:szCs w:val="24"/>
          <w:lang w:eastAsia="el-GR"/>
        </w:rPr>
        <w:t>) παρομοιάζουν την προσοχή με τον προβολέα στην σκηνή ενός θεάτρου, ο οποίος ρίχνει φως μόνο σε ό,τι είναι σημαντικό κάθε στιγμή χωρίς φυσικά να μπορεί να φωτίσει τα πάντα αλλά και χωρίς να μπορεί να παραμείνει σταθερά πάνω σε συγκεκριμένα αντικείμενα ή πρόσωπα. Ο προβολέας δεν σβήνει απλώς αλλάζει το σημείο που εστιάζει. Παρομοίως και η προσοχή μας δεν σταματά να εστιάζει απλώς σταματά να εστιάζει κάπου προκειμένου να εστιάσει κάπου αλλού, όπως για παράδειγμα σε εσωτερικές μας σκέψεις, κάτι που είναι ευρέως γνωστό και ως περιπλάνηση του μυαλού (</w:t>
      </w:r>
      <w:r w:rsidR="00A746DF" w:rsidRPr="00A746DF">
        <w:rPr>
          <w:rFonts w:eastAsia="Times New Roman"/>
          <w:sz w:val="24"/>
          <w:szCs w:val="24"/>
          <w:lang w:eastAsia="el-GR"/>
        </w:rPr>
        <w:t>“</w:t>
      </w:r>
      <w:r w:rsidRPr="00056EE8">
        <w:rPr>
          <w:rFonts w:eastAsia="Times New Roman"/>
          <w:sz w:val="24"/>
          <w:szCs w:val="24"/>
          <w:lang w:eastAsia="el-GR"/>
        </w:rPr>
        <w:t>mind wandering</w:t>
      </w:r>
      <w:r w:rsidR="00A746DF" w:rsidRPr="00A746DF">
        <w:rPr>
          <w:rFonts w:eastAsia="Times New Roman"/>
          <w:sz w:val="24"/>
          <w:szCs w:val="24"/>
          <w:lang w:eastAsia="el-GR"/>
        </w:rPr>
        <w:t>”</w:t>
      </w:r>
      <w:r w:rsidRPr="00056EE8">
        <w:rPr>
          <w:rFonts w:eastAsia="Times New Roman"/>
          <w:sz w:val="24"/>
          <w:szCs w:val="24"/>
          <w:lang w:eastAsia="el-GR"/>
        </w:rPr>
        <w:t xml:space="preserve">). </w:t>
      </w:r>
    </w:p>
    <w:p w14:paraId="1840B948" w14:textId="6F98D41A" w:rsidR="00525DD1" w:rsidRDefault="00521D1D" w:rsidP="00A80D76">
      <w:pPr>
        <w:jc w:val="both"/>
        <w:rPr>
          <w:rFonts w:eastAsia="Times New Roman"/>
          <w:sz w:val="24"/>
          <w:szCs w:val="24"/>
          <w:lang w:eastAsia="el-GR"/>
        </w:rPr>
      </w:pPr>
      <w:r w:rsidRPr="00056EE8">
        <w:rPr>
          <w:rFonts w:eastAsia="Times New Roman"/>
          <w:sz w:val="24"/>
          <w:szCs w:val="24"/>
          <w:lang w:eastAsia="el-GR"/>
        </w:rPr>
        <w:t>Τα παραπάνω ευρήματα κρίνονται ως σημαντικά, γιατί συνηγορούν υπέρ της άποψης ότι η μέθοδος αποτελεί παράγοντα μέγιστης σημασίας</w:t>
      </w:r>
      <w:r w:rsidR="00A746DF" w:rsidRPr="00A746DF">
        <w:rPr>
          <w:rFonts w:eastAsia="Times New Roman"/>
          <w:sz w:val="24"/>
          <w:szCs w:val="24"/>
          <w:lang w:eastAsia="el-GR"/>
        </w:rPr>
        <w:t>,</w:t>
      </w:r>
      <w:r w:rsidRPr="00056EE8">
        <w:rPr>
          <w:rFonts w:eastAsia="Times New Roman"/>
          <w:sz w:val="24"/>
          <w:szCs w:val="24"/>
          <w:lang w:eastAsia="el-GR"/>
        </w:rPr>
        <w:t xml:space="preserve"> καθώς επιδρά άλλοτε θετικά άλλοτε αρνητικά στην προσοχή των παιδιών. Μία μέθοδος, όπως η </w:t>
      </w:r>
      <w:r w:rsidRPr="00056EE8">
        <w:rPr>
          <w:rFonts w:eastAsia="Times New Roman"/>
          <w:sz w:val="24"/>
          <w:szCs w:val="24"/>
          <w:lang w:val="en-US" w:eastAsia="el-GR"/>
        </w:rPr>
        <w:t>TPR</w:t>
      </w:r>
      <w:r w:rsidRPr="00056EE8">
        <w:rPr>
          <w:rFonts w:eastAsia="Times New Roman"/>
          <w:sz w:val="24"/>
          <w:szCs w:val="24"/>
          <w:lang w:eastAsia="el-GR"/>
        </w:rPr>
        <w:t xml:space="preserve">, που δίνει έμφαση στην ενεργό συμμετοχή </w:t>
      </w:r>
      <w:r w:rsidR="00A746DF" w:rsidRPr="00A746DF">
        <w:rPr>
          <w:rFonts w:eastAsia="Times New Roman"/>
          <w:sz w:val="24"/>
          <w:szCs w:val="24"/>
          <w:lang w:eastAsia="el-GR"/>
        </w:rPr>
        <w:t xml:space="preserve">, </w:t>
      </w:r>
      <w:r w:rsidR="00A746DF">
        <w:rPr>
          <w:rFonts w:eastAsia="Times New Roman"/>
          <w:sz w:val="24"/>
          <w:szCs w:val="24"/>
          <w:lang w:eastAsia="el-GR"/>
        </w:rPr>
        <w:t xml:space="preserve">στη βιωματική μάθηση </w:t>
      </w:r>
      <w:r w:rsidRPr="00056EE8">
        <w:rPr>
          <w:rFonts w:eastAsia="Times New Roman"/>
          <w:sz w:val="24"/>
          <w:szCs w:val="24"/>
          <w:lang w:eastAsia="el-GR"/>
        </w:rPr>
        <w:t>και στην κίνηση, είναι περισσότερο πιθανό να συμβάλλει στη διατήρηση της προσοχής έναντι της παραδοσιακής διάλεξης</w:t>
      </w:r>
      <w:r w:rsidR="004A05A9">
        <w:rPr>
          <w:rFonts w:eastAsia="Times New Roman"/>
          <w:sz w:val="24"/>
          <w:szCs w:val="24"/>
          <w:lang w:eastAsia="el-GR"/>
        </w:rPr>
        <w:t xml:space="preserve"> που θέλει τα μαθητευόμενα άτομα παθητικούς δέκτες πληροφοριών</w:t>
      </w:r>
      <w:r w:rsidRPr="00056EE8">
        <w:rPr>
          <w:rFonts w:eastAsia="Times New Roman"/>
          <w:sz w:val="24"/>
          <w:szCs w:val="24"/>
          <w:lang w:eastAsia="el-GR"/>
        </w:rPr>
        <w:t>.</w:t>
      </w:r>
    </w:p>
    <w:p w14:paraId="5C945139" w14:textId="77777777" w:rsidR="002A4061" w:rsidRDefault="002A4061" w:rsidP="00A80D76">
      <w:pPr>
        <w:jc w:val="both"/>
      </w:pPr>
    </w:p>
    <w:p w14:paraId="7AB43974" w14:textId="6B0BDCAA" w:rsidR="00525DD1" w:rsidRPr="00CF50EB" w:rsidRDefault="002F503F" w:rsidP="00A80D76">
      <w:pPr>
        <w:jc w:val="both"/>
        <w:rPr>
          <w:b/>
          <w:bCs/>
        </w:rPr>
      </w:pPr>
      <w:r w:rsidRPr="00CF50EB">
        <w:rPr>
          <w:b/>
          <w:bCs/>
          <w:sz w:val="24"/>
          <w:szCs w:val="24"/>
        </w:rPr>
        <w:t>2.1.</w:t>
      </w:r>
      <w:r w:rsidR="009E51A8">
        <w:rPr>
          <w:b/>
          <w:bCs/>
          <w:sz w:val="24"/>
          <w:szCs w:val="24"/>
        </w:rPr>
        <w:t xml:space="preserve">6 </w:t>
      </w:r>
      <w:r w:rsidR="00001565" w:rsidRPr="00CF50EB">
        <w:rPr>
          <w:b/>
          <w:bCs/>
          <w:sz w:val="24"/>
          <w:szCs w:val="24"/>
        </w:rPr>
        <w:t>Μ</w:t>
      </w:r>
      <w:r w:rsidRPr="00CF50EB">
        <w:rPr>
          <w:b/>
          <w:bCs/>
          <w:sz w:val="24"/>
          <w:szCs w:val="24"/>
        </w:rPr>
        <w:t>έθοδο</w:t>
      </w:r>
      <w:r w:rsidR="00001565" w:rsidRPr="00CF50EB">
        <w:rPr>
          <w:b/>
          <w:bCs/>
          <w:sz w:val="24"/>
          <w:szCs w:val="24"/>
        </w:rPr>
        <w:t>ι</w:t>
      </w:r>
      <w:r w:rsidRPr="00CF50EB">
        <w:rPr>
          <w:b/>
          <w:bCs/>
          <w:sz w:val="24"/>
          <w:szCs w:val="24"/>
        </w:rPr>
        <w:t xml:space="preserve"> εκμάθησης ξένων γλωσσών</w:t>
      </w:r>
    </w:p>
    <w:p w14:paraId="79F57ADB" w14:textId="1CEC4200" w:rsidR="00525DD1" w:rsidRPr="00CF50EB" w:rsidRDefault="002F503F" w:rsidP="00A80D76">
      <w:pPr>
        <w:jc w:val="both"/>
        <w:rPr>
          <w:b/>
          <w:bCs/>
        </w:rPr>
      </w:pPr>
      <w:r w:rsidRPr="00CF50EB">
        <w:rPr>
          <w:b/>
          <w:bCs/>
          <w:sz w:val="24"/>
          <w:szCs w:val="24"/>
        </w:rPr>
        <w:t>2.1.</w:t>
      </w:r>
      <w:r w:rsidR="009E51A8">
        <w:rPr>
          <w:b/>
          <w:bCs/>
          <w:sz w:val="24"/>
          <w:szCs w:val="24"/>
        </w:rPr>
        <w:t>6</w:t>
      </w:r>
      <w:r w:rsidRPr="00CF50EB">
        <w:rPr>
          <w:b/>
          <w:bCs/>
          <w:sz w:val="24"/>
          <w:szCs w:val="24"/>
        </w:rPr>
        <w:t>.1 Η μέθοδος Key Word</w:t>
      </w:r>
    </w:p>
    <w:p w14:paraId="6D4DEA7D" w14:textId="309FC6C0" w:rsidR="00525DD1" w:rsidRDefault="002F503F" w:rsidP="00A80D76">
      <w:pPr>
        <w:jc w:val="both"/>
        <w:rPr>
          <w:sz w:val="24"/>
          <w:szCs w:val="24"/>
          <w:shd w:val="clear" w:color="auto" w:fill="FFFFFF"/>
        </w:rPr>
      </w:pPr>
      <w:r w:rsidRPr="00056EE8">
        <w:rPr>
          <w:sz w:val="24"/>
          <w:szCs w:val="24"/>
        </w:rPr>
        <w:t xml:space="preserve">Η μέθοδος </w:t>
      </w:r>
      <w:r w:rsidRPr="00056EE8">
        <w:rPr>
          <w:sz w:val="24"/>
          <w:szCs w:val="24"/>
          <w:lang w:val="en-US"/>
        </w:rPr>
        <w:t>Key</w:t>
      </w:r>
      <w:r w:rsidRPr="00056EE8">
        <w:rPr>
          <w:sz w:val="24"/>
          <w:szCs w:val="24"/>
        </w:rPr>
        <w:t xml:space="preserve"> </w:t>
      </w:r>
      <w:r w:rsidRPr="00056EE8">
        <w:rPr>
          <w:sz w:val="24"/>
          <w:szCs w:val="24"/>
          <w:lang w:val="en-US"/>
        </w:rPr>
        <w:t>Word</w:t>
      </w:r>
      <w:r w:rsidRPr="00056EE8">
        <w:rPr>
          <w:sz w:val="24"/>
          <w:szCs w:val="24"/>
        </w:rPr>
        <w:t xml:space="preserve"> </w:t>
      </w:r>
      <w:r w:rsidRPr="00056EE8">
        <w:rPr>
          <w:sz w:val="24"/>
          <w:szCs w:val="24"/>
          <w:lang w:val="en-US"/>
        </w:rPr>
        <w:t>Method</w:t>
      </w:r>
      <w:r w:rsidRPr="00056EE8">
        <w:rPr>
          <w:sz w:val="24"/>
          <w:szCs w:val="24"/>
        </w:rPr>
        <w:t xml:space="preserve"> (</w:t>
      </w:r>
      <w:r w:rsidRPr="00056EE8">
        <w:rPr>
          <w:sz w:val="24"/>
          <w:szCs w:val="24"/>
          <w:lang w:val="en-US"/>
        </w:rPr>
        <w:t>KWM</w:t>
      </w:r>
      <w:r w:rsidRPr="00056EE8">
        <w:rPr>
          <w:sz w:val="24"/>
          <w:szCs w:val="24"/>
        </w:rPr>
        <w:t xml:space="preserve">) ή </w:t>
      </w:r>
      <w:r w:rsidRPr="00056EE8">
        <w:rPr>
          <w:sz w:val="24"/>
          <w:szCs w:val="24"/>
          <w:lang w:val="en-US"/>
        </w:rPr>
        <w:t>Mnemonic</w:t>
      </w:r>
      <w:r w:rsidRPr="00056EE8">
        <w:rPr>
          <w:sz w:val="24"/>
          <w:szCs w:val="24"/>
        </w:rPr>
        <w:t xml:space="preserve"> </w:t>
      </w:r>
      <w:r w:rsidRPr="00056EE8">
        <w:rPr>
          <w:sz w:val="24"/>
          <w:szCs w:val="24"/>
          <w:lang w:val="en-US"/>
        </w:rPr>
        <w:t>Keyword</w:t>
      </w:r>
      <w:r w:rsidRPr="00056EE8">
        <w:rPr>
          <w:sz w:val="24"/>
          <w:szCs w:val="24"/>
        </w:rPr>
        <w:t xml:space="preserve"> </w:t>
      </w:r>
      <w:r w:rsidRPr="00056EE8">
        <w:rPr>
          <w:sz w:val="24"/>
          <w:szCs w:val="24"/>
          <w:lang w:val="en-US"/>
        </w:rPr>
        <w:t>Method</w:t>
      </w:r>
      <w:r w:rsidRPr="00056EE8">
        <w:rPr>
          <w:sz w:val="24"/>
          <w:szCs w:val="24"/>
        </w:rPr>
        <w:t xml:space="preserve"> είναι μία α</w:t>
      </w:r>
      <w:r w:rsidR="00185086" w:rsidRPr="00056EE8">
        <w:rPr>
          <w:sz w:val="24"/>
          <w:szCs w:val="24"/>
        </w:rPr>
        <w:t>νάμεσα</w:t>
      </w:r>
      <w:r w:rsidRPr="00056EE8">
        <w:rPr>
          <w:sz w:val="24"/>
          <w:szCs w:val="24"/>
        </w:rPr>
        <w:t xml:space="preserve"> </w:t>
      </w:r>
      <w:r w:rsidR="00185086" w:rsidRPr="00056EE8">
        <w:rPr>
          <w:sz w:val="24"/>
          <w:szCs w:val="24"/>
        </w:rPr>
        <w:t>σ</w:t>
      </w:r>
      <w:r w:rsidRPr="00056EE8">
        <w:rPr>
          <w:sz w:val="24"/>
          <w:szCs w:val="24"/>
        </w:rPr>
        <w:t>την πληθώρα μεθόδων</w:t>
      </w:r>
      <w:r w:rsidR="004A05A9">
        <w:rPr>
          <w:sz w:val="24"/>
          <w:szCs w:val="24"/>
        </w:rPr>
        <w:t xml:space="preserve"> </w:t>
      </w:r>
      <w:r w:rsidRPr="00056EE8">
        <w:rPr>
          <w:sz w:val="24"/>
          <w:szCs w:val="24"/>
        </w:rPr>
        <w:t>εκμάθηση</w:t>
      </w:r>
      <w:r w:rsidR="004A05A9">
        <w:rPr>
          <w:sz w:val="24"/>
          <w:szCs w:val="24"/>
        </w:rPr>
        <w:t>ς</w:t>
      </w:r>
      <w:r w:rsidRPr="00056EE8">
        <w:rPr>
          <w:sz w:val="24"/>
          <w:szCs w:val="24"/>
        </w:rPr>
        <w:t xml:space="preserve"> ξένης γλώσσας. </w:t>
      </w:r>
      <w:r w:rsidRPr="00056EE8">
        <w:rPr>
          <w:sz w:val="24"/>
          <w:szCs w:val="24"/>
          <w:shd w:val="clear" w:color="auto" w:fill="FFFFFF"/>
        </w:rPr>
        <w:t xml:space="preserve">Δεν είναι δε τυχαίο το όνομα της μεθόδου, καθώς προέρχεται από την αρχαιοελληνική λέξη «μνήμων», που </w:t>
      </w:r>
      <w:r w:rsidR="004A05A9">
        <w:rPr>
          <w:sz w:val="24"/>
          <w:szCs w:val="24"/>
          <w:shd w:val="clear" w:color="auto" w:fill="FFFFFF"/>
        </w:rPr>
        <w:t xml:space="preserve">παραπέμπει </w:t>
      </w:r>
      <w:r w:rsidRPr="00056EE8">
        <w:rPr>
          <w:sz w:val="24"/>
          <w:szCs w:val="24"/>
          <w:shd w:val="clear" w:color="auto" w:fill="FFFFFF"/>
        </w:rPr>
        <w:t>σ</w:t>
      </w:r>
      <w:r w:rsidR="004A05A9">
        <w:rPr>
          <w:sz w:val="24"/>
          <w:szCs w:val="24"/>
          <w:shd w:val="clear" w:color="auto" w:fill="FFFFFF"/>
        </w:rPr>
        <w:t xml:space="preserve">ε </w:t>
      </w:r>
      <w:r w:rsidRPr="00056EE8">
        <w:rPr>
          <w:sz w:val="24"/>
          <w:szCs w:val="24"/>
          <w:shd w:val="clear" w:color="auto" w:fill="FFFFFF"/>
        </w:rPr>
        <w:t xml:space="preserve">μία διαδικασία ενσυνειδητότητας. Ως κύριο όνομα ο Μνήμων ήταν υπηρέτης του Αχιλλέα που ως αποστολή του είχε να υπενθυμίζει κάποιο χρησμό στον αφέντη του (Βικιπέδια </w:t>
      </w:r>
      <w:r w:rsidRPr="00056EE8">
        <w:rPr>
          <w:rFonts w:eastAsia="Times New Roman"/>
          <w:sz w:val="24"/>
          <w:szCs w:val="24"/>
          <w:lang w:eastAsia="el-GR"/>
        </w:rPr>
        <w:t>Emmy Patsi-Garin, 1969, </w:t>
      </w:r>
      <w:r w:rsidRPr="00056EE8">
        <w:rPr>
          <w:rFonts w:eastAsia="Times New Roman"/>
          <w:i/>
          <w:iCs/>
          <w:sz w:val="24"/>
          <w:szCs w:val="24"/>
          <w:lang w:eastAsia="el-GR"/>
        </w:rPr>
        <w:t>Επίτομο λεξικό Ελληνικής Μυθολογίας</w:t>
      </w:r>
      <w:r w:rsidRPr="00056EE8">
        <w:rPr>
          <w:rFonts w:eastAsia="Times New Roman"/>
          <w:sz w:val="24"/>
          <w:szCs w:val="24"/>
          <w:lang w:eastAsia="el-GR"/>
        </w:rPr>
        <w:t>, εκδ. Χάρη Πάτση, Αθήνα).</w:t>
      </w:r>
      <w:r w:rsidRPr="00056EE8">
        <w:rPr>
          <w:sz w:val="24"/>
          <w:szCs w:val="24"/>
        </w:rPr>
        <w:t xml:space="preserve"> Βάση της μεθόδου </w:t>
      </w:r>
      <w:r w:rsidR="00D03984" w:rsidRPr="00056EE8">
        <w:rPr>
          <w:sz w:val="24"/>
          <w:szCs w:val="24"/>
          <w:shd w:val="clear" w:color="auto" w:fill="FFFFFF"/>
        </w:rPr>
        <w:t>αποτελ</w:t>
      </w:r>
      <w:r w:rsidRPr="00056EE8">
        <w:rPr>
          <w:sz w:val="24"/>
          <w:szCs w:val="24"/>
          <w:shd w:val="clear" w:color="auto" w:fill="FFFFFF"/>
        </w:rPr>
        <w:t xml:space="preserve">εί μία συνειδητή διαδικασία που αποσκοπεί στην καλύτερη απομνημόνευση της λέξης. </w:t>
      </w:r>
      <w:r w:rsidRPr="00056EE8">
        <w:rPr>
          <w:sz w:val="24"/>
          <w:szCs w:val="24"/>
        </w:rPr>
        <w:t xml:space="preserve">Αυτή η διαδικασία αποτελείται από δύο βήματα/στάδια: Κατά το πρώτο στάδιο οι μαθητές/μαθήτριες πρέπει να βρουν μία λέξη στην μητρική τους γλώσσα που να μοιάζει φωνολογικά ή οπτικά/ορθογραφικά με την λέξη-στόχο, δηλαδή τη νέα λέξη/έννοια που καλούνται να μάθουν. Κατά το δεύτερο στάδιο, οι μαθητές/μαθήτριες καλούνται να δημιουργήσουν νοητικές αναπαραστάσεις που να συνδέουν τις δύο αυτές λέξεις μεταξύ τους </w:t>
      </w:r>
      <w:r w:rsidRPr="00056EE8">
        <w:rPr>
          <w:sz w:val="24"/>
          <w:szCs w:val="24"/>
          <w:shd w:val="clear" w:color="auto" w:fill="FFFFFF"/>
        </w:rPr>
        <w:t>(</w:t>
      </w:r>
      <w:r w:rsidRPr="00056EE8">
        <w:rPr>
          <w:sz w:val="24"/>
          <w:szCs w:val="24"/>
          <w:shd w:val="clear" w:color="auto" w:fill="FFFFFF"/>
          <w:lang w:val="en-US"/>
        </w:rPr>
        <w:t>Mastropieri</w:t>
      </w:r>
      <w:r w:rsidRPr="00056EE8">
        <w:rPr>
          <w:sz w:val="24"/>
          <w:szCs w:val="24"/>
          <w:shd w:val="clear" w:color="auto" w:fill="FFFFFF"/>
        </w:rPr>
        <w:t>, 1988 στ</w:t>
      </w:r>
      <w:r w:rsidR="00E25F6A" w:rsidRPr="00056EE8">
        <w:rPr>
          <w:sz w:val="24"/>
          <w:szCs w:val="24"/>
          <w:shd w:val="clear" w:color="auto" w:fill="FFFFFF"/>
        </w:rPr>
        <w:t>ους</w:t>
      </w:r>
      <w:r w:rsidRPr="00056EE8">
        <w:rPr>
          <w:sz w:val="24"/>
          <w:szCs w:val="24"/>
          <w:shd w:val="clear" w:color="auto" w:fill="FFFFFF"/>
        </w:rPr>
        <w:t xml:space="preserve"> </w:t>
      </w:r>
      <w:r w:rsidRPr="00056EE8">
        <w:rPr>
          <w:sz w:val="24"/>
          <w:szCs w:val="24"/>
          <w:shd w:val="clear" w:color="auto" w:fill="FFFFFF"/>
          <w:lang w:val="en-US"/>
        </w:rPr>
        <w:t>Wyra</w:t>
      </w:r>
      <w:r w:rsidRPr="00056EE8">
        <w:rPr>
          <w:sz w:val="24"/>
          <w:szCs w:val="24"/>
          <w:shd w:val="clear" w:color="auto" w:fill="FFFFFF"/>
        </w:rPr>
        <w:t xml:space="preserve">, </w:t>
      </w:r>
      <w:r w:rsidRPr="00056EE8">
        <w:rPr>
          <w:sz w:val="24"/>
          <w:szCs w:val="24"/>
          <w:shd w:val="clear" w:color="auto" w:fill="FFFFFF"/>
          <w:lang w:val="en-US"/>
        </w:rPr>
        <w:t>M</w:t>
      </w:r>
      <w:r w:rsidRPr="00056EE8">
        <w:rPr>
          <w:sz w:val="24"/>
          <w:szCs w:val="24"/>
          <w:shd w:val="clear" w:color="auto" w:fill="FFFFFF"/>
        </w:rPr>
        <w:t xml:space="preserve">., &amp; </w:t>
      </w:r>
      <w:r w:rsidRPr="00056EE8">
        <w:rPr>
          <w:sz w:val="24"/>
          <w:szCs w:val="24"/>
          <w:shd w:val="clear" w:color="auto" w:fill="FFFFFF"/>
          <w:lang w:val="en-US"/>
        </w:rPr>
        <w:t>Lawson</w:t>
      </w:r>
      <w:r w:rsidRPr="00056EE8">
        <w:rPr>
          <w:sz w:val="24"/>
          <w:szCs w:val="24"/>
          <w:shd w:val="clear" w:color="auto" w:fill="FFFFFF"/>
        </w:rPr>
        <w:t xml:space="preserve">, </w:t>
      </w:r>
      <w:r w:rsidRPr="00056EE8">
        <w:rPr>
          <w:sz w:val="24"/>
          <w:szCs w:val="24"/>
          <w:shd w:val="clear" w:color="auto" w:fill="FFFFFF"/>
          <w:lang w:val="en-US"/>
        </w:rPr>
        <w:t>M</w:t>
      </w:r>
      <w:r w:rsidRPr="00056EE8">
        <w:rPr>
          <w:sz w:val="24"/>
          <w:szCs w:val="24"/>
          <w:shd w:val="clear" w:color="auto" w:fill="FFFFFF"/>
        </w:rPr>
        <w:t xml:space="preserve">. </w:t>
      </w:r>
      <w:r w:rsidRPr="00056EE8">
        <w:rPr>
          <w:sz w:val="24"/>
          <w:szCs w:val="24"/>
          <w:shd w:val="clear" w:color="auto" w:fill="FFFFFF"/>
          <w:lang w:val="en-US"/>
        </w:rPr>
        <w:t>J</w:t>
      </w:r>
      <w:r w:rsidRPr="00056EE8">
        <w:rPr>
          <w:sz w:val="24"/>
          <w:szCs w:val="24"/>
          <w:shd w:val="clear" w:color="auto" w:fill="FFFFFF"/>
        </w:rPr>
        <w:t xml:space="preserve">. (2018). Επιχειρείται, δηλαδή, να δημιουργηθεί μία σύνδεση, ένας συνδετικός κρίκος ανάμεσα στις δύο γλώσσες, τη μητρική και την ξένη. Αυτού του είδους η σύνδεση ονομάζεται </w:t>
      </w:r>
      <w:r w:rsidR="004A05A9">
        <w:rPr>
          <w:sz w:val="24"/>
          <w:szCs w:val="24"/>
          <w:shd w:val="clear" w:color="auto" w:fill="FFFFFF"/>
        </w:rPr>
        <w:t>«</w:t>
      </w:r>
      <w:r w:rsidRPr="00056EE8">
        <w:rPr>
          <w:sz w:val="24"/>
          <w:szCs w:val="24"/>
          <w:shd w:val="clear" w:color="auto" w:fill="FFFFFF"/>
        </w:rPr>
        <w:t>ακουστική σύνδεση</w:t>
      </w:r>
      <w:r w:rsidR="004A05A9">
        <w:rPr>
          <w:sz w:val="24"/>
          <w:szCs w:val="24"/>
          <w:shd w:val="clear" w:color="auto" w:fill="FFFFFF"/>
        </w:rPr>
        <w:t>»</w:t>
      </w:r>
      <w:r w:rsidRPr="00056EE8">
        <w:rPr>
          <w:sz w:val="24"/>
          <w:szCs w:val="24"/>
          <w:shd w:val="clear" w:color="auto" w:fill="FFFFFF"/>
        </w:rPr>
        <w:t>. Προκειμένου οι λέξεις να αποκτήσ</w:t>
      </w:r>
      <w:r w:rsidRPr="00056EE8">
        <w:rPr>
          <w:sz w:val="24"/>
          <w:szCs w:val="24"/>
          <w:shd w:val="clear" w:color="auto" w:fill="FFFFFF"/>
          <w:lang w:val="en-US"/>
        </w:rPr>
        <w:t>o</w:t>
      </w:r>
      <w:r w:rsidRPr="00056EE8">
        <w:rPr>
          <w:sz w:val="24"/>
          <w:szCs w:val="24"/>
          <w:shd w:val="clear" w:color="auto" w:fill="FFFFFF"/>
        </w:rPr>
        <w:t>υν περισσότερο νόημα και η επικοινωνία να προσομοιάζει με αληθινή επικοινωνία η χρήση της εικόνας είναι θεμιτή. Στην περίπτωση όμως κάποιων πιο αόριστων εννοιών</w:t>
      </w:r>
      <w:r w:rsidR="004A05A9">
        <w:rPr>
          <w:sz w:val="24"/>
          <w:szCs w:val="24"/>
          <w:shd w:val="clear" w:color="auto" w:fill="FFFFFF"/>
        </w:rPr>
        <w:t>,</w:t>
      </w:r>
      <w:r w:rsidRPr="00056EE8">
        <w:rPr>
          <w:sz w:val="24"/>
          <w:szCs w:val="24"/>
          <w:shd w:val="clear" w:color="auto" w:fill="FFFFFF"/>
        </w:rPr>
        <w:t xml:space="preserve"> που δε γίνεται να αναπαρασταθούν με εικόνες</w:t>
      </w:r>
      <w:r w:rsidR="004A05A9">
        <w:rPr>
          <w:sz w:val="24"/>
          <w:szCs w:val="24"/>
          <w:shd w:val="clear" w:color="auto" w:fill="FFFFFF"/>
        </w:rPr>
        <w:t>,</w:t>
      </w:r>
      <w:r w:rsidRPr="00056EE8">
        <w:rPr>
          <w:sz w:val="24"/>
          <w:szCs w:val="24"/>
          <w:shd w:val="clear" w:color="auto" w:fill="FFFFFF"/>
        </w:rPr>
        <w:t xml:space="preserve"> επιλέγεται ως  διαμεσολαβητής, ως συνδετικός κρίκος μία πρόταση που περιλαμβάνει τη νέα λέξη μαζί με μία ήδη γνωστή προερχόμενη από τη μητρική γλώσσα. Σύμφωνα με άλλους ερευνητές, όπως ο </w:t>
      </w:r>
      <w:r w:rsidRPr="00056EE8">
        <w:rPr>
          <w:sz w:val="24"/>
          <w:szCs w:val="24"/>
        </w:rPr>
        <w:t>Mastropieri</w:t>
      </w:r>
      <w:r w:rsidR="00E25F6A" w:rsidRPr="00056EE8">
        <w:rPr>
          <w:sz w:val="24"/>
          <w:szCs w:val="24"/>
        </w:rPr>
        <w:t xml:space="preserve"> (</w:t>
      </w:r>
      <w:r w:rsidRPr="00056EE8">
        <w:rPr>
          <w:sz w:val="24"/>
          <w:szCs w:val="24"/>
        </w:rPr>
        <w:t>1988</w:t>
      </w:r>
      <w:r w:rsidR="00E25F6A" w:rsidRPr="00056EE8">
        <w:rPr>
          <w:sz w:val="24"/>
          <w:szCs w:val="24"/>
        </w:rPr>
        <w:t>)</w:t>
      </w:r>
      <w:r w:rsidRPr="00056EE8">
        <w:rPr>
          <w:sz w:val="24"/>
          <w:szCs w:val="24"/>
        </w:rPr>
        <w:t xml:space="preserve"> στον </w:t>
      </w:r>
      <w:r w:rsidRPr="00056EE8">
        <w:rPr>
          <w:sz w:val="24"/>
          <w:szCs w:val="24"/>
          <w:lang w:val="en-US"/>
        </w:rPr>
        <w:t>Ummah</w:t>
      </w:r>
      <w:r w:rsidRPr="00056EE8">
        <w:rPr>
          <w:sz w:val="24"/>
          <w:szCs w:val="24"/>
          <w:shd w:val="clear" w:color="auto" w:fill="FFFFFF"/>
        </w:rPr>
        <w:t xml:space="preserve"> </w:t>
      </w:r>
      <w:r w:rsidR="00E25F6A" w:rsidRPr="00056EE8">
        <w:rPr>
          <w:sz w:val="24"/>
          <w:szCs w:val="24"/>
          <w:shd w:val="clear" w:color="auto" w:fill="FFFFFF"/>
        </w:rPr>
        <w:t xml:space="preserve">(2018) </w:t>
      </w:r>
      <w:r w:rsidRPr="00056EE8">
        <w:rPr>
          <w:sz w:val="24"/>
          <w:szCs w:val="24"/>
          <w:shd w:val="clear" w:color="auto" w:fill="FFFFFF"/>
        </w:rPr>
        <w:t>η μέθοδος αυτή αποτελείται από τρία βήματα/στάδια, τα λεγόμενα τρία «</w:t>
      </w:r>
      <w:r w:rsidRPr="00056EE8">
        <w:rPr>
          <w:sz w:val="24"/>
          <w:szCs w:val="24"/>
          <w:shd w:val="clear" w:color="auto" w:fill="FFFFFF"/>
          <w:lang w:val="en-US"/>
        </w:rPr>
        <w:t>r</w:t>
      </w:r>
      <w:r w:rsidRPr="00056EE8">
        <w:rPr>
          <w:sz w:val="24"/>
          <w:szCs w:val="24"/>
          <w:shd w:val="clear" w:color="auto" w:fill="FFFFFF"/>
        </w:rPr>
        <w:t xml:space="preserve">» που αποτελούν τα αρχικά γράμματα των Αγγλικών λέξεων: </w:t>
      </w:r>
      <w:r w:rsidR="004A05A9" w:rsidRPr="004A05A9">
        <w:rPr>
          <w:sz w:val="24"/>
          <w:szCs w:val="24"/>
          <w:shd w:val="clear" w:color="auto" w:fill="FFFFFF"/>
        </w:rPr>
        <w:t>“</w:t>
      </w:r>
      <w:r w:rsidRPr="00056EE8">
        <w:rPr>
          <w:sz w:val="24"/>
          <w:szCs w:val="24"/>
          <w:shd w:val="clear" w:color="auto" w:fill="FFFFFF"/>
          <w:lang w:val="en-US"/>
        </w:rPr>
        <w:t>reconstruct</w:t>
      </w:r>
      <w:r w:rsidR="004A05A9" w:rsidRPr="004A05A9">
        <w:rPr>
          <w:sz w:val="24"/>
          <w:szCs w:val="24"/>
          <w:shd w:val="clear" w:color="auto" w:fill="FFFFFF"/>
        </w:rPr>
        <w:t>”</w:t>
      </w:r>
      <w:r w:rsidRPr="00056EE8">
        <w:rPr>
          <w:sz w:val="24"/>
          <w:szCs w:val="24"/>
          <w:shd w:val="clear" w:color="auto" w:fill="FFFFFF"/>
        </w:rPr>
        <w:t xml:space="preserve">, </w:t>
      </w:r>
      <w:r w:rsidR="004A05A9" w:rsidRPr="004A05A9">
        <w:rPr>
          <w:sz w:val="24"/>
          <w:szCs w:val="24"/>
          <w:shd w:val="clear" w:color="auto" w:fill="FFFFFF"/>
        </w:rPr>
        <w:t>“</w:t>
      </w:r>
      <w:r w:rsidRPr="00056EE8">
        <w:rPr>
          <w:sz w:val="24"/>
          <w:szCs w:val="24"/>
          <w:shd w:val="clear" w:color="auto" w:fill="FFFFFF"/>
          <w:lang w:val="en-US"/>
        </w:rPr>
        <w:t>relate</w:t>
      </w:r>
      <w:r w:rsidR="004A05A9" w:rsidRPr="004A05A9">
        <w:rPr>
          <w:sz w:val="24"/>
          <w:szCs w:val="24"/>
          <w:shd w:val="clear" w:color="auto" w:fill="FFFFFF"/>
        </w:rPr>
        <w:t>”</w:t>
      </w:r>
      <w:r w:rsidRPr="00056EE8">
        <w:rPr>
          <w:sz w:val="24"/>
          <w:szCs w:val="24"/>
          <w:shd w:val="clear" w:color="auto" w:fill="FFFFFF"/>
        </w:rPr>
        <w:t xml:space="preserve">, </w:t>
      </w:r>
      <w:r w:rsidR="004A05A9" w:rsidRPr="004A05A9">
        <w:rPr>
          <w:sz w:val="24"/>
          <w:szCs w:val="24"/>
          <w:shd w:val="clear" w:color="auto" w:fill="FFFFFF"/>
        </w:rPr>
        <w:t>“</w:t>
      </w:r>
      <w:r w:rsidRPr="00056EE8">
        <w:rPr>
          <w:sz w:val="24"/>
          <w:szCs w:val="24"/>
          <w:shd w:val="clear" w:color="auto" w:fill="FFFFFF"/>
          <w:lang w:val="en-US"/>
        </w:rPr>
        <w:t>retrieve</w:t>
      </w:r>
      <w:r w:rsidR="004A05A9" w:rsidRPr="004A05A9">
        <w:rPr>
          <w:sz w:val="24"/>
          <w:szCs w:val="24"/>
          <w:shd w:val="clear" w:color="auto" w:fill="FFFFFF"/>
        </w:rPr>
        <w:t>”</w:t>
      </w:r>
      <w:r w:rsidR="00D03984" w:rsidRPr="00056EE8">
        <w:rPr>
          <w:sz w:val="24"/>
          <w:szCs w:val="24"/>
          <w:shd w:val="clear" w:color="auto" w:fill="FFFFFF"/>
        </w:rPr>
        <w:t xml:space="preserve"> που αντιστοιχούν στα </w:t>
      </w:r>
      <w:r w:rsidR="004A05A9">
        <w:rPr>
          <w:sz w:val="24"/>
          <w:szCs w:val="24"/>
          <w:shd w:val="clear" w:color="auto" w:fill="FFFFFF"/>
        </w:rPr>
        <w:t>Ελληνικά ρήματα «</w:t>
      </w:r>
      <w:r w:rsidR="00D03984" w:rsidRPr="00056EE8">
        <w:rPr>
          <w:sz w:val="24"/>
          <w:szCs w:val="24"/>
          <w:shd w:val="clear" w:color="auto" w:fill="FFFFFF"/>
        </w:rPr>
        <w:t>ανακατασκευάζω</w:t>
      </w:r>
      <w:r w:rsidR="004A05A9">
        <w:rPr>
          <w:sz w:val="24"/>
          <w:szCs w:val="24"/>
          <w:shd w:val="clear" w:color="auto" w:fill="FFFFFF"/>
        </w:rPr>
        <w:t>»</w:t>
      </w:r>
      <w:r w:rsidR="00D03984" w:rsidRPr="00056EE8">
        <w:rPr>
          <w:sz w:val="24"/>
          <w:szCs w:val="24"/>
          <w:shd w:val="clear" w:color="auto" w:fill="FFFFFF"/>
        </w:rPr>
        <w:t xml:space="preserve">, </w:t>
      </w:r>
      <w:r w:rsidR="004A05A9">
        <w:rPr>
          <w:sz w:val="24"/>
          <w:szCs w:val="24"/>
          <w:shd w:val="clear" w:color="auto" w:fill="FFFFFF"/>
        </w:rPr>
        <w:t>«</w:t>
      </w:r>
      <w:r w:rsidR="00D03984" w:rsidRPr="00056EE8">
        <w:rPr>
          <w:sz w:val="24"/>
          <w:szCs w:val="24"/>
          <w:shd w:val="clear" w:color="auto" w:fill="FFFFFF"/>
        </w:rPr>
        <w:t>συσχετίζω</w:t>
      </w:r>
      <w:r w:rsidR="004A05A9">
        <w:rPr>
          <w:sz w:val="24"/>
          <w:szCs w:val="24"/>
          <w:shd w:val="clear" w:color="auto" w:fill="FFFFFF"/>
        </w:rPr>
        <w:t>»</w:t>
      </w:r>
      <w:r w:rsidR="00D03984" w:rsidRPr="00056EE8">
        <w:rPr>
          <w:sz w:val="24"/>
          <w:szCs w:val="24"/>
          <w:shd w:val="clear" w:color="auto" w:fill="FFFFFF"/>
        </w:rPr>
        <w:t xml:space="preserve">, </w:t>
      </w:r>
      <w:r w:rsidR="004A05A9">
        <w:rPr>
          <w:sz w:val="24"/>
          <w:szCs w:val="24"/>
          <w:shd w:val="clear" w:color="auto" w:fill="FFFFFF"/>
        </w:rPr>
        <w:t>«</w:t>
      </w:r>
      <w:r w:rsidR="00D03984" w:rsidRPr="00056EE8">
        <w:rPr>
          <w:sz w:val="24"/>
          <w:szCs w:val="24"/>
          <w:shd w:val="clear" w:color="auto" w:fill="FFFFFF"/>
        </w:rPr>
        <w:t>ανακαλώ</w:t>
      </w:r>
      <w:r w:rsidR="004A05A9">
        <w:rPr>
          <w:sz w:val="24"/>
          <w:szCs w:val="24"/>
          <w:shd w:val="clear" w:color="auto" w:fill="FFFFFF"/>
        </w:rPr>
        <w:t>»</w:t>
      </w:r>
      <w:r w:rsidRPr="00056EE8">
        <w:rPr>
          <w:sz w:val="24"/>
          <w:szCs w:val="24"/>
          <w:shd w:val="clear" w:color="auto" w:fill="FFFFFF"/>
        </w:rPr>
        <w:t xml:space="preserve">. Το πρώτο βήμα, αυτό της ανακατασκευής, απαιτεί από τους μαθητές να βρουν για τη νέα λέξη που καλούνται να μάθουν μία λέξη-κλειδί που τους είναι ήδη γνωστή. Το δεύτερο στάδιο, δηλαδή η συσχέτιση, προϋποθέτει αυτή η λέξη-κλειδί να συσχετιστεί με την νέα λέξη με τη βοήθεια μιας εικόνας. Το τρίτο και τελευταίο στάδιο, </w:t>
      </w:r>
      <w:r w:rsidR="004A05A9">
        <w:rPr>
          <w:sz w:val="24"/>
          <w:szCs w:val="24"/>
          <w:shd w:val="clear" w:color="auto" w:fill="FFFFFF"/>
        </w:rPr>
        <w:t>αυτό τ</w:t>
      </w:r>
      <w:r w:rsidRPr="00056EE8">
        <w:rPr>
          <w:sz w:val="24"/>
          <w:szCs w:val="24"/>
          <w:shd w:val="clear" w:color="auto" w:fill="FFFFFF"/>
        </w:rPr>
        <w:t>η</w:t>
      </w:r>
      <w:r w:rsidR="004A05A9">
        <w:rPr>
          <w:sz w:val="24"/>
          <w:szCs w:val="24"/>
          <w:shd w:val="clear" w:color="auto" w:fill="FFFFFF"/>
        </w:rPr>
        <w:t>ς</w:t>
      </w:r>
      <w:r w:rsidRPr="00056EE8">
        <w:rPr>
          <w:sz w:val="24"/>
          <w:szCs w:val="24"/>
          <w:shd w:val="clear" w:color="auto" w:fill="FFFFFF"/>
        </w:rPr>
        <w:t xml:space="preserve"> ανάκ</w:t>
      </w:r>
      <w:r w:rsidR="004A05A9">
        <w:rPr>
          <w:sz w:val="24"/>
          <w:szCs w:val="24"/>
          <w:shd w:val="clear" w:color="auto" w:fill="FFFFFF"/>
        </w:rPr>
        <w:t>λ</w:t>
      </w:r>
      <w:r w:rsidRPr="00056EE8">
        <w:rPr>
          <w:sz w:val="24"/>
          <w:szCs w:val="24"/>
          <w:shd w:val="clear" w:color="auto" w:fill="FFFFFF"/>
        </w:rPr>
        <w:t>ηση</w:t>
      </w:r>
      <w:r w:rsidR="004A05A9">
        <w:rPr>
          <w:sz w:val="24"/>
          <w:szCs w:val="24"/>
          <w:shd w:val="clear" w:color="auto" w:fill="FFFFFF"/>
        </w:rPr>
        <w:t>ς</w:t>
      </w:r>
      <w:r w:rsidRPr="00056EE8">
        <w:rPr>
          <w:sz w:val="24"/>
          <w:szCs w:val="24"/>
          <w:shd w:val="clear" w:color="auto" w:fill="FFFFFF"/>
        </w:rPr>
        <w:t xml:space="preserve"> στη μνήμη, περιλαμβάνει την εξάσκηση του μαθητή/της μαθήτριας στο να ανατρέχει νοερά στα δύο προηγούμενα βήματα για να θυμάται την έννοια της λέξης. </w:t>
      </w:r>
    </w:p>
    <w:p w14:paraId="4091FBEA" w14:textId="77777777" w:rsidR="002A4061" w:rsidRDefault="002A4061" w:rsidP="00A80D76">
      <w:pPr>
        <w:jc w:val="both"/>
        <w:rPr>
          <w:shd w:val="clear" w:color="auto" w:fill="FFFFFF"/>
        </w:rPr>
      </w:pPr>
    </w:p>
    <w:p w14:paraId="17BE5F4E" w14:textId="6DA05FA0" w:rsidR="00525DD1" w:rsidRPr="00074899" w:rsidRDefault="002F503F" w:rsidP="00A80D76">
      <w:pPr>
        <w:jc w:val="both"/>
        <w:rPr>
          <w:b/>
          <w:bCs/>
          <w:sz w:val="24"/>
          <w:szCs w:val="24"/>
        </w:rPr>
      </w:pPr>
      <w:r w:rsidRPr="00CF50EB">
        <w:rPr>
          <w:b/>
          <w:bCs/>
          <w:sz w:val="24"/>
          <w:szCs w:val="24"/>
        </w:rPr>
        <w:t>2.1.</w:t>
      </w:r>
      <w:r w:rsidR="009E51A8">
        <w:rPr>
          <w:b/>
          <w:bCs/>
          <w:sz w:val="24"/>
          <w:szCs w:val="24"/>
        </w:rPr>
        <w:t>6</w:t>
      </w:r>
      <w:r w:rsidRPr="00CF50EB">
        <w:rPr>
          <w:b/>
          <w:bCs/>
          <w:sz w:val="24"/>
          <w:szCs w:val="24"/>
        </w:rPr>
        <w:t xml:space="preserve">.2 Η μέθοδος </w:t>
      </w:r>
      <w:r w:rsidR="00CF440D" w:rsidRPr="00074899">
        <w:rPr>
          <w:b/>
          <w:bCs/>
          <w:sz w:val="24"/>
          <w:szCs w:val="24"/>
        </w:rPr>
        <w:t>“</w:t>
      </w:r>
      <w:r w:rsidRPr="00CF50EB">
        <w:rPr>
          <w:b/>
          <w:bCs/>
          <w:sz w:val="24"/>
          <w:szCs w:val="24"/>
        </w:rPr>
        <w:t>Translation Method</w:t>
      </w:r>
      <w:r w:rsidR="00CF440D" w:rsidRPr="00074899">
        <w:rPr>
          <w:b/>
          <w:bCs/>
          <w:sz w:val="24"/>
          <w:szCs w:val="24"/>
        </w:rPr>
        <w:t>”</w:t>
      </w:r>
    </w:p>
    <w:p w14:paraId="03274E10" w14:textId="7B919F19" w:rsidR="00525DD1" w:rsidRPr="00DE2A6E" w:rsidRDefault="00B945BD" w:rsidP="00A80D76">
      <w:pPr>
        <w:jc w:val="both"/>
        <w:rPr>
          <w:sz w:val="24"/>
          <w:szCs w:val="24"/>
        </w:rPr>
      </w:pPr>
      <w:r>
        <w:rPr>
          <w:sz w:val="24"/>
          <w:szCs w:val="24"/>
        </w:rPr>
        <w:t xml:space="preserve">Οι αρχές της </w:t>
      </w:r>
      <w:r w:rsidRPr="00CF50EB">
        <w:rPr>
          <w:sz w:val="24"/>
          <w:szCs w:val="24"/>
        </w:rPr>
        <w:t>μ</w:t>
      </w:r>
      <w:r>
        <w:rPr>
          <w:sz w:val="24"/>
          <w:szCs w:val="24"/>
        </w:rPr>
        <w:t>ε</w:t>
      </w:r>
      <w:r w:rsidRPr="00CF50EB">
        <w:rPr>
          <w:sz w:val="24"/>
          <w:szCs w:val="24"/>
        </w:rPr>
        <w:t>θ</w:t>
      </w:r>
      <w:r>
        <w:rPr>
          <w:sz w:val="24"/>
          <w:szCs w:val="24"/>
        </w:rPr>
        <w:t>ό</w:t>
      </w:r>
      <w:r w:rsidRPr="00CF50EB">
        <w:rPr>
          <w:sz w:val="24"/>
          <w:szCs w:val="24"/>
        </w:rPr>
        <w:t>δο</w:t>
      </w:r>
      <w:r>
        <w:rPr>
          <w:sz w:val="24"/>
          <w:szCs w:val="24"/>
        </w:rPr>
        <w:t>υ</w:t>
      </w:r>
      <w:r w:rsidRPr="00CF50EB">
        <w:rPr>
          <w:sz w:val="24"/>
          <w:szCs w:val="24"/>
        </w:rPr>
        <w:t xml:space="preserve"> </w:t>
      </w:r>
      <w:r>
        <w:rPr>
          <w:sz w:val="24"/>
          <w:szCs w:val="24"/>
        </w:rPr>
        <w:t>αυτής βρίσκονται στη Γερμανία και συγκεκριμένα στην Πρωσία στα τέλη του 18</w:t>
      </w:r>
      <w:r w:rsidRPr="00B945BD">
        <w:rPr>
          <w:sz w:val="24"/>
          <w:szCs w:val="24"/>
          <w:vertAlign w:val="superscript"/>
        </w:rPr>
        <w:t>ου</w:t>
      </w:r>
      <w:r>
        <w:rPr>
          <w:sz w:val="24"/>
          <w:szCs w:val="24"/>
        </w:rPr>
        <w:t xml:space="preserve"> αιώνα. </w:t>
      </w:r>
      <w:r w:rsidRPr="00CF50EB">
        <w:rPr>
          <w:sz w:val="24"/>
          <w:szCs w:val="24"/>
        </w:rPr>
        <w:t xml:space="preserve"> </w:t>
      </w:r>
      <w:r w:rsidR="002F503F" w:rsidRPr="00CF50EB">
        <w:rPr>
          <w:sz w:val="24"/>
          <w:szCs w:val="24"/>
        </w:rPr>
        <w:t>Κατά τη γίνεται μετάφραση, δηλαδή μεταφορά της λέξης ή ενός ολόκληρου κειμένου στη μητρική γλώσσα του ατόμου ή αντίστροφα, δηλαδή από τη μητρική γλώσσα βρίσκεται η αντίστοιχη λέξη ή μεταφέρεται ολόκληρο το κείμενο στην ξένη γλώσσα.</w:t>
      </w:r>
      <w:r w:rsidR="002F503F" w:rsidRPr="00CF50EB">
        <w:rPr>
          <w:sz w:val="24"/>
          <w:szCs w:val="24"/>
          <w:shd w:val="clear" w:color="auto" w:fill="FFFFFF"/>
        </w:rPr>
        <w:t xml:space="preserve"> Προϋπόθεση αποτελεί οι λέξεις ή τα κείμενα που θα προκύψουν </w:t>
      </w:r>
      <w:r w:rsidR="00CF440D">
        <w:rPr>
          <w:sz w:val="24"/>
          <w:szCs w:val="24"/>
          <w:shd w:val="clear" w:color="auto" w:fill="FFFFFF"/>
        </w:rPr>
        <w:t xml:space="preserve">τελικά </w:t>
      </w:r>
      <w:r w:rsidR="002F503F" w:rsidRPr="00CF50EB">
        <w:rPr>
          <w:sz w:val="24"/>
          <w:szCs w:val="24"/>
          <w:shd w:val="clear" w:color="auto" w:fill="FFFFFF"/>
        </w:rPr>
        <w:t>ως αποτέλεσμα της μετάφρασης να είναι τόσο σημασιολογικά όσο και στυλιστικά πολύ κοντά μεταξύ τους.</w:t>
      </w:r>
      <w:r w:rsidR="00525DD1" w:rsidRPr="00CF50EB">
        <w:rPr>
          <w:sz w:val="24"/>
          <w:szCs w:val="24"/>
        </w:rPr>
        <w:t xml:space="preserve"> </w:t>
      </w:r>
      <w:r w:rsidR="00DE2A6E">
        <w:rPr>
          <w:sz w:val="24"/>
          <w:szCs w:val="24"/>
        </w:rPr>
        <w:t>Παρότι αναγνωριζόταν τα μειονεκτήματα της μετάφρασης, θεωρούνταν πως κατείχε σημαν</w:t>
      </w:r>
      <w:r w:rsidR="00BC2794">
        <w:rPr>
          <w:sz w:val="24"/>
          <w:szCs w:val="24"/>
        </w:rPr>
        <w:t>τ</w:t>
      </w:r>
      <w:r w:rsidR="00DE2A6E">
        <w:rPr>
          <w:sz w:val="24"/>
          <w:szCs w:val="24"/>
        </w:rPr>
        <w:t>ική θέση στην εκμάθηση ξένων γλωσ</w:t>
      </w:r>
      <w:r w:rsidR="00BC2794">
        <w:rPr>
          <w:sz w:val="24"/>
          <w:szCs w:val="24"/>
        </w:rPr>
        <w:t>σών.</w:t>
      </w:r>
      <w:r w:rsidR="00BC2794" w:rsidRPr="00BC2794">
        <w:t xml:space="preserve"> </w:t>
      </w:r>
      <w:r w:rsidR="00BC2794" w:rsidRPr="00BC2794">
        <w:rPr>
          <w:sz w:val="24"/>
          <w:szCs w:val="24"/>
        </w:rPr>
        <w:t>(Cunningham, 2000</w:t>
      </w:r>
      <w:r w:rsidR="00BC2794">
        <w:rPr>
          <w:sz w:val="24"/>
          <w:szCs w:val="24"/>
        </w:rPr>
        <w:t xml:space="preserve"> </w:t>
      </w:r>
      <w:r w:rsidR="00BC2794" w:rsidRPr="0012610E">
        <w:rPr>
          <w:sz w:val="24"/>
          <w:szCs w:val="24"/>
        </w:rPr>
        <w:t>στον</w:t>
      </w:r>
      <w:r w:rsidR="00BC2794">
        <w:rPr>
          <w:sz w:val="24"/>
          <w:szCs w:val="24"/>
        </w:rPr>
        <w:t xml:space="preserve"> </w:t>
      </w:r>
      <w:r w:rsidR="0012610E" w:rsidRPr="0012610E">
        <w:rPr>
          <w:rFonts w:cstheme="minorHAnsi"/>
          <w:color w:val="222222"/>
          <w:sz w:val="24"/>
          <w:szCs w:val="24"/>
          <w:shd w:val="clear" w:color="auto" w:fill="FFFFFF"/>
          <w:lang w:val="en-US"/>
        </w:rPr>
        <w:t>Chang</w:t>
      </w:r>
      <w:r w:rsidR="0012610E">
        <w:rPr>
          <w:rFonts w:cstheme="minorHAnsi"/>
          <w:color w:val="222222"/>
          <w:sz w:val="24"/>
          <w:szCs w:val="24"/>
          <w:shd w:val="clear" w:color="auto" w:fill="FFFFFF"/>
        </w:rPr>
        <w:t>, 2011</w:t>
      </w:r>
      <w:r w:rsidR="00BC2794" w:rsidRPr="00BC2794">
        <w:rPr>
          <w:sz w:val="24"/>
          <w:szCs w:val="24"/>
        </w:rPr>
        <w:t>)</w:t>
      </w:r>
      <w:r w:rsidR="00BC2794">
        <w:rPr>
          <w:sz w:val="24"/>
          <w:szCs w:val="24"/>
        </w:rPr>
        <w:t>. Μάλιστα συγκρίνοντας τη μέθοδο αυτή με άλλες οι εκπαιδευτικοί δείχνουν να εκτιμούν τη μέθοδο αυτή υποστηρίζοντας ότι μπορούν να μιλούν στους μαθητές/στις μαθήτριές τους στην ξένη γλώσσα χωρίς να χρειάζεται να χρησιμοποιούν απλουστευμένη τη γλώσσα ή να αναζητούν οικείες προς αυτούς/αυτές φράσεις χωρίς και πάλι να είναι σίγουροι για το ότι γίνονται κατανοητοί/κατανοητές</w:t>
      </w:r>
      <w:r w:rsidR="00BC2794" w:rsidRPr="00BC2794">
        <w:t xml:space="preserve"> </w:t>
      </w:r>
      <w:r w:rsidR="00BC2794" w:rsidRPr="00BC2794">
        <w:rPr>
          <w:sz w:val="24"/>
          <w:szCs w:val="24"/>
        </w:rPr>
        <w:t xml:space="preserve">(Damiani, 2003 στον </w:t>
      </w:r>
      <w:r w:rsidR="0012610E" w:rsidRPr="0012610E">
        <w:rPr>
          <w:rFonts w:cstheme="minorHAnsi"/>
          <w:color w:val="222222"/>
          <w:sz w:val="24"/>
          <w:szCs w:val="24"/>
          <w:shd w:val="clear" w:color="auto" w:fill="FFFFFF"/>
          <w:lang w:val="en-US"/>
        </w:rPr>
        <w:t>Chang</w:t>
      </w:r>
      <w:r w:rsidR="0012610E">
        <w:rPr>
          <w:rFonts w:cstheme="minorHAnsi"/>
          <w:color w:val="222222"/>
          <w:sz w:val="24"/>
          <w:szCs w:val="24"/>
          <w:shd w:val="clear" w:color="auto" w:fill="FFFFFF"/>
        </w:rPr>
        <w:t>, 2011</w:t>
      </w:r>
      <w:r w:rsidR="00BC2794" w:rsidRPr="00BC2794">
        <w:rPr>
          <w:sz w:val="24"/>
          <w:szCs w:val="24"/>
        </w:rPr>
        <w:t>)</w:t>
      </w:r>
      <w:r w:rsidR="00BC2794">
        <w:rPr>
          <w:sz w:val="24"/>
          <w:szCs w:val="24"/>
        </w:rPr>
        <w:t xml:space="preserve">. </w:t>
      </w:r>
      <w:r w:rsidR="0012610E">
        <w:rPr>
          <w:sz w:val="24"/>
          <w:szCs w:val="24"/>
        </w:rPr>
        <w:t>Παρόλα</w:t>
      </w:r>
      <w:r>
        <w:rPr>
          <w:sz w:val="24"/>
          <w:szCs w:val="24"/>
        </w:rPr>
        <w:t xml:space="preserve"> αυτά, η μέθοδος αυτή θεωρήθηκε ακατάλληλη για μικρές ηλικίες μαθητευόμενων και για τάξεις</w:t>
      </w:r>
      <w:r w:rsidR="0012610E">
        <w:rPr>
          <w:sz w:val="24"/>
          <w:szCs w:val="24"/>
        </w:rPr>
        <w:t>,</w:t>
      </w:r>
      <w:r>
        <w:rPr>
          <w:sz w:val="24"/>
          <w:szCs w:val="24"/>
        </w:rPr>
        <w:t xml:space="preserve"> ενώ περισσότερο κατάλληλη για αυτοδίδακτους μαθητευόμενους, καθώς </w:t>
      </w:r>
      <w:r w:rsidR="0012610E">
        <w:rPr>
          <w:sz w:val="24"/>
          <w:szCs w:val="24"/>
        </w:rPr>
        <w:t xml:space="preserve">η εκμάθηση γραμματικών κανόνων και </w:t>
      </w:r>
      <w:r>
        <w:rPr>
          <w:sz w:val="24"/>
          <w:szCs w:val="24"/>
        </w:rPr>
        <w:t>η χρήση λεξικο</w:t>
      </w:r>
      <w:r w:rsidR="0012610E">
        <w:rPr>
          <w:sz w:val="24"/>
          <w:szCs w:val="24"/>
        </w:rPr>
        <w:t>ύ ήταν αρκετές ώστε να επέλθει η γνώση</w:t>
      </w:r>
      <w:r w:rsidR="0012610E" w:rsidRPr="0012610E">
        <w:rPr>
          <w:rFonts w:cstheme="minorHAnsi"/>
          <w:color w:val="222222"/>
          <w:sz w:val="24"/>
          <w:szCs w:val="24"/>
          <w:shd w:val="clear" w:color="auto" w:fill="FFFFFF"/>
        </w:rPr>
        <w:t xml:space="preserve"> </w:t>
      </w:r>
      <w:r w:rsidR="0012610E" w:rsidRPr="0012610E">
        <w:rPr>
          <w:rFonts w:cstheme="minorHAnsi"/>
          <w:sz w:val="24"/>
          <w:szCs w:val="24"/>
          <w:shd w:val="clear" w:color="auto" w:fill="FFFFFF"/>
        </w:rPr>
        <w:t>(</w:t>
      </w:r>
      <w:r w:rsidR="0012610E" w:rsidRPr="0012610E">
        <w:rPr>
          <w:rFonts w:cstheme="minorHAnsi"/>
          <w:sz w:val="24"/>
          <w:szCs w:val="24"/>
          <w:shd w:val="clear" w:color="auto" w:fill="FFFFFF"/>
          <w:lang w:val="en-US"/>
        </w:rPr>
        <w:t>Chang</w:t>
      </w:r>
      <w:r w:rsidR="0012610E" w:rsidRPr="0012610E">
        <w:rPr>
          <w:rFonts w:cstheme="minorHAnsi"/>
          <w:sz w:val="24"/>
          <w:szCs w:val="24"/>
          <w:shd w:val="clear" w:color="auto" w:fill="FFFFFF"/>
        </w:rPr>
        <w:t>,  2011)</w:t>
      </w:r>
      <w:r w:rsidR="0012610E" w:rsidRPr="0012610E">
        <w:rPr>
          <w:sz w:val="24"/>
          <w:szCs w:val="24"/>
        </w:rPr>
        <w:t>.</w:t>
      </w:r>
      <w:r w:rsidR="0012610E">
        <w:rPr>
          <w:sz w:val="24"/>
          <w:szCs w:val="24"/>
        </w:rPr>
        <w:t xml:space="preserve"> </w:t>
      </w:r>
      <w:r>
        <w:rPr>
          <w:sz w:val="24"/>
          <w:szCs w:val="24"/>
        </w:rPr>
        <w:t xml:space="preserve"> </w:t>
      </w:r>
    </w:p>
    <w:p w14:paraId="587A71C4" w14:textId="77777777" w:rsidR="002A4061" w:rsidRPr="00CF50EB" w:rsidRDefault="002A4061" w:rsidP="00A80D76">
      <w:pPr>
        <w:jc w:val="both"/>
        <w:rPr>
          <w:sz w:val="24"/>
          <w:szCs w:val="24"/>
        </w:rPr>
      </w:pPr>
    </w:p>
    <w:p w14:paraId="191199C7" w14:textId="737ECF08" w:rsidR="00521D1D" w:rsidRPr="00CF50EB" w:rsidRDefault="00001565" w:rsidP="00A80D76">
      <w:pPr>
        <w:jc w:val="both"/>
        <w:rPr>
          <w:b/>
          <w:bCs/>
          <w:sz w:val="24"/>
          <w:szCs w:val="24"/>
          <w:lang w:val="en-US"/>
        </w:rPr>
      </w:pPr>
      <w:r w:rsidRPr="00CF50EB">
        <w:rPr>
          <w:b/>
          <w:bCs/>
          <w:sz w:val="24"/>
          <w:szCs w:val="24"/>
          <w:lang w:val="en-US"/>
        </w:rPr>
        <w:t>2.1.</w:t>
      </w:r>
      <w:r w:rsidR="009E51A8" w:rsidRPr="009E51A8">
        <w:rPr>
          <w:b/>
          <w:bCs/>
          <w:sz w:val="24"/>
          <w:szCs w:val="24"/>
          <w:lang w:val="en-US"/>
        </w:rPr>
        <w:t>6</w:t>
      </w:r>
      <w:r w:rsidRPr="00CF50EB">
        <w:rPr>
          <w:b/>
          <w:bCs/>
          <w:sz w:val="24"/>
          <w:szCs w:val="24"/>
          <w:lang w:val="en-US"/>
        </w:rPr>
        <w:t xml:space="preserve">.3 </w:t>
      </w:r>
      <w:r w:rsidRPr="00CF50EB">
        <w:rPr>
          <w:b/>
          <w:bCs/>
          <w:sz w:val="24"/>
          <w:szCs w:val="24"/>
        </w:rPr>
        <w:t>Η</w:t>
      </w:r>
      <w:r w:rsidRPr="00CF50EB">
        <w:rPr>
          <w:b/>
          <w:bCs/>
          <w:sz w:val="24"/>
          <w:szCs w:val="24"/>
          <w:lang w:val="en-US"/>
        </w:rPr>
        <w:t xml:space="preserve"> </w:t>
      </w:r>
      <w:r w:rsidRPr="00CF50EB">
        <w:rPr>
          <w:b/>
          <w:bCs/>
          <w:sz w:val="24"/>
          <w:szCs w:val="24"/>
        </w:rPr>
        <w:t>μέθοδος</w:t>
      </w:r>
      <w:r w:rsidRPr="00CF50EB">
        <w:rPr>
          <w:b/>
          <w:bCs/>
          <w:sz w:val="24"/>
          <w:szCs w:val="24"/>
          <w:lang w:val="en-US"/>
        </w:rPr>
        <w:t xml:space="preserve"> Total Physical Response (TPR)</w:t>
      </w:r>
    </w:p>
    <w:p w14:paraId="27A2A741" w14:textId="5211C4DA" w:rsidR="00525DD1" w:rsidRDefault="0090221B" w:rsidP="00A80D76">
      <w:pPr>
        <w:jc w:val="both"/>
        <w:rPr>
          <w:rFonts w:cstheme="minorHAnsi"/>
          <w:sz w:val="24"/>
          <w:szCs w:val="24"/>
        </w:rPr>
      </w:pPr>
      <w:r w:rsidRPr="00056EE8">
        <w:rPr>
          <w:rFonts w:cstheme="minorHAnsi"/>
          <w:sz w:val="24"/>
          <w:szCs w:val="24"/>
        </w:rPr>
        <w:t xml:space="preserve">Η </w:t>
      </w:r>
      <w:r w:rsidR="00FF2A73" w:rsidRPr="00056EE8">
        <w:rPr>
          <w:rFonts w:cstheme="minorHAnsi"/>
          <w:sz w:val="24"/>
          <w:szCs w:val="24"/>
        </w:rPr>
        <w:t xml:space="preserve">πρωτοποριακή για την τότε εποχή </w:t>
      </w:r>
      <w:r w:rsidRPr="00056EE8">
        <w:rPr>
          <w:rFonts w:cstheme="minorHAnsi"/>
          <w:sz w:val="24"/>
          <w:szCs w:val="24"/>
        </w:rPr>
        <w:t xml:space="preserve">μέθοδος διδασκαλίας </w:t>
      </w:r>
      <w:r w:rsidRPr="00056EE8">
        <w:rPr>
          <w:rFonts w:cstheme="minorHAnsi"/>
          <w:sz w:val="24"/>
          <w:szCs w:val="24"/>
          <w:lang w:val="en-US"/>
        </w:rPr>
        <w:t>Total</w:t>
      </w:r>
      <w:r w:rsidRPr="00056EE8">
        <w:rPr>
          <w:rFonts w:cstheme="minorHAnsi"/>
          <w:sz w:val="24"/>
          <w:szCs w:val="24"/>
        </w:rPr>
        <w:t xml:space="preserve"> </w:t>
      </w:r>
      <w:r w:rsidRPr="00056EE8">
        <w:rPr>
          <w:rFonts w:cstheme="minorHAnsi"/>
          <w:sz w:val="24"/>
          <w:szCs w:val="24"/>
          <w:lang w:val="en-US"/>
        </w:rPr>
        <w:t>Physical</w:t>
      </w:r>
      <w:r w:rsidRPr="00056EE8">
        <w:rPr>
          <w:rFonts w:cstheme="minorHAnsi"/>
          <w:sz w:val="24"/>
          <w:szCs w:val="24"/>
        </w:rPr>
        <w:t xml:space="preserve"> </w:t>
      </w:r>
      <w:r w:rsidRPr="00056EE8">
        <w:rPr>
          <w:rFonts w:cstheme="minorHAnsi"/>
          <w:sz w:val="24"/>
          <w:szCs w:val="24"/>
          <w:lang w:val="en-US"/>
        </w:rPr>
        <w:t>Response</w:t>
      </w:r>
      <w:r w:rsidRPr="00056EE8">
        <w:rPr>
          <w:rFonts w:cstheme="minorHAnsi"/>
          <w:sz w:val="24"/>
          <w:szCs w:val="24"/>
        </w:rPr>
        <w:t xml:space="preserve"> (</w:t>
      </w:r>
      <w:r w:rsidRPr="00056EE8">
        <w:rPr>
          <w:rFonts w:cstheme="minorHAnsi"/>
          <w:sz w:val="24"/>
          <w:szCs w:val="24"/>
          <w:lang w:val="en-US"/>
        </w:rPr>
        <w:t>TPR</w:t>
      </w:r>
      <w:r w:rsidRPr="00056EE8">
        <w:rPr>
          <w:rFonts w:cstheme="minorHAnsi"/>
          <w:sz w:val="24"/>
          <w:szCs w:val="24"/>
        </w:rPr>
        <w:t xml:space="preserve">), η οποία σχεδιάστηκε από τον </w:t>
      </w:r>
      <w:r w:rsidR="00610136" w:rsidRPr="00056EE8">
        <w:rPr>
          <w:rFonts w:cstheme="minorHAnsi"/>
          <w:sz w:val="24"/>
          <w:szCs w:val="24"/>
        </w:rPr>
        <w:t xml:space="preserve">εκπαιδευτικό </w:t>
      </w:r>
      <w:r w:rsidRPr="00056EE8">
        <w:rPr>
          <w:rFonts w:cstheme="minorHAnsi"/>
          <w:sz w:val="24"/>
          <w:szCs w:val="24"/>
        </w:rPr>
        <w:t xml:space="preserve">ψυχολόγο </w:t>
      </w:r>
      <w:r w:rsidRPr="00056EE8">
        <w:rPr>
          <w:rFonts w:cstheme="minorHAnsi"/>
          <w:sz w:val="24"/>
          <w:szCs w:val="24"/>
          <w:lang w:val="en-US"/>
        </w:rPr>
        <w:t>James</w:t>
      </w:r>
      <w:r w:rsidRPr="00056EE8">
        <w:rPr>
          <w:rFonts w:cstheme="minorHAnsi"/>
          <w:sz w:val="24"/>
          <w:szCs w:val="24"/>
        </w:rPr>
        <w:t xml:space="preserve"> </w:t>
      </w:r>
      <w:r w:rsidRPr="00056EE8">
        <w:rPr>
          <w:rFonts w:cstheme="minorHAnsi"/>
          <w:sz w:val="24"/>
          <w:szCs w:val="24"/>
          <w:lang w:val="en-US"/>
        </w:rPr>
        <w:t>Asher</w:t>
      </w:r>
      <w:r w:rsidRPr="00056EE8">
        <w:rPr>
          <w:rFonts w:cstheme="minorHAnsi"/>
          <w:sz w:val="24"/>
          <w:szCs w:val="24"/>
        </w:rPr>
        <w:t xml:space="preserve"> είναι γνωστή, όπως και αρκετές άλλες, ως “</w:t>
      </w:r>
      <w:r w:rsidRPr="00056EE8">
        <w:rPr>
          <w:rFonts w:cstheme="minorHAnsi"/>
          <w:sz w:val="24"/>
          <w:szCs w:val="24"/>
          <w:lang w:val="en-US"/>
        </w:rPr>
        <w:t>designer</w:t>
      </w:r>
      <w:r w:rsidRPr="00056EE8">
        <w:rPr>
          <w:rFonts w:cstheme="minorHAnsi"/>
          <w:sz w:val="24"/>
          <w:szCs w:val="24"/>
        </w:rPr>
        <w:t xml:space="preserve"> </w:t>
      </w:r>
      <w:r w:rsidRPr="00056EE8">
        <w:rPr>
          <w:rFonts w:cstheme="minorHAnsi"/>
          <w:sz w:val="24"/>
          <w:szCs w:val="24"/>
          <w:lang w:val="en-US"/>
        </w:rPr>
        <w:t>method</w:t>
      </w:r>
      <w:r w:rsidRPr="00056EE8">
        <w:rPr>
          <w:rFonts w:cstheme="minorHAnsi"/>
          <w:sz w:val="24"/>
          <w:szCs w:val="24"/>
        </w:rPr>
        <w:t xml:space="preserve">”, γιατί είναι στενά συνυφασμένη με το όνομα του δημιουργού της </w:t>
      </w:r>
      <w:r w:rsidRPr="00056EE8">
        <w:rPr>
          <w:rFonts w:cstheme="minorHAnsi"/>
          <w:sz w:val="24"/>
          <w:szCs w:val="24"/>
          <w:shd w:val="clear" w:color="auto" w:fill="FFFFFF"/>
        </w:rPr>
        <w:t>(</w:t>
      </w:r>
      <w:r w:rsidRPr="00056EE8">
        <w:rPr>
          <w:rFonts w:cstheme="minorHAnsi"/>
          <w:sz w:val="24"/>
          <w:szCs w:val="24"/>
          <w:shd w:val="clear" w:color="auto" w:fill="FFFFFF"/>
          <w:lang w:val="en-US"/>
        </w:rPr>
        <w:t>Hida</w:t>
      </w:r>
      <w:r w:rsidRPr="00056EE8">
        <w:rPr>
          <w:rFonts w:cstheme="minorHAnsi"/>
          <w:sz w:val="24"/>
          <w:szCs w:val="24"/>
          <w:shd w:val="clear" w:color="auto" w:fill="FFFFFF"/>
        </w:rPr>
        <w:t>, 2022).</w:t>
      </w:r>
      <w:r w:rsidRPr="00056EE8">
        <w:rPr>
          <w:rFonts w:cstheme="minorHAnsi"/>
          <w:sz w:val="24"/>
          <w:szCs w:val="24"/>
        </w:rPr>
        <w:t xml:space="preserve"> Βάση της μεθόδου </w:t>
      </w:r>
      <w:r w:rsidRPr="00056EE8">
        <w:rPr>
          <w:rFonts w:cstheme="minorHAnsi"/>
          <w:sz w:val="24"/>
          <w:szCs w:val="24"/>
          <w:lang w:val="en-US"/>
        </w:rPr>
        <w:t>TPR</w:t>
      </w:r>
      <w:r w:rsidRPr="00056EE8">
        <w:rPr>
          <w:rFonts w:cstheme="minorHAnsi"/>
          <w:sz w:val="24"/>
          <w:szCs w:val="24"/>
        </w:rPr>
        <w:t xml:space="preserve"> αποτελούν οι προφορικές εντολές, που οι μαθητές/μαθήτριες δέχονται από τον/την εκπαιδευτικό Αγγλικής γλώσσας, στις οποίες απαντούν κινητικά. </w:t>
      </w:r>
      <w:r w:rsidR="00243864" w:rsidRPr="00056EE8">
        <w:rPr>
          <w:rFonts w:cstheme="minorHAnsi"/>
          <w:sz w:val="24"/>
          <w:szCs w:val="24"/>
        </w:rPr>
        <w:t>Συνοπτικά</w:t>
      </w:r>
      <w:r w:rsidR="00CF440D">
        <w:rPr>
          <w:rFonts w:cstheme="minorHAnsi"/>
          <w:sz w:val="24"/>
          <w:szCs w:val="24"/>
        </w:rPr>
        <w:t>,</w:t>
      </w:r>
      <w:r w:rsidR="00243864" w:rsidRPr="00056EE8">
        <w:rPr>
          <w:rFonts w:cstheme="minorHAnsi"/>
          <w:sz w:val="24"/>
          <w:szCs w:val="24"/>
        </w:rPr>
        <w:t xml:space="preserve"> η μαθησιακή διαδικασία έχει ως εξής: Ο</w:t>
      </w:r>
      <w:r w:rsidR="00F01BB2" w:rsidRPr="00056EE8">
        <w:rPr>
          <w:rFonts w:cstheme="minorHAnsi"/>
          <w:sz w:val="24"/>
          <w:szCs w:val="24"/>
        </w:rPr>
        <w:t>/</w:t>
      </w:r>
      <w:r w:rsidR="00243864" w:rsidRPr="00056EE8">
        <w:rPr>
          <w:rFonts w:cstheme="minorHAnsi"/>
          <w:sz w:val="24"/>
          <w:szCs w:val="24"/>
        </w:rPr>
        <w:t>Η</w:t>
      </w:r>
      <w:r w:rsidR="00F01BB2" w:rsidRPr="00056EE8">
        <w:rPr>
          <w:rFonts w:cstheme="minorHAnsi"/>
          <w:sz w:val="24"/>
          <w:szCs w:val="24"/>
        </w:rPr>
        <w:t xml:space="preserve"> εκπαιδευτικός δίνει προφορικές εντολές, στις οποίες οι μαθητές ανταποκρίνονται με κινήσεις.</w:t>
      </w:r>
      <w:r w:rsidR="00243864" w:rsidRPr="00056EE8">
        <w:rPr>
          <w:rFonts w:cstheme="minorHAnsi"/>
          <w:sz w:val="24"/>
          <w:szCs w:val="24"/>
        </w:rPr>
        <w:t xml:space="preserve"> Προοδευτικά από μεμονωμένες λέξεις εισάγονται μέχρι τρεις συνολικά προτάσεις-εντολές, οι οποίες δίνονται διαδοχικά, ώστε να αναπαρασταθούν καταστάσεις της πραγματικής ζωής ή ρουτίνες. Σ</w:t>
      </w:r>
      <w:r w:rsidR="00F01BB2" w:rsidRPr="00056EE8">
        <w:rPr>
          <w:rFonts w:cstheme="minorHAnsi"/>
          <w:sz w:val="24"/>
          <w:szCs w:val="24"/>
        </w:rPr>
        <w:t xml:space="preserve">ε δεύτερο επίπεδο, όταν ο/η εκπαιδευτικός κάνει επίδειξη των λέξεων και των κινήσεων, το ρόλο του μοντέλου αναλαμβάνει ένας μαθητής/μία μαθήτρια που κάνει για τους συμμαθητές/συμμαθήτριες ακριβώς </w:t>
      </w:r>
      <w:r w:rsidR="00EE33C9">
        <w:rPr>
          <w:rFonts w:cstheme="minorHAnsi"/>
          <w:sz w:val="24"/>
          <w:szCs w:val="24"/>
        </w:rPr>
        <w:t xml:space="preserve">ό,τι έκανε ο/η </w:t>
      </w:r>
      <w:r w:rsidR="00F01BB2" w:rsidRPr="00056EE8">
        <w:rPr>
          <w:rFonts w:cstheme="minorHAnsi"/>
          <w:sz w:val="24"/>
          <w:szCs w:val="24"/>
        </w:rPr>
        <w:t>εκπαιδευτικό</w:t>
      </w:r>
      <w:r w:rsidR="00EE33C9">
        <w:rPr>
          <w:rFonts w:cstheme="minorHAnsi"/>
          <w:sz w:val="24"/>
          <w:szCs w:val="24"/>
        </w:rPr>
        <w:t>ς</w:t>
      </w:r>
      <w:r w:rsidR="00F01BB2" w:rsidRPr="00056EE8">
        <w:rPr>
          <w:rFonts w:cstheme="minorHAnsi"/>
          <w:sz w:val="24"/>
          <w:szCs w:val="24"/>
        </w:rPr>
        <w:t xml:space="preserve">, δηλαδή δίνει εντολές. Σε αυτή τη φάση ο/η εκπαιδευτικός </w:t>
      </w:r>
      <w:r w:rsidR="00243864" w:rsidRPr="00056EE8">
        <w:rPr>
          <w:rFonts w:cstheme="minorHAnsi"/>
          <w:sz w:val="24"/>
          <w:szCs w:val="24"/>
        </w:rPr>
        <w:t xml:space="preserve">έχει </w:t>
      </w:r>
      <w:r w:rsidR="00F01BB2" w:rsidRPr="00056EE8">
        <w:rPr>
          <w:rFonts w:cstheme="minorHAnsi"/>
          <w:sz w:val="24"/>
          <w:szCs w:val="24"/>
        </w:rPr>
        <w:t>αποσ</w:t>
      </w:r>
      <w:r w:rsidR="00243864" w:rsidRPr="00056EE8">
        <w:rPr>
          <w:rFonts w:cstheme="minorHAnsi"/>
          <w:sz w:val="24"/>
          <w:szCs w:val="24"/>
        </w:rPr>
        <w:t>υ</w:t>
      </w:r>
      <w:r w:rsidR="00F01BB2" w:rsidRPr="00056EE8">
        <w:rPr>
          <w:rFonts w:cstheme="minorHAnsi"/>
          <w:sz w:val="24"/>
          <w:szCs w:val="24"/>
        </w:rPr>
        <w:t>ρ</w:t>
      </w:r>
      <w:r w:rsidR="00243864" w:rsidRPr="00056EE8">
        <w:rPr>
          <w:rFonts w:cstheme="minorHAnsi"/>
          <w:sz w:val="24"/>
          <w:szCs w:val="24"/>
        </w:rPr>
        <w:t>θ</w:t>
      </w:r>
      <w:r w:rsidR="00F01BB2" w:rsidRPr="00056EE8">
        <w:rPr>
          <w:rFonts w:cstheme="minorHAnsi"/>
          <w:sz w:val="24"/>
          <w:szCs w:val="24"/>
        </w:rPr>
        <w:t>ε</w:t>
      </w:r>
      <w:r w:rsidR="00243864" w:rsidRPr="00056EE8">
        <w:rPr>
          <w:rFonts w:cstheme="minorHAnsi"/>
          <w:sz w:val="24"/>
          <w:szCs w:val="24"/>
        </w:rPr>
        <w:t>ί</w:t>
      </w:r>
      <w:r w:rsidR="00F01BB2" w:rsidRPr="00056EE8">
        <w:rPr>
          <w:rFonts w:cstheme="minorHAnsi"/>
          <w:sz w:val="24"/>
          <w:szCs w:val="24"/>
        </w:rPr>
        <w:t xml:space="preserve"> συμμετέχ</w:t>
      </w:r>
      <w:r w:rsidR="00243864" w:rsidRPr="00056EE8">
        <w:rPr>
          <w:rFonts w:cstheme="minorHAnsi"/>
          <w:sz w:val="24"/>
          <w:szCs w:val="24"/>
        </w:rPr>
        <w:t>οντας πλέον</w:t>
      </w:r>
      <w:r w:rsidR="00F01BB2" w:rsidRPr="00056EE8">
        <w:rPr>
          <w:rFonts w:cstheme="minorHAnsi"/>
          <w:sz w:val="24"/>
          <w:szCs w:val="24"/>
        </w:rPr>
        <w:t xml:space="preserve"> ως μαθητής/μαθήτρια μαζί με τους υπόλοιπους.</w:t>
      </w:r>
      <w:r w:rsidR="00144178" w:rsidRPr="00056EE8">
        <w:rPr>
          <w:rFonts w:cstheme="minorHAnsi"/>
          <w:sz w:val="24"/>
          <w:szCs w:val="24"/>
        </w:rPr>
        <w:t xml:space="preserve"> </w:t>
      </w:r>
    </w:p>
    <w:p w14:paraId="09084281" w14:textId="1F46BC84" w:rsidR="00525DD1" w:rsidRDefault="00144178" w:rsidP="00A80D76">
      <w:pPr>
        <w:jc w:val="both"/>
        <w:rPr>
          <w:rFonts w:cstheme="minorHAnsi"/>
          <w:b/>
          <w:sz w:val="24"/>
          <w:szCs w:val="24"/>
        </w:rPr>
      </w:pPr>
      <w:r w:rsidRPr="00056EE8">
        <w:rPr>
          <w:rFonts w:cstheme="minorHAnsi"/>
          <w:sz w:val="24"/>
          <w:szCs w:val="24"/>
        </w:rPr>
        <w:t xml:space="preserve">Η μετάφραση στη μητρική γλώσσα των μαθητευόμενων αποφεύγεται, διότι </w:t>
      </w:r>
      <w:r w:rsidR="00EE33C9">
        <w:rPr>
          <w:rFonts w:cstheme="minorHAnsi"/>
          <w:sz w:val="24"/>
          <w:szCs w:val="24"/>
        </w:rPr>
        <w:t xml:space="preserve">σύμφωνα με τον </w:t>
      </w:r>
      <w:r w:rsidR="00741DA1">
        <w:rPr>
          <w:rFonts w:cstheme="minorHAnsi"/>
          <w:sz w:val="24"/>
          <w:szCs w:val="24"/>
          <w:lang w:val="en-US"/>
        </w:rPr>
        <w:t>Asher</w:t>
      </w:r>
      <w:r w:rsidR="00EE33C9" w:rsidRPr="00056EE8">
        <w:rPr>
          <w:rFonts w:cstheme="minorHAnsi"/>
          <w:sz w:val="24"/>
          <w:szCs w:val="24"/>
        </w:rPr>
        <w:t xml:space="preserve"> </w:t>
      </w:r>
      <w:r w:rsidRPr="00056EE8">
        <w:rPr>
          <w:rFonts w:cstheme="minorHAnsi"/>
          <w:sz w:val="24"/>
          <w:szCs w:val="24"/>
        </w:rPr>
        <w:t xml:space="preserve">έχει ανασταλτικό χαρακτήρα. Ο </w:t>
      </w:r>
      <w:r w:rsidR="00EE33C9">
        <w:rPr>
          <w:rFonts w:cstheme="minorHAnsi"/>
          <w:sz w:val="24"/>
          <w:szCs w:val="24"/>
        </w:rPr>
        <w:t xml:space="preserve">δημιουργός της μεθόδου </w:t>
      </w:r>
      <w:r w:rsidRPr="00056EE8">
        <w:rPr>
          <w:rFonts w:cstheme="minorHAnsi"/>
          <w:sz w:val="24"/>
          <w:szCs w:val="24"/>
        </w:rPr>
        <w:t xml:space="preserve">τονίζει ότι η μέθοδος πρέπει να χρησιμοποιείται χωρίς τη χρήση της μητρικής γλώσσας, γιατί σε αντίθετη περίπτωση θα παρεμποδιστεί η κατανόηση της ξένης γλώσσας, δηλαδή η ανάπτυξη της ακουστικής δεξιότητας </w:t>
      </w:r>
      <w:r w:rsidR="00EE33C9">
        <w:rPr>
          <w:rFonts w:cstheme="minorHAnsi"/>
          <w:sz w:val="24"/>
          <w:szCs w:val="24"/>
        </w:rPr>
        <w:t>(</w:t>
      </w:r>
      <w:r w:rsidR="00EE33C9" w:rsidRPr="00EE33C9">
        <w:rPr>
          <w:rFonts w:cstheme="minorHAnsi"/>
          <w:sz w:val="24"/>
          <w:szCs w:val="24"/>
        </w:rPr>
        <w:t>“</w:t>
      </w:r>
      <w:r w:rsidR="00EE33C9">
        <w:rPr>
          <w:rFonts w:cstheme="minorHAnsi"/>
          <w:sz w:val="24"/>
          <w:szCs w:val="24"/>
          <w:lang w:val="en-US"/>
        </w:rPr>
        <w:t>listening</w:t>
      </w:r>
      <w:r w:rsidR="00EE33C9" w:rsidRPr="00EE33C9">
        <w:rPr>
          <w:rFonts w:cstheme="minorHAnsi"/>
          <w:sz w:val="24"/>
          <w:szCs w:val="24"/>
        </w:rPr>
        <w:t xml:space="preserve"> </w:t>
      </w:r>
      <w:r w:rsidR="00EE33C9">
        <w:rPr>
          <w:rFonts w:cstheme="minorHAnsi"/>
          <w:sz w:val="24"/>
          <w:szCs w:val="24"/>
          <w:lang w:val="en-US"/>
        </w:rPr>
        <w:t>comprehension</w:t>
      </w:r>
      <w:r w:rsidR="00EE33C9" w:rsidRPr="00EE33C9">
        <w:rPr>
          <w:rFonts w:cstheme="minorHAnsi"/>
          <w:sz w:val="24"/>
          <w:szCs w:val="24"/>
        </w:rPr>
        <w:t>”</w:t>
      </w:r>
      <w:r w:rsidR="00EE33C9">
        <w:rPr>
          <w:rFonts w:cstheme="minorHAnsi"/>
          <w:sz w:val="24"/>
          <w:szCs w:val="24"/>
        </w:rPr>
        <w:t>)</w:t>
      </w:r>
      <w:r w:rsidR="00EE33C9" w:rsidRPr="00EE33C9">
        <w:rPr>
          <w:rFonts w:cstheme="minorHAnsi"/>
          <w:sz w:val="24"/>
          <w:szCs w:val="24"/>
        </w:rPr>
        <w:t xml:space="preserve"> </w:t>
      </w:r>
      <w:r w:rsidRPr="00056EE8">
        <w:rPr>
          <w:rFonts w:cstheme="minorHAnsi"/>
          <w:sz w:val="24"/>
          <w:szCs w:val="24"/>
        </w:rPr>
        <w:t>των μαθητών/μαθητριών</w:t>
      </w:r>
      <w:r w:rsidRPr="00056EE8">
        <w:rPr>
          <w:rFonts w:cstheme="minorHAnsi"/>
          <w:b/>
          <w:sz w:val="24"/>
          <w:szCs w:val="24"/>
        </w:rPr>
        <w:t xml:space="preserve">. </w:t>
      </w:r>
    </w:p>
    <w:p w14:paraId="21F30C4C" w14:textId="292628AE" w:rsidR="00525DD1" w:rsidRDefault="00B52910" w:rsidP="00A80D76">
      <w:pPr>
        <w:jc w:val="both"/>
        <w:rPr>
          <w:rFonts w:cstheme="minorHAnsi"/>
          <w:sz w:val="24"/>
          <w:szCs w:val="24"/>
        </w:rPr>
      </w:pPr>
      <w:r w:rsidRPr="00056EE8">
        <w:rPr>
          <w:rFonts w:cstheme="minorHAnsi"/>
          <w:sz w:val="24"/>
          <w:szCs w:val="24"/>
        </w:rPr>
        <w:t xml:space="preserve">Αυτό που κάνει τη μέθοδο αυτή </w:t>
      </w:r>
      <w:r w:rsidR="002F38E8" w:rsidRPr="00056EE8">
        <w:rPr>
          <w:rFonts w:cstheme="minorHAnsi"/>
          <w:sz w:val="24"/>
          <w:szCs w:val="24"/>
        </w:rPr>
        <w:t xml:space="preserve">ξεχωριστή είναι ότι </w:t>
      </w:r>
      <w:r w:rsidR="00EE33C9" w:rsidRPr="00056EE8">
        <w:rPr>
          <w:rFonts w:cstheme="minorHAnsi"/>
          <w:sz w:val="24"/>
          <w:szCs w:val="24"/>
        </w:rPr>
        <w:t>συ</w:t>
      </w:r>
      <w:r w:rsidR="00EE33C9">
        <w:rPr>
          <w:rFonts w:cstheme="minorHAnsi"/>
          <w:sz w:val="24"/>
          <w:szCs w:val="24"/>
        </w:rPr>
        <w:t>ντε</w:t>
      </w:r>
      <w:r w:rsidR="00EE33C9" w:rsidRPr="00056EE8">
        <w:rPr>
          <w:rFonts w:cstheme="minorHAnsi"/>
          <w:sz w:val="24"/>
          <w:szCs w:val="24"/>
        </w:rPr>
        <w:t>λεί</w:t>
      </w:r>
      <w:r w:rsidRPr="00056EE8">
        <w:rPr>
          <w:rFonts w:cstheme="minorHAnsi"/>
          <w:sz w:val="24"/>
          <w:szCs w:val="24"/>
        </w:rPr>
        <w:t xml:space="preserve"> στην καλύτερη διατήρηση της γνώσης μετά από κάποιο χρονικό διάστημα, αφού, όπως αποδείχθηκε με τη βοήθεια τεστ διατήρησης </w:t>
      </w:r>
      <w:r w:rsidR="002F38E8" w:rsidRPr="00056EE8">
        <w:rPr>
          <w:rFonts w:cstheme="minorHAnsi"/>
          <w:sz w:val="24"/>
          <w:szCs w:val="24"/>
        </w:rPr>
        <w:t xml:space="preserve">από τον δημιουργό της, </w:t>
      </w:r>
      <w:r w:rsidRPr="00056EE8">
        <w:rPr>
          <w:rFonts w:cstheme="minorHAnsi"/>
          <w:sz w:val="24"/>
          <w:szCs w:val="24"/>
        </w:rPr>
        <w:t xml:space="preserve">ακόμα και δύο εβδομάδες μετά την </w:t>
      </w:r>
      <w:r w:rsidR="00EE33C9">
        <w:rPr>
          <w:rFonts w:cstheme="minorHAnsi"/>
          <w:sz w:val="24"/>
          <w:szCs w:val="24"/>
        </w:rPr>
        <w:t>διδασκαλία</w:t>
      </w:r>
      <w:r w:rsidRPr="00056EE8">
        <w:rPr>
          <w:rFonts w:cstheme="minorHAnsi"/>
          <w:sz w:val="24"/>
          <w:szCs w:val="24"/>
        </w:rPr>
        <w:t xml:space="preserve"> των συγκεκριμένων φράσεων, </w:t>
      </w:r>
      <w:r w:rsidR="00EE33C9">
        <w:rPr>
          <w:rFonts w:cstheme="minorHAnsi"/>
          <w:sz w:val="24"/>
          <w:szCs w:val="24"/>
        </w:rPr>
        <w:t>αυτές</w:t>
      </w:r>
      <w:r w:rsidRPr="00056EE8">
        <w:rPr>
          <w:rFonts w:cstheme="minorHAnsi"/>
          <w:sz w:val="24"/>
          <w:szCs w:val="24"/>
        </w:rPr>
        <w:t xml:space="preserve"> είχαν μείνει στο νου τους.</w:t>
      </w:r>
    </w:p>
    <w:p w14:paraId="1646CF8D" w14:textId="77777777" w:rsidR="00525DD1" w:rsidRDefault="00525DD1" w:rsidP="00A80D76">
      <w:pPr>
        <w:jc w:val="both"/>
        <w:rPr>
          <w:rFonts w:cstheme="minorHAnsi"/>
          <w:sz w:val="24"/>
          <w:szCs w:val="24"/>
        </w:rPr>
      </w:pPr>
    </w:p>
    <w:p w14:paraId="08CCCC57" w14:textId="77777777" w:rsidR="00F96DBE" w:rsidRDefault="00B368E2" w:rsidP="00A80D76">
      <w:pPr>
        <w:jc w:val="both"/>
        <w:rPr>
          <w:rFonts w:cstheme="minorHAnsi"/>
          <w:b/>
          <w:bCs/>
          <w:sz w:val="28"/>
          <w:szCs w:val="28"/>
        </w:rPr>
      </w:pPr>
      <w:r>
        <w:rPr>
          <w:rFonts w:cstheme="minorHAnsi"/>
          <w:b/>
          <w:bCs/>
          <w:sz w:val="28"/>
          <w:szCs w:val="28"/>
        </w:rPr>
        <w:t xml:space="preserve">                        </w:t>
      </w:r>
    </w:p>
    <w:p w14:paraId="147B30D5" w14:textId="77777777" w:rsidR="00F96DBE" w:rsidRDefault="00F96DBE" w:rsidP="00A80D76">
      <w:pPr>
        <w:jc w:val="both"/>
        <w:rPr>
          <w:rFonts w:cstheme="minorHAnsi"/>
          <w:b/>
          <w:bCs/>
          <w:sz w:val="28"/>
          <w:szCs w:val="28"/>
        </w:rPr>
      </w:pPr>
    </w:p>
    <w:p w14:paraId="6F8CE9E9" w14:textId="77777777" w:rsidR="00F96DBE" w:rsidRDefault="00F96DBE" w:rsidP="00A80D76">
      <w:pPr>
        <w:jc w:val="both"/>
        <w:rPr>
          <w:rFonts w:cstheme="minorHAnsi"/>
          <w:b/>
          <w:bCs/>
          <w:sz w:val="28"/>
          <w:szCs w:val="28"/>
        </w:rPr>
      </w:pPr>
    </w:p>
    <w:p w14:paraId="0C1633B9" w14:textId="77777777" w:rsidR="00F96DBE" w:rsidRDefault="00F96DBE" w:rsidP="00A80D76">
      <w:pPr>
        <w:jc w:val="both"/>
        <w:rPr>
          <w:rFonts w:cstheme="minorHAnsi"/>
          <w:b/>
          <w:bCs/>
          <w:sz w:val="28"/>
          <w:szCs w:val="28"/>
        </w:rPr>
      </w:pPr>
    </w:p>
    <w:p w14:paraId="69ADD2D1" w14:textId="77777777" w:rsidR="00F96DBE" w:rsidRDefault="00F96DBE" w:rsidP="00A80D76">
      <w:pPr>
        <w:jc w:val="both"/>
        <w:rPr>
          <w:rFonts w:cstheme="minorHAnsi"/>
          <w:b/>
          <w:bCs/>
          <w:sz w:val="28"/>
          <w:szCs w:val="28"/>
        </w:rPr>
      </w:pPr>
    </w:p>
    <w:p w14:paraId="0931D74B" w14:textId="77777777" w:rsidR="00F96DBE" w:rsidRDefault="00F96DBE" w:rsidP="00A80D76">
      <w:pPr>
        <w:jc w:val="both"/>
        <w:rPr>
          <w:rFonts w:cstheme="minorHAnsi"/>
          <w:b/>
          <w:bCs/>
          <w:sz w:val="28"/>
          <w:szCs w:val="28"/>
        </w:rPr>
      </w:pPr>
    </w:p>
    <w:p w14:paraId="6F379447" w14:textId="77777777" w:rsidR="00F96DBE" w:rsidRDefault="00F96DBE" w:rsidP="00A80D76">
      <w:pPr>
        <w:jc w:val="both"/>
        <w:rPr>
          <w:rFonts w:cstheme="minorHAnsi"/>
          <w:b/>
          <w:bCs/>
          <w:sz w:val="28"/>
          <w:szCs w:val="28"/>
        </w:rPr>
      </w:pPr>
    </w:p>
    <w:p w14:paraId="1B01EDF2" w14:textId="581D183C" w:rsidR="00B368E2" w:rsidRDefault="00205F2D" w:rsidP="00A80D76">
      <w:pPr>
        <w:jc w:val="both"/>
        <w:rPr>
          <w:b/>
          <w:bCs/>
          <w:sz w:val="28"/>
          <w:szCs w:val="28"/>
        </w:rPr>
      </w:pPr>
      <w:r w:rsidRPr="00B368E2">
        <w:rPr>
          <w:rFonts w:cstheme="minorHAnsi"/>
          <w:b/>
          <w:bCs/>
          <w:sz w:val="28"/>
          <w:szCs w:val="28"/>
        </w:rPr>
        <w:t xml:space="preserve">2.2 Σύγχρονες έρευνες </w:t>
      </w:r>
      <w:r w:rsidR="00EE33C9" w:rsidRPr="00CF50EB">
        <w:rPr>
          <w:b/>
          <w:bCs/>
          <w:sz w:val="28"/>
          <w:szCs w:val="28"/>
        </w:rPr>
        <w:t>σχετικές με το υπό εξέταση θέμα</w:t>
      </w:r>
    </w:p>
    <w:p w14:paraId="698A98FB" w14:textId="4CF19781" w:rsidR="0012169B" w:rsidRPr="0012169B" w:rsidRDefault="0012169B" w:rsidP="00A80D76">
      <w:pPr>
        <w:jc w:val="both"/>
        <w:rPr>
          <w:sz w:val="24"/>
          <w:szCs w:val="24"/>
        </w:rPr>
      </w:pPr>
      <w:r w:rsidRPr="0012169B">
        <w:rPr>
          <w:sz w:val="24"/>
          <w:szCs w:val="24"/>
        </w:rPr>
        <w:t>Τα περιεχόμενα της ενότητας αυτής απεικονίζονται στο σχήμα π</w:t>
      </w:r>
      <w:r>
        <w:rPr>
          <w:sz w:val="24"/>
          <w:szCs w:val="24"/>
        </w:rPr>
        <w:t>ου ακολουθεί</w:t>
      </w:r>
      <w:r w:rsidRPr="0012169B">
        <w:rPr>
          <w:sz w:val="24"/>
          <w:szCs w:val="24"/>
        </w:rPr>
        <w:t xml:space="preserve">. </w:t>
      </w:r>
    </w:p>
    <w:p w14:paraId="69D4953E" w14:textId="2A00D0D9" w:rsidR="0012169B" w:rsidRDefault="0012169B" w:rsidP="00A80D76">
      <w:pPr>
        <w:jc w:val="both"/>
        <w:rPr>
          <w:rFonts w:cstheme="minorHAnsi"/>
          <w:sz w:val="24"/>
          <w:szCs w:val="24"/>
        </w:rPr>
      </w:pPr>
      <w:r w:rsidRPr="0012169B">
        <w:rPr>
          <w:b/>
          <w:bCs/>
          <w:i/>
          <w:iCs/>
          <w:sz w:val="24"/>
          <w:szCs w:val="24"/>
        </w:rPr>
        <w:t>Σχήμα 4:</w:t>
      </w:r>
      <w:r>
        <w:rPr>
          <w:sz w:val="28"/>
          <w:szCs w:val="28"/>
        </w:rPr>
        <w:t xml:space="preserve"> </w:t>
      </w:r>
      <w:r>
        <w:rPr>
          <w:rFonts w:cstheme="minorHAnsi"/>
          <w:sz w:val="24"/>
          <w:szCs w:val="24"/>
        </w:rPr>
        <w:t>Παράγοντες που επιδρούν στο μαθησιακό αποτέλεσμα και μελετήθηκαν μέσω της βιβλιογραφίας.</w:t>
      </w:r>
    </w:p>
    <w:p w14:paraId="727D06AC" w14:textId="45528577" w:rsidR="0012169B" w:rsidRDefault="0012169B" w:rsidP="00A80D76">
      <w:pPr>
        <w:jc w:val="both"/>
        <w:rPr>
          <w:rFonts w:cstheme="minorHAnsi"/>
          <w:sz w:val="24"/>
          <w:szCs w:val="24"/>
        </w:rPr>
      </w:pPr>
      <w:r>
        <w:rPr>
          <w:noProof/>
          <w:lang w:eastAsia="el-GR"/>
        </w:rPr>
        <w:drawing>
          <wp:inline distT="0" distB="0" distL="0" distR="0" wp14:anchorId="09D7113B" wp14:editId="03AF8D1B">
            <wp:extent cx="5049434" cy="5461000"/>
            <wp:effectExtent l="0" t="0" r="0" b="0"/>
            <wp:docPr id="775857699" name="Εικόνα 775857699" descr="Εικόνα που περιέχει κείμενο, στιγμιότυπο οθόνης, γραμματοσειρά, γραμμή&#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5857699" name="Εικόνα 775857699" descr="Εικόνα που περιέχει κείμενο, στιγμιότυπο οθόνης, γραμματοσειρά, γραμμή&#10;&#10;Περιγραφή που δημιουργήθηκε αυτόματα"/>
                    <pic:cNvPicPr>
                      <a:picLocks noChangeAspect="1"/>
                    </pic:cNvPicPr>
                  </pic:nvPicPr>
                  <pic:blipFill>
                    <a:blip r:embed="rId34"/>
                    <a:stretch>
                      <a:fillRect/>
                    </a:stretch>
                  </pic:blipFill>
                  <pic:spPr>
                    <a:xfrm>
                      <a:off x="0" y="0"/>
                      <a:ext cx="5055791" cy="5467875"/>
                    </a:xfrm>
                    <a:prstGeom prst="rect">
                      <a:avLst/>
                    </a:prstGeom>
                  </pic:spPr>
                </pic:pic>
              </a:graphicData>
            </a:graphic>
          </wp:inline>
        </w:drawing>
      </w:r>
    </w:p>
    <w:p w14:paraId="619E1F45" w14:textId="77777777" w:rsidR="0012169B" w:rsidRDefault="0012169B" w:rsidP="00A80D76">
      <w:pPr>
        <w:jc w:val="both"/>
        <w:rPr>
          <w:rFonts w:cstheme="minorHAnsi"/>
          <w:sz w:val="24"/>
          <w:szCs w:val="24"/>
        </w:rPr>
      </w:pPr>
    </w:p>
    <w:p w14:paraId="0C2FAA8A" w14:textId="4DADAE3B" w:rsidR="00521D1D" w:rsidRPr="00056EE8" w:rsidRDefault="00521D1D" w:rsidP="00A80D76">
      <w:pPr>
        <w:jc w:val="both"/>
        <w:rPr>
          <w:rFonts w:cstheme="minorHAnsi"/>
          <w:b/>
          <w:bCs/>
          <w:sz w:val="24"/>
          <w:szCs w:val="24"/>
        </w:rPr>
      </w:pPr>
      <w:r w:rsidRPr="00056EE8">
        <w:rPr>
          <w:rFonts w:cstheme="minorHAnsi"/>
          <w:b/>
          <w:bCs/>
          <w:sz w:val="24"/>
          <w:szCs w:val="24"/>
        </w:rPr>
        <w:t>2.2.</w:t>
      </w:r>
      <w:r w:rsidR="001E2812" w:rsidRPr="00056EE8">
        <w:rPr>
          <w:rFonts w:cstheme="minorHAnsi"/>
          <w:b/>
          <w:bCs/>
          <w:sz w:val="24"/>
          <w:szCs w:val="24"/>
        </w:rPr>
        <w:t>1</w:t>
      </w:r>
      <w:r w:rsidRPr="00056EE8">
        <w:rPr>
          <w:rFonts w:cstheme="minorHAnsi"/>
          <w:b/>
          <w:bCs/>
          <w:sz w:val="24"/>
          <w:szCs w:val="24"/>
        </w:rPr>
        <w:t xml:space="preserve">  Η σχέση κινητικής-γνωστικής ανάπτυξης </w:t>
      </w:r>
    </w:p>
    <w:p w14:paraId="1BAE23D6" w14:textId="77777777" w:rsidR="00521D1D" w:rsidRPr="00056EE8" w:rsidRDefault="00521D1D" w:rsidP="00A80D76">
      <w:pPr>
        <w:pStyle w:val="yiv4343435554msonormal"/>
        <w:shd w:val="clear" w:color="auto" w:fill="FFFFFF"/>
        <w:spacing w:before="0" w:beforeAutospacing="0" w:after="0" w:afterAutospacing="0"/>
        <w:ind w:left="284" w:right="284"/>
        <w:jc w:val="both"/>
        <w:rPr>
          <w:rFonts w:asciiTheme="minorHAnsi" w:hAnsiTheme="minorHAnsi" w:cstheme="minorHAnsi"/>
        </w:rPr>
      </w:pPr>
    </w:p>
    <w:p w14:paraId="091B32E7" w14:textId="19B91A14" w:rsidR="00525DD1" w:rsidRDefault="00521D1D" w:rsidP="00A80D76">
      <w:pPr>
        <w:jc w:val="both"/>
        <w:rPr>
          <w:rFonts w:cstheme="minorHAnsi"/>
          <w:sz w:val="24"/>
          <w:szCs w:val="24"/>
        </w:rPr>
      </w:pPr>
      <w:r w:rsidRPr="00056EE8">
        <w:rPr>
          <w:rFonts w:cstheme="minorHAnsi"/>
          <w:sz w:val="24"/>
          <w:szCs w:val="24"/>
        </w:rPr>
        <w:t xml:space="preserve">Θεωρώντας ως δεδομένο ότι ένα παιδί ανακαλύπτει και μαθαίνει τον κόσμο γύρω του αλληλοεπιδρώντας με αυτόν με τη βοήθεια των κινητικών δυνατοτήτων του, προκύπτει ως λογικό συμπέρασμα ότι είναι επιτακτικής σημασίας για </w:t>
      </w:r>
      <w:r w:rsidR="00AF0D44">
        <w:rPr>
          <w:rFonts w:cstheme="minorHAnsi"/>
          <w:sz w:val="24"/>
          <w:szCs w:val="24"/>
        </w:rPr>
        <w:t>αυτό</w:t>
      </w:r>
      <w:r w:rsidRPr="00056EE8">
        <w:rPr>
          <w:rFonts w:cstheme="minorHAnsi"/>
          <w:sz w:val="24"/>
          <w:szCs w:val="24"/>
        </w:rPr>
        <w:t xml:space="preserve"> να αναπτύξει το μέγιστο των κινητικών δυνατοτήτων του. Εφόσον αυτό συμβεί</w:t>
      </w:r>
      <w:r w:rsidR="00443CC1">
        <w:rPr>
          <w:rFonts w:cstheme="minorHAnsi"/>
          <w:sz w:val="24"/>
          <w:szCs w:val="24"/>
        </w:rPr>
        <w:t>,</w:t>
      </w:r>
      <w:r w:rsidRPr="00056EE8">
        <w:rPr>
          <w:rFonts w:cstheme="minorHAnsi"/>
          <w:sz w:val="24"/>
          <w:szCs w:val="24"/>
        </w:rPr>
        <w:t xml:space="preserve"> εκτός από τα προφανή οφέλη στον κινητικό τομέα</w:t>
      </w:r>
      <w:r w:rsidR="00443CC1">
        <w:rPr>
          <w:rFonts w:cstheme="minorHAnsi"/>
          <w:sz w:val="24"/>
          <w:szCs w:val="24"/>
        </w:rPr>
        <w:t>,</w:t>
      </w:r>
      <w:r w:rsidRPr="00056EE8">
        <w:rPr>
          <w:rFonts w:cstheme="minorHAnsi"/>
          <w:sz w:val="24"/>
          <w:szCs w:val="24"/>
        </w:rPr>
        <w:t xml:space="preserve"> προκύπτουν επιπρόσθετα οφέλη σε άλλους τομείς, όπως ο κοινωνικός, ο συναισθηματικός και ο γνωστικός.</w:t>
      </w:r>
    </w:p>
    <w:p w14:paraId="14678355" w14:textId="552E4324" w:rsidR="00185417" w:rsidRPr="00185417" w:rsidRDefault="00185417" w:rsidP="00185417">
      <w:pPr>
        <w:rPr>
          <w:sz w:val="24"/>
          <w:szCs w:val="24"/>
        </w:rPr>
      </w:pPr>
      <w:r w:rsidRPr="00185417">
        <w:rPr>
          <w:sz w:val="24"/>
          <w:szCs w:val="24"/>
        </w:rPr>
        <w:t xml:space="preserve">Ο </w:t>
      </w:r>
      <w:r w:rsidRPr="00185417">
        <w:rPr>
          <w:sz w:val="24"/>
          <w:szCs w:val="24"/>
          <w:lang w:val="en-US"/>
        </w:rPr>
        <w:t>Froenlich</w:t>
      </w:r>
      <w:r w:rsidRPr="00185417">
        <w:rPr>
          <w:sz w:val="24"/>
          <w:szCs w:val="24"/>
        </w:rPr>
        <w:t xml:space="preserve"> (1996) στον Ζάραγκα (2012) υιοθετούσε επίσης την ολιστική προσέγγιση στην ανάπτυξη των παιδιών υποστηρίζοντας ότι οι διάφοροι τομείς της, όπως ο κινητικός, ο γνωστικός, ο συναισθηματικός, ο κινητικός κ.ά. βρίσκονται σε άμεση αλληλεξάρτηση.</w:t>
      </w:r>
    </w:p>
    <w:p w14:paraId="47011CC2" w14:textId="6E895453" w:rsidR="00525DD1" w:rsidRDefault="00521D1D" w:rsidP="00A80D76">
      <w:pPr>
        <w:jc w:val="both"/>
        <w:rPr>
          <w:rFonts w:cstheme="minorHAnsi"/>
          <w:sz w:val="24"/>
          <w:szCs w:val="24"/>
        </w:rPr>
      </w:pPr>
      <w:r w:rsidRPr="00056EE8">
        <w:rPr>
          <w:rFonts w:cstheme="minorHAnsi"/>
          <w:sz w:val="24"/>
          <w:szCs w:val="24"/>
        </w:rPr>
        <w:t xml:space="preserve">Όσον αφορά στο γνωστικό τομέα, αν και δεν </w:t>
      </w:r>
      <w:r w:rsidR="00443CC1">
        <w:rPr>
          <w:rFonts w:cstheme="minorHAnsi"/>
          <w:sz w:val="24"/>
          <w:szCs w:val="24"/>
        </w:rPr>
        <w:t>είναι γνωστός</w:t>
      </w:r>
      <w:r w:rsidRPr="00056EE8">
        <w:rPr>
          <w:rFonts w:cstheme="minorHAnsi"/>
          <w:sz w:val="24"/>
          <w:szCs w:val="24"/>
        </w:rPr>
        <w:t xml:space="preserve"> ο ακριβής μηχανισμός που είναι υπεύθυνος, έχει βρεθεί συσχέτιση ανάμεσα στην προτίμηση του αριστερού χεριού και στις </w:t>
      </w:r>
      <w:r w:rsidRPr="00056EE8">
        <w:rPr>
          <w:rFonts w:cstheme="minorHAnsi"/>
          <w:bCs/>
          <w:sz w:val="24"/>
          <w:szCs w:val="24"/>
        </w:rPr>
        <w:t>γνωστικές ικανότητες</w:t>
      </w:r>
      <w:r w:rsidRPr="00056EE8">
        <w:rPr>
          <w:rFonts w:cstheme="minorHAnsi"/>
          <w:sz w:val="24"/>
          <w:szCs w:val="24"/>
        </w:rPr>
        <w:t xml:space="preserve"> των παιδιών. Απόδειξη του παραπάνω ισχυρισμού αποτελεί το γεγονός ότι τα παιδιά που έχουν από μικρή ηλικία εγκαθιδρύσει την προτίμησή τους στο αριστερό χέρι, μελλοντικά θα έχουν καλύτερη γνωστική ανάπτυξη από τα παιδιά που καθυστερούν περισσότερο να παγιώσουν το χέρι προτίμησής τους. Μία επιπλέον απόδειξη αποτελεί το γεγονός ότι τα παιδιά που από μικρή ηλικία κάθονται χωρίς υποστήριξη επίσης θα επιδείξουν </w:t>
      </w:r>
      <w:r w:rsidR="00443CC1" w:rsidRPr="00056EE8">
        <w:rPr>
          <w:rFonts w:cstheme="minorHAnsi"/>
          <w:sz w:val="24"/>
          <w:szCs w:val="24"/>
        </w:rPr>
        <w:t xml:space="preserve">μακροπρόθεσμα </w:t>
      </w:r>
      <w:r w:rsidRPr="00056EE8">
        <w:rPr>
          <w:rFonts w:cstheme="minorHAnsi"/>
          <w:sz w:val="24"/>
          <w:szCs w:val="24"/>
        </w:rPr>
        <w:t>καλύτερες γνωστικές ικανότητες και  συγκεκριμένα ικανότητες εκμάθησης λεξιλογίου. Τέλος, έχει βρεθεί πως το περπάτημα είναι μία ακόμα κινητική δεξιότητα που επηρεάζει θετικά την γνωστική ανάπτυξη και ειδικότερα την απόκτηση της γλώσσας. Αυτό το αναπτυξιακό ορόσημο επηρεάζει προφανώς τη συμπεριφορά του ίδιου του παιδιού αλλά και των άλλων απέναντί του. Πρέπει να τονιστεί ότι η συσχέτιση ανάμεσα στις κινητικές και γνωστικές δεξιότητες είναι εμφανής στις μικρές ηλικίες ενώ καθώς το παιδί μεγαλώνει και φτάνει στην ηλικία των έξι εξασθενεί, με εξαίρεση τη συσχέτιση των κινητικών δεξιοτήτων και των δεξιοτήτων στα Μαθηματικά.</w:t>
      </w:r>
    </w:p>
    <w:p w14:paraId="64493FE9" w14:textId="5BEC8861" w:rsidR="00525DD1" w:rsidRDefault="00521D1D" w:rsidP="00A80D76">
      <w:pPr>
        <w:jc w:val="both"/>
        <w:rPr>
          <w:rFonts w:cstheme="minorHAnsi"/>
          <w:sz w:val="24"/>
          <w:szCs w:val="24"/>
          <w:shd w:val="clear" w:color="auto" w:fill="FFFFFF"/>
        </w:rPr>
      </w:pPr>
      <w:r w:rsidRPr="00056EE8">
        <w:rPr>
          <w:rFonts w:cstheme="minorHAnsi"/>
          <w:sz w:val="24"/>
          <w:szCs w:val="24"/>
        </w:rPr>
        <w:t>Και το αντίθετο ισχύει. Στην περίπτωση κατά την οποία το παιδί πάσχει από κάποια νευρο-αναπτυξιακή διαταραχή με αποτέλεσμα να υστερεί στον κινητικό τομέα, ο γνωστικός επηρεάζεται αρνητικά. Πιο συγκεκριμένα, σε έρευνα στην οποία συμμετείχαν παιδιά που γενν</w:t>
      </w:r>
      <w:r w:rsidR="007E4E75">
        <w:rPr>
          <w:rFonts w:cstheme="minorHAnsi"/>
          <w:sz w:val="24"/>
          <w:szCs w:val="24"/>
        </w:rPr>
        <w:t>ήθηκαν</w:t>
      </w:r>
      <w:r w:rsidRPr="00056EE8">
        <w:rPr>
          <w:rFonts w:cstheme="minorHAnsi"/>
          <w:sz w:val="24"/>
          <w:szCs w:val="24"/>
        </w:rPr>
        <w:t xml:space="preserve"> πρόωρα φάνηκε πως το είδος της κινητικής τους ανάπτυξης αποτελεί προβλεπτικό παράγοντα και για το είδος της γνωστικής τους ανάπτυξης. Παρόμοια αποτελέσματα έδειξαν έρευνες σε παιδιά με αυτισμό </w:t>
      </w:r>
      <w:r w:rsidRPr="00056EE8">
        <w:rPr>
          <w:rFonts w:cstheme="minorHAnsi"/>
          <w:sz w:val="24"/>
          <w:szCs w:val="24"/>
          <w:shd w:val="clear" w:color="auto" w:fill="FFFFFF"/>
        </w:rPr>
        <w:t>(</w:t>
      </w:r>
      <w:r w:rsidRPr="00056EE8">
        <w:rPr>
          <w:rFonts w:cstheme="minorHAnsi"/>
          <w:sz w:val="24"/>
          <w:szCs w:val="24"/>
          <w:shd w:val="clear" w:color="auto" w:fill="FFFFFF"/>
          <w:lang w:val="en-US"/>
        </w:rPr>
        <w:t>Libertus</w:t>
      </w:r>
      <w:r w:rsidR="00E65205" w:rsidRPr="00E65205">
        <w:rPr>
          <w:rFonts w:cstheme="minorHAnsi"/>
          <w:sz w:val="24"/>
          <w:szCs w:val="24"/>
          <w:shd w:val="clear" w:color="auto" w:fill="FFFFFF"/>
        </w:rPr>
        <w:t xml:space="preserve"> &amp; </w:t>
      </w:r>
      <w:r w:rsidR="00E65205">
        <w:rPr>
          <w:rFonts w:cstheme="minorHAnsi"/>
          <w:sz w:val="24"/>
          <w:szCs w:val="24"/>
          <w:shd w:val="clear" w:color="auto" w:fill="FFFFFF"/>
          <w:lang w:val="en-US"/>
        </w:rPr>
        <w:t>Hauf</w:t>
      </w:r>
      <w:r w:rsidRPr="00056EE8">
        <w:rPr>
          <w:rFonts w:cstheme="minorHAnsi"/>
          <w:sz w:val="24"/>
          <w:szCs w:val="24"/>
          <w:shd w:val="clear" w:color="auto" w:fill="FFFFFF"/>
        </w:rPr>
        <w:t>, 2017)</w:t>
      </w:r>
      <w:r w:rsidR="007E4E75" w:rsidRPr="00056EE8">
        <w:rPr>
          <w:rFonts w:cstheme="minorHAnsi"/>
          <w:sz w:val="24"/>
          <w:szCs w:val="24"/>
        </w:rPr>
        <w:t>.</w:t>
      </w:r>
    </w:p>
    <w:p w14:paraId="4BA940CC" w14:textId="16B197D1" w:rsidR="00525DD1" w:rsidRDefault="00521D1D" w:rsidP="00A80D76">
      <w:pPr>
        <w:jc w:val="both"/>
        <w:rPr>
          <w:rFonts w:cstheme="minorHAnsi"/>
          <w:sz w:val="24"/>
          <w:szCs w:val="24"/>
        </w:rPr>
      </w:pPr>
      <w:r w:rsidRPr="00056EE8">
        <w:rPr>
          <w:rFonts w:cstheme="minorHAnsi"/>
          <w:sz w:val="24"/>
          <w:szCs w:val="24"/>
        </w:rPr>
        <w:t xml:space="preserve">Η </w:t>
      </w:r>
      <w:r w:rsidRPr="00056EE8">
        <w:rPr>
          <w:rFonts w:cstheme="minorHAnsi"/>
          <w:sz w:val="24"/>
          <w:szCs w:val="24"/>
          <w:lang w:val="en-US"/>
        </w:rPr>
        <w:t>Cameron</w:t>
      </w:r>
      <w:r w:rsidRPr="00056EE8">
        <w:rPr>
          <w:rFonts w:cstheme="minorHAnsi"/>
          <w:sz w:val="24"/>
          <w:szCs w:val="24"/>
        </w:rPr>
        <w:t xml:space="preserve"> (2018) </w:t>
      </w:r>
      <w:r w:rsidR="007E4E75">
        <w:rPr>
          <w:rFonts w:cstheme="minorHAnsi"/>
          <w:sz w:val="24"/>
          <w:szCs w:val="24"/>
        </w:rPr>
        <w:t xml:space="preserve">ενισχύει τη σύνδεση ανάμεσα στις κινητικές και γνωστικές δεξιότητες </w:t>
      </w:r>
      <w:r w:rsidRPr="00056EE8">
        <w:rPr>
          <w:rFonts w:cstheme="minorHAnsi"/>
          <w:sz w:val="24"/>
          <w:szCs w:val="24"/>
        </w:rPr>
        <w:t>υποστηρίζ</w:t>
      </w:r>
      <w:r w:rsidR="007E4E75">
        <w:rPr>
          <w:rFonts w:cstheme="minorHAnsi"/>
          <w:sz w:val="24"/>
          <w:szCs w:val="24"/>
        </w:rPr>
        <w:t>οντας</w:t>
      </w:r>
      <w:r w:rsidRPr="00056EE8">
        <w:rPr>
          <w:rFonts w:cstheme="minorHAnsi"/>
          <w:sz w:val="24"/>
          <w:szCs w:val="24"/>
        </w:rPr>
        <w:t xml:space="preserve"> ότι οι κινητικές και οι γνωστικές λειτουργίες δεν διαφέρουν</w:t>
      </w:r>
      <w:r w:rsidR="007E4E75">
        <w:rPr>
          <w:rFonts w:cstheme="minorHAnsi"/>
          <w:sz w:val="24"/>
          <w:szCs w:val="24"/>
        </w:rPr>
        <w:t xml:space="preserve"> </w:t>
      </w:r>
      <w:r w:rsidRPr="00056EE8">
        <w:rPr>
          <w:rFonts w:cstheme="minorHAnsi"/>
          <w:sz w:val="24"/>
          <w:szCs w:val="24"/>
        </w:rPr>
        <w:t xml:space="preserve">τελικά όσο μπορεί κάποιος να πιστεύει. Αυτό γιατί προκειμένου να μάθει κάποιος κάτι, είτε μία κινητική δεξιότητα είτε μία γνωστική, παρεμβαίνουν οι </w:t>
      </w:r>
      <w:r w:rsidRPr="00056EE8">
        <w:rPr>
          <w:rFonts w:cstheme="minorHAnsi"/>
          <w:bCs/>
          <w:sz w:val="24"/>
          <w:szCs w:val="24"/>
        </w:rPr>
        <w:t>εκτελεστικές λειτουργίες</w:t>
      </w:r>
      <w:r w:rsidRPr="00056EE8">
        <w:rPr>
          <w:rFonts w:cstheme="minorHAnsi"/>
          <w:sz w:val="24"/>
          <w:szCs w:val="24"/>
        </w:rPr>
        <w:t xml:space="preserve">, γιατί είναι αυτές που επιτρέπουν να εστιάζουμε την προσοχή μας ή να αλλάζουμε το </w:t>
      </w:r>
      <w:r w:rsidR="007E4E75">
        <w:rPr>
          <w:rFonts w:cstheme="minorHAnsi"/>
          <w:sz w:val="24"/>
          <w:szCs w:val="24"/>
        </w:rPr>
        <w:t>επίκεντρό της</w:t>
      </w:r>
      <w:r w:rsidRPr="00056EE8">
        <w:rPr>
          <w:rFonts w:cstheme="minorHAnsi"/>
          <w:sz w:val="24"/>
          <w:szCs w:val="24"/>
        </w:rPr>
        <w:t xml:space="preserve">, μας επιτρέπουν να </w:t>
      </w:r>
      <w:r w:rsidR="007E4E75">
        <w:rPr>
          <w:rFonts w:cstheme="minorHAnsi"/>
          <w:sz w:val="24"/>
          <w:szCs w:val="24"/>
        </w:rPr>
        <w:t>δια</w:t>
      </w:r>
      <w:r w:rsidRPr="00056EE8">
        <w:rPr>
          <w:rFonts w:cstheme="minorHAnsi"/>
          <w:sz w:val="24"/>
          <w:szCs w:val="24"/>
        </w:rPr>
        <w:t>χειρι</w:t>
      </w:r>
      <w:r w:rsidR="007E4E75">
        <w:rPr>
          <w:rFonts w:cstheme="minorHAnsi"/>
          <w:sz w:val="24"/>
          <w:szCs w:val="24"/>
        </w:rPr>
        <w:t>ζό</w:t>
      </w:r>
      <w:r w:rsidRPr="00056EE8">
        <w:rPr>
          <w:rFonts w:cstheme="minorHAnsi"/>
          <w:sz w:val="24"/>
          <w:szCs w:val="24"/>
        </w:rPr>
        <w:t>μ</w:t>
      </w:r>
      <w:r w:rsidR="007E4E75">
        <w:rPr>
          <w:rFonts w:cstheme="minorHAnsi"/>
          <w:sz w:val="24"/>
          <w:szCs w:val="24"/>
        </w:rPr>
        <w:t>αστε</w:t>
      </w:r>
      <w:r w:rsidRPr="00056EE8">
        <w:rPr>
          <w:rFonts w:cstheme="minorHAnsi"/>
          <w:sz w:val="24"/>
          <w:szCs w:val="24"/>
        </w:rPr>
        <w:t xml:space="preserve"> </w:t>
      </w:r>
      <w:r w:rsidR="007E4E75">
        <w:rPr>
          <w:rFonts w:cstheme="minorHAnsi"/>
          <w:sz w:val="24"/>
          <w:szCs w:val="24"/>
        </w:rPr>
        <w:t xml:space="preserve">πρώτον </w:t>
      </w:r>
      <w:r w:rsidRPr="00056EE8">
        <w:rPr>
          <w:rFonts w:cstheme="minorHAnsi"/>
          <w:sz w:val="24"/>
          <w:szCs w:val="24"/>
        </w:rPr>
        <w:t xml:space="preserve">τις πληροφορίες που εισέρχονται στον εγκέφαλο, και συγκεκριμένα στην μνήμη εργασίας, και </w:t>
      </w:r>
      <w:r w:rsidR="007E4E75">
        <w:rPr>
          <w:rFonts w:cstheme="minorHAnsi"/>
          <w:sz w:val="24"/>
          <w:szCs w:val="24"/>
        </w:rPr>
        <w:t>δεύτερον τ</w:t>
      </w:r>
      <w:r w:rsidRPr="00056EE8">
        <w:rPr>
          <w:rFonts w:cstheme="minorHAnsi"/>
          <w:sz w:val="24"/>
          <w:szCs w:val="24"/>
        </w:rPr>
        <w:t>ην αντίδρασή μας σε διαφόρων ειδών ερεθίσματα, αγνοώντας κάποια και δίνοντας την πρέπουσα προσοχή σε κάποια άλλα. Όσο πιο μικρός είναι κάποιος ηλικιακά, τόσο πιο πολύ χρειάζεται να χρησιμοποιεί τις εκτελεστικές λειτουργίες προκειμένου να μάθει, διότι με το πέρας της ηλικίας επέρχεται αυτοματοποίηση των κινητικών ή γνωστικών δεξιοτήτων, οπότε η ανάγκη να παρεμβαίνουν οι εκτελεστικές λειτουργίες αρχίζει να φθίνει. Από τα παραπάνω γίνεται φανερό ότι η ανάπτυξη των εκτελεστικών λειτουργιών είναι μεγάλης σημασίας κα</w:t>
      </w:r>
      <w:r w:rsidR="007E4E75">
        <w:rPr>
          <w:rFonts w:cstheme="minorHAnsi"/>
          <w:sz w:val="24"/>
          <w:szCs w:val="24"/>
        </w:rPr>
        <w:t>θότ</w:t>
      </w:r>
      <w:r w:rsidRPr="00056EE8">
        <w:rPr>
          <w:rFonts w:cstheme="minorHAnsi"/>
          <w:sz w:val="24"/>
          <w:szCs w:val="24"/>
        </w:rPr>
        <w:t xml:space="preserve">ι επηρεάζει την γνωστική ανάπτυξη. </w:t>
      </w:r>
    </w:p>
    <w:p w14:paraId="760DDF63" w14:textId="17681BA6" w:rsidR="0092589B" w:rsidRPr="006F2FCD" w:rsidRDefault="00521D1D" w:rsidP="0092589B">
      <w:pPr>
        <w:jc w:val="both"/>
        <w:rPr>
          <w:rFonts w:cstheme="minorHAnsi"/>
          <w:sz w:val="24"/>
          <w:szCs w:val="24"/>
        </w:rPr>
      </w:pPr>
      <w:r w:rsidRPr="00056EE8">
        <w:rPr>
          <w:rFonts w:cstheme="minorHAnsi"/>
          <w:sz w:val="24"/>
          <w:szCs w:val="24"/>
        </w:rPr>
        <w:t xml:space="preserve">Ακόμα και σε μία διαδικασία που αρχικά φαίνεται καθαρά κινητικής φύσεως, συμμετέχουν  και γνωστικές λειτουργίες, σύμφωνα με την έρευνα της </w:t>
      </w:r>
      <w:r w:rsidRPr="00056EE8">
        <w:rPr>
          <w:rFonts w:cstheme="minorHAnsi"/>
          <w:sz w:val="24"/>
          <w:szCs w:val="24"/>
          <w:lang w:val="en-US"/>
        </w:rPr>
        <w:t>Cameron</w:t>
      </w:r>
      <w:r w:rsidRPr="00056EE8">
        <w:rPr>
          <w:rFonts w:cstheme="minorHAnsi"/>
          <w:sz w:val="24"/>
          <w:szCs w:val="24"/>
        </w:rPr>
        <w:t xml:space="preserve"> (201</w:t>
      </w:r>
      <w:r w:rsidR="00925CCE">
        <w:rPr>
          <w:rFonts w:cstheme="minorHAnsi"/>
          <w:sz w:val="24"/>
          <w:szCs w:val="24"/>
        </w:rPr>
        <w:t>8</w:t>
      </w:r>
      <w:r w:rsidRPr="00056EE8">
        <w:rPr>
          <w:rFonts w:cstheme="minorHAnsi"/>
          <w:sz w:val="24"/>
          <w:szCs w:val="24"/>
        </w:rPr>
        <w:t>). Για παράδειγμα, αν παρατηρήσουμε ένα παιδί να παίζει με τουβλάκια ίσως να θεωρήσουμε με μία πρώτη εκτίμηση ότι εκτελεί απλώς μία κίνηση άρα χρησιμοποιεί αμιγώς κινητικές δεξιότητες. Στην πραγματικότητα όμως οι γνωστικές ικανότητες ενυπάρχουν και σε αυτό το απλό παιχνίδι, αφού η απόφαση για το ποιο τουβλάκι θα χρησιμοποιήσει το παιδί ενέχει και γνωστική διαδικασία</w:t>
      </w:r>
      <w:r w:rsidR="009B081D">
        <w:rPr>
          <w:rFonts w:cstheme="minorHAnsi"/>
          <w:sz w:val="24"/>
          <w:szCs w:val="24"/>
        </w:rPr>
        <w:t>,</w:t>
      </w:r>
      <w:r w:rsidRPr="00056EE8">
        <w:rPr>
          <w:rFonts w:cstheme="minorHAnsi"/>
          <w:sz w:val="24"/>
          <w:szCs w:val="24"/>
        </w:rPr>
        <w:t xml:space="preserve"> γιατί το παιδί καλείται να πάρει αποφάσεις</w:t>
      </w:r>
      <w:r w:rsidR="009B081D">
        <w:rPr>
          <w:rFonts w:cstheme="minorHAnsi"/>
          <w:sz w:val="24"/>
          <w:szCs w:val="24"/>
        </w:rPr>
        <w:t>,</w:t>
      </w:r>
      <w:r w:rsidRPr="00056EE8">
        <w:rPr>
          <w:rFonts w:cstheme="minorHAnsi"/>
          <w:sz w:val="24"/>
          <w:szCs w:val="24"/>
        </w:rPr>
        <w:t xml:space="preserve"> όπως να </w:t>
      </w:r>
      <w:r w:rsidR="00FD6F0C">
        <w:rPr>
          <w:rFonts w:cstheme="minorHAnsi"/>
          <w:sz w:val="24"/>
          <w:szCs w:val="24"/>
        </w:rPr>
        <w:t>επιλέξ</w:t>
      </w:r>
      <w:r w:rsidRPr="00056EE8">
        <w:rPr>
          <w:rFonts w:cstheme="minorHAnsi"/>
          <w:sz w:val="24"/>
          <w:szCs w:val="24"/>
        </w:rPr>
        <w:t xml:space="preserve">ει το μικρό αντί για το μεγάλο τουβλάκι, </w:t>
      </w:r>
      <w:r w:rsidR="009B081D">
        <w:rPr>
          <w:rFonts w:cstheme="minorHAnsi"/>
          <w:sz w:val="24"/>
          <w:szCs w:val="24"/>
        </w:rPr>
        <w:t>επειδή</w:t>
      </w:r>
      <w:r w:rsidRPr="00056EE8">
        <w:rPr>
          <w:rFonts w:cstheme="minorHAnsi"/>
          <w:sz w:val="24"/>
          <w:szCs w:val="24"/>
        </w:rPr>
        <w:t xml:space="preserve"> του είναι πιο εύκολο να το πιάσει ή </w:t>
      </w:r>
      <w:r w:rsidR="009B081D">
        <w:rPr>
          <w:rFonts w:cstheme="minorHAnsi"/>
          <w:sz w:val="24"/>
          <w:szCs w:val="24"/>
        </w:rPr>
        <w:t>επειδή</w:t>
      </w:r>
      <w:r w:rsidRPr="00056EE8">
        <w:rPr>
          <w:rFonts w:cstheme="minorHAnsi"/>
          <w:sz w:val="24"/>
          <w:szCs w:val="24"/>
        </w:rPr>
        <w:t xml:space="preserve"> ταιριάζει σε αυτό που θέλει να κατασκευάσει τη δεδομένη στιγμή. </w:t>
      </w:r>
      <w:r w:rsidR="000F7D93">
        <w:rPr>
          <w:rFonts w:cstheme="minorHAnsi"/>
          <w:sz w:val="24"/>
          <w:szCs w:val="24"/>
        </w:rPr>
        <w:t xml:space="preserve">Είναι φανερό ότι η συμπεριφορά του παιδιού </w:t>
      </w:r>
      <w:r w:rsidR="00D0529E">
        <w:rPr>
          <w:rFonts w:cstheme="minorHAnsi"/>
          <w:sz w:val="24"/>
          <w:szCs w:val="24"/>
        </w:rPr>
        <w:t xml:space="preserve">προσαρμόζεται ώστε να ενσωματώσει τη νεοαποκτηθείσα γνώση και κατανόηση και αυτό ακριβώς είναι που ο </w:t>
      </w:r>
      <w:r w:rsidR="00D0529E">
        <w:rPr>
          <w:rFonts w:cstheme="minorHAnsi"/>
          <w:sz w:val="24"/>
          <w:szCs w:val="24"/>
          <w:lang w:val="en-US"/>
        </w:rPr>
        <w:t>Piaget</w:t>
      </w:r>
      <w:r w:rsidR="00D0529E" w:rsidRPr="00D0529E">
        <w:rPr>
          <w:rFonts w:cstheme="minorHAnsi"/>
          <w:sz w:val="24"/>
          <w:szCs w:val="24"/>
        </w:rPr>
        <w:t xml:space="preserve"> </w:t>
      </w:r>
      <w:r w:rsidR="00D0529E">
        <w:rPr>
          <w:rFonts w:cstheme="minorHAnsi"/>
          <w:sz w:val="24"/>
          <w:szCs w:val="24"/>
        </w:rPr>
        <w:t xml:space="preserve">αποκαλεί </w:t>
      </w:r>
      <w:r w:rsidR="00FD6F0C">
        <w:rPr>
          <w:rFonts w:cstheme="minorHAnsi"/>
          <w:sz w:val="24"/>
          <w:szCs w:val="24"/>
        </w:rPr>
        <w:t>«</w:t>
      </w:r>
      <w:r w:rsidR="00D0529E">
        <w:rPr>
          <w:rFonts w:cstheme="minorHAnsi"/>
          <w:sz w:val="24"/>
          <w:szCs w:val="24"/>
        </w:rPr>
        <w:t>μάθηση</w:t>
      </w:r>
      <w:r w:rsidR="00FD6F0C">
        <w:rPr>
          <w:rFonts w:cstheme="minorHAnsi"/>
          <w:sz w:val="24"/>
          <w:szCs w:val="24"/>
        </w:rPr>
        <w:t>»</w:t>
      </w:r>
      <w:r w:rsidR="00D0529E">
        <w:rPr>
          <w:rFonts w:cstheme="minorHAnsi"/>
          <w:sz w:val="24"/>
          <w:szCs w:val="24"/>
        </w:rPr>
        <w:t xml:space="preserve"> ενώ </w:t>
      </w:r>
      <w:r w:rsidR="000F7D93">
        <w:rPr>
          <w:rFonts w:cstheme="minorHAnsi"/>
          <w:sz w:val="24"/>
          <w:szCs w:val="24"/>
        </w:rPr>
        <w:t>«το παιχνίδι αποτελεί ένα όχημα με το οποίο το παιδί παράλληλα οικοδομεί και παρουσιάζει την κατανόηση»</w:t>
      </w:r>
      <w:r w:rsidR="00D0529E">
        <w:rPr>
          <w:rFonts w:cstheme="minorHAnsi"/>
          <w:sz w:val="24"/>
          <w:szCs w:val="24"/>
        </w:rPr>
        <w:t xml:space="preserve"> </w:t>
      </w:r>
      <w:r w:rsidR="00FD6F0C" w:rsidRPr="00811F93">
        <w:rPr>
          <w:rFonts w:cstheme="minorHAnsi"/>
          <w:sz w:val="24"/>
          <w:szCs w:val="24"/>
          <w:shd w:val="clear" w:color="auto" w:fill="FFFFFF"/>
        </w:rPr>
        <w:t>(</w:t>
      </w:r>
      <w:r w:rsidR="00FD6F0C" w:rsidRPr="00811F93">
        <w:rPr>
          <w:rFonts w:cstheme="minorHAnsi"/>
          <w:sz w:val="24"/>
          <w:szCs w:val="24"/>
          <w:shd w:val="clear" w:color="auto" w:fill="FFFFFF"/>
          <w:lang w:val="en-US"/>
        </w:rPr>
        <w:t>Kieff</w:t>
      </w:r>
      <w:r w:rsidR="00FD6F0C" w:rsidRPr="00811F93">
        <w:rPr>
          <w:rFonts w:cstheme="minorHAnsi"/>
          <w:sz w:val="24"/>
          <w:szCs w:val="24"/>
          <w:shd w:val="clear" w:color="auto" w:fill="FFFFFF"/>
        </w:rPr>
        <w:t xml:space="preserve"> &amp; </w:t>
      </w:r>
      <w:r w:rsidR="00FD6F0C" w:rsidRPr="00811F93">
        <w:rPr>
          <w:rFonts w:cstheme="minorHAnsi"/>
          <w:sz w:val="24"/>
          <w:szCs w:val="24"/>
          <w:shd w:val="clear" w:color="auto" w:fill="FFFFFF"/>
          <w:lang w:val="en-US"/>
        </w:rPr>
        <w:t>Casbergue</w:t>
      </w:r>
      <w:r w:rsidR="00FD6F0C" w:rsidRPr="00811F93">
        <w:rPr>
          <w:rFonts w:cstheme="minorHAnsi"/>
          <w:sz w:val="24"/>
          <w:szCs w:val="24"/>
          <w:shd w:val="clear" w:color="auto" w:fill="FFFFFF"/>
        </w:rPr>
        <w:t>, 2000)</w:t>
      </w:r>
      <w:r w:rsidR="000F7D93" w:rsidRPr="00811F93">
        <w:rPr>
          <w:rFonts w:cstheme="minorHAnsi"/>
          <w:sz w:val="24"/>
          <w:szCs w:val="24"/>
        </w:rPr>
        <w:t>.</w:t>
      </w:r>
    </w:p>
    <w:p w14:paraId="50F7D127" w14:textId="37F95692" w:rsidR="0092589B" w:rsidRPr="00056EE8" w:rsidRDefault="0092589B" w:rsidP="0092589B">
      <w:pPr>
        <w:jc w:val="both"/>
        <w:rPr>
          <w:rFonts w:cstheme="minorHAnsi"/>
          <w:b/>
          <w:bCs/>
          <w:sz w:val="24"/>
          <w:szCs w:val="24"/>
          <w:shd w:val="clear" w:color="auto" w:fill="FFFFFF"/>
        </w:rPr>
      </w:pPr>
      <w:r w:rsidRPr="00056EE8">
        <w:rPr>
          <w:rFonts w:cstheme="minorHAnsi"/>
          <w:sz w:val="24"/>
          <w:szCs w:val="24"/>
        </w:rPr>
        <w:t>Αν και η σημασία της κίνησης στην παιδική ηλικία και ο ρόλος της στην μάθηση είχ</w:t>
      </w:r>
      <w:r>
        <w:rPr>
          <w:rFonts w:cstheme="minorHAnsi"/>
          <w:sz w:val="24"/>
          <w:szCs w:val="24"/>
        </w:rPr>
        <w:t>αν</w:t>
      </w:r>
      <w:r w:rsidRPr="00056EE8">
        <w:rPr>
          <w:rFonts w:cstheme="minorHAnsi"/>
          <w:sz w:val="24"/>
          <w:szCs w:val="24"/>
        </w:rPr>
        <w:t xml:space="preserve"> αναγνωριστεί </w:t>
      </w:r>
      <w:r w:rsidR="00C07194">
        <w:rPr>
          <w:rFonts w:cstheme="minorHAnsi"/>
          <w:sz w:val="24"/>
          <w:szCs w:val="24"/>
        </w:rPr>
        <w:t>από το 19</w:t>
      </w:r>
      <w:r w:rsidR="00C07194" w:rsidRPr="00C07194">
        <w:rPr>
          <w:rFonts w:cstheme="minorHAnsi"/>
          <w:sz w:val="24"/>
          <w:szCs w:val="24"/>
          <w:vertAlign w:val="superscript"/>
        </w:rPr>
        <w:t>ο</w:t>
      </w:r>
      <w:r w:rsidR="00C07194">
        <w:rPr>
          <w:rFonts w:cstheme="minorHAnsi"/>
          <w:sz w:val="24"/>
          <w:szCs w:val="24"/>
        </w:rPr>
        <w:t xml:space="preserve"> αιώνα</w:t>
      </w:r>
      <w:r w:rsidRPr="00056EE8">
        <w:rPr>
          <w:rFonts w:cstheme="minorHAnsi"/>
          <w:sz w:val="24"/>
          <w:szCs w:val="24"/>
        </w:rPr>
        <w:t xml:space="preserve"> από τον ψυχολόγο </w:t>
      </w:r>
      <w:r w:rsidRPr="00056EE8">
        <w:rPr>
          <w:rFonts w:cstheme="minorHAnsi"/>
          <w:sz w:val="24"/>
          <w:szCs w:val="24"/>
          <w:lang w:val="en-US"/>
        </w:rPr>
        <w:t>Laban</w:t>
      </w:r>
      <w:r w:rsidRPr="00056EE8">
        <w:rPr>
          <w:rFonts w:cstheme="minorHAnsi"/>
          <w:sz w:val="24"/>
          <w:szCs w:val="24"/>
        </w:rPr>
        <w:t xml:space="preserve">, σύμφωνα με τον οποίο </w:t>
      </w:r>
      <w:r w:rsidR="00C03DC9">
        <w:rPr>
          <w:rFonts w:cstheme="minorHAnsi"/>
          <w:sz w:val="24"/>
          <w:szCs w:val="24"/>
        </w:rPr>
        <w:t xml:space="preserve">και τη Θεωρία της Κίνησης, </w:t>
      </w:r>
      <w:r w:rsidRPr="00056EE8">
        <w:rPr>
          <w:rFonts w:cstheme="minorHAnsi"/>
          <w:sz w:val="24"/>
          <w:szCs w:val="24"/>
        </w:rPr>
        <w:t xml:space="preserve">η κίνηση και η μάθηση είναι δύο έννοιες αλληλένδετες, ωστόσο έως τότε η πάγια τακτική των εκπαιδευτικών ήταν να ζητούν από τους μαθητές να είναι όχι μόνο καθισμένοι αλλά και όσο το δυνατόν ακίνητοι. </w:t>
      </w:r>
      <w:r w:rsidR="007F0E4A">
        <w:rPr>
          <w:rFonts w:cstheme="minorHAnsi"/>
          <w:sz w:val="24"/>
          <w:szCs w:val="24"/>
        </w:rPr>
        <w:t xml:space="preserve">Όταν </w:t>
      </w:r>
      <w:r w:rsidRPr="00056EE8">
        <w:rPr>
          <w:rFonts w:cstheme="minorHAnsi"/>
          <w:sz w:val="24"/>
          <w:szCs w:val="24"/>
        </w:rPr>
        <w:t xml:space="preserve">η καινοτόμα ιδέα του </w:t>
      </w:r>
      <w:r w:rsidRPr="00056EE8">
        <w:rPr>
          <w:rFonts w:cstheme="minorHAnsi"/>
          <w:sz w:val="24"/>
          <w:szCs w:val="24"/>
          <w:lang w:val="en-US"/>
        </w:rPr>
        <w:t>Laban</w:t>
      </w:r>
      <w:r w:rsidRPr="00056EE8">
        <w:rPr>
          <w:rFonts w:cstheme="minorHAnsi"/>
          <w:sz w:val="24"/>
          <w:szCs w:val="24"/>
        </w:rPr>
        <w:t xml:space="preserve"> εφαρμόστηκε στην πράξη στα σχολεία της εποχής στη Βρετανία και στις ΗΠΑ και απέβη βοηθητική τόσο για τα παιδιά τυπικής όσο και για τα παιδιά μη τυπικής ανάπτυξης. Μάλιστα ο εν λόγω ψυχολόγος στην θεωρία του έκανε μνεία και στη σχέση κίνησης-συναισθήματος.</w:t>
      </w:r>
      <w:r w:rsidR="007F0E4A">
        <w:rPr>
          <w:rFonts w:cstheme="minorHAnsi"/>
          <w:sz w:val="24"/>
          <w:szCs w:val="24"/>
        </w:rPr>
        <w:t xml:space="preserve"> </w:t>
      </w:r>
      <w:r w:rsidRPr="00056EE8">
        <w:rPr>
          <w:rFonts w:cstheme="minorHAnsi"/>
          <w:sz w:val="24"/>
          <w:szCs w:val="24"/>
        </w:rPr>
        <w:t xml:space="preserve">Συγκεκριμένα θεωρούσε την κίνηση ως εκδήλωση του συναισθήματος </w:t>
      </w:r>
      <w:r w:rsidRPr="00056EE8">
        <w:rPr>
          <w:rFonts w:cstheme="minorHAnsi"/>
          <w:sz w:val="24"/>
          <w:szCs w:val="24"/>
          <w:shd w:val="clear" w:color="auto" w:fill="FFFFFF"/>
        </w:rPr>
        <w:t>(</w:t>
      </w:r>
      <w:r w:rsidRPr="00056EE8">
        <w:rPr>
          <w:rFonts w:cstheme="minorHAnsi"/>
          <w:sz w:val="24"/>
          <w:szCs w:val="24"/>
          <w:shd w:val="clear" w:color="auto" w:fill="FFFFFF"/>
          <w:lang w:val="en-US"/>
        </w:rPr>
        <w:t>Billingham</w:t>
      </w:r>
      <w:r w:rsidRPr="00056EE8">
        <w:rPr>
          <w:rFonts w:cstheme="minorHAnsi"/>
          <w:sz w:val="24"/>
          <w:szCs w:val="24"/>
          <w:shd w:val="clear" w:color="auto" w:fill="FFFFFF"/>
        </w:rPr>
        <w:t>, 2009)</w:t>
      </w:r>
      <w:r w:rsidR="007F0E4A" w:rsidRPr="00056EE8">
        <w:rPr>
          <w:rFonts w:cstheme="minorHAnsi"/>
          <w:sz w:val="24"/>
          <w:szCs w:val="24"/>
        </w:rPr>
        <w:t>.</w:t>
      </w:r>
      <w:r w:rsidR="007F0E4A" w:rsidRPr="007F0E4A">
        <w:rPr>
          <w:rFonts w:cstheme="minorHAnsi"/>
          <w:sz w:val="24"/>
          <w:szCs w:val="24"/>
        </w:rPr>
        <w:t xml:space="preserve"> </w:t>
      </w:r>
      <w:r w:rsidR="007F0E4A">
        <w:rPr>
          <w:rFonts w:cstheme="minorHAnsi"/>
          <w:sz w:val="24"/>
          <w:szCs w:val="24"/>
        </w:rPr>
        <w:t xml:space="preserve">Μία δεύτερη προσπάθεια αλλαγής της μέχρι τότε πάγιας τακτικής επιχειρήθηκε και από τον </w:t>
      </w:r>
      <w:r w:rsidR="007F0E4A">
        <w:rPr>
          <w:rFonts w:cstheme="minorHAnsi"/>
          <w:sz w:val="24"/>
          <w:szCs w:val="24"/>
          <w:lang w:val="en-US"/>
        </w:rPr>
        <w:t>James</w:t>
      </w:r>
      <w:r w:rsidR="007F0E4A" w:rsidRPr="007F0E4A">
        <w:rPr>
          <w:rFonts w:cstheme="minorHAnsi"/>
          <w:sz w:val="24"/>
          <w:szCs w:val="24"/>
        </w:rPr>
        <w:t xml:space="preserve"> </w:t>
      </w:r>
      <w:r w:rsidR="007F0E4A">
        <w:rPr>
          <w:rFonts w:cstheme="minorHAnsi"/>
          <w:sz w:val="24"/>
          <w:szCs w:val="24"/>
          <w:lang w:val="en-US"/>
        </w:rPr>
        <w:t>Asher</w:t>
      </w:r>
      <w:r w:rsidR="007F0E4A" w:rsidRPr="007F0E4A">
        <w:rPr>
          <w:rFonts w:cstheme="minorHAnsi"/>
          <w:sz w:val="24"/>
          <w:szCs w:val="24"/>
        </w:rPr>
        <w:t xml:space="preserve">. </w:t>
      </w:r>
      <w:r w:rsidR="007F0E4A">
        <w:rPr>
          <w:rFonts w:cstheme="minorHAnsi"/>
          <w:sz w:val="24"/>
          <w:szCs w:val="24"/>
        </w:rPr>
        <w:t>Για τον ίδιο λόγο</w:t>
      </w:r>
      <w:r w:rsidR="007F0E4A" w:rsidRPr="007F0E4A">
        <w:rPr>
          <w:rFonts w:cstheme="minorHAnsi"/>
          <w:sz w:val="24"/>
          <w:szCs w:val="24"/>
        </w:rPr>
        <w:t xml:space="preserve">, η μέθοδος </w:t>
      </w:r>
      <w:r w:rsidR="007F0E4A" w:rsidRPr="007F0E4A">
        <w:rPr>
          <w:rFonts w:cstheme="minorHAnsi"/>
          <w:sz w:val="24"/>
          <w:szCs w:val="24"/>
          <w:lang w:val="en-US"/>
        </w:rPr>
        <w:t>TPR</w:t>
      </w:r>
      <w:r w:rsidR="007F0E4A" w:rsidRPr="007F0E4A">
        <w:rPr>
          <w:rFonts w:cstheme="minorHAnsi"/>
          <w:sz w:val="24"/>
          <w:szCs w:val="24"/>
        </w:rPr>
        <w:t xml:space="preserve"> θεωρήθηκε ιδιαίτερα πρωτοποριακή</w:t>
      </w:r>
      <w:r w:rsidR="007F0E4A">
        <w:rPr>
          <w:rFonts w:cstheme="minorHAnsi"/>
          <w:sz w:val="24"/>
          <w:szCs w:val="24"/>
        </w:rPr>
        <w:t xml:space="preserve">, </w:t>
      </w:r>
      <w:r w:rsidR="007F0E4A" w:rsidRPr="007F0E4A">
        <w:rPr>
          <w:rFonts w:cstheme="minorHAnsi"/>
          <w:sz w:val="24"/>
          <w:szCs w:val="24"/>
        </w:rPr>
        <w:t>καθότι βάζει τους μαθητευόμενους κάθε ηλικίας σε κίνηση, κάτι πρωτόγνωρο για τα δεδομένα της εποχής εκείνης αλλά και της τωρινής</w:t>
      </w:r>
      <w:r w:rsidR="007F0E4A">
        <w:rPr>
          <w:rFonts w:cstheme="minorHAnsi"/>
          <w:sz w:val="24"/>
          <w:szCs w:val="24"/>
        </w:rPr>
        <w:t>.</w:t>
      </w:r>
    </w:p>
    <w:p w14:paraId="74DC9959" w14:textId="101290B1" w:rsidR="00422131" w:rsidRDefault="00521D1D" w:rsidP="00A80D76">
      <w:pPr>
        <w:jc w:val="both"/>
        <w:rPr>
          <w:rFonts w:cstheme="minorHAnsi"/>
          <w:sz w:val="24"/>
          <w:szCs w:val="24"/>
        </w:rPr>
      </w:pPr>
      <w:r w:rsidRPr="00056EE8">
        <w:rPr>
          <w:rFonts w:cstheme="minorHAnsi"/>
          <w:sz w:val="24"/>
          <w:szCs w:val="24"/>
        </w:rPr>
        <w:t xml:space="preserve">Και </w:t>
      </w:r>
      <w:r w:rsidR="009B081D">
        <w:rPr>
          <w:rFonts w:cstheme="minorHAnsi"/>
          <w:sz w:val="24"/>
          <w:szCs w:val="24"/>
        </w:rPr>
        <w:t xml:space="preserve">άλλοι επιστήμονες </w:t>
      </w:r>
      <w:r w:rsidRPr="00056EE8">
        <w:rPr>
          <w:rFonts w:cstheme="minorHAnsi"/>
          <w:sz w:val="24"/>
          <w:szCs w:val="24"/>
        </w:rPr>
        <w:t>τονίζ</w:t>
      </w:r>
      <w:r w:rsidR="009B081D">
        <w:rPr>
          <w:rFonts w:cstheme="minorHAnsi"/>
          <w:sz w:val="24"/>
          <w:szCs w:val="24"/>
        </w:rPr>
        <w:t>ουν</w:t>
      </w:r>
      <w:r w:rsidRPr="00056EE8">
        <w:rPr>
          <w:rFonts w:cstheme="minorHAnsi"/>
          <w:sz w:val="24"/>
          <w:szCs w:val="24"/>
        </w:rPr>
        <w:t xml:space="preserve"> τον καταλυτικό ρόλο των εκτελεστικών λειτουργιών. Σύμφωνα με τους </w:t>
      </w:r>
      <w:r w:rsidRPr="00056EE8">
        <w:rPr>
          <w:rFonts w:cstheme="minorHAnsi"/>
          <w:sz w:val="24"/>
          <w:szCs w:val="24"/>
          <w:shd w:val="clear" w:color="auto" w:fill="FFFFFF"/>
        </w:rPr>
        <w:t>Diamond,  2012;  2014; Diamond, Barnett, Thomas,  &amp; Munro, 2007; Diamond</w:t>
      </w:r>
      <w:r w:rsidR="009B081D">
        <w:rPr>
          <w:rFonts w:cstheme="minorHAnsi"/>
          <w:sz w:val="24"/>
          <w:szCs w:val="24"/>
          <w:shd w:val="clear" w:color="auto" w:fill="FFFFFF"/>
        </w:rPr>
        <w:t xml:space="preserve"> </w:t>
      </w:r>
      <w:r w:rsidRPr="00056EE8">
        <w:rPr>
          <w:rFonts w:cstheme="minorHAnsi"/>
          <w:sz w:val="24"/>
          <w:szCs w:val="24"/>
          <w:shd w:val="clear" w:color="auto" w:fill="FFFFFF"/>
        </w:rPr>
        <w:t xml:space="preserve">&amp; Lee, </w:t>
      </w:r>
      <w:r w:rsidR="009B081D">
        <w:rPr>
          <w:rFonts w:cstheme="minorHAnsi"/>
          <w:sz w:val="24"/>
          <w:szCs w:val="24"/>
          <w:shd w:val="clear" w:color="auto" w:fill="FFFFFF"/>
        </w:rPr>
        <w:t>(</w:t>
      </w:r>
      <w:r w:rsidRPr="00056EE8">
        <w:rPr>
          <w:rFonts w:cstheme="minorHAnsi"/>
          <w:sz w:val="24"/>
          <w:szCs w:val="24"/>
          <w:shd w:val="clear" w:color="auto" w:fill="FFFFFF"/>
        </w:rPr>
        <w:t>2011</w:t>
      </w:r>
      <w:r w:rsidR="009B081D">
        <w:rPr>
          <w:rFonts w:cstheme="minorHAnsi"/>
          <w:sz w:val="24"/>
          <w:szCs w:val="24"/>
          <w:shd w:val="clear" w:color="auto" w:fill="FFFFFF"/>
        </w:rPr>
        <w:t xml:space="preserve">) </w:t>
      </w:r>
      <w:r w:rsidRPr="00056EE8">
        <w:rPr>
          <w:rFonts w:cstheme="minorHAnsi"/>
          <w:sz w:val="24"/>
          <w:szCs w:val="24"/>
          <w:shd w:val="clear" w:color="auto" w:fill="FFFFFF"/>
        </w:rPr>
        <w:t>στην Χαρίτου</w:t>
      </w:r>
      <w:r w:rsidR="009B081D">
        <w:rPr>
          <w:rFonts w:cstheme="minorHAnsi"/>
          <w:sz w:val="24"/>
          <w:szCs w:val="24"/>
          <w:shd w:val="clear" w:color="auto" w:fill="FFFFFF"/>
        </w:rPr>
        <w:t xml:space="preserve"> </w:t>
      </w:r>
      <w:r w:rsidRPr="00056EE8">
        <w:rPr>
          <w:rFonts w:cstheme="minorHAnsi"/>
          <w:sz w:val="24"/>
          <w:szCs w:val="24"/>
          <w:shd w:val="clear" w:color="auto" w:fill="FFFFFF"/>
        </w:rPr>
        <w:t xml:space="preserve">(2018) </w:t>
      </w:r>
      <w:r w:rsidR="009B081D" w:rsidRPr="00056EE8">
        <w:rPr>
          <w:rFonts w:cstheme="minorHAnsi"/>
          <w:sz w:val="24"/>
          <w:szCs w:val="24"/>
        </w:rPr>
        <w:t xml:space="preserve">η ανάπτυξη της εκτελεστικής λειτουργίας είναι καθοριστικής σημασίας για το άτομο-είτε στη νεαρή είτε στην ενήλικη ζωή του. </w:t>
      </w:r>
      <w:r w:rsidR="009B081D">
        <w:rPr>
          <w:rFonts w:cstheme="minorHAnsi"/>
          <w:sz w:val="24"/>
          <w:szCs w:val="24"/>
        </w:rPr>
        <w:t xml:space="preserve">Σε ό,τι αφορά τα παιδιά, </w:t>
      </w:r>
      <w:r w:rsidRPr="00056EE8">
        <w:rPr>
          <w:rFonts w:cstheme="minorHAnsi"/>
          <w:sz w:val="24"/>
          <w:szCs w:val="24"/>
          <w:shd w:val="clear" w:color="auto" w:fill="FFFFFF"/>
        </w:rPr>
        <w:t xml:space="preserve">προκειμένου να αναπτύξουν το μέγιστο των δυνατοτήτων τους </w:t>
      </w:r>
      <w:r w:rsidRPr="00056EE8">
        <w:rPr>
          <w:rFonts w:cstheme="minorHAnsi"/>
          <w:sz w:val="24"/>
          <w:szCs w:val="24"/>
        </w:rPr>
        <w:t>όχι μόνο στο γνωστικό τομέα αλλά και στον σωματικό, κοινωνικό και συναισθηματικό κρίνεται απαραίτητ</w:t>
      </w:r>
      <w:r w:rsidR="00422131">
        <w:rPr>
          <w:rFonts w:cstheme="minorHAnsi"/>
          <w:sz w:val="24"/>
          <w:szCs w:val="24"/>
        </w:rPr>
        <w:t>ο να δοθεί έμφαση στ</w:t>
      </w:r>
      <w:r w:rsidRPr="00056EE8">
        <w:rPr>
          <w:rFonts w:cstheme="minorHAnsi"/>
          <w:sz w:val="24"/>
          <w:szCs w:val="24"/>
        </w:rPr>
        <w:t>η</w:t>
      </w:r>
      <w:r w:rsidR="00422131">
        <w:rPr>
          <w:rFonts w:cstheme="minorHAnsi"/>
          <w:sz w:val="24"/>
          <w:szCs w:val="24"/>
        </w:rPr>
        <w:t>ν</w:t>
      </w:r>
      <w:r w:rsidRPr="00056EE8">
        <w:rPr>
          <w:rFonts w:cstheme="minorHAnsi"/>
          <w:sz w:val="24"/>
          <w:szCs w:val="24"/>
        </w:rPr>
        <w:t xml:space="preserve"> ανάπτυξη των εκτελεστικών λειτουργιών </w:t>
      </w:r>
      <w:r w:rsidR="00422131">
        <w:rPr>
          <w:rFonts w:cstheme="minorHAnsi"/>
          <w:sz w:val="24"/>
          <w:szCs w:val="24"/>
        </w:rPr>
        <w:t xml:space="preserve">τους </w:t>
      </w:r>
      <w:r w:rsidRPr="00056EE8">
        <w:rPr>
          <w:rFonts w:cstheme="minorHAnsi"/>
          <w:sz w:val="24"/>
          <w:szCs w:val="24"/>
        </w:rPr>
        <w:t xml:space="preserve">σε όλες της βαθμίδες της εκπαίδευσης αλλά πολύ περισσότερο στην προσχολική εκπαίδευση. Αυτό διότι </w:t>
      </w:r>
      <w:r w:rsidR="009B081D">
        <w:rPr>
          <w:rFonts w:cstheme="minorHAnsi"/>
          <w:sz w:val="24"/>
          <w:szCs w:val="24"/>
        </w:rPr>
        <w:t>τ</w:t>
      </w:r>
      <w:r w:rsidRPr="00056EE8">
        <w:rPr>
          <w:rFonts w:cstheme="minorHAnsi"/>
          <w:sz w:val="24"/>
          <w:szCs w:val="24"/>
        </w:rPr>
        <w:t xml:space="preserve">α άτομα που έχουν αναπτυγμένα επίπεδα εκτελεστικής λειτουργίας </w:t>
      </w:r>
      <w:r w:rsidR="009B081D">
        <w:rPr>
          <w:rFonts w:cstheme="minorHAnsi"/>
          <w:sz w:val="24"/>
          <w:szCs w:val="24"/>
        </w:rPr>
        <w:t xml:space="preserve">θα </w:t>
      </w:r>
      <w:r w:rsidRPr="00056EE8">
        <w:rPr>
          <w:rFonts w:cstheme="minorHAnsi"/>
          <w:sz w:val="24"/>
          <w:szCs w:val="24"/>
        </w:rPr>
        <w:t xml:space="preserve">έχουν καλύτερες ακαδημαϊκές επιδόσεις, </w:t>
      </w:r>
      <w:r w:rsidR="009B081D">
        <w:rPr>
          <w:rFonts w:cstheme="minorHAnsi"/>
          <w:sz w:val="24"/>
          <w:szCs w:val="24"/>
        </w:rPr>
        <w:t xml:space="preserve">θα </w:t>
      </w:r>
      <w:r w:rsidRPr="00056EE8">
        <w:rPr>
          <w:rFonts w:cstheme="minorHAnsi"/>
          <w:sz w:val="24"/>
          <w:szCs w:val="24"/>
        </w:rPr>
        <w:t xml:space="preserve">είναι πιο ισορροπημένα σωματικά, δηλαδή, </w:t>
      </w:r>
      <w:r w:rsidR="009B081D">
        <w:rPr>
          <w:rFonts w:cstheme="minorHAnsi"/>
          <w:sz w:val="24"/>
          <w:szCs w:val="24"/>
        </w:rPr>
        <w:t xml:space="preserve">θα </w:t>
      </w:r>
      <w:r w:rsidRPr="00056EE8">
        <w:rPr>
          <w:rFonts w:cstheme="minorHAnsi"/>
          <w:sz w:val="24"/>
          <w:szCs w:val="24"/>
        </w:rPr>
        <w:t xml:space="preserve">πάσχουν λιγότερο συχνά από σωματικά προβλήματα, συναισθηματικά, δηλαδή </w:t>
      </w:r>
      <w:r w:rsidR="00422131">
        <w:rPr>
          <w:rFonts w:cstheme="minorHAnsi"/>
          <w:sz w:val="24"/>
          <w:szCs w:val="24"/>
        </w:rPr>
        <w:t xml:space="preserve">δεν </w:t>
      </w:r>
      <w:r w:rsidR="009B081D">
        <w:rPr>
          <w:rFonts w:cstheme="minorHAnsi"/>
          <w:sz w:val="24"/>
          <w:szCs w:val="24"/>
        </w:rPr>
        <w:t xml:space="preserve">θα </w:t>
      </w:r>
      <w:r w:rsidR="00422131">
        <w:rPr>
          <w:rFonts w:cstheme="minorHAnsi"/>
          <w:sz w:val="24"/>
          <w:szCs w:val="24"/>
        </w:rPr>
        <w:t xml:space="preserve">είναι </w:t>
      </w:r>
      <w:r w:rsidR="00185417">
        <w:rPr>
          <w:rFonts w:cstheme="minorHAnsi"/>
          <w:sz w:val="24"/>
          <w:szCs w:val="24"/>
        </w:rPr>
        <w:t>επιρρεπή</w:t>
      </w:r>
      <w:r w:rsidR="00422131">
        <w:rPr>
          <w:rFonts w:cstheme="minorHAnsi"/>
          <w:sz w:val="24"/>
          <w:szCs w:val="24"/>
        </w:rPr>
        <w:t xml:space="preserve"> σε</w:t>
      </w:r>
      <w:r w:rsidRPr="00056EE8">
        <w:rPr>
          <w:rFonts w:cstheme="minorHAnsi"/>
          <w:sz w:val="24"/>
          <w:szCs w:val="24"/>
        </w:rPr>
        <w:t xml:space="preserve"> ψυχικά νοσήματα</w:t>
      </w:r>
      <w:r w:rsidR="00422131">
        <w:rPr>
          <w:rFonts w:cstheme="minorHAnsi"/>
          <w:sz w:val="24"/>
          <w:szCs w:val="24"/>
        </w:rPr>
        <w:t>,</w:t>
      </w:r>
      <w:r w:rsidRPr="00056EE8">
        <w:rPr>
          <w:rFonts w:cstheme="minorHAnsi"/>
          <w:sz w:val="24"/>
          <w:szCs w:val="24"/>
        </w:rPr>
        <w:t xml:space="preserve"> αλλά και κοινωνικά, το οποίο μεταφράζεται στο ότι </w:t>
      </w:r>
      <w:r w:rsidR="009B081D">
        <w:rPr>
          <w:rFonts w:cstheme="minorHAnsi"/>
          <w:sz w:val="24"/>
          <w:szCs w:val="24"/>
        </w:rPr>
        <w:t xml:space="preserve">θα </w:t>
      </w:r>
      <w:r w:rsidRPr="00056EE8">
        <w:rPr>
          <w:rFonts w:cstheme="minorHAnsi"/>
          <w:sz w:val="24"/>
          <w:szCs w:val="24"/>
        </w:rPr>
        <w:t xml:space="preserve">έχουν επίσης πιο σταθερή και υγιή οικογενειακή ζωή. </w:t>
      </w:r>
    </w:p>
    <w:p w14:paraId="412A4708" w14:textId="2E3BCBED" w:rsidR="00525DD1" w:rsidRDefault="00422131" w:rsidP="00A80D76">
      <w:pPr>
        <w:jc w:val="both"/>
        <w:rPr>
          <w:rFonts w:eastAsia="Times New Roman" w:cstheme="minorHAnsi"/>
          <w:sz w:val="24"/>
          <w:szCs w:val="24"/>
          <w:lang w:eastAsia="el-GR"/>
        </w:rPr>
      </w:pPr>
      <w:r>
        <w:rPr>
          <w:rFonts w:cstheme="minorHAnsi"/>
          <w:sz w:val="24"/>
          <w:szCs w:val="24"/>
        </w:rPr>
        <w:t xml:space="preserve">Πώς όμως επιτυγχάνεται </w:t>
      </w:r>
      <w:r w:rsidR="00521D1D" w:rsidRPr="00056EE8">
        <w:rPr>
          <w:rFonts w:cstheme="minorHAnsi"/>
          <w:sz w:val="24"/>
          <w:szCs w:val="24"/>
        </w:rPr>
        <w:t xml:space="preserve"> η μέγιστη ανάπτυξη των εκτελεστικών λειτουργιών</w:t>
      </w:r>
      <w:r>
        <w:rPr>
          <w:rFonts w:cstheme="minorHAnsi"/>
          <w:sz w:val="24"/>
          <w:szCs w:val="24"/>
        </w:rPr>
        <w:t>;</w:t>
      </w:r>
      <w:r w:rsidR="00521D1D" w:rsidRPr="00056EE8">
        <w:rPr>
          <w:rFonts w:cstheme="minorHAnsi"/>
          <w:sz w:val="24"/>
          <w:szCs w:val="24"/>
        </w:rPr>
        <w:t xml:space="preserve"> </w:t>
      </w:r>
      <w:r w:rsidR="0092589B">
        <w:rPr>
          <w:rFonts w:cstheme="minorHAnsi"/>
          <w:sz w:val="24"/>
          <w:szCs w:val="24"/>
        </w:rPr>
        <w:t>Πρώτον με τ</w:t>
      </w:r>
      <w:r>
        <w:rPr>
          <w:rFonts w:cstheme="minorHAnsi"/>
          <w:sz w:val="24"/>
          <w:szCs w:val="24"/>
        </w:rPr>
        <w:t>η</w:t>
      </w:r>
      <w:r w:rsidR="0092589B">
        <w:rPr>
          <w:rFonts w:cstheme="minorHAnsi"/>
          <w:sz w:val="24"/>
          <w:szCs w:val="24"/>
        </w:rPr>
        <w:t>ν</w:t>
      </w:r>
      <w:r>
        <w:rPr>
          <w:rFonts w:cstheme="minorHAnsi"/>
          <w:sz w:val="24"/>
          <w:szCs w:val="24"/>
        </w:rPr>
        <w:t xml:space="preserve"> </w:t>
      </w:r>
      <w:r w:rsidR="00521D1D" w:rsidRPr="00056EE8">
        <w:rPr>
          <w:rFonts w:cstheme="minorHAnsi"/>
          <w:sz w:val="24"/>
          <w:szCs w:val="24"/>
        </w:rPr>
        <w:t>επιλ</w:t>
      </w:r>
      <w:r w:rsidRPr="00056EE8">
        <w:rPr>
          <w:rFonts w:cstheme="minorHAnsi"/>
          <w:sz w:val="24"/>
          <w:szCs w:val="24"/>
        </w:rPr>
        <w:t>ο</w:t>
      </w:r>
      <w:r w:rsidR="00521D1D" w:rsidRPr="00056EE8">
        <w:rPr>
          <w:rFonts w:cstheme="minorHAnsi"/>
          <w:sz w:val="24"/>
          <w:szCs w:val="24"/>
        </w:rPr>
        <w:t>γ</w:t>
      </w:r>
      <w:r>
        <w:rPr>
          <w:rFonts w:cstheme="minorHAnsi"/>
          <w:sz w:val="24"/>
          <w:szCs w:val="24"/>
        </w:rPr>
        <w:t xml:space="preserve">ή </w:t>
      </w:r>
      <w:r w:rsidR="00521D1D" w:rsidRPr="00056EE8">
        <w:rPr>
          <w:rFonts w:cstheme="minorHAnsi"/>
          <w:sz w:val="24"/>
          <w:szCs w:val="24"/>
        </w:rPr>
        <w:t>τ</w:t>
      </w:r>
      <w:r>
        <w:rPr>
          <w:rFonts w:cstheme="minorHAnsi"/>
          <w:sz w:val="24"/>
          <w:szCs w:val="24"/>
        </w:rPr>
        <w:t>ων</w:t>
      </w:r>
      <w:r w:rsidR="00521D1D" w:rsidRPr="00056EE8">
        <w:rPr>
          <w:rFonts w:cstheme="minorHAnsi"/>
          <w:sz w:val="24"/>
          <w:szCs w:val="24"/>
        </w:rPr>
        <w:t xml:space="preserve"> </w:t>
      </w:r>
      <w:r w:rsidRPr="00056EE8">
        <w:rPr>
          <w:rFonts w:cstheme="minorHAnsi"/>
          <w:sz w:val="24"/>
          <w:szCs w:val="24"/>
        </w:rPr>
        <w:t>ειδ</w:t>
      </w:r>
      <w:r>
        <w:rPr>
          <w:rFonts w:cstheme="minorHAnsi"/>
          <w:sz w:val="24"/>
          <w:szCs w:val="24"/>
        </w:rPr>
        <w:t xml:space="preserve">ών </w:t>
      </w:r>
      <w:r w:rsidR="00521D1D" w:rsidRPr="00056EE8">
        <w:rPr>
          <w:rFonts w:cstheme="minorHAnsi"/>
          <w:sz w:val="24"/>
          <w:szCs w:val="24"/>
        </w:rPr>
        <w:t>σωματικής άσκησης, πο</w:t>
      </w:r>
      <w:r>
        <w:rPr>
          <w:rFonts w:cstheme="minorHAnsi"/>
          <w:sz w:val="24"/>
          <w:szCs w:val="24"/>
        </w:rPr>
        <w:t>υ</w:t>
      </w:r>
      <w:r w:rsidR="00521D1D" w:rsidRPr="00056EE8">
        <w:rPr>
          <w:rFonts w:cstheme="minorHAnsi"/>
          <w:sz w:val="24"/>
          <w:szCs w:val="24"/>
        </w:rPr>
        <w:t xml:space="preserve"> προϋποθέτουν επίγνωση</w:t>
      </w:r>
      <w:r>
        <w:rPr>
          <w:rFonts w:cstheme="minorHAnsi"/>
          <w:sz w:val="24"/>
          <w:szCs w:val="24"/>
        </w:rPr>
        <w:t>,</w:t>
      </w:r>
      <w:r w:rsidR="00521D1D" w:rsidRPr="00056EE8">
        <w:rPr>
          <w:rFonts w:cstheme="minorHAnsi"/>
          <w:sz w:val="24"/>
          <w:szCs w:val="24"/>
        </w:rPr>
        <w:t xml:space="preserve"> ενσυνειδητότητα, όπως η γιόγκα και το </w:t>
      </w:r>
      <w:r w:rsidR="00521D1D" w:rsidRPr="00056EE8">
        <w:rPr>
          <w:rFonts w:cstheme="minorHAnsi"/>
          <w:sz w:val="24"/>
          <w:szCs w:val="24"/>
          <w:lang w:val="en-US"/>
        </w:rPr>
        <w:t>Tae</w:t>
      </w:r>
      <w:r w:rsidR="00521D1D" w:rsidRPr="00056EE8">
        <w:rPr>
          <w:rFonts w:cstheme="minorHAnsi"/>
          <w:sz w:val="24"/>
          <w:szCs w:val="24"/>
        </w:rPr>
        <w:t xml:space="preserve"> </w:t>
      </w:r>
      <w:r w:rsidR="00521D1D" w:rsidRPr="00056EE8">
        <w:rPr>
          <w:rFonts w:cstheme="minorHAnsi"/>
          <w:sz w:val="24"/>
          <w:szCs w:val="24"/>
          <w:lang w:val="en-US"/>
        </w:rPr>
        <w:t>Kwon</w:t>
      </w:r>
      <w:r w:rsidR="00521D1D" w:rsidRPr="00056EE8">
        <w:rPr>
          <w:rFonts w:cstheme="minorHAnsi"/>
          <w:sz w:val="24"/>
          <w:szCs w:val="24"/>
        </w:rPr>
        <w:t xml:space="preserve"> </w:t>
      </w:r>
      <w:r w:rsidR="00521D1D" w:rsidRPr="00056EE8">
        <w:rPr>
          <w:rFonts w:cstheme="minorHAnsi"/>
          <w:sz w:val="24"/>
          <w:szCs w:val="24"/>
          <w:lang w:val="en-US"/>
        </w:rPr>
        <w:t>Do</w:t>
      </w:r>
      <w:r w:rsidR="00521D1D" w:rsidRPr="00056EE8">
        <w:rPr>
          <w:rFonts w:cstheme="minorHAnsi"/>
          <w:sz w:val="24"/>
          <w:szCs w:val="24"/>
        </w:rPr>
        <w:t xml:space="preserve">, διότι είναι θετική η συνεισφορά τους στην βελτίωση των εκτελεστικών λειτουργιών σε αντίθεση με άλλα είδη σωματικής άσκησης, που δεν απαιτούν συνειδητότητα, όπως το τρέξιμο, απέδειξε έρευνα της </w:t>
      </w:r>
      <w:r w:rsidR="00521D1D" w:rsidRPr="00056EE8">
        <w:rPr>
          <w:rFonts w:cstheme="minorHAnsi"/>
          <w:sz w:val="24"/>
          <w:szCs w:val="24"/>
          <w:shd w:val="clear" w:color="auto" w:fill="FFFFFF"/>
        </w:rPr>
        <w:t>Χαρίτου</w:t>
      </w:r>
      <w:r w:rsidR="00521D1D" w:rsidRPr="00056EE8">
        <w:rPr>
          <w:rFonts w:cstheme="minorHAnsi"/>
          <w:sz w:val="24"/>
          <w:szCs w:val="24"/>
        </w:rPr>
        <w:t xml:space="preserve"> (2018). </w:t>
      </w:r>
      <w:r w:rsidR="0092589B">
        <w:rPr>
          <w:rFonts w:cstheme="minorHAnsi"/>
          <w:sz w:val="24"/>
          <w:szCs w:val="24"/>
        </w:rPr>
        <w:t xml:space="preserve">Δεύτερον, </w:t>
      </w:r>
      <w:r w:rsidR="0092589B" w:rsidRPr="00056EE8">
        <w:rPr>
          <w:rFonts w:cstheme="minorHAnsi"/>
          <w:sz w:val="24"/>
          <w:szCs w:val="24"/>
        </w:rPr>
        <w:t xml:space="preserve">σύμφωνα με τον </w:t>
      </w:r>
      <w:r w:rsidR="0092589B" w:rsidRPr="00C03DC9">
        <w:rPr>
          <w:rFonts w:cstheme="minorHAnsi"/>
          <w:sz w:val="24"/>
          <w:szCs w:val="24"/>
          <w:lang w:val="en-US"/>
        </w:rPr>
        <w:t>Vygotsky</w:t>
      </w:r>
      <w:r w:rsidR="0092589B">
        <w:rPr>
          <w:rFonts w:cstheme="minorHAnsi"/>
          <w:sz w:val="24"/>
          <w:szCs w:val="24"/>
        </w:rPr>
        <w:t xml:space="preserve">, με </w:t>
      </w:r>
      <w:r w:rsidR="00521D1D" w:rsidRPr="00056EE8">
        <w:rPr>
          <w:rFonts w:cstheme="minorHAnsi"/>
          <w:sz w:val="24"/>
          <w:szCs w:val="24"/>
        </w:rPr>
        <w:t xml:space="preserve">το φανταστικό παιχνίδι, όπως το παιχνίδι ρόλων και της μίμησης. Άλλες </w:t>
      </w:r>
      <w:r w:rsidR="00521D1D" w:rsidRPr="00056EE8">
        <w:rPr>
          <w:rFonts w:eastAsia="Times New Roman" w:cstheme="minorHAnsi"/>
          <w:sz w:val="24"/>
          <w:szCs w:val="24"/>
          <w:lang w:eastAsia="el-GR"/>
        </w:rPr>
        <w:t xml:space="preserve">δραστηριότητες, οι οποίες προάγουν την βελτίωση των εκτελεστικών λειτουργιών και είναι ταυτόχρονα κατάλληλες για το Νηπιαγωγείο είναι: η μουσική, η δραματοποίηση, τα παραδοσιακά παιχνίδια, η ακρόαση παραμυθιών, το θεατρικό παιχνίδι, το τραγούδι και οι ρυθμικές ασκήσεις. </w:t>
      </w:r>
      <w:r w:rsidR="0092589B">
        <w:rPr>
          <w:rFonts w:eastAsia="Times New Roman" w:cstheme="minorHAnsi"/>
          <w:sz w:val="24"/>
          <w:szCs w:val="24"/>
          <w:lang w:eastAsia="el-GR"/>
        </w:rPr>
        <w:t>Έ</w:t>
      </w:r>
      <w:r w:rsidR="00521D1D" w:rsidRPr="00056EE8">
        <w:rPr>
          <w:rFonts w:eastAsia="Times New Roman" w:cstheme="minorHAnsi"/>
          <w:sz w:val="24"/>
          <w:szCs w:val="24"/>
          <w:lang w:eastAsia="el-GR"/>
        </w:rPr>
        <w:t xml:space="preserve">να παράδειγμα δραματοποίησης είναι το παιχνίδι της δραματοποίησης του τρόπου περπατήματος διαφόρων ζώων. Αρχικά, </w:t>
      </w:r>
      <w:r w:rsidR="0092589B">
        <w:rPr>
          <w:rFonts w:eastAsia="Times New Roman" w:cstheme="minorHAnsi"/>
          <w:sz w:val="24"/>
          <w:szCs w:val="24"/>
          <w:lang w:eastAsia="el-GR"/>
        </w:rPr>
        <w:t xml:space="preserve">έχει </w:t>
      </w:r>
      <w:r w:rsidR="00521D1D" w:rsidRPr="00056EE8">
        <w:rPr>
          <w:rFonts w:eastAsia="Times New Roman" w:cstheme="minorHAnsi"/>
          <w:sz w:val="24"/>
          <w:szCs w:val="24"/>
          <w:lang w:eastAsia="el-GR"/>
        </w:rPr>
        <w:t>νόημα να δώσουμε στα παιδιά την δυνατότητα επιλογής των ζώων που θα περιλαμβάνει το παιχνίδι, αρκεί να επιλεγούν ζώα με διάφορους τρόπους βάδισης, όπως η μαϊμού, το φίδι, ο βάτραχος, ο ελέφαντας, το καγκουρό, η χελώνα κ.ά. Αφού διαβάσουμε ή μιλήσουμε λίγο για αυτά στον κύκλο ζητούμε από τα παιδιά να μιμηθούν τον τρόπο που περπατούν φυσιολογικά αλλά στη συνέχεια μπορούμε να προσθέσουμε ένα φανταστικό και συνάμα διασκεδαστικό στοιχείο παροτρύνοντάς τα να προσποιούνται το φίδι που χοροπηδάει όπως ο βάτραχος, τον ελέφαντα που προσπαθεί να πετάξει σαν πουλί, κάτι που συμβάλλει στην απόκτηση γνωστικής ευελιξίας. Έπειτα, επεκτείνοντας τη δραστηριότητα αυτή, τους ζητούμε να χορέψουν στον ρυθμό της μουσικής με βάση τα χαρακτηριστικά του κάθε ζώου και μπορούμε να συμμετέχουμε κι εμείς σε αυτό. Για παράδειγμα, χορεύουμε βαριά και αργά, αν είμαστε ελέφαντες, γρήγορα και παιχνιδιάρικα, αν είμαστε ποντίκια, ανάλαφρα, αν είμαστε πεταλούδες ή πουλιά και αργά και μακρόσυρτα, αν είμαστε χελώνες. Τέλος, δίνουμε στα παιδιά τη δυνατότητα να επιλέξουν ένα ζώο και να βαδίζουν με το κατάλληλο βάδισμα ακολουθώντας οδηγίες όπως «Κάνε τέσσερα βήματα μπροστά, δύο βήματα δεξιά» κτλ.</w:t>
      </w:r>
    </w:p>
    <w:p w14:paraId="5B9E08A2" w14:textId="0E1F9A72" w:rsidR="00185417" w:rsidRPr="00185417" w:rsidRDefault="00185417" w:rsidP="00A80D76">
      <w:pPr>
        <w:jc w:val="both"/>
        <w:rPr>
          <w:rFonts w:eastAsia="Times New Roman" w:cstheme="minorHAnsi"/>
          <w:sz w:val="24"/>
          <w:szCs w:val="24"/>
          <w:lang w:eastAsia="el-GR"/>
        </w:rPr>
      </w:pPr>
      <w:r w:rsidRPr="00185417">
        <w:rPr>
          <w:sz w:val="24"/>
          <w:szCs w:val="24"/>
        </w:rPr>
        <w:t xml:space="preserve">Οι Ζάραγκας και Αγγελάκη (2012) σε μία δίμηνη παρέμβαση σε νήπια με ψυχοκινητικές δραστηριότητες </w:t>
      </w:r>
      <w:r w:rsidR="003A165B">
        <w:rPr>
          <w:sz w:val="24"/>
          <w:szCs w:val="24"/>
        </w:rPr>
        <w:t xml:space="preserve">στα Αγγλικά </w:t>
      </w:r>
      <w:r w:rsidRPr="00185417">
        <w:rPr>
          <w:sz w:val="24"/>
          <w:szCs w:val="24"/>
        </w:rPr>
        <w:t xml:space="preserve">που περιλάμβαναν παιχνίδια και χορό καθώς και δραστηριότητες φυσικής αγωγής που εξασκούσαν την αδρή και τη λεπτή κινητικότητα </w:t>
      </w:r>
      <w:r>
        <w:rPr>
          <w:sz w:val="24"/>
          <w:szCs w:val="24"/>
        </w:rPr>
        <w:t>επίσης ενστερνιζόμεν</w:t>
      </w:r>
      <w:r w:rsidR="003A165B">
        <w:rPr>
          <w:sz w:val="24"/>
          <w:szCs w:val="24"/>
        </w:rPr>
        <w:t>οι</w:t>
      </w:r>
      <w:r>
        <w:rPr>
          <w:sz w:val="24"/>
          <w:szCs w:val="24"/>
        </w:rPr>
        <w:t xml:space="preserve"> την αλληλεξάρτηση κινητικής-γνωστικής ανάπτυξης διεξήγαγαν έρευνα με σκοπό να </w:t>
      </w:r>
      <w:r w:rsidR="008865C0">
        <w:rPr>
          <w:sz w:val="24"/>
          <w:szCs w:val="24"/>
        </w:rPr>
        <w:t>ε</w:t>
      </w:r>
      <w:r w:rsidRPr="00185417">
        <w:rPr>
          <w:sz w:val="24"/>
          <w:szCs w:val="24"/>
        </w:rPr>
        <w:t>λ</w:t>
      </w:r>
      <w:r w:rsidR="008865C0">
        <w:rPr>
          <w:sz w:val="24"/>
          <w:szCs w:val="24"/>
        </w:rPr>
        <w:t>έ</w:t>
      </w:r>
      <w:r w:rsidRPr="00185417">
        <w:rPr>
          <w:sz w:val="24"/>
          <w:szCs w:val="24"/>
        </w:rPr>
        <w:t>γξ</w:t>
      </w:r>
      <w:r w:rsidR="008865C0">
        <w:rPr>
          <w:sz w:val="24"/>
          <w:szCs w:val="24"/>
        </w:rPr>
        <w:t>ουν</w:t>
      </w:r>
      <w:r w:rsidRPr="00185417">
        <w:rPr>
          <w:sz w:val="24"/>
          <w:szCs w:val="24"/>
        </w:rPr>
        <w:t xml:space="preserve"> αφενός την κατανόηση και τη χρήση των Αγγλικών λέξεων και φράσεων και αφετέρου την γνώμη και τις εντυπώσεις των παιδιών για αυτό τον τύπο παιγνιώδους μάθησης. Τα αποτελέσματα που προέκυψαν είναι ενδεικτικά πρώτον του γεγονότος ότι το πρόγραμμα ήταν αποτελεσματικό, αφού είχε ως αποτέλεσμα την προαγωγή της γνώσης όλων των παιδιών, και δεύτερον του ότι τα παιδιά αρέσκονται στη μάθηση αυτού του είδους. Πιο συγκεκριμένα, μετά την ολοκλήρωση του παρεμβατικού προγράμματος στις τελικές μετρήσεις φάνηκε ότι μόνο το 5,7% των παιδιών δεν γνώριζε τις εξεταζόμενες λέξεις ή φράσεις, το 13,4% γνώριζε, περίπου το 21% κατανοούσε ενώ σχεδόν το 60% εφάρμοζε. Από τα τρία συνολικά επίπεδα της γνωστικής ταξινόμησης του </w:t>
      </w:r>
      <w:r w:rsidRPr="00185417">
        <w:rPr>
          <w:sz w:val="24"/>
          <w:szCs w:val="24"/>
          <w:lang w:val="en-US"/>
        </w:rPr>
        <w:t>Bloom</w:t>
      </w:r>
      <w:r w:rsidR="003A165B">
        <w:rPr>
          <w:sz w:val="24"/>
          <w:szCs w:val="24"/>
        </w:rPr>
        <w:t>,</w:t>
      </w:r>
      <w:r w:rsidRPr="00185417">
        <w:rPr>
          <w:sz w:val="24"/>
          <w:szCs w:val="24"/>
        </w:rPr>
        <w:t xml:space="preserve"> </w:t>
      </w:r>
      <w:r w:rsidR="003A165B">
        <w:rPr>
          <w:sz w:val="24"/>
          <w:szCs w:val="24"/>
        </w:rPr>
        <w:t xml:space="preserve">που συμπεριλήφθηκαν ως μεταβλητές, </w:t>
      </w:r>
      <w:r w:rsidRPr="00185417">
        <w:rPr>
          <w:sz w:val="24"/>
          <w:szCs w:val="24"/>
        </w:rPr>
        <w:t>τα παιδιά ήταν σε θέση να κατακτήσουν και το τρίτο επίπεδο, αυτό της εφαρμογής της κατακτηθείσας γνώσης. Σε ό</w:t>
      </w:r>
      <w:r w:rsidR="003A165B">
        <w:rPr>
          <w:sz w:val="24"/>
          <w:szCs w:val="24"/>
        </w:rPr>
        <w:t>,</w:t>
      </w:r>
      <w:r w:rsidRPr="00185417">
        <w:rPr>
          <w:sz w:val="24"/>
          <w:szCs w:val="24"/>
        </w:rPr>
        <w:t>τι αφορά την γνώμη των παιδιών δήλωσαν ότι τους άρεσαν τα παιχνίδια και ότι θα ήθελαν να τα παίξουν ξανά.</w:t>
      </w:r>
    </w:p>
    <w:p w14:paraId="4FD47FAE" w14:textId="77777777" w:rsidR="009B081D" w:rsidRDefault="009B081D" w:rsidP="009B081D">
      <w:pPr>
        <w:jc w:val="both"/>
        <w:rPr>
          <w:rFonts w:cstheme="minorHAnsi"/>
          <w:sz w:val="24"/>
          <w:szCs w:val="24"/>
        </w:rPr>
      </w:pPr>
      <w:r w:rsidRPr="00056EE8">
        <w:rPr>
          <w:rFonts w:cstheme="minorHAnsi"/>
          <w:sz w:val="24"/>
          <w:szCs w:val="24"/>
        </w:rPr>
        <w:t>Συμπερασματικά, είναι φανερό από τα παραπάνω ότι οι κινητικές και γνωστικές ικανότητες είναι αλληλένδετες και αλληλοεπηρεάζονται. Επομένως, έχει ιδιαίτερο νόημα να δοθεί στο σχολικό περιβάλλον έμφαση και στις κινητικές δεξιότητες, εκτός από τις γνωστικές.</w:t>
      </w:r>
    </w:p>
    <w:p w14:paraId="2CE53746" w14:textId="6C6B5D7E" w:rsidR="00525DD1" w:rsidRDefault="00521D1D" w:rsidP="00A80D76">
      <w:pPr>
        <w:jc w:val="both"/>
        <w:rPr>
          <w:rFonts w:cstheme="minorHAnsi"/>
          <w:b/>
          <w:bCs/>
          <w:sz w:val="24"/>
          <w:szCs w:val="24"/>
        </w:rPr>
      </w:pPr>
      <w:r w:rsidRPr="00056EE8">
        <w:rPr>
          <w:rFonts w:cstheme="minorHAnsi"/>
          <w:b/>
          <w:bCs/>
          <w:sz w:val="24"/>
          <w:szCs w:val="24"/>
        </w:rPr>
        <w:t>2.2.</w:t>
      </w:r>
      <w:r w:rsidR="009A65C4" w:rsidRPr="00056EE8">
        <w:rPr>
          <w:rFonts w:cstheme="minorHAnsi"/>
          <w:b/>
          <w:bCs/>
          <w:sz w:val="24"/>
          <w:szCs w:val="24"/>
        </w:rPr>
        <w:t>2</w:t>
      </w:r>
      <w:r w:rsidRPr="00056EE8">
        <w:rPr>
          <w:rFonts w:cstheme="minorHAnsi"/>
          <w:b/>
          <w:bCs/>
          <w:sz w:val="24"/>
          <w:szCs w:val="24"/>
        </w:rPr>
        <w:t xml:space="preserve">  Ο ρόλος της προσοχής (συγκέντρωσης) στη μάθηση</w:t>
      </w:r>
      <w:bookmarkStart w:id="10" w:name="_Hlk132906680"/>
    </w:p>
    <w:p w14:paraId="2543524E" w14:textId="07C78826" w:rsidR="00525DD1" w:rsidRDefault="00521D1D" w:rsidP="00A80D76">
      <w:pPr>
        <w:jc w:val="both"/>
        <w:rPr>
          <w:rFonts w:cstheme="minorHAnsi"/>
          <w:sz w:val="24"/>
          <w:szCs w:val="24"/>
        </w:rPr>
      </w:pPr>
      <w:r w:rsidRPr="00056EE8">
        <w:rPr>
          <w:rFonts w:cstheme="minorHAnsi"/>
          <w:sz w:val="24"/>
          <w:szCs w:val="24"/>
        </w:rPr>
        <w:t xml:space="preserve">Αξίζει να </w:t>
      </w:r>
      <w:r w:rsidR="007F0E4A">
        <w:rPr>
          <w:rFonts w:cstheme="minorHAnsi"/>
          <w:sz w:val="24"/>
          <w:szCs w:val="24"/>
        </w:rPr>
        <w:t xml:space="preserve">γίνει </w:t>
      </w:r>
      <w:r w:rsidRPr="00056EE8">
        <w:rPr>
          <w:rFonts w:cstheme="minorHAnsi"/>
          <w:sz w:val="24"/>
          <w:szCs w:val="24"/>
        </w:rPr>
        <w:t>αναφ</w:t>
      </w:r>
      <w:r w:rsidR="007F0E4A">
        <w:rPr>
          <w:rFonts w:cstheme="minorHAnsi"/>
          <w:sz w:val="24"/>
          <w:szCs w:val="24"/>
        </w:rPr>
        <w:t>ορά</w:t>
      </w:r>
      <w:r w:rsidRPr="00056EE8">
        <w:rPr>
          <w:rFonts w:cstheme="minorHAnsi"/>
          <w:sz w:val="24"/>
          <w:szCs w:val="24"/>
        </w:rPr>
        <w:t xml:space="preserve"> στο ζήτημα της </w:t>
      </w:r>
      <w:r w:rsidRPr="00056EE8">
        <w:rPr>
          <w:rFonts w:cstheme="minorHAnsi"/>
          <w:bCs/>
          <w:sz w:val="24"/>
          <w:szCs w:val="24"/>
        </w:rPr>
        <w:t>συγκέντρωσης</w:t>
      </w:r>
      <w:r w:rsidRPr="00056EE8">
        <w:rPr>
          <w:rFonts w:cstheme="minorHAnsi"/>
          <w:sz w:val="24"/>
          <w:szCs w:val="24"/>
        </w:rPr>
        <w:t xml:space="preserve"> των μικρών παιδιών. Είναι ιδιαίτερα συνηθισμένο τόσο οι νηπιαγωγοί όσο και οι εκπαιδευτικοί Αγγλικής να έρχονται πολλές φορές κατά τη διάρκεια της διδακτικής ώρας αντιμέτωποι με το γεγονός ότι τα παιδιά κουράζονται, αποσπώνται και βαριούνται εύκολα </w:t>
      </w:r>
      <w:r w:rsidR="007F0E4A">
        <w:rPr>
          <w:rFonts w:cstheme="minorHAnsi"/>
          <w:sz w:val="24"/>
          <w:szCs w:val="24"/>
        </w:rPr>
        <w:t>όταν οι</w:t>
      </w:r>
      <w:r w:rsidRPr="00056EE8">
        <w:rPr>
          <w:rFonts w:cstheme="minorHAnsi"/>
          <w:sz w:val="24"/>
          <w:szCs w:val="24"/>
        </w:rPr>
        <w:t xml:space="preserve"> δραστηρι</w:t>
      </w:r>
      <w:r w:rsidR="007F0E4A">
        <w:rPr>
          <w:rFonts w:cstheme="minorHAnsi"/>
          <w:sz w:val="24"/>
          <w:szCs w:val="24"/>
        </w:rPr>
        <w:t>ό</w:t>
      </w:r>
      <w:r w:rsidRPr="00056EE8">
        <w:rPr>
          <w:rFonts w:cstheme="minorHAnsi"/>
          <w:sz w:val="24"/>
          <w:szCs w:val="24"/>
        </w:rPr>
        <w:t>τ</w:t>
      </w:r>
      <w:r w:rsidR="007F0E4A">
        <w:rPr>
          <w:rFonts w:cstheme="minorHAnsi"/>
          <w:sz w:val="24"/>
          <w:szCs w:val="24"/>
        </w:rPr>
        <w:t xml:space="preserve">ητες </w:t>
      </w:r>
      <w:r w:rsidRPr="00056EE8">
        <w:rPr>
          <w:rFonts w:cstheme="minorHAnsi"/>
          <w:sz w:val="24"/>
          <w:szCs w:val="24"/>
        </w:rPr>
        <w:t>απαιτούν από αυτά να είναι καθιστά και να λαμβάνουν πληροφορίες προερχόμενες από τους/τις εκπαιδευτικούς, όπως για παράδειγμα όταν ακούν κάποιο παραμύθι. Αυτό γίνεται εύκολα αντιληπτό, αφού στην πλειοψηφία τους τα παιδιά το εκφράζουν λεκτικά ή μη λεκτικά φεύγοντας από τις θέσεις τους ή παίζοντας με τα παιδιά που κάθονται δίπλα τους</w:t>
      </w:r>
      <w:r w:rsidRPr="00056EE8">
        <w:rPr>
          <w:rFonts w:cstheme="minorHAnsi"/>
          <w:sz w:val="24"/>
          <w:szCs w:val="24"/>
          <w:shd w:val="clear" w:color="auto" w:fill="FFFFFF"/>
        </w:rPr>
        <w:t xml:space="preserve"> (</w:t>
      </w:r>
      <w:r w:rsidRPr="00056EE8">
        <w:rPr>
          <w:rFonts w:cstheme="minorHAnsi"/>
          <w:sz w:val="24"/>
          <w:szCs w:val="24"/>
          <w:shd w:val="clear" w:color="auto" w:fill="FFFFFF"/>
          <w:lang w:val="en-US"/>
        </w:rPr>
        <w:t>Keller</w:t>
      </w:r>
      <w:r w:rsidRPr="00056EE8">
        <w:rPr>
          <w:rFonts w:cstheme="minorHAnsi"/>
          <w:sz w:val="24"/>
          <w:szCs w:val="24"/>
          <w:shd w:val="clear" w:color="auto" w:fill="FFFFFF"/>
        </w:rPr>
        <w:t xml:space="preserve"> </w:t>
      </w:r>
      <w:r w:rsidRPr="00056EE8">
        <w:rPr>
          <w:rFonts w:cstheme="minorHAnsi"/>
          <w:sz w:val="24"/>
          <w:szCs w:val="24"/>
          <w:shd w:val="clear" w:color="auto" w:fill="FFFFFF"/>
          <w:lang w:val="en-US"/>
        </w:rPr>
        <w:t>et</w:t>
      </w:r>
      <w:r w:rsidRPr="00056EE8">
        <w:rPr>
          <w:rFonts w:cstheme="minorHAnsi"/>
          <w:sz w:val="24"/>
          <w:szCs w:val="24"/>
          <w:shd w:val="clear" w:color="auto" w:fill="FFFFFF"/>
        </w:rPr>
        <w:t xml:space="preserve"> </w:t>
      </w:r>
      <w:r w:rsidRPr="00056EE8">
        <w:rPr>
          <w:rFonts w:cstheme="minorHAnsi"/>
          <w:sz w:val="24"/>
          <w:szCs w:val="24"/>
          <w:shd w:val="clear" w:color="auto" w:fill="FFFFFF"/>
          <w:lang w:val="en-US"/>
        </w:rPr>
        <w:t>al</w:t>
      </w:r>
      <w:r w:rsidRPr="00056EE8">
        <w:rPr>
          <w:rFonts w:cstheme="minorHAnsi"/>
          <w:sz w:val="24"/>
          <w:szCs w:val="24"/>
          <w:shd w:val="clear" w:color="auto" w:fill="FFFFFF"/>
        </w:rPr>
        <w:t>., 2020)</w:t>
      </w:r>
      <w:r w:rsidRPr="00056EE8">
        <w:rPr>
          <w:rFonts w:cstheme="minorHAnsi"/>
          <w:sz w:val="24"/>
          <w:szCs w:val="24"/>
        </w:rPr>
        <w:t xml:space="preserve">. </w:t>
      </w:r>
      <w:bookmarkEnd w:id="10"/>
    </w:p>
    <w:p w14:paraId="62B2E322" w14:textId="77708C3E" w:rsidR="00525DD1" w:rsidRDefault="00521D1D" w:rsidP="00A80D76">
      <w:pPr>
        <w:jc w:val="both"/>
        <w:rPr>
          <w:rFonts w:eastAsia="Times New Roman" w:cstheme="minorHAnsi"/>
          <w:sz w:val="24"/>
          <w:szCs w:val="24"/>
          <w:lang w:eastAsia="el-GR"/>
        </w:rPr>
      </w:pPr>
      <w:r w:rsidRPr="00056EE8">
        <w:rPr>
          <w:rFonts w:eastAsia="Times New Roman" w:cstheme="minorHAnsi"/>
          <w:sz w:val="24"/>
          <w:szCs w:val="24"/>
          <w:lang w:eastAsia="el-GR"/>
        </w:rPr>
        <w:t xml:space="preserve">Είναι κοινώς αποδεκτό ότι προκειμένου να υπάρξει μάθηση, πρέπει η προσοχή των μαθητών/μαθητριών να είναι προσηλωμένη στον εκπαιδευτικό και στη δραστηριότητα. Τι είναι όμως προσοχή; </w:t>
      </w:r>
      <w:r w:rsidRPr="00056EE8">
        <w:rPr>
          <w:rFonts w:cstheme="minorHAnsi"/>
          <w:sz w:val="24"/>
          <w:szCs w:val="24"/>
          <w:shd w:val="clear" w:color="auto" w:fill="FFFFFF"/>
        </w:rPr>
        <w:t xml:space="preserve">Υπάρχουν πολλές θεωρίες σχετικά με την προσοχή. Οι </w:t>
      </w:r>
      <w:r w:rsidRPr="00056EE8">
        <w:rPr>
          <w:rFonts w:cstheme="minorHAnsi"/>
          <w:sz w:val="24"/>
          <w:szCs w:val="24"/>
          <w:shd w:val="clear" w:color="auto" w:fill="FFFFFF"/>
          <w:lang w:val="en-US"/>
        </w:rPr>
        <w:t>Keller</w:t>
      </w:r>
      <w:r w:rsidRPr="00056EE8">
        <w:rPr>
          <w:rFonts w:cstheme="minorHAnsi"/>
          <w:sz w:val="24"/>
          <w:szCs w:val="24"/>
          <w:shd w:val="clear" w:color="auto" w:fill="FFFFFF"/>
        </w:rPr>
        <w:t xml:space="preserve"> </w:t>
      </w:r>
      <w:r w:rsidRPr="00056EE8">
        <w:rPr>
          <w:rFonts w:cstheme="minorHAnsi"/>
          <w:sz w:val="24"/>
          <w:szCs w:val="24"/>
          <w:shd w:val="clear" w:color="auto" w:fill="FFFFFF"/>
          <w:lang w:val="en-US"/>
        </w:rPr>
        <w:t>et</w:t>
      </w:r>
      <w:r w:rsidRPr="00056EE8">
        <w:rPr>
          <w:rFonts w:cstheme="minorHAnsi"/>
          <w:sz w:val="24"/>
          <w:szCs w:val="24"/>
          <w:shd w:val="clear" w:color="auto" w:fill="FFFFFF"/>
        </w:rPr>
        <w:t xml:space="preserve"> </w:t>
      </w:r>
      <w:r w:rsidRPr="00056EE8">
        <w:rPr>
          <w:rFonts w:cstheme="minorHAnsi"/>
          <w:sz w:val="24"/>
          <w:szCs w:val="24"/>
          <w:shd w:val="clear" w:color="auto" w:fill="FFFFFF"/>
          <w:lang w:val="en-US"/>
        </w:rPr>
        <w:t>al</w:t>
      </w:r>
      <w:r w:rsidRPr="00056EE8">
        <w:rPr>
          <w:rFonts w:cstheme="minorHAnsi"/>
          <w:sz w:val="24"/>
          <w:szCs w:val="24"/>
          <w:shd w:val="clear" w:color="auto" w:fill="FFFFFF"/>
        </w:rPr>
        <w:t>., (2020) ενστερνίζονται ανάμεσα σε άλλες την άποψη ότι η προσοχή χωρίζεται σε εξωτερική και εσωτερική</w:t>
      </w:r>
      <w:r w:rsidR="000662EA">
        <w:rPr>
          <w:rFonts w:cstheme="minorHAnsi"/>
          <w:sz w:val="24"/>
          <w:szCs w:val="24"/>
          <w:shd w:val="clear" w:color="auto" w:fill="FFFFFF"/>
        </w:rPr>
        <w:t>,</w:t>
      </w:r>
      <w:r w:rsidRPr="00056EE8">
        <w:rPr>
          <w:rFonts w:cstheme="minorHAnsi"/>
          <w:sz w:val="24"/>
          <w:szCs w:val="24"/>
          <w:shd w:val="clear" w:color="auto" w:fill="FFFFFF"/>
        </w:rPr>
        <w:t xml:space="preserve"> καθώς και σε εντός και εκτός του θέματος. Προσπαθώντας να προσδιορίσουν τον τρόπο με τον οποίο επιτυγχάνεται η διατήρηση της προσοχής εκπόνησαν έρευνα μελετώντας </w:t>
      </w:r>
      <w:r w:rsidRPr="00056EE8">
        <w:rPr>
          <w:rFonts w:eastAsia="Times New Roman" w:cstheme="minorHAnsi"/>
          <w:sz w:val="24"/>
          <w:szCs w:val="24"/>
          <w:lang w:eastAsia="el-GR"/>
        </w:rPr>
        <w:t xml:space="preserve">κατά πόσον οι δραστηριότητες που απαιτούν την ενεργό συμμετοχή και εμπλοκή των μαθητευόμενων κρατούν την προσοχή τους περισσότερο προσηλωμένη. Στο ερώτημα ποια είναι τελικά εκείνη η μέθοδος διδασκαλίας που οδηγεί τους μαθητευόμενους στα βέλτιστα μαθησιακά αποτελέσματα, οι </w:t>
      </w:r>
      <w:r w:rsidRPr="00056EE8">
        <w:rPr>
          <w:rFonts w:cstheme="minorHAnsi"/>
          <w:sz w:val="24"/>
          <w:szCs w:val="24"/>
          <w:shd w:val="clear" w:color="auto" w:fill="FFFFFF"/>
        </w:rPr>
        <w:t xml:space="preserve">ίδιοι ερευνητές </w:t>
      </w:r>
      <w:r w:rsidRPr="00056EE8">
        <w:rPr>
          <w:rFonts w:eastAsia="Times New Roman" w:cstheme="minorHAnsi"/>
          <w:sz w:val="24"/>
          <w:szCs w:val="24"/>
          <w:lang w:eastAsia="el-GR"/>
        </w:rPr>
        <w:t xml:space="preserve">θεωρούν ως πιο επιτυχημένη τη μέθοδο εκείνη που εκμεταλλεύεται τις φυσικές και τελικά αναπόφευκτες αλλαγές στην προσοχή από κάτι σε κάτι άλλο. </w:t>
      </w:r>
    </w:p>
    <w:p w14:paraId="4E28ADDE" w14:textId="6993147D" w:rsidR="00525DD1" w:rsidRDefault="00521D1D" w:rsidP="00A80D76">
      <w:pPr>
        <w:jc w:val="both"/>
        <w:rPr>
          <w:rFonts w:cstheme="minorHAnsi"/>
          <w:sz w:val="24"/>
          <w:szCs w:val="24"/>
          <w:shd w:val="clear" w:color="auto" w:fill="FFFFFF"/>
        </w:rPr>
      </w:pPr>
      <w:r w:rsidRPr="00056EE8">
        <w:rPr>
          <w:rFonts w:cstheme="minorHAnsi"/>
          <w:i/>
          <w:iCs/>
          <w:sz w:val="24"/>
          <w:szCs w:val="24"/>
          <w:shd w:val="clear" w:color="auto" w:fill="FFFFFF"/>
          <w:lang w:val="en-US"/>
        </w:rPr>
        <w:t xml:space="preserve">“Interest is the best teacher, and playing is the nature of every kid” </w:t>
      </w:r>
      <w:r w:rsidRPr="00056EE8">
        <w:rPr>
          <w:rFonts w:cstheme="minorHAnsi"/>
          <w:sz w:val="24"/>
          <w:szCs w:val="24"/>
          <w:shd w:val="clear" w:color="auto" w:fill="FFFFFF"/>
          <w:lang w:val="en-US"/>
        </w:rPr>
        <w:t>(Duan, 2021)</w:t>
      </w:r>
      <w:r w:rsidRPr="00056EE8">
        <w:rPr>
          <w:rFonts w:cstheme="minorHAnsi"/>
          <w:i/>
          <w:iCs/>
          <w:sz w:val="24"/>
          <w:szCs w:val="24"/>
          <w:shd w:val="clear" w:color="auto" w:fill="FFFFFF"/>
          <w:lang w:val="en-US"/>
        </w:rPr>
        <w:t>.</w:t>
      </w:r>
      <w:r w:rsidRPr="00056EE8">
        <w:rPr>
          <w:rFonts w:cstheme="minorHAnsi"/>
          <w:sz w:val="24"/>
          <w:szCs w:val="24"/>
          <w:shd w:val="clear" w:color="auto" w:fill="FFFFFF"/>
          <w:lang w:val="en-US"/>
        </w:rPr>
        <w:t xml:space="preserve"> </w:t>
      </w:r>
      <w:r w:rsidRPr="00056EE8">
        <w:rPr>
          <w:rFonts w:cstheme="minorHAnsi"/>
          <w:sz w:val="24"/>
          <w:szCs w:val="24"/>
          <w:shd w:val="clear" w:color="auto" w:fill="FFFFFF"/>
        </w:rPr>
        <w:t>Στη φράση αυτή αντικατοπτρίζεται αυτό που εκπαιδευτικοί, γονείς και όχι μόνο έχουν παρατηρήσει και είναι  αδιαμφισβήτητο γεγονός</w:t>
      </w:r>
      <w:r w:rsidR="000662EA">
        <w:rPr>
          <w:rFonts w:cstheme="minorHAnsi"/>
          <w:sz w:val="24"/>
          <w:szCs w:val="24"/>
          <w:shd w:val="clear" w:color="auto" w:fill="FFFFFF"/>
        </w:rPr>
        <w:t>:</w:t>
      </w:r>
      <w:r w:rsidRPr="00056EE8">
        <w:rPr>
          <w:rFonts w:cstheme="minorHAnsi"/>
          <w:sz w:val="24"/>
          <w:szCs w:val="24"/>
          <w:shd w:val="clear" w:color="auto" w:fill="FFFFFF"/>
        </w:rPr>
        <w:t xml:space="preserve"> ότι τα παιδιά προσέχουν μόνο όταν κάτι τα ενδιαφέρει πραγματικά. Και κάτι που αδιαμφισβήτητα τα ενδιαφέρει σε αυτή την ηλικία είναι το παιχνίδι. Μέσω αυτού αποκτούν κίνητρο ώστε να δώσουν εκούσια προσοχή, που είναι και το ζητούμενο. Αντιθέτως, το είδος της προσοχής που με όρους της ψυχολογίας ονομάζεται </w:t>
      </w:r>
      <w:r w:rsidRPr="000662EA">
        <w:rPr>
          <w:rFonts w:cstheme="minorHAnsi"/>
          <w:sz w:val="24"/>
          <w:szCs w:val="24"/>
          <w:shd w:val="clear" w:color="auto" w:fill="FFFFFF"/>
        </w:rPr>
        <w:t>ακούσια προσοχή</w:t>
      </w:r>
      <w:r w:rsidRPr="00056EE8">
        <w:rPr>
          <w:rFonts w:cstheme="minorHAnsi"/>
          <w:sz w:val="24"/>
          <w:szCs w:val="24"/>
          <w:shd w:val="clear" w:color="auto" w:fill="FFFFFF"/>
        </w:rPr>
        <w:t xml:space="preserve"> (“</w:t>
      </w:r>
      <w:r w:rsidRPr="00056EE8">
        <w:rPr>
          <w:rFonts w:cstheme="minorHAnsi"/>
          <w:sz w:val="24"/>
          <w:szCs w:val="24"/>
          <w:shd w:val="clear" w:color="auto" w:fill="FFFFFF"/>
          <w:lang w:val="en-US"/>
        </w:rPr>
        <w:t>involuntary</w:t>
      </w:r>
      <w:r w:rsidRPr="00056EE8">
        <w:rPr>
          <w:rFonts w:cstheme="minorHAnsi"/>
          <w:sz w:val="24"/>
          <w:szCs w:val="24"/>
          <w:shd w:val="clear" w:color="auto" w:fill="FFFFFF"/>
        </w:rPr>
        <w:t xml:space="preserve"> </w:t>
      </w:r>
      <w:r w:rsidRPr="00056EE8">
        <w:rPr>
          <w:rFonts w:cstheme="minorHAnsi"/>
          <w:sz w:val="24"/>
          <w:szCs w:val="24"/>
          <w:shd w:val="clear" w:color="auto" w:fill="FFFFFF"/>
          <w:lang w:val="en-US"/>
        </w:rPr>
        <w:t>attention</w:t>
      </w:r>
      <w:r w:rsidRPr="00056EE8">
        <w:rPr>
          <w:rFonts w:cstheme="minorHAnsi"/>
          <w:sz w:val="24"/>
          <w:szCs w:val="24"/>
          <w:shd w:val="clear" w:color="auto" w:fill="FFFFFF"/>
        </w:rPr>
        <w:t>”) δεν είναι το επιθυμητό</w:t>
      </w:r>
      <w:r w:rsidR="000662EA">
        <w:rPr>
          <w:rFonts w:cstheme="minorHAnsi"/>
          <w:sz w:val="24"/>
          <w:szCs w:val="24"/>
          <w:shd w:val="clear" w:color="auto" w:fill="FFFFFF"/>
        </w:rPr>
        <w:t>, διότι δεν συμβάλει στη μάθηση</w:t>
      </w:r>
      <w:r w:rsidRPr="00056EE8">
        <w:rPr>
          <w:rFonts w:cstheme="minorHAnsi"/>
          <w:sz w:val="24"/>
          <w:szCs w:val="24"/>
          <w:shd w:val="clear" w:color="auto" w:fill="FFFFFF"/>
        </w:rPr>
        <w:t>.</w:t>
      </w:r>
    </w:p>
    <w:p w14:paraId="0A60213B" w14:textId="39D15475" w:rsidR="002A4061" w:rsidRDefault="000662EA" w:rsidP="00A80D76">
      <w:pPr>
        <w:jc w:val="both"/>
        <w:rPr>
          <w:rFonts w:cstheme="minorHAnsi"/>
          <w:sz w:val="24"/>
          <w:szCs w:val="24"/>
        </w:rPr>
      </w:pPr>
      <w:r>
        <w:rPr>
          <w:rFonts w:eastAsia="Times New Roman" w:cstheme="minorHAnsi"/>
          <w:sz w:val="24"/>
          <w:szCs w:val="24"/>
          <w:lang w:eastAsia="el-GR"/>
        </w:rPr>
        <w:t>Τέλος,</w:t>
      </w:r>
      <w:r w:rsidR="00521D1D" w:rsidRPr="00056EE8">
        <w:rPr>
          <w:rFonts w:eastAsia="Times New Roman" w:cstheme="minorHAnsi"/>
          <w:sz w:val="24"/>
          <w:szCs w:val="24"/>
          <w:lang w:eastAsia="el-GR"/>
        </w:rPr>
        <w:t xml:space="preserve"> οι </w:t>
      </w:r>
      <w:r w:rsidR="00521D1D" w:rsidRPr="00056EE8">
        <w:rPr>
          <w:rFonts w:cstheme="minorHAnsi"/>
          <w:sz w:val="24"/>
          <w:szCs w:val="24"/>
          <w:lang w:val="en-US"/>
        </w:rPr>
        <w:t>V</w:t>
      </w:r>
      <w:r w:rsidR="00521D1D" w:rsidRPr="00056EE8">
        <w:rPr>
          <w:rFonts w:cstheme="minorHAnsi"/>
          <w:sz w:val="24"/>
          <w:szCs w:val="24"/>
          <w:shd w:val="clear" w:color="auto" w:fill="FFFFFF"/>
        </w:rPr>
        <w:t>é</w:t>
      </w:r>
      <w:r w:rsidR="00521D1D" w:rsidRPr="00056EE8">
        <w:rPr>
          <w:rFonts w:cstheme="minorHAnsi"/>
          <w:sz w:val="24"/>
          <w:szCs w:val="24"/>
          <w:lang w:val="en-US"/>
        </w:rPr>
        <w:t>lez</w:t>
      </w:r>
      <w:r w:rsidR="00521D1D" w:rsidRPr="00056EE8">
        <w:rPr>
          <w:rFonts w:cstheme="minorHAnsi"/>
          <w:sz w:val="24"/>
          <w:szCs w:val="24"/>
        </w:rPr>
        <w:t xml:space="preserve"> </w:t>
      </w:r>
      <w:r w:rsidR="00D10A3F" w:rsidRPr="00D10A3F">
        <w:rPr>
          <w:rFonts w:cstheme="minorHAnsi"/>
          <w:sz w:val="24"/>
          <w:szCs w:val="24"/>
          <w:shd w:val="clear" w:color="auto" w:fill="FFFFFF"/>
        </w:rPr>
        <w:t xml:space="preserve">&amp; </w:t>
      </w:r>
      <w:r w:rsidR="00D10A3F" w:rsidRPr="00D10A3F">
        <w:rPr>
          <w:rFonts w:cstheme="minorHAnsi"/>
          <w:sz w:val="24"/>
          <w:szCs w:val="24"/>
          <w:shd w:val="clear" w:color="auto" w:fill="FFFFFF"/>
          <w:lang w:val="en-US"/>
        </w:rPr>
        <w:t>Villafuerte</w:t>
      </w:r>
      <w:r w:rsidR="00D10A3F" w:rsidRPr="00D10A3F">
        <w:rPr>
          <w:rFonts w:cstheme="minorHAnsi"/>
          <w:sz w:val="24"/>
          <w:szCs w:val="24"/>
          <w:shd w:val="clear" w:color="auto" w:fill="FFFFFF"/>
        </w:rPr>
        <w:t xml:space="preserve"> </w:t>
      </w:r>
      <w:r w:rsidR="00521D1D" w:rsidRPr="00056EE8">
        <w:rPr>
          <w:rFonts w:cstheme="minorHAnsi"/>
          <w:sz w:val="24"/>
          <w:szCs w:val="24"/>
        </w:rPr>
        <w:t xml:space="preserve">(2021) στην έρευνά τους παραθέτουν ευρήματα που αποδεικνύουν ότι η μέθοδος της Ολικής Φυσικής Απόκρισης </w:t>
      </w:r>
      <w:r>
        <w:rPr>
          <w:rFonts w:cstheme="minorHAnsi"/>
          <w:sz w:val="24"/>
          <w:szCs w:val="24"/>
        </w:rPr>
        <w:t xml:space="preserve">είναι αποτελεσματική ακριβώς για τον παραπάνω λόγο, επειδή δηλαδή εμπλέκει τους μαθητευόμενους/τις μαθητευόμενες ενεργά στη μάθηση </w:t>
      </w:r>
      <w:r w:rsidR="00521D1D" w:rsidRPr="00056EE8">
        <w:rPr>
          <w:rFonts w:cstheme="minorHAnsi"/>
          <w:sz w:val="24"/>
          <w:szCs w:val="24"/>
        </w:rPr>
        <w:t>επιδρ</w:t>
      </w:r>
      <w:r>
        <w:rPr>
          <w:rFonts w:cstheme="minorHAnsi"/>
          <w:sz w:val="24"/>
          <w:szCs w:val="24"/>
        </w:rPr>
        <w:t>ώντας</w:t>
      </w:r>
      <w:r w:rsidR="00521D1D" w:rsidRPr="00056EE8">
        <w:rPr>
          <w:rFonts w:cstheme="minorHAnsi"/>
          <w:sz w:val="24"/>
          <w:szCs w:val="24"/>
        </w:rPr>
        <w:t xml:space="preserve"> θετικά στη συγκέντρωσ</w:t>
      </w:r>
      <w:r>
        <w:rPr>
          <w:rFonts w:cstheme="minorHAnsi"/>
          <w:sz w:val="24"/>
          <w:szCs w:val="24"/>
        </w:rPr>
        <w:t>ή τους</w:t>
      </w:r>
      <w:r w:rsidR="00521D1D" w:rsidRPr="00056EE8">
        <w:rPr>
          <w:rFonts w:cstheme="minorHAnsi"/>
          <w:sz w:val="24"/>
          <w:szCs w:val="24"/>
        </w:rPr>
        <w:t xml:space="preserve">. </w:t>
      </w:r>
    </w:p>
    <w:p w14:paraId="4CDEE19D" w14:textId="77777777" w:rsidR="00C03DC9" w:rsidRDefault="00521D1D" w:rsidP="00A80D76">
      <w:pPr>
        <w:jc w:val="both"/>
        <w:rPr>
          <w:rFonts w:cstheme="minorHAnsi"/>
          <w:b/>
          <w:bCs/>
          <w:sz w:val="24"/>
          <w:szCs w:val="24"/>
        </w:rPr>
      </w:pPr>
      <w:r w:rsidRPr="00056EE8">
        <w:rPr>
          <w:rFonts w:cstheme="minorHAnsi"/>
          <w:sz w:val="24"/>
          <w:szCs w:val="24"/>
        </w:rPr>
        <w:br/>
      </w:r>
    </w:p>
    <w:p w14:paraId="78EBD568" w14:textId="737AE638" w:rsidR="00525DD1" w:rsidRDefault="00521D1D" w:rsidP="00A80D76">
      <w:pPr>
        <w:jc w:val="both"/>
        <w:rPr>
          <w:rFonts w:cstheme="minorHAnsi"/>
          <w:b/>
          <w:bCs/>
          <w:sz w:val="24"/>
          <w:szCs w:val="24"/>
        </w:rPr>
      </w:pPr>
      <w:r w:rsidRPr="00056EE8">
        <w:rPr>
          <w:rFonts w:cstheme="minorHAnsi"/>
          <w:b/>
          <w:bCs/>
          <w:sz w:val="24"/>
          <w:szCs w:val="24"/>
        </w:rPr>
        <w:t>2.2.</w:t>
      </w:r>
      <w:r w:rsidR="009A65C4" w:rsidRPr="00056EE8">
        <w:rPr>
          <w:rFonts w:cstheme="minorHAnsi"/>
          <w:b/>
          <w:bCs/>
          <w:sz w:val="24"/>
          <w:szCs w:val="24"/>
        </w:rPr>
        <w:t>3</w:t>
      </w:r>
      <w:r w:rsidRPr="00056EE8">
        <w:rPr>
          <w:rFonts w:cstheme="minorHAnsi"/>
          <w:b/>
          <w:bCs/>
          <w:sz w:val="24"/>
          <w:szCs w:val="24"/>
        </w:rPr>
        <w:t xml:space="preserve"> Πώς μαθαίνουν τα νήπια</w:t>
      </w:r>
    </w:p>
    <w:p w14:paraId="0C766956" w14:textId="35B390D5" w:rsidR="002A5852" w:rsidRDefault="000662EA" w:rsidP="00A80D76">
      <w:pPr>
        <w:jc w:val="both"/>
        <w:rPr>
          <w:rFonts w:cstheme="minorHAnsi"/>
          <w:sz w:val="24"/>
          <w:szCs w:val="24"/>
        </w:rPr>
      </w:pPr>
      <w:r>
        <w:rPr>
          <w:rFonts w:cstheme="minorHAnsi"/>
          <w:sz w:val="24"/>
          <w:szCs w:val="24"/>
        </w:rPr>
        <w:t xml:space="preserve">Είναι γνωστό </w:t>
      </w:r>
      <w:r w:rsidRPr="00056EE8">
        <w:rPr>
          <w:rFonts w:cstheme="minorHAnsi"/>
          <w:sz w:val="24"/>
          <w:szCs w:val="24"/>
        </w:rPr>
        <w:t xml:space="preserve">το πόσο δραστήρια και ενεργητικά είναι τα παιδιά </w:t>
      </w:r>
      <w:r>
        <w:rPr>
          <w:rFonts w:cstheme="minorHAnsi"/>
          <w:sz w:val="24"/>
          <w:szCs w:val="24"/>
        </w:rPr>
        <w:t>νηπιακ</w:t>
      </w:r>
      <w:r w:rsidRPr="00056EE8">
        <w:rPr>
          <w:rFonts w:cstheme="minorHAnsi"/>
          <w:sz w:val="24"/>
          <w:szCs w:val="24"/>
        </w:rPr>
        <w:t>ής ηλικίας</w:t>
      </w:r>
      <w:r>
        <w:rPr>
          <w:rFonts w:cstheme="minorHAnsi"/>
          <w:sz w:val="24"/>
          <w:szCs w:val="24"/>
        </w:rPr>
        <w:t>.</w:t>
      </w:r>
      <w:r w:rsidRPr="00056EE8">
        <w:rPr>
          <w:rFonts w:cstheme="minorHAnsi"/>
          <w:sz w:val="24"/>
          <w:szCs w:val="24"/>
        </w:rPr>
        <w:t xml:space="preserve"> </w:t>
      </w:r>
      <w:r w:rsidR="002A5852">
        <w:rPr>
          <w:rFonts w:cstheme="minorHAnsi"/>
          <w:sz w:val="24"/>
          <w:szCs w:val="24"/>
        </w:rPr>
        <w:t xml:space="preserve">Θα ήταν επομένως ιδιαίτερα ωφέλιμο, αποτελεσματικό αλλά και ευεργετικό για παιδιά και εκπαιδευτικούς </w:t>
      </w:r>
      <w:r w:rsidR="00521D1D" w:rsidRPr="00056EE8">
        <w:rPr>
          <w:rFonts w:cstheme="minorHAnsi"/>
          <w:sz w:val="24"/>
          <w:szCs w:val="24"/>
        </w:rPr>
        <w:t xml:space="preserve">να </w:t>
      </w:r>
      <w:r w:rsidR="002A5852">
        <w:rPr>
          <w:rFonts w:cstheme="minorHAnsi"/>
          <w:sz w:val="24"/>
          <w:szCs w:val="24"/>
        </w:rPr>
        <w:t>αξιοποιούνταν</w:t>
      </w:r>
      <w:r w:rsidR="00521D1D" w:rsidRPr="00056EE8">
        <w:rPr>
          <w:rFonts w:cstheme="minorHAnsi"/>
          <w:sz w:val="24"/>
          <w:szCs w:val="24"/>
        </w:rPr>
        <w:t xml:space="preserve"> τα ψυχολογικά χαρακτηριστικά που διαθέτουν</w:t>
      </w:r>
      <w:r w:rsidR="002A5852">
        <w:rPr>
          <w:rFonts w:cstheme="minorHAnsi"/>
          <w:sz w:val="24"/>
          <w:szCs w:val="24"/>
        </w:rPr>
        <w:t xml:space="preserve"> τα νήπια</w:t>
      </w:r>
      <w:r w:rsidR="00521D1D" w:rsidRPr="00056EE8">
        <w:rPr>
          <w:rFonts w:cstheme="minorHAnsi"/>
          <w:sz w:val="24"/>
          <w:szCs w:val="24"/>
        </w:rPr>
        <w:t xml:space="preserve">,  οργανώνοντας το μάθημα της ξένης γλώσσας </w:t>
      </w:r>
      <w:r w:rsidR="002A5852">
        <w:rPr>
          <w:rFonts w:cstheme="minorHAnsi"/>
          <w:sz w:val="24"/>
          <w:szCs w:val="24"/>
        </w:rPr>
        <w:t xml:space="preserve">και όχι μόνο </w:t>
      </w:r>
      <w:r w:rsidR="00521D1D" w:rsidRPr="00056EE8">
        <w:rPr>
          <w:rFonts w:cstheme="minorHAnsi"/>
          <w:sz w:val="24"/>
          <w:szCs w:val="24"/>
        </w:rPr>
        <w:t xml:space="preserve">γύρω από τη φυσική δραστηριότητα. Άλλωστε, όπως </w:t>
      </w:r>
      <w:r w:rsidR="002A5852">
        <w:rPr>
          <w:rFonts w:cstheme="minorHAnsi"/>
          <w:sz w:val="24"/>
          <w:szCs w:val="24"/>
        </w:rPr>
        <w:t xml:space="preserve">υποστήριζε </w:t>
      </w:r>
      <w:r w:rsidR="00521D1D" w:rsidRPr="00056EE8">
        <w:rPr>
          <w:rFonts w:cstheme="minorHAnsi"/>
          <w:sz w:val="24"/>
          <w:szCs w:val="24"/>
        </w:rPr>
        <w:t xml:space="preserve">ο </w:t>
      </w:r>
      <w:r w:rsidR="00521D1D" w:rsidRPr="00056EE8">
        <w:rPr>
          <w:rFonts w:cstheme="minorHAnsi"/>
          <w:sz w:val="24"/>
          <w:szCs w:val="24"/>
          <w:lang w:val="en-US"/>
        </w:rPr>
        <w:t>Piaget</w:t>
      </w:r>
      <w:r w:rsidR="00B45380" w:rsidRPr="00B45380">
        <w:rPr>
          <w:rFonts w:cstheme="minorHAnsi"/>
          <w:sz w:val="24"/>
          <w:szCs w:val="24"/>
        </w:rPr>
        <w:t xml:space="preserve"> (1952</w:t>
      </w:r>
      <w:r w:rsidR="00B45380">
        <w:rPr>
          <w:rFonts w:cstheme="minorHAnsi"/>
          <w:sz w:val="24"/>
          <w:szCs w:val="24"/>
          <w:lang w:val="en-US"/>
        </w:rPr>
        <w:t>b</w:t>
      </w:r>
      <w:r w:rsidR="00B45380" w:rsidRPr="00B45380">
        <w:rPr>
          <w:rFonts w:cstheme="minorHAnsi"/>
          <w:sz w:val="24"/>
          <w:szCs w:val="24"/>
        </w:rPr>
        <w:t xml:space="preserve">) </w:t>
      </w:r>
      <w:r w:rsidR="0058734D">
        <w:rPr>
          <w:rFonts w:cstheme="minorHAnsi"/>
          <w:sz w:val="24"/>
          <w:szCs w:val="24"/>
        </w:rPr>
        <w:t>στην Τζανή</w:t>
      </w:r>
      <w:r w:rsidR="00B45380" w:rsidRPr="00B45380">
        <w:rPr>
          <w:rFonts w:cstheme="minorHAnsi"/>
          <w:sz w:val="24"/>
          <w:szCs w:val="24"/>
        </w:rPr>
        <w:t xml:space="preserve"> </w:t>
      </w:r>
      <w:r w:rsidR="0058734D" w:rsidRPr="0058734D">
        <w:rPr>
          <w:rFonts w:cstheme="minorHAnsi"/>
          <w:sz w:val="24"/>
          <w:szCs w:val="24"/>
        </w:rPr>
        <w:t>(2022)</w:t>
      </w:r>
      <w:r w:rsidR="00521D1D" w:rsidRPr="00056EE8">
        <w:rPr>
          <w:rFonts w:cstheme="minorHAnsi"/>
          <w:sz w:val="24"/>
          <w:szCs w:val="24"/>
        </w:rPr>
        <w:t xml:space="preserve">, τα παιδιά δημιουργούν τα ίδια μάθηση μέσω της αλληλεπίδρασής τους με το περιβάλλον γύρω τους. Η μαθησιακή διαδικασία, δηλαδή, για </w:t>
      </w:r>
      <w:r w:rsidR="002A5852">
        <w:rPr>
          <w:rFonts w:cstheme="minorHAnsi"/>
          <w:sz w:val="24"/>
          <w:szCs w:val="24"/>
        </w:rPr>
        <w:t>αυτ</w:t>
      </w:r>
      <w:r w:rsidR="00521D1D" w:rsidRPr="00056EE8">
        <w:rPr>
          <w:rFonts w:cstheme="minorHAnsi"/>
          <w:sz w:val="24"/>
          <w:szCs w:val="24"/>
        </w:rPr>
        <w:t xml:space="preserve">ά περιλαμβάνει </w:t>
      </w:r>
      <w:r w:rsidR="002A5852">
        <w:rPr>
          <w:rFonts w:cstheme="minorHAnsi"/>
          <w:sz w:val="24"/>
          <w:szCs w:val="24"/>
        </w:rPr>
        <w:t xml:space="preserve">ούτως ή άλλως την </w:t>
      </w:r>
      <w:r w:rsidR="00521D1D" w:rsidRPr="00056EE8">
        <w:rPr>
          <w:rFonts w:cstheme="minorHAnsi"/>
          <w:sz w:val="24"/>
          <w:szCs w:val="24"/>
        </w:rPr>
        <w:t xml:space="preserve">εξερεύνηση του περιβάλλοντός τους. Στην έννοια της εξερεύνησης ως βασικό συστατικό ενυπάρχει η </w:t>
      </w:r>
      <w:r w:rsidR="002A5852">
        <w:rPr>
          <w:rFonts w:cstheme="minorHAnsi"/>
          <w:sz w:val="24"/>
          <w:szCs w:val="24"/>
        </w:rPr>
        <w:t xml:space="preserve">βιωματική, </w:t>
      </w:r>
      <w:r w:rsidR="00521D1D" w:rsidRPr="00056EE8">
        <w:rPr>
          <w:rFonts w:cstheme="minorHAnsi"/>
          <w:sz w:val="24"/>
          <w:szCs w:val="24"/>
        </w:rPr>
        <w:t>πρακτική εμπειρία, η οποία αποδίδεται στα Αγγλικά με τον όρο “</w:t>
      </w:r>
      <w:r w:rsidR="00521D1D" w:rsidRPr="00056EE8">
        <w:rPr>
          <w:rFonts w:cstheme="minorHAnsi"/>
          <w:sz w:val="24"/>
          <w:szCs w:val="24"/>
          <w:lang w:val="en-US"/>
        </w:rPr>
        <w:t>hands</w:t>
      </w:r>
      <w:r w:rsidR="00521D1D" w:rsidRPr="00056EE8">
        <w:rPr>
          <w:rFonts w:cstheme="minorHAnsi"/>
          <w:sz w:val="24"/>
          <w:szCs w:val="24"/>
        </w:rPr>
        <w:t>-</w:t>
      </w:r>
      <w:r w:rsidR="00521D1D" w:rsidRPr="00056EE8">
        <w:rPr>
          <w:rFonts w:cstheme="minorHAnsi"/>
          <w:sz w:val="24"/>
          <w:szCs w:val="24"/>
          <w:lang w:val="en-US"/>
        </w:rPr>
        <w:t>on</w:t>
      </w:r>
      <w:r w:rsidR="00521D1D" w:rsidRPr="00056EE8">
        <w:rPr>
          <w:rFonts w:cstheme="minorHAnsi"/>
          <w:sz w:val="24"/>
          <w:szCs w:val="24"/>
        </w:rPr>
        <w:t xml:space="preserve"> </w:t>
      </w:r>
      <w:r w:rsidR="00521D1D" w:rsidRPr="00056EE8">
        <w:rPr>
          <w:rFonts w:cstheme="minorHAnsi"/>
          <w:sz w:val="24"/>
          <w:szCs w:val="24"/>
          <w:lang w:val="en-US"/>
        </w:rPr>
        <w:t>experience</w:t>
      </w:r>
      <w:r w:rsidR="00521D1D" w:rsidRPr="00056EE8">
        <w:rPr>
          <w:rFonts w:cstheme="minorHAnsi"/>
          <w:sz w:val="24"/>
          <w:szCs w:val="24"/>
        </w:rPr>
        <w:t xml:space="preserve">”, ο οποίος, αν μεταφραστεί αυτολεξεί, σημαίνει ότι τα παιδιά χρησιμοποιούν τα χέρια τους </w:t>
      </w:r>
      <w:r w:rsidR="002A5852">
        <w:rPr>
          <w:rFonts w:cstheme="minorHAnsi"/>
          <w:sz w:val="24"/>
          <w:szCs w:val="24"/>
        </w:rPr>
        <w:t xml:space="preserve">για να μάθουν </w:t>
      </w:r>
      <w:r w:rsidR="00521D1D" w:rsidRPr="00056EE8">
        <w:rPr>
          <w:rFonts w:cstheme="minorHAnsi"/>
          <w:sz w:val="24"/>
          <w:szCs w:val="24"/>
        </w:rPr>
        <w:t xml:space="preserve">τοποθετώντας τα πάνω στο εκάστοτε αντικείμενο. </w:t>
      </w:r>
    </w:p>
    <w:p w14:paraId="14EA41F9" w14:textId="0B005FFC" w:rsidR="00525DD1" w:rsidRDefault="002A5852" w:rsidP="00A80D76">
      <w:pPr>
        <w:jc w:val="both"/>
        <w:rPr>
          <w:rFonts w:cstheme="minorHAnsi"/>
          <w:sz w:val="24"/>
          <w:szCs w:val="24"/>
        </w:rPr>
      </w:pPr>
      <w:r>
        <w:rPr>
          <w:rFonts w:cstheme="minorHAnsi"/>
          <w:sz w:val="24"/>
          <w:szCs w:val="24"/>
        </w:rPr>
        <w:t xml:space="preserve">Οι </w:t>
      </w:r>
      <w:r w:rsidR="00521D1D" w:rsidRPr="00056EE8">
        <w:rPr>
          <w:rFonts w:cstheme="minorHAnsi"/>
          <w:sz w:val="24"/>
          <w:szCs w:val="24"/>
          <w:lang w:val="en-US"/>
        </w:rPr>
        <w:t>Scott</w:t>
      </w:r>
      <w:r w:rsidR="00521D1D" w:rsidRPr="00056EE8">
        <w:rPr>
          <w:rFonts w:cstheme="minorHAnsi"/>
          <w:sz w:val="24"/>
          <w:szCs w:val="24"/>
        </w:rPr>
        <w:t xml:space="preserve"> </w:t>
      </w:r>
      <w:r w:rsidR="00521D1D" w:rsidRPr="00056EE8">
        <w:rPr>
          <w:rFonts w:cstheme="minorHAnsi"/>
          <w:sz w:val="24"/>
          <w:szCs w:val="24"/>
          <w:lang w:val="en-US"/>
        </w:rPr>
        <w:t>and</w:t>
      </w:r>
      <w:r w:rsidR="00521D1D" w:rsidRPr="00056EE8">
        <w:rPr>
          <w:rFonts w:cstheme="minorHAnsi"/>
          <w:sz w:val="24"/>
          <w:szCs w:val="24"/>
        </w:rPr>
        <w:t xml:space="preserve"> </w:t>
      </w:r>
      <w:r w:rsidR="00521D1D" w:rsidRPr="00056EE8">
        <w:rPr>
          <w:rFonts w:cstheme="minorHAnsi"/>
          <w:sz w:val="24"/>
          <w:szCs w:val="24"/>
          <w:lang w:val="en-US"/>
        </w:rPr>
        <w:t>Ytreberg</w:t>
      </w:r>
      <w:r w:rsidR="00521D1D" w:rsidRPr="00056EE8">
        <w:rPr>
          <w:rFonts w:cstheme="minorHAnsi"/>
          <w:sz w:val="24"/>
          <w:szCs w:val="24"/>
        </w:rPr>
        <w:t xml:space="preserve"> </w:t>
      </w:r>
      <w:r w:rsidRPr="00056EE8">
        <w:rPr>
          <w:rFonts w:cstheme="minorHAnsi"/>
          <w:sz w:val="24"/>
          <w:szCs w:val="24"/>
        </w:rPr>
        <w:t>(</w:t>
      </w:r>
      <w:r w:rsidR="00521D1D" w:rsidRPr="00056EE8">
        <w:rPr>
          <w:rFonts w:cstheme="minorHAnsi"/>
          <w:sz w:val="24"/>
          <w:szCs w:val="24"/>
        </w:rPr>
        <w:t>1990) στ</w:t>
      </w:r>
      <w:r w:rsidR="008B62BA">
        <w:rPr>
          <w:rFonts w:cstheme="minorHAnsi"/>
          <w:sz w:val="24"/>
          <w:szCs w:val="24"/>
        </w:rPr>
        <w:t>ους</w:t>
      </w:r>
      <w:r w:rsidR="00521D1D" w:rsidRPr="00056EE8">
        <w:rPr>
          <w:rFonts w:cstheme="minorHAnsi"/>
          <w:sz w:val="24"/>
          <w:szCs w:val="24"/>
        </w:rPr>
        <w:t xml:space="preserve"> </w:t>
      </w:r>
      <w:r w:rsidR="00521D1D" w:rsidRPr="00056EE8">
        <w:rPr>
          <w:rFonts w:cstheme="minorHAnsi"/>
          <w:sz w:val="24"/>
          <w:szCs w:val="24"/>
          <w:shd w:val="clear" w:color="auto" w:fill="FFFFFF"/>
          <w:lang w:val="en-US"/>
        </w:rPr>
        <w:t>Anh</w:t>
      </w:r>
      <w:r w:rsidR="00521D1D" w:rsidRPr="00056EE8">
        <w:rPr>
          <w:rFonts w:cstheme="minorHAnsi"/>
          <w:sz w:val="24"/>
          <w:szCs w:val="24"/>
          <w:shd w:val="clear" w:color="auto" w:fill="FFFFFF"/>
        </w:rPr>
        <w:t xml:space="preserve"> </w:t>
      </w:r>
      <w:r w:rsidR="008B62BA">
        <w:rPr>
          <w:rFonts w:cstheme="minorHAnsi"/>
          <w:sz w:val="24"/>
          <w:szCs w:val="24"/>
          <w:shd w:val="clear" w:color="auto" w:fill="FFFFFF"/>
        </w:rPr>
        <w:t xml:space="preserve">&amp; </w:t>
      </w:r>
      <w:r w:rsidR="008B62BA">
        <w:rPr>
          <w:rFonts w:cstheme="minorHAnsi"/>
          <w:sz w:val="24"/>
          <w:szCs w:val="24"/>
          <w:shd w:val="clear" w:color="auto" w:fill="FFFFFF"/>
          <w:lang w:val="en-US"/>
        </w:rPr>
        <w:t>Ho</w:t>
      </w:r>
      <w:r w:rsidR="008B62BA" w:rsidRPr="008B62BA">
        <w:rPr>
          <w:rFonts w:cstheme="minorHAnsi"/>
          <w:sz w:val="24"/>
          <w:szCs w:val="24"/>
          <w:shd w:val="clear" w:color="auto" w:fill="FFFFFF"/>
        </w:rPr>
        <w:t xml:space="preserve"> </w:t>
      </w:r>
      <w:r w:rsidR="00521D1D" w:rsidRPr="00056EE8">
        <w:rPr>
          <w:rFonts w:cstheme="minorHAnsi"/>
          <w:sz w:val="24"/>
          <w:szCs w:val="24"/>
          <w:shd w:val="clear" w:color="auto" w:fill="FFFFFF"/>
        </w:rPr>
        <w:t>(2018)</w:t>
      </w:r>
      <w:r>
        <w:rPr>
          <w:rFonts w:cstheme="minorHAnsi"/>
          <w:sz w:val="24"/>
          <w:szCs w:val="24"/>
          <w:shd w:val="clear" w:color="auto" w:fill="FFFFFF"/>
        </w:rPr>
        <w:t xml:space="preserve"> επίσης τονίζουν ότι</w:t>
      </w:r>
      <w:r w:rsidRPr="002A5852">
        <w:rPr>
          <w:rFonts w:cstheme="minorHAnsi"/>
          <w:sz w:val="24"/>
          <w:szCs w:val="24"/>
        </w:rPr>
        <w:t xml:space="preserve"> </w:t>
      </w:r>
      <w:r>
        <w:rPr>
          <w:rFonts w:cstheme="minorHAnsi"/>
          <w:sz w:val="24"/>
          <w:szCs w:val="24"/>
        </w:rPr>
        <w:t>ε</w:t>
      </w:r>
      <w:r w:rsidRPr="00056EE8">
        <w:rPr>
          <w:rFonts w:cstheme="minorHAnsi"/>
          <w:sz w:val="24"/>
          <w:szCs w:val="24"/>
        </w:rPr>
        <w:t>ίναι</w:t>
      </w:r>
      <w:r>
        <w:rPr>
          <w:rFonts w:cstheme="minorHAnsi"/>
          <w:sz w:val="24"/>
          <w:szCs w:val="24"/>
        </w:rPr>
        <w:t xml:space="preserve"> φυσικό και επιθυμητό </w:t>
      </w:r>
      <w:r w:rsidRPr="00056EE8">
        <w:rPr>
          <w:rFonts w:cstheme="minorHAnsi"/>
          <w:sz w:val="24"/>
          <w:szCs w:val="24"/>
        </w:rPr>
        <w:t xml:space="preserve">να εμπλέκονται τα παιδιά ενεργά </w:t>
      </w:r>
      <w:r>
        <w:rPr>
          <w:rFonts w:cstheme="minorHAnsi"/>
          <w:sz w:val="24"/>
          <w:szCs w:val="24"/>
        </w:rPr>
        <w:t xml:space="preserve">στη μάθηση </w:t>
      </w:r>
      <w:r w:rsidRPr="00056EE8">
        <w:rPr>
          <w:rFonts w:cstheme="minorHAnsi"/>
          <w:sz w:val="24"/>
          <w:szCs w:val="24"/>
        </w:rPr>
        <w:t>χρησιμοποιώντας το σώμα τους ιδιαίτερα τα χέρια, τα μάτια και τα αυτιά τους</w:t>
      </w:r>
      <w:r w:rsidR="00521D1D" w:rsidRPr="00056EE8">
        <w:rPr>
          <w:rFonts w:cstheme="minorHAnsi"/>
          <w:sz w:val="24"/>
          <w:szCs w:val="24"/>
          <w:shd w:val="clear" w:color="auto" w:fill="FFFFFF"/>
        </w:rPr>
        <w:t>.</w:t>
      </w:r>
      <w:r w:rsidR="00521D1D" w:rsidRPr="00056EE8">
        <w:rPr>
          <w:rFonts w:cstheme="minorHAnsi"/>
          <w:sz w:val="24"/>
          <w:szCs w:val="24"/>
        </w:rPr>
        <w:t xml:space="preserve"> </w:t>
      </w:r>
    </w:p>
    <w:p w14:paraId="613348DE" w14:textId="77777777" w:rsidR="002A4061" w:rsidRDefault="002A4061" w:rsidP="00A80D76">
      <w:pPr>
        <w:jc w:val="both"/>
        <w:rPr>
          <w:rFonts w:cstheme="minorHAnsi"/>
          <w:sz w:val="24"/>
          <w:szCs w:val="24"/>
        </w:rPr>
      </w:pPr>
    </w:p>
    <w:p w14:paraId="25DAA98F" w14:textId="6E139921" w:rsidR="00525DD1" w:rsidRDefault="00521D1D" w:rsidP="00A80D76">
      <w:pPr>
        <w:jc w:val="both"/>
        <w:rPr>
          <w:rFonts w:cstheme="minorHAnsi"/>
          <w:sz w:val="24"/>
          <w:szCs w:val="24"/>
        </w:rPr>
      </w:pPr>
      <w:r w:rsidRPr="00056EE8">
        <w:rPr>
          <w:rFonts w:cstheme="minorHAnsi"/>
          <w:b/>
          <w:bCs/>
          <w:sz w:val="24"/>
          <w:szCs w:val="24"/>
        </w:rPr>
        <w:t>2.2.</w:t>
      </w:r>
      <w:r w:rsidR="009A65C4" w:rsidRPr="00056EE8">
        <w:rPr>
          <w:rFonts w:cstheme="minorHAnsi"/>
          <w:b/>
          <w:bCs/>
          <w:sz w:val="24"/>
          <w:szCs w:val="24"/>
        </w:rPr>
        <w:t>4</w:t>
      </w:r>
      <w:r w:rsidRPr="00056EE8">
        <w:rPr>
          <w:rFonts w:cstheme="minorHAnsi"/>
          <w:b/>
          <w:bCs/>
          <w:sz w:val="24"/>
          <w:szCs w:val="24"/>
        </w:rPr>
        <w:t xml:space="preserve"> </w:t>
      </w:r>
      <w:r w:rsidR="008E7DE5">
        <w:rPr>
          <w:rFonts w:cstheme="minorHAnsi"/>
          <w:b/>
          <w:bCs/>
          <w:sz w:val="24"/>
          <w:szCs w:val="24"/>
        </w:rPr>
        <w:t>Ο</w:t>
      </w:r>
      <w:r w:rsidRPr="00056EE8">
        <w:rPr>
          <w:rFonts w:cstheme="minorHAnsi"/>
          <w:b/>
          <w:bCs/>
          <w:sz w:val="24"/>
          <w:szCs w:val="24"/>
        </w:rPr>
        <w:t xml:space="preserve"> ρόλο</w:t>
      </w:r>
      <w:r w:rsidR="008E7DE5">
        <w:rPr>
          <w:rFonts w:cstheme="minorHAnsi"/>
          <w:b/>
          <w:bCs/>
          <w:sz w:val="24"/>
          <w:szCs w:val="24"/>
        </w:rPr>
        <w:t>ς</w:t>
      </w:r>
      <w:r w:rsidRPr="00056EE8">
        <w:rPr>
          <w:rFonts w:cstheme="minorHAnsi"/>
          <w:b/>
          <w:bCs/>
          <w:sz w:val="24"/>
          <w:szCs w:val="24"/>
        </w:rPr>
        <w:t xml:space="preserve"> του παιχνιδιού στη μαθησιακή διαδικασία</w:t>
      </w:r>
    </w:p>
    <w:p w14:paraId="03E273E9" w14:textId="1C606E35" w:rsidR="00860BC0" w:rsidRDefault="00521D1D" w:rsidP="00A80D76">
      <w:pPr>
        <w:jc w:val="both"/>
        <w:rPr>
          <w:rFonts w:cstheme="minorHAnsi"/>
          <w:sz w:val="24"/>
          <w:szCs w:val="24"/>
        </w:rPr>
      </w:pPr>
      <w:r w:rsidRPr="00056EE8">
        <w:rPr>
          <w:rFonts w:cstheme="minorHAnsi"/>
          <w:sz w:val="24"/>
          <w:szCs w:val="24"/>
        </w:rPr>
        <w:t xml:space="preserve">Ο </w:t>
      </w:r>
      <w:r w:rsidRPr="00056EE8">
        <w:rPr>
          <w:rFonts w:cstheme="minorHAnsi"/>
          <w:sz w:val="24"/>
          <w:szCs w:val="24"/>
          <w:lang w:val="en-US"/>
        </w:rPr>
        <w:t>Turner</w:t>
      </w:r>
      <w:r w:rsidRPr="00056EE8">
        <w:rPr>
          <w:rFonts w:cstheme="minorHAnsi"/>
          <w:sz w:val="24"/>
          <w:szCs w:val="24"/>
        </w:rPr>
        <w:t xml:space="preserve"> (2018) ασχολήθηκε επισταμένα με την εισαγωγή του παιχνιδιού στην εκπαίδευση εισάγοντας ο ίδιος τον όρο “</w:t>
      </w:r>
      <w:r w:rsidRPr="00056EE8">
        <w:rPr>
          <w:rFonts w:cstheme="minorHAnsi"/>
          <w:sz w:val="24"/>
          <w:szCs w:val="24"/>
          <w:lang w:val="en-US"/>
        </w:rPr>
        <w:t>gamified</w:t>
      </w:r>
      <w:r w:rsidRPr="00056EE8">
        <w:rPr>
          <w:rFonts w:cstheme="minorHAnsi"/>
          <w:sz w:val="24"/>
          <w:szCs w:val="24"/>
        </w:rPr>
        <w:t xml:space="preserve"> </w:t>
      </w:r>
      <w:r w:rsidRPr="00056EE8">
        <w:rPr>
          <w:rFonts w:cstheme="minorHAnsi"/>
          <w:sz w:val="24"/>
          <w:szCs w:val="24"/>
          <w:lang w:val="en-US"/>
        </w:rPr>
        <w:t>classroom</w:t>
      </w:r>
      <w:r w:rsidRPr="00056EE8">
        <w:rPr>
          <w:rFonts w:cstheme="minorHAnsi"/>
          <w:sz w:val="24"/>
          <w:szCs w:val="24"/>
        </w:rPr>
        <w:t xml:space="preserve">”. Στο άρθρο του ο </w:t>
      </w:r>
      <w:r w:rsidRPr="00056EE8">
        <w:rPr>
          <w:rFonts w:cstheme="minorHAnsi"/>
          <w:sz w:val="24"/>
          <w:szCs w:val="24"/>
          <w:lang w:val="en-US"/>
        </w:rPr>
        <w:t>Turner</w:t>
      </w:r>
      <w:r w:rsidRPr="00056EE8">
        <w:rPr>
          <w:rFonts w:cstheme="minorHAnsi"/>
          <w:sz w:val="24"/>
          <w:szCs w:val="24"/>
        </w:rPr>
        <w:t xml:space="preserve"> (2018) στον </w:t>
      </w:r>
      <w:r w:rsidRPr="00056EE8">
        <w:rPr>
          <w:rFonts w:cstheme="minorHAnsi"/>
          <w:sz w:val="24"/>
          <w:szCs w:val="24"/>
          <w:lang w:val="en-US"/>
        </w:rPr>
        <w:t>Davidson</w:t>
      </w:r>
      <w:r w:rsidRPr="00056EE8">
        <w:rPr>
          <w:rFonts w:cstheme="minorHAnsi"/>
          <w:sz w:val="24"/>
          <w:szCs w:val="24"/>
        </w:rPr>
        <w:t xml:space="preserve"> (2018) κάνει λόγο για την αδιαμφισβήτητη εκπαιδευτική αξία το</w:t>
      </w:r>
      <w:r w:rsidR="00860BC0">
        <w:rPr>
          <w:rFonts w:cstheme="minorHAnsi"/>
          <w:sz w:val="24"/>
          <w:szCs w:val="24"/>
        </w:rPr>
        <w:t>υ</w:t>
      </w:r>
      <w:r w:rsidRPr="00056EE8">
        <w:rPr>
          <w:rFonts w:cstheme="minorHAnsi"/>
          <w:sz w:val="24"/>
          <w:szCs w:val="24"/>
        </w:rPr>
        <w:t xml:space="preserve"> παιχν</w:t>
      </w:r>
      <w:r w:rsidR="00860BC0">
        <w:rPr>
          <w:rFonts w:cstheme="minorHAnsi"/>
          <w:sz w:val="24"/>
          <w:szCs w:val="24"/>
        </w:rPr>
        <w:t>ι</w:t>
      </w:r>
      <w:r w:rsidRPr="00056EE8">
        <w:rPr>
          <w:rFonts w:cstheme="minorHAnsi"/>
          <w:sz w:val="24"/>
          <w:szCs w:val="24"/>
        </w:rPr>
        <w:t>δι</w:t>
      </w:r>
      <w:r w:rsidR="00860BC0">
        <w:rPr>
          <w:rFonts w:cstheme="minorHAnsi"/>
          <w:sz w:val="24"/>
          <w:szCs w:val="24"/>
        </w:rPr>
        <w:t xml:space="preserve">ού, το οποίο </w:t>
      </w:r>
      <w:r w:rsidRPr="00056EE8">
        <w:rPr>
          <w:rFonts w:cstheme="minorHAnsi"/>
          <w:sz w:val="24"/>
          <w:szCs w:val="24"/>
        </w:rPr>
        <w:t xml:space="preserve">κερδίζει έδαφος τα τελευταία χρόνια χρησιμοποιούμενο ως εργαλείο μάθησης τόσο στη μάθηση καθαυτή όσο και σε διάφορες δραστηριότητες ή στο σχεδιασμό του αναλυτικού προγράμματος. </w:t>
      </w:r>
    </w:p>
    <w:p w14:paraId="1FC8CE3F" w14:textId="4C3A5319" w:rsidR="00525DD1" w:rsidRDefault="00521D1D" w:rsidP="00A80D76">
      <w:pPr>
        <w:jc w:val="both"/>
        <w:rPr>
          <w:rFonts w:cstheme="minorHAnsi"/>
          <w:sz w:val="24"/>
          <w:szCs w:val="24"/>
          <w:shd w:val="clear" w:color="auto" w:fill="FFFFFF"/>
        </w:rPr>
      </w:pPr>
      <w:r w:rsidRPr="00056EE8">
        <w:rPr>
          <w:rFonts w:cstheme="minorHAnsi"/>
          <w:sz w:val="24"/>
          <w:szCs w:val="24"/>
          <w:shd w:val="clear" w:color="auto" w:fill="FFFFFF"/>
        </w:rPr>
        <w:t xml:space="preserve">Ο </w:t>
      </w:r>
      <w:r w:rsidRPr="00056EE8">
        <w:rPr>
          <w:rFonts w:cstheme="minorHAnsi"/>
          <w:sz w:val="24"/>
          <w:szCs w:val="24"/>
          <w:shd w:val="clear" w:color="auto" w:fill="FFFFFF"/>
          <w:lang w:val="en-US"/>
        </w:rPr>
        <w:t>Duan</w:t>
      </w:r>
      <w:r w:rsidRPr="00056EE8">
        <w:rPr>
          <w:rFonts w:cstheme="minorHAnsi"/>
          <w:sz w:val="24"/>
          <w:szCs w:val="24"/>
          <w:shd w:val="clear" w:color="auto" w:fill="FFFFFF"/>
        </w:rPr>
        <w:t xml:space="preserve"> (2021) στην έρευνά του έδωσε επίσης έμφαση στ</w:t>
      </w:r>
      <w:r w:rsidR="00860BC0">
        <w:rPr>
          <w:rFonts w:cstheme="minorHAnsi"/>
          <w:sz w:val="24"/>
          <w:szCs w:val="24"/>
          <w:shd w:val="clear" w:color="auto" w:fill="FFFFFF"/>
        </w:rPr>
        <w:t>ην</w:t>
      </w:r>
      <w:r w:rsidRPr="00056EE8">
        <w:rPr>
          <w:rFonts w:cstheme="minorHAnsi"/>
          <w:sz w:val="24"/>
          <w:szCs w:val="24"/>
          <w:shd w:val="clear" w:color="auto" w:fill="FFFFFF"/>
        </w:rPr>
        <w:t xml:space="preserve"> σημαντικ</w:t>
      </w:r>
      <w:r w:rsidR="00860BC0">
        <w:rPr>
          <w:rFonts w:cstheme="minorHAnsi"/>
          <w:sz w:val="24"/>
          <w:szCs w:val="24"/>
          <w:shd w:val="clear" w:color="auto" w:fill="FFFFFF"/>
        </w:rPr>
        <w:t>ή</w:t>
      </w:r>
      <w:r w:rsidRPr="00056EE8">
        <w:rPr>
          <w:rFonts w:cstheme="minorHAnsi"/>
          <w:sz w:val="24"/>
          <w:szCs w:val="24"/>
          <w:shd w:val="clear" w:color="auto" w:fill="FFFFFF"/>
        </w:rPr>
        <w:t xml:space="preserve"> </w:t>
      </w:r>
      <w:r w:rsidR="00860BC0" w:rsidRPr="00056EE8">
        <w:rPr>
          <w:rFonts w:cstheme="minorHAnsi"/>
          <w:sz w:val="24"/>
          <w:szCs w:val="24"/>
          <w:shd w:val="clear" w:color="auto" w:fill="FFFFFF"/>
        </w:rPr>
        <w:t>ικανότητ</w:t>
      </w:r>
      <w:r w:rsidR="00860BC0">
        <w:rPr>
          <w:rFonts w:cstheme="minorHAnsi"/>
          <w:sz w:val="24"/>
          <w:szCs w:val="24"/>
          <w:shd w:val="clear" w:color="auto" w:fill="FFFFFF"/>
        </w:rPr>
        <w:t xml:space="preserve">α </w:t>
      </w:r>
      <w:r w:rsidRPr="00056EE8">
        <w:rPr>
          <w:rFonts w:cstheme="minorHAnsi"/>
          <w:sz w:val="24"/>
          <w:szCs w:val="24"/>
          <w:shd w:val="clear" w:color="auto" w:fill="FFFFFF"/>
        </w:rPr>
        <w:t>του παιχνιδιού</w:t>
      </w:r>
      <w:r w:rsidR="00860BC0">
        <w:rPr>
          <w:rFonts w:cstheme="minorHAnsi"/>
          <w:sz w:val="24"/>
          <w:szCs w:val="24"/>
          <w:shd w:val="clear" w:color="auto" w:fill="FFFFFF"/>
        </w:rPr>
        <w:t xml:space="preserve"> </w:t>
      </w:r>
      <w:r w:rsidRPr="00056EE8">
        <w:rPr>
          <w:rFonts w:cstheme="minorHAnsi"/>
          <w:sz w:val="24"/>
          <w:szCs w:val="24"/>
          <w:shd w:val="clear" w:color="auto" w:fill="FFFFFF"/>
        </w:rPr>
        <w:t xml:space="preserve">να προσελκύει τη συνειδητή </w:t>
      </w:r>
      <w:r w:rsidR="00485AD7" w:rsidRPr="00056EE8">
        <w:rPr>
          <w:rFonts w:cstheme="minorHAnsi"/>
          <w:sz w:val="24"/>
          <w:szCs w:val="24"/>
          <w:shd w:val="clear" w:color="auto" w:fill="FFFFFF"/>
        </w:rPr>
        <w:t xml:space="preserve">προσοχή </w:t>
      </w:r>
      <w:r w:rsidR="00485AD7">
        <w:rPr>
          <w:rFonts w:cstheme="minorHAnsi"/>
          <w:sz w:val="24"/>
          <w:szCs w:val="24"/>
          <w:shd w:val="clear" w:color="auto" w:fill="FFFFFF"/>
        </w:rPr>
        <w:t xml:space="preserve">και </w:t>
      </w:r>
      <w:r w:rsidR="00485AD7" w:rsidRPr="00056EE8">
        <w:rPr>
          <w:rFonts w:cstheme="minorHAnsi"/>
          <w:sz w:val="24"/>
          <w:szCs w:val="24"/>
          <w:shd w:val="clear" w:color="auto" w:fill="FFFFFF"/>
        </w:rPr>
        <w:t>το</w:t>
      </w:r>
      <w:r w:rsidR="00485AD7">
        <w:rPr>
          <w:rFonts w:cstheme="minorHAnsi"/>
          <w:sz w:val="24"/>
          <w:szCs w:val="24"/>
          <w:shd w:val="clear" w:color="auto" w:fill="FFFFFF"/>
        </w:rPr>
        <w:t xml:space="preserve"> </w:t>
      </w:r>
      <w:r w:rsidR="00485AD7" w:rsidRPr="00056EE8">
        <w:rPr>
          <w:rFonts w:cstheme="minorHAnsi"/>
          <w:sz w:val="24"/>
          <w:szCs w:val="24"/>
          <w:shd w:val="clear" w:color="auto" w:fill="FFFFFF"/>
        </w:rPr>
        <w:t xml:space="preserve">ενδιαφέρον </w:t>
      </w:r>
      <w:r w:rsidRPr="00056EE8">
        <w:rPr>
          <w:rFonts w:cstheme="minorHAnsi"/>
          <w:sz w:val="24"/>
          <w:szCs w:val="24"/>
          <w:shd w:val="clear" w:color="auto" w:fill="FFFFFF"/>
        </w:rPr>
        <w:t>των παιδιών. Αυτ</w:t>
      </w:r>
      <w:r w:rsidR="00485AD7">
        <w:rPr>
          <w:rFonts w:cstheme="minorHAnsi"/>
          <w:sz w:val="24"/>
          <w:szCs w:val="24"/>
          <w:shd w:val="clear" w:color="auto" w:fill="FFFFFF"/>
        </w:rPr>
        <w:t>ό επιτυγχάνεται μέσω</w:t>
      </w:r>
      <w:r w:rsidRPr="00056EE8">
        <w:rPr>
          <w:rFonts w:cstheme="minorHAnsi"/>
          <w:sz w:val="24"/>
          <w:szCs w:val="24"/>
          <w:shd w:val="clear" w:color="auto" w:fill="FFFFFF"/>
        </w:rPr>
        <w:t xml:space="preserve"> </w:t>
      </w:r>
      <w:r w:rsidR="00485AD7">
        <w:rPr>
          <w:rFonts w:cstheme="minorHAnsi"/>
          <w:sz w:val="24"/>
          <w:szCs w:val="24"/>
          <w:shd w:val="clear" w:color="auto" w:fill="FFFFFF"/>
        </w:rPr>
        <w:t>τ</w:t>
      </w:r>
      <w:r w:rsidRPr="00056EE8">
        <w:rPr>
          <w:rFonts w:cstheme="minorHAnsi"/>
          <w:sz w:val="24"/>
          <w:szCs w:val="24"/>
          <w:shd w:val="clear" w:color="auto" w:fill="FFFFFF"/>
        </w:rPr>
        <w:t>η</w:t>
      </w:r>
      <w:r w:rsidR="00485AD7">
        <w:rPr>
          <w:rFonts w:cstheme="minorHAnsi"/>
          <w:sz w:val="24"/>
          <w:szCs w:val="24"/>
          <w:shd w:val="clear" w:color="auto" w:fill="FFFFFF"/>
        </w:rPr>
        <w:t>ς</w:t>
      </w:r>
      <w:r w:rsidRPr="00056EE8">
        <w:rPr>
          <w:rFonts w:cstheme="minorHAnsi"/>
          <w:sz w:val="24"/>
          <w:szCs w:val="24"/>
          <w:shd w:val="clear" w:color="auto" w:fill="FFFFFF"/>
        </w:rPr>
        <w:t xml:space="preserve"> μ</w:t>
      </w:r>
      <w:r w:rsidR="00485AD7">
        <w:rPr>
          <w:rFonts w:cstheme="minorHAnsi"/>
          <w:sz w:val="24"/>
          <w:szCs w:val="24"/>
          <w:shd w:val="clear" w:color="auto" w:fill="FFFFFF"/>
        </w:rPr>
        <w:t>ε</w:t>
      </w:r>
      <w:r w:rsidRPr="00056EE8">
        <w:rPr>
          <w:rFonts w:cstheme="minorHAnsi"/>
          <w:sz w:val="24"/>
          <w:szCs w:val="24"/>
          <w:shd w:val="clear" w:color="auto" w:fill="FFFFFF"/>
        </w:rPr>
        <w:t>θ</w:t>
      </w:r>
      <w:r w:rsidR="00485AD7">
        <w:rPr>
          <w:rFonts w:cstheme="minorHAnsi"/>
          <w:sz w:val="24"/>
          <w:szCs w:val="24"/>
          <w:shd w:val="clear" w:color="auto" w:fill="FFFFFF"/>
        </w:rPr>
        <w:t>ό</w:t>
      </w:r>
      <w:r w:rsidRPr="00056EE8">
        <w:rPr>
          <w:rFonts w:cstheme="minorHAnsi"/>
          <w:sz w:val="24"/>
          <w:szCs w:val="24"/>
          <w:shd w:val="clear" w:color="auto" w:fill="FFFFFF"/>
        </w:rPr>
        <w:t>δο</w:t>
      </w:r>
      <w:r w:rsidR="00485AD7">
        <w:rPr>
          <w:rFonts w:cstheme="minorHAnsi"/>
          <w:sz w:val="24"/>
          <w:szCs w:val="24"/>
          <w:shd w:val="clear" w:color="auto" w:fill="FFFFFF"/>
        </w:rPr>
        <w:t xml:space="preserve">υ </w:t>
      </w:r>
      <w:r w:rsidRPr="00056EE8">
        <w:rPr>
          <w:rFonts w:cstheme="minorHAnsi"/>
          <w:sz w:val="24"/>
          <w:szCs w:val="24"/>
          <w:shd w:val="clear" w:color="auto" w:fill="FFFFFF"/>
          <w:lang w:val="en-US"/>
        </w:rPr>
        <w:t>TPR</w:t>
      </w:r>
      <w:r w:rsidRPr="00056EE8">
        <w:rPr>
          <w:rFonts w:cstheme="minorHAnsi"/>
          <w:sz w:val="24"/>
          <w:szCs w:val="24"/>
          <w:shd w:val="clear" w:color="auto" w:fill="FFFFFF"/>
        </w:rPr>
        <w:t xml:space="preserve">, η οποία προτείνεται από τον </w:t>
      </w:r>
      <w:r w:rsidR="00485AD7">
        <w:rPr>
          <w:rFonts w:cstheme="minorHAnsi"/>
          <w:sz w:val="24"/>
          <w:szCs w:val="24"/>
          <w:shd w:val="clear" w:color="auto" w:fill="FFFFFF"/>
        </w:rPr>
        <w:t>ερευνητή</w:t>
      </w:r>
      <w:r w:rsidRPr="00056EE8">
        <w:rPr>
          <w:rFonts w:cstheme="minorHAnsi"/>
          <w:sz w:val="24"/>
          <w:szCs w:val="24"/>
          <w:shd w:val="clear" w:color="auto" w:fill="FFFFFF"/>
        </w:rPr>
        <w:t xml:space="preserve"> ως ενδεδειγμένη</w:t>
      </w:r>
      <w:r w:rsidR="00485AD7" w:rsidRPr="00485AD7">
        <w:rPr>
          <w:rFonts w:cstheme="minorHAnsi"/>
          <w:sz w:val="24"/>
          <w:szCs w:val="24"/>
          <w:shd w:val="clear" w:color="auto" w:fill="FFFFFF"/>
        </w:rPr>
        <w:t xml:space="preserve"> </w:t>
      </w:r>
      <w:r w:rsidR="00485AD7">
        <w:rPr>
          <w:rFonts w:cstheme="minorHAnsi"/>
          <w:sz w:val="24"/>
          <w:szCs w:val="24"/>
          <w:shd w:val="clear" w:color="auto" w:fill="FFFFFF"/>
        </w:rPr>
        <w:t xml:space="preserve">χάρη στο ότι </w:t>
      </w:r>
      <w:r w:rsidR="00485AD7" w:rsidRPr="00056EE8">
        <w:rPr>
          <w:rFonts w:cstheme="minorHAnsi"/>
          <w:sz w:val="24"/>
          <w:szCs w:val="24"/>
          <w:shd w:val="clear" w:color="auto" w:fill="FFFFFF"/>
        </w:rPr>
        <w:t>αρμόζει στα ηλικιακά χαρακτηριστικά</w:t>
      </w:r>
      <w:r w:rsidR="00485AD7">
        <w:rPr>
          <w:rFonts w:cstheme="minorHAnsi"/>
          <w:sz w:val="24"/>
          <w:szCs w:val="24"/>
          <w:shd w:val="clear" w:color="auto" w:fill="FFFFFF"/>
        </w:rPr>
        <w:t xml:space="preserve"> των νηπίων</w:t>
      </w:r>
      <w:r w:rsidR="00485AD7" w:rsidRPr="00056EE8">
        <w:rPr>
          <w:rFonts w:cstheme="minorHAnsi"/>
          <w:sz w:val="24"/>
          <w:szCs w:val="24"/>
          <w:shd w:val="clear" w:color="auto" w:fill="FFFFFF"/>
        </w:rPr>
        <w:t xml:space="preserve"> και ταυτόχρονα έχει παιγνιώδη χαρακτήρα</w:t>
      </w:r>
      <w:r w:rsidRPr="00056EE8">
        <w:rPr>
          <w:rFonts w:cstheme="minorHAnsi"/>
          <w:sz w:val="24"/>
          <w:szCs w:val="24"/>
          <w:shd w:val="clear" w:color="auto" w:fill="FFFFFF"/>
        </w:rPr>
        <w:t>.</w:t>
      </w:r>
    </w:p>
    <w:p w14:paraId="2AC65220" w14:textId="71BF2831" w:rsidR="00525DD1" w:rsidRDefault="002C0E59" w:rsidP="00A80D76">
      <w:pPr>
        <w:jc w:val="both"/>
        <w:rPr>
          <w:rFonts w:cstheme="minorHAnsi"/>
          <w:sz w:val="24"/>
          <w:szCs w:val="24"/>
        </w:rPr>
      </w:pPr>
      <w:r>
        <w:rPr>
          <w:rFonts w:cstheme="minorHAnsi"/>
          <w:sz w:val="24"/>
          <w:szCs w:val="24"/>
        </w:rPr>
        <w:t>Οι</w:t>
      </w:r>
      <w:r w:rsidR="00521D1D" w:rsidRPr="00056EE8">
        <w:rPr>
          <w:rFonts w:cstheme="minorHAnsi"/>
          <w:sz w:val="24"/>
          <w:szCs w:val="24"/>
        </w:rPr>
        <w:t xml:space="preserve"> Σακελλαρίου</w:t>
      </w:r>
      <w:r>
        <w:rPr>
          <w:rFonts w:cstheme="minorHAnsi"/>
          <w:sz w:val="24"/>
          <w:szCs w:val="24"/>
        </w:rPr>
        <w:t xml:space="preserve"> &amp; Μπάνου</w:t>
      </w:r>
      <w:r w:rsidR="00521D1D" w:rsidRPr="00056EE8">
        <w:rPr>
          <w:rFonts w:cstheme="minorHAnsi"/>
          <w:sz w:val="24"/>
          <w:szCs w:val="24"/>
        </w:rPr>
        <w:t xml:space="preserve"> (2021) επίσης διενήργησ</w:t>
      </w:r>
      <w:r>
        <w:rPr>
          <w:rFonts w:cstheme="minorHAnsi"/>
          <w:sz w:val="24"/>
          <w:szCs w:val="24"/>
        </w:rPr>
        <w:t>αν</w:t>
      </w:r>
      <w:r w:rsidR="00521D1D" w:rsidRPr="00056EE8">
        <w:rPr>
          <w:rFonts w:cstheme="minorHAnsi"/>
          <w:sz w:val="24"/>
          <w:szCs w:val="24"/>
        </w:rPr>
        <w:t xml:space="preserve"> συγκριτική μελέτη σε νηπιαγωγούς και φοιτητές/φοιτήτριες στο τμήμα Νηπιαγωγών του Πανεπιστημίου Ιωαννίνων με σκοπό να διερευνήσ</w:t>
      </w:r>
      <w:r w:rsidR="008E7DE5">
        <w:rPr>
          <w:rFonts w:cstheme="minorHAnsi"/>
          <w:sz w:val="24"/>
          <w:szCs w:val="24"/>
        </w:rPr>
        <w:t>ουν</w:t>
      </w:r>
      <w:r w:rsidR="00521D1D" w:rsidRPr="00056EE8">
        <w:rPr>
          <w:rFonts w:cstheme="minorHAnsi"/>
          <w:sz w:val="24"/>
          <w:szCs w:val="24"/>
        </w:rPr>
        <w:t xml:space="preserve"> τις απόψεις τους για τη σημασία του παιχνιδιού στη μαθησιακή διαδικασία. Αυτό που είναι σημαντικό είναι ότι ένα μεγάλο ποσοστό νηπιαγωγών καθώς και φοιτητών/φοιτητριών έχει λάβει μέρος σε επιμορφώσεις για το παιχνίδι με τα ακριβή ποσοστά ανέρχονται σε </w:t>
      </w:r>
      <w:r w:rsidR="00521D1D" w:rsidRPr="00056EE8">
        <w:rPr>
          <w:rFonts w:cstheme="minorHAnsi"/>
          <w:sz w:val="24"/>
          <w:szCs w:val="24"/>
          <w:shd w:val="clear" w:color="auto" w:fill="FFFFFF"/>
        </w:rPr>
        <w:t>75% και</w:t>
      </w:r>
      <w:r w:rsidR="00521D1D" w:rsidRPr="00056EE8">
        <w:rPr>
          <w:rFonts w:cstheme="minorHAnsi"/>
          <w:sz w:val="24"/>
          <w:szCs w:val="24"/>
        </w:rPr>
        <w:t xml:space="preserve"> </w:t>
      </w:r>
      <w:r w:rsidR="00521D1D" w:rsidRPr="00056EE8">
        <w:rPr>
          <w:rFonts w:cstheme="minorHAnsi"/>
          <w:sz w:val="24"/>
          <w:szCs w:val="24"/>
          <w:shd w:val="clear" w:color="auto" w:fill="FFFFFF"/>
        </w:rPr>
        <w:t>53%</w:t>
      </w:r>
      <w:r w:rsidR="00521D1D" w:rsidRPr="00056EE8">
        <w:rPr>
          <w:rFonts w:cstheme="minorHAnsi"/>
          <w:b/>
          <w:bCs/>
          <w:sz w:val="24"/>
          <w:szCs w:val="24"/>
          <w:shd w:val="clear" w:color="auto" w:fill="FFFFFF"/>
        </w:rPr>
        <w:t xml:space="preserve"> </w:t>
      </w:r>
      <w:r w:rsidR="00521D1D" w:rsidRPr="00056EE8">
        <w:rPr>
          <w:rFonts w:cstheme="minorHAnsi"/>
          <w:sz w:val="24"/>
          <w:szCs w:val="24"/>
        </w:rPr>
        <w:t xml:space="preserve">αντίστοιχα. </w:t>
      </w:r>
      <w:r w:rsidR="008E7DE5">
        <w:rPr>
          <w:rFonts w:cstheme="minorHAnsi"/>
          <w:sz w:val="24"/>
          <w:szCs w:val="24"/>
        </w:rPr>
        <w:t>Οι</w:t>
      </w:r>
      <w:r w:rsidR="00521D1D" w:rsidRPr="00056EE8">
        <w:rPr>
          <w:rFonts w:cstheme="minorHAnsi"/>
          <w:sz w:val="24"/>
          <w:szCs w:val="24"/>
        </w:rPr>
        <w:t xml:space="preserve"> ερευνήτρι</w:t>
      </w:r>
      <w:r w:rsidR="008E7DE5">
        <w:rPr>
          <w:rFonts w:cstheme="minorHAnsi"/>
          <w:sz w:val="24"/>
          <w:szCs w:val="24"/>
        </w:rPr>
        <w:t>ες</w:t>
      </w:r>
      <w:r w:rsidR="00521D1D" w:rsidRPr="00056EE8">
        <w:rPr>
          <w:rFonts w:cstheme="minorHAnsi"/>
          <w:sz w:val="24"/>
          <w:szCs w:val="24"/>
        </w:rPr>
        <w:t xml:space="preserve"> ανέδειξ</w:t>
      </w:r>
      <w:r w:rsidR="008E7DE5">
        <w:rPr>
          <w:rFonts w:cstheme="minorHAnsi"/>
          <w:sz w:val="24"/>
          <w:szCs w:val="24"/>
        </w:rPr>
        <w:t>αν</w:t>
      </w:r>
      <w:r w:rsidR="00521D1D" w:rsidRPr="00056EE8">
        <w:rPr>
          <w:rFonts w:cstheme="minorHAnsi"/>
          <w:sz w:val="24"/>
          <w:szCs w:val="24"/>
        </w:rPr>
        <w:t xml:space="preserve"> ότι οι νηπιαγωγοί θεωρούν το παιχνίδι πιο σημαντικό μέρος της μαθησιακής διαδικασίας εν συγκρίσει με τους φοιτητές. Σε σχετική ερώτηση για το αν θεωρούν το παιχνίδι πάρα πολύ σημαντικό παρατηρείται διάσταση απόψεων μεταξύ των νηπιαγωγών και των φοιτητών στο τμήμα Νηπιαγωγών με τα ποσοστά να κυμαίνονται στο 72% και 47% για τις δύο ομάδες ερωτηθέντων.</w:t>
      </w:r>
      <w:r w:rsidR="008E7DE5">
        <w:rPr>
          <w:rFonts w:cstheme="minorHAnsi"/>
          <w:sz w:val="24"/>
          <w:szCs w:val="24"/>
        </w:rPr>
        <w:t xml:space="preserve"> </w:t>
      </w:r>
      <w:r w:rsidR="008E7DE5" w:rsidRPr="00056EE8">
        <w:rPr>
          <w:rFonts w:cstheme="minorHAnsi"/>
          <w:sz w:val="24"/>
          <w:szCs w:val="24"/>
        </w:rPr>
        <w:t>Τέλος,</w:t>
      </w:r>
      <w:r w:rsidR="008E7DE5">
        <w:rPr>
          <w:rFonts w:cstheme="minorHAnsi"/>
          <w:sz w:val="24"/>
          <w:szCs w:val="24"/>
        </w:rPr>
        <w:t xml:space="preserve"> </w:t>
      </w:r>
      <w:r w:rsidR="008E7DE5" w:rsidRPr="00056EE8">
        <w:rPr>
          <w:rFonts w:cstheme="minorHAnsi"/>
          <w:sz w:val="24"/>
          <w:szCs w:val="24"/>
        </w:rPr>
        <w:t>το 64% των νηπιαγωγών και το 48% των φοιτητών κάν</w:t>
      </w:r>
      <w:r w:rsidR="008E7DE5">
        <w:rPr>
          <w:rFonts w:cstheme="minorHAnsi"/>
          <w:sz w:val="24"/>
          <w:szCs w:val="24"/>
        </w:rPr>
        <w:t xml:space="preserve">ουν </w:t>
      </w:r>
      <w:r w:rsidR="008E7DE5" w:rsidRPr="00056EE8">
        <w:rPr>
          <w:rFonts w:cstheme="minorHAnsi"/>
          <w:sz w:val="24"/>
          <w:szCs w:val="24"/>
        </w:rPr>
        <w:t xml:space="preserve">την παραδοχή </w:t>
      </w:r>
      <w:r w:rsidR="00521D1D" w:rsidRPr="00056EE8">
        <w:rPr>
          <w:rFonts w:cstheme="minorHAnsi"/>
          <w:sz w:val="24"/>
          <w:szCs w:val="24"/>
        </w:rPr>
        <w:t xml:space="preserve">ότι ο ρόλος του/της εκπαιδευτικού στο σχεδιασμό παιχνιδιών από τους μαθητές πρέπει να είναι συμβουλευτικός. </w:t>
      </w:r>
    </w:p>
    <w:p w14:paraId="171DC1EE" w14:textId="41F683BF" w:rsidR="00525DD1" w:rsidRDefault="00521D1D" w:rsidP="00A80D76">
      <w:pPr>
        <w:jc w:val="both"/>
        <w:rPr>
          <w:rFonts w:cstheme="minorHAnsi"/>
          <w:sz w:val="24"/>
          <w:szCs w:val="24"/>
        </w:rPr>
      </w:pPr>
      <w:r w:rsidRPr="00056EE8">
        <w:rPr>
          <w:rFonts w:cstheme="minorHAnsi"/>
          <w:sz w:val="24"/>
          <w:szCs w:val="24"/>
        </w:rPr>
        <w:t>Σε έρευν</w:t>
      </w:r>
      <w:r w:rsidR="008E7DE5">
        <w:rPr>
          <w:rFonts w:cstheme="minorHAnsi"/>
          <w:sz w:val="24"/>
          <w:szCs w:val="24"/>
        </w:rPr>
        <w:t>α</w:t>
      </w:r>
      <w:r w:rsidRPr="00056EE8">
        <w:rPr>
          <w:rFonts w:cstheme="minorHAnsi"/>
          <w:sz w:val="24"/>
          <w:szCs w:val="24"/>
        </w:rPr>
        <w:t xml:space="preserve"> της </w:t>
      </w:r>
      <w:r w:rsidRPr="00056EE8">
        <w:rPr>
          <w:rFonts w:cstheme="minorHAnsi"/>
          <w:sz w:val="24"/>
          <w:szCs w:val="24"/>
          <w:lang w:val="en-US"/>
        </w:rPr>
        <w:t>Susanti</w:t>
      </w:r>
      <w:r w:rsidRPr="00056EE8">
        <w:rPr>
          <w:rFonts w:cstheme="minorHAnsi"/>
          <w:sz w:val="24"/>
          <w:szCs w:val="24"/>
        </w:rPr>
        <w:t xml:space="preserve"> (2019) οι συμμετέχοντες αναλύουν τους λόγους που αιτιολογούν τ</w:t>
      </w:r>
      <w:r w:rsidR="008E7DE5">
        <w:rPr>
          <w:rFonts w:cstheme="minorHAnsi"/>
          <w:sz w:val="24"/>
          <w:szCs w:val="24"/>
        </w:rPr>
        <w:t>η</w:t>
      </w:r>
      <w:r w:rsidR="00FF4F70">
        <w:rPr>
          <w:rFonts w:cstheme="minorHAnsi"/>
          <w:sz w:val="24"/>
          <w:szCs w:val="24"/>
        </w:rPr>
        <w:t>ν</w:t>
      </w:r>
      <w:r w:rsidRPr="00056EE8">
        <w:rPr>
          <w:rFonts w:cstheme="minorHAnsi"/>
          <w:sz w:val="24"/>
          <w:szCs w:val="24"/>
        </w:rPr>
        <w:t xml:space="preserve"> αποφ</w:t>
      </w:r>
      <w:r w:rsidR="008E7DE5">
        <w:rPr>
          <w:rFonts w:cstheme="minorHAnsi"/>
          <w:sz w:val="24"/>
          <w:szCs w:val="24"/>
        </w:rPr>
        <w:t>υ</w:t>
      </w:r>
      <w:r w:rsidRPr="00056EE8">
        <w:rPr>
          <w:rFonts w:cstheme="minorHAnsi"/>
          <w:sz w:val="24"/>
          <w:szCs w:val="24"/>
        </w:rPr>
        <w:t>γ</w:t>
      </w:r>
      <w:r w:rsidR="008E7DE5">
        <w:rPr>
          <w:rFonts w:cstheme="minorHAnsi"/>
          <w:sz w:val="24"/>
          <w:szCs w:val="24"/>
        </w:rPr>
        <w:t>ή</w:t>
      </w:r>
      <w:r w:rsidRPr="00056EE8">
        <w:rPr>
          <w:rFonts w:cstheme="minorHAnsi"/>
          <w:sz w:val="24"/>
          <w:szCs w:val="24"/>
        </w:rPr>
        <w:t xml:space="preserve"> </w:t>
      </w:r>
      <w:r w:rsidR="008E7DE5">
        <w:rPr>
          <w:rFonts w:cstheme="minorHAnsi"/>
          <w:sz w:val="24"/>
          <w:szCs w:val="24"/>
        </w:rPr>
        <w:t>τ</w:t>
      </w:r>
      <w:r w:rsidRPr="00056EE8">
        <w:rPr>
          <w:rFonts w:cstheme="minorHAnsi"/>
          <w:sz w:val="24"/>
          <w:szCs w:val="24"/>
        </w:rPr>
        <w:t>η</w:t>
      </w:r>
      <w:r w:rsidR="008E7DE5">
        <w:rPr>
          <w:rFonts w:cstheme="minorHAnsi"/>
          <w:sz w:val="24"/>
          <w:szCs w:val="24"/>
        </w:rPr>
        <w:t>ς</w:t>
      </w:r>
      <w:r w:rsidRPr="00056EE8">
        <w:rPr>
          <w:rFonts w:cstheme="minorHAnsi"/>
          <w:sz w:val="24"/>
          <w:szCs w:val="24"/>
        </w:rPr>
        <w:t xml:space="preserve"> χρήση</w:t>
      </w:r>
      <w:r w:rsidR="008E7DE5">
        <w:rPr>
          <w:rFonts w:cstheme="minorHAnsi"/>
          <w:sz w:val="24"/>
          <w:szCs w:val="24"/>
        </w:rPr>
        <w:t>ς</w:t>
      </w:r>
      <w:r w:rsidRPr="00056EE8">
        <w:rPr>
          <w:rFonts w:cstheme="minorHAnsi"/>
          <w:sz w:val="24"/>
          <w:szCs w:val="24"/>
        </w:rPr>
        <w:t xml:space="preserve"> παιγνιώδους διδασκαλίας</w:t>
      </w:r>
      <w:r w:rsidR="00FF4F70">
        <w:rPr>
          <w:rFonts w:cstheme="minorHAnsi"/>
          <w:sz w:val="24"/>
          <w:szCs w:val="24"/>
        </w:rPr>
        <w:t>.</w:t>
      </w:r>
      <w:r w:rsidRPr="00056EE8">
        <w:rPr>
          <w:rFonts w:cstheme="minorHAnsi"/>
          <w:sz w:val="24"/>
          <w:szCs w:val="24"/>
        </w:rPr>
        <w:t xml:space="preserve"> </w:t>
      </w:r>
      <w:r w:rsidR="00FF4F70">
        <w:rPr>
          <w:rFonts w:cstheme="minorHAnsi"/>
          <w:sz w:val="24"/>
          <w:szCs w:val="24"/>
        </w:rPr>
        <w:t xml:space="preserve">Οι </w:t>
      </w:r>
      <w:r w:rsidR="00FF4F70" w:rsidRPr="00056EE8">
        <w:rPr>
          <w:rFonts w:cstheme="minorHAnsi"/>
          <w:sz w:val="24"/>
          <w:szCs w:val="24"/>
        </w:rPr>
        <w:t xml:space="preserve">εκπαιδευτικοί </w:t>
      </w:r>
      <w:r w:rsidRPr="00056EE8">
        <w:rPr>
          <w:rFonts w:cstheme="minorHAnsi"/>
          <w:sz w:val="24"/>
          <w:szCs w:val="24"/>
        </w:rPr>
        <w:t>εξηγ</w:t>
      </w:r>
      <w:r w:rsidR="00FF4F70">
        <w:rPr>
          <w:rFonts w:cstheme="minorHAnsi"/>
          <w:sz w:val="24"/>
          <w:szCs w:val="24"/>
        </w:rPr>
        <w:t>ού</w:t>
      </w:r>
      <w:r w:rsidRPr="00056EE8">
        <w:rPr>
          <w:rFonts w:cstheme="minorHAnsi"/>
          <w:sz w:val="24"/>
          <w:szCs w:val="24"/>
        </w:rPr>
        <w:t>ν ότι είναι ασυνήθιστο στις σχολικές αίθουσες να χρησιμοποιείται η μουσική και ο χορός πιθανόν επειδή προκαλούν θόρυβο, αναστάτωση και αποδιοργάνωση</w:t>
      </w:r>
      <w:r w:rsidR="00FF4F70">
        <w:rPr>
          <w:rFonts w:cstheme="minorHAnsi"/>
          <w:sz w:val="24"/>
          <w:szCs w:val="24"/>
        </w:rPr>
        <w:t xml:space="preserve">. Επιπλέον, </w:t>
      </w:r>
      <w:r w:rsidRPr="00FF4F70">
        <w:rPr>
          <w:rFonts w:cstheme="minorHAnsi"/>
          <w:sz w:val="24"/>
          <w:szCs w:val="24"/>
        </w:rPr>
        <w:t>σύμφωνα με όσα δήλωσαν στη συνέντευξη οι εκπαιδευτικοί</w:t>
      </w:r>
      <w:r w:rsidR="00FF4F70" w:rsidRPr="00FF4F70">
        <w:rPr>
          <w:rFonts w:cstheme="minorHAnsi"/>
          <w:sz w:val="24"/>
          <w:szCs w:val="24"/>
        </w:rPr>
        <w:t>,</w:t>
      </w:r>
      <w:r w:rsidR="00FF4F70">
        <w:rPr>
          <w:rFonts w:cstheme="minorHAnsi"/>
          <w:sz w:val="24"/>
          <w:szCs w:val="24"/>
        </w:rPr>
        <w:t xml:space="preserve"> τ</w:t>
      </w:r>
      <w:r w:rsidRPr="00056EE8">
        <w:rPr>
          <w:rFonts w:cstheme="minorHAnsi"/>
          <w:sz w:val="24"/>
          <w:szCs w:val="24"/>
        </w:rPr>
        <w:t>ο γεγονός ότι παραχωρείται στα παιδιά η ελευθερία να συμμετέχουν ενεργά στο μάθημα συμβάλλει στη δημιουργία μίας τάξης όπου επίκεντρο είναι πλέον οι μαθητές/μαθήτριες έναντι της παραδοσιακής μονότονης τάξης όπου το επίκεντρο ήταν ο/η εκπαιδευτικός</w:t>
      </w:r>
      <w:r w:rsidR="00FF4F70">
        <w:rPr>
          <w:rFonts w:cstheme="minorHAnsi"/>
          <w:sz w:val="24"/>
          <w:szCs w:val="24"/>
        </w:rPr>
        <w:t>.</w:t>
      </w:r>
      <w:r w:rsidRPr="00056EE8">
        <w:rPr>
          <w:rFonts w:cstheme="minorHAnsi"/>
          <w:sz w:val="24"/>
          <w:szCs w:val="24"/>
        </w:rPr>
        <w:t xml:space="preserve">  </w:t>
      </w:r>
      <w:r w:rsidR="00FF4F70">
        <w:rPr>
          <w:rFonts w:cstheme="minorHAnsi"/>
          <w:sz w:val="24"/>
          <w:szCs w:val="24"/>
        </w:rPr>
        <w:t>Όμως</w:t>
      </w:r>
      <w:r w:rsidRPr="00056EE8">
        <w:rPr>
          <w:rFonts w:cstheme="minorHAnsi"/>
          <w:sz w:val="24"/>
          <w:szCs w:val="24"/>
        </w:rPr>
        <w:t xml:space="preserve">, έκδηλη είναι η ανησυχία τους ότι κάτι τέτοιο θα τους δημιουργήσει ενδεχομένως πρόβλημα με την διεύθυνση του σχολείου. </w:t>
      </w:r>
      <w:r w:rsidR="00FF4F70">
        <w:rPr>
          <w:rFonts w:cstheme="minorHAnsi"/>
          <w:sz w:val="24"/>
          <w:szCs w:val="24"/>
        </w:rPr>
        <w:t xml:space="preserve">Το παραπάνω, τονίζει τη σημασία και την ανάγκη για </w:t>
      </w:r>
      <w:r w:rsidR="00FB1C46" w:rsidRPr="00811F93">
        <w:rPr>
          <w:rFonts w:cstheme="minorHAnsi"/>
          <w:sz w:val="24"/>
          <w:szCs w:val="24"/>
        </w:rPr>
        <w:t>περαιτέρω</w:t>
      </w:r>
      <w:r w:rsidR="00FF4F70">
        <w:rPr>
          <w:rFonts w:cstheme="minorHAnsi"/>
          <w:sz w:val="24"/>
          <w:szCs w:val="24"/>
        </w:rPr>
        <w:t xml:space="preserve"> </w:t>
      </w:r>
      <w:r w:rsidR="00FF4F70" w:rsidRPr="00056EE8">
        <w:rPr>
          <w:rFonts w:cstheme="minorHAnsi"/>
          <w:sz w:val="24"/>
          <w:szCs w:val="24"/>
        </w:rPr>
        <w:t>ενημ</w:t>
      </w:r>
      <w:r w:rsidR="00FF4F70">
        <w:rPr>
          <w:rFonts w:cstheme="minorHAnsi"/>
          <w:sz w:val="24"/>
          <w:szCs w:val="24"/>
        </w:rPr>
        <w:t>έ</w:t>
      </w:r>
      <w:r w:rsidR="00FF4F70" w:rsidRPr="00056EE8">
        <w:rPr>
          <w:rFonts w:cstheme="minorHAnsi"/>
          <w:sz w:val="24"/>
          <w:szCs w:val="24"/>
        </w:rPr>
        <w:t>ρω</w:t>
      </w:r>
      <w:r w:rsidR="00FF4F70">
        <w:rPr>
          <w:rFonts w:cstheme="minorHAnsi"/>
          <w:sz w:val="24"/>
          <w:szCs w:val="24"/>
        </w:rPr>
        <w:t>ση</w:t>
      </w:r>
      <w:r w:rsidR="00FF4F70" w:rsidRPr="00056EE8">
        <w:rPr>
          <w:rFonts w:cstheme="minorHAnsi"/>
          <w:sz w:val="24"/>
          <w:szCs w:val="24"/>
        </w:rPr>
        <w:t xml:space="preserve"> σχετικά με τα οφέλη αυτών των πρακτικών</w:t>
      </w:r>
      <w:r w:rsidR="00FF4F70">
        <w:rPr>
          <w:rFonts w:cstheme="minorHAnsi"/>
          <w:sz w:val="24"/>
          <w:szCs w:val="24"/>
        </w:rPr>
        <w:t>, ώστε μελλοντικά οι εκπαιδευτικοί να είναι</w:t>
      </w:r>
      <w:r w:rsidRPr="00056EE8">
        <w:rPr>
          <w:rFonts w:cstheme="minorHAnsi"/>
          <w:sz w:val="24"/>
          <w:szCs w:val="24"/>
        </w:rPr>
        <w:t xml:space="preserve"> πιο πρόθυμοι να τις εντάξουν στην τάξη </w:t>
      </w:r>
      <w:r w:rsidR="00FF4F70">
        <w:rPr>
          <w:rFonts w:cstheme="minorHAnsi"/>
          <w:sz w:val="24"/>
          <w:szCs w:val="24"/>
        </w:rPr>
        <w:t>τους.</w:t>
      </w:r>
    </w:p>
    <w:p w14:paraId="4C22B378" w14:textId="6AD2AE91" w:rsidR="00525DD1" w:rsidRDefault="00F039DB" w:rsidP="00A80D76">
      <w:pPr>
        <w:jc w:val="both"/>
        <w:rPr>
          <w:rFonts w:cstheme="minorHAnsi"/>
          <w:sz w:val="24"/>
          <w:szCs w:val="24"/>
        </w:rPr>
      </w:pPr>
      <w:r w:rsidRPr="00056EE8">
        <w:rPr>
          <w:rFonts w:cstheme="minorHAnsi"/>
          <w:sz w:val="24"/>
          <w:szCs w:val="24"/>
        </w:rPr>
        <w:t xml:space="preserve">Ο Ζάραγκας (2016) αναγνωρίζοντας </w:t>
      </w:r>
      <w:r w:rsidR="00FF4F70">
        <w:rPr>
          <w:rFonts w:cstheme="minorHAnsi"/>
          <w:sz w:val="24"/>
          <w:szCs w:val="24"/>
        </w:rPr>
        <w:t xml:space="preserve">επίσης </w:t>
      </w:r>
      <w:r w:rsidRPr="00056EE8">
        <w:rPr>
          <w:rFonts w:cstheme="minorHAnsi"/>
          <w:sz w:val="24"/>
          <w:szCs w:val="24"/>
        </w:rPr>
        <w:t>την εξέχουσα σημασία του παιχνιδιού και ειδικά του παιχνιδιού που εμπεριέχει κίνηση τονίζει ότι οι συμμετέχοντες/συμμετέχουσες εκπαιδεύονται και εξασκούνται στην ανάπτυξη των κοινωνικών δεξιοτήτων της ανάπτυξης φιλίας, του μοιράσματος και της αμοιβαίας κατανόησης. Το παιχνίδι, ειδικά όταν είναι ομαδικό, συμβάλλει στην ανάπτυξη φιλίας</w:t>
      </w:r>
      <w:r w:rsidR="00B3390B">
        <w:rPr>
          <w:rFonts w:cstheme="minorHAnsi"/>
          <w:sz w:val="24"/>
          <w:szCs w:val="24"/>
        </w:rPr>
        <w:t>,</w:t>
      </w:r>
      <w:r w:rsidRPr="00056EE8">
        <w:rPr>
          <w:rFonts w:cstheme="minorHAnsi"/>
          <w:sz w:val="24"/>
          <w:szCs w:val="24"/>
        </w:rPr>
        <w:t xml:space="preserve"> συνεργασίας και αλληλοβοήθειας ανάμεσα στα μέλη της ομάδας, της συνειδητοποίησης του ότι οι πράξεις του ατόμου έχουν επιπτώσεις στους άλλους (Zimmer, 2007 στον Ζάραγκα,</w:t>
      </w:r>
      <w:r w:rsidR="00763FAC" w:rsidRPr="00056EE8">
        <w:rPr>
          <w:rFonts w:cstheme="minorHAnsi"/>
          <w:sz w:val="24"/>
          <w:szCs w:val="24"/>
        </w:rPr>
        <w:t xml:space="preserve"> </w:t>
      </w:r>
      <w:r w:rsidRPr="00056EE8">
        <w:rPr>
          <w:rFonts w:cstheme="minorHAnsi"/>
          <w:sz w:val="24"/>
          <w:szCs w:val="24"/>
        </w:rPr>
        <w:t>2016)</w:t>
      </w:r>
      <w:r w:rsidR="00525DD1">
        <w:rPr>
          <w:rFonts w:cstheme="minorHAnsi"/>
          <w:sz w:val="24"/>
          <w:szCs w:val="24"/>
        </w:rPr>
        <w:t>.</w:t>
      </w:r>
    </w:p>
    <w:p w14:paraId="31F6A314" w14:textId="77777777" w:rsidR="00F970F5" w:rsidRDefault="00F970F5" w:rsidP="00A80D76">
      <w:pPr>
        <w:jc w:val="both"/>
        <w:rPr>
          <w:rFonts w:cstheme="minorHAnsi"/>
          <w:b/>
          <w:bCs/>
          <w:sz w:val="24"/>
          <w:szCs w:val="24"/>
        </w:rPr>
      </w:pPr>
    </w:p>
    <w:p w14:paraId="7A2B9DB0" w14:textId="5DDAFB20" w:rsidR="00525DD1" w:rsidRDefault="00130D16" w:rsidP="00A80D76">
      <w:pPr>
        <w:jc w:val="both"/>
        <w:rPr>
          <w:rFonts w:cstheme="minorHAnsi"/>
          <w:b/>
          <w:bCs/>
          <w:sz w:val="24"/>
          <w:szCs w:val="24"/>
          <w:shd w:val="clear" w:color="auto" w:fill="FFFFFF"/>
        </w:rPr>
      </w:pPr>
      <w:r w:rsidRPr="00056EE8">
        <w:rPr>
          <w:rFonts w:cstheme="minorHAnsi"/>
          <w:b/>
          <w:bCs/>
          <w:sz w:val="24"/>
          <w:szCs w:val="24"/>
        </w:rPr>
        <w:t>2.2.</w:t>
      </w:r>
      <w:r w:rsidR="00F970F5" w:rsidRPr="00056EE8">
        <w:rPr>
          <w:rFonts w:cstheme="minorHAnsi"/>
          <w:b/>
          <w:bCs/>
          <w:sz w:val="24"/>
          <w:szCs w:val="24"/>
        </w:rPr>
        <w:t>5</w:t>
      </w:r>
      <w:r w:rsidRPr="00056EE8">
        <w:rPr>
          <w:rFonts w:cstheme="minorHAnsi"/>
          <w:b/>
          <w:bCs/>
          <w:sz w:val="24"/>
          <w:szCs w:val="24"/>
        </w:rPr>
        <w:t xml:space="preserve"> Ο ρόλος του συναισθήματος στα κίνητρα εκμάθησης της ξένης γλώσσας</w:t>
      </w:r>
      <w:r w:rsidRPr="00056EE8">
        <w:rPr>
          <w:rFonts w:cstheme="minorHAnsi"/>
          <w:b/>
          <w:bCs/>
          <w:sz w:val="24"/>
          <w:szCs w:val="24"/>
          <w:highlight w:val="yellow"/>
          <w:shd w:val="clear" w:color="auto" w:fill="FFFFFF"/>
        </w:rPr>
        <w:t xml:space="preserve"> </w:t>
      </w:r>
    </w:p>
    <w:p w14:paraId="6DA1B74E" w14:textId="27FADF3C" w:rsidR="00525DD1" w:rsidRDefault="00130D16" w:rsidP="00A80D76">
      <w:pPr>
        <w:jc w:val="both"/>
        <w:rPr>
          <w:rFonts w:cstheme="minorHAnsi"/>
          <w:sz w:val="24"/>
          <w:szCs w:val="24"/>
        </w:rPr>
      </w:pPr>
      <w:r w:rsidRPr="00056EE8">
        <w:rPr>
          <w:rFonts w:cstheme="minorHAnsi"/>
          <w:sz w:val="24"/>
          <w:szCs w:val="24"/>
        </w:rPr>
        <w:t xml:space="preserve">Παρόλο που στο παρελθόν δεν έχει δοθεί από τους συμπεριφοριστές και τους υποστηρικτές της γνωστικής ψυχολογίας η πρέπουσα έμφαση στο ρόλο που </w:t>
      </w:r>
      <w:r w:rsidR="003369F8" w:rsidRPr="00056EE8">
        <w:rPr>
          <w:rFonts w:cstheme="minorHAnsi"/>
          <w:sz w:val="24"/>
          <w:szCs w:val="24"/>
        </w:rPr>
        <w:t xml:space="preserve">διαδραματίζουν </w:t>
      </w:r>
      <w:r w:rsidRPr="00056EE8">
        <w:rPr>
          <w:rFonts w:cstheme="minorHAnsi"/>
          <w:sz w:val="24"/>
          <w:szCs w:val="24"/>
        </w:rPr>
        <w:t>τα συναισθήματα στη μάθησης, η ανάπτυξη του επιστημονικού τομέα της θετικής ψυχολογίας συνέβαλλε στο να λάβει η σημασία του συναισθήματος την έμφαση που της αναλογεί. Και αυτό γιατί τα συναισθήματα επιδρούν ισχυρά-είτε θετικά είτε αρνητικά-στα κίνητρα</w:t>
      </w:r>
      <w:r w:rsidR="003369F8">
        <w:rPr>
          <w:rFonts w:cstheme="minorHAnsi"/>
          <w:sz w:val="24"/>
          <w:szCs w:val="24"/>
        </w:rPr>
        <w:t xml:space="preserve"> </w:t>
      </w:r>
      <w:r w:rsidRPr="00056EE8">
        <w:rPr>
          <w:rFonts w:cstheme="minorHAnsi"/>
          <w:sz w:val="24"/>
          <w:szCs w:val="24"/>
        </w:rPr>
        <w:t xml:space="preserve">μάθησης. Η μεγάλη σημασία του συναισθήματος συνοψίζεται στη φράση του νευροεπιστήμονα </w:t>
      </w:r>
      <w:r w:rsidR="003369F8">
        <w:rPr>
          <w:rFonts w:cstheme="minorHAnsi"/>
          <w:sz w:val="24"/>
          <w:szCs w:val="24"/>
          <w:lang w:val="en-US"/>
        </w:rPr>
        <w:t>Antonio</w:t>
      </w:r>
      <w:r w:rsidR="003369F8" w:rsidRPr="003369F8">
        <w:rPr>
          <w:rFonts w:cstheme="minorHAnsi"/>
          <w:sz w:val="24"/>
          <w:szCs w:val="24"/>
        </w:rPr>
        <w:t xml:space="preserve"> </w:t>
      </w:r>
      <w:r w:rsidR="003369F8">
        <w:rPr>
          <w:rFonts w:cstheme="minorHAnsi"/>
          <w:sz w:val="24"/>
          <w:szCs w:val="24"/>
          <w:lang w:val="en-US"/>
        </w:rPr>
        <w:t>Damasio</w:t>
      </w:r>
      <w:r w:rsidR="003369F8" w:rsidRPr="003369F8">
        <w:rPr>
          <w:rFonts w:cstheme="minorHAnsi"/>
          <w:sz w:val="24"/>
          <w:szCs w:val="24"/>
        </w:rPr>
        <w:t xml:space="preserve"> </w:t>
      </w:r>
      <w:r w:rsidRPr="00056EE8">
        <w:rPr>
          <w:rFonts w:cstheme="minorHAnsi"/>
          <w:sz w:val="24"/>
          <w:szCs w:val="24"/>
        </w:rPr>
        <w:t xml:space="preserve">«Οι άνθρωποι δεν είναι σκεπτόμενες μηχανές με συναισθήματα αλλά συναισθηματικές μηχανές που σκέπτονται» στο βιβλίο του «Το λάθος του </w:t>
      </w:r>
      <w:r w:rsidR="003369F8">
        <w:rPr>
          <w:rFonts w:cstheme="minorHAnsi"/>
          <w:sz w:val="24"/>
          <w:szCs w:val="24"/>
        </w:rPr>
        <w:t>Ντ</w:t>
      </w:r>
      <w:r w:rsidRPr="00056EE8">
        <w:rPr>
          <w:rFonts w:cstheme="minorHAnsi"/>
          <w:sz w:val="24"/>
          <w:szCs w:val="24"/>
        </w:rPr>
        <w:t>εσάρτ» (</w:t>
      </w:r>
      <w:r w:rsidRPr="00056EE8">
        <w:rPr>
          <w:rFonts w:cstheme="minorHAnsi"/>
          <w:sz w:val="24"/>
          <w:szCs w:val="24"/>
          <w:lang w:val="en-US"/>
        </w:rPr>
        <w:t>Descartes</w:t>
      </w:r>
      <w:r w:rsidRPr="00056EE8">
        <w:rPr>
          <w:rFonts w:cstheme="minorHAnsi"/>
          <w:sz w:val="24"/>
          <w:szCs w:val="24"/>
        </w:rPr>
        <w:t xml:space="preserve">’ </w:t>
      </w:r>
      <w:r w:rsidRPr="00056EE8">
        <w:rPr>
          <w:rFonts w:cstheme="minorHAnsi"/>
          <w:sz w:val="24"/>
          <w:szCs w:val="24"/>
          <w:lang w:val="en-US"/>
        </w:rPr>
        <w:t>Error</w:t>
      </w:r>
      <w:r w:rsidRPr="00056EE8">
        <w:rPr>
          <w:rFonts w:cstheme="minorHAnsi"/>
          <w:sz w:val="24"/>
          <w:szCs w:val="24"/>
        </w:rPr>
        <w:t xml:space="preserve">). Σε έρευνα </w:t>
      </w:r>
      <w:r w:rsidRPr="00056EE8">
        <w:rPr>
          <w:rFonts w:cstheme="minorHAnsi"/>
          <w:sz w:val="24"/>
          <w:szCs w:val="24"/>
          <w:shd w:val="clear" w:color="auto" w:fill="FFFFFF"/>
        </w:rPr>
        <w:t xml:space="preserve">των </w:t>
      </w:r>
      <w:r w:rsidRPr="00056EE8">
        <w:rPr>
          <w:rFonts w:cstheme="minorHAnsi"/>
          <w:sz w:val="24"/>
          <w:szCs w:val="24"/>
        </w:rPr>
        <w:t xml:space="preserve">MacIntyre </w:t>
      </w:r>
      <w:r w:rsidR="00D10A3F" w:rsidRPr="00D10A3F">
        <w:rPr>
          <w:rFonts w:cstheme="minorHAnsi"/>
          <w:sz w:val="24"/>
          <w:szCs w:val="24"/>
        </w:rPr>
        <w:t xml:space="preserve">&amp; </w:t>
      </w:r>
      <w:r w:rsidR="00D10A3F">
        <w:rPr>
          <w:rFonts w:cstheme="minorHAnsi"/>
          <w:sz w:val="24"/>
          <w:szCs w:val="24"/>
          <w:lang w:val="en-US"/>
        </w:rPr>
        <w:t>Vincze</w:t>
      </w:r>
      <w:r w:rsidRPr="00056EE8">
        <w:rPr>
          <w:rFonts w:cstheme="minorHAnsi"/>
          <w:sz w:val="24"/>
          <w:szCs w:val="24"/>
        </w:rPr>
        <w:t xml:space="preserve"> (2017) που διεξήχθη σε μαθητές δημοτικού της Ιταλίας, οι οποίοι μάθαιναν Γερμανικά ως ξένη γλώσσα, βρέθηκε ότι κατά τη διάρκεια της εκμάθησης μίας ξένης γλώσσας τα συναισθήματα που σχετίζονται με τα θετικά </w:t>
      </w:r>
      <w:r w:rsidRPr="002A4061">
        <w:rPr>
          <w:rFonts w:cstheme="minorHAnsi"/>
          <w:sz w:val="24"/>
          <w:szCs w:val="24"/>
        </w:rPr>
        <w:t>κίνητρα</w:t>
      </w:r>
      <w:r w:rsidRPr="00056EE8">
        <w:rPr>
          <w:rFonts w:cstheme="minorHAnsi"/>
          <w:sz w:val="24"/>
          <w:szCs w:val="24"/>
        </w:rPr>
        <w:t xml:space="preserve"> είναι πολλά. Από τα ευρήματα επιβεβαιώθηκε η ύπαρξη άμεσης και ισχυρής θετικής συσχέτισης ανάμεσα στα θετικά συναισθήματα, όπως η χαρά, η ελπίδα, το ενδιαφέρον, η διασκέδαση και η έμπνευση, και στα κίνητρα μάθησης ενώ αρνητικής ανάμεσα στα αρνητικά συναισθήματα, όπως ο θυμός, η ντροπή, ο φόβος και το άγχος, και τα κίνητρα.</w:t>
      </w:r>
      <w:bookmarkStart w:id="11" w:name="_Hlk132014930"/>
    </w:p>
    <w:p w14:paraId="41457B2E" w14:textId="141B3D63" w:rsidR="00525DD1" w:rsidRDefault="00130D16" w:rsidP="00A80D76">
      <w:pPr>
        <w:jc w:val="both"/>
        <w:rPr>
          <w:rFonts w:cstheme="minorHAnsi"/>
          <w:sz w:val="24"/>
          <w:szCs w:val="24"/>
        </w:rPr>
      </w:pPr>
      <w:r w:rsidRPr="00056EE8">
        <w:rPr>
          <w:rFonts w:cstheme="minorHAnsi"/>
          <w:sz w:val="24"/>
          <w:szCs w:val="24"/>
        </w:rPr>
        <w:t xml:space="preserve">Οι Dewaele </w:t>
      </w:r>
      <w:bookmarkEnd w:id="11"/>
      <w:r w:rsidRPr="00056EE8">
        <w:rPr>
          <w:rFonts w:cstheme="minorHAnsi"/>
          <w:sz w:val="24"/>
          <w:szCs w:val="24"/>
        </w:rPr>
        <w:t>et al.</w:t>
      </w:r>
      <w:r w:rsidR="002F7804">
        <w:rPr>
          <w:rFonts w:cstheme="minorHAnsi"/>
          <w:sz w:val="24"/>
          <w:szCs w:val="24"/>
        </w:rPr>
        <w:t>,</w:t>
      </w:r>
      <w:r w:rsidRPr="00056EE8">
        <w:rPr>
          <w:rFonts w:cstheme="minorHAnsi"/>
          <w:sz w:val="24"/>
          <w:szCs w:val="24"/>
        </w:rPr>
        <w:t xml:space="preserve"> (2019) χαρακτηρίζουν τα συναισθήματα, τόσο τα θετικά όσο και τα αρνητικά, ως το «καύσιμο» για την εκμάθηση και τη διδασκαλία της ξένης γλώσσας. Αν και αναγνωρίζεται ως σημαντικός ο ρόλος των συναισθημάτων του/της εκπαιδευτικού όχι μόνο στην εκμάθηση μίας ξένης γλώσσας αλλά γενικότερα στην διδασκαλία οποιουδήποτε αντικειμένου, στην παρούσα έρευνα για λόγους συντομίας θα γίνει αναφορά μόνο στα συναισθήματα των παιδιών, διότι αυτά επηρεάζονται από την μέθοδο διδασκαλίας και τελικά επηρεάζουν με τη σειρά τους το μαθησιακό αποτέλεσμα. Υπάρχει από τους ερευνητές μία αυξητική τάση μελέτης των συναισθημάτων των μαθητών/μαθητριών που επιχειρούν να μάθουν ξένη γλώσσα με τις δημοσιεύσεις να τριπλασιάζονται κατά την </w:t>
      </w:r>
      <w:r w:rsidRPr="00C03DC9">
        <w:rPr>
          <w:rFonts w:cstheme="minorHAnsi"/>
          <w:sz w:val="24"/>
          <w:szCs w:val="24"/>
        </w:rPr>
        <w:t>τελευταία οκταετία</w:t>
      </w:r>
      <w:r w:rsidRPr="00056EE8">
        <w:rPr>
          <w:rFonts w:cstheme="minorHAnsi"/>
          <w:sz w:val="24"/>
          <w:szCs w:val="24"/>
        </w:rPr>
        <w:t xml:space="preserve"> (Dewaele</w:t>
      </w:r>
      <w:r w:rsidR="00925CCE">
        <w:rPr>
          <w:rFonts w:cstheme="minorHAnsi"/>
          <w:sz w:val="24"/>
          <w:szCs w:val="24"/>
        </w:rPr>
        <w:t xml:space="preserve"> </w:t>
      </w:r>
      <w:r w:rsidR="00925CCE">
        <w:rPr>
          <w:rFonts w:cstheme="minorHAnsi"/>
          <w:sz w:val="24"/>
          <w:szCs w:val="24"/>
          <w:lang w:val="en-US"/>
        </w:rPr>
        <w:t>et</w:t>
      </w:r>
      <w:r w:rsidR="00925CCE" w:rsidRPr="00925CCE">
        <w:rPr>
          <w:rFonts w:cstheme="minorHAnsi"/>
          <w:sz w:val="24"/>
          <w:szCs w:val="24"/>
        </w:rPr>
        <w:t xml:space="preserve"> </w:t>
      </w:r>
      <w:r w:rsidR="00925CCE">
        <w:rPr>
          <w:rFonts w:cstheme="minorHAnsi"/>
          <w:sz w:val="24"/>
          <w:szCs w:val="24"/>
          <w:lang w:val="en-US"/>
        </w:rPr>
        <w:t>al</w:t>
      </w:r>
      <w:r w:rsidR="00925CCE" w:rsidRPr="00925CCE">
        <w:rPr>
          <w:rFonts w:cstheme="minorHAnsi"/>
          <w:sz w:val="24"/>
          <w:szCs w:val="24"/>
        </w:rPr>
        <w:t>.</w:t>
      </w:r>
      <w:r w:rsidRPr="00056EE8">
        <w:rPr>
          <w:rFonts w:cstheme="minorHAnsi"/>
          <w:sz w:val="24"/>
          <w:szCs w:val="24"/>
        </w:rPr>
        <w:t>, 2019). Σε μία προσπάθεια να αλλάξει το κέντρο βάρους των ερευνών, το οποίο έως τώρα κατείχε η γνωστική πλευρά, μελετάται η εκμάθηση της δεύτερης γλώσσας ως ένα πολυπαραγοντικό φαινόμενο που επηρεάζεται μεν από το γνωστικό τομέα αλλά όχι μόνο</w:t>
      </w:r>
      <w:r w:rsidR="002F7804">
        <w:rPr>
          <w:rFonts w:cstheme="minorHAnsi"/>
          <w:sz w:val="24"/>
          <w:szCs w:val="24"/>
        </w:rPr>
        <w:t>,</w:t>
      </w:r>
      <w:r w:rsidRPr="00056EE8">
        <w:rPr>
          <w:rFonts w:cstheme="minorHAnsi"/>
          <w:sz w:val="24"/>
          <w:szCs w:val="24"/>
        </w:rPr>
        <w:t xml:space="preserve"> καθώς, όπως προαναφέρθηκε, τα συναισθήματα έχουν σημαντικό ρόλο να διαδραματίσουν. Προς αυτή την κατεύθυνση ο</w:t>
      </w:r>
      <w:r w:rsidR="00925CCE">
        <w:rPr>
          <w:rFonts w:cstheme="minorHAnsi"/>
          <w:sz w:val="24"/>
          <w:szCs w:val="24"/>
        </w:rPr>
        <w:t>ι</w:t>
      </w:r>
      <w:r w:rsidRPr="00056EE8">
        <w:rPr>
          <w:rFonts w:cstheme="minorHAnsi"/>
          <w:sz w:val="24"/>
          <w:szCs w:val="24"/>
        </w:rPr>
        <w:t xml:space="preserve"> Dewaele</w:t>
      </w:r>
      <w:r w:rsidR="00925CCE" w:rsidRPr="00925CCE">
        <w:rPr>
          <w:rFonts w:cstheme="minorHAnsi"/>
          <w:sz w:val="24"/>
          <w:szCs w:val="24"/>
        </w:rPr>
        <w:t xml:space="preserve"> </w:t>
      </w:r>
      <w:r w:rsidR="00925CCE">
        <w:rPr>
          <w:rFonts w:cstheme="minorHAnsi"/>
          <w:sz w:val="24"/>
          <w:szCs w:val="24"/>
          <w:lang w:val="en-US"/>
        </w:rPr>
        <w:t>et</w:t>
      </w:r>
      <w:r w:rsidR="00925CCE" w:rsidRPr="00925CCE">
        <w:rPr>
          <w:rFonts w:cstheme="minorHAnsi"/>
          <w:sz w:val="24"/>
          <w:szCs w:val="24"/>
        </w:rPr>
        <w:t xml:space="preserve"> </w:t>
      </w:r>
      <w:r w:rsidR="00925CCE">
        <w:rPr>
          <w:rFonts w:cstheme="minorHAnsi"/>
          <w:sz w:val="24"/>
          <w:szCs w:val="24"/>
          <w:lang w:val="en-US"/>
        </w:rPr>
        <w:t>al</w:t>
      </w:r>
      <w:r w:rsidR="00925CCE" w:rsidRPr="00925CCE">
        <w:rPr>
          <w:rFonts w:cstheme="minorHAnsi"/>
          <w:sz w:val="24"/>
          <w:szCs w:val="24"/>
        </w:rPr>
        <w:t>.,</w:t>
      </w:r>
      <w:r w:rsidRPr="00056EE8">
        <w:rPr>
          <w:rFonts w:cstheme="minorHAnsi"/>
          <w:sz w:val="24"/>
          <w:szCs w:val="24"/>
        </w:rPr>
        <w:t xml:space="preserve"> (2019) και οι συνεργάτες του δεν αρκέστηκαν στη μελέτη του άγχους αλλά και στην επίδραση των θετικών</w:t>
      </w:r>
      <w:r w:rsidR="00A20D38" w:rsidRPr="00056EE8">
        <w:rPr>
          <w:rFonts w:cstheme="minorHAnsi"/>
          <w:sz w:val="24"/>
          <w:szCs w:val="24"/>
        </w:rPr>
        <w:t xml:space="preserve"> </w:t>
      </w:r>
      <w:r w:rsidRPr="00056EE8">
        <w:rPr>
          <w:rFonts w:cstheme="minorHAnsi"/>
          <w:sz w:val="24"/>
          <w:szCs w:val="24"/>
        </w:rPr>
        <w:t>συναισθημάτων.</w:t>
      </w:r>
    </w:p>
    <w:p w14:paraId="5C18E975" w14:textId="42280381" w:rsidR="00525DD1" w:rsidRDefault="00130D16" w:rsidP="00A80D76">
      <w:pPr>
        <w:jc w:val="both"/>
        <w:rPr>
          <w:rFonts w:cstheme="minorHAnsi"/>
          <w:sz w:val="24"/>
          <w:szCs w:val="24"/>
        </w:rPr>
      </w:pPr>
      <w:r w:rsidRPr="00056EE8">
        <w:rPr>
          <w:rFonts w:cstheme="minorHAnsi"/>
          <w:sz w:val="24"/>
          <w:szCs w:val="24"/>
        </w:rPr>
        <w:t>Στα ερευνητικά ευρήματα της έρευνας τ</w:t>
      </w:r>
      <w:r w:rsidR="00925CCE">
        <w:rPr>
          <w:rFonts w:cstheme="minorHAnsi"/>
          <w:sz w:val="24"/>
          <w:szCs w:val="24"/>
        </w:rPr>
        <w:t>ων</w:t>
      </w:r>
      <w:r w:rsidRPr="00056EE8">
        <w:rPr>
          <w:rFonts w:cstheme="minorHAnsi"/>
          <w:sz w:val="24"/>
          <w:szCs w:val="24"/>
        </w:rPr>
        <w:t xml:space="preserve"> Dewaele </w:t>
      </w:r>
      <w:r w:rsidR="00925CCE">
        <w:rPr>
          <w:rFonts w:cstheme="minorHAnsi"/>
          <w:sz w:val="24"/>
          <w:szCs w:val="24"/>
          <w:lang w:val="en-US"/>
        </w:rPr>
        <w:t>et</w:t>
      </w:r>
      <w:r w:rsidR="00925CCE" w:rsidRPr="00925CCE">
        <w:rPr>
          <w:rFonts w:cstheme="minorHAnsi"/>
          <w:sz w:val="24"/>
          <w:szCs w:val="24"/>
        </w:rPr>
        <w:t xml:space="preserve"> </w:t>
      </w:r>
      <w:r w:rsidR="00925CCE">
        <w:rPr>
          <w:rFonts w:cstheme="minorHAnsi"/>
          <w:sz w:val="24"/>
          <w:szCs w:val="24"/>
          <w:lang w:val="en-US"/>
        </w:rPr>
        <w:t>al</w:t>
      </w:r>
      <w:r w:rsidR="00925CCE" w:rsidRPr="00925CCE">
        <w:rPr>
          <w:rFonts w:cstheme="minorHAnsi"/>
          <w:sz w:val="24"/>
          <w:szCs w:val="24"/>
        </w:rPr>
        <w:t xml:space="preserve">., </w:t>
      </w:r>
      <w:r w:rsidRPr="00056EE8">
        <w:rPr>
          <w:rFonts w:cstheme="minorHAnsi"/>
          <w:sz w:val="24"/>
          <w:szCs w:val="24"/>
        </w:rPr>
        <w:t xml:space="preserve">(2019) προστίθενται κι αυτά των </w:t>
      </w:r>
      <w:r w:rsidRPr="00056EE8">
        <w:rPr>
          <w:rFonts w:cstheme="minorHAnsi"/>
          <w:sz w:val="24"/>
          <w:szCs w:val="24"/>
          <w:shd w:val="clear" w:color="auto" w:fill="FFFFFF"/>
        </w:rPr>
        <w:t>Piniel and Albert (2018)</w:t>
      </w:r>
      <w:r w:rsidR="002F7804">
        <w:rPr>
          <w:rFonts w:cstheme="minorHAnsi"/>
          <w:sz w:val="24"/>
          <w:szCs w:val="24"/>
          <w:shd w:val="clear" w:color="auto" w:fill="FFFFFF"/>
        </w:rPr>
        <w:t>,</w:t>
      </w:r>
      <w:r w:rsidRPr="00056EE8">
        <w:rPr>
          <w:rFonts w:cstheme="minorHAnsi"/>
          <w:sz w:val="24"/>
          <w:szCs w:val="24"/>
        </w:rPr>
        <w:t xml:space="preserve"> καθότι συγκλίνουν επίσης προς την κατεύθυνση ότι τα δύο κυριότερα συναισθήματα που βιώνουν οι μαθητές/μαθήτριες κατά την εκμάθηση </w:t>
      </w:r>
      <w:r w:rsidR="002F7804" w:rsidRPr="002F7804">
        <w:rPr>
          <w:rFonts w:cstheme="minorHAnsi"/>
          <w:sz w:val="24"/>
          <w:szCs w:val="24"/>
        </w:rPr>
        <w:t>μίας ξένης γλώσσας</w:t>
      </w:r>
      <w:r w:rsidR="002F7804" w:rsidRPr="00056EE8">
        <w:rPr>
          <w:rFonts w:cstheme="minorHAnsi"/>
          <w:sz w:val="24"/>
          <w:szCs w:val="24"/>
        </w:rPr>
        <w:t xml:space="preserve"> </w:t>
      </w:r>
      <w:r w:rsidRPr="00056EE8">
        <w:rPr>
          <w:rFonts w:cstheme="minorHAnsi"/>
          <w:sz w:val="24"/>
          <w:szCs w:val="24"/>
        </w:rPr>
        <w:t>είναι αυτά του άγχους και της ευχαρίστησης. Ειδική μνεία γίνεται επίσης και στο συναίσθημα “</w:t>
      </w:r>
      <w:r w:rsidRPr="00056EE8">
        <w:rPr>
          <w:rFonts w:cstheme="minorHAnsi"/>
          <w:sz w:val="24"/>
          <w:szCs w:val="24"/>
          <w:lang w:val="en-US"/>
        </w:rPr>
        <w:t>flow</w:t>
      </w:r>
      <w:r w:rsidRPr="00056EE8">
        <w:rPr>
          <w:rFonts w:cstheme="minorHAnsi"/>
          <w:sz w:val="24"/>
          <w:szCs w:val="24"/>
        </w:rPr>
        <w:t>”, το οποίο μπορεί να περιγραφεί ως μία κατάσταση πλήρους συγκέντρωσης, κατά την οποία οι μαθητές/μαθήτριες δουλεύουν απερίσπαστοι πάνω σε κάτι δύσκολο δίνοντας το μέγιστο των δυνατοτήτων τους σε σημείο που μπορεί ακόμα και να χάσουν την αίσθηση του χώρου και του χρόνου. Το συναίσθημα αυτό διαφέρει από άτομο σε άτομο και επηρεάζεται από παράγοντες όπως το αν κάποιο άτομο είναι αρχάριο ή όχι αλλά και από την κοινωνική του θέση στην ομάδα εργασίας. Συνυπάρχει δε με τα άλλα δύο κυρίαρχα συναισθήματα που προαναφέρθηκαν</w:t>
      </w:r>
      <w:r w:rsidR="002F7804">
        <w:rPr>
          <w:rFonts w:cstheme="minorHAnsi"/>
          <w:sz w:val="24"/>
          <w:szCs w:val="24"/>
        </w:rPr>
        <w:t xml:space="preserve"> και β</w:t>
      </w:r>
      <w:r w:rsidRPr="00056EE8">
        <w:rPr>
          <w:rFonts w:cstheme="minorHAnsi"/>
          <w:sz w:val="24"/>
          <w:szCs w:val="24"/>
        </w:rPr>
        <w:t>ρ</w:t>
      </w:r>
      <w:r w:rsidR="002F7804">
        <w:rPr>
          <w:rFonts w:cstheme="minorHAnsi"/>
          <w:sz w:val="24"/>
          <w:szCs w:val="24"/>
        </w:rPr>
        <w:t>ίσκ</w:t>
      </w:r>
      <w:r w:rsidRPr="00056EE8">
        <w:rPr>
          <w:rFonts w:cstheme="minorHAnsi"/>
          <w:sz w:val="24"/>
          <w:szCs w:val="24"/>
        </w:rPr>
        <w:t>ε</w:t>
      </w:r>
      <w:r w:rsidR="002F7804">
        <w:rPr>
          <w:rFonts w:cstheme="minorHAnsi"/>
          <w:sz w:val="24"/>
          <w:szCs w:val="24"/>
        </w:rPr>
        <w:t xml:space="preserve">ται σε </w:t>
      </w:r>
      <w:r w:rsidRPr="00056EE8">
        <w:rPr>
          <w:rFonts w:cstheme="minorHAnsi"/>
          <w:sz w:val="24"/>
          <w:szCs w:val="24"/>
        </w:rPr>
        <w:t xml:space="preserve">άμεση συσχέτιση </w:t>
      </w:r>
      <w:r w:rsidR="002F7804">
        <w:rPr>
          <w:rFonts w:cstheme="minorHAnsi"/>
          <w:sz w:val="24"/>
          <w:szCs w:val="24"/>
        </w:rPr>
        <w:t xml:space="preserve">με αυτό </w:t>
      </w:r>
      <w:r w:rsidRPr="00056EE8">
        <w:rPr>
          <w:rFonts w:cstheme="minorHAnsi"/>
          <w:sz w:val="24"/>
          <w:szCs w:val="24"/>
        </w:rPr>
        <w:t xml:space="preserve">της ευχαρίστησης. Το συναίσθημα </w:t>
      </w:r>
      <w:r w:rsidR="002F7804" w:rsidRPr="002F7804">
        <w:rPr>
          <w:rFonts w:cstheme="minorHAnsi"/>
          <w:sz w:val="24"/>
          <w:szCs w:val="24"/>
        </w:rPr>
        <w:t>“</w:t>
      </w:r>
      <w:r w:rsidR="002F7804" w:rsidRPr="00056EE8">
        <w:rPr>
          <w:rFonts w:cstheme="minorHAnsi"/>
          <w:sz w:val="24"/>
          <w:szCs w:val="24"/>
          <w:lang w:val="en-US"/>
        </w:rPr>
        <w:t>flow</w:t>
      </w:r>
      <w:r w:rsidR="002F7804" w:rsidRPr="002F7804">
        <w:rPr>
          <w:rFonts w:cstheme="minorHAnsi"/>
          <w:sz w:val="24"/>
          <w:szCs w:val="24"/>
        </w:rPr>
        <w:t xml:space="preserve">” </w:t>
      </w:r>
      <w:r w:rsidRPr="00056EE8">
        <w:rPr>
          <w:rFonts w:cstheme="minorHAnsi"/>
          <w:sz w:val="24"/>
          <w:szCs w:val="24"/>
        </w:rPr>
        <w:t>είναι μικρής χρονικής διάρκειας και βιώνεται μόνο όταν πληρούνται κάποιες συγκεκριμένες προϋποθέσεις, όπως η καλή προετοιμασία από την πλευρά των μαθητών και κάποιο εύλογο επίπεδο αυτονομίας που τους έχει εκχωρηθεί από τον/την εκπαιδευτικό.</w:t>
      </w:r>
    </w:p>
    <w:p w14:paraId="7AC4756C" w14:textId="0BCAB4DE" w:rsidR="00525DD1" w:rsidRDefault="00130D16" w:rsidP="00A80D76">
      <w:pPr>
        <w:jc w:val="both"/>
        <w:rPr>
          <w:rFonts w:cstheme="minorHAnsi"/>
          <w:sz w:val="24"/>
          <w:szCs w:val="24"/>
        </w:rPr>
      </w:pPr>
      <w:r w:rsidRPr="00056EE8">
        <w:rPr>
          <w:rFonts w:cstheme="minorHAnsi"/>
          <w:sz w:val="24"/>
          <w:szCs w:val="24"/>
        </w:rPr>
        <w:t>Ένα επιπλέον στοιχείο που αποτελεί τεκμήριο της σύνδεσης του συναισθήματος με τα κίνητρα παρατίθεται από τον Singleton (2014</w:t>
      </w:r>
      <w:r w:rsidR="002F7804" w:rsidRPr="006563D5">
        <w:rPr>
          <w:rFonts w:cstheme="minorHAnsi"/>
          <w:sz w:val="24"/>
          <w:szCs w:val="24"/>
        </w:rPr>
        <w:t>)</w:t>
      </w:r>
      <w:r w:rsidRPr="00056EE8">
        <w:rPr>
          <w:rFonts w:cstheme="minorHAnsi"/>
          <w:sz w:val="24"/>
          <w:szCs w:val="24"/>
        </w:rPr>
        <w:t xml:space="preserve"> στις Andúgar &amp; CortinaPérez, 2018) στην </w:t>
      </w:r>
      <w:r w:rsidR="004D5286" w:rsidRPr="00056EE8">
        <w:rPr>
          <w:rFonts w:cstheme="minorHAnsi"/>
          <w:sz w:val="24"/>
          <w:szCs w:val="24"/>
        </w:rPr>
        <w:t>Τζανή</w:t>
      </w:r>
      <w:r w:rsidRPr="00056EE8">
        <w:rPr>
          <w:rFonts w:cstheme="minorHAnsi"/>
          <w:sz w:val="24"/>
          <w:szCs w:val="24"/>
        </w:rPr>
        <w:t xml:space="preserve"> (2022), όπου καθοριστικό παράγοντα της συμμετοχής ή μη ενός παιδιού στην εκμάθηση μίας ξένης γλώσσας αποτελεί κατά πρώτο λόγο το κίνητρο και κατά δεύτερο η ηλικία</w:t>
      </w:r>
      <w:r w:rsidR="006563D5" w:rsidRPr="006563D5">
        <w:rPr>
          <w:rFonts w:cstheme="minorHAnsi"/>
          <w:sz w:val="24"/>
          <w:szCs w:val="24"/>
        </w:rPr>
        <w:t xml:space="preserve">, </w:t>
      </w:r>
      <w:r w:rsidR="006563D5">
        <w:rPr>
          <w:rFonts w:cstheme="minorHAnsi"/>
          <w:sz w:val="24"/>
          <w:szCs w:val="24"/>
        </w:rPr>
        <w:t>κάτι που μπορεί να λειτουργήσει και ως απάντηση στους προβληματισμούς και τις διαφωνίες των επικριτών της ΕΑΝ</w:t>
      </w:r>
      <w:r w:rsidRPr="00056EE8">
        <w:rPr>
          <w:rFonts w:cstheme="minorHAnsi"/>
          <w:sz w:val="24"/>
          <w:szCs w:val="24"/>
        </w:rPr>
        <w:t>. Το ερώτημα που τίθεται είναι πώς τα παιδιά θα αποκτήσουν το πολυπόθητο κίνητρο, θεωρ</w:t>
      </w:r>
      <w:r w:rsidR="00F105A5">
        <w:rPr>
          <w:rFonts w:cstheme="minorHAnsi"/>
          <w:sz w:val="24"/>
          <w:szCs w:val="24"/>
        </w:rPr>
        <w:t>ώντας</w:t>
      </w:r>
      <w:r w:rsidRPr="00056EE8">
        <w:rPr>
          <w:rFonts w:cstheme="minorHAnsi"/>
          <w:sz w:val="24"/>
          <w:szCs w:val="24"/>
        </w:rPr>
        <w:t xml:space="preserve"> ως δεδομένο ότι τα νήπια δε μπορούν να το αντλήσουν από τα μελλοντικά πνευματικά οφέλη που θα επιφέρει μία δραστηριότητα. Χρειάζεται, επομένως, να βιώσουν ευχάριστα συναισθήματα κατά τη διάρκεια μίας δραστηριότητας. Ένας τρόπος να επιτευχθεί αυτό είναι δίνοντάς τους ως κίνητρο την χαρά της ανακάλυψης και της διασκέδασης (Bruner, 1961ˑ Mayer, 2004) στην </w:t>
      </w:r>
      <w:r w:rsidR="004D5286" w:rsidRPr="00056EE8">
        <w:rPr>
          <w:rFonts w:cstheme="minorHAnsi"/>
          <w:sz w:val="24"/>
          <w:szCs w:val="24"/>
        </w:rPr>
        <w:t>Τζανή</w:t>
      </w:r>
      <w:r w:rsidRPr="00056EE8">
        <w:rPr>
          <w:rFonts w:cstheme="minorHAnsi"/>
          <w:sz w:val="24"/>
          <w:szCs w:val="24"/>
        </w:rPr>
        <w:t xml:space="preserve"> (2022), κ</w:t>
      </w:r>
      <w:r w:rsidR="00F105A5">
        <w:rPr>
          <w:rFonts w:cstheme="minorHAnsi"/>
          <w:sz w:val="24"/>
          <w:szCs w:val="24"/>
        </w:rPr>
        <w:t xml:space="preserve">αι αυτό </w:t>
      </w:r>
      <w:r w:rsidRPr="00056EE8">
        <w:rPr>
          <w:rFonts w:cstheme="minorHAnsi"/>
          <w:sz w:val="24"/>
          <w:szCs w:val="24"/>
        </w:rPr>
        <w:t>μπορεί να επιτευχθεί μέσω του παιχνιδιού</w:t>
      </w:r>
      <w:r w:rsidR="00525DD1">
        <w:rPr>
          <w:rFonts w:cstheme="minorHAnsi"/>
          <w:sz w:val="24"/>
          <w:szCs w:val="24"/>
        </w:rPr>
        <w:t>.</w:t>
      </w:r>
    </w:p>
    <w:p w14:paraId="00567CAF" w14:textId="01A0408A" w:rsidR="00525DD1" w:rsidRDefault="00130D16" w:rsidP="00A80D76">
      <w:pPr>
        <w:jc w:val="both"/>
        <w:rPr>
          <w:rFonts w:cstheme="minorHAnsi"/>
          <w:sz w:val="24"/>
          <w:szCs w:val="24"/>
        </w:rPr>
      </w:pPr>
      <w:r w:rsidRPr="00056EE8">
        <w:rPr>
          <w:rFonts w:cstheme="minorHAnsi"/>
          <w:sz w:val="24"/>
          <w:szCs w:val="24"/>
        </w:rPr>
        <w:t xml:space="preserve">Σε έρευνα που διεξήχθη από τους MacIntyre </w:t>
      </w:r>
      <w:r w:rsidR="00D10A3F" w:rsidRPr="00D10A3F">
        <w:rPr>
          <w:rFonts w:cstheme="minorHAnsi"/>
          <w:sz w:val="24"/>
          <w:szCs w:val="24"/>
        </w:rPr>
        <w:t xml:space="preserve">&amp; </w:t>
      </w:r>
      <w:r w:rsidR="00D10A3F">
        <w:rPr>
          <w:rFonts w:cstheme="minorHAnsi"/>
          <w:sz w:val="24"/>
          <w:szCs w:val="24"/>
          <w:lang w:val="en-US"/>
        </w:rPr>
        <w:t>Vincze</w:t>
      </w:r>
      <w:r w:rsidRPr="00056EE8">
        <w:rPr>
          <w:rFonts w:cstheme="minorHAnsi"/>
          <w:sz w:val="24"/>
          <w:szCs w:val="24"/>
        </w:rPr>
        <w:t xml:space="preserve"> (2017) σε μαθητές δημοτικού της Ιταλίας, οι οποίοι μάθαιναν Γερμανικά ως ξένη γλώσσα, βρέθηκε ότι κατά τη διάρκεια της εκμάθησης μίας ξένης γλώσσας τα συναισθήματα που σχετίζονται με τα θετικά κίνητρα είναι πολλά. Παρόλο που στο παρελθόν δεν έχει δοθεί από τους συμπεριφοριστές και τους υποστηρικτές της γνωστικής ψυχολογίας η πρέπουσα έμφαση στο ρόλο που τα συναισθήματα διαδραματίζουν στην εκμάθησης μίας ξένης γλώσσας, η ανάπτυξη του επιστημονικού τομέα της θετικής ψυχολογίας συνέβαλλε στο να λάβει η σημασία του συναισθήματος την έμφαση που της αναλογεί. Και αυτό γιατί τα συναισθήματα επιδρούν ισχυρά-είτε θετικά είτε αρνητικά-στα κίνητρα μάθησης. Η μεγάλη σημασία τους συνοψίζεται στη φράση του νευροεπιστήμονα Αντόνιο Νταμασίο «Οι άνθρωποι δεν είναι σκεπτόμενες μηχανές με συναισθήματα αλλά συναισθηματικές μηχανές που σκέπτονται» στο βιβλίο του «Το λάθος του Δεσάρτ» (Descartes’ Error). Στην έρευνα των MacIntyre </w:t>
      </w:r>
      <w:r w:rsidR="00D10A3F" w:rsidRPr="00D10A3F">
        <w:rPr>
          <w:rFonts w:cstheme="minorHAnsi"/>
          <w:sz w:val="24"/>
          <w:szCs w:val="24"/>
        </w:rPr>
        <w:t xml:space="preserve">&amp; </w:t>
      </w:r>
      <w:r w:rsidR="00D10A3F">
        <w:rPr>
          <w:rFonts w:cstheme="minorHAnsi"/>
          <w:sz w:val="24"/>
          <w:szCs w:val="24"/>
          <w:lang w:val="en-US"/>
        </w:rPr>
        <w:t>Vincze</w:t>
      </w:r>
      <w:r w:rsidRPr="00056EE8">
        <w:rPr>
          <w:rFonts w:cstheme="minorHAnsi"/>
          <w:sz w:val="24"/>
          <w:szCs w:val="24"/>
        </w:rPr>
        <w:t xml:space="preserve"> (2017) επιβεβαιώθηκε η ύπαρξη άμεσης και ισχυρής θετικής συσχέτισης ανάμεσα στα θετικά συναισθήματα, όπως η χαρά, η ελπίδα, το ενδιαφέρον, η διασκέδαση και η έμπνευση, και στα κίνητρα μάθησης ενώ αρνητικής ανάμεσα στα αρνητικά συναισθήματα, όπως ο θυμός, η ντροπή, ο φόβος, το άγχος και τα κίνητρα. Λαμβάνοντας υπόψιν τα δεδομένα αυτά, γίνεται επιβεβλημένο η μέθοδος που ως εκπαιδευτικοί υιοθετούμε να προκαλεί θετικά συναισθήματα στους μαθητές μας διότι, εκτός από το προφανές συναισθηματικό όφελος, μακροπρόθεσμα θα ενισχύσει το μαθησιακό αποτέλεσμα, γιατί θα ενισχύσει τα κίνητρά τους για μάθηση</w:t>
      </w:r>
      <w:r w:rsidR="00525DD1">
        <w:rPr>
          <w:rFonts w:cstheme="minorHAnsi"/>
          <w:sz w:val="24"/>
          <w:szCs w:val="24"/>
        </w:rPr>
        <w:t>.</w:t>
      </w:r>
    </w:p>
    <w:p w14:paraId="75BF7AC9" w14:textId="007BC011" w:rsidR="009A65C4" w:rsidRDefault="00130D16" w:rsidP="00A80D76">
      <w:pPr>
        <w:jc w:val="both"/>
        <w:rPr>
          <w:rFonts w:cstheme="minorHAnsi"/>
        </w:rPr>
      </w:pPr>
      <w:r w:rsidRPr="00056EE8">
        <w:rPr>
          <w:rFonts w:cstheme="minorHAnsi"/>
          <w:sz w:val="24"/>
          <w:szCs w:val="24"/>
        </w:rPr>
        <w:t xml:space="preserve">Οι </w:t>
      </w:r>
      <w:r w:rsidRPr="00056EE8">
        <w:rPr>
          <w:rFonts w:cstheme="minorHAnsi"/>
          <w:sz w:val="24"/>
          <w:szCs w:val="24"/>
          <w:lang w:val="en-US"/>
        </w:rPr>
        <w:t>Maclntyre</w:t>
      </w:r>
      <w:r w:rsidRPr="00056EE8">
        <w:rPr>
          <w:rFonts w:cstheme="minorHAnsi"/>
          <w:sz w:val="24"/>
          <w:szCs w:val="24"/>
        </w:rPr>
        <w:t xml:space="preserve"> </w:t>
      </w:r>
      <w:r w:rsidRPr="00056EE8">
        <w:rPr>
          <w:rFonts w:cstheme="minorHAnsi"/>
          <w:sz w:val="24"/>
          <w:szCs w:val="24"/>
          <w:lang w:val="en-US"/>
        </w:rPr>
        <w:t>et</w:t>
      </w:r>
      <w:r w:rsidRPr="00056EE8">
        <w:rPr>
          <w:rFonts w:cstheme="minorHAnsi"/>
          <w:sz w:val="24"/>
          <w:szCs w:val="24"/>
        </w:rPr>
        <w:t xml:space="preserve"> </w:t>
      </w:r>
      <w:r w:rsidRPr="00056EE8">
        <w:rPr>
          <w:rFonts w:cstheme="minorHAnsi"/>
          <w:sz w:val="24"/>
          <w:szCs w:val="24"/>
          <w:lang w:val="en-US"/>
        </w:rPr>
        <w:t>al</w:t>
      </w:r>
      <w:r w:rsidRPr="00056EE8">
        <w:rPr>
          <w:rFonts w:cstheme="minorHAnsi"/>
          <w:sz w:val="24"/>
          <w:szCs w:val="24"/>
        </w:rPr>
        <w:t>.</w:t>
      </w:r>
      <w:r w:rsidR="00F105A5">
        <w:rPr>
          <w:rFonts w:cstheme="minorHAnsi"/>
          <w:sz w:val="24"/>
          <w:szCs w:val="24"/>
        </w:rPr>
        <w:t>,</w:t>
      </w:r>
      <w:r w:rsidRPr="00056EE8">
        <w:rPr>
          <w:rFonts w:cstheme="minorHAnsi"/>
          <w:sz w:val="24"/>
          <w:szCs w:val="24"/>
        </w:rPr>
        <w:t xml:space="preserve"> (2017) επιχείρησαν να μελετήσουν ένα θέμα</w:t>
      </w:r>
      <w:r w:rsidR="00F105A5">
        <w:rPr>
          <w:rFonts w:cstheme="minorHAnsi"/>
          <w:sz w:val="24"/>
          <w:szCs w:val="24"/>
        </w:rPr>
        <w:t>,</w:t>
      </w:r>
      <w:r w:rsidRPr="00056EE8">
        <w:rPr>
          <w:rFonts w:cstheme="minorHAnsi"/>
          <w:sz w:val="24"/>
          <w:szCs w:val="24"/>
        </w:rPr>
        <w:t xml:space="preserve"> στο οποίο κατά τη γνώμη των ερευνητών δεν έχει δοθεί η πρέπουσα σημασία, παρόλο που τόσο παλιά όσο στην εποχή του </w:t>
      </w:r>
      <w:r w:rsidRPr="00056EE8">
        <w:rPr>
          <w:rFonts w:cstheme="minorHAnsi"/>
          <w:sz w:val="24"/>
          <w:szCs w:val="24"/>
          <w:lang w:val="en-US"/>
        </w:rPr>
        <w:t>Gardner</w:t>
      </w:r>
      <w:r w:rsidRPr="00056EE8">
        <w:rPr>
          <w:rFonts w:cstheme="minorHAnsi"/>
          <w:sz w:val="24"/>
          <w:szCs w:val="24"/>
        </w:rPr>
        <w:t xml:space="preserve"> και του </w:t>
      </w:r>
      <w:r w:rsidRPr="00056EE8">
        <w:rPr>
          <w:rFonts w:cstheme="minorHAnsi"/>
          <w:sz w:val="24"/>
          <w:szCs w:val="24"/>
          <w:lang w:val="en-US"/>
        </w:rPr>
        <w:t>D</w:t>
      </w:r>
      <w:r w:rsidR="00F105A5" w:rsidRPr="00056EE8">
        <w:rPr>
          <w:rFonts w:cstheme="minorHAnsi"/>
          <w:sz w:val="24"/>
          <w:szCs w:val="24"/>
        </w:rPr>
        <w:t>ö</w:t>
      </w:r>
      <w:r w:rsidRPr="00056EE8">
        <w:rPr>
          <w:rFonts w:cstheme="minorHAnsi"/>
          <w:sz w:val="24"/>
          <w:szCs w:val="24"/>
          <w:lang w:val="en-US"/>
        </w:rPr>
        <w:t>rney</w:t>
      </w:r>
      <w:r w:rsidRPr="00056EE8">
        <w:rPr>
          <w:rFonts w:cstheme="minorHAnsi"/>
          <w:sz w:val="24"/>
          <w:szCs w:val="24"/>
        </w:rPr>
        <w:t xml:space="preserve"> είχε αναγνωριστεί η συσχέτιση ανάμεσα στη στάση (</w:t>
      </w:r>
      <w:r w:rsidR="00F105A5" w:rsidRPr="00F105A5">
        <w:rPr>
          <w:rFonts w:cstheme="minorHAnsi"/>
          <w:sz w:val="24"/>
          <w:szCs w:val="24"/>
        </w:rPr>
        <w:t>“</w:t>
      </w:r>
      <w:r w:rsidRPr="00056EE8">
        <w:rPr>
          <w:rFonts w:cstheme="minorHAnsi"/>
          <w:sz w:val="24"/>
          <w:szCs w:val="24"/>
          <w:lang w:val="en-US"/>
        </w:rPr>
        <w:t>attitude</w:t>
      </w:r>
      <w:r w:rsidR="00F105A5" w:rsidRPr="00F105A5">
        <w:rPr>
          <w:rFonts w:cstheme="minorHAnsi"/>
          <w:sz w:val="24"/>
          <w:szCs w:val="24"/>
        </w:rPr>
        <w:t>”</w:t>
      </w:r>
      <w:r w:rsidRPr="00056EE8">
        <w:rPr>
          <w:rFonts w:cstheme="minorHAnsi"/>
          <w:sz w:val="24"/>
          <w:szCs w:val="24"/>
        </w:rPr>
        <w:t xml:space="preserve">) του ατόμου και την γνώση. Πρόκειται για το ρόλο των συναισθημάτων. </w:t>
      </w:r>
      <w:r w:rsidR="00F105A5" w:rsidRPr="00056EE8">
        <w:rPr>
          <w:rFonts w:cstheme="minorHAnsi"/>
          <w:sz w:val="24"/>
          <w:szCs w:val="24"/>
        </w:rPr>
        <w:t xml:space="preserve">Οι </w:t>
      </w:r>
      <w:r w:rsidR="00992B46" w:rsidRPr="00056EE8">
        <w:rPr>
          <w:rFonts w:cstheme="minorHAnsi"/>
          <w:sz w:val="24"/>
          <w:szCs w:val="24"/>
          <w:lang w:val="en-US"/>
        </w:rPr>
        <w:t>Maclntyre</w:t>
      </w:r>
      <w:r w:rsidR="00992B46" w:rsidRPr="00056EE8">
        <w:rPr>
          <w:rFonts w:cstheme="minorHAnsi"/>
          <w:sz w:val="24"/>
          <w:szCs w:val="24"/>
        </w:rPr>
        <w:t xml:space="preserve"> </w:t>
      </w:r>
      <w:r w:rsidR="00992B46" w:rsidRPr="00056EE8">
        <w:rPr>
          <w:rFonts w:cstheme="minorHAnsi"/>
          <w:sz w:val="24"/>
          <w:szCs w:val="24"/>
          <w:lang w:val="en-US"/>
        </w:rPr>
        <w:t>et</w:t>
      </w:r>
      <w:r w:rsidR="00992B46" w:rsidRPr="00056EE8">
        <w:rPr>
          <w:rFonts w:cstheme="minorHAnsi"/>
          <w:sz w:val="24"/>
          <w:szCs w:val="24"/>
        </w:rPr>
        <w:t xml:space="preserve"> </w:t>
      </w:r>
      <w:r w:rsidR="00992B46" w:rsidRPr="00056EE8">
        <w:rPr>
          <w:rFonts w:cstheme="minorHAnsi"/>
          <w:sz w:val="24"/>
          <w:szCs w:val="24"/>
          <w:lang w:val="en-US"/>
        </w:rPr>
        <w:t>al</w:t>
      </w:r>
      <w:r w:rsidR="00992B46" w:rsidRPr="00F105A5">
        <w:rPr>
          <w:rFonts w:cstheme="minorHAnsi"/>
          <w:sz w:val="24"/>
          <w:szCs w:val="24"/>
        </w:rPr>
        <w:t>.,</w:t>
      </w:r>
      <w:r w:rsidR="00992B46" w:rsidRPr="00056EE8">
        <w:rPr>
          <w:rFonts w:cstheme="minorHAnsi"/>
          <w:sz w:val="24"/>
          <w:szCs w:val="24"/>
        </w:rPr>
        <w:t xml:space="preserve"> (2017)</w:t>
      </w:r>
      <w:r w:rsidR="00992B46">
        <w:rPr>
          <w:rFonts w:cstheme="minorHAnsi"/>
          <w:sz w:val="24"/>
          <w:szCs w:val="24"/>
        </w:rPr>
        <w:t xml:space="preserve"> </w:t>
      </w:r>
      <w:r w:rsidR="00F105A5" w:rsidRPr="00056EE8">
        <w:rPr>
          <w:rFonts w:cstheme="minorHAnsi"/>
          <w:sz w:val="24"/>
          <w:szCs w:val="24"/>
        </w:rPr>
        <w:t xml:space="preserve">επιστράτευσαν μαθητές/μαθήτριες που φοιτούσαν σε λύκειο της Ιταλίας </w:t>
      </w:r>
      <w:r w:rsidR="00992B46">
        <w:rPr>
          <w:rFonts w:cstheme="minorHAnsi"/>
          <w:sz w:val="24"/>
          <w:szCs w:val="24"/>
        </w:rPr>
        <w:t>με σ</w:t>
      </w:r>
      <w:r w:rsidRPr="00056EE8">
        <w:rPr>
          <w:rFonts w:cstheme="minorHAnsi"/>
          <w:sz w:val="24"/>
          <w:szCs w:val="24"/>
        </w:rPr>
        <w:t>κοπό</w:t>
      </w:r>
      <w:r w:rsidR="00992B46">
        <w:rPr>
          <w:rFonts w:cstheme="minorHAnsi"/>
          <w:sz w:val="24"/>
          <w:szCs w:val="24"/>
        </w:rPr>
        <w:t xml:space="preserve"> </w:t>
      </w:r>
      <w:r w:rsidR="00992B46" w:rsidRPr="00056EE8">
        <w:rPr>
          <w:rFonts w:cstheme="minorHAnsi"/>
          <w:sz w:val="24"/>
          <w:szCs w:val="24"/>
        </w:rPr>
        <w:t xml:space="preserve">να </w:t>
      </w:r>
      <w:r w:rsidR="00992B46">
        <w:rPr>
          <w:rFonts w:cstheme="minorHAnsi"/>
          <w:sz w:val="24"/>
          <w:szCs w:val="24"/>
        </w:rPr>
        <w:t>δι</w:t>
      </w:r>
      <w:r w:rsidR="00992B46" w:rsidRPr="00056EE8">
        <w:rPr>
          <w:rFonts w:cstheme="minorHAnsi"/>
          <w:sz w:val="24"/>
          <w:szCs w:val="24"/>
        </w:rPr>
        <w:t xml:space="preserve">ερευνήσουν </w:t>
      </w:r>
      <w:r w:rsidR="00992B46">
        <w:rPr>
          <w:rFonts w:cstheme="minorHAnsi"/>
          <w:sz w:val="24"/>
          <w:szCs w:val="24"/>
        </w:rPr>
        <w:t xml:space="preserve">και </w:t>
      </w:r>
      <w:r w:rsidRPr="00056EE8">
        <w:rPr>
          <w:rFonts w:cstheme="minorHAnsi"/>
          <w:sz w:val="24"/>
          <w:szCs w:val="24"/>
        </w:rPr>
        <w:t>να αποδείξουν την συσχέτιση ανάμεσα στα συναισθήματα και τα κίνητρα μάθησης</w:t>
      </w:r>
      <w:r w:rsidR="00F105A5">
        <w:rPr>
          <w:rFonts w:cstheme="minorHAnsi"/>
          <w:sz w:val="24"/>
          <w:szCs w:val="24"/>
        </w:rPr>
        <w:t xml:space="preserve"> καθώς και να </w:t>
      </w:r>
      <w:r w:rsidR="00992B46">
        <w:rPr>
          <w:rFonts w:cstheme="minorHAnsi"/>
          <w:sz w:val="24"/>
          <w:szCs w:val="24"/>
        </w:rPr>
        <w:t>εντοπίσ</w:t>
      </w:r>
      <w:r w:rsidR="00F105A5">
        <w:rPr>
          <w:rFonts w:cstheme="minorHAnsi"/>
          <w:sz w:val="24"/>
          <w:szCs w:val="24"/>
        </w:rPr>
        <w:t xml:space="preserve">ουν συγκεκριμένα </w:t>
      </w:r>
      <w:r w:rsidR="00F105A5" w:rsidRPr="00056EE8">
        <w:rPr>
          <w:rFonts w:cstheme="minorHAnsi"/>
          <w:sz w:val="24"/>
          <w:szCs w:val="24"/>
        </w:rPr>
        <w:t xml:space="preserve">ποια είναι </w:t>
      </w:r>
      <w:r w:rsidR="00F105A5">
        <w:rPr>
          <w:rFonts w:cstheme="minorHAnsi"/>
          <w:sz w:val="24"/>
          <w:szCs w:val="24"/>
        </w:rPr>
        <w:t xml:space="preserve">τα συναισθήματα </w:t>
      </w:r>
      <w:r w:rsidR="00F105A5" w:rsidRPr="00056EE8">
        <w:rPr>
          <w:rFonts w:cstheme="minorHAnsi"/>
          <w:sz w:val="24"/>
          <w:szCs w:val="24"/>
        </w:rPr>
        <w:t>αυτά</w:t>
      </w:r>
      <w:r w:rsidRPr="00056EE8">
        <w:rPr>
          <w:rFonts w:cstheme="minorHAnsi"/>
          <w:sz w:val="24"/>
          <w:szCs w:val="24"/>
        </w:rPr>
        <w:t xml:space="preserve">. για πώς τα συναισθήματα συσχετίζονται με τα κίνητρα μάθησης και. Ως κίνητρα στην συγκεκριμένη έρευνα λογίζεται η επιθυμία του ατόμου να μάθει μία ξένη γλώσσα προκειμένου να </w:t>
      </w:r>
      <w:r w:rsidR="007441C7" w:rsidRPr="00056EE8">
        <w:rPr>
          <w:rFonts w:cstheme="minorHAnsi"/>
          <w:sz w:val="24"/>
          <w:szCs w:val="24"/>
        </w:rPr>
        <w:t xml:space="preserve">διατηρήσει κάτι σημαντικό ή να </w:t>
      </w:r>
      <w:r w:rsidRPr="00056EE8">
        <w:rPr>
          <w:rFonts w:cstheme="minorHAnsi"/>
          <w:sz w:val="24"/>
          <w:szCs w:val="24"/>
        </w:rPr>
        <w:t xml:space="preserve">αποκτήσει κάτι σημαντικό, όπως μία εργασιακή θέση. Κάποια από τα συναισθήματα που μπήκαν στο μικροσκόπιο της έρευνας ήταν αυτά της διασκέδασης, της έμπνευσης, του ενδιαφέροντος, της χαράς, της υπερηφάνειας, της ηρεμίας κτλ. Τα ερευνητικά ευρήματα τεκμηρίωσαν ότι υπάρχει </w:t>
      </w:r>
      <w:r w:rsidRPr="00C03DC9">
        <w:rPr>
          <w:rFonts w:cstheme="minorHAnsi"/>
          <w:iCs/>
          <w:sz w:val="24"/>
          <w:szCs w:val="24"/>
        </w:rPr>
        <w:t>συνεπής</w:t>
      </w:r>
      <w:r w:rsidRPr="00056EE8">
        <w:rPr>
          <w:rFonts w:cstheme="minorHAnsi"/>
          <w:i/>
          <w:sz w:val="24"/>
          <w:szCs w:val="24"/>
        </w:rPr>
        <w:t xml:space="preserve"> </w:t>
      </w:r>
      <w:r w:rsidRPr="00056EE8">
        <w:rPr>
          <w:rFonts w:cstheme="minorHAnsi"/>
          <w:sz w:val="24"/>
          <w:szCs w:val="24"/>
        </w:rPr>
        <w:t>συσχέτιση ανάμεσα σε όλα τα συναισθήματα που ερευνήθηκαν-είτε θετικά είτε αρνητικά-και τα κίνητρα. Συγκεκριμένα, βρέθηκε ισχυρή θετική συσχέτιση ανάμεσα στην πλειοψηφία των θετικών συναισθημάτων και στα κίνητρα, ενώ μέτρια ανάμεσα σε τέσσερα θετικά συναισθήματα και στα κίνητρα. Υπήρξε, όπως ήταν άλλωστε αναμενόμενο, αρνητική συσχέτιση ανάμεσα στις μεταβλητές των αρνητικών συναισθημάτων</w:t>
      </w:r>
      <w:r w:rsidRPr="00056EE8">
        <w:rPr>
          <w:rFonts w:cstheme="minorHAnsi"/>
          <w:i/>
          <w:sz w:val="24"/>
          <w:szCs w:val="24"/>
        </w:rPr>
        <w:t xml:space="preserve"> </w:t>
      </w:r>
      <w:r w:rsidRPr="00056EE8">
        <w:rPr>
          <w:rFonts w:cstheme="minorHAnsi"/>
          <w:sz w:val="24"/>
          <w:szCs w:val="24"/>
        </w:rPr>
        <w:t>και αυτών των</w:t>
      </w:r>
      <w:r w:rsidRPr="00056EE8">
        <w:rPr>
          <w:rFonts w:cstheme="minorHAnsi"/>
          <w:i/>
          <w:sz w:val="24"/>
          <w:szCs w:val="24"/>
        </w:rPr>
        <w:t xml:space="preserve"> </w:t>
      </w:r>
      <w:r w:rsidRPr="00056EE8">
        <w:rPr>
          <w:rFonts w:cstheme="minorHAnsi"/>
          <w:sz w:val="24"/>
          <w:szCs w:val="24"/>
        </w:rPr>
        <w:t>κινήτρων μάθησης, δηλαδή τα αρνητικά συναισθήματα έχουν αρνητική επίδραση στα κίνητρα</w:t>
      </w:r>
      <w:r w:rsidR="00DC4B8B">
        <w:rPr>
          <w:rFonts w:cstheme="minorHAnsi"/>
          <w:sz w:val="24"/>
          <w:szCs w:val="24"/>
        </w:rPr>
        <w:t xml:space="preserve"> με ε</w:t>
      </w:r>
      <w:r w:rsidRPr="00056EE8">
        <w:rPr>
          <w:rFonts w:cstheme="minorHAnsi"/>
          <w:sz w:val="24"/>
          <w:szCs w:val="24"/>
        </w:rPr>
        <w:t>ξαίρεση τ</w:t>
      </w:r>
      <w:r w:rsidRPr="00DC4B8B">
        <w:rPr>
          <w:rFonts w:cstheme="minorHAnsi"/>
          <w:iCs/>
          <w:sz w:val="24"/>
          <w:szCs w:val="24"/>
        </w:rPr>
        <w:t>ο</w:t>
      </w:r>
      <w:r w:rsidRPr="00056EE8">
        <w:rPr>
          <w:rFonts w:cstheme="minorHAnsi"/>
          <w:sz w:val="24"/>
          <w:szCs w:val="24"/>
        </w:rPr>
        <w:t xml:space="preserve"> αρνητικό συναίσθημα του άγχους που προκαλεί</w:t>
      </w:r>
      <w:r w:rsidR="00DC4B8B">
        <w:rPr>
          <w:rFonts w:cstheme="minorHAnsi"/>
          <w:sz w:val="24"/>
          <w:szCs w:val="24"/>
        </w:rPr>
        <w:t>ται από</w:t>
      </w:r>
      <w:r w:rsidRPr="00056EE8">
        <w:rPr>
          <w:rFonts w:cstheme="minorHAnsi"/>
          <w:sz w:val="24"/>
          <w:szCs w:val="24"/>
        </w:rPr>
        <w:t xml:space="preserve"> </w:t>
      </w:r>
      <w:r w:rsidR="00DC4B8B">
        <w:rPr>
          <w:rFonts w:cstheme="minorHAnsi"/>
          <w:sz w:val="24"/>
          <w:szCs w:val="24"/>
        </w:rPr>
        <w:t>τ</w:t>
      </w:r>
      <w:r w:rsidRPr="00056EE8">
        <w:rPr>
          <w:rFonts w:cstheme="minorHAnsi"/>
          <w:sz w:val="24"/>
          <w:szCs w:val="24"/>
        </w:rPr>
        <w:t>η</w:t>
      </w:r>
      <w:r w:rsidR="00DC4B8B">
        <w:rPr>
          <w:rFonts w:cstheme="minorHAnsi"/>
          <w:sz w:val="24"/>
          <w:szCs w:val="24"/>
        </w:rPr>
        <w:t>ν</w:t>
      </w:r>
      <w:r w:rsidRPr="00056EE8">
        <w:rPr>
          <w:rFonts w:cstheme="minorHAnsi"/>
          <w:sz w:val="24"/>
          <w:szCs w:val="24"/>
        </w:rPr>
        <w:t xml:space="preserve"> εκμάθηση μίας ξένης γλώσσας. Παραδόξως, φάνηκε η συσχέτιση ανάμεσα σε αυτές τις δύο μεταβλητές να είναι θετική. Φαίνεται δηλαδή ότι το άγχος αυτού του είδους δεν αποτελεί ανασταλτικό παράγοντα στην εκμάθηση της γλώσσας και δεν ασκεί αρνητική επίδραση στα κίνητρα. Αντιθέτως, όταν κάποιος έχει άγχος, </w:t>
      </w:r>
      <w:r w:rsidR="00DC4B8B">
        <w:rPr>
          <w:rFonts w:cstheme="minorHAnsi"/>
          <w:sz w:val="24"/>
          <w:szCs w:val="24"/>
        </w:rPr>
        <w:t xml:space="preserve">προφανώς </w:t>
      </w:r>
      <w:r w:rsidRPr="00056EE8">
        <w:rPr>
          <w:rFonts w:cstheme="minorHAnsi"/>
          <w:sz w:val="24"/>
          <w:szCs w:val="24"/>
        </w:rPr>
        <w:t xml:space="preserve">κινητοποιείται, ώστε να μάθει την ξένη γλώσσα. Τέλος, τα αρνητικά συναισθήματα του μίσους και του θυμού είχαν αρνητική συσχέτιση με όλες τις μεταβλητές </w:t>
      </w:r>
      <w:r w:rsidRPr="00DC4B8B">
        <w:rPr>
          <w:rFonts w:cstheme="minorHAnsi"/>
          <w:sz w:val="24"/>
          <w:szCs w:val="24"/>
        </w:rPr>
        <w:t>των κινήτρων</w:t>
      </w:r>
      <w:r w:rsidRPr="00056EE8">
        <w:rPr>
          <w:rFonts w:cstheme="minorHAnsi"/>
        </w:rPr>
        <w:t>.</w:t>
      </w:r>
    </w:p>
    <w:p w14:paraId="5FAEDE81" w14:textId="228E09DB" w:rsidR="00EE6027" w:rsidRDefault="00F105A5" w:rsidP="00F105A5">
      <w:pPr>
        <w:jc w:val="both"/>
        <w:rPr>
          <w:rFonts w:cstheme="minorHAnsi"/>
          <w:sz w:val="24"/>
          <w:szCs w:val="24"/>
        </w:rPr>
      </w:pPr>
      <w:r w:rsidRPr="00056EE8">
        <w:rPr>
          <w:rFonts w:cstheme="minorHAnsi"/>
          <w:sz w:val="24"/>
          <w:szCs w:val="24"/>
        </w:rPr>
        <w:t xml:space="preserve">Παρά την πληθώρα ερευνών που διατείνονται ότι η χρήση της μεθόδου TPR συμβάλλει στην εκμάθηση περισσότερων συνολικά λέξεων σε σύγκριση με τις παραδοσιακές μεθόδους, γεγονός που αποδεικνύεται από πληθώρα ερευνών μία εκ των οποίων είναι και αυτή του Windi (2017) στους </w:t>
      </w:r>
      <w:r w:rsidRPr="00056EE8">
        <w:rPr>
          <w:rFonts w:cstheme="minorHAnsi"/>
          <w:sz w:val="24"/>
          <w:szCs w:val="24"/>
          <w:shd w:val="clear" w:color="auto" w:fill="FFFFFF"/>
          <w:lang w:val="en-US"/>
        </w:rPr>
        <w:t>V</w:t>
      </w:r>
      <w:r w:rsidRPr="00056EE8">
        <w:rPr>
          <w:rFonts w:cstheme="minorHAnsi"/>
          <w:sz w:val="24"/>
          <w:szCs w:val="24"/>
          <w:shd w:val="clear" w:color="auto" w:fill="FFFFFF"/>
        </w:rPr>
        <w:t>é</w:t>
      </w:r>
      <w:r w:rsidRPr="00056EE8">
        <w:rPr>
          <w:rFonts w:cstheme="minorHAnsi"/>
          <w:sz w:val="24"/>
          <w:szCs w:val="24"/>
          <w:shd w:val="clear" w:color="auto" w:fill="FFFFFF"/>
          <w:lang w:val="en-US"/>
        </w:rPr>
        <w:t>lez</w:t>
      </w:r>
      <w:r w:rsidRPr="00056EE8">
        <w:rPr>
          <w:rFonts w:cstheme="minorHAnsi"/>
          <w:sz w:val="24"/>
          <w:szCs w:val="24"/>
        </w:rPr>
        <w:t xml:space="preserve"> </w:t>
      </w:r>
      <w:r w:rsidR="00D10A3F" w:rsidRPr="00D10A3F">
        <w:rPr>
          <w:rFonts w:cstheme="minorHAnsi"/>
          <w:sz w:val="24"/>
          <w:szCs w:val="24"/>
          <w:shd w:val="clear" w:color="auto" w:fill="FFFFFF"/>
        </w:rPr>
        <w:t xml:space="preserve">&amp; </w:t>
      </w:r>
      <w:r w:rsidR="00D10A3F" w:rsidRPr="00D10A3F">
        <w:rPr>
          <w:rFonts w:cstheme="minorHAnsi"/>
          <w:sz w:val="24"/>
          <w:szCs w:val="24"/>
          <w:shd w:val="clear" w:color="auto" w:fill="FFFFFF"/>
          <w:lang w:val="en-US"/>
        </w:rPr>
        <w:t>Villafuerte</w:t>
      </w:r>
      <w:r w:rsidR="00D10A3F" w:rsidRPr="00D10A3F">
        <w:rPr>
          <w:rFonts w:cstheme="minorHAnsi"/>
          <w:sz w:val="24"/>
          <w:szCs w:val="24"/>
          <w:shd w:val="clear" w:color="auto" w:fill="FFFFFF"/>
        </w:rPr>
        <w:t xml:space="preserve"> </w:t>
      </w:r>
      <w:r w:rsidRPr="00056EE8">
        <w:rPr>
          <w:rFonts w:cstheme="minorHAnsi"/>
          <w:sz w:val="24"/>
          <w:szCs w:val="24"/>
        </w:rPr>
        <w:t>(2021), υπάρχει ωστόσο και η άποψη ότι αυτή η μέθοδος διδασκαλίας δεν συμβάλλει τα μέγιστα στην επιτυχία εκμάθησης μίας ξένης γλώσσας. Αυτό το οποίο συμβάλλει τα μέγιστα είναι το συναίσθημα. Η έρευνα της Shen</w:t>
      </w:r>
      <w:r w:rsidR="00DC4B8B">
        <w:rPr>
          <w:rFonts w:cstheme="minorHAnsi"/>
          <w:sz w:val="24"/>
          <w:szCs w:val="24"/>
        </w:rPr>
        <w:t xml:space="preserve"> </w:t>
      </w:r>
      <w:r w:rsidRPr="00056EE8">
        <w:rPr>
          <w:rFonts w:cstheme="minorHAnsi"/>
          <w:sz w:val="24"/>
          <w:szCs w:val="24"/>
        </w:rPr>
        <w:t xml:space="preserve">(2021) αναδεικνύει το σημαντικό ρόλο που διαδραματίζει το συναίσθημα και γενικότερα ο ψυχολογικός παράγοντας </w:t>
      </w:r>
      <w:r w:rsidR="00DC4B8B">
        <w:rPr>
          <w:rFonts w:cstheme="minorHAnsi"/>
          <w:sz w:val="24"/>
          <w:szCs w:val="24"/>
        </w:rPr>
        <w:t>υποστηρίζοντας</w:t>
      </w:r>
      <w:r w:rsidRPr="00056EE8">
        <w:rPr>
          <w:rFonts w:cstheme="minorHAnsi"/>
          <w:sz w:val="24"/>
          <w:szCs w:val="24"/>
        </w:rPr>
        <w:t xml:space="preserve"> ότι </w:t>
      </w:r>
      <w:r w:rsidR="00DC4B8B">
        <w:rPr>
          <w:rFonts w:cstheme="minorHAnsi"/>
          <w:sz w:val="24"/>
          <w:szCs w:val="24"/>
        </w:rPr>
        <w:t xml:space="preserve">ο </w:t>
      </w:r>
      <w:r w:rsidR="00DC4B8B" w:rsidRPr="00056EE8">
        <w:rPr>
          <w:rFonts w:cstheme="minorHAnsi"/>
          <w:sz w:val="24"/>
          <w:szCs w:val="24"/>
        </w:rPr>
        <w:t xml:space="preserve">ψυχολογικός </w:t>
      </w:r>
      <w:r w:rsidR="00DC4B8B">
        <w:rPr>
          <w:rFonts w:cstheme="minorHAnsi"/>
          <w:sz w:val="24"/>
          <w:szCs w:val="24"/>
        </w:rPr>
        <w:t>έχει μεγαλύτερη επίδραση α</w:t>
      </w:r>
      <w:r w:rsidRPr="00056EE8">
        <w:rPr>
          <w:rFonts w:cstheme="minorHAnsi"/>
          <w:sz w:val="24"/>
          <w:szCs w:val="24"/>
        </w:rPr>
        <w:t>πό τον γνωστικό στα μαθησιακά αποτελέσματα. Για το λόγο αυτό, διερευνήθηκε η σημασία της θετικής ψυχολογίας με την έννοια όχι μόνο της μείωσης των αρνητικών συναισθημάτων, όπως του στρες, αλλά και της έμφασης στην ύπαρξη θετικών συναισθημάτων, όπως αυτ</w:t>
      </w:r>
      <w:r w:rsidR="00DC4B8B">
        <w:rPr>
          <w:rFonts w:cstheme="minorHAnsi"/>
          <w:sz w:val="24"/>
          <w:szCs w:val="24"/>
        </w:rPr>
        <w:t>ού</w:t>
      </w:r>
      <w:r w:rsidRPr="00056EE8">
        <w:rPr>
          <w:rFonts w:cstheme="minorHAnsi"/>
          <w:sz w:val="24"/>
          <w:szCs w:val="24"/>
        </w:rPr>
        <w:t xml:space="preserve"> της ευχαρίστησης. Τελικά, υπήρξε σύμπνοια απόψεων των ερευνητών για το ότι η θετική ψυχολογία δυνητικά συμβάλλει </w:t>
      </w:r>
      <w:r w:rsidR="00DC4B8B" w:rsidRPr="00056EE8">
        <w:rPr>
          <w:rFonts w:cstheme="minorHAnsi"/>
          <w:sz w:val="24"/>
          <w:szCs w:val="24"/>
        </w:rPr>
        <w:t>στη στοχοπροσήλωση</w:t>
      </w:r>
      <w:r w:rsidR="00DC4B8B">
        <w:rPr>
          <w:rFonts w:cstheme="minorHAnsi"/>
          <w:sz w:val="24"/>
          <w:szCs w:val="24"/>
        </w:rPr>
        <w:t>,</w:t>
      </w:r>
      <w:r w:rsidR="00DC4B8B" w:rsidRPr="00056EE8">
        <w:rPr>
          <w:rFonts w:cstheme="minorHAnsi"/>
          <w:sz w:val="24"/>
          <w:szCs w:val="24"/>
        </w:rPr>
        <w:t xml:space="preserve"> </w:t>
      </w:r>
      <w:r w:rsidRPr="00056EE8">
        <w:rPr>
          <w:rFonts w:cstheme="minorHAnsi"/>
          <w:sz w:val="24"/>
          <w:szCs w:val="24"/>
        </w:rPr>
        <w:t xml:space="preserve">στη δημιουργία κινήτρου και του αισθήματος της ευχαρίστησης. </w:t>
      </w:r>
    </w:p>
    <w:p w14:paraId="1339EB23" w14:textId="77777777" w:rsidR="00742B90" w:rsidRDefault="00EE6027" w:rsidP="00F105A5">
      <w:pPr>
        <w:jc w:val="both"/>
        <w:rPr>
          <w:rFonts w:cstheme="minorHAnsi"/>
          <w:sz w:val="24"/>
          <w:szCs w:val="24"/>
        </w:rPr>
      </w:pPr>
      <w:r>
        <w:rPr>
          <w:rFonts w:cstheme="minorHAnsi"/>
          <w:sz w:val="24"/>
          <w:szCs w:val="24"/>
        </w:rPr>
        <w:t xml:space="preserve">Όπως προαναφέρθηκε, </w:t>
      </w:r>
      <w:r w:rsidRPr="00056EE8">
        <w:rPr>
          <w:rFonts w:cstheme="minorHAnsi"/>
          <w:sz w:val="24"/>
          <w:szCs w:val="24"/>
        </w:rPr>
        <w:t>κάποια άτομα βιώνουν άγχος κατά τη μαθησιακή διαδικασία</w:t>
      </w:r>
      <w:r>
        <w:rPr>
          <w:rFonts w:cstheme="minorHAnsi"/>
          <w:sz w:val="24"/>
          <w:szCs w:val="24"/>
        </w:rPr>
        <w:t>.</w:t>
      </w:r>
      <w:r w:rsidRPr="00056EE8">
        <w:rPr>
          <w:rFonts w:cstheme="minorHAnsi"/>
          <w:sz w:val="24"/>
          <w:szCs w:val="24"/>
        </w:rPr>
        <w:t xml:space="preserve"> </w:t>
      </w:r>
      <w:r w:rsidR="00F105A5" w:rsidRPr="00056EE8">
        <w:rPr>
          <w:rFonts w:cstheme="minorHAnsi"/>
          <w:sz w:val="24"/>
          <w:szCs w:val="24"/>
        </w:rPr>
        <w:t xml:space="preserve">Ήδη από τη δεκαετία του 80 ήταν έκδηλο το ερευνητικό ενδιαφέρον των </w:t>
      </w:r>
      <w:r w:rsidR="00F105A5" w:rsidRPr="00C03DC9">
        <w:rPr>
          <w:rFonts w:cstheme="minorHAnsi"/>
          <w:sz w:val="24"/>
          <w:szCs w:val="24"/>
        </w:rPr>
        <w:t>Horwitz et al.</w:t>
      </w:r>
      <w:r w:rsidRPr="00C03DC9">
        <w:rPr>
          <w:rFonts w:cstheme="minorHAnsi"/>
          <w:sz w:val="24"/>
          <w:szCs w:val="24"/>
        </w:rPr>
        <w:t>,</w:t>
      </w:r>
      <w:r w:rsidR="00F105A5" w:rsidRPr="00056EE8">
        <w:rPr>
          <w:rFonts w:cstheme="minorHAnsi"/>
          <w:sz w:val="24"/>
          <w:szCs w:val="24"/>
        </w:rPr>
        <w:t xml:space="preserve"> στους </w:t>
      </w:r>
      <w:r w:rsidR="00F105A5" w:rsidRPr="00056EE8">
        <w:rPr>
          <w:rFonts w:cstheme="minorHAnsi"/>
          <w:sz w:val="24"/>
          <w:szCs w:val="24"/>
          <w:lang w:val="en-US"/>
        </w:rPr>
        <w:t>Shen</w:t>
      </w:r>
      <w:r w:rsidR="00F105A5" w:rsidRPr="00056EE8">
        <w:rPr>
          <w:rFonts w:cstheme="minorHAnsi"/>
          <w:sz w:val="24"/>
          <w:szCs w:val="24"/>
        </w:rPr>
        <w:t xml:space="preserve"> (2021) για το </w:t>
      </w:r>
      <w:r>
        <w:rPr>
          <w:rFonts w:cstheme="minorHAnsi"/>
          <w:sz w:val="24"/>
          <w:szCs w:val="24"/>
        </w:rPr>
        <w:t xml:space="preserve">θέμα αυτό </w:t>
      </w:r>
      <w:r w:rsidR="00F105A5" w:rsidRPr="00056EE8">
        <w:rPr>
          <w:rFonts w:cstheme="minorHAnsi"/>
          <w:sz w:val="24"/>
          <w:szCs w:val="24"/>
        </w:rPr>
        <w:t xml:space="preserve">με αποτέλεσμα να υπάρξει η ανάγκη και τελικά να δημιουργηθεί το αντίστοιχο εργαλείο μέτρησης του άγχους αυτού προκειμένου να διαπιστωθεί με σχετική ακρίβεια σε ποια επίπεδα κυμαίνεται. Το άγχος αυτό </w:t>
      </w:r>
      <w:r>
        <w:rPr>
          <w:rFonts w:cstheme="minorHAnsi"/>
          <w:sz w:val="24"/>
          <w:szCs w:val="24"/>
        </w:rPr>
        <w:t xml:space="preserve">λοιπόν </w:t>
      </w:r>
      <w:r w:rsidR="00F105A5" w:rsidRPr="00056EE8">
        <w:rPr>
          <w:rFonts w:cstheme="minorHAnsi"/>
          <w:sz w:val="24"/>
          <w:szCs w:val="24"/>
        </w:rPr>
        <w:t>μπορεί να σχετίζεται με διάφορους παράγοντες, όπως το άγχος της αξιολόγησης, της επικοινωνίας ή της κακής επίδοσης.</w:t>
      </w:r>
      <w:r>
        <w:rPr>
          <w:rFonts w:cstheme="minorHAnsi"/>
          <w:sz w:val="24"/>
          <w:szCs w:val="24"/>
        </w:rPr>
        <w:t xml:space="preserve"> Αυτό οδηγεί στο συμπέρασμα ότι η εκμάθηση μίας ξένης γλώσσας πρέπει να πραγματοποείται σε ένα περιβάλλον πιο φιλικό προς τα μαθητευόμενα άτομα</w:t>
      </w:r>
      <w:r w:rsidR="00F105A5" w:rsidRPr="00056EE8">
        <w:rPr>
          <w:rFonts w:cstheme="minorHAnsi"/>
          <w:sz w:val="24"/>
          <w:szCs w:val="24"/>
        </w:rPr>
        <w:t xml:space="preserve"> </w:t>
      </w:r>
      <w:r>
        <w:rPr>
          <w:rFonts w:cstheme="minorHAnsi"/>
          <w:sz w:val="24"/>
          <w:szCs w:val="24"/>
        </w:rPr>
        <w:t>με χαμηλότερα επίπεδα άγχους.</w:t>
      </w:r>
    </w:p>
    <w:p w14:paraId="0A193080" w14:textId="164C9697" w:rsidR="00F105A5" w:rsidRPr="00742B90" w:rsidRDefault="00EE6027" w:rsidP="00F105A5">
      <w:pPr>
        <w:jc w:val="both"/>
        <w:rPr>
          <w:rFonts w:cstheme="minorHAnsi"/>
          <w:sz w:val="24"/>
          <w:szCs w:val="24"/>
        </w:rPr>
      </w:pPr>
      <w:r w:rsidRPr="00742B90">
        <w:rPr>
          <w:rFonts w:cstheme="minorHAnsi"/>
          <w:sz w:val="24"/>
          <w:szCs w:val="24"/>
        </w:rPr>
        <w:t xml:space="preserve"> </w:t>
      </w:r>
      <w:r w:rsidR="00F105A5" w:rsidRPr="00742B90">
        <w:rPr>
          <w:rFonts w:cstheme="minorHAnsi"/>
          <w:sz w:val="24"/>
          <w:szCs w:val="24"/>
        </w:rPr>
        <w:t xml:space="preserve">Άλλοι ερευνητές, όπως οι </w:t>
      </w:r>
      <w:r w:rsidR="00F105A5" w:rsidRPr="00742B90">
        <w:rPr>
          <w:rFonts w:cstheme="minorHAnsi"/>
          <w:sz w:val="24"/>
          <w:szCs w:val="24"/>
          <w:lang w:val="en-US"/>
        </w:rPr>
        <w:t>Elahi</w:t>
      </w:r>
      <w:r w:rsidR="00F105A5" w:rsidRPr="00742B90">
        <w:rPr>
          <w:rFonts w:cstheme="minorHAnsi"/>
          <w:sz w:val="24"/>
          <w:szCs w:val="24"/>
        </w:rPr>
        <w:t xml:space="preserve"> </w:t>
      </w:r>
      <w:r w:rsidR="00F105A5" w:rsidRPr="00742B90">
        <w:rPr>
          <w:rFonts w:cstheme="minorHAnsi"/>
          <w:sz w:val="24"/>
          <w:szCs w:val="24"/>
          <w:lang w:val="en-US"/>
        </w:rPr>
        <w:t>Shirvan</w:t>
      </w:r>
      <w:r w:rsidR="00F105A5" w:rsidRPr="00742B90">
        <w:rPr>
          <w:rFonts w:cstheme="minorHAnsi"/>
          <w:sz w:val="24"/>
          <w:szCs w:val="24"/>
        </w:rPr>
        <w:t xml:space="preserve"> </w:t>
      </w:r>
      <w:r w:rsidR="00F105A5" w:rsidRPr="00742B90">
        <w:rPr>
          <w:rFonts w:cstheme="minorHAnsi"/>
          <w:sz w:val="24"/>
          <w:szCs w:val="24"/>
          <w:lang w:val="en-US"/>
        </w:rPr>
        <w:t>and</w:t>
      </w:r>
      <w:r w:rsidR="00F105A5" w:rsidRPr="00742B90">
        <w:rPr>
          <w:rFonts w:cstheme="minorHAnsi"/>
          <w:sz w:val="24"/>
          <w:szCs w:val="24"/>
        </w:rPr>
        <w:t xml:space="preserve"> </w:t>
      </w:r>
      <w:r w:rsidR="00F105A5" w:rsidRPr="00742B90">
        <w:rPr>
          <w:rFonts w:cstheme="minorHAnsi"/>
          <w:sz w:val="24"/>
          <w:szCs w:val="24"/>
          <w:lang w:val="en-US"/>
        </w:rPr>
        <w:t>Talebzadeh</w:t>
      </w:r>
      <w:r w:rsidR="00F105A5" w:rsidRPr="00742B90">
        <w:rPr>
          <w:rFonts w:cstheme="minorHAnsi"/>
          <w:sz w:val="24"/>
          <w:szCs w:val="24"/>
        </w:rPr>
        <w:t xml:space="preserve">, 2020; </w:t>
      </w:r>
      <w:r w:rsidR="00F105A5" w:rsidRPr="00742B90">
        <w:rPr>
          <w:rFonts w:cstheme="minorHAnsi"/>
          <w:sz w:val="24"/>
          <w:szCs w:val="24"/>
          <w:lang w:val="en-US"/>
        </w:rPr>
        <w:t>Derakhshan</w:t>
      </w:r>
      <w:r w:rsidR="00F105A5" w:rsidRPr="00742B90">
        <w:rPr>
          <w:rFonts w:cstheme="minorHAnsi"/>
          <w:sz w:val="24"/>
          <w:szCs w:val="24"/>
        </w:rPr>
        <w:t xml:space="preserve"> </w:t>
      </w:r>
      <w:r w:rsidR="00F105A5" w:rsidRPr="00742B90">
        <w:rPr>
          <w:rFonts w:cstheme="minorHAnsi"/>
          <w:sz w:val="24"/>
          <w:szCs w:val="24"/>
          <w:lang w:val="en-US"/>
        </w:rPr>
        <w:t>et</w:t>
      </w:r>
      <w:r w:rsidR="00F105A5" w:rsidRPr="00742B90">
        <w:rPr>
          <w:rFonts w:cstheme="minorHAnsi"/>
          <w:sz w:val="24"/>
          <w:szCs w:val="24"/>
        </w:rPr>
        <w:t xml:space="preserve"> </w:t>
      </w:r>
      <w:r w:rsidR="00F105A5" w:rsidRPr="00742B90">
        <w:rPr>
          <w:rFonts w:cstheme="minorHAnsi"/>
          <w:sz w:val="24"/>
          <w:szCs w:val="24"/>
          <w:lang w:val="en-US"/>
        </w:rPr>
        <w:t>al</w:t>
      </w:r>
      <w:r w:rsidR="00F105A5" w:rsidRPr="00742B90">
        <w:rPr>
          <w:rFonts w:cstheme="minorHAnsi"/>
          <w:sz w:val="24"/>
          <w:szCs w:val="24"/>
        </w:rPr>
        <w:t>., (2021</w:t>
      </w:r>
      <w:r w:rsidR="00F105A5" w:rsidRPr="00742B90">
        <w:rPr>
          <w:rFonts w:cstheme="minorHAnsi"/>
          <w:sz w:val="24"/>
          <w:szCs w:val="24"/>
          <w:lang w:val="en-US"/>
        </w:rPr>
        <w:t>a</w:t>
      </w:r>
      <w:r w:rsidR="00F105A5" w:rsidRPr="00742B90">
        <w:rPr>
          <w:rFonts w:cstheme="minorHAnsi"/>
          <w:sz w:val="24"/>
          <w:szCs w:val="24"/>
        </w:rPr>
        <w:t>) εστιάζουν την προσοχή τους, εκτός από το άγχος, και σε άλλα αρνητικά συναισθήματα που ενδέχεται να παρεμποδίσουν την εκμάθηση μίας ξένης γλώσσας, όπως η κακή σχέση με τον/την εκπαιδευτικό ή η ανία.</w:t>
      </w:r>
    </w:p>
    <w:p w14:paraId="2BE2798B" w14:textId="22893471" w:rsidR="001E2812" w:rsidRPr="00056EE8" w:rsidRDefault="001E2812" w:rsidP="00A80D76">
      <w:pPr>
        <w:jc w:val="both"/>
        <w:rPr>
          <w:rFonts w:cstheme="minorHAnsi"/>
          <w:b/>
          <w:bCs/>
          <w:sz w:val="24"/>
          <w:szCs w:val="24"/>
        </w:rPr>
      </w:pPr>
      <w:r w:rsidRPr="00056EE8">
        <w:rPr>
          <w:rFonts w:cstheme="minorHAnsi"/>
          <w:b/>
          <w:bCs/>
          <w:sz w:val="24"/>
          <w:szCs w:val="24"/>
        </w:rPr>
        <w:t>2.2.</w:t>
      </w:r>
      <w:r w:rsidR="00F970F5" w:rsidRPr="00056EE8">
        <w:rPr>
          <w:rFonts w:cstheme="minorHAnsi"/>
          <w:b/>
          <w:bCs/>
          <w:sz w:val="24"/>
          <w:szCs w:val="24"/>
        </w:rPr>
        <w:t>6</w:t>
      </w:r>
      <w:r w:rsidRPr="00056EE8">
        <w:rPr>
          <w:rFonts w:cstheme="minorHAnsi"/>
          <w:b/>
          <w:bCs/>
          <w:sz w:val="24"/>
          <w:szCs w:val="24"/>
        </w:rPr>
        <w:t xml:space="preserve">  Η επίδραση των π</w:t>
      </w:r>
      <w:r w:rsidR="00323E4B">
        <w:rPr>
          <w:rFonts w:cstheme="minorHAnsi"/>
          <w:b/>
          <w:bCs/>
          <w:sz w:val="24"/>
          <w:szCs w:val="24"/>
        </w:rPr>
        <w:t>εποιθήσεων</w:t>
      </w:r>
      <w:r w:rsidRPr="00056EE8">
        <w:rPr>
          <w:rFonts w:cstheme="minorHAnsi"/>
          <w:b/>
          <w:bCs/>
          <w:sz w:val="24"/>
          <w:szCs w:val="24"/>
        </w:rPr>
        <w:t xml:space="preserve"> εκπαιδευτικών και μαθητών στην εκμάθηση ξένης γλώσσας</w:t>
      </w:r>
    </w:p>
    <w:p w14:paraId="07F2BA25" w14:textId="306C13EE" w:rsidR="001C2819" w:rsidRDefault="001E2812" w:rsidP="00A80D76">
      <w:pPr>
        <w:jc w:val="both"/>
        <w:rPr>
          <w:rFonts w:cstheme="minorHAnsi"/>
          <w:sz w:val="24"/>
          <w:szCs w:val="24"/>
        </w:rPr>
      </w:pPr>
      <w:r w:rsidRPr="00056EE8">
        <w:rPr>
          <w:rFonts w:cstheme="minorHAnsi"/>
          <w:sz w:val="24"/>
          <w:szCs w:val="24"/>
          <w:shd w:val="clear" w:color="auto" w:fill="FFFFFF"/>
        </w:rPr>
        <w:t xml:space="preserve">Έρευνα των </w:t>
      </w:r>
      <w:r w:rsidRPr="00056EE8">
        <w:rPr>
          <w:rFonts w:cstheme="minorHAnsi"/>
          <w:sz w:val="24"/>
          <w:szCs w:val="24"/>
          <w:shd w:val="clear" w:color="auto" w:fill="FFFFFF"/>
          <w:lang w:val="en-US"/>
        </w:rPr>
        <w:t>Gilakjani</w:t>
      </w:r>
      <w:r w:rsidRPr="00056EE8">
        <w:rPr>
          <w:rFonts w:cstheme="minorHAnsi"/>
          <w:sz w:val="24"/>
          <w:szCs w:val="24"/>
          <w:shd w:val="clear" w:color="auto" w:fill="FFFFFF"/>
        </w:rPr>
        <w:t xml:space="preserve"> </w:t>
      </w:r>
      <w:r w:rsidR="00925CCE">
        <w:rPr>
          <w:rFonts w:cstheme="minorHAnsi"/>
          <w:sz w:val="24"/>
          <w:szCs w:val="24"/>
          <w:shd w:val="clear" w:color="auto" w:fill="FFFFFF"/>
        </w:rPr>
        <w:t xml:space="preserve">&amp; </w:t>
      </w:r>
      <w:r w:rsidR="00925CCE">
        <w:rPr>
          <w:rFonts w:cstheme="minorHAnsi"/>
          <w:sz w:val="24"/>
          <w:szCs w:val="24"/>
          <w:shd w:val="clear" w:color="auto" w:fill="FFFFFF"/>
          <w:lang w:val="en-US"/>
        </w:rPr>
        <w:t>Sabouri</w:t>
      </w:r>
      <w:r w:rsidR="00925CCE" w:rsidRPr="00925CCE">
        <w:rPr>
          <w:rFonts w:cstheme="minorHAnsi"/>
          <w:sz w:val="24"/>
          <w:szCs w:val="24"/>
          <w:shd w:val="clear" w:color="auto" w:fill="FFFFFF"/>
        </w:rPr>
        <w:t xml:space="preserve"> </w:t>
      </w:r>
      <w:r w:rsidRPr="00056EE8">
        <w:rPr>
          <w:rFonts w:cstheme="minorHAnsi"/>
          <w:sz w:val="24"/>
          <w:szCs w:val="24"/>
          <w:shd w:val="clear" w:color="auto" w:fill="FFFFFF"/>
        </w:rPr>
        <w:t xml:space="preserve"> (2017) διατείνεται </w:t>
      </w:r>
      <w:r w:rsidRPr="00056EE8">
        <w:rPr>
          <w:rFonts w:cstheme="minorHAnsi"/>
          <w:sz w:val="24"/>
          <w:szCs w:val="24"/>
        </w:rPr>
        <w:t>ότι οι μαθητές ήδη πριν την έναρξη της εκμάθησης μίας ξένης γλώσσας, έχουν σχηματίσει στο νου τ</w:t>
      </w:r>
      <w:r w:rsidRPr="00056EE8">
        <w:rPr>
          <w:rFonts w:cstheme="minorHAnsi"/>
          <w:sz w:val="24"/>
          <w:szCs w:val="24"/>
          <w:lang w:val="en-US"/>
        </w:rPr>
        <w:t>o</w:t>
      </w:r>
      <w:r w:rsidRPr="00056EE8">
        <w:rPr>
          <w:rFonts w:cstheme="minorHAnsi"/>
          <w:sz w:val="24"/>
          <w:szCs w:val="24"/>
        </w:rPr>
        <w:t xml:space="preserve">υς αντιλήψεις, πιστεύω για την κλίση τους, για τον τρόπο εκμάθησης μίας ξένης γλώσσας, για το πόσο επιτυχημένες είναι κάποιες μέθοδοι καθώς και στάσεις απέναντι στην γλώσσα. Όλα τα προαναφερθέντα επηρεάζουν άλλοτε θετικά άλλοτε αρνητικά τη μαθησιακή διαδικασία καθώς επίσης και την τελική έκβασή της  </w:t>
      </w:r>
      <w:r w:rsidRPr="00925CCE">
        <w:rPr>
          <w:rFonts w:cstheme="minorHAnsi"/>
          <w:sz w:val="24"/>
          <w:szCs w:val="24"/>
        </w:rPr>
        <w:t>(</w:t>
      </w:r>
      <w:r w:rsidRPr="00056EE8">
        <w:rPr>
          <w:rFonts w:cstheme="minorHAnsi"/>
          <w:sz w:val="24"/>
          <w:szCs w:val="24"/>
          <w:lang w:val="en-US"/>
        </w:rPr>
        <w:t>Breen</w:t>
      </w:r>
      <w:r w:rsidRPr="00925CCE">
        <w:rPr>
          <w:rFonts w:cstheme="minorHAnsi"/>
          <w:sz w:val="24"/>
          <w:szCs w:val="24"/>
        </w:rPr>
        <w:t xml:space="preserve"> (2001) </w:t>
      </w:r>
      <w:r w:rsidRPr="00056EE8">
        <w:rPr>
          <w:rFonts w:cstheme="minorHAnsi"/>
          <w:sz w:val="24"/>
          <w:szCs w:val="24"/>
          <w:lang w:val="en-US"/>
        </w:rPr>
        <w:t>and</w:t>
      </w:r>
      <w:r w:rsidRPr="00925CCE">
        <w:rPr>
          <w:rFonts w:cstheme="minorHAnsi"/>
          <w:sz w:val="24"/>
          <w:szCs w:val="24"/>
        </w:rPr>
        <w:t xml:space="preserve"> </w:t>
      </w:r>
      <w:r w:rsidRPr="00056EE8">
        <w:rPr>
          <w:rFonts w:cstheme="minorHAnsi"/>
          <w:sz w:val="24"/>
          <w:szCs w:val="24"/>
          <w:lang w:val="en-US"/>
        </w:rPr>
        <w:t>Bernat</w:t>
      </w:r>
      <w:r w:rsidRPr="00925CCE">
        <w:rPr>
          <w:rFonts w:cstheme="minorHAnsi"/>
          <w:sz w:val="24"/>
          <w:szCs w:val="24"/>
        </w:rPr>
        <w:t xml:space="preserve"> </w:t>
      </w:r>
      <w:r w:rsidRPr="00056EE8">
        <w:rPr>
          <w:rFonts w:cstheme="minorHAnsi"/>
          <w:sz w:val="24"/>
          <w:szCs w:val="24"/>
          <w:lang w:val="en-US"/>
        </w:rPr>
        <w:t>and</w:t>
      </w:r>
      <w:r w:rsidRPr="00925CCE">
        <w:rPr>
          <w:rFonts w:cstheme="minorHAnsi"/>
          <w:sz w:val="24"/>
          <w:szCs w:val="24"/>
        </w:rPr>
        <w:t xml:space="preserve"> </w:t>
      </w:r>
      <w:r w:rsidRPr="00056EE8">
        <w:rPr>
          <w:rFonts w:cstheme="minorHAnsi"/>
          <w:sz w:val="24"/>
          <w:szCs w:val="24"/>
          <w:lang w:val="en-US"/>
        </w:rPr>
        <w:t>Gvozdenko</w:t>
      </w:r>
      <w:r w:rsidRPr="00925CCE">
        <w:rPr>
          <w:rFonts w:cstheme="minorHAnsi"/>
          <w:sz w:val="24"/>
          <w:szCs w:val="24"/>
        </w:rPr>
        <w:t xml:space="preserve"> (2005) </w:t>
      </w:r>
      <w:r w:rsidRPr="00056EE8">
        <w:rPr>
          <w:rFonts w:cstheme="minorHAnsi"/>
          <w:sz w:val="24"/>
          <w:szCs w:val="24"/>
        </w:rPr>
        <w:t>στους</w:t>
      </w:r>
      <w:r w:rsidRPr="00925CCE">
        <w:rPr>
          <w:rFonts w:cstheme="minorHAnsi"/>
          <w:sz w:val="24"/>
          <w:szCs w:val="24"/>
        </w:rPr>
        <w:t xml:space="preserve"> </w:t>
      </w:r>
      <w:r w:rsidRPr="00056EE8">
        <w:rPr>
          <w:rFonts w:cstheme="minorHAnsi"/>
          <w:sz w:val="24"/>
          <w:szCs w:val="24"/>
          <w:shd w:val="clear" w:color="auto" w:fill="FFFFFF"/>
          <w:lang w:val="en-US"/>
        </w:rPr>
        <w:t>Gilakjani</w:t>
      </w:r>
      <w:r w:rsidRPr="00925CCE">
        <w:rPr>
          <w:rFonts w:cstheme="minorHAnsi"/>
          <w:sz w:val="24"/>
          <w:szCs w:val="24"/>
          <w:shd w:val="clear" w:color="auto" w:fill="FFFFFF"/>
        </w:rPr>
        <w:t xml:space="preserve"> &amp; </w:t>
      </w:r>
      <w:r w:rsidRPr="00056EE8">
        <w:rPr>
          <w:rFonts w:cstheme="minorHAnsi"/>
          <w:sz w:val="24"/>
          <w:szCs w:val="24"/>
          <w:shd w:val="clear" w:color="auto" w:fill="FFFFFF"/>
          <w:lang w:val="en-US"/>
        </w:rPr>
        <w:t>Sabouri</w:t>
      </w:r>
      <w:r w:rsidRPr="00925CCE">
        <w:rPr>
          <w:rFonts w:cstheme="minorHAnsi"/>
          <w:sz w:val="24"/>
          <w:szCs w:val="24"/>
          <w:shd w:val="clear" w:color="auto" w:fill="FFFFFF"/>
        </w:rPr>
        <w:t xml:space="preserve"> (2017).</w:t>
      </w:r>
      <w:r w:rsidRPr="00925CCE">
        <w:rPr>
          <w:rFonts w:cstheme="minorHAnsi"/>
          <w:sz w:val="24"/>
          <w:szCs w:val="24"/>
        </w:rPr>
        <w:t xml:space="preserve">) </w:t>
      </w:r>
      <w:r w:rsidRPr="00056EE8">
        <w:rPr>
          <w:rFonts w:cstheme="minorHAnsi"/>
          <w:sz w:val="24"/>
          <w:szCs w:val="24"/>
        </w:rPr>
        <w:t xml:space="preserve">Η Huang (1997) στους </w:t>
      </w:r>
      <w:r w:rsidRPr="00056EE8">
        <w:rPr>
          <w:rFonts w:cstheme="minorHAnsi"/>
          <w:sz w:val="24"/>
          <w:szCs w:val="24"/>
          <w:shd w:val="clear" w:color="auto" w:fill="FFFFFF"/>
        </w:rPr>
        <w:t>Gilakjani &amp; Sabouri</w:t>
      </w:r>
      <w:r w:rsidR="00EE6027">
        <w:rPr>
          <w:rFonts w:cstheme="minorHAnsi"/>
          <w:sz w:val="24"/>
          <w:szCs w:val="24"/>
          <w:shd w:val="clear" w:color="auto" w:fill="FFFFFF"/>
        </w:rPr>
        <w:t xml:space="preserve"> </w:t>
      </w:r>
      <w:r w:rsidRPr="00056EE8">
        <w:rPr>
          <w:rFonts w:cstheme="minorHAnsi"/>
          <w:sz w:val="24"/>
          <w:szCs w:val="24"/>
          <w:shd w:val="clear" w:color="auto" w:fill="FFFFFF"/>
        </w:rPr>
        <w:t>(2017)</w:t>
      </w:r>
      <w:r w:rsidR="00EE6027">
        <w:rPr>
          <w:rFonts w:cstheme="minorHAnsi"/>
          <w:sz w:val="24"/>
          <w:szCs w:val="24"/>
          <w:shd w:val="clear" w:color="auto" w:fill="FFFFFF"/>
        </w:rPr>
        <w:t xml:space="preserve"> </w:t>
      </w:r>
      <w:r w:rsidRPr="00056EE8">
        <w:rPr>
          <w:rFonts w:cstheme="minorHAnsi"/>
          <w:sz w:val="24"/>
          <w:szCs w:val="24"/>
        </w:rPr>
        <w:t xml:space="preserve">όρισε τα πιστεύω ως ένα είδος προκαταλήψεων που έχει ο μαθητευόμενος/μαθητευόμενη για την εκμάθησης μίας γλώσσας ενώ οι Pehkonen </w:t>
      </w:r>
      <w:r w:rsidR="00EE6027">
        <w:rPr>
          <w:rFonts w:cstheme="minorHAnsi"/>
          <w:sz w:val="24"/>
          <w:szCs w:val="24"/>
        </w:rPr>
        <w:t>&amp;</w:t>
      </w:r>
      <w:r w:rsidRPr="00056EE8">
        <w:rPr>
          <w:rFonts w:cstheme="minorHAnsi"/>
          <w:sz w:val="24"/>
          <w:szCs w:val="24"/>
        </w:rPr>
        <w:t xml:space="preserve"> Pietilä (2003)</w:t>
      </w:r>
      <w:r w:rsidRPr="00056EE8">
        <w:rPr>
          <w:rFonts w:cstheme="minorHAnsi"/>
          <w:sz w:val="24"/>
          <w:szCs w:val="24"/>
          <w:shd w:val="clear" w:color="auto" w:fill="FFFFFF"/>
        </w:rPr>
        <w:t xml:space="preserve"> στο ίδιο άρθρο τ</w:t>
      </w:r>
      <w:r w:rsidR="001C2819">
        <w:rPr>
          <w:rFonts w:cstheme="minorHAnsi"/>
          <w:sz w:val="24"/>
          <w:szCs w:val="24"/>
          <w:shd w:val="clear" w:color="auto" w:fill="FFFFFF"/>
        </w:rPr>
        <w:t>ων</w:t>
      </w:r>
      <w:r w:rsidR="001C2819" w:rsidRPr="001C2819">
        <w:rPr>
          <w:rFonts w:cstheme="minorHAnsi"/>
          <w:sz w:val="24"/>
          <w:szCs w:val="24"/>
          <w:shd w:val="clear" w:color="auto" w:fill="FFFFFF"/>
        </w:rPr>
        <w:t xml:space="preserve"> </w:t>
      </w:r>
      <w:r w:rsidR="001C2819" w:rsidRPr="00056EE8">
        <w:rPr>
          <w:rFonts w:cstheme="minorHAnsi"/>
          <w:sz w:val="24"/>
          <w:szCs w:val="24"/>
          <w:shd w:val="clear" w:color="auto" w:fill="FFFFFF"/>
          <w:lang w:val="en-US"/>
        </w:rPr>
        <w:t>Gilakjani</w:t>
      </w:r>
      <w:r w:rsidR="001C2819" w:rsidRPr="001C2819">
        <w:rPr>
          <w:rFonts w:cstheme="minorHAnsi"/>
          <w:sz w:val="24"/>
          <w:szCs w:val="24"/>
          <w:shd w:val="clear" w:color="auto" w:fill="FFFFFF"/>
        </w:rPr>
        <w:t xml:space="preserve">  &amp; </w:t>
      </w:r>
      <w:r w:rsidR="001C2819" w:rsidRPr="00056EE8">
        <w:rPr>
          <w:rFonts w:cstheme="minorHAnsi"/>
          <w:sz w:val="24"/>
          <w:szCs w:val="24"/>
          <w:shd w:val="clear" w:color="auto" w:fill="FFFFFF"/>
          <w:lang w:val="en-US"/>
        </w:rPr>
        <w:t>Sabouri</w:t>
      </w:r>
      <w:r w:rsidR="001C2819">
        <w:rPr>
          <w:rFonts w:cstheme="minorHAnsi"/>
          <w:sz w:val="24"/>
          <w:szCs w:val="24"/>
          <w:shd w:val="clear" w:color="auto" w:fill="FFFFFF"/>
        </w:rPr>
        <w:t xml:space="preserve"> </w:t>
      </w:r>
      <w:r w:rsidR="001C2819" w:rsidRPr="001C2819">
        <w:rPr>
          <w:rFonts w:cstheme="minorHAnsi"/>
          <w:sz w:val="24"/>
          <w:szCs w:val="24"/>
          <w:shd w:val="clear" w:color="auto" w:fill="FFFFFF"/>
        </w:rPr>
        <w:t>(2017)</w:t>
      </w:r>
      <w:r w:rsidRPr="00056EE8">
        <w:rPr>
          <w:rFonts w:cstheme="minorHAnsi"/>
          <w:sz w:val="24"/>
          <w:szCs w:val="24"/>
          <w:shd w:val="clear" w:color="auto" w:fill="FFFFFF"/>
        </w:rPr>
        <w:t xml:space="preserve"> </w:t>
      </w:r>
      <w:r w:rsidRPr="00056EE8">
        <w:rPr>
          <w:rFonts w:cstheme="minorHAnsi"/>
          <w:sz w:val="24"/>
          <w:szCs w:val="24"/>
        </w:rPr>
        <w:t>θεωρούν ότι πιστεύω είναι ένα είδος υποκειμενικής γνώσης, το οποίο βασίζεται σε προηγούμενη εμπειρία του ατόμου</w:t>
      </w:r>
      <w:r w:rsidR="001C2819">
        <w:rPr>
          <w:rFonts w:cstheme="minorHAnsi"/>
          <w:sz w:val="24"/>
          <w:szCs w:val="24"/>
        </w:rPr>
        <w:t>. Εκτός από τα μαθητευόμενα άτομα</w:t>
      </w:r>
      <w:r w:rsidRPr="00056EE8">
        <w:rPr>
          <w:rFonts w:cstheme="minorHAnsi"/>
          <w:sz w:val="24"/>
          <w:szCs w:val="24"/>
        </w:rPr>
        <w:t xml:space="preserve"> και οι εκπαιδευτικοί έχουν διαμορφώσει αντιλήψεις και πιστεύω, τα οποία ενδέχεται να προέρχονται από τις δικές τους προηγούμενες προσωπικές εμπειρίες μάθησης ή από τις εμπειρίες τους ως εκπαιδευτικοί, από την προσωπικότητά τους ή από δική τους έρευνα και εκπαίδευση στο θέμα της διδασκαλίας μίας γλώσσας. Μάλιστα, καθώς η διδακτική εμπειρία </w:t>
      </w:r>
      <w:r w:rsidR="001C2819">
        <w:rPr>
          <w:rFonts w:cstheme="minorHAnsi"/>
          <w:sz w:val="24"/>
          <w:szCs w:val="24"/>
        </w:rPr>
        <w:t>ενός/μίας</w:t>
      </w:r>
      <w:r w:rsidRPr="00056EE8">
        <w:rPr>
          <w:rFonts w:cstheme="minorHAnsi"/>
          <w:sz w:val="24"/>
          <w:szCs w:val="24"/>
        </w:rPr>
        <w:t xml:space="preserve"> εκπαιδευτικού αυξάνεται, και μαζί της και οι εμπειρίες, τα πιστεύω του/της παγιώνονται σε τέτοιο βαθμό που δύνανται να παρεμποδίσουν την κρίση και να επηρεάσουν τη συμπεριφορά τους (Kagan, 1992) στους</w:t>
      </w:r>
      <w:r w:rsidRPr="00056EE8">
        <w:rPr>
          <w:rFonts w:cstheme="minorHAnsi"/>
          <w:sz w:val="24"/>
          <w:szCs w:val="24"/>
          <w:shd w:val="clear" w:color="auto" w:fill="FFFFFF"/>
        </w:rPr>
        <w:t xml:space="preserve"> Gilakjani </w:t>
      </w:r>
      <w:r w:rsidR="00925CCE" w:rsidRPr="00925CCE">
        <w:rPr>
          <w:rFonts w:cstheme="minorHAnsi"/>
          <w:sz w:val="24"/>
          <w:szCs w:val="24"/>
          <w:shd w:val="clear" w:color="auto" w:fill="FFFFFF"/>
        </w:rPr>
        <w:t xml:space="preserve">&amp; </w:t>
      </w:r>
      <w:r w:rsidR="00925CCE">
        <w:rPr>
          <w:rFonts w:cstheme="minorHAnsi"/>
          <w:sz w:val="24"/>
          <w:szCs w:val="24"/>
          <w:shd w:val="clear" w:color="auto" w:fill="FFFFFF"/>
          <w:lang w:val="en-US"/>
        </w:rPr>
        <w:t>Sabouri</w:t>
      </w:r>
      <w:r w:rsidRPr="00056EE8">
        <w:rPr>
          <w:rFonts w:cstheme="minorHAnsi"/>
          <w:sz w:val="24"/>
          <w:szCs w:val="24"/>
          <w:shd w:val="clear" w:color="auto" w:fill="FFFFFF"/>
        </w:rPr>
        <w:t xml:space="preserve"> (2017). </w:t>
      </w:r>
      <w:r w:rsidRPr="00056EE8">
        <w:rPr>
          <w:rFonts w:cstheme="minorHAnsi"/>
          <w:sz w:val="24"/>
          <w:szCs w:val="24"/>
        </w:rPr>
        <w:t>Στην παρούσα έρευνα δεν θα γίνει εκτενής αναφορά στο ρόλο που διαδραματίζουν τα πιστεύω των εκπαιδευτικών και των μαθητών, καθώς οι μεταβλητές αυτές δεν έχουν συμπεριληφθεί στην έρευνα. Η επίδρασή τους όμως αναγνωρίζεται από άλλους ερευνητές</w:t>
      </w:r>
      <w:r w:rsidR="001C2819">
        <w:rPr>
          <w:rFonts w:cstheme="minorHAnsi"/>
          <w:sz w:val="24"/>
          <w:szCs w:val="24"/>
        </w:rPr>
        <w:t>/ερευνήτριες</w:t>
      </w:r>
      <w:r w:rsidRPr="00056EE8">
        <w:rPr>
          <w:rFonts w:cstheme="minorHAnsi"/>
          <w:sz w:val="24"/>
          <w:szCs w:val="24"/>
        </w:rPr>
        <w:t xml:space="preserve"> ως υπαρκτή, όπως είναι εμφανές από τις παραπάνω βιβλιογραφικές αναφορές. </w:t>
      </w:r>
    </w:p>
    <w:p w14:paraId="6DEB6D4D" w14:textId="75A39E55" w:rsidR="00525DD1" w:rsidRDefault="00034787" w:rsidP="00A80D76">
      <w:pPr>
        <w:jc w:val="both"/>
        <w:rPr>
          <w:rFonts w:cstheme="minorHAnsi"/>
          <w:b/>
          <w:bCs/>
          <w:sz w:val="24"/>
          <w:szCs w:val="24"/>
        </w:rPr>
      </w:pPr>
      <w:r w:rsidRPr="00056EE8">
        <w:rPr>
          <w:rFonts w:cstheme="minorHAnsi"/>
          <w:sz w:val="24"/>
          <w:szCs w:val="24"/>
        </w:rPr>
        <w:br/>
      </w:r>
      <w:r w:rsidR="00205F2D" w:rsidRPr="00056EE8">
        <w:rPr>
          <w:rFonts w:cstheme="minorHAnsi"/>
          <w:b/>
          <w:bCs/>
          <w:sz w:val="24"/>
          <w:szCs w:val="24"/>
        </w:rPr>
        <w:t>2.2.</w:t>
      </w:r>
      <w:r w:rsidR="00F970F5" w:rsidRPr="00056EE8">
        <w:rPr>
          <w:rFonts w:cstheme="minorHAnsi"/>
          <w:b/>
          <w:bCs/>
          <w:sz w:val="24"/>
          <w:szCs w:val="24"/>
        </w:rPr>
        <w:t>7</w:t>
      </w:r>
      <w:r w:rsidR="00205F2D" w:rsidRPr="00056EE8">
        <w:rPr>
          <w:rFonts w:cstheme="minorHAnsi"/>
          <w:b/>
          <w:bCs/>
          <w:sz w:val="24"/>
          <w:szCs w:val="24"/>
        </w:rPr>
        <w:t xml:space="preserve"> </w:t>
      </w:r>
      <w:bookmarkStart w:id="12" w:name="_Hlk134725698"/>
      <w:r w:rsidR="007B51B6" w:rsidRPr="00056EE8">
        <w:rPr>
          <w:rFonts w:cstheme="minorHAnsi"/>
          <w:b/>
          <w:bCs/>
          <w:sz w:val="24"/>
          <w:szCs w:val="24"/>
        </w:rPr>
        <w:t xml:space="preserve">Οι </w:t>
      </w:r>
      <w:r w:rsidR="00205F2D" w:rsidRPr="00056EE8">
        <w:rPr>
          <w:rFonts w:cstheme="minorHAnsi"/>
          <w:b/>
          <w:bCs/>
          <w:sz w:val="24"/>
          <w:szCs w:val="24"/>
        </w:rPr>
        <w:t>μ</w:t>
      </w:r>
      <w:r w:rsidR="007B51B6" w:rsidRPr="00056EE8">
        <w:rPr>
          <w:rFonts w:cstheme="minorHAnsi"/>
          <w:b/>
          <w:bCs/>
          <w:sz w:val="24"/>
          <w:szCs w:val="24"/>
        </w:rPr>
        <w:t>έ</w:t>
      </w:r>
      <w:r w:rsidR="00205F2D" w:rsidRPr="00056EE8">
        <w:rPr>
          <w:rFonts w:cstheme="minorHAnsi"/>
          <w:b/>
          <w:bCs/>
          <w:sz w:val="24"/>
          <w:szCs w:val="24"/>
        </w:rPr>
        <w:t>θ</w:t>
      </w:r>
      <w:r w:rsidR="007B51B6" w:rsidRPr="00056EE8">
        <w:rPr>
          <w:rFonts w:cstheme="minorHAnsi"/>
          <w:b/>
          <w:bCs/>
          <w:sz w:val="24"/>
          <w:szCs w:val="24"/>
        </w:rPr>
        <w:t>ο</w:t>
      </w:r>
      <w:r w:rsidR="00205F2D" w:rsidRPr="00056EE8">
        <w:rPr>
          <w:rFonts w:cstheme="minorHAnsi"/>
          <w:b/>
          <w:bCs/>
          <w:sz w:val="24"/>
          <w:szCs w:val="24"/>
        </w:rPr>
        <w:t>δο</w:t>
      </w:r>
      <w:r w:rsidR="007B51B6" w:rsidRPr="00056EE8">
        <w:rPr>
          <w:rFonts w:cstheme="minorHAnsi"/>
          <w:b/>
          <w:bCs/>
          <w:sz w:val="24"/>
          <w:szCs w:val="24"/>
        </w:rPr>
        <w:t>ι</w:t>
      </w:r>
      <w:r w:rsidR="00205F2D" w:rsidRPr="00056EE8">
        <w:rPr>
          <w:rFonts w:cstheme="minorHAnsi"/>
          <w:b/>
          <w:bCs/>
          <w:sz w:val="24"/>
          <w:szCs w:val="24"/>
        </w:rPr>
        <w:t xml:space="preserve"> </w:t>
      </w:r>
      <w:r w:rsidR="0090221B" w:rsidRPr="00056EE8">
        <w:rPr>
          <w:rFonts w:cstheme="minorHAnsi"/>
          <w:b/>
          <w:bCs/>
          <w:sz w:val="24"/>
          <w:szCs w:val="24"/>
        </w:rPr>
        <w:t xml:space="preserve">διδασκαλίας </w:t>
      </w:r>
      <w:r w:rsidR="007B51B6" w:rsidRPr="00056EE8">
        <w:rPr>
          <w:rFonts w:cstheme="minorHAnsi"/>
          <w:b/>
          <w:bCs/>
          <w:sz w:val="24"/>
          <w:szCs w:val="24"/>
        </w:rPr>
        <w:t xml:space="preserve">που χρησιμοποιούνται από τους/τις εκπαιδευτικούς για την </w:t>
      </w:r>
      <w:r w:rsidR="00205F2D" w:rsidRPr="00056EE8">
        <w:rPr>
          <w:rFonts w:cstheme="minorHAnsi"/>
          <w:b/>
          <w:bCs/>
          <w:sz w:val="24"/>
          <w:szCs w:val="24"/>
        </w:rPr>
        <w:t>εκμάθηση Αγγλικ</w:t>
      </w:r>
      <w:r w:rsidR="00001565" w:rsidRPr="00056EE8">
        <w:rPr>
          <w:rFonts w:cstheme="minorHAnsi"/>
          <w:b/>
          <w:bCs/>
          <w:sz w:val="24"/>
          <w:szCs w:val="24"/>
        </w:rPr>
        <w:t>ών</w:t>
      </w:r>
      <w:r w:rsidR="00205F2D" w:rsidRPr="00056EE8">
        <w:rPr>
          <w:rFonts w:cstheme="minorHAnsi"/>
          <w:b/>
          <w:bCs/>
          <w:sz w:val="24"/>
          <w:szCs w:val="24"/>
        </w:rPr>
        <w:t xml:space="preserve"> σ</w:t>
      </w:r>
      <w:r w:rsidR="009A65C4" w:rsidRPr="00056EE8">
        <w:rPr>
          <w:rFonts w:cstheme="minorHAnsi"/>
          <w:b/>
          <w:bCs/>
          <w:sz w:val="24"/>
          <w:szCs w:val="24"/>
        </w:rPr>
        <w:t>ε παιδιά</w:t>
      </w:r>
      <w:r w:rsidR="00205F2D" w:rsidRPr="00056EE8">
        <w:rPr>
          <w:rFonts w:cstheme="minorHAnsi"/>
          <w:b/>
          <w:bCs/>
          <w:sz w:val="24"/>
          <w:szCs w:val="24"/>
        </w:rPr>
        <w:t xml:space="preserve"> ν</w:t>
      </w:r>
      <w:r w:rsidR="009A65C4" w:rsidRPr="00056EE8">
        <w:rPr>
          <w:rFonts w:cstheme="minorHAnsi"/>
          <w:b/>
          <w:bCs/>
          <w:sz w:val="24"/>
          <w:szCs w:val="24"/>
        </w:rPr>
        <w:t>η</w:t>
      </w:r>
      <w:r w:rsidR="00205F2D" w:rsidRPr="00056EE8">
        <w:rPr>
          <w:rFonts w:cstheme="minorHAnsi"/>
          <w:b/>
          <w:bCs/>
          <w:sz w:val="24"/>
          <w:szCs w:val="24"/>
        </w:rPr>
        <w:t>πια</w:t>
      </w:r>
      <w:r w:rsidR="009A65C4" w:rsidRPr="00056EE8">
        <w:rPr>
          <w:rFonts w:cstheme="minorHAnsi"/>
          <w:b/>
          <w:bCs/>
          <w:sz w:val="24"/>
          <w:szCs w:val="24"/>
        </w:rPr>
        <w:t>κής ηλικίας</w:t>
      </w:r>
      <w:r w:rsidR="00205F2D" w:rsidRPr="00056EE8">
        <w:rPr>
          <w:rFonts w:cstheme="minorHAnsi"/>
          <w:b/>
          <w:bCs/>
          <w:sz w:val="24"/>
          <w:szCs w:val="24"/>
        </w:rPr>
        <w:t xml:space="preserve"> </w:t>
      </w:r>
      <w:bookmarkEnd w:id="12"/>
    </w:p>
    <w:p w14:paraId="6AFA040F" w14:textId="62E9AC01" w:rsidR="00525DD1" w:rsidRDefault="00205F2D" w:rsidP="00A80D76">
      <w:pPr>
        <w:jc w:val="both"/>
        <w:rPr>
          <w:rFonts w:cstheme="minorHAnsi"/>
          <w:sz w:val="24"/>
          <w:szCs w:val="24"/>
          <w:shd w:val="clear" w:color="auto" w:fill="FFFFFF"/>
        </w:rPr>
      </w:pPr>
      <w:r w:rsidRPr="00056EE8">
        <w:rPr>
          <w:rFonts w:cstheme="minorHAnsi"/>
          <w:sz w:val="24"/>
          <w:szCs w:val="24"/>
        </w:rPr>
        <w:t xml:space="preserve">Η έρευνα της Τσούπα (2021) </w:t>
      </w:r>
      <w:r w:rsidR="00EC1843" w:rsidRPr="00056EE8">
        <w:rPr>
          <w:rFonts w:cstheme="minorHAnsi"/>
          <w:sz w:val="24"/>
          <w:szCs w:val="24"/>
        </w:rPr>
        <w:t xml:space="preserve">σε εκπαιδευτικούς </w:t>
      </w:r>
      <w:r w:rsidRPr="00056EE8">
        <w:rPr>
          <w:rFonts w:cstheme="minorHAnsi"/>
          <w:sz w:val="24"/>
          <w:szCs w:val="24"/>
          <w:shd w:val="clear" w:color="auto" w:fill="FFFFFF"/>
        </w:rPr>
        <w:t>Τα ευρήματα είναι αποκαλυπτικά: σχεδόν το 88% των συμμετεχόντων νηπιαγωγών δήλωσε ότι η μέθοδος που χρησιμοποι</w:t>
      </w:r>
      <w:r w:rsidR="001C2819">
        <w:rPr>
          <w:rFonts w:cstheme="minorHAnsi"/>
          <w:sz w:val="24"/>
          <w:szCs w:val="24"/>
          <w:shd w:val="clear" w:color="auto" w:fill="FFFFFF"/>
        </w:rPr>
        <w:t>είται</w:t>
      </w:r>
      <w:r w:rsidRPr="00056EE8">
        <w:rPr>
          <w:rFonts w:cstheme="minorHAnsi"/>
          <w:sz w:val="24"/>
          <w:szCs w:val="24"/>
          <w:shd w:val="clear" w:color="auto" w:fill="FFFFFF"/>
        </w:rPr>
        <w:t xml:space="preserve"> για τη διδασκαλία της Αγγλικής γλώσσας είναι τα τραγούδια και οι χαιρετισμοί. Ακολουθεί το παιχνίδι ως η δεύτερη συνηθέστερη μέθοδος εκλογής με σχεδόν 67%. Τέλος, μόνο 10% σχεδόν χρησιμοποιεί την μέθοδο </w:t>
      </w:r>
      <w:r w:rsidRPr="00056EE8">
        <w:rPr>
          <w:rFonts w:cstheme="minorHAnsi"/>
          <w:sz w:val="24"/>
          <w:szCs w:val="24"/>
          <w:shd w:val="clear" w:color="auto" w:fill="FFFFFF"/>
          <w:lang w:val="en-US"/>
        </w:rPr>
        <w:t>CLIL</w:t>
      </w:r>
      <w:r w:rsidRPr="00056EE8">
        <w:rPr>
          <w:rFonts w:cstheme="minorHAnsi"/>
          <w:sz w:val="24"/>
          <w:szCs w:val="24"/>
          <w:shd w:val="clear" w:color="auto" w:fill="FFFFFF"/>
        </w:rPr>
        <w:t xml:space="preserve"> παρόλο που και αυτή προτείνεται από την Ευρωπαϊκή Επιτροπή λόγω του ότι έχει αποδειχθεί ως μία από τις αποτελεσματικότερες. </w:t>
      </w:r>
      <w:r w:rsidR="008537F3">
        <w:rPr>
          <w:rFonts w:cstheme="minorHAnsi"/>
          <w:sz w:val="24"/>
          <w:szCs w:val="24"/>
          <w:shd w:val="clear" w:color="auto" w:fill="FFFFFF"/>
        </w:rPr>
        <w:t xml:space="preserve">Η έρευνα </w:t>
      </w:r>
      <w:r w:rsidR="001C2819" w:rsidRPr="00056EE8">
        <w:rPr>
          <w:rFonts w:cstheme="minorHAnsi"/>
          <w:sz w:val="24"/>
          <w:szCs w:val="24"/>
        </w:rPr>
        <w:t xml:space="preserve">καταδεικνύει κατάφορα ότι η μέθοδος της Ολικής </w:t>
      </w:r>
      <w:r w:rsidR="001C2819" w:rsidRPr="00056EE8">
        <w:rPr>
          <w:rFonts w:cstheme="minorHAnsi"/>
          <w:sz w:val="24"/>
          <w:szCs w:val="24"/>
          <w:shd w:val="clear" w:color="auto" w:fill="FFFFFF"/>
        </w:rPr>
        <w:t xml:space="preserve">Σωματικής Αντίδρασης </w:t>
      </w:r>
      <w:r w:rsidR="008537F3">
        <w:rPr>
          <w:rFonts w:cstheme="minorHAnsi"/>
          <w:sz w:val="24"/>
          <w:szCs w:val="24"/>
        </w:rPr>
        <w:t xml:space="preserve">δεν </w:t>
      </w:r>
      <w:r w:rsidR="008537F3" w:rsidRPr="00056EE8">
        <w:rPr>
          <w:rFonts w:cstheme="minorHAnsi"/>
          <w:sz w:val="24"/>
          <w:szCs w:val="24"/>
        </w:rPr>
        <w:t>χρησιμοποιείται</w:t>
      </w:r>
      <w:r w:rsidR="008537F3" w:rsidRPr="00056EE8">
        <w:rPr>
          <w:rFonts w:cstheme="minorHAnsi"/>
          <w:sz w:val="24"/>
          <w:szCs w:val="24"/>
          <w:shd w:val="clear" w:color="auto" w:fill="FFFFFF"/>
        </w:rPr>
        <w:t xml:space="preserve"> </w:t>
      </w:r>
      <w:r w:rsidR="001C2819" w:rsidRPr="00056EE8">
        <w:rPr>
          <w:rFonts w:cstheme="minorHAnsi"/>
          <w:sz w:val="24"/>
          <w:szCs w:val="24"/>
          <w:shd w:val="clear" w:color="auto" w:fill="FFFFFF"/>
        </w:rPr>
        <w:t>παρά τις συστάσεις των ειδικών κατά τη διάρκεια της επιμόρφωσης που διενεργήθηκε από το Αριστοτέλειο Πανεπιστήμιο Θεσσαλονίκης</w:t>
      </w:r>
      <w:r w:rsidR="001C2819">
        <w:rPr>
          <w:rFonts w:cstheme="minorHAnsi"/>
          <w:sz w:val="24"/>
          <w:szCs w:val="24"/>
          <w:shd w:val="clear" w:color="auto" w:fill="FFFFFF"/>
        </w:rPr>
        <w:t xml:space="preserve"> σε συνεργασία με το Καποδιστριακό Πανεπιστήμιο της Αθήνας</w:t>
      </w:r>
      <w:r w:rsidR="001C2819" w:rsidRPr="00056EE8">
        <w:rPr>
          <w:rFonts w:cstheme="minorHAnsi"/>
          <w:sz w:val="24"/>
          <w:szCs w:val="24"/>
          <w:shd w:val="clear" w:color="auto" w:fill="FFFFFF"/>
        </w:rPr>
        <w:t>.</w:t>
      </w:r>
      <w:r w:rsidR="008537F3">
        <w:rPr>
          <w:rFonts w:cstheme="minorHAnsi"/>
          <w:sz w:val="24"/>
          <w:szCs w:val="24"/>
          <w:shd w:val="clear" w:color="auto" w:fill="FFFFFF"/>
        </w:rPr>
        <w:t xml:space="preserve"> </w:t>
      </w:r>
      <w:r w:rsidRPr="00056EE8">
        <w:rPr>
          <w:rFonts w:cstheme="minorHAnsi"/>
          <w:sz w:val="24"/>
          <w:szCs w:val="24"/>
          <w:shd w:val="clear" w:color="auto" w:fill="FFFFFF"/>
        </w:rPr>
        <w:t xml:space="preserve">Ενδεικτικό της </w:t>
      </w:r>
      <w:r w:rsidR="00C03DC9">
        <w:rPr>
          <w:rFonts w:cstheme="minorHAnsi"/>
          <w:sz w:val="24"/>
          <w:szCs w:val="24"/>
          <w:shd w:val="clear" w:color="auto" w:fill="FFFFFF"/>
        </w:rPr>
        <w:t>μη αναγνωρισμέν</w:t>
      </w:r>
      <w:r w:rsidR="008537F3" w:rsidRPr="00C03DC9">
        <w:rPr>
          <w:rFonts w:cstheme="minorHAnsi"/>
          <w:sz w:val="24"/>
          <w:szCs w:val="24"/>
          <w:shd w:val="clear" w:color="auto" w:fill="FFFFFF"/>
        </w:rPr>
        <w:t xml:space="preserve">ης </w:t>
      </w:r>
      <w:r w:rsidRPr="00C03DC9">
        <w:rPr>
          <w:rFonts w:cstheme="minorHAnsi"/>
          <w:sz w:val="24"/>
          <w:szCs w:val="24"/>
          <w:shd w:val="clear" w:color="auto" w:fill="FFFFFF"/>
        </w:rPr>
        <w:t>θέσης</w:t>
      </w:r>
      <w:r w:rsidRPr="00056EE8">
        <w:rPr>
          <w:rFonts w:cstheme="minorHAnsi"/>
          <w:sz w:val="24"/>
          <w:szCs w:val="24"/>
          <w:shd w:val="clear" w:color="auto" w:fill="FFFFFF"/>
        </w:rPr>
        <w:t xml:space="preserve"> που κατέχει η μέθοδος της Ολικής Σωματικής Απόκρισης είναι ότι η μέθοδος αυτή δεν συμπεριλήφθηκε καν ανάμεσα στις πιθανές απαντήσεις στ</w:t>
      </w:r>
      <w:r w:rsidR="008537F3">
        <w:rPr>
          <w:rFonts w:cstheme="minorHAnsi"/>
          <w:sz w:val="24"/>
          <w:szCs w:val="24"/>
          <w:shd w:val="clear" w:color="auto" w:fill="FFFFFF"/>
        </w:rPr>
        <w:t>ο ερωτηματολόγιο τ</w:t>
      </w:r>
      <w:r w:rsidRPr="00056EE8">
        <w:rPr>
          <w:rFonts w:cstheme="minorHAnsi"/>
          <w:sz w:val="24"/>
          <w:szCs w:val="24"/>
          <w:shd w:val="clear" w:color="auto" w:fill="FFFFFF"/>
        </w:rPr>
        <w:t>η</w:t>
      </w:r>
      <w:r w:rsidR="008537F3">
        <w:rPr>
          <w:rFonts w:cstheme="minorHAnsi"/>
          <w:sz w:val="24"/>
          <w:szCs w:val="24"/>
          <w:shd w:val="clear" w:color="auto" w:fill="FFFFFF"/>
        </w:rPr>
        <w:t>ς</w:t>
      </w:r>
      <w:r w:rsidRPr="00056EE8">
        <w:rPr>
          <w:rFonts w:cstheme="minorHAnsi"/>
          <w:sz w:val="24"/>
          <w:szCs w:val="24"/>
          <w:shd w:val="clear" w:color="auto" w:fill="FFFFFF"/>
        </w:rPr>
        <w:t xml:space="preserve"> εν λόγω έρευνα</w:t>
      </w:r>
      <w:r w:rsidR="008537F3">
        <w:rPr>
          <w:rFonts w:cstheme="minorHAnsi"/>
          <w:sz w:val="24"/>
          <w:szCs w:val="24"/>
          <w:shd w:val="clear" w:color="auto" w:fill="FFFFFF"/>
        </w:rPr>
        <w:t>ς</w:t>
      </w:r>
      <w:r w:rsidRPr="00056EE8">
        <w:rPr>
          <w:rFonts w:cstheme="minorHAnsi"/>
          <w:sz w:val="24"/>
          <w:szCs w:val="24"/>
          <w:shd w:val="clear" w:color="auto" w:fill="FFFFFF"/>
        </w:rPr>
        <w:t>. Εξ αιτίας του γεγονότος ότι δεν υπήρχε η επιλογή «Άλλο»</w:t>
      </w:r>
      <w:r w:rsidR="008537F3">
        <w:rPr>
          <w:rFonts w:cstheme="minorHAnsi"/>
          <w:sz w:val="24"/>
          <w:szCs w:val="24"/>
          <w:shd w:val="clear" w:color="auto" w:fill="FFFFFF"/>
        </w:rPr>
        <w:t>,</w:t>
      </w:r>
      <w:r w:rsidRPr="00056EE8">
        <w:rPr>
          <w:rFonts w:cstheme="minorHAnsi"/>
          <w:sz w:val="24"/>
          <w:szCs w:val="24"/>
          <w:shd w:val="clear" w:color="auto" w:fill="FFFFFF"/>
        </w:rPr>
        <w:t xml:space="preserve"> κανείς/καμία από τους ερωτηθέντες/ερωτηθείσες δεν είχε τη δυνατότητα να δηλώσει τη χρήση της μεθόδου, σε περίπτωση που την χρησιμοποιούσε. </w:t>
      </w:r>
    </w:p>
    <w:p w14:paraId="007C7606" w14:textId="2CDD0A41" w:rsidR="00525DD1" w:rsidRDefault="00205F2D" w:rsidP="00A80D76">
      <w:pPr>
        <w:jc w:val="both"/>
        <w:rPr>
          <w:rFonts w:cstheme="minorHAnsi"/>
          <w:sz w:val="24"/>
          <w:szCs w:val="24"/>
        </w:rPr>
      </w:pPr>
      <w:r w:rsidRPr="00056EE8">
        <w:rPr>
          <w:rFonts w:cstheme="minorHAnsi"/>
          <w:sz w:val="24"/>
          <w:szCs w:val="24"/>
        </w:rPr>
        <w:t xml:space="preserve">Σε έρευνα </w:t>
      </w:r>
      <w:r w:rsidR="00BA3075" w:rsidRPr="00056EE8">
        <w:rPr>
          <w:rFonts w:cstheme="minorHAnsi"/>
          <w:sz w:val="24"/>
          <w:szCs w:val="24"/>
        </w:rPr>
        <w:t xml:space="preserve">της </w:t>
      </w:r>
      <w:r w:rsidR="00BA3075" w:rsidRPr="00056EE8">
        <w:rPr>
          <w:rFonts w:cstheme="minorHAnsi"/>
          <w:sz w:val="24"/>
          <w:szCs w:val="24"/>
          <w:shd w:val="clear" w:color="auto" w:fill="FFFFFF"/>
          <w:lang w:val="en-US"/>
        </w:rPr>
        <w:t>Al</w:t>
      </w:r>
      <w:r w:rsidR="00BA3075" w:rsidRPr="00056EE8">
        <w:rPr>
          <w:rFonts w:cstheme="minorHAnsi"/>
          <w:sz w:val="24"/>
          <w:szCs w:val="24"/>
          <w:shd w:val="clear" w:color="auto" w:fill="FFFFFF"/>
        </w:rPr>
        <w:t>-</w:t>
      </w:r>
      <w:r w:rsidR="00BA3075" w:rsidRPr="00056EE8">
        <w:rPr>
          <w:rFonts w:cstheme="minorHAnsi"/>
          <w:sz w:val="24"/>
          <w:szCs w:val="24"/>
          <w:shd w:val="clear" w:color="auto" w:fill="FFFFFF"/>
          <w:lang w:val="en-US"/>
        </w:rPr>
        <w:t>Ghasab</w:t>
      </w:r>
      <w:r w:rsidR="00BA3075" w:rsidRPr="00056EE8">
        <w:rPr>
          <w:rFonts w:cstheme="minorHAnsi"/>
          <w:sz w:val="24"/>
          <w:szCs w:val="24"/>
          <w:shd w:val="clear" w:color="auto" w:fill="FFFFFF"/>
        </w:rPr>
        <w:t xml:space="preserve">, (2022) </w:t>
      </w:r>
      <w:r w:rsidRPr="00056EE8">
        <w:rPr>
          <w:rFonts w:cstheme="minorHAnsi"/>
          <w:sz w:val="24"/>
          <w:szCs w:val="24"/>
        </w:rPr>
        <w:t xml:space="preserve">που διεξήχθη σε εκπαιδευτικούς του Κουβέητ σχετικά με τη μέθοδο που έχουν υιοθετήσει για τη διδασκαλία Αγγλικών ως ξένης γλώσσας, έγινε φανερό ότι κυρίαρχες μέθοδοι ανεξαρτήτως φύλου είναι οι παραδοσιακές, όπως η </w:t>
      </w:r>
      <w:r w:rsidRPr="00056EE8">
        <w:rPr>
          <w:rFonts w:cstheme="minorHAnsi"/>
          <w:sz w:val="24"/>
          <w:szCs w:val="24"/>
          <w:lang w:val="en-US"/>
        </w:rPr>
        <w:t>direct</w:t>
      </w:r>
      <w:r w:rsidRPr="00056EE8">
        <w:rPr>
          <w:rFonts w:cstheme="minorHAnsi"/>
          <w:sz w:val="24"/>
          <w:szCs w:val="24"/>
        </w:rPr>
        <w:t xml:space="preserve">, η επικοινωνιακή, η οπτικο-ακουστική ενώ ανάμεσα στις λιγότερο χρησιμοποιούμενες μεθόδους ήταν η ομαδοσυνεργατική μέθοδος, η επίλυση προβλήματος και η δραματοποίηση. </w:t>
      </w:r>
      <w:r w:rsidR="008537F3">
        <w:rPr>
          <w:rFonts w:cstheme="minorHAnsi"/>
          <w:sz w:val="24"/>
          <w:szCs w:val="24"/>
        </w:rPr>
        <w:t>Μ</w:t>
      </w:r>
      <w:r w:rsidR="008537F3" w:rsidRPr="00056EE8">
        <w:rPr>
          <w:rFonts w:cstheme="minorHAnsi"/>
          <w:sz w:val="24"/>
          <w:szCs w:val="24"/>
        </w:rPr>
        <w:t xml:space="preserve">ε μία μόνο εξαίρεση, τη μέθοδο </w:t>
      </w:r>
      <w:r w:rsidR="008537F3" w:rsidRPr="00056EE8">
        <w:rPr>
          <w:rFonts w:cstheme="minorHAnsi"/>
          <w:sz w:val="24"/>
          <w:szCs w:val="24"/>
          <w:lang w:val="en-US"/>
        </w:rPr>
        <w:t>Direct</w:t>
      </w:r>
      <w:r w:rsidR="008537F3">
        <w:rPr>
          <w:rFonts w:cstheme="minorHAnsi"/>
          <w:sz w:val="24"/>
          <w:szCs w:val="24"/>
        </w:rPr>
        <w:t>,</w:t>
      </w:r>
      <w:r w:rsidR="008537F3" w:rsidRPr="00056EE8">
        <w:rPr>
          <w:rFonts w:cstheme="minorHAnsi"/>
          <w:sz w:val="24"/>
          <w:szCs w:val="24"/>
        </w:rPr>
        <w:t xml:space="preserve"> </w:t>
      </w:r>
      <w:r w:rsidR="008537F3">
        <w:rPr>
          <w:rFonts w:cstheme="minorHAnsi"/>
          <w:sz w:val="24"/>
          <w:szCs w:val="24"/>
        </w:rPr>
        <w:t>β</w:t>
      </w:r>
      <w:r w:rsidRPr="00056EE8">
        <w:rPr>
          <w:rFonts w:cstheme="minorHAnsi"/>
          <w:sz w:val="24"/>
          <w:szCs w:val="24"/>
        </w:rPr>
        <w:t xml:space="preserve">ρέθηκε ότι </w:t>
      </w:r>
      <w:r w:rsidR="008537F3" w:rsidRPr="00056EE8">
        <w:rPr>
          <w:rFonts w:cstheme="minorHAnsi"/>
          <w:sz w:val="24"/>
          <w:szCs w:val="24"/>
        </w:rPr>
        <w:t>η μέθοδο</w:t>
      </w:r>
      <w:r w:rsidR="008537F3">
        <w:rPr>
          <w:rFonts w:cstheme="minorHAnsi"/>
          <w:sz w:val="24"/>
          <w:szCs w:val="24"/>
        </w:rPr>
        <w:t>ς</w:t>
      </w:r>
      <w:r w:rsidR="008537F3" w:rsidRPr="00056EE8">
        <w:rPr>
          <w:rFonts w:cstheme="minorHAnsi"/>
          <w:sz w:val="24"/>
          <w:szCs w:val="24"/>
        </w:rPr>
        <w:t xml:space="preserve"> που υιοθετ</w:t>
      </w:r>
      <w:r w:rsidR="008537F3">
        <w:rPr>
          <w:rFonts w:cstheme="minorHAnsi"/>
          <w:sz w:val="24"/>
          <w:szCs w:val="24"/>
        </w:rPr>
        <w:t xml:space="preserve">είται </w:t>
      </w:r>
      <w:r w:rsidR="008537F3" w:rsidRPr="00056EE8">
        <w:rPr>
          <w:rFonts w:cstheme="minorHAnsi"/>
          <w:sz w:val="24"/>
          <w:szCs w:val="24"/>
        </w:rPr>
        <w:t>επηρεάζ</w:t>
      </w:r>
      <w:r w:rsidR="008537F3">
        <w:rPr>
          <w:rFonts w:cstheme="minorHAnsi"/>
          <w:sz w:val="24"/>
          <w:szCs w:val="24"/>
        </w:rPr>
        <w:t>εται από</w:t>
      </w:r>
      <w:r w:rsidR="008537F3" w:rsidRPr="00056EE8">
        <w:rPr>
          <w:rFonts w:cstheme="minorHAnsi"/>
          <w:sz w:val="24"/>
          <w:szCs w:val="24"/>
        </w:rPr>
        <w:t xml:space="preserve"> </w:t>
      </w:r>
      <w:r w:rsidRPr="00056EE8">
        <w:rPr>
          <w:rFonts w:cstheme="minorHAnsi"/>
          <w:sz w:val="24"/>
          <w:szCs w:val="24"/>
        </w:rPr>
        <w:t>τα χρόνια εμπειρίας των εκπαιδευτικών</w:t>
      </w:r>
      <w:r w:rsidR="008537F3">
        <w:rPr>
          <w:rFonts w:cstheme="minorHAnsi"/>
          <w:sz w:val="24"/>
          <w:szCs w:val="24"/>
        </w:rPr>
        <w:t xml:space="preserve"> και από το επίπεδο των</w:t>
      </w:r>
      <w:r w:rsidRPr="00056EE8">
        <w:rPr>
          <w:rFonts w:cstheme="minorHAnsi"/>
          <w:sz w:val="24"/>
          <w:szCs w:val="24"/>
        </w:rPr>
        <w:t xml:space="preserve"> </w:t>
      </w:r>
      <w:r w:rsidR="001E2812" w:rsidRPr="00056EE8">
        <w:rPr>
          <w:rFonts w:cstheme="minorHAnsi"/>
          <w:sz w:val="24"/>
          <w:szCs w:val="24"/>
        </w:rPr>
        <w:t>ακαδημαϊκ</w:t>
      </w:r>
      <w:r w:rsidR="008537F3">
        <w:rPr>
          <w:rFonts w:cstheme="minorHAnsi"/>
          <w:sz w:val="24"/>
          <w:szCs w:val="24"/>
        </w:rPr>
        <w:t>ών</w:t>
      </w:r>
      <w:r w:rsidRPr="00056EE8">
        <w:rPr>
          <w:rFonts w:cstheme="minorHAnsi"/>
          <w:sz w:val="24"/>
          <w:szCs w:val="24"/>
        </w:rPr>
        <w:t xml:space="preserve"> σπουδ</w:t>
      </w:r>
      <w:r w:rsidR="008537F3">
        <w:rPr>
          <w:rFonts w:cstheme="minorHAnsi"/>
          <w:sz w:val="24"/>
          <w:szCs w:val="24"/>
        </w:rPr>
        <w:t>ών</w:t>
      </w:r>
      <w:r w:rsidRPr="00056EE8">
        <w:rPr>
          <w:rFonts w:cstheme="minorHAnsi"/>
          <w:sz w:val="24"/>
          <w:szCs w:val="24"/>
        </w:rPr>
        <w:t xml:space="preserve"> τ</w:t>
      </w:r>
      <w:r w:rsidR="008537F3">
        <w:rPr>
          <w:rFonts w:cstheme="minorHAnsi"/>
          <w:sz w:val="24"/>
          <w:szCs w:val="24"/>
        </w:rPr>
        <w:t>ους</w:t>
      </w:r>
      <w:r w:rsidRPr="00056EE8">
        <w:rPr>
          <w:rFonts w:cstheme="minorHAnsi"/>
          <w:sz w:val="24"/>
          <w:szCs w:val="24"/>
        </w:rPr>
        <w:t xml:space="preserve"> με </w:t>
      </w:r>
      <w:r w:rsidR="008537F3">
        <w:rPr>
          <w:rFonts w:cstheme="minorHAnsi"/>
          <w:sz w:val="24"/>
          <w:szCs w:val="24"/>
        </w:rPr>
        <w:t xml:space="preserve">τα δύο αυτά μεγέθη να είναι ανάλογα, δηλαδή με </w:t>
      </w:r>
      <w:r w:rsidRPr="00056EE8">
        <w:rPr>
          <w:rFonts w:cstheme="minorHAnsi"/>
          <w:sz w:val="24"/>
          <w:szCs w:val="24"/>
        </w:rPr>
        <w:t xml:space="preserve">τις μεθόδους </w:t>
      </w:r>
      <w:r w:rsidR="008537F3">
        <w:rPr>
          <w:rFonts w:cstheme="minorHAnsi"/>
          <w:sz w:val="24"/>
          <w:szCs w:val="24"/>
        </w:rPr>
        <w:t xml:space="preserve">διδασκαλίας </w:t>
      </w:r>
      <w:r w:rsidRPr="00056EE8">
        <w:rPr>
          <w:rFonts w:cstheme="minorHAnsi"/>
          <w:sz w:val="24"/>
          <w:szCs w:val="24"/>
        </w:rPr>
        <w:t>να γίνονται όλο και πιο μοντέρνες</w:t>
      </w:r>
      <w:r w:rsidR="008537F3">
        <w:rPr>
          <w:rFonts w:cstheme="minorHAnsi"/>
          <w:sz w:val="24"/>
          <w:szCs w:val="24"/>
        </w:rPr>
        <w:t>,</w:t>
      </w:r>
      <w:r w:rsidRPr="00056EE8">
        <w:rPr>
          <w:rFonts w:cstheme="minorHAnsi"/>
          <w:sz w:val="24"/>
          <w:szCs w:val="24"/>
        </w:rPr>
        <w:t xml:space="preserve"> καθώς ανεβαίνει το επίπεδο σπουδών τ</w:t>
      </w:r>
      <w:r w:rsidR="008537F3">
        <w:rPr>
          <w:rFonts w:cstheme="minorHAnsi"/>
          <w:sz w:val="24"/>
          <w:szCs w:val="24"/>
        </w:rPr>
        <w:t>ων εκπαιδευτικών</w:t>
      </w:r>
      <w:r w:rsidRPr="00056EE8">
        <w:rPr>
          <w:rFonts w:cstheme="minorHAnsi"/>
          <w:sz w:val="24"/>
          <w:szCs w:val="24"/>
        </w:rPr>
        <w:t xml:space="preserve">. </w:t>
      </w:r>
      <w:r w:rsidR="008537F3">
        <w:rPr>
          <w:rFonts w:cstheme="minorHAnsi"/>
          <w:sz w:val="24"/>
          <w:szCs w:val="24"/>
        </w:rPr>
        <w:t>Όσο</w:t>
      </w:r>
      <w:r w:rsidRPr="00056EE8">
        <w:rPr>
          <w:rFonts w:cstheme="minorHAnsi"/>
          <w:sz w:val="24"/>
          <w:szCs w:val="24"/>
        </w:rPr>
        <w:t xml:space="preserve">ι κατέχουν μεταπτυχιακούς τίτλους σπουδών χρησιμοποιούν πιο σύγχρονες μεθόδους από εκείνους/εκείνες που δεν έχουν πραγματοποιήσει μεταπτυχιακές σπουδές </w:t>
      </w:r>
      <w:r w:rsidR="004A38CF" w:rsidRPr="00056EE8">
        <w:rPr>
          <w:rFonts w:cstheme="minorHAnsi"/>
          <w:sz w:val="24"/>
          <w:szCs w:val="24"/>
          <w:shd w:val="clear" w:color="auto" w:fill="FFFFFF"/>
        </w:rPr>
        <w:t>(</w:t>
      </w:r>
      <w:r w:rsidRPr="00056EE8">
        <w:rPr>
          <w:rFonts w:cstheme="minorHAnsi"/>
          <w:sz w:val="24"/>
          <w:szCs w:val="24"/>
          <w:shd w:val="clear" w:color="auto" w:fill="FFFFFF"/>
          <w:lang w:val="en-US"/>
        </w:rPr>
        <w:t>Al</w:t>
      </w:r>
      <w:r w:rsidRPr="00056EE8">
        <w:rPr>
          <w:rFonts w:cstheme="minorHAnsi"/>
          <w:sz w:val="24"/>
          <w:szCs w:val="24"/>
          <w:shd w:val="clear" w:color="auto" w:fill="FFFFFF"/>
        </w:rPr>
        <w:t>-</w:t>
      </w:r>
      <w:r w:rsidRPr="00056EE8">
        <w:rPr>
          <w:rFonts w:cstheme="minorHAnsi"/>
          <w:sz w:val="24"/>
          <w:szCs w:val="24"/>
          <w:shd w:val="clear" w:color="auto" w:fill="FFFFFF"/>
          <w:lang w:val="en-US"/>
        </w:rPr>
        <w:t>Ghasab</w:t>
      </w:r>
      <w:r w:rsidR="004A38CF" w:rsidRPr="00056EE8">
        <w:rPr>
          <w:rFonts w:cstheme="minorHAnsi"/>
          <w:sz w:val="24"/>
          <w:szCs w:val="24"/>
          <w:shd w:val="clear" w:color="auto" w:fill="FFFFFF"/>
        </w:rPr>
        <w:t xml:space="preserve">, </w:t>
      </w:r>
      <w:r w:rsidRPr="00056EE8">
        <w:rPr>
          <w:rFonts w:cstheme="minorHAnsi"/>
          <w:sz w:val="24"/>
          <w:szCs w:val="24"/>
          <w:shd w:val="clear" w:color="auto" w:fill="FFFFFF"/>
        </w:rPr>
        <w:t xml:space="preserve">2022). </w:t>
      </w:r>
      <w:r w:rsidRPr="00056EE8">
        <w:rPr>
          <w:rFonts w:cstheme="minorHAnsi"/>
          <w:sz w:val="24"/>
          <w:szCs w:val="24"/>
        </w:rPr>
        <w:t xml:space="preserve">Αξίζει </w:t>
      </w:r>
      <w:r w:rsidR="004A38CF" w:rsidRPr="00056EE8">
        <w:rPr>
          <w:rFonts w:cstheme="minorHAnsi"/>
          <w:sz w:val="24"/>
          <w:szCs w:val="24"/>
        </w:rPr>
        <w:t xml:space="preserve">δε </w:t>
      </w:r>
      <w:r w:rsidRPr="00056EE8">
        <w:rPr>
          <w:rFonts w:cstheme="minorHAnsi"/>
          <w:sz w:val="24"/>
          <w:szCs w:val="24"/>
        </w:rPr>
        <w:t xml:space="preserve">να σημειωθεί κάτι που σχετίζεται με την παρούσα έρευνα, ότι η μέθοδος </w:t>
      </w:r>
      <w:r w:rsidRPr="00056EE8">
        <w:rPr>
          <w:rFonts w:cstheme="minorHAnsi"/>
          <w:sz w:val="24"/>
          <w:szCs w:val="24"/>
          <w:lang w:val="en-US"/>
        </w:rPr>
        <w:t>TPR</w:t>
      </w:r>
      <w:r w:rsidRPr="00056EE8">
        <w:rPr>
          <w:rFonts w:cstheme="minorHAnsi"/>
          <w:sz w:val="24"/>
          <w:szCs w:val="24"/>
        </w:rPr>
        <w:t xml:space="preserve"> </w:t>
      </w:r>
      <w:r w:rsidR="008537F3">
        <w:rPr>
          <w:rFonts w:cstheme="minorHAnsi"/>
          <w:sz w:val="24"/>
          <w:szCs w:val="24"/>
        </w:rPr>
        <w:t xml:space="preserve">και πάλι </w:t>
      </w:r>
      <w:r w:rsidRPr="00056EE8">
        <w:rPr>
          <w:rFonts w:cstheme="minorHAnsi"/>
          <w:sz w:val="24"/>
          <w:szCs w:val="24"/>
        </w:rPr>
        <w:t xml:space="preserve">δεν βρίσκεται ανάμεσα στις χρησιμοποιούμενες μεθόδους από </w:t>
      </w:r>
      <w:r w:rsidR="008537F3">
        <w:rPr>
          <w:rFonts w:cstheme="minorHAnsi"/>
          <w:sz w:val="24"/>
          <w:szCs w:val="24"/>
        </w:rPr>
        <w:t>τους/τις</w:t>
      </w:r>
      <w:r w:rsidRPr="00056EE8">
        <w:rPr>
          <w:rFonts w:cstheme="minorHAnsi"/>
          <w:sz w:val="24"/>
          <w:szCs w:val="24"/>
        </w:rPr>
        <w:t xml:space="preserve"> εκπαιδευτικούς που πήραν μέρος στην έρευνα. Η αιτία μπορεί να αποδοθεί στο επίπεδο των μαθητευόμενων, το οπ</w:t>
      </w:r>
      <w:r w:rsidRPr="00056EE8">
        <w:rPr>
          <w:rFonts w:cstheme="minorHAnsi"/>
          <w:sz w:val="24"/>
          <w:szCs w:val="24"/>
          <w:lang w:val="en-US"/>
        </w:rPr>
        <w:t>o</w:t>
      </w:r>
      <w:r w:rsidRPr="00056EE8">
        <w:rPr>
          <w:rFonts w:cstheme="minorHAnsi"/>
          <w:sz w:val="24"/>
          <w:szCs w:val="24"/>
        </w:rPr>
        <w:t xml:space="preserve">ίο πιθανώς να μην ήταν επίπεδο αρχαρίων, που αποτελεί ιδανικό επίπεδο για την εφαρμογή της μεθόδου </w:t>
      </w:r>
      <w:r w:rsidRPr="00056EE8">
        <w:rPr>
          <w:rFonts w:cstheme="minorHAnsi"/>
          <w:sz w:val="24"/>
          <w:szCs w:val="24"/>
          <w:lang w:val="en-US"/>
        </w:rPr>
        <w:t>TPR</w:t>
      </w:r>
      <w:r w:rsidRPr="00056EE8">
        <w:rPr>
          <w:rFonts w:cstheme="minorHAnsi"/>
          <w:sz w:val="24"/>
          <w:szCs w:val="24"/>
        </w:rPr>
        <w:t xml:space="preserve">. Επιπλέον, αποτελεί απόδειξη ότι έχει νόημα </w:t>
      </w:r>
      <w:r w:rsidR="00D4430D">
        <w:rPr>
          <w:rFonts w:cstheme="minorHAnsi"/>
          <w:sz w:val="24"/>
          <w:szCs w:val="24"/>
        </w:rPr>
        <w:t xml:space="preserve">μέσω της παρούσας </w:t>
      </w:r>
      <w:r w:rsidR="00D4430D" w:rsidRPr="00056EE8">
        <w:rPr>
          <w:rFonts w:cstheme="minorHAnsi"/>
          <w:sz w:val="24"/>
          <w:szCs w:val="24"/>
        </w:rPr>
        <w:t>έρευνα</w:t>
      </w:r>
      <w:r w:rsidR="00D4430D">
        <w:rPr>
          <w:rFonts w:cstheme="minorHAnsi"/>
          <w:sz w:val="24"/>
          <w:szCs w:val="24"/>
        </w:rPr>
        <w:t>ς και των αποτελεσμάτων της</w:t>
      </w:r>
      <w:r w:rsidR="00D4430D" w:rsidRPr="00056EE8">
        <w:rPr>
          <w:rFonts w:cstheme="minorHAnsi"/>
          <w:sz w:val="24"/>
          <w:szCs w:val="24"/>
        </w:rPr>
        <w:t xml:space="preserve"> </w:t>
      </w:r>
      <w:r w:rsidRPr="00056EE8">
        <w:rPr>
          <w:rFonts w:cstheme="minorHAnsi"/>
          <w:sz w:val="24"/>
          <w:szCs w:val="24"/>
        </w:rPr>
        <w:t xml:space="preserve">να </w:t>
      </w:r>
      <w:r w:rsidR="00D4430D" w:rsidRPr="00056EE8">
        <w:rPr>
          <w:rFonts w:cstheme="minorHAnsi"/>
          <w:sz w:val="24"/>
          <w:szCs w:val="24"/>
        </w:rPr>
        <w:t xml:space="preserve">αναδειχτεί </w:t>
      </w:r>
      <w:r w:rsidRPr="00056EE8">
        <w:rPr>
          <w:rFonts w:cstheme="minorHAnsi"/>
          <w:sz w:val="24"/>
          <w:szCs w:val="24"/>
        </w:rPr>
        <w:t xml:space="preserve">η μέθοδος </w:t>
      </w:r>
      <w:r w:rsidRPr="00056EE8">
        <w:rPr>
          <w:rFonts w:cstheme="minorHAnsi"/>
          <w:sz w:val="24"/>
          <w:szCs w:val="24"/>
          <w:lang w:val="en-US"/>
        </w:rPr>
        <w:t>TPR</w:t>
      </w:r>
      <w:r w:rsidRPr="00056EE8">
        <w:rPr>
          <w:rFonts w:cstheme="minorHAnsi"/>
          <w:sz w:val="24"/>
          <w:szCs w:val="24"/>
        </w:rPr>
        <w:t xml:space="preserve">, να δοκιμαστεί </w:t>
      </w:r>
      <w:r w:rsidR="00D4430D">
        <w:rPr>
          <w:rFonts w:cstheme="minorHAnsi"/>
          <w:sz w:val="24"/>
          <w:szCs w:val="24"/>
        </w:rPr>
        <w:t xml:space="preserve">εντός των σχολικών και όχι μόνο αιθουσών, </w:t>
      </w:r>
      <w:r w:rsidR="008537F3">
        <w:rPr>
          <w:rFonts w:cstheme="minorHAnsi"/>
          <w:sz w:val="24"/>
          <w:szCs w:val="24"/>
        </w:rPr>
        <w:t>ώστε</w:t>
      </w:r>
      <w:r w:rsidR="00D4430D">
        <w:rPr>
          <w:rFonts w:cstheme="minorHAnsi"/>
          <w:sz w:val="24"/>
          <w:szCs w:val="24"/>
        </w:rPr>
        <w:t xml:space="preserve"> μελλοντικά</w:t>
      </w:r>
      <w:r w:rsidRPr="00056EE8">
        <w:rPr>
          <w:rFonts w:cstheme="minorHAnsi"/>
          <w:sz w:val="24"/>
          <w:szCs w:val="24"/>
        </w:rPr>
        <w:t xml:space="preserve"> να </w:t>
      </w:r>
      <w:r w:rsidR="008537F3">
        <w:rPr>
          <w:rFonts w:cstheme="minorHAnsi"/>
          <w:sz w:val="24"/>
          <w:szCs w:val="24"/>
        </w:rPr>
        <w:t>λάβει μία θέση</w:t>
      </w:r>
      <w:r w:rsidRPr="00056EE8">
        <w:rPr>
          <w:rFonts w:cstheme="minorHAnsi"/>
          <w:sz w:val="24"/>
          <w:szCs w:val="24"/>
        </w:rPr>
        <w:t xml:space="preserve"> ανάμεσα στις χρησιμοποιούμενες μεθόδους διδασκαλία</w:t>
      </w:r>
      <w:r w:rsidR="008537F3">
        <w:rPr>
          <w:rFonts w:cstheme="minorHAnsi"/>
          <w:sz w:val="24"/>
          <w:szCs w:val="24"/>
        </w:rPr>
        <w:t>ς</w:t>
      </w:r>
      <w:r w:rsidR="00D4430D">
        <w:rPr>
          <w:rFonts w:cstheme="minorHAnsi"/>
          <w:sz w:val="24"/>
          <w:szCs w:val="24"/>
        </w:rPr>
        <w:t xml:space="preserve"> </w:t>
      </w:r>
      <w:r w:rsidR="008537F3">
        <w:rPr>
          <w:rFonts w:cstheme="minorHAnsi"/>
          <w:sz w:val="24"/>
          <w:szCs w:val="24"/>
        </w:rPr>
        <w:t>ξένων γλωσσών</w:t>
      </w:r>
      <w:r w:rsidRPr="00056EE8">
        <w:rPr>
          <w:rFonts w:cstheme="minorHAnsi"/>
          <w:sz w:val="24"/>
          <w:szCs w:val="24"/>
        </w:rPr>
        <w:t>.</w:t>
      </w:r>
    </w:p>
    <w:p w14:paraId="31A2D80A" w14:textId="75EA2251" w:rsidR="00525DD1" w:rsidRDefault="00D4430D" w:rsidP="00A80D76">
      <w:pPr>
        <w:jc w:val="both"/>
        <w:rPr>
          <w:rFonts w:cstheme="minorHAnsi"/>
          <w:sz w:val="24"/>
          <w:szCs w:val="24"/>
        </w:rPr>
      </w:pPr>
      <w:r>
        <w:rPr>
          <w:rFonts w:cstheme="minorHAnsi"/>
          <w:sz w:val="24"/>
          <w:szCs w:val="24"/>
        </w:rPr>
        <w:t>Τέλος, η</w:t>
      </w:r>
      <w:r w:rsidR="00205F2D" w:rsidRPr="00056EE8">
        <w:rPr>
          <w:rFonts w:cstheme="minorHAnsi"/>
          <w:sz w:val="24"/>
          <w:szCs w:val="24"/>
        </w:rPr>
        <w:t xml:space="preserve"> Τζανή (2022) διερευνώντας τις απόψεις των εκπαιδευτικών για την κατάλληλη μέθοδο διδασκαλίας των Αγγλικών στην πρώιμη παιδική ηλικία διαπίστωσε πως σε αυτό το θέμα οι απόψεις των νηπιαγωγών βρίσκονται σε πλήρη ταύτιση με αυτές των εκπαιδευτικών Αγγλικής. Το πρώτο στο οποίο συμφώνησαν είναι ότι η μέθοδος θα πρέπει να είναι διαφορετική από αυτή που χρησιμοποιείται στο δημοτικό ή στις ανώτερες βαθμίδες εκπαίδευσης, όπως διαφορετικά είναι και τα παιδιά αυτής της ηλικίας και οι ανάγκες τους. Οι εκπαιδευτικοί ρωτούμενοι για την κατάλληλη μέθοδο διδασκαλίας, έδωσαν έμφαση στην ανάγκη των παιδιών για κίνηση και παιχνίδι. Επιπλέον, διαφαίνεται στα λεγόμενά τους η πεποίθηση ότι υπάρχει ανάγκη για λιγότερο δασκαλοκεντρικά μοντέλα που θα έχουν </w:t>
      </w:r>
      <w:r>
        <w:rPr>
          <w:rFonts w:cstheme="minorHAnsi"/>
          <w:sz w:val="24"/>
          <w:szCs w:val="24"/>
        </w:rPr>
        <w:t>επιτρέπουν και θα ενθαρρύνουν</w:t>
      </w:r>
      <w:r w:rsidR="00205F2D" w:rsidRPr="00056EE8">
        <w:rPr>
          <w:rFonts w:cstheme="minorHAnsi"/>
          <w:sz w:val="24"/>
          <w:szCs w:val="24"/>
        </w:rPr>
        <w:t xml:space="preserve"> την ενεργό εμπλοκή των παιδιών και δεν θα τα </w:t>
      </w:r>
      <w:r w:rsidR="004013C9">
        <w:rPr>
          <w:rFonts w:cstheme="minorHAnsi"/>
          <w:sz w:val="24"/>
          <w:szCs w:val="24"/>
        </w:rPr>
        <w:t>καθιστούν</w:t>
      </w:r>
      <w:r w:rsidR="00205F2D" w:rsidRPr="00056EE8">
        <w:rPr>
          <w:rFonts w:cstheme="minorHAnsi"/>
          <w:sz w:val="24"/>
          <w:szCs w:val="24"/>
        </w:rPr>
        <w:t xml:space="preserve"> παθητικούς δέκτες πληροφοριών προερχόμενων από τον/την εκπαιδευτικό. Τέλος, αξίζει να σημειωθεί ότι μεταξύ των απόψεων είναι και η άποψη που βρίσκεται σε πλήρη συμφωνία με την βασική αρχή του προγράμματος ΕΑΝ. Ότι</w:t>
      </w:r>
      <w:r w:rsidR="004013C9">
        <w:rPr>
          <w:rFonts w:cstheme="minorHAnsi"/>
          <w:sz w:val="24"/>
          <w:szCs w:val="24"/>
        </w:rPr>
        <w:t>,</w:t>
      </w:r>
      <w:r w:rsidR="00205F2D" w:rsidRPr="00056EE8">
        <w:rPr>
          <w:rFonts w:cstheme="minorHAnsi"/>
          <w:sz w:val="24"/>
          <w:szCs w:val="24"/>
        </w:rPr>
        <w:t xml:space="preserve"> δηλαδή</w:t>
      </w:r>
      <w:r w:rsidR="004013C9">
        <w:rPr>
          <w:rFonts w:cstheme="minorHAnsi"/>
          <w:sz w:val="24"/>
          <w:szCs w:val="24"/>
        </w:rPr>
        <w:t>,</w:t>
      </w:r>
      <w:r w:rsidR="00205F2D" w:rsidRPr="00056EE8">
        <w:rPr>
          <w:rFonts w:cstheme="minorHAnsi"/>
          <w:sz w:val="24"/>
          <w:szCs w:val="24"/>
        </w:rPr>
        <w:t xml:space="preserve"> πρόκειται σαφώς για εισαγωγή στην ξένη γλώσσα που αποσκοπεί να φέρει τα παιδιά σε μία πρώτη επαφή, και όχι για εκμάθηση </w:t>
      </w:r>
      <w:r w:rsidR="004013C9" w:rsidRPr="00056EE8">
        <w:rPr>
          <w:rFonts w:cstheme="minorHAnsi"/>
          <w:sz w:val="24"/>
          <w:szCs w:val="24"/>
        </w:rPr>
        <w:t xml:space="preserve">και </w:t>
      </w:r>
      <w:r w:rsidR="00205F2D" w:rsidRPr="00056EE8">
        <w:rPr>
          <w:rFonts w:cstheme="minorHAnsi"/>
          <w:sz w:val="24"/>
          <w:szCs w:val="24"/>
        </w:rPr>
        <w:t>επομένως όχι διδασκαλία. Αυτό συμπυκνώνει ένας/μία από τους συμμετέχοντες/συμμετέχουσες στην έρευνα στην εξής πρόταση: «…Στο νηπιαγωγείο…δεν είναι ο στόχος η εκμάθηση…είναι μια εισαγωγή…» καθώς και η πρόταση κάποιου άλλου</w:t>
      </w:r>
      <w:r w:rsidR="004013C9">
        <w:rPr>
          <w:rFonts w:cstheme="minorHAnsi"/>
          <w:sz w:val="24"/>
          <w:szCs w:val="24"/>
        </w:rPr>
        <w:t xml:space="preserve"> συμμετέχοντα ατόμου</w:t>
      </w:r>
      <w:r w:rsidR="00205F2D" w:rsidRPr="00056EE8">
        <w:rPr>
          <w:rFonts w:cstheme="minorHAnsi"/>
          <w:sz w:val="24"/>
          <w:szCs w:val="24"/>
        </w:rPr>
        <w:t xml:space="preserve">: «…να διδάσκονται στο δημοτικό και να έρχονται σε επαφή με τα αγγλικά στο νηπιαγωγείο…». Τέλος, στην ίδια έρευνα υπάρχει και η άποψη ότι η μέθοδος </w:t>
      </w:r>
      <w:r w:rsidR="004013C9" w:rsidRPr="00056EE8">
        <w:rPr>
          <w:rFonts w:cstheme="minorHAnsi"/>
          <w:sz w:val="24"/>
          <w:szCs w:val="24"/>
        </w:rPr>
        <w:t xml:space="preserve">που χρησιμοποιείται </w:t>
      </w:r>
      <w:r w:rsidR="00205F2D" w:rsidRPr="00056EE8">
        <w:rPr>
          <w:rFonts w:cstheme="minorHAnsi"/>
          <w:sz w:val="24"/>
          <w:szCs w:val="24"/>
        </w:rPr>
        <w:t xml:space="preserve">στο νηπιαγωγείο δεν είναι πολύ διαφορετική από αυτή </w:t>
      </w:r>
      <w:r w:rsidR="004013C9" w:rsidRPr="00056EE8">
        <w:rPr>
          <w:rFonts w:cstheme="minorHAnsi"/>
          <w:sz w:val="24"/>
          <w:szCs w:val="24"/>
        </w:rPr>
        <w:t xml:space="preserve">που χρησιμοποιείται </w:t>
      </w:r>
      <w:r w:rsidR="00205F2D" w:rsidRPr="00056EE8">
        <w:rPr>
          <w:rFonts w:cstheme="minorHAnsi"/>
          <w:sz w:val="24"/>
          <w:szCs w:val="24"/>
        </w:rPr>
        <w:t>στο δημοτικό, καθώς το μόνο που αλλάζει είναι ότι στο νηπιαγωγείο οι μαθητές/μαθήτριες μπορούν να σηκώνονται και να κινούνται.</w:t>
      </w:r>
    </w:p>
    <w:p w14:paraId="07286339" w14:textId="77777777" w:rsidR="002A4061" w:rsidRDefault="002A4061" w:rsidP="00A80D76">
      <w:pPr>
        <w:jc w:val="both"/>
        <w:rPr>
          <w:rFonts w:cstheme="minorHAnsi"/>
          <w:sz w:val="24"/>
          <w:szCs w:val="24"/>
        </w:rPr>
      </w:pPr>
    </w:p>
    <w:p w14:paraId="33872705" w14:textId="07150388" w:rsidR="00525DD1" w:rsidRDefault="00B368E2" w:rsidP="00A80D76">
      <w:pPr>
        <w:jc w:val="both"/>
        <w:rPr>
          <w:rFonts w:cstheme="minorHAnsi"/>
          <w:b/>
          <w:bCs/>
          <w:sz w:val="24"/>
          <w:szCs w:val="24"/>
        </w:rPr>
      </w:pPr>
      <w:r>
        <w:rPr>
          <w:rFonts w:cstheme="minorHAnsi"/>
          <w:b/>
          <w:bCs/>
          <w:sz w:val="24"/>
          <w:szCs w:val="24"/>
        </w:rPr>
        <w:t>2</w:t>
      </w:r>
      <w:r w:rsidR="00E552A0" w:rsidRPr="00056EE8">
        <w:rPr>
          <w:rFonts w:cstheme="minorHAnsi"/>
          <w:b/>
          <w:bCs/>
          <w:sz w:val="24"/>
          <w:szCs w:val="24"/>
        </w:rPr>
        <w:t>.2.</w:t>
      </w:r>
      <w:r w:rsidR="00F970F5">
        <w:rPr>
          <w:rFonts w:cstheme="minorHAnsi"/>
          <w:b/>
          <w:bCs/>
          <w:sz w:val="24"/>
          <w:szCs w:val="24"/>
        </w:rPr>
        <w:t>8</w:t>
      </w:r>
      <w:r w:rsidR="00E552A0" w:rsidRPr="00056EE8">
        <w:rPr>
          <w:rFonts w:cstheme="minorHAnsi"/>
          <w:b/>
          <w:bCs/>
          <w:sz w:val="24"/>
          <w:szCs w:val="24"/>
        </w:rPr>
        <w:t xml:space="preserve"> Η πρώτ</w:t>
      </w:r>
      <w:r w:rsidR="001E2812" w:rsidRPr="00056EE8">
        <w:rPr>
          <w:rFonts w:cstheme="minorHAnsi"/>
          <w:b/>
          <w:bCs/>
          <w:sz w:val="24"/>
          <w:szCs w:val="24"/>
        </w:rPr>
        <w:t>ες</w:t>
      </w:r>
      <w:r w:rsidR="00E552A0" w:rsidRPr="00056EE8">
        <w:rPr>
          <w:rFonts w:cstheme="minorHAnsi"/>
          <w:b/>
          <w:bCs/>
          <w:sz w:val="24"/>
          <w:szCs w:val="24"/>
        </w:rPr>
        <w:t xml:space="preserve"> απόπειρ</w:t>
      </w:r>
      <w:r w:rsidR="001E2812" w:rsidRPr="00056EE8">
        <w:rPr>
          <w:rFonts w:cstheme="minorHAnsi"/>
          <w:b/>
          <w:bCs/>
          <w:sz w:val="24"/>
          <w:szCs w:val="24"/>
        </w:rPr>
        <w:t>ες</w:t>
      </w:r>
      <w:r w:rsidR="00E552A0" w:rsidRPr="00056EE8">
        <w:rPr>
          <w:rFonts w:cstheme="minorHAnsi"/>
          <w:b/>
          <w:bCs/>
          <w:sz w:val="24"/>
          <w:szCs w:val="24"/>
        </w:rPr>
        <w:t xml:space="preserve"> </w:t>
      </w:r>
      <w:r w:rsidR="001E2812" w:rsidRPr="00056EE8">
        <w:rPr>
          <w:rFonts w:cstheme="minorHAnsi"/>
          <w:b/>
          <w:bCs/>
          <w:sz w:val="24"/>
          <w:szCs w:val="24"/>
        </w:rPr>
        <w:t>εισαγωγής Αγγλικ</w:t>
      </w:r>
      <w:r w:rsidR="00001565" w:rsidRPr="00056EE8">
        <w:rPr>
          <w:rFonts w:cstheme="minorHAnsi"/>
          <w:b/>
          <w:bCs/>
          <w:sz w:val="24"/>
          <w:szCs w:val="24"/>
        </w:rPr>
        <w:t xml:space="preserve">ών </w:t>
      </w:r>
      <w:r w:rsidR="001E2812" w:rsidRPr="00056EE8">
        <w:rPr>
          <w:rFonts w:cstheme="minorHAnsi"/>
          <w:b/>
          <w:bCs/>
          <w:sz w:val="24"/>
          <w:szCs w:val="24"/>
        </w:rPr>
        <w:t>σ</w:t>
      </w:r>
      <w:r w:rsidR="00001565" w:rsidRPr="00056EE8">
        <w:rPr>
          <w:rFonts w:cstheme="minorHAnsi"/>
          <w:b/>
          <w:bCs/>
          <w:sz w:val="24"/>
          <w:szCs w:val="24"/>
        </w:rPr>
        <w:t>ε</w:t>
      </w:r>
      <w:r w:rsidR="001E2812" w:rsidRPr="00056EE8">
        <w:rPr>
          <w:rFonts w:cstheme="minorHAnsi"/>
          <w:b/>
          <w:bCs/>
          <w:sz w:val="24"/>
          <w:szCs w:val="24"/>
        </w:rPr>
        <w:t xml:space="preserve"> </w:t>
      </w:r>
      <w:r w:rsidR="00001565" w:rsidRPr="00056EE8">
        <w:rPr>
          <w:rFonts w:cstheme="minorHAnsi"/>
          <w:b/>
          <w:bCs/>
          <w:sz w:val="24"/>
          <w:szCs w:val="24"/>
        </w:rPr>
        <w:t>νή</w:t>
      </w:r>
      <w:r w:rsidR="001E2812" w:rsidRPr="00056EE8">
        <w:rPr>
          <w:rFonts w:cstheme="minorHAnsi"/>
          <w:b/>
          <w:bCs/>
          <w:sz w:val="24"/>
          <w:szCs w:val="24"/>
        </w:rPr>
        <w:t>πια</w:t>
      </w:r>
    </w:p>
    <w:p w14:paraId="380B6AFC" w14:textId="28C67302" w:rsidR="004013C9" w:rsidRDefault="00E552A0" w:rsidP="00A80D76">
      <w:pPr>
        <w:jc w:val="both"/>
        <w:rPr>
          <w:rFonts w:cstheme="minorHAnsi"/>
          <w:sz w:val="24"/>
          <w:szCs w:val="24"/>
          <w:shd w:val="clear" w:color="auto" w:fill="FFFFFF"/>
        </w:rPr>
      </w:pPr>
      <w:r w:rsidRPr="00056EE8">
        <w:rPr>
          <w:rFonts w:cstheme="minorHAnsi"/>
          <w:sz w:val="24"/>
          <w:szCs w:val="24"/>
          <w:shd w:val="clear" w:color="auto" w:fill="FFFFFF"/>
        </w:rPr>
        <w:t xml:space="preserve">Η πρώτη απόπειρα εισαγωγής της Αγγλικής γλώσσας στο νηπιαγωγείο χρονολογείται </w:t>
      </w:r>
      <w:r w:rsidRPr="00525DD1">
        <w:rPr>
          <w:rFonts w:cstheme="minorHAnsi"/>
          <w:sz w:val="24"/>
          <w:szCs w:val="24"/>
          <w:shd w:val="clear" w:color="auto" w:fill="FFFFFF"/>
        </w:rPr>
        <w:t>από</w:t>
      </w:r>
      <w:r w:rsidRPr="00056EE8">
        <w:rPr>
          <w:rFonts w:cstheme="minorHAnsi"/>
          <w:sz w:val="24"/>
          <w:szCs w:val="24"/>
          <w:shd w:val="clear" w:color="auto" w:fill="FFFFFF"/>
        </w:rPr>
        <w:t xml:space="preserve"> το 1993. Στην εθνογραφική αυτή έρευνα, </w:t>
      </w:r>
      <w:r w:rsidR="00B816CA">
        <w:rPr>
          <w:rFonts w:cstheme="minorHAnsi"/>
          <w:sz w:val="24"/>
          <w:szCs w:val="24"/>
          <w:shd w:val="clear" w:color="auto" w:fill="FFFFFF"/>
        </w:rPr>
        <w:t>οι</w:t>
      </w:r>
      <w:r w:rsidRPr="00056EE8">
        <w:rPr>
          <w:rFonts w:cstheme="minorHAnsi"/>
          <w:sz w:val="24"/>
          <w:szCs w:val="24"/>
          <w:shd w:val="clear" w:color="auto" w:fill="FFFFFF"/>
        </w:rPr>
        <w:t xml:space="preserve"> Μητακίδου </w:t>
      </w:r>
      <w:r w:rsidR="00B816CA">
        <w:rPr>
          <w:rFonts w:cstheme="minorHAnsi"/>
          <w:sz w:val="24"/>
          <w:szCs w:val="24"/>
          <w:shd w:val="clear" w:color="auto" w:fill="FFFFFF"/>
        </w:rPr>
        <w:t xml:space="preserve">και συνεργάτες </w:t>
      </w:r>
      <w:r w:rsidRPr="00056EE8">
        <w:rPr>
          <w:rFonts w:cstheme="minorHAnsi"/>
          <w:sz w:val="24"/>
          <w:szCs w:val="24"/>
          <w:shd w:val="clear" w:color="auto" w:fill="FFFFFF"/>
        </w:rPr>
        <w:t xml:space="preserve">(1993) και οι συνεργάτες της σχεδίασαν μία σχολική παρέμβαση που πραγματοποιήθηκε στο Παιδικό Κέντρο του Πανεπιστημίου Θεσσαλονίκης με σκοπό να παρατηρήσουν τις αντιδράσεις των παιδιών καθώς και το ρόλο του μαθησιακού περιβάλλοντος. Η ερευνήτρια </w:t>
      </w:r>
      <w:r w:rsidR="004013C9">
        <w:rPr>
          <w:rFonts w:cstheme="minorHAnsi"/>
          <w:sz w:val="24"/>
          <w:szCs w:val="24"/>
          <w:shd w:val="clear" w:color="auto" w:fill="FFFFFF"/>
        </w:rPr>
        <w:t>σχεδίασ</w:t>
      </w:r>
      <w:r w:rsidRPr="00056EE8">
        <w:rPr>
          <w:rFonts w:cstheme="minorHAnsi"/>
          <w:sz w:val="24"/>
          <w:szCs w:val="24"/>
          <w:shd w:val="clear" w:color="auto" w:fill="FFFFFF"/>
        </w:rPr>
        <w:t>ε και εφάρμοσε η ίδια σε μαθητές/μαθήτριες προσχολικής ηλικίας κινητικές και παιγνιώδεις δραστηριότητες σεβόμενη τα εξής δύο χαρακτηριστικά των νηπίων: την ανάγκη για κίνηση και την έμφυτη αγάπη για το παιχνίδι. Διαπίστωσε</w:t>
      </w:r>
      <w:r w:rsidR="004013C9">
        <w:rPr>
          <w:rFonts w:cstheme="minorHAnsi"/>
          <w:sz w:val="24"/>
          <w:szCs w:val="24"/>
          <w:shd w:val="clear" w:color="auto" w:fill="FFFFFF"/>
        </w:rPr>
        <w:t>,</w:t>
      </w:r>
      <w:r w:rsidRPr="00056EE8">
        <w:rPr>
          <w:rFonts w:cstheme="minorHAnsi"/>
          <w:sz w:val="24"/>
          <w:szCs w:val="24"/>
          <w:shd w:val="clear" w:color="auto" w:fill="FFFFFF"/>
        </w:rPr>
        <w:t xml:space="preserve"> λοιπόν</w:t>
      </w:r>
      <w:r w:rsidR="004013C9">
        <w:rPr>
          <w:rFonts w:cstheme="minorHAnsi"/>
          <w:sz w:val="24"/>
          <w:szCs w:val="24"/>
          <w:shd w:val="clear" w:color="auto" w:fill="FFFFFF"/>
        </w:rPr>
        <w:t>,</w:t>
      </w:r>
      <w:r w:rsidRPr="00056EE8">
        <w:rPr>
          <w:rFonts w:cstheme="minorHAnsi"/>
          <w:sz w:val="24"/>
          <w:szCs w:val="24"/>
          <w:shd w:val="clear" w:color="auto" w:fill="FFFFFF"/>
        </w:rPr>
        <w:t xml:space="preserve"> ότι οι δραστηριότητες που ενείχαν το στοιχείο της κίνησης </w:t>
      </w:r>
      <w:r w:rsidR="00684CFD" w:rsidRPr="00056EE8">
        <w:rPr>
          <w:rFonts w:cstheme="minorHAnsi"/>
          <w:sz w:val="24"/>
          <w:szCs w:val="24"/>
          <w:shd w:val="clear" w:color="auto" w:fill="FFFFFF"/>
        </w:rPr>
        <w:t>ήτ</w:t>
      </w:r>
      <w:r w:rsidRPr="00056EE8">
        <w:rPr>
          <w:rFonts w:cstheme="minorHAnsi"/>
          <w:sz w:val="24"/>
          <w:szCs w:val="24"/>
          <w:shd w:val="clear" w:color="auto" w:fill="FFFFFF"/>
        </w:rPr>
        <w:t xml:space="preserve">αν ιδιαίτερα </w:t>
      </w:r>
      <w:r w:rsidR="00684CFD" w:rsidRPr="00056EE8">
        <w:rPr>
          <w:rFonts w:cstheme="minorHAnsi"/>
          <w:sz w:val="24"/>
          <w:szCs w:val="24"/>
          <w:shd w:val="clear" w:color="auto" w:fill="FFFFFF"/>
        </w:rPr>
        <w:t>αγαπητές</w:t>
      </w:r>
      <w:r w:rsidRPr="00056EE8">
        <w:rPr>
          <w:rFonts w:cstheme="minorHAnsi"/>
          <w:sz w:val="24"/>
          <w:szCs w:val="24"/>
          <w:shd w:val="clear" w:color="auto" w:fill="FFFFFF"/>
        </w:rPr>
        <w:t xml:space="preserve"> στα παιδιά είτε γιατί τα δραστηριοποιούσαν, καθώς επιλεγόταν για την αρχή του μαθήματος, είτε γιατί συνέβαλλαν, ώστε να αποσοβήσουν την τυχόν ένταση που είχαν τα παιδιά. Επιπλέον, όπως τονίζει η ερευνήτρια, λόγω του ότι τα παιδιά το βρίσκουν αρκετά δύσκολο να περιμένουν τη σειρά τους, τα κινητικά παιχνίδια </w:t>
      </w:r>
      <w:r w:rsidR="004013C9">
        <w:rPr>
          <w:rFonts w:cstheme="minorHAnsi"/>
          <w:sz w:val="24"/>
          <w:szCs w:val="24"/>
          <w:shd w:val="clear" w:color="auto" w:fill="FFFFFF"/>
        </w:rPr>
        <w:t>αποδείχθηκ</w:t>
      </w:r>
      <w:r w:rsidRPr="00056EE8">
        <w:rPr>
          <w:rFonts w:cstheme="minorHAnsi"/>
          <w:sz w:val="24"/>
          <w:szCs w:val="24"/>
          <w:shd w:val="clear" w:color="auto" w:fill="FFFFFF"/>
        </w:rPr>
        <w:t>αν ιδανικά</w:t>
      </w:r>
      <w:r w:rsidR="004013C9">
        <w:rPr>
          <w:rFonts w:cstheme="minorHAnsi"/>
          <w:sz w:val="24"/>
          <w:szCs w:val="24"/>
          <w:shd w:val="clear" w:color="auto" w:fill="FFFFFF"/>
        </w:rPr>
        <w:t xml:space="preserve"> για την επίλυση αυτού του προβλήματος</w:t>
      </w:r>
      <w:r w:rsidRPr="00056EE8">
        <w:rPr>
          <w:rFonts w:cstheme="minorHAnsi"/>
          <w:sz w:val="24"/>
          <w:szCs w:val="24"/>
          <w:shd w:val="clear" w:color="auto" w:fill="FFFFFF"/>
        </w:rPr>
        <w:t xml:space="preserve">, </w:t>
      </w:r>
      <w:r w:rsidR="004013C9">
        <w:rPr>
          <w:rFonts w:cstheme="minorHAnsi"/>
          <w:sz w:val="24"/>
          <w:szCs w:val="24"/>
          <w:shd w:val="clear" w:color="auto" w:fill="FFFFFF"/>
        </w:rPr>
        <w:t>αφού</w:t>
      </w:r>
      <w:r w:rsidRPr="00056EE8">
        <w:rPr>
          <w:rFonts w:cstheme="minorHAnsi"/>
          <w:sz w:val="24"/>
          <w:szCs w:val="24"/>
          <w:shd w:val="clear" w:color="auto" w:fill="FFFFFF"/>
        </w:rPr>
        <w:t xml:space="preserve"> στην πλειοψηφία τους επιτρέπουν στ</w:t>
      </w:r>
      <w:r w:rsidR="004013C9">
        <w:rPr>
          <w:rFonts w:cstheme="minorHAnsi"/>
          <w:sz w:val="24"/>
          <w:szCs w:val="24"/>
          <w:shd w:val="clear" w:color="auto" w:fill="FFFFFF"/>
        </w:rPr>
        <w:t>α παιδιά</w:t>
      </w:r>
      <w:r w:rsidRPr="00056EE8">
        <w:rPr>
          <w:rFonts w:cstheme="minorHAnsi"/>
          <w:sz w:val="24"/>
          <w:szCs w:val="24"/>
          <w:shd w:val="clear" w:color="auto" w:fill="FFFFFF"/>
        </w:rPr>
        <w:t xml:space="preserve"> να είναι όλ</w:t>
      </w:r>
      <w:r w:rsidR="004013C9">
        <w:rPr>
          <w:rFonts w:cstheme="minorHAnsi"/>
          <w:sz w:val="24"/>
          <w:szCs w:val="24"/>
          <w:shd w:val="clear" w:color="auto" w:fill="FFFFFF"/>
        </w:rPr>
        <w:t>α</w:t>
      </w:r>
      <w:r w:rsidRPr="00056EE8">
        <w:rPr>
          <w:rFonts w:cstheme="minorHAnsi"/>
          <w:sz w:val="24"/>
          <w:szCs w:val="24"/>
          <w:shd w:val="clear" w:color="auto" w:fill="FFFFFF"/>
        </w:rPr>
        <w:t xml:space="preserve"> μαζί όρθι</w:t>
      </w:r>
      <w:r w:rsidR="004013C9">
        <w:rPr>
          <w:rFonts w:cstheme="minorHAnsi"/>
          <w:sz w:val="24"/>
          <w:szCs w:val="24"/>
          <w:shd w:val="clear" w:color="auto" w:fill="FFFFFF"/>
        </w:rPr>
        <w:t>α</w:t>
      </w:r>
      <w:r w:rsidRPr="00056EE8">
        <w:rPr>
          <w:rFonts w:cstheme="minorHAnsi"/>
          <w:sz w:val="24"/>
          <w:szCs w:val="24"/>
          <w:shd w:val="clear" w:color="auto" w:fill="FFFFFF"/>
        </w:rPr>
        <w:t xml:space="preserve"> παίζον</w:t>
      </w:r>
      <w:r w:rsidR="004013C9">
        <w:rPr>
          <w:rFonts w:cstheme="minorHAnsi"/>
          <w:sz w:val="24"/>
          <w:szCs w:val="24"/>
          <w:shd w:val="clear" w:color="auto" w:fill="FFFFFF"/>
        </w:rPr>
        <w:t>τας</w:t>
      </w:r>
      <w:r w:rsidRPr="00056EE8">
        <w:rPr>
          <w:rFonts w:cstheme="minorHAnsi"/>
          <w:sz w:val="24"/>
          <w:szCs w:val="24"/>
          <w:shd w:val="clear" w:color="auto" w:fill="FFFFFF"/>
        </w:rPr>
        <w:t xml:space="preserve"> ταυτόχρονα.</w:t>
      </w:r>
    </w:p>
    <w:p w14:paraId="5E9AF4E1" w14:textId="2705DD96" w:rsidR="00E552A0" w:rsidRPr="00056EE8" w:rsidRDefault="00891094" w:rsidP="00A80D76">
      <w:pPr>
        <w:jc w:val="both"/>
        <w:rPr>
          <w:rFonts w:cstheme="minorHAnsi"/>
          <w:sz w:val="24"/>
          <w:szCs w:val="24"/>
        </w:rPr>
      </w:pPr>
      <w:r w:rsidRPr="00056EE8">
        <w:rPr>
          <w:rFonts w:cstheme="minorHAnsi"/>
          <w:sz w:val="24"/>
          <w:szCs w:val="24"/>
          <w:shd w:val="clear" w:color="auto" w:fill="FFFFFF"/>
        </w:rPr>
        <w:t xml:space="preserve">Μία επιπλέον εφαρμογή παρεμβατικού προγράμματος </w:t>
      </w:r>
      <w:r w:rsidR="00763FAC" w:rsidRPr="00056EE8">
        <w:rPr>
          <w:rFonts w:cstheme="minorHAnsi"/>
          <w:sz w:val="24"/>
          <w:szCs w:val="24"/>
          <w:shd w:val="clear" w:color="auto" w:fill="FFFFFF"/>
        </w:rPr>
        <w:t xml:space="preserve">για την εισαγωγή Αγγλικών </w:t>
      </w:r>
      <w:r w:rsidR="00BA7583" w:rsidRPr="00056EE8">
        <w:rPr>
          <w:rFonts w:cstheme="minorHAnsi"/>
          <w:sz w:val="24"/>
          <w:szCs w:val="24"/>
          <w:shd w:val="clear" w:color="auto" w:fill="FFFFFF"/>
        </w:rPr>
        <w:t>σε νήπια έγινε από το Ζάραγκα (</w:t>
      </w:r>
      <w:r w:rsidR="006A41BB" w:rsidRPr="00056EE8">
        <w:rPr>
          <w:rFonts w:cstheme="minorHAnsi"/>
          <w:sz w:val="24"/>
          <w:szCs w:val="24"/>
          <w:shd w:val="clear" w:color="auto" w:fill="FFFFFF"/>
        </w:rPr>
        <w:t>2016</w:t>
      </w:r>
      <w:r w:rsidR="00BA7583" w:rsidRPr="00056EE8">
        <w:rPr>
          <w:rFonts w:cstheme="minorHAnsi"/>
          <w:sz w:val="24"/>
          <w:szCs w:val="24"/>
          <w:shd w:val="clear" w:color="auto" w:fill="FFFFFF"/>
        </w:rPr>
        <w:t xml:space="preserve">). Ο ερευνητής </w:t>
      </w:r>
      <w:r w:rsidRPr="00056EE8">
        <w:rPr>
          <w:rFonts w:cstheme="minorHAnsi"/>
          <w:sz w:val="24"/>
          <w:szCs w:val="24"/>
          <w:shd w:val="clear" w:color="auto" w:fill="FFFFFF"/>
        </w:rPr>
        <w:t xml:space="preserve">μέσω </w:t>
      </w:r>
      <w:r w:rsidR="00BA7583" w:rsidRPr="00056EE8">
        <w:rPr>
          <w:rFonts w:cstheme="minorHAnsi"/>
          <w:sz w:val="24"/>
          <w:szCs w:val="24"/>
          <w:shd w:val="clear" w:color="auto" w:fill="FFFFFF"/>
        </w:rPr>
        <w:t>μίας σειράς ψυχο</w:t>
      </w:r>
      <w:r w:rsidRPr="00056EE8">
        <w:rPr>
          <w:rFonts w:cstheme="minorHAnsi"/>
          <w:sz w:val="24"/>
          <w:szCs w:val="24"/>
          <w:shd w:val="clear" w:color="auto" w:fill="FFFFFF"/>
        </w:rPr>
        <w:t>κ</w:t>
      </w:r>
      <w:r w:rsidR="00BA7583" w:rsidRPr="00056EE8">
        <w:rPr>
          <w:rFonts w:cstheme="minorHAnsi"/>
          <w:sz w:val="24"/>
          <w:szCs w:val="24"/>
          <w:shd w:val="clear" w:color="auto" w:fill="FFFFFF"/>
        </w:rPr>
        <w:t>ι</w:t>
      </w:r>
      <w:r w:rsidRPr="00056EE8">
        <w:rPr>
          <w:rFonts w:cstheme="minorHAnsi"/>
          <w:sz w:val="24"/>
          <w:szCs w:val="24"/>
          <w:shd w:val="clear" w:color="auto" w:fill="FFFFFF"/>
        </w:rPr>
        <w:t>νη</w:t>
      </w:r>
      <w:r w:rsidR="00BA7583" w:rsidRPr="00056EE8">
        <w:rPr>
          <w:rFonts w:cstheme="minorHAnsi"/>
          <w:sz w:val="24"/>
          <w:szCs w:val="24"/>
          <w:shd w:val="clear" w:color="auto" w:fill="FFFFFF"/>
        </w:rPr>
        <w:t>τικών δραστηριοτήτων στα Αγγλικά, μελέτησε τη</w:t>
      </w:r>
      <w:r w:rsidR="00335D5F" w:rsidRPr="00056EE8">
        <w:rPr>
          <w:rFonts w:cstheme="minorHAnsi"/>
          <w:sz w:val="24"/>
          <w:szCs w:val="24"/>
          <w:shd w:val="clear" w:color="auto" w:fill="FFFFFF"/>
        </w:rPr>
        <w:t>ν</w:t>
      </w:r>
      <w:r w:rsidR="00BA7583" w:rsidRPr="00056EE8">
        <w:rPr>
          <w:rFonts w:cstheme="minorHAnsi"/>
          <w:sz w:val="24"/>
          <w:szCs w:val="24"/>
          <w:shd w:val="clear" w:color="auto" w:fill="FFFFFF"/>
        </w:rPr>
        <w:t xml:space="preserve"> </w:t>
      </w:r>
      <w:r w:rsidR="00335D5F" w:rsidRPr="00056EE8">
        <w:rPr>
          <w:rFonts w:cstheme="minorHAnsi"/>
          <w:sz w:val="24"/>
          <w:szCs w:val="24"/>
          <w:shd w:val="clear" w:color="auto" w:fill="FFFFFF"/>
        </w:rPr>
        <w:t>βελτίω</w:t>
      </w:r>
      <w:r w:rsidR="00BA7583" w:rsidRPr="00056EE8">
        <w:rPr>
          <w:rFonts w:cstheme="minorHAnsi"/>
          <w:sz w:val="24"/>
          <w:szCs w:val="24"/>
          <w:shd w:val="clear" w:color="auto" w:fill="FFFFFF"/>
        </w:rPr>
        <w:t>ση τ</w:t>
      </w:r>
      <w:r w:rsidR="00335D5F" w:rsidRPr="00056EE8">
        <w:rPr>
          <w:rFonts w:cstheme="minorHAnsi"/>
          <w:sz w:val="24"/>
          <w:szCs w:val="24"/>
          <w:shd w:val="clear" w:color="auto" w:fill="FFFFFF"/>
        </w:rPr>
        <w:t>ων</w:t>
      </w:r>
      <w:r w:rsidR="00BA7583" w:rsidRPr="00056EE8">
        <w:rPr>
          <w:rFonts w:cstheme="minorHAnsi"/>
          <w:sz w:val="24"/>
          <w:szCs w:val="24"/>
          <w:shd w:val="clear" w:color="auto" w:fill="FFFFFF"/>
        </w:rPr>
        <w:t xml:space="preserve"> κ</w:t>
      </w:r>
      <w:r w:rsidR="00335D5F" w:rsidRPr="00056EE8">
        <w:rPr>
          <w:rFonts w:cstheme="minorHAnsi"/>
          <w:sz w:val="24"/>
          <w:szCs w:val="24"/>
          <w:shd w:val="clear" w:color="auto" w:fill="FFFFFF"/>
        </w:rPr>
        <w:t>ι</w:t>
      </w:r>
      <w:r w:rsidR="00BA7583" w:rsidRPr="00056EE8">
        <w:rPr>
          <w:rFonts w:cstheme="minorHAnsi"/>
          <w:sz w:val="24"/>
          <w:szCs w:val="24"/>
          <w:shd w:val="clear" w:color="auto" w:fill="FFFFFF"/>
        </w:rPr>
        <w:t>νη</w:t>
      </w:r>
      <w:r w:rsidR="00335D5F" w:rsidRPr="00056EE8">
        <w:rPr>
          <w:rFonts w:cstheme="minorHAnsi"/>
          <w:sz w:val="24"/>
          <w:szCs w:val="24"/>
          <w:shd w:val="clear" w:color="auto" w:fill="FFFFFF"/>
        </w:rPr>
        <w:t>τικών δεξιοτήτων</w:t>
      </w:r>
      <w:r w:rsidR="008B1588">
        <w:rPr>
          <w:rFonts w:cstheme="minorHAnsi"/>
          <w:sz w:val="24"/>
          <w:szCs w:val="24"/>
          <w:shd w:val="clear" w:color="auto" w:fill="FFFFFF"/>
        </w:rPr>
        <w:t xml:space="preserve"> των παιδιών</w:t>
      </w:r>
      <w:r w:rsidR="006A41BB" w:rsidRPr="00056EE8">
        <w:rPr>
          <w:rFonts w:cstheme="minorHAnsi"/>
          <w:sz w:val="24"/>
          <w:szCs w:val="24"/>
          <w:shd w:val="clear" w:color="auto" w:fill="FFFFFF"/>
        </w:rPr>
        <w:t>, της</w:t>
      </w:r>
      <w:r w:rsidR="00335D5F" w:rsidRPr="00056EE8">
        <w:rPr>
          <w:rFonts w:cstheme="minorHAnsi"/>
          <w:sz w:val="24"/>
          <w:szCs w:val="24"/>
          <w:shd w:val="clear" w:color="auto" w:fill="FFFFFF"/>
        </w:rPr>
        <w:t xml:space="preserve"> </w:t>
      </w:r>
      <w:r w:rsidR="006A41BB" w:rsidRPr="00056EE8">
        <w:rPr>
          <w:rFonts w:cstheme="minorHAnsi"/>
          <w:sz w:val="24"/>
          <w:szCs w:val="24"/>
          <w:shd w:val="clear" w:color="auto" w:fill="FFFFFF"/>
        </w:rPr>
        <w:t xml:space="preserve"> αυτοεκτίμησης καθώς και </w:t>
      </w:r>
      <w:r w:rsidR="00BA7583" w:rsidRPr="00056EE8">
        <w:rPr>
          <w:rFonts w:cstheme="minorHAnsi"/>
          <w:sz w:val="24"/>
          <w:szCs w:val="24"/>
          <w:shd w:val="clear" w:color="auto" w:fill="FFFFFF"/>
        </w:rPr>
        <w:t>δι</w:t>
      </w:r>
      <w:r w:rsidR="00335D5F" w:rsidRPr="00056EE8">
        <w:rPr>
          <w:rFonts w:cstheme="minorHAnsi"/>
          <w:sz w:val="24"/>
          <w:szCs w:val="24"/>
          <w:shd w:val="clear" w:color="auto" w:fill="FFFFFF"/>
        </w:rPr>
        <w:t>α</w:t>
      </w:r>
      <w:r w:rsidR="00BA7583" w:rsidRPr="00056EE8">
        <w:rPr>
          <w:rFonts w:cstheme="minorHAnsi"/>
          <w:sz w:val="24"/>
          <w:szCs w:val="24"/>
          <w:shd w:val="clear" w:color="auto" w:fill="FFFFFF"/>
        </w:rPr>
        <w:t>φ</w:t>
      </w:r>
      <w:r w:rsidR="00335D5F" w:rsidRPr="00056EE8">
        <w:rPr>
          <w:rFonts w:cstheme="minorHAnsi"/>
          <w:sz w:val="24"/>
          <w:szCs w:val="24"/>
          <w:shd w:val="clear" w:color="auto" w:fill="FFFFFF"/>
        </w:rPr>
        <w:t>ό</w:t>
      </w:r>
      <w:r w:rsidR="00BA7583" w:rsidRPr="00056EE8">
        <w:rPr>
          <w:rFonts w:cstheme="minorHAnsi"/>
          <w:sz w:val="24"/>
          <w:szCs w:val="24"/>
          <w:shd w:val="clear" w:color="auto" w:fill="FFFFFF"/>
        </w:rPr>
        <w:t>ρ</w:t>
      </w:r>
      <w:r w:rsidR="00335D5F" w:rsidRPr="00056EE8">
        <w:rPr>
          <w:rFonts w:cstheme="minorHAnsi"/>
          <w:sz w:val="24"/>
          <w:szCs w:val="24"/>
          <w:shd w:val="clear" w:color="auto" w:fill="FFFFFF"/>
        </w:rPr>
        <w:t>ων</w:t>
      </w:r>
      <w:r w:rsidR="00BA7583" w:rsidRPr="00056EE8">
        <w:rPr>
          <w:rFonts w:cstheme="minorHAnsi"/>
          <w:sz w:val="24"/>
          <w:szCs w:val="24"/>
          <w:shd w:val="clear" w:color="auto" w:fill="FFFFFF"/>
        </w:rPr>
        <w:t xml:space="preserve"> ψυχοκοινωνικ</w:t>
      </w:r>
      <w:r w:rsidR="006A41BB" w:rsidRPr="00056EE8">
        <w:rPr>
          <w:rFonts w:cstheme="minorHAnsi"/>
          <w:sz w:val="24"/>
          <w:szCs w:val="24"/>
          <w:shd w:val="clear" w:color="auto" w:fill="FFFFFF"/>
        </w:rPr>
        <w:t>ών</w:t>
      </w:r>
      <w:r w:rsidR="00BA7583" w:rsidRPr="00056EE8">
        <w:rPr>
          <w:rFonts w:cstheme="minorHAnsi"/>
          <w:sz w:val="24"/>
          <w:szCs w:val="24"/>
          <w:shd w:val="clear" w:color="auto" w:fill="FFFFFF"/>
        </w:rPr>
        <w:t xml:space="preserve"> δεξι</w:t>
      </w:r>
      <w:r w:rsidR="006A41BB" w:rsidRPr="00056EE8">
        <w:rPr>
          <w:rFonts w:cstheme="minorHAnsi"/>
          <w:sz w:val="24"/>
          <w:szCs w:val="24"/>
          <w:shd w:val="clear" w:color="auto" w:fill="FFFFFF"/>
        </w:rPr>
        <w:t>ο</w:t>
      </w:r>
      <w:r w:rsidR="00BA7583" w:rsidRPr="00056EE8">
        <w:rPr>
          <w:rFonts w:cstheme="minorHAnsi"/>
          <w:sz w:val="24"/>
          <w:szCs w:val="24"/>
          <w:shd w:val="clear" w:color="auto" w:fill="FFFFFF"/>
        </w:rPr>
        <w:t>τ</w:t>
      </w:r>
      <w:r w:rsidR="006A41BB" w:rsidRPr="00056EE8">
        <w:rPr>
          <w:rFonts w:cstheme="minorHAnsi"/>
          <w:sz w:val="24"/>
          <w:szCs w:val="24"/>
          <w:shd w:val="clear" w:color="auto" w:fill="FFFFFF"/>
        </w:rPr>
        <w:t>ή</w:t>
      </w:r>
      <w:r w:rsidR="00BA7583" w:rsidRPr="00056EE8">
        <w:rPr>
          <w:rFonts w:cstheme="minorHAnsi"/>
          <w:sz w:val="24"/>
          <w:szCs w:val="24"/>
          <w:shd w:val="clear" w:color="auto" w:fill="FFFFFF"/>
        </w:rPr>
        <w:t>τ</w:t>
      </w:r>
      <w:r w:rsidR="006A41BB" w:rsidRPr="00056EE8">
        <w:rPr>
          <w:rFonts w:cstheme="minorHAnsi"/>
          <w:sz w:val="24"/>
          <w:szCs w:val="24"/>
          <w:shd w:val="clear" w:color="auto" w:fill="FFFFFF"/>
        </w:rPr>
        <w:t>ων</w:t>
      </w:r>
      <w:r w:rsidR="00BA7583" w:rsidRPr="00056EE8">
        <w:rPr>
          <w:rFonts w:cstheme="minorHAnsi"/>
          <w:sz w:val="24"/>
          <w:szCs w:val="24"/>
          <w:shd w:val="clear" w:color="auto" w:fill="FFFFFF"/>
        </w:rPr>
        <w:t>, όπως αυτ</w:t>
      </w:r>
      <w:r w:rsidR="006A41BB" w:rsidRPr="00056EE8">
        <w:rPr>
          <w:rFonts w:cstheme="minorHAnsi"/>
          <w:sz w:val="24"/>
          <w:szCs w:val="24"/>
          <w:shd w:val="clear" w:color="auto" w:fill="FFFFFF"/>
        </w:rPr>
        <w:t>ών</w:t>
      </w:r>
      <w:r w:rsidR="00BA7583" w:rsidRPr="00056EE8">
        <w:rPr>
          <w:rFonts w:cstheme="minorHAnsi"/>
          <w:sz w:val="24"/>
          <w:szCs w:val="24"/>
          <w:shd w:val="clear" w:color="auto" w:fill="FFFFFF"/>
        </w:rPr>
        <w:t xml:space="preserve"> τ</w:t>
      </w:r>
      <w:r w:rsidR="006A41BB" w:rsidRPr="00056EE8">
        <w:rPr>
          <w:rFonts w:cstheme="minorHAnsi"/>
          <w:sz w:val="24"/>
          <w:szCs w:val="24"/>
          <w:shd w:val="clear" w:color="auto" w:fill="FFFFFF"/>
        </w:rPr>
        <w:t>η</w:t>
      </w:r>
      <w:r w:rsidR="00BA7583" w:rsidRPr="00056EE8">
        <w:rPr>
          <w:rFonts w:cstheme="minorHAnsi"/>
          <w:sz w:val="24"/>
          <w:szCs w:val="24"/>
          <w:shd w:val="clear" w:color="auto" w:fill="FFFFFF"/>
        </w:rPr>
        <w:t xml:space="preserve">ς </w:t>
      </w:r>
      <w:r w:rsidR="00335D5F" w:rsidRPr="00056EE8">
        <w:rPr>
          <w:rFonts w:cstheme="minorHAnsi"/>
          <w:sz w:val="24"/>
          <w:szCs w:val="24"/>
          <w:shd w:val="clear" w:color="auto" w:fill="FFFFFF"/>
        </w:rPr>
        <w:t xml:space="preserve">τήρησης κανόνων και </w:t>
      </w:r>
      <w:r w:rsidR="006A41BB" w:rsidRPr="00056EE8">
        <w:rPr>
          <w:rFonts w:cstheme="minorHAnsi"/>
          <w:sz w:val="24"/>
          <w:szCs w:val="24"/>
          <w:shd w:val="clear" w:color="auto" w:fill="FFFFFF"/>
        </w:rPr>
        <w:t xml:space="preserve">της </w:t>
      </w:r>
      <w:r w:rsidR="00335D5F" w:rsidRPr="00056EE8">
        <w:rPr>
          <w:rFonts w:cstheme="minorHAnsi"/>
          <w:sz w:val="24"/>
          <w:szCs w:val="24"/>
          <w:shd w:val="clear" w:color="auto" w:fill="FFFFFF"/>
        </w:rPr>
        <w:t>αντιμετώπισης διενέξεων</w:t>
      </w:r>
      <w:r w:rsidR="006A41BB" w:rsidRPr="00056EE8">
        <w:rPr>
          <w:rFonts w:cstheme="minorHAnsi"/>
          <w:sz w:val="24"/>
          <w:szCs w:val="24"/>
          <w:shd w:val="clear" w:color="auto" w:fill="FFFFFF"/>
        </w:rPr>
        <w:t xml:space="preserve"> κ</w:t>
      </w:r>
      <w:r w:rsidR="00BA7583" w:rsidRPr="00056EE8">
        <w:rPr>
          <w:rFonts w:cstheme="minorHAnsi"/>
          <w:sz w:val="24"/>
          <w:szCs w:val="24"/>
          <w:shd w:val="clear" w:color="auto" w:fill="FFFFFF"/>
        </w:rPr>
        <w:t>ατ</w:t>
      </w:r>
      <w:r w:rsidR="008B1588">
        <w:rPr>
          <w:rFonts w:cstheme="minorHAnsi"/>
          <w:sz w:val="24"/>
          <w:szCs w:val="24"/>
          <w:shd w:val="clear" w:color="auto" w:fill="FFFFFF"/>
        </w:rPr>
        <w:t>α</w:t>
      </w:r>
      <w:r w:rsidR="00BA7583" w:rsidRPr="00056EE8">
        <w:rPr>
          <w:rFonts w:cstheme="minorHAnsi"/>
          <w:sz w:val="24"/>
          <w:szCs w:val="24"/>
          <w:shd w:val="clear" w:color="auto" w:fill="FFFFFF"/>
        </w:rPr>
        <w:t>λ</w:t>
      </w:r>
      <w:r w:rsidR="008B1588">
        <w:rPr>
          <w:rFonts w:cstheme="minorHAnsi"/>
          <w:sz w:val="24"/>
          <w:szCs w:val="24"/>
          <w:shd w:val="clear" w:color="auto" w:fill="FFFFFF"/>
        </w:rPr>
        <w:t>ήγοντας</w:t>
      </w:r>
      <w:r w:rsidR="00BA7583" w:rsidRPr="00056EE8">
        <w:rPr>
          <w:rFonts w:cstheme="minorHAnsi"/>
          <w:sz w:val="24"/>
          <w:szCs w:val="24"/>
          <w:shd w:val="clear" w:color="auto" w:fill="FFFFFF"/>
        </w:rPr>
        <w:t xml:space="preserve"> στο συμπέρασμα ότι </w:t>
      </w:r>
      <w:r w:rsidR="006A41BB" w:rsidRPr="00056EE8">
        <w:rPr>
          <w:rFonts w:cstheme="minorHAnsi"/>
          <w:sz w:val="24"/>
          <w:szCs w:val="24"/>
          <w:shd w:val="clear" w:color="auto" w:fill="FFFFFF"/>
        </w:rPr>
        <w:t xml:space="preserve">υπήρξε βελτίωση όλων των παραπάνω δεξιοτήτων. </w:t>
      </w:r>
      <w:r w:rsidR="00335D5F" w:rsidRPr="00056EE8">
        <w:rPr>
          <w:rFonts w:cstheme="minorHAnsi"/>
          <w:sz w:val="24"/>
          <w:szCs w:val="24"/>
          <w:shd w:val="clear" w:color="auto" w:fill="FFFFFF"/>
        </w:rPr>
        <w:t xml:space="preserve">Επιπλέον, το γεγονός ότι η εκπαιδευτική αυτή παρέμβαση έτυχε μεγάλης αποδοχής εκ μέρους των παιδιών αποδεικνύει ότι η χρήση </w:t>
      </w:r>
      <w:r w:rsidR="006A41BB" w:rsidRPr="00056EE8">
        <w:rPr>
          <w:rFonts w:cstheme="minorHAnsi"/>
          <w:sz w:val="24"/>
          <w:szCs w:val="24"/>
          <w:shd w:val="clear" w:color="auto" w:fill="FFFFFF"/>
        </w:rPr>
        <w:t xml:space="preserve">περισσότερων </w:t>
      </w:r>
      <w:r w:rsidR="00335D5F" w:rsidRPr="00056EE8">
        <w:rPr>
          <w:rFonts w:cstheme="minorHAnsi"/>
          <w:sz w:val="24"/>
          <w:szCs w:val="24"/>
          <w:shd w:val="clear" w:color="auto" w:fill="FFFFFF"/>
        </w:rPr>
        <w:t>ψυχοκινητικών δραστηριοτήτων και παιχνιδιών στο νηπιαγωγείο</w:t>
      </w:r>
      <w:r w:rsidR="006A41BB" w:rsidRPr="00056EE8">
        <w:rPr>
          <w:rFonts w:cstheme="minorHAnsi"/>
          <w:sz w:val="24"/>
          <w:szCs w:val="24"/>
          <w:shd w:val="clear" w:color="auto" w:fill="FFFFFF"/>
        </w:rPr>
        <w:t xml:space="preserve"> μόνο θετικά μπορεί να συμβάλλει στην ολόπλευρη ανάπτυξη της προσωπικότητας των παιδιών</w:t>
      </w:r>
      <w:r w:rsidR="00335D5F" w:rsidRPr="00056EE8">
        <w:rPr>
          <w:rFonts w:cstheme="minorHAnsi"/>
          <w:sz w:val="24"/>
          <w:szCs w:val="24"/>
          <w:shd w:val="clear" w:color="auto" w:fill="FFFFFF"/>
        </w:rPr>
        <w:t>.</w:t>
      </w:r>
    </w:p>
    <w:p w14:paraId="03D09A71" w14:textId="77777777" w:rsidR="001E2812" w:rsidRDefault="001E2812" w:rsidP="00A80D76">
      <w:pPr>
        <w:jc w:val="both"/>
        <w:rPr>
          <w:rFonts w:cstheme="minorHAnsi"/>
          <w:b/>
          <w:bCs/>
          <w:sz w:val="24"/>
          <w:szCs w:val="24"/>
        </w:rPr>
      </w:pPr>
    </w:p>
    <w:p w14:paraId="36D48520" w14:textId="77777777" w:rsidR="00B368E2" w:rsidRDefault="00B368E2" w:rsidP="00A80D76">
      <w:pPr>
        <w:jc w:val="both"/>
        <w:rPr>
          <w:rFonts w:cstheme="minorHAnsi"/>
          <w:b/>
          <w:bCs/>
          <w:sz w:val="24"/>
          <w:szCs w:val="24"/>
        </w:rPr>
      </w:pPr>
    </w:p>
    <w:p w14:paraId="39C8CACC" w14:textId="77777777" w:rsidR="00B368E2" w:rsidRDefault="00B368E2" w:rsidP="00A80D76">
      <w:pPr>
        <w:jc w:val="both"/>
        <w:rPr>
          <w:rFonts w:cstheme="minorHAnsi"/>
          <w:b/>
          <w:bCs/>
          <w:sz w:val="24"/>
          <w:szCs w:val="24"/>
        </w:rPr>
      </w:pPr>
    </w:p>
    <w:p w14:paraId="5E362914" w14:textId="77777777" w:rsidR="00C03DC9" w:rsidRDefault="00C03DC9" w:rsidP="00A80D76">
      <w:pPr>
        <w:jc w:val="both"/>
        <w:rPr>
          <w:rFonts w:cstheme="minorHAnsi"/>
          <w:b/>
          <w:bCs/>
          <w:sz w:val="24"/>
          <w:szCs w:val="24"/>
        </w:rPr>
      </w:pPr>
    </w:p>
    <w:p w14:paraId="583B07CE" w14:textId="77777777" w:rsidR="00C03DC9" w:rsidRDefault="00C03DC9" w:rsidP="00A80D76">
      <w:pPr>
        <w:jc w:val="both"/>
        <w:rPr>
          <w:rFonts w:cstheme="minorHAnsi"/>
          <w:b/>
          <w:bCs/>
          <w:sz w:val="24"/>
          <w:szCs w:val="24"/>
        </w:rPr>
      </w:pPr>
    </w:p>
    <w:p w14:paraId="0ADC1586" w14:textId="77777777" w:rsidR="00C03DC9" w:rsidRDefault="00C03DC9" w:rsidP="00A80D76">
      <w:pPr>
        <w:jc w:val="both"/>
        <w:rPr>
          <w:rFonts w:cstheme="minorHAnsi"/>
          <w:b/>
          <w:bCs/>
          <w:sz w:val="24"/>
          <w:szCs w:val="24"/>
        </w:rPr>
      </w:pPr>
    </w:p>
    <w:p w14:paraId="00ED75B9" w14:textId="77777777" w:rsidR="00C03DC9" w:rsidRDefault="00C03DC9" w:rsidP="00A80D76">
      <w:pPr>
        <w:jc w:val="both"/>
        <w:rPr>
          <w:rFonts w:cstheme="minorHAnsi"/>
          <w:b/>
          <w:bCs/>
          <w:sz w:val="24"/>
          <w:szCs w:val="24"/>
        </w:rPr>
      </w:pPr>
    </w:p>
    <w:p w14:paraId="50174892" w14:textId="77777777" w:rsidR="00C03DC9" w:rsidRDefault="00C03DC9" w:rsidP="00A80D76">
      <w:pPr>
        <w:jc w:val="both"/>
        <w:rPr>
          <w:rFonts w:cstheme="minorHAnsi"/>
          <w:b/>
          <w:bCs/>
          <w:sz w:val="24"/>
          <w:szCs w:val="24"/>
        </w:rPr>
      </w:pPr>
    </w:p>
    <w:p w14:paraId="6A90DF98" w14:textId="77777777" w:rsidR="00C03DC9" w:rsidRDefault="00C03DC9" w:rsidP="00A80D76">
      <w:pPr>
        <w:jc w:val="both"/>
        <w:rPr>
          <w:rFonts w:cstheme="minorHAnsi"/>
          <w:b/>
          <w:bCs/>
          <w:sz w:val="24"/>
          <w:szCs w:val="24"/>
        </w:rPr>
      </w:pPr>
    </w:p>
    <w:p w14:paraId="7FAA08BC" w14:textId="77777777" w:rsidR="00F96DBE" w:rsidRDefault="00F96DBE" w:rsidP="00A80D76">
      <w:pPr>
        <w:jc w:val="both"/>
        <w:rPr>
          <w:rFonts w:cstheme="minorHAnsi"/>
          <w:b/>
          <w:bCs/>
          <w:sz w:val="24"/>
          <w:szCs w:val="24"/>
        </w:rPr>
      </w:pPr>
    </w:p>
    <w:p w14:paraId="5458498D" w14:textId="77777777" w:rsidR="00F96DBE" w:rsidRDefault="00F96DBE" w:rsidP="00A80D76">
      <w:pPr>
        <w:jc w:val="both"/>
        <w:rPr>
          <w:rFonts w:cstheme="minorHAnsi"/>
          <w:b/>
          <w:bCs/>
          <w:sz w:val="24"/>
          <w:szCs w:val="24"/>
        </w:rPr>
      </w:pPr>
    </w:p>
    <w:p w14:paraId="60894FDA" w14:textId="77777777" w:rsidR="00F96DBE" w:rsidRDefault="00F96DBE" w:rsidP="00A80D76">
      <w:pPr>
        <w:jc w:val="both"/>
        <w:rPr>
          <w:rFonts w:cstheme="minorHAnsi"/>
          <w:b/>
          <w:bCs/>
          <w:sz w:val="24"/>
          <w:szCs w:val="24"/>
        </w:rPr>
      </w:pPr>
    </w:p>
    <w:p w14:paraId="5C34B7E0" w14:textId="77777777" w:rsidR="00F96DBE" w:rsidRDefault="00F96DBE" w:rsidP="00A80D76">
      <w:pPr>
        <w:jc w:val="both"/>
        <w:rPr>
          <w:rFonts w:cstheme="minorHAnsi"/>
          <w:b/>
          <w:bCs/>
          <w:sz w:val="24"/>
          <w:szCs w:val="24"/>
        </w:rPr>
      </w:pPr>
    </w:p>
    <w:p w14:paraId="3991AF4C" w14:textId="77777777" w:rsidR="00F96DBE" w:rsidRDefault="00F96DBE" w:rsidP="00A80D76">
      <w:pPr>
        <w:jc w:val="both"/>
        <w:rPr>
          <w:rFonts w:cstheme="minorHAnsi"/>
          <w:b/>
          <w:bCs/>
          <w:sz w:val="24"/>
          <w:szCs w:val="24"/>
        </w:rPr>
      </w:pPr>
    </w:p>
    <w:p w14:paraId="5EF1590D" w14:textId="77777777" w:rsidR="00F96DBE" w:rsidRDefault="00F96DBE" w:rsidP="00A80D76">
      <w:pPr>
        <w:jc w:val="both"/>
        <w:rPr>
          <w:rFonts w:cstheme="minorHAnsi"/>
          <w:b/>
          <w:bCs/>
          <w:sz w:val="24"/>
          <w:szCs w:val="24"/>
        </w:rPr>
      </w:pPr>
    </w:p>
    <w:p w14:paraId="44ECCCBE" w14:textId="77777777" w:rsidR="00F96DBE" w:rsidRDefault="00F96DBE" w:rsidP="00A80D76">
      <w:pPr>
        <w:jc w:val="both"/>
        <w:rPr>
          <w:rFonts w:cstheme="minorHAnsi"/>
          <w:b/>
          <w:bCs/>
          <w:sz w:val="24"/>
          <w:szCs w:val="24"/>
        </w:rPr>
      </w:pPr>
    </w:p>
    <w:p w14:paraId="3D1C0608" w14:textId="77777777" w:rsidR="00F96DBE" w:rsidRDefault="00F96DBE" w:rsidP="00A80D76">
      <w:pPr>
        <w:jc w:val="both"/>
        <w:rPr>
          <w:rFonts w:cstheme="minorHAnsi"/>
          <w:b/>
          <w:bCs/>
          <w:sz w:val="24"/>
          <w:szCs w:val="24"/>
        </w:rPr>
      </w:pPr>
    </w:p>
    <w:p w14:paraId="28585BA2" w14:textId="77777777" w:rsidR="00F96DBE" w:rsidRDefault="00F96DBE" w:rsidP="00A80D76">
      <w:pPr>
        <w:jc w:val="both"/>
        <w:rPr>
          <w:rFonts w:cstheme="minorHAnsi"/>
          <w:b/>
          <w:bCs/>
          <w:sz w:val="24"/>
          <w:szCs w:val="24"/>
        </w:rPr>
      </w:pPr>
    </w:p>
    <w:p w14:paraId="447D12CE" w14:textId="77777777" w:rsidR="00F96DBE" w:rsidRDefault="00F96DBE" w:rsidP="00A80D76">
      <w:pPr>
        <w:jc w:val="both"/>
        <w:rPr>
          <w:rFonts w:cstheme="minorHAnsi"/>
          <w:b/>
          <w:bCs/>
          <w:sz w:val="24"/>
          <w:szCs w:val="24"/>
        </w:rPr>
      </w:pPr>
    </w:p>
    <w:p w14:paraId="0242F39C" w14:textId="77777777" w:rsidR="00F96DBE" w:rsidRDefault="00F96DBE" w:rsidP="00A80D76">
      <w:pPr>
        <w:jc w:val="both"/>
        <w:rPr>
          <w:rFonts w:cstheme="minorHAnsi"/>
          <w:b/>
          <w:bCs/>
          <w:sz w:val="24"/>
          <w:szCs w:val="24"/>
        </w:rPr>
      </w:pPr>
    </w:p>
    <w:p w14:paraId="529398B0" w14:textId="77777777" w:rsidR="00F96DBE" w:rsidRDefault="00F96DBE" w:rsidP="00A80D76">
      <w:pPr>
        <w:jc w:val="both"/>
        <w:rPr>
          <w:rFonts w:cstheme="minorHAnsi"/>
          <w:b/>
          <w:bCs/>
          <w:sz w:val="24"/>
          <w:szCs w:val="24"/>
        </w:rPr>
      </w:pPr>
    </w:p>
    <w:p w14:paraId="7E8221E7" w14:textId="77777777" w:rsidR="00F96DBE" w:rsidRDefault="00F96DBE" w:rsidP="00A80D76">
      <w:pPr>
        <w:jc w:val="both"/>
        <w:rPr>
          <w:rFonts w:cstheme="minorHAnsi"/>
          <w:b/>
          <w:bCs/>
          <w:sz w:val="24"/>
          <w:szCs w:val="24"/>
        </w:rPr>
      </w:pPr>
    </w:p>
    <w:p w14:paraId="12B3F901" w14:textId="77777777" w:rsidR="00F96DBE" w:rsidRDefault="00F96DBE" w:rsidP="00A80D76">
      <w:pPr>
        <w:jc w:val="both"/>
        <w:rPr>
          <w:rFonts w:cstheme="minorHAnsi"/>
          <w:b/>
          <w:bCs/>
          <w:sz w:val="24"/>
          <w:szCs w:val="24"/>
        </w:rPr>
      </w:pPr>
    </w:p>
    <w:p w14:paraId="45ACBE11" w14:textId="77777777" w:rsidR="00C03DC9" w:rsidRDefault="00C03DC9" w:rsidP="00A80D76">
      <w:pPr>
        <w:jc w:val="both"/>
        <w:rPr>
          <w:rFonts w:cstheme="minorHAnsi"/>
          <w:b/>
          <w:bCs/>
          <w:sz w:val="24"/>
          <w:szCs w:val="24"/>
        </w:rPr>
      </w:pPr>
    </w:p>
    <w:p w14:paraId="791E5AC3" w14:textId="77777777" w:rsidR="00F30A5A" w:rsidRDefault="00F30A5A" w:rsidP="00A80D76">
      <w:pPr>
        <w:jc w:val="both"/>
        <w:rPr>
          <w:rFonts w:cstheme="minorHAnsi"/>
          <w:b/>
          <w:bCs/>
          <w:sz w:val="24"/>
          <w:szCs w:val="24"/>
        </w:rPr>
      </w:pPr>
    </w:p>
    <w:p w14:paraId="56F9591F" w14:textId="24FA9E13" w:rsidR="001D104C" w:rsidRPr="00B368E2" w:rsidRDefault="00B368E2" w:rsidP="00A80D76">
      <w:pPr>
        <w:spacing w:after="360"/>
        <w:jc w:val="both"/>
        <w:rPr>
          <w:rFonts w:cstheme="minorHAnsi"/>
          <w:sz w:val="32"/>
          <w:szCs w:val="32"/>
        </w:rPr>
      </w:pPr>
      <w:r>
        <w:rPr>
          <w:rFonts w:cstheme="minorHAnsi"/>
          <w:b/>
          <w:bCs/>
          <w:sz w:val="24"/>
          <w:szCs w:val="24"/>
        </w:rPr>
        <w:t xml:space="preserve">     </w:t>
      </w:r>
      <w:r w:rsidR="003B422E" w:rsidRPr="00B368E2">
        <w:rPr>
          <w:rFonts w:cstheme="minorHAnsi"/>
          <w:b/>
          <w:bCs/>
          <w:sz w:val="32"/>
          <w:szCs w:val="32"/>
        </w:rPr>
        <w:t>3ο ΚΕΦΑΛΑΙΟ</w:t>
      </w:r>
      <w:r w:rsidR="006463AD" w:rsidRPr="00B368E2">
        <w:rPr>
          <w:rFonts w:cstheme="minorHAnsi"/>
          <w:b/>
          <w:bCs/>
          <w:sz w:val="32"/>
          <w:szCs w:val="32"/>
        </w:rPr>
        <w:t>: Η ΜΕΘΟΔΟΣ ΤΗΣ ΟΛΙΚΗΣ ΣΩΜΑΤΙΚΗΣ ΑΠΟΚΡΙΣΗΣ</w:t>
      </w:r>
    </w:p>
    <w:p w14:paraId="24E70382" w14:textId="4F52A3A7" w:rsidR="00525DD1" w:rsidRDefault="0044124E" w:rsidP="00A80D76">
      <w:pPr>
        <w:jc w:val="both"/>
        <w:rPr>
          <w:rFonts w:cstheme="minorHAnsi"/>
          <w:b/>
          <w:bCs/>
          <w:sz w:val="24"/>
          <w:szCs w:val="24"/>
        </w:rPr>
      </w:pPr>
      <w:r w:rsidRPr="00056EE8">
        <w:rPr>
          <w:rFonts w:cstheme="minorHAnsi"/>
          <w:b/>
          <w:bCs/>
          <w:sz w:val="24"/>
          <w:szCs w:val="24"/>
        </w:rPr>
        <w:t xml:space="preserve">3.1 </w:t>
      </w:r>
      <w:r w:rsidR="00880925" w:rsidRPr="00056EE8">
        <w:rPr>
          <w:rFonts w:cstheme="minorHAnsi"/>
          <w:b/>
          <w:bCs/>
          <w:sz w:val="24"/>
          <w:szCs w:val="24"/>
        </w:rPr>
        <w:t xml:space="preserve">Ιστορική αναδρομή </w:t>
      </w:r>
    </w:p>
    <w:p w14:paraId="617A97FD" w14:textId="7915C89A" w:rsidR="001E07AC" w:rsidRDefault="00880925" w:rsidP="00A80D76">
      <w:pPr>
        <w:jc w:val="both"/>
        <w:rPr>
          <w:rFonts w:cstheme="minorHAnsi"/>
          <w:sz w:val="24"/>
          <w:szCs w:val="24"/>
          <w:shd w:val="clear" w:color="auto" w:fill="FFFFFF"/>
        </w:rPr>
      </w:pPr>
      <w:r w:rsidRPr="00056EE8">
        <w:rPr>
          <w:rFonts w:cstheme="minorHAnsi"/>
          <w:sz w:val="24"/>
          <w:szCs w:val="24"/>
        </w:rPr>
        <w:t>Η γενεσιουργός αιτία της δημιουργίας</w:t>
      </w:r>
      <w:r w:rsidR="00F01BB2" w:rsidRPr="00056EE8">
        <w:rPr>
          <w:rFonts w:cstheme="minorHAnsi"/>
          <w:sz w:val="24"/>
          <w:szCs w:val="24"/>
        </w:rPr>
        <w:t xml:space="preserve"> </w:t>
      </w:r>
      <w:r w:rsidR="00610136" w:rsidRPr="00056EE8">
        <w:rPr>
          <w:rFonts w:cstheme="minorHAnsi"/>
          <w:sz w:val="24"/>
          <w:szCs w:val="24"/>
        </w:rPr>
        <w:t>αυτής</w:t>
      </w:r>
      <w:r w:rsidRPr="00056EE8">
        <w:rPr>
          <w:rFonts w:cstheme="minorHAnsi"/>
          <w:sz w:val="24"/>
          <w:szCs w:val="24"/>
        </w:rPr>
        <w:t xml:space="preserve"> της </w:t>
      </w:r>
      <w:r w:rsidR="00610136" w:rsidRPr="00056EE8">
        <w:rPr>
          <w:rFonts w:cstheme="minorHAnsi"/>
          <w:sz w:val="24"/>
          <w:szCs w:val="24"/>
        </w:rPr>
        <w:t xml:space="preserve">μεθόδου εκμάθησης ξένων γλωσσών </w:t>
      </w:r>
      <w:r w:rsidRPr="00056EE8">
        <w:rPr>
          <w:rFonts w:cstheme="minorHAnsi"/>
          <w:sz w:val="24"/>
          <w:szCs w:val="24"/>
        </w:rPr>
        <w:t xml:space="preserve">ήταν η διαπίστωση </w:t>
      </w:r>
      <w:r w:rsidR="00F25D00" w:rsidRPr="00056EE8">
        <w:rPr>
          <w:rFonts w:cstheme="minorHAnsi"/>
          <w:sz w:val="24"/>
          <w:szCs w:val="24"/>
        </w:rPr>
        <w:t xml:space="preserve">του </w:t>
      </w:r>
      <w:r w:rsidR="001E07AC">
        <w:rPr>
          <w:rFonts w:cstheme="minorHAnsi"/>
          <w:sz w:val="24"/>
          <w:szCs w:val="24"/>
        </w:rPr>
        <w:t xml:space="preserve">εκπαιδευτικού ψυχολόγου </w:t>
      </w:r>
      <w:r w:rsidR="001E07AC">
        <w:rPr>
          <w:rFonts w:cstheme="minorHAnsi"/>
          <w:sz w:val="24"/>
          <w:szCs w:val="24"/>
          <w:lang w:val="en-US"/>
        </w:rPr>
        <w:t>James</w:t>
      </w:r>
      <w:r w:rsidR="001E07AC" w:rsidRPr="001E07AC">
        <w:rPr>
          <w:rFonts w:cstheme="minorHAnsi"/>
          <w:sz w:val="24"/>
          <w:szCs w:val="24"/>
        </w:rPr>
        <w:t xml:space="preserve"> </w:t>
      </w:r>
      <w:r w:rsidR="001E07AC">
        <w:rPr>
          <w:rFonts w:cstheme="minorHAnsi"/>
          <w:sz w:val="24"/>
          <w:szCs w:val="24"/>
          <w:lang w:val="en-US"/>
        </w:rPr>
        <w:t>Asher</w:t>
      </w:r>
      <w:r w:rsidR="00F25D00" w:rsidRPr="00056EE8">
        <w:rPr>
          <w:rFonts w:cstheme="minorHAnsi"/>
          <w:sz w:val="24"/>
          <w:szCs w:val="24"/>
        </w:rPr>
        <w:t xml:space="preserve"> </w:t>
      </w:r>
      <w:r w:rsidRPr="00056EE8">
        <w:rPr>
          <w:rFonts w:cstheme="minorHAnsi"/>
          <w:sz w:val="24"/>
          <w:szCs w:val="24"/>
        </w:rPr>
        <w:t xml:space="preserve">ότι οι Αμερικανοί δεν γνωρίζουν σε ικανοποιητικό βαθμό ξένες γλώσσες. Ο πρωταρχικός λοιπόν σκοπός του σχεδιασμού </w:t>
      </w:r>
      <w:r w:rsidR="001E07AC">
        <w:rPr>
          <w:rFonts w:cstheme="minorHAnsi"/>
          <w:sz w:val="24"/>
          <w:szCs w:val="24"/>
        </w:rPr>
        <w:t xml:space="preserve">της μεθόδου </w:t>
      </w:r>
      <w:r w:rsidRPr="00056EE8">
        <w:rPr>
          <w:rFonts w:cstheme="minorHAnsi"/>
          <w:sz w:val="24"/>
          <w:szCs w:val="24"/>
        </w:rPr>
        <w:t xml:space="preserve">ήταν να </w:t>
      </w:r>
      <w:r w:rsidR="00D62E02" w:rsidRPr="00056EE8">
        <w:rPr>
          <w:rFonts w:cstheme="minorHAnsi"/>
          <w:sz w:val="24"/>
          <w:szCs w:val="24"/>
        </w:rPr>
        <w:t xml:space="preserve">λυθεί αυτό το πρόβλημα και κυρίως να </w:t>
      </w:r>
      <w:r w:rsidRPr="00056EE8">
        <w:rPr>
          <w:rFonts w:cstheme="minorHAnsi"/>
          <w:sz w:val="24"/>
          <w:szCs w:val="24"/>
        </w:rPr>
        <w:t xml:space="preserve">επιταχυνθεί η </w:t>
      </w:r>
      <w:r w:rsidR="00F25D00" w:rsidRPr="00056EE8">
        <w:rPr>
          <w:rFonts w:cstheme="minorHAnsi"/>
          <w:sz w:val="24"/>
          <w:szCs w:val="24"/>
        </w:rPr>
        <w:t xml:space="preserve">παραγωγή </w:t>
      </w:r>
      <w:r w:rsidRPr="00056EE8">
        <w:rPr>
          <w:rFonts w:cstheme="minorHAnsi"/>
          <w:sz w:val="24"/>
          <w:szCs w:val="24"/>
        </w:rPr>
        <w:t>λόγου</w:t>
      </w:r>
      <w:r w:rsidR="00F25D00" w:rsidRPr="00056EE8">
        <w:rPr>
          <w:rFonts w:cstheme="minorHAnsi"/>
          <w:sz w:val="24"/>
          <w:szCs w:val="24"/>
        </w:rPr>
        <w:t>.</w:t>
      </w:r>
      <w:r w:rsidRPr="00056EE8">
        <w:rPr>
          <w:rFonts w:cstheme="minorHAnsi"/>
          <w:sz w:val="24"/>
          <w:szCs w:val="24"/>
        </w:rPr>
        <w:t xml:space="preserve"> </w:t>
      </w:r>
      <w:r w:rsidR="00610136" w:rsidRPr="00056EE8">
        <w:rPr>
          <w:rFonts w:cstheme="minorHAnsi"/>
          <w:sz w:val="24"/>
          <w:szCs w:val="24"/>
        </w:rPr>
        <w:t xml:space="preserve">Ο </w:t>
      </w:r>
      <w:r w:rsidR="00741DA1">
        <w:rPr>
          <w:rFonts w:cstheme="minorHAnsi"/>
          <w:sz w:val="24"/>
          <w:szCs w:val="24"/>
          <w:lang w:val="en-US"/>
        </w:rPr>
        <w:t>Asher</w:t>
      </w:r>
      <w:r w:rsidR="00741DA1" w:rsidRPr="00056EE8">
        <w:rPr>
          <w:rFonts w:cstheme="minorHAnsi"/>
          <w:sz w:val="24"/>
          <w:szCs w:val="24"/>
        </w:rPr>
        <w:t xml:space="preserve"> </w:t>
      </w:r>
      <w:r w:rsidR="00610136" w:rsidRPr="00056EE8">
        <w:rPr>
          <w:rFonts w:cstheme="minorHAnsi"/>
          <w:sz w:val="24"/>
          <w:szCs w:val="24"/>
        </w:rPr>
        <w:t>πή</w:t>
      </w:r>
      <w:r w:rsidR="00DC70DE" w:rsidRPr="00056EE8">
        <w:rPr>
          <w:rFonts w:cstheme="minorHAnsi"/>
          <w:sz w:val="24"/>
          <w:szCs w:val="24"/>
        </w:rPr>
        <w:t>γ</w:t>
      </w:r>
      <w:r w:rsidR="00610136" w:rsidRPr="00056EE8">
        <w:rPr>
          <w:rFonts w:cstheme="minorHAnsi"/>
          <w:sz w:val="24"/>
          <w:szCs w:val="24"/>
        </w:rPr>
        <w:t>ε</w:t>
      </w:r>
      <w:r w:rsidR="00DC70DE" w:rsidRPr="00056EE8">
        <w:rPr>
          <w:rFonts w:cstheme="minorHAnsi"/>
          <w:sz w:val="24"/>
          <w:szCs w:val="24"/>
        </w:rPr>
        <w:t xml:space="preserve"> </w:t>
      </w:r>
      <w:r w:rsidR="00741DA1">
        <w:rPr>
          <w:rFonts w:cstheme="minorHAnsi"/>
          <w:sz w:val="24"/>
          <w:szCs w:val="24"/>
        </w:rPr>
        <w:t>ενάντια</w:t>
      </w:r>
      <w:r w:rsidR="00DC70DE" w:rsidRPr="00056EE8">
        <w:rPr>
          <w:rFonts w:cstheme="minorHAnsi"/>
          <w:sz w:val="24"/>
          <w:szCs w:val="24"/>
        </w:rPr>
        <w:t xml:space="preserve"> στο ρεύμα της εποχής που ήθελε τους εκπαιδευτικούς να απαιτούν από τους μαθητές να μεταφράζουν την φράση που ακούν είτε προφορικά είτε γραπτά</w:t>
      </w:r>
      <w:r w:rsidR="001E07AC">
        <w:rPr>
          <w:rFonts w:cstheme="minorHAnsi"/>
          <w:sz w:val="24"/>
          <w:szCs w:val="24"/>
        </w:rPr>
        <w:t xml:space="preserve">. Υποστηρίζοντας την άποψη ότι </w:t>
      </w:r>
      <w:r w:rsidR="00A5653E" w:rsidRPr="00056EE8">
        <w:rPr>
          <w:rFonts w:cstheme="minorHAnsi"/>
          <w:sz w:val="24"/>
          <w:szCs w:val="24"/>
        </w:rPr>
        <w:t>αυτό δεν αποτελεί φυσικό τρόπο εκμάθησης μίας γλώσσας</w:t>
      </w:r>
      <w:r w:rsidR="00610136" w:rsidRPr="00056EE8">
        <w:rPr>
          <w:rFonts w:cstheme="minorHAnsi"/>
          <w:sz w:val="24"/>
          <w:szCs w:val="24"/>
        </w:rPr>
        <w:t xml:space="preserve">. </w:t>
      </w:r>
      <w:r w:rsidR="001E07AC">
        <w:rPr>
          <w:rFonts w:cstheme="minorHAnsi"/>
          <w:sz w:val="24"/>
          <w:szCs w:val="24"/>
        </w:rPr>
        <w:t>σ</w:t>
      </w:r>
      <w:r w:rsidR="00F17F95" w:rsidRPr="00056EE8">
        <w:rPr>
          <w:rFonts w:cstheme="minorHAnsi"/>
          <w:sz w:val="24"/>
          <w:szCs w:val="24"/>
        </w:rPr>
        <w:t xml:space="preserve">τήριξε τη μέθοδο στην θεώρηση ότι </w:t>
      </w:r>
      <w:r w:rsidR="00610136" w:rsidRPr="00056EE8">
        <w:rPr>
          <w:rFonts w:cstheme="minorHAnsi"/>
          <w:sz w:val="24"/>
          <w:szCs w:val="24"/>
        </w:rPr>
        <w:t xml:space="preserve">η εκμάθηση μίας ξένης γλώσσας </w:t>
      </w:r>
      <w:r w:rsidR="00F01BB2" w:rsidRPr="00056EE8">
        <w:rPr>
          <w:rFonts w:cstheme="minorHAnsi"/>
          <w:sz w:val="24"/>
          <w:szCs w:val="24"/>
          <w:shd w:val="clear" w:color="auto" w:fill="FFFFFF"/>
        </w:rPr>
        <w:t>ουσιαστικά</w:t>
      </w:r>
      <w:r w:rsidR="00F01BB2" w:rsidRPr="00056EE8">
        <w:rPr>
          <w:rFonts w:cstheme="minorHAnsi"/>
          <w:sz w:val="24"/>
          <w:szCs w:val="24"/>
        </w:rPr>
        <w:t xml:space="preserve"> </w:t>
      </w:r>
      <w:r w:rsidR="00610136" w:rsidRPr="00056EE8">
        <w:rPr>
          <w:rFonts w:cstheme="minorHAnsi"/>
          <w:sz w:val="24"/>
          <w:szCs w:val="24"/>
        </w:rPr>
        <w:t xml:space="preserve">δεν διαφέρει και δεν πρέπει να διαφέρει από την απόκτηση της μητρικής γλώσσας. </w:t>
      </w:r>
      <w:r w:rsidR="00F01BB2" w:rsidRPr="00056EE8">
        <w:rPr>
          <w:rFonts w:cstheme="minorHAnsi"/>
          <w:sz w:val="24"/>
          <w:szCs w:val="24"/>
          <w:shd w:val="clear" w:color="auto" w:fill="FFFFFF"/>
        </w:rPr>
        <w:t xml:space="preserve">Πρέπει, επομένως, να γίνεται με </w:t>
      </w:r>
      <w:r w:rsidR="001E07AC">
        <w:rPr>
          <w:rFonts w:cstheme="minorHAnsi"/>
          <w:sz w:val="24"/>
          <w:szCs w:val="24"/>
          <w:shd w:val="clear" w:color="auto" w:fill="FFFFFF"/>
        </w:rPr>
        <w:t>τον ίδιο</w:t>
      </w:r>
      <w:r w:rsidR="00F01BB2" w:rsidRPr="00056EE8">
        <w:rPr>
          <w:rFonts w:cstheme="minorHAnsi"/>
          <w:sz w:val="24"/>
          <w:szCs w:val="24"/>
          <w:shd w:val="clear" w:color="auto" w:fill="FFFFFF"/>
        </w:rPr>
        <w:t xml:space="preserve"> τρόπο.</w:t>
      </w:r>
    </w:p>
    <w:p w14:paraId="2F51049C" w14:textId="77777777" w:rsidR="00ED44FF" w:rsidRDefault="00ED44FF" w:rsidP="00A80D76">
      <w:pPr>
        <w:jc w:val="both"/>
        <w:rPr>
          <w:rFonts w:cstheme="minorHAnsi"/>
          <w:sz w:val="24"/>
          <w:szCs w:val="24"/>
          <w:shd w:val="clear" w:color="auto" w:fill="FFFFFF"/>
        </w:rPr>
      </w:pPr>
    </w:p>
    <w:p w14:paraId="631EC6CA" w14:textId="04663E8F" w:rsidR="00525DD1" w:rsidRDefault="002736BD" w:rsidP="00A80D76">
      <w:pPr>
        <w:jc w:val="both"/>
        <w:rPr>
          <w:rFonts w:cstheme="minorHAnsi"/>
          <w:b/>
          <w:bCs/>
          <w:sz w:val="24"/>
          <w:szCs w:val="24"/>
        </w:rPr>
      </w:pPr>
      <w:r w:rsidRPr="00056EE8">
        <w:rPr>
          <w:rFonts w:cstheme="minorHAnsi"/>
          <w:b/>
          <w:bCs/>
          <w:sz w:val="24"/>
          <w:szCs w:val="24"/>
        </w:rPr>
        <w:t>3.2</w:t>
      </w:r>
      <w:r w:rsidR="00B2072E" w:rsidRPr="00056EE8">
        <w:rPr>
          <w:rFonts w:cstheme="minorHAnsi"/>
          <w:b/>
          <w:bCs/>
          <w:sz w:val="24"/>
          <w:szCs w:val="24"/>
        </w:rPr>
        <w:t xml:space="preserve"> Η </w:t>
      </w:r>
      <w:r w:rsidRPr="00056EE8">
        <w:rPr>
          <w:rFonts w:cstheme="minorHAnsi"/>
          <w:b/>
          <w:bCs/>
          <w:sz w:val="24"/>
          <w:szCs w:val="24"/>
        </w:rPr>
        <w:t>μ</w:t>
      </w:r>
      <w:r w:rsidR="00B2072E" w:rsidRPr="00056EE8">
        <w:rPr>
          <w:rFonts w:cstheme="minorHAnsi"/>
          <w:b/>
          <w:bCs/>
          <w:sz w:val="24"/>
          <w:szCs w:val="24"/>
        </w:rPr>
        <w:t>έ</w:t>
      </w:r>
      <w:r w:rsidRPr="00056EE8">
        <w:rPr>
          <w:rFonts w:cstheme="minorHAnsi"/>
          <w:b/>
          <w:bCs/>
          <w:sz w:val="24"/>
          <w:szCs w:val="24"/>
        </w:rPr>
        <w:t>θ</w:t>
      </w:r>
      <w:r w:rsidR="00B2072E" w:rsidRPr="00056EE8">
        <w:rPr>
          <w:rFonts w:cstheme="minorHAnsi"/>
          <w:b/>
          <w:bCs/>
          <w:sz w:val="24"/>
          <w:szCs w:val="24"/>
        </w:rPr>
        <w:t>ο</w:t>
      </w:r>
      <w:r w:rsidRPr="00056EE8">
        <w:rPr>
          <w:rFonts w:cstheme="minorHAnsi"/>
          <w:b/>
          <w:bCs/>
          <w:sz w:val="24"/>
          <w:szCs w:val="24"/>
        </w:rPr>
        <w:t>δο</w:t>
      </w:r>
      <w:r w:rsidR="00B2072E" w:rsidRPr="00056EE8">
        <w:rPr>
          <w:rFonts w:cstheme="minorHAnsi"/>
          <w:b/>
          <w:bCs/>
          <w:sz w:val="24"/>
          <w:szCs w:val="24"/>
        </w:rPr>
        <w:t>ς</w:t>
      </w:r>
      <w:r w:rsidRPr="00056EE8">
        <w:rPr>
          <w:rFonts w:cstheme="minorHAnsi"/>
          <w:b/>
          <w:bCs/>
          <w:sz w:val="24"/>
          <w:szCs w:val="24"/>
        </w:rPr>
        <w:t xml:space="preserve"> </w:t>
      </w:r>
      <w:r w:rsidR="003A6800">
        <w:rPr>
          <w:rFonts w:cstheme="minorHAnsi"/>
          <w:b/>
          <w:bCs/>
          <w:sz w:val="24"/>
          <w:szCs w:val="24"/>
        </w:rPr>
        <w:t>της Ολικής Σωματικής Απόκρισης</w:t>
      </w:r>
    </w:p>
    <w:p w14:paraId="1E908757" w14:textId="177D6B32" w:rsidR="00525DD1" w:rsidRDefault="001E07AC" w:rsidP="00A80D76">
      <w:pPr>
        <w:jc w:val="both"/>
        <w:rPr>
          <w:rFonts w:cstheme="minorHAnsi"/>
          <w:sz w:val="24"/>
          <w:szCs w:val="24"/>
        </w:rPr>
      </w:pPr>
      <w:r>
        <w:rPr>
          <w:rFonts w:cstheme="minorHAnsi"/>
          <w:sz w:val="24"/>
          <w:szCs w:val="24"/>
        </w:rPr>
        <w:t>Είναι γεγονός ότι τ</w:t>
      </w:r>
      <w:r w:rsidR="00F17F95" w:rsidRPr="00056EE8">
        <w:rPr>
          <w:rFonts w:cstheme="minorHAnsi"/>
          <w:sz w:val="24"/>
          <w:szCs w:val="24"/>
        </w:rPr>
        <w:t xml:space="preserve">α παιδιά είναι σε θέση να κατανοήσουν τη μητρική τους γλώσσα πολύ πριν μιλήσουν. Αλλά ακόμα και όταν αναπτύξουν το λόγο, η δεξιότητα κατανόησης του προφορικού λόγου είναι πάντα πιο αναπτυγμένη από αυτή της παραγωγής λόγου. Αυτό </w:t>
      </w:r>
      <w:r>
        <w:rPr>
          <w:rFonts w:cstheme="minorHAnsi"/>
          <w:sz w:val="24"/>
          <w:szCs w:val="24"/>
        </w:rPr>
        <w:t>αποδεικνύ</w:t>
      </w:r>
      <w:r w:rsidR="00F17F95" w:rsidRPr="00056EE8">
        <w:rPr>
          <w:rFonts w:cstheme="minorHAnsi"/>
          <w:sz w:val="24"/>
          <w:szCs w:val="24"/>
        </w:rPr>
        <w:t>ε</w:t>
      </w:r>
      <w:r>
        <w:rPr>
          <w:rFonts w:cstheme="minorHAnsi"/>
          <w:sz w:val="24"/>
          <w:szCs w:val="24"/>
        </w:rPr>
        <w:t>τ</w:t>
      </w:r>
      <w:r w:rsidR="00F17F95" w:rsidRPr="00056EE8">
        <w:rPr>
          <w:rFonts w:cstheme="minorHAnsi"/>
          <w:sz w:val="24"/>
          <w:szCs w:val="24"/>
        </w:rPr>
        <w:t>αι</w:t>
      </w:r>
      <w:r>
        <w:rPr>
          <w:rFonts w:cstheme="minorHAnsi"/>
          <w:sz w:val="24"/>
          <w:szCs w:val="24"/>
        </w:rPr>
        <w:t xml:space="preserve"> </w:t>
      </w:r>
      <w:r w:rsidR="00F17F95" w:rsidRPr="00056EE8">
        <w:rPr>
          <w:rFonts w:cstheme="minorHAnsi"/>
          <w:sz w:val="24"/>
          <w:szCs w:val="24"/>
        </w:rPr>
        <w:t>από το γεγονός ότι ανταποκρίνονται με κινήσεις σε αρκετά μεγάλες και σύνθετες φράσεις ή και προτάσεις</w:t>
      </w:r>
      <w:r w:rsidR="00D62E02" w:rsidRPr="00056EE8">
        <w:rPr>
          <w:rFonts w:cstheme="minorHAnsi"/>
          <w:sz w:val="24"/>
          <w:szCs w:val="24"/>
        </w:rPr>
        <w:t>,</w:t>
      </w:r>
      <w:r w:rsidR="00610136" w:rsidRPr="00056EE8">
        <w:rPr>
          <w:rFonts w:cstheme="minorHAnsi"/>
          <w:sz w:val="24"/>
          <w:szCs w:val="24"/>
        </w:rPr>
        <w:t xml:space="preserve"> τις οποίες</w:t>
      </w:r>
      <w:r w:rsidR="00D62E02" w:rsidRPr="00056EE8">
        <w:rPr>
          <w:rFonts w:cstheme="minorHAnsi"/>
          <w:sz w:val="24"/>
          <w:szCs w:val="24"/>
        </w:rPr>
        <w:t xml:space="preserve"> όμως</w:t>
      </w:r>
      <w:r w:rsidR="00610136" w:rsidRPr="00056EE8">
        <w:rPr>
          <w:rFonts w:cstheme="minorHAnsi"/>
          <w:sz w:val="24"/>
          <w:szCs w:val="24"/>
        </w:rPr>
        <w:t xml:space="preserve"> τα ίδια δεν θα μπορούσαν να παράγουν.</w:t>
      </w:r>
      <w:r w:rsidR="00F17F95" w:rsidRPr="00056EE8">
        <w:rPr>
          <w:rFonts w:cstheme="minorHAnsi"/>
          <w:sz w:val="24"/>
          <w:szCs w:val="24"/>
        </w:rPr>
        <w:t xml:space="preserve"> </w:t>
      </w:r>
    </w:p>
    <w:p w14:paraId="066AE6E4" w14:textId="01304481" w:rsidR="002C4683" w:rsidRDefault="00A5653E" w:rsidP="00A80D76">
      <w:pPr>
        <w:jc w:val="both"/>
        <w:rPr>
          <w:rFonts w:cstheme="minorHAnsi"/>
          <w:sz w:val="24"/>
          <w:szCs w:val="24"/>
        </w:rPr>
      </w:pPr>
      <w:r w:rsidRPr="00056EE8">
        <w:rPr>
          <w:rFonts w:cstheme="minorHAnsi"/>
          <w:sz w:val="24"/>
          <w:szCs w:val="24"/>
          <w:shd w:val="clear" w:color="auto" w:fill="FFFFFF"/>
        </w:rPr>
        <w:t xml:space="preserve">Η </w:t>
      </w:r>
      <w:r w:rsidR="00F01BB2" w:rsidRPr="00056EE8">
        <w:rPr>
          <w:rFonts w:cstheme="minorHAnsi"/>
          <w:sz w:val="24"/>
          <w:szCs w:val="24"/>
          <w:shd w:val="clear" w:color="auto" w:fill="FFFFFF"/>
        </w:rPr>
        <w:t xml:space="preserve">μητρική γλώσσα </w:t>
      </w:r>
      <w:r w:rsidRPr="00056EE8">
        <w:rPr>
          <w:rFonts w:cstheme="minorHAnsi"/>
          <w:sz w:val="24"/>
          <w:szCs w:val="24"/>
          <w:shd w:val="clear" w:color="auto" w:fill="FFFFFF"/>
        </w:rPr>
        <w:t xml:space="preserve">φέρει τα εξής δύο χαρακτηριστικά: αποτελείται πρώτον, από μία σειρά εντολών από τους γονείς προς τα παιδιά, στις οποίες αυτά απαντούν με μη λεκτικό τρόπο, αφού ακόμα δεν έχουν αναπτύξει λόγο. Για παράδειγμα, αν ο γονιός δώσει στο παιδί την εντολή «Έλα εδώ» ή «Πιάσε τη μπάλα», το παιδί δεν καλείται φυσικά να ανταποκριθεί σε αυτή τη φάση παράγοντας λόγο, μιλώντας δηλαδή, αλλά κάνοντας μία κίνηση, αυτή του πιασίματος της μπάλας. </w:t>
      </w:r>
      <w:r w:rsidR="001E07AC">
        <w:rPr>
          <w:rFonts w:cstheme="minorHAnsi"/>
          <w:sz w:val="24"/>
          <w:szCs w:val="24"/>
          <w:shd w:val="clear" w:color="auto" w:fill="FFFFFF"/>
        </w:rPr>
        <w:t>Επιπλέ</w:t>
      </w:r>
      <w:r w:rsidRPr="00056EE8">
        <w:rPr>
          <w:rFonts w:cstheme="minorHAnsi"/>
          <w:sz w:val="24"/>
          <w:szCs w:val="24"/>
          <w:shd w:val="clear" w:color="auto" w:fill="FFFFFF"/>
        </w:rPr>
        <w:t>ον, η εκμάθηση της μητρικής γλώσσας χαρακτηρίζεται από χαμηλά επίπεδα άγχους</w:t>
      </w:r>
      <w:r w:rsidR="00D62E02" w:rsidRPr="00056EE8">
        <w:rPr>
          <w:rFonts w:cstheme="minorHAnsi"/>
          <w:sz w:val="24"/>
          <w:szCs w:val="24"/>
          <w:shd w:val="clear" w:color="auto" w:fill="FFFFFF"/>
        </w:rPr>
        <w:t>, αφού γίνεται υποσυνείδητα</w:t>
      </w:r>
      <w:r w:rsidRPr="00056EE8">
        <w:rPr>
          <w:rFonts w:cstheme="minorHAnsi"/>
          <w:sz w:val="24"/>
          <w:szCs w:val="24"/>
          <w:shd w:val="clear" w:color="auto" w:fill="FFFFFF"/>
        </w:rPr>
        <w:t>. Όπως είναι φανερό, η συνθήκη που περιγράφηκε πιο πάνω</w:t>
      </w:r>
      <w:r w:rsidR="00F01BB2" w:rsidRPr="00056EE8">
        <w:rPr>
          <w:rFonts w:cstheme="minorHAnsi"/>
          <w:sz w:val="24"/>
          <w:szCs w:val="24"/>
          <w:shd w:val="clear" w:color="auto" w:fill="FFFFFF"/>
        </w:rPr>
        <w:t>,</w:t>
      </w:r>
      <w:r w:rsidRPr="00056EE8">
        <w:rPr>
          <w:rFonts w:cstheme="minorHAnsi"/>
          <w:sz w:val="24"/>
          <w:szCs w:val="24"/>
          <w:shd w:val="clear" w:color="auto" w:fill="FFFFFF"/>
        </w:rPr>
        <w:t xml:space="preserve"> καθώς και άλλες καθημερινές συναλλαγές ανάμεσα σε γονείς και παιδιά προσχολικής ηλικίας, εμπεριέχουν πολύ συχνά παιχνίδι, το οποίο εξ ορισμού συνεπάγεται </w:t>
      </w:r>
      <w:r w:rsidR="00D62E02" w:rsidRPr="00056EE8">
        <w:rPr>
          <w:rFonts w:cstheme="minorHAnsi"/>
          <w:sz w:val="24"/>
          <w:szCs w:val="24"/>
          <w:shd w:val="clear" w:color="auto" w:fill="FFFFFF"/>
        </w:rPr>
        <w:t>έλ</w:t>
      </w:r>
      <w:r w:rsidRPr="00056EE8">
        <w:rPr>
          <w:rFonts w:cstheme="minorHAnsi"/>
          <w:sz w:val="24"/>
          <w:szCs w:val="24"/>
          <w:shd w:val="clear" w:color="auto" w:fill="FFFFFF"/>
        </w:rPr>
        <w:t>λ</w:t>
      </w:r>
      <w:r w:rsidR="00D62E02" w:rsidRPr="00056EE8">
        <w:rPr>
          <w:rFonts w:cstheme="minorHAnsi"/>
          <w:sz w:val="24"/>
          <w:szCs w:val="24"/>
          <w:shd w:val="clear" w:color="auto" w:fill="FFFFFF"/>
        </w:rPr>
        <w:t>ειψη στρε</w:t>
      </w:r>
      <w:r w:rsidRPr="00056EE8">
        <w:rPr>
          <w:rFonts w:cstheme="minorHAnsi"/>
          <w:sz w:val="24"/>
          <w:szCs w:val="24"/>
          <w:shd w:val="clear" w:color="auto" w:fill="FFFFFF"/>
        </w:rPr>
        <w:t xml:space="preserve">ς εκ μέρους των συμμετεχόντων. Είναι λοιπόν ένα παράδειγμα </w:t>
      </w:r>
      <w:r w:rsidR="001E07AC">
        <w:rPr>
          <w:rFonts w:cstheme="minorHAnsi"/>
          <w:sz w:val="24"/>
          <w:szCs w:val="24"/>
          <w:shd w:val="clear" w:color="auto" w:fill="FFFFFF"/>
        </w:rPr>
        <w:t xml:space="preserve">βιωματικής και </w:t>
      </w:r>
      <w:r w:rsidRPr="00056EE8">
        <w:rPr>
          <w:rFonts w:cstheme="minorHAnsi"/>
          <w:sz w:val="24"/>
          <w:szCs w:val="24"/>
          <w:shd w:val="clear" w:color="auto" w:fill="FFFFFF"/>
        </w:rPr>
        <w:t xml:space="preserve">παιγνιώδους μάθησης, όπου το παιδί μαθαίνει (τη μητρική του γλώσσα εδώ) χωρίς να βιώνει άγχος. Αυτό ακριβώς είναι που επιδιώκεται όταν η μέθοδος </w:t>
      </w:r>
      <w:r w:rsidR="00F17F95" w:rsidRPr="00056EE8">
        <w:rPr>
          <w:rFonts w:cstheme="minorHAnsi"/>
          <w:sz w:val="24"/>
          <w:szCs w:val="24"/>
          <w:shd w:val="clear" w:color="auto" w:fill="FFFFFF"/>
        </w:rPr>
        <w:t xml:space="preserve">της Ολικής Σωματικής Απόκρισης </w:t>
      </w:r>
      <w:r w:rsidRPr="00056EE8">
        <w:rPr>
          <w:rFonts w:cstheme="minorHAnsi"/>
          <w:sz w:val="24"/>
          <w:szCs w:val="24"/>
          <w:shd w:val="clear" w:color="auto" w:fill="FFFFFF"/>
        </w:rPr>
        <w:t xml:space="preserve">εφαρμόζεται για την εκμάθηση μίας ξένης γλώσσας. Οι μαθητές, δηλαδή, να εστιάζουν την προσοχή τους περισσότερο στην παιγνιώδη δραστηριότητα και λιγότερο στη μαθησιακή διαδικασία, γεγονός που θα συνεισφέρει στη δημιουργία θετικού συναισθηματικού κλίματος εντός της σχολικής τάξης </w:t>
      </w:r>
      <w:r w:rsidR="00F01BB2" w:rsidRPr="00056EE8">
        <w:rPr>
          <w:rFonts w:cstheme="minorHAnsi"/>
          <w:sz w:val="24"/>
          <w:szCs w:val="24"/>
          <w:shd w:val="clear" w:color="auto" w:fill="FFFFFF"/>
        </w:rPr>
        <w:t xml:space="preserve">και στην μετατροπή της </w:t>
      </w:r>
      <w:r w:rsidRPr="00056EE8">
        <w:rPr>
          <w:rFonts w:cstheme="minorHAnsi"/>
          <w:sz w:val="24"/>
          <w:szCs w:val="24"/>
          <w:shd w:val="clear" w:color="auto" w:fill="FFFFFF"/>
        </w:rPr>
        <w:t>μάθηση</w:t>
      </w:r>
      <w:r w:rsidR="00F01BB2" w:rsidRPr="00056EE8">
        <w:rPr>
          <w:rFonts w:cstheme="minorHAnsi"/>
          <w:sz w:val="24"/>
          <w:szCs w:val="24"/>
          <w:shd w:val="clear" w:color="auto" w:fill="FFFFFF"/>
        </w:rPr>
        <w:t>ς</w:t>
      </w:r>
      <w:r w:rsidRPr="00056EE8">
        <w:rPr>
          <w:rFonts w:cstheme="minorHAnsi"/>
          <w:sz w:val="24"/>
          <w:szCs w:val="24"/>
          <w:shd w:val="clear" w:color="auto" w:fill="FFFFFF"/>
        </w:rPr>
        <w:t xml:space="preserve"> σε μία </w:t>
      </w:r>
      <w:r w:rsidR="00F17F95" w:rsidRPr="00056EE8">
        <w:rPr>
          <w:rFonts w:cstheme="minorHAnsi"/>
          <w:sz w:val="24"/>
          <w:szCs w:val="24"/>
          <w:shd w:val="clear" w:color="auto" w:fill="FFFFFF"/>
        </w:rPr>
        <w:t xml:space="preserve">υποσυνείδητη </w:t>
      </w:r>
      <w:r w:rsidRPr="00056EE8">
        <w:rPr>
          <w:rFonts w:cstheme="minorHAnsi"/>
          <w:sz w:val="24"/>
          <w:szCs w:val="24"/>
          <w:shd w:val="clear" w:color="auto" w:fill="FFFFFF"/>
        </w:rPr>
        <w:t xml:space="preserve">και </w:t>
      </w:r>
      <w:r w:rsidR="00F17F95" w:rsidRPr="00056EE8">
        <w:rPr>
          <w:rFonts w:cstheme="minorHAnsi"/>
          <w:sz w:val="24"/>
          <w:szCs w:val="24"/>
          <w:shd w:val="clear" w:color="auto" w:fill="FFFFFF"/>
        </w:rPr>
        <w:t xml:space="preserve">ευχάριστη </w:t>
      </w:r>
      <w:r w:rsidRPr="00056EE8">
        <w:rPr>
          <w:rFonts w:cstheme="minorHAnsi"/>
          <w:sz w:val="24"/>
          <w:szCs w:val="24"/>
          <w:shd w:val="clear" w:color="auto" w:fill="FFFFFF"/>
        </w:rPr>
        <w:t>διαδικασία.</w:t>
      </w:r>
      <w:r w:rsidR="009D30C3" w:rsidRPr="00056EE8">
        <w:rPr>
          <w:rFonts w:cstheme="minorHAnsi"/>
          <w:sz w:val="24"/>
          <w:szCs w:val="24"/>
          <w:shd w:val="clear" w:color="auto" w:fill="FFFFFF"/>
        </w:rPr>
        <w:br/>
      </w:r>
      <w:r w:rsidRPr="00056EE8">
        <w:rPr>
          <w:rFonts w:cstheme="minorHAnsi"/>
          <w:sz w:val="24"/>
          <w:szCs w:val="24"/>
          <w:shd w:val="clear" w:color="auto" w:fill="FFFFFF"/>
        </w:rPr>
        <w:br/>
      </w:r>
      <w:r w:rsidRPr="00056EE8">
        <w:rPr>
          <w:rFonts w:cstheme="minorHAnsi"/>
          <w:sz w:val="24"/>
          <w:szCs w:val="24"/>
        </w:rPr>
        <w:t xml:space="preserve">Αναπόσπαστο κομμάτι της μεθόδου είναι η χρήση της γλώσσας του σώματος, όπως </w:t>
      </w:r>
      <w:r w:rsidR="001E07AC">
        <w:rPr>
          <w:rFonts w:cstheme="minorHAnsi"/>
          <w:sz w:val="24"/>
          <w:szCs w:val="24"/>
        </w:rPr>
        <w:t>των</w:t>
      </w:r>
      <w:r w:rsidRPr="00056EE8">
        <w:rPr>
          <w:rFonts w:cstheme="minorHAnsi"/>
          <w:sz w:val="24"/>
          <w:szCs w:val="24"/>
        </w:rPr>
        <w:t xml:space="preserve"> χειρονομ</w:t>
      </w:r>
      <w:r w:rsidR="001E07AC">
        <w:rPr>
          <w:rFonts w:cstheme="minorHAnsi"/>
          <w:sz w:val="24"/>
          <w:szCs w:val="24"/>
        </w:rPr>
        <w:t>ιών</w:t>
      </w:r>
      <w:r w:rsidRPr="00056EE8">
        <w:rPr>
          <w:rFonts w:cstheme="minorHAnsi"/>
          <w:sz w:val="24"/>
          <w:szCs w:val="24"/>
        </w:rPr>
        <w:t xml:space="preserve"> και κάθε είδους κίνησης που μπορεί να λειτουργήσει βοηθητικά, ώστε οι μαθητές</w:t>
      </w:r>
      <w:r w:rsidR="001E07AC">
        <w:rPr>
          <w:rFonts w:cstheme="minorHAnsi"/>
          <w:sz w:val="24"/>
          <w:szCs w:val="24"/>
        </w:rPr>
        <w:t>/μαθήτριες</w:t>
      </w:r>
      <w:r w:rsidRPr="00056EE8">
        <w:rPr>
          <w:rFonts w:cstheme="minorHAnsi"/>
          <w:sz w:val="24"/>
          <w:szCs w:val="24"/>
        </w:rPr>
        <w:t xml:space="preserve"> να κατανοήσουν πιο εύκολα το λεξιλόγιο-στόχο. Υπάρχει δηλαδή ένας συνδυασμός κίνησης (ανοιγο-κλείνω το ψαλίδι) και λέξης (ψαλίδι). Σημαντική θέση κατέχει επίσης και η τεχνική της μίμησης των κινήσεων</w:t>
      </w:r>
      <w:r w:rsidR="00D62E02" w:rsidRPr="00056EE8">
        <w:rPr>
          <w:rFonts w:cstheme="minorHAnsi"/>
          <w:sz w:val="24"/>
          <w:szCs w:val="24"/>
        </w:rPr>
        <w:t>, όπως είναι φανερό στην υπόδειξη</w:t>
      </w:r>
      <w:r w:rsidRPr="00056EE8">
        <w:rPr>
          <w:rFonts w:cstheme="minorHAnsi"/>
          <w:sz w:val="24"/>
          <w:szCs w:val="24"/>
        </w:rPr>
        <w:t xml:space="preserve"> «Περπάτα όπως ο ελέφαντας» καθώς επίσης και η χρήση καρτών (</w:t>
      </w:r>
      <w:r w:rsidRPr="00056EE8">
        <w:rPr>
          <w:rFonts w:cstheme="minorHAnsi"/>
          <w:sz w:val="24"/>
          <w:szCs w:val="24"/>
          <w:lang w:val="en-US"/>
        </w:rPr>
        <w:t>flashcards</w:t>
      </w:r>
      <w:r w:rsidRPr="00056EE8">
        <w:rPr>
          <w:rFonts w:cstheme="minorHAnsi"/>
          <w:sz w:val="24"/>
          <w:szCs w:val="24"/>
        </w:rPr>
        <w:t xml:space="preserve">), οι οποίες χρησιμοποιούνται από την πλειονότητα των εκπαιδευτικών της Αγγλικής γλώσσας ανεξάρτητα από το εάν συνειδητά ή όχι εφαρμόζουν τη μέθοδο </w:t>
      </w:r>
      <w:r w:rsidRPr="00056EE8">
        <w:rPr>
          <w:rFonts w:cstheme="minorHAnsi"/>
          <w:sz w:val="24"/>
          <w:szCs w:val="24"/>
          <w:lang w:val="en-US"/>
        </w:rPr>
        <w:t>TPR</w:t>
      </w:r>
      <w:r w:rsidRPr="00056EE8">
        <w:rPr>
          <w:rFonts w:cstheme="minorHAnsi"/>
          <w:sz w:val="24"/>
          <w:szCs w:val="24"/>
        </w:rPr>
        <w:t xml:space="preserve"> </w:t>
      </w:r>
      <w:r w:rsidRPr="00056EE8">
        <w:rPr>
          <w:rFonts w:cstheme="minorHAnsi"/>
          <w:sz w:val="24"/>
          <w:szCs w:val="24"/>
          <w:shd w:val="clear" w:color="auto" w:fill="FFFFFF"/>
        </w:rPr>
        <w:t>(</w:t>
      </w:r>
      <w:r w:rsidRPr="00056EE8">
        <w:rPr>
          <w:rFonts w:cstheme="minorHAnsi"/>
          <w:sz w:val="24"/>
          <w:szCs w:val="24"/>
          <w:shd w:val="clear" w:color="auto" w:fill="FFFFFF"/>
          <w:lang w:val="en-US"/>
        </w:rPr>
        <w:t>Abata</w:t>
      </w:r>
      <w:r w:rsidRPr="00056EE8">
        <w:rPr>
          <w:rFonts w:cstheme="minorHAnsi"/>
          <w:sz w:val="24"/>
          <w:szCs w:val="24"/>
          <w:shd w:val="clear" w:color="auto" w:fill="FFFFFF"/>
        </w:rPr>
        <w:t xml:space="preserve"> </w:t>
      </w:r>
      <w:r w:rsidRPr="00056EE8">
        <w:rPr>
          <w:rFonts w:cstheme="minorHAnsi"/>
          <w:sz w:val="24"/>
          <w:szCs w:val="24"/>
          <w:shd w:val="clear" w:color="auto" w:fill="FFFFFF"/>
          <w:lang w:val="en-US"/>
        </w:rPr>
        <w:t>et</w:t>
      </w:r>
      <w:r w:rsidRPr="00056EE8">
        <w:rPr>
          <w:rFonts w:cstheme="minorHAnsi"/>
          <w:sz w:val="24"/>
          <w:szCs w:val="24"/>
          <w:shd w:val="clear" w:color="auto" w:fill="FFFFFF"/>
        </w:rPr>
        <w:t xml:space="preserve"> </w:t>
      </w:r>
      <w:r w:rsidRPr="00056EE8">
        <w:rPr>
          <w:rFonts w:cstheme="minorHAnsi"/>
          <w:sz w:val="24"/>
          <w:szCs w:val="24"/>
          <w:shd w:val="clear" w:color="auto" w:fill="FFFFFF"/>
          <w:lang w:val="en-US"/>
        </w:rPr>
        <w:t>al</w:t>
      </w:r>
      <w:r w:rsidRPr="00056EE8">
        <w:rPr>
          <w:rFonts w:cstheme="minorHAnsi"/>
          <w:sz w:val="24"/>
          <w:szCs w:val="24"/>
          <w:shd w:val="clear" w:color="auto" w:fill="FFFFFF"/>
        </w:rPr>
        <w:t>.</w:t>
      </w:r>
      <w:r w:rsidR="00F01BB2" w:rsidRPr="00056EE8">
        <w:rPr>
          <w:rFonts w:cstheme="minorHAnsi"/>
          <w:sz w:val="24"/>
          <w:szCs w:val="24"/>
          <w:shd w:val="clear" w:color="auto" w:fill="FFFFFF"/>
        </w:rPr>
        <w:t>,</w:t>
      </w:r>
      <w:r w:rsidRPr="00056EE8">
        <w:rPr>
          <w:rFonts w:cstheme="minorHAnsi"/>
          <w:sz w:val="24"/>
          <w:szCs w:val="24"/>
          <w:shd w:val="clear" w:color="auto" w:fill="FFFFFF"/>
        </w:rPr>
        <w:t xml:space="preserve"> 2021)</w:t>
      </w:r>
      <w:r w:rsidRPr="00056EE8">
        <w:rPr>
          <w:rFonts w:cstheme="minorHAnsi"/>
          <w:sz w:val="24"/>
          <w:szCs w:val="24"/>
        </w:rPr>
        <w:t xml:space="preserve">. </w:t>
      </w:r>
      <w:r w:rsidR="009D30C3" w:rsidRPr="00056EE8">
        <w:rPr>
          <w:rFonts w:cstheme="minorHAnsi"/>
          <w:sz w:val="24"/>
          <w:szCs w:val="24"/>
        </w:rPr>
        <w:br/>
      </w:r>
      <w:r w:rsidRPr="00056EE8">
        <w:rPr>
          <w:rFonts w:cstheme="minorHAnsi"/>
          <w:sz w:val="24"/>
          <w:szCs w:val="24"/>
        </w:rPr>
        <w:br/>
        <w:t xml:space="preserve">Συχνά </w:t>
      </w:r>
      <w:r w:rsidR="00ED44FF">
        <w:rPr>
          <w:rFonts w:cstheme="minorHAnsi"/>
          <w:sz w:val="24"/>
          <w:szCs w:val="24"/>
        </w:rPr>
        <w:t>τα</w:t>
      </w:r>
      <w:r w:rsidRPr="00056EE8">
        <w:rPr>
          <w:rFonts w:cstheme="minorHAnsi"/>
          <w:sz w:val="24"/>
          <w:szCs w:val="24"/>
        </w:rPr>
        <w:t xml:space="preserve"> μαθητ</w:t>
      </w:r>
      <w:r w:rsidR="00ED44FF">
        <w:rPr>
          <w:rFonts w:cstheme="minorHAnsi"/>
          <w:sz w:val="24"/>
          <w:szCs w:val="24"/>
        </w:rPr>
        <w:t>ευόμενα άτομα</w:t>
      </w:r>
      <w:r w:rsidRPr="00056EE8">
        <w:rPr>
          <w:rFonts w:cstheme="minorHAnsi"/>
          <w:sz w:val="24"/>
          <w:szCs w:val="24"/>
        </w:rPr>
        <w:t xml:space="preserve"> αλληλοεπιδρούν με διάφορα αντικείμενα της τάξης, όπως τα θρανία, οι καρέκλες, ο πίνακας ή ακόμα με τις εικόνες και τις φωτογραφίες που βρίσκονται στους τοίχους σε διάφορα σημεία της τάξης, αφού ο/η εκπαιδευτικός δίνει παραγγέλματα που εμπλέκουν ταυτόχρονα το μαθητ</w:t>
      </w:r>
      <w:r w:rsidR="00D62E02" w:rsidRPr="00056EE8">
        <w:rPr>
          <w:rFonts w:cstheme="minorHAnsi"/>
          <w:sz w:val="24"/>
          <w:szCs w:val="24"/>
        </w:rPr>
        <w:t>ευόμενο άτομο</w:t>
      </w:r>
      <w:r w:rsidRPr="00056EE8">
        <w:rPr>
          <w:rFonts w:cstheme="minorHAnsi"/>
          <w:sz w:val="24"/>
          <w:szCs w:val="24"/>
        </w:rPr>
        <w:t xml:space="preserve"> και τα αντικείμενα αυτά. Πιο</w:t>
      </w:r>
      <w:r w:rsidRPr="00056EE8">
        <w:rPr>
          <w:rFonts w:cstheme="minorHAnsi"/>
          <w:sz w:val="24"/>
          <w:szCs w:val="24"/>
          <w:lang w:val="en-US"/>
        </w:rPr>
        <w:t xml:space="preserve"> </w:t>
      </w:r>
      <w:r w:rsidRPr="00056EE8">
        <w:rPr>
          <w:rFonts w:cstheme="minorHAnsi"/>
          <w:sz w:val="24"/>
          <w:szCs w:val="24"/>
        </w:rPr>
        <w:t>συγκεκριμένα</w:t>
      </w:r>
      <w:r w:rsidRPr="00056EE8">
        <w:rPr>
          <w:rFonts w:cstheme="minorHAnsi"/>
          <w:sz w:val="24"/>
          <w:szCs w:val="24"/>
          <w:lang w:val="en-US"/>
        </w:rPr>
        <w:t xml:space="preserve">, </w:t>
      </w:r>
      <w:r w:rsidRPr="00056EE8">
        <w:rPr>
          <w:rFonts w:cstheme="minorHAnsi"/>
          <w:sz w:val="24"/>
          <w:szCs w:val="24"/>
        </w:rPr>
        <w:t>αυτά</w:t>
      </w:r>
      <w:r w:rsidRPr="00056EE8">
        <w:rPr>
          <w:rFonts w:cstheme="minorHAnsi"/>
          <w:sz w:val="24"/>
          <w:szCs w:val="24"/>
          <w:lang w:val="en-US"/>
        </w:rPr>
        <w:t xml:space="preserve"> </w:t>
      </w:r>
      <w:r w:rsidRPr="00056EE8">
        <w:rPr>
          <w:rFonts w:cstheme="minorHAnsi"/>
          <w:sz w:val="24"/>
          <w:szCs w:val="24"/>
        </w:rPr>
        <w:t>μπορεί</w:t>
      </w:r>
      <w:r w:rsidRPr="00056EE8">
        <w:rPr>
          <w:rFonts w:cstheme="minorHAnsi"/>
          <w:sz w:val="24"/>
          <w:szCs w:val="24"/>
          <w:lang w:val="en-US"/>
        </w:rPr>
        <w:t xml:space="preserve"> </w:t>
      </w:r>
      <w:r w:rsidRPr="00056EE8">
        <w:rPr>
          <w:rFonts w:cstheme="minorHAnsi"/>
          <w:sz w:val="24"/>
          <w:szCs w:val="24"/>
        </w:rPr>
        <w:t>να</w:t>
      </w:r>
      <w:r w:rsidRPr="00056EE8">
        <w:rPr>
          <w:rFonts w:cstheme="minorHAnsi"/>
          <w:sz w:val="24"/>
          <w:szCs w:val="24"/>
          <w:lang w:val="en-US"/>
        </w:rPr>
        <w:t xml:space="preserve"> </w:t>
      </w:r>
      <w:r w:rsidRPr="00056EE8">
        <w:rPr>
          <w:rFonts w:cstheme="minorHAnsi"/>
          <w:sz w:val="24"/>
          <w:szCs w:val="24"/>
        </w:rPr>
        <w:t>έχουν</w:t>
      </w:r>
      <w:r w:rsidRPr="00056EE8">
        <w:rPr>
          <w:rFonts w:cstheme="minorHAnsi"/>
          <w:sz w:val="24"/>
          <w:szCs w:val="24"/>
          <w:lang w:val="en-US"/>
        </w:rPr>
        <w:t xml:space="preserve"> </w:t>
      </w:r>
      <w:r w:rsidRPr="00056EE8">
        <w:rPr>
          <w:rFonts w:cstheme="minorHAnsi"/>
          <w:sz w:val="24"/>
          <w:szCs w:val="24"/>
        </w:rPr>
        <w:t>τη</w:t>
      </w:r>
      <w:r w:rsidRPr="00056EE8">
        <w:rPr>
          <w:rFonts w:cstheme="minorHAnsi"/>
          <w:sz w:val="24"/>
          <w:szCs w:val="24"/>
          <w:lang w:val="en-US"/>
        </w:rPr>
        <w:t xml:space="preserve"> </w:t>
      </w:r>
      <w:r w:rsidRPr="00056EE8">
        <w:rPr>
          <w:rFonts w:cstheme="minorHAnsi"/>
          <w:sz w:val="24"/>
          <w:szCs w:val="24"/>
        </w:rPr>
        <w:t>μορφή</w:t>
      </w:r>
      <w:r w:rsidRPr="00056EE8">
        <w:rPr>
          <w:rFonts w:cstheme="minorHAnsi"/>
          <w:sz w:val="24"/>
          <w:szCs w:val="24"/>
          <w:lang w:val="en-US"/>
        </w:rPr>
        <w:t xml:space="preserve">: “Put the ball on/under/next to the desk”, “Run around and sit on a chair when the music stops” </w:t>
      </w:r>
      <w:r w:rsidRPr="00056EE8">
        <w:rPr>
          <w:rFonts w:cstheme="minorHAnsi"/>
          <w:sz w:val="24"/>
          <w:szCs w:val="24"/>
        </w:rPr>
        <w:t>ή</w:t>
      </w:r>
      <w:r w:rsidRPr="00056EE8">
        <w:rPr>
          <w:rFonts w:cstheme="minorHAnsi"/>
          <w:sz w:val="24"/>
          <w:szCs w:val="24"/>
          <w:lang w:val="en-US"/>
        </w:rPr>
        <w:t xml:space="preserve"> “Show number 3 on the chart”. </w:t>
      </w:r>
      <w:r w:rsidRPr="00056EE8">
        <w:rPr>
          <w:rFonts w:cstheme="minorHAnsi"/>
          <w:sz w:val="24"/>
          <w:szCs w:val="24"/>
        </w:rPr>
        <w:t xml:space="preserve">Αυτού του είδους οι δραστηριότητες απαιτούν χρήση των μεγάλων μυϊκών ομάδων των χεριών, των ποδιών ή και ολόκληρου του κορμού </w:t>
      </w:r>
      <w:r w:rsidRPr="00056EE8">
        <w:rPr>
          <w:rFonts w:cstheme="minorHAnsi"/>
          <w:sz w:val="24"/>
          <w:szCs w:val="24"/>
          <w:shd w:val="clear" w:color="auto" w:fill="FFFFFF"/>
        </w:rPr>
        <w:t>(</w:t>
      </w:r>
      <w:r w:rsidRPr="00056EE8">
        <w:rPr>
          <w:rFonts w:cstheme="minorHAnsi"/>
          <w:sz w:val="24"/>
          <w:szCs w:val="24"/>
          <w:shd w:val="clear" w:color="auto" w:fill="FFFFFF"/>
          <w:lang w:val="en-US"/>
        </w:rPr>
        <w:t>Savic</w:t>
      </w:r>
      <w:r w:rsidRPr="00056EE8">
        <w:rPr>
          <w:rFonts w:cstheme="minorHAnsi"/>
          <w:sz w:val="24"/>
          <w:szCs w:val="24"/>
          <w:shd w:val="clear" w:color="auto" w:fill="FFFFFF"/>
        </w:rPr>
        <w:t xml:space="preserve">, 2014) </w:t>
      </w:r>
      <w:r w:rsidRPr="00056EE8">
        <w:rPr>
          <w:rFonts w:cstheme="minorHAnsi"/>
          <w:sz w:val="24"/>
          <w:szCs w:val="24"/>
        </w:rPr>
        <w:t>ενθαρρύνοντας έτσι την ανάπτυξη των κινητικών δεξιοτήτων</w:t>
      </w:r>
      <w:r w:rsidR="00D62E02" w:rsidRPr="00056EE8">
        <w:rPr>
          <w:rFonts w:cstheme="minorHAnsi"/>
          <w:sz w:val="24"/>
          <w:szCs w:val="24"/>
        </w:rPr>
        <w:t xml:space="preserve"> των παιδιών</w:t>
      </w:r>
      <w:r w:rsidRPr="00056EE8">
        <w:rPr>
          <w:rFonts w:cstheme="minorHAnsi"/>
          <w:sz w:val="24"/>
          <w:szCs w:val="24"/>
        </w:rPr>
        <w:t xml:space="preserve"> και συγκεκριμένα της αδρής κινητικότητας</w:t>
      </w:r>
      <w:r w:rsidR="00ED44FF">
        <w:rPr>
          <w:rFonts w:cstheme="minorHAnsi"/>
          <w:sz w:val="24"/>
          <w:szCs w:val="24"/>
        </w:rPr>
        <w:t xml:space="preserve"> κάτι που θ</w:t>
      </w:r>
      <w:r w:rsidRPr="00056EE8">
        <w:rPr>
          <w:rFonts w:cstheme="minorHAnsi"/>
          <w:sz w:val="24"/>
          <w:szCs w:val="24"/>
        </w:rPr>
        <w:t xml:space="preserve">α οδηγήσει σε κινητική μάθηση. Ένα </w:t>
      </w:r>
      <w:r w:rsidR="00D62E02" w:rsidRPr="00056EE8">
        <w:rPr>
          <w:rFonts w:cstheme="minorHAnsi"/>
          <w:sz w:val="24"/>
          <w:szCs w:val="24"/>
        </w:rPr>
        <w:t>από τα</w:t>
      </w:r>
      <w:r w:rsidRPr="00056EE8">
        <w:rPr>
          <w:rFonts w:cstheme="minorHAnsi"/>
          <w:sz w:val="24"/>
          <w:szCs w:val="24"/>
        </w:rPr>
        <w:t xml:space="preserve"> </w:t>
      </w:r>
      <w:r w:rsidR="00D62E02" w:rsidRPr="00056EE8">
        <w:rPr>
          <w:rFonts w:cstheme="minorHAnsi"/>
          <w:sz w:val="24"/>
          <w:szCs w:val="24"/>
        </w:rPr>
        <w:t>ο</w:t>
      </w:r>
      <w:r w:rsidRPr="00056EE8">
        <w:rPr>
          <w:rFonts w:cstheme="minorHAnsi"/>
          <w:sz w:val="24"/>
          <w:szCs w:val="24"/>
        </w:rPr>
        <w:t>φ</w:t>
      </w:r>
      <w:r w:rsidR="00D62E02" w:rsidRPr="00056EE8">
        <w:rPr>
          <w:rFonts w:cstheme="minorHAnsi"/>
          <w:sz w:val="24"/>
          <w:szCs w:val="24"/>
        </w:rPr>
        <w:t>έ</w:t>
      </w:r>
      <w:r w:rsidRPr="00056EE8">
        <w:rPr>
          <w:rFonts w:cstheme="minorHAnsi"/>
          <w:sz w:val="24"/>
          <w:szCs w:val="24"/>
        </w:rPr>
        <w:t>λ</w:t>
      </w:r>
      <w:r w:rsidR="00D62E02" w:rsidRPr="00056EE8">
        <w:rPr>
          <w:rFonts w:cstheme="minorHAnsi"/>
          <w:sz w:val="24"/>
          <w:szCs w:val="24"/>
        </w:rPr>
        <w:t>η</w:t>
      </w:r>
      <w:r w:rsidRPr="00056EE8">
        <w:rPr>
          <w:rFonts w:cstheme="minorHAnsi"/>
          <w:sz w:val="24"/>
          <w:szCs w:val="24"/>
        </w:rPr>
        <w:t xml:space="preserve"> που προκύπτ</w:t>
      </w:r>
      <w:r w:rsidR="00D62E02" w:rsidRPr="00056EE8">
        <w:rPr>
          <w:rFonts w:cstheme="minorHAnsi"/>
          <w:sz w:val="24"/>
          <w:szCs w:val="24"/>
        </w:rPr>
        <w:t>ουν</w:t>
      </w:r>
      <w:r w:rsidRPr="00056EE8">
        <w:rPr>
          <w:rFonts w:cstheme="minorHAnsi"/>
          <w:sz w:val="24"/>
          <w:szCs w:val="24"/>
        </w:rPr>
        <w:t xml:space="preserve"> από την εφαρμογή </w:t>
      </w:r>
      <w:r w:rsidR="00F01BB2" w:rsidRPr="00056EE8">
        <w:rPr>
          <w:rFonts w:cstheme="minorHAnsi"/>
          <w:sz w:val="24"/>
          <w:szCs w:val="24"/>
        </w:rPr>
        <w:t xml:space="preserve">της μεθόδου της Ολικής Σωματικής απόκρισης αλλά και γενικότερα </w:t>
      </w:r>
      <w:r w:rsidRPr="00056EE8">
        <w:rPr>
          <w:rFonts w:cstheme="minorHAnsi"/>
          <w:sz w:val="24"/>
          <w:szCs w:val="24"/>
        </w:rPr>
        <w:t xml:space="preserve">μεθόδων που εμπεριέχουν κίνηση είναι ότι δίνεται </w:t>
      </w:r>
      <w:r w:rsidR="00F01BB2" w:rsidRPr="00056EE8">
        <w:rPr>
          <w:rFonts w:cstheme="minorHAnsi"/>
          <w:sz w:val="24"/>
          <w:szCs w:val="24"/>
        </w:rPr>
        <w:t xml:space="preserve">στον/στην εκπαιδευτικό </w:t>
      </w:r>
      <w:r w:rsidRPr="00056EE8">
        <w:rPr>
          <w:rFonts w:cstheme="minorHAnsi"/>
          <w:sz w:val="24"/>
          <w:szCs w:val="24"/>
        </w:rPr>
        <w:t>η δυνατότητα μίας πρώιμης ανίχνευσης τυχόν κινητικών αδυναμιών ή δυσκολιών των παιδιών. Αν και οι εκπαιδευτικοί Αγγλικής δεν είναι ειδικοί στη διάγνωση ή αποκατάσταση τέτοιων δυσκολιών, μπορούν ωστόσο να θέσουν το ζήτημα υπόψιν των γονιών, ώστε να στρέψουν την προσοχή τους σ</w:t>
      </w:r>
      <w:r w:rsidR="00F01BB2" w:rsidRPr="00056EE8">
        <w:rPr>
          <w:rFonts w:cstheme="minorHAnsi"/>
          <w:sz w:val="24"/>
          <w:szCs w:val="24"/>
        </w:rPr>
        <w:t>ε</w:t>
      </w:r>
      <w:r w:rsidRPr="00056EE8">
        <w:rPr>
          <w:rFonts w:cstheme="minorHAnsi"/>
          <w:sz w:val="24"/>
          <w:szCs w:val="24"/>
        </w:rPr>
        <w:t xml:space="preserve"> αυτό </w:t>
      </w:r>
      <w:r w:rsidRPr="00056EE8">
        <w:rPr>
          <w:rFonts w:cstheme="minorHAnsi"/>
          <w:sz w:val="24"/>
          <w:szCs w:val="24"/>
          <w:shd w:val="clear" w:color="auto" w:fill="FFFFFF"/>
        </w:rPr>
        <w:t>(</w:t>
      </w:r>
      <w:r w:rsidR="00FB1C46">
        <w:rPr>
          <w:rFonts w:cstheme="minorHAnsi"/>
          <w:sz w:val="24"/>
          <w:szCs w:val="24"/>
          <w:shd w:val="clear" w:color="auto" w:fill="FFFFFF"/>
        </w:rPr>
        <w:t>Ζάραγκας</w:t>
      </w:r>
      <w:r w:rsidRPr="00056EE8">
        <w:rPr>
          <w:rFonts w:cstheme="minorHAnsi"/>
          <w:sz w:val="24"/>
          <w:szCs w:val="24"/>
          <w:shd w:val="clear" w:color="auto" w:fill="FFFFFF"/>
        </w:rPr>
        <w:t>, 2016)</w:t>
      </w:r>
      <w:r w:rsidRPr="00056EE8">
        <w:rPr>
          <w:rFonts w:cstheme="minorHAnsi"/>
          <w:sz w:val="24"/>
          <w:szCs w:val="24"/>
        </w:rPr>
        <w:t xml:space="preserve"> </w:t>
      </w:r>
      <w:r w:rsidR="00F17F95" w:rsidRPr="00056EE8">
        <w:rPr>
          <w:rFonts w:cstheme="minorHAnsi"/>
          <w:sz w:val="24"/>
          <w:szCs w:val="24"/>
        </w:rPr>
        <w:t>με σκοπό</w:t>
      </w:r>
      <w:r w:rsidRPr="00056EE8">
        <w:rPr>
          <w:rFonts w:cstheme="minorHAnsi"/>
          <w:sz w:val="24"/>
          <w:szCs w:val="24"/>
          <w:shd w:val="clear" w:color="auto" w:fill="FFFFFF"/>
        </w:rPr>
        <w:t xml:space="preserve"> </w:t>
      </w:r>
      <w:r w:rsidR="00F17F95" w:rsidRPr="00056EE8">
        <w:rPr>
          <w:rFonts w:cstheme="minorHAnsi"/>
          <w:sz w:val="24"/>
          <w:szCs w:val="24"/>
        </w:rPr>
        <w:t>ν</w:t>
      </w:r>
      <w:r w:rsidRPr="00056EE8">
        <w:rPr>
          <w:rFonts w:cstheme="minorHAnsi"/>
          <w:sz w:val="24"/>
          <w:szCs w:val="24"/>
        </w:rPr>
        <w:t xml:space="preserve">α σχεδιαστούν </w:t>
      </w:r>
      <w:r w:rsidR="00F17F95" w:rsidRPr="00056EE8">
        <w:rPr>
          <w:rFonts w:cstheme="minorHAnsi"/>
          <w:sz w:val="24"/>
          <w:szCs w:val="24"/>
        </w:rPr>
        <w:t xml:space="preserve">στη συνέχεια </w:t>
      </w:r>
      <w:r w:rsidRPr="00056EE8">
        <w:rPr>
          <w:rFonts w:cstheme="minorHAnsi"/>
          <w:sz w:val="24"/>
          <w:szCs w:val="24"/>
        </w:rPr>
        <w:t>από ειδικούς τα κατάλληλα αναπτυξιακά παρεμβατικά προγράμματα αποσκοπώντας στην επίλυση του προβλήματος.</w:t>
      </w:r>
    </w:p>
    <w:p w14:paraId="1828BE71" w14:textId="77777777" w:rsidR="00232B6C" w:rsidRDefault="00232B6C" w:rsidP="00A80D76">
      <w:pPr>
        <w:jc w:val="both"/>
        <w:rPr>
          <w:rFonts w:cstheme="minorHAnsi"/>
          <w:sz w:val="24"/>
          <w:szCs w:val="24"/>
        </w:rPr>
      </w:pPr>
      <w:r w:rsidRPr="00232B6C">
        <w:rPr>
          <w:rFonts w:cstheme="minorHAnsi"/>
          <w:sz w:val="24"/>
          <w:szCs w:val="24"/>
        </w:rPr>
        <w:t xml:space="preserve">Τέλος, στόχο των εκπαιδευτικών που χρησιμοποιούν τη μέθοδο </w:t>
      </w:r>
      <w:r w:rsidRPr="00232B6C">
        <w:rPr>
          <w:rFonts w:cstheme="minorHAnsi"/>
          <w:sz w:val="24"/>
          <w:szCs w:val="24"/>
          <w:lang w:val="en-US"/>
        </w:rPr>
        <w:t>TPR</w:t>
      </w:r>
      <w:r w:rsidRPr="00232B6C">
        <w:rPr>
          <w:rFonts w:cstheme="minorHAnsi"/>
          <w:sz w:val="24"/>
          <w:szCs w:val="24"/>
        </w:rPr>
        <w:t xml:space="preserve"> αποτελεί η δημιουργία μίας ευχάριστης και χαλαρής, χωρίς άγχος ατμόσφαιρας στην τάξη. Αυτό δεν είναι κάτι το οποίο προκύπτει τυχαία ως επακόλουθο απλώς αλλά </w:t>
      </w:r>
      <w:r>
        <w:rPr>
          <w:rFonts w:cstheme="minorHAnsi"/>
          <w:sz w:val="24"/>
          <w:szCs w:val="24"/>
        </w:rPr>
        <w:t>κ</w:t>
      </w:r>
      <w:r w:rsidRPr="00232B6C">
        <w:rPr>
          <w:rFonts w:cstheme="minorHAnsi"/>
          <w:sz w:val="24"/>
          <w:szCs w:val="24"/>
        </w:rPr>
        <w:t>α</w:t>
      </w:r>
      <w:r>
        <w:rPr>
          <w:rFonts w:cstheme="minorHAnsi"/>
          <w:sz w:val="24"/>
          <w:szCs w:val="24"/>
        </w:rPr>
        <w:t>τέχει εξέχουσα θέση ανάμεσα στα χαρακτηριστικά</w:t>
      </w:r>
      <w:r w:rsidRPr="00232B6C">
        <w:rPr>
          <w:rFonts w:cstheme="minorHAnsi"/>
          <w:sz w:val="24"/>
          <w:szCs w:val="24"/>
        </w:rPr>
        <w:t xml:space="preserve"> της μεθόδου και είναι ένα από αυτά που φέρνουν την εκμάθηση της ξένης γλώσσας κοντά στην εκμάθηση της μητρικής. Αυτό επιτυγχάνεται μέσα από τις ευχάριστες δραστηριότητες που περιέχουν παιχνίδια, μουσική, κίνηση ακόμα και χορό. Ως αποτέλεσμα, η προσοχή των μαθητών στρέφεται στην δραστηριότητα και όχι στη γλώσσα.  Το ενδιαφέρον τους προσελκύει το παιχνίδι και οι κανόνες του παρά οι </w:t>
      </w:r>
      <w:r>
        <w:rPr>
          <w:rFonts w:cstheme="minorHAnsi"/>
          <w:sz w:val="24"/>
          <w:szCs w:val="24"/>
        </w:rPr>
        <w:t xml:space="preserve">γραμματικοί ή συντακτικοί </w:t>
      </w:r>
      <w:r w:rsidRPr="00232B6C">
        <w:rPr>
          <w:rFonts w:cstheme="minorHAnsi"/>
          <w:sz w:val="24"/>
          <w:szCs w:val="24"/>
        </w:rPr>
        <w:t>κανόνες της γλώσσας.</w:t>
      </w:r>
    </w:p>
    <w:p w14:paraId="123C78E4" w14:textId="6D48AD2E" w:rsidR="002C4683" w:rsidRDefault="00930CC1" w:rsidP="00A80D76">
      <w:pPr>
        <w:jc w:val="both"/>
        <w:rPr>
          <w:rFonts w:cstheme="minorHAnsi"/>
          <w:b/>
          <w:bCs/>
          <w:sz w:val="24"/>
          <w:szCs w:val="24"/>
        </w:rPr>
      </w:pPr>
      <w:r w:rsidRPr="00056EE8">
        <w:rPr>
          <w:rFonts w:cstheme="minorHAnsi"/>
          <w:b/>
          <w:bCs/>
          <w:sz w:val="24"/>
          <w:szCs w:val="24"/>
        </w:rPr>
        <w:t xml:space="preserve">3.3 </w:t>
      </w:r>
      <w:r w:rsidR="00F17F95" w:rsidRPr="00056EE8">
        <w:rPr>
          <w:rFonts w:cstheme="minorHAnsi"/>
          <w:b/>
          <w:bCs/>
          <w:sz w:val="24"/>
          <w:szCs w:val="24"/>
        </w:rPr>
        <w:t>Ο ρόλος του εκπαιδευτικού</w:t>
      </w:r>
      <w:r w:rsidRPr="00056EE8">
        <w:rPr>
          <w:rFonts w:cstheme="minorHAnsi"/>
          <w:b/>
          <w:bCs/>
          <w:sz w:val="24"/>
          <w:szCs w:val="24"/>
        </w:rPr>
        <w:t xml:space="preserve"> κατά τη μαθησιακή διαδικασία όπως περιγράφεται από τον </w:t>
      </w:r>
      <w:r w:rsidR="00741DA1" w:rsidRPr="00741DA1">
        <w:rPr>
          <w:rFonts w:cstheme="minorHAnsi"/>
          <w:b/>
          <w:bCs/>
          <w:sz w:val="24"/>
          <w:szCs w:val="24"/>
          <w:lang w:val="en-US"/>
        </w:rPr>
        <w:t>Asher</w:t>
      </w:r>
    </w:p>
    <w:p w14:paraId="38461DF1" w14:textId="728F7CE3" w:rsidR="004532BF" w:rsidRDefault="002736BD" w:rsidP="00A80D76">
      <w:pPr>
        <w:jc w:val="both"/>
        <w:rPr>
          <w:rFonts w:cstheme="minorHAnsi"/>
          <w:sz w:val="24"/>
          <w:szCs w:val="24"/>
        </w:rPr>
      </w:pPr>
      <w:r w:rsidRPr="00056EE8">
        <w:rPr>
          <w:rFonts w:cstheme="minorHAnsi"/>
          <w:sz w:val="24"/>
          <w:szCs w:val="24"/>
        </w:rPr>
        <w:t>Ο/Η εκπαιδευτικός α</w:t>
      </w:r>
      <w:r w:rsidR="00F17F95" w:rsidRPr="00056EE8">
        <w:rPr>
          <w:rFonts w:cstheme="minorHAnsi"/>
          <w:sz w:val="24"/>
          <w:szCs w:val="24"/>
        </w:rPr>
        <w:t>ρχικά κατέχει κεντρικό ρόλο, καθώς αποτελεί τη μοναδική πηγή λόγου</w:t>
      </w:r>
      <w:r w:rsidR="005670BF">
        <w:rPr>
          <w:rFonts w:cstheme="minorHAnsi"/>
          <w:sz w:val="24"/>
          <w:szCs w:val="24"/>
        </w:rPr>
        <w:t>.</w:t>
      </w:r>
      <w:r w:rsidRPr="00056EE8">
        <w:rPr>
          <w:rFonts w:cstheme="minorHAnsi"/>
          <w:sz w:val="24"/>
          <w:szCs w:val="24"/>
        </w:rPr>
        <w:t xml:space="preserve"> </w:t>
      </w:r>
      <w:r w:rsidR="005670BF">
        <w:rPr>
          <w:rFonts w:cstheme="minorHAnsi"/>
          <w:sz w:val="24"/>
          <w:szCs w:val="24"/>
        </w:rPr>
        <w:t xml:space="preserve">Εισάγει το </w:t>
      </w:r>
      <w:r w:rsidR="00ED44FF">
        <w:rPr>
          <w:rFonts w:cstheme="minorHAnsi"/>
          <w:sz w:val="24"/>
          <w:szCs w:val="24"/>
        </w:rPr>
        <w:t xml:space="preserve">νέο </w:t>
      </w:r>
      <w:r w:rsidR="005670BF">
        <w:rPr>
          <w:rFonts w:cstheme="minorHAnsi"/>
          <w:sz w:val="24"/>
          <w:szCs w:val="24"/>
        </w:rPr>
        <w:t xml:space="preserve">λεξιλόγιο </w:t>
      </w:r>
      <w:r w:rsidRPr="00056EE8">
        <w:rPr>
          <w:rFonts w:cstheme="minorHAnsi"/>
          <w:sz w:val="24"/>
          <w:szCs w:val="24"/>
          <w:shd w:val="clear" w:color="auto" w:fill="FFFFFF"/>
        </w:rPr>
        <w:t xml:space="preserve">με τη βοήθεια παραγγελμάτων που εκφωνεί </w:t>
      </w:r>
      <w:r w:rsidR="00ED44FF" w:rsidRPr="00056EE8">
        <w:rPr>
          <w:rFonts w:cstheme="minorHAnsi"/>
          <w:sz w:val="24"/>
          <w:szCs w:val="24"/>
          <w:shd w:val="clear" w:color="auto" w:fill="FFFFFF"/>
        </w:rPr>
        <w:t>εκτελ</w:t>
      </w:r>
      <w:r w:rsidR="00ED44FF">
        <w:rPr>
          <w:rFonts w:cstheme="minorHAnsi"/>
          <w:sz w:val="24"/>
          <w:szCs w:val="24"/>
          <w:shd w:val="clear" w:color="auto" w:fill="FFFFFF"/>
        </w:rPr>
        <w:t>ώντας</w:t>
      </w:r>
      <w:r w:rsidR="00ED44FF" w:rsidRPr="00056EE8">
        <w:rPr>
          <w:rFonts w:cstheme="minorHAnsi"/>
          <w:sz w:val="24"/>
          <w:szCs w:val="24"/>
          <w:shd w:val="clear" w:color="auto" w:fill="FFFFFF"/>
        </w:rPr>
        <w:t xml:space="preserve"> </w:t>
      </w:r>
      <w:r w:rsidRPr="00056EE8">
        <w:rPr>
          <w:rFonts w:cstheme="minorHAnsi"/>
          <w:sz w:val="24"/>
          <w:szCs w:val="24"/>
          <w:shd w:val="clear" w:color="auto" w:fill="FFFFFF"/>
        </w:rPr>
        <w:t xml:space="preserve">ταυτόχρονα </w:t>
      </w:r>
      <w:r w:rsidR="00ED44FF">
        <w:rPr>
          <w:rFonts w:cstheme="minorHAnsi"/>
          <w:sz w:val="24"/>
          <w:szCs w:val="24"/>
          <w:shd w:val="clear" w:color="auto" w:fill="FFFFFF"/>
        </w:rPr>
        <w:t xml:space="preserve">την αντίστοιχη κίνηση </w:t>
      </w:r>
      <w:r w:rsidRPr="00056EE8">
        <w:rPr>
          <w:rFonts w:cstheme="minorHAnsi"/>
          <w:sz w:val="24"/>
          <w:szCs w:val="24"/>
          <w:shd w:val="clear" w:color="auto" w:fill="FFFFFF"/>
        </w:rPr>
        <w:t xml:space="preserve">με τους μαθητές/τις μαθήτριες </w:t>
      </w:r>
      <w:r w:rsidR="005670BF">
        <w:rPr>
          <w:rFonts w:cstheme="minorHAnsi"/>
          <w:sz w:val="24"/>
          <w:szCs w:val="24"/>
          <w:shd w:val="clear" w:color="auto" w:fill="FFFFFF"/>
        </w:rPr>
        <w:t>α</w:t>
      </w:r>
      <w:r w:rsidR="004532BF">
        <w:rPr>
          <w:rFonts w:cstheme="minorHAnsi"/>
          <w:sz w:val="24"/>
          <w:szCs w:val="24"/>
          <w:shd w:val="clear" w:color="auto" w:fill="FFFFFF"/>
        </w:rPr>
        <w:t>ρ</w:t>
      </w:r>
      <w:r w:rsidR="005670BF">
        <w:rPr>
          <w:rFonts w:cstheme="minorHAnsi"/>
          <w:sz w:val="24"/>
          <w:szCs w:val="24"/>
          <w:shd w:val="clear" w:color="auto" w:fill="FFFFFF"/>
        </w:rPr>
        <w:t xml:space="preserve">χικά μόνο να παρακολουθούν και </w:t>
      </w:r>
      <w:r w:rsidR="004532BF">
        <w:rPr>
          <w:rFonts w:cstheme="minorHAnsi"/>
          <w:sz w:val="24"/>
          <w:szCs w:val="24"/>
          <w:shd w:val="clear" w:color="auto" w:fill="FFFFFF"/>
        </w:rPr>
        <w:t>έ</w:t>
      </w:r>
      <w:r w:rsidR="005670BF">
        <w:rPr>
          <w:rFonts w:cstheme="minorHAnsi"/>
          <w:sz w:val="24"/>
          <w:szCs w:val="24"/>
          <w:shd w:val="clear" w:color="auto" w:fill="FFFFFF"/>
        </w:rPr>
        <w:t xml:space="preserve">πειτα </w:t>
      </w:r>
      <w:r w:rsidRPr="00056EE8">
        <w:rPr>
          <w:rFonts w:cstheme="minorHAnsi"/>
          <w:sz w:val="24"/>
          <w:szCs w:val="24"/>
          <w:shd w:val="clear" w:color="auto" w:fill="FFFFFF"/>
        </w:rPr>
        <w:t>να αναπαράγουν</w:t>
      </w:r>
      <w:r w:rsidR="00F17F95" w:rsidRPr="00056EE8">
        <w:rPr>
          <w:rFonts w:cstheme="minorHAnsi"/>
          <w:sz w:val="24"/>
          <w:szCs w:val="24"/>
        </w:rPr>
        <w:t>, ενώ προοδευτικά δίνει τη σκυτάλη στους μαθητές/στις μαθήτριες σταματώντας να εκτελεί τις κινήσεις. Ο</w:t>
      </w:r>
      <w:r w:rsidR="00ED44FF">
        <w:rPr>
          <w:rFonts w:cstheme="minorHAnsi"/>
          <w:sz w:val="24"/>
          <w:szCs w:val="24"/>
        </w:rPr>
        <w:t>/Η</w:t>
      </w:r>
      <w:r w:rsidR="00F17F95" w:rsidRPr="00056EE8">
        <w:rPr>
          <w:rFonts w:cstheme="minorHAnsi"/>
          <w:sz w:val="24"/>
          <w:szCs w:val="24"/>
        </w:rPr>
        <w:t xml:space="preserve"> εκπαιδευτικός έχει υποστηρικτικό ρόλο δείχνοντας στους μαθητές πώς να χρησιμοποιούν το λεξιλόγιο προκειμένου να περιγράψουν καθημερινές συνήθειες και καταστάσεις (</w:t>
      </w:r>
      <w:r w:rsidR="00F17F95" w:rsidRPr="00056EE8">
        <w:rPr>
          <w:rFonts w:cstheme="minorHAnsi"/>
          <w:sz w:val="24"/>
          <w:szCs w:val="24"/>
          <w:lang w:val="en-US"/>
        </w:rPr>
        <w:t>Khakim</w:t>
      </w:r>
      <w:r w:rsidR="00F17F95" w:rsidRPr="00056EE8">
        <w:rPr>
          <w:rFonts w:cstheme="minorHAnsi"/>
          <w:sz w:val="24"/>
          <w:szCs w:val="24"/>
        </w:rPr>
        <w:t xml:space="preserve"> </w:t>
      </w:r>
      <w:r w:rsidR="00F17F95" w:rsidRPr="00056EE8">
        <w:rPr>
          <w:rFonts w:cstheme="minorHAnsi"/>
          <w:sz w:val="24"/>
          <w:szCs w:val="24"/>
          <w:lang w:val="en-US"/>
        </w:rPr>
        <w:t>et</w:t>
      </w:r>
      <w:r w:rsidR="00F17F95" w:rsidRPr="00056EE8">
        <w:rPr>
          <w:rFonts w:cstheme="minorHAnsi"/>
          <w:sz w:val="24"/>
          <w:szCs w:val="24"/>
        </w:rPr>
        <w:t xml:space="preserve"> </w:t>
      </w:r>
      <w:r w:rsidR="00F17F95" w:rsidRPr="00056EE8">
        <w:rPr>
          <w:rFonts w:cstheme="minorHAnsi"/>
          <w:sz w:val="24"/>
          <w:szCs w:val="24"/>
          <w:lang w:val="en-US"/>
        </w:rPr>
        <w:t>al</w:t>
      </w:r>
      <w:r w:rsidR="00F17F95" w:rsidRPr="00056EE8">
        <w:rPr>
          <w:rFonts w:cstheme="minorHAnsi"/>
          <w:sz w:val="24"/>
          <w:szCs w:val="24"/>
        </w:rPr>
        <w:t>. 2019).</w:t>
      </w:r>
    </w:p>
    <w:p w14:paraId="5424912D" w14:textId="193A751B" w:rsidR="002C4683" w:rsidRDefault="00F17F95" w:rsidP="00A80D76">
      <w:pPr>
        <w:jc w:val="both"/>
        <w:rPr>
          <w:rFonts w:cstheme="minorHAnsi"/>
          <w:sz w:val="24"/>
          <w:szCs w:val="24"/>
        </w:rPr>
      </w:pPr>
      <w:r w:rsidRPr="00056EE8">
        <w:rPr>
          <w:rFonts w:cstheme="minorHAnsi"/>
          <w:sz w:val="24"/>
          <w:szCs w:val="24"/>
        </w:rPr>
        <w:t xml:space="preserve">Οι μαθητές </w:t>
      </w:r>
      <w:r w:rsidR="002736BD" w:rsidRPr="00056EE8">
        <w:rPr>
          <w:rFonts w:cstheme="minorHAnsi"/>
          <w:sz w:val="24"/>
          <w:szCs w:val="24"/>
        </w:rPr>
        <w:t xml:space="preserve">σχηματίζουν ένα ημικύκλιο </w:t>
      </w:r>
      <w:r w:rsidRPr="00056EE8">
        <w:rPr>
          <w:rFonts w:cstheme="minorHAnsi"/>
          <w:sz w:val="24"/>
          <w:szCs w:val="24"/>
        </w:rPr>
        <w:t xml:space="preserve">απέναντί </w:t>
      </w:r>
      <w:r w:rsidR="002736BD" w:rsidRPr="00056EE8">
        <w:rPr>
          <w:rFonts w:cstheme="minorHAnsi"/>
          <w:sz w:val="24"/>
          <w:szCs w:val="24"/>
        </w:rPr>
        <w:t>στον</w:t>
      </w:r>
      <w:r w:rsidR="00ED44FF">
        <w:rPr>
          <w:rFonts w:cstheme="minorHAnsi"/>
          <w:sz w:val="24"/>
          <w:szCs w:val="24"/>
        </w:rPr>
        <w:t>/στην</w:t>
      </w:r>
      <w:r w:rsidR="002736BD" w:rsidRPr="00056EE8">
        <w:rPr>
          <w:rFonts w:cstheme="minorHAnsi"/>
          <w:sz w:val="24"/>
          <w:szCs w:val="24"/>
        </w:rPr>
        <w:t xml:space="preserve"> εκπαιδευτικό, </w:t>
      </w:r>
      <w:r w:rsidR="004532BF">
        <w:rPr>
          <w:rFonts w:cstheme="minorHAnsi"/>
          <w:sz w:val="24"/>
          <w:szCs w:val="24"/>
        </w:rPr>
        <w:t xml:space="preserve">κάτι </w:t>
      </w:r>
      <w:r w:rsidRPr="00056EE8">
        <w:rPr>
          <w:rFonts w:cstheme="minorHAnsi"/>
          <w:sz w:val="24"/>
          <w:szCs w:val="24"/>
        </w:rPr>
        <w:t>το</w:t>
      </w:r>
      <w:r w:rsidR="002736BD" w:rsidRPr="00056EE8">
        <w:rPr>
          <w:rFonts w:cstheme="minorHAnsi"/>
          <w:sz w:val="24"/>
          <w:szCs w:val="24"/>
        </w:rPr>
        <w:t xml:space="preserve"> ο</w:t>
      </w:r>
      <w:r w:rsidRPr="00056EE8">
        <w:rPr>
          <w:rFonts w:cstheme="minorHAnsi"/>
          <w:sz w:val="24"/>
          <w:szCs w:val="24"/>
        </w:rPr>
        <w:t>πο</w:t>
      </w:r>
      <w:r w:rsidR="002736BD" w:rsidRPr="00056EE8">
        <w:rPr>
          <w:rFonts w:cstheme="minorHAnsi"/>
          <w:sz w:val="24"/>
          <w:szCs w:val="24"/>
        </w:rPr>
        <w:t>ίο</w:t>
      </w:r>
      <w:r w:rsidRPr="00056EE8">
        <w:rPr>
          <w:rFonts w:cstheme="minorHAnsi"/>
          <w:sz w:val="24"/>
          <w:szCs w:val="24"/>
        </w:rPr>
        <w:t xml:space="preserve"> τους επιτρέπει να έχουν οπτική επαφή μ</w:t>
      </w:r>
      <w:r w:rsidR="00B52910" w:rsidRPr="00056EE8">
        <w:rPr>
          <w:rFonts w:cstheme="minorHAnsi"/>
          <w:sz w:val="24"/>
          <w:szCs w:val="24"/>
        </w:rPr>
        <w:t>αζί</w:t>
      </w:r>
      <w:r w:rsidRPr="00056EE8">
        <w:rPr>
          <w:rFonts w:cstheme="minorHAnsi"/>
          <w:sz w:val="24"/>
          <w:szCs w:val="24"/>
        </w:rPr>
        <w:t xml:space="preserve"> το</w:t>
      </w:r>
      <w:r w:rsidR="00B52910" w:rsidRPr="00056EE8">
        <w:rPr>
          <w:rFonts w:cstheme="minorHAnsi"/>
          <w:sz w:val="24"/>
          <w:szCs w:val="24"/>
        </w:rPr>
        <w:t>υ</w:t>
      </w:r>
      <w:r w:rsidRPr="00056EE8">
        <w:rPr>
          <w:rFonts w:cstheme="minorHAnsi"/>
          <w:sz w:val="24"/>
          <w:szCs w:val="24"/>
        </w:rPr>
        <w:t>/</w:t>
      </w:r>
      <w:r w:rsidR="00ED44FF">
        <w:rPr>
          <w:rFonts w:cstheme="minorHAnsi"/>
          <w:sz w:val="24"/>
          <w:szCs w:val="24"/>
        </w:rPr>
        <w:t>της, η οποία είναι απαραίτητη</w:t>
      </w:r>
      <w:r w:rsidR="00B52910" w:rsidRPr="00056EE8">
        <w:rPr>
          <w:rFonts w:cstheme="minorHAnsi"/>
          <w:sz w:val="24"/>
          <w:szCs w:val="24"/>
        </w:rPr>
        <w:t xml:space="preserve">. </w:t>
      </w:r>
      <w:r w:rsidRPr="00056EE8">
        <w:rPr>
          <w:rFonts w:cstheme="minorHAnsi"/>
          <w:sz w:val="24"/>
          <w:szCs w:val="24"/>
        </w:rPr>
        <w:t>Δύο μαθητές/μαθήτριες κάθονται εκατέρωθεν του/της εκπαιδευτικού</w:t>
      </w:r>
      <w:r w:rsidR="00B52910" w:rsidRPr="00056EE8">
        <w:rPr>
          <w:rFonts w:cstheme="minorHAnsi"/>
          <w:sz w:val="24"/>
          <w:szCs w:val="24"/>
        </w:rPr>
        <w:t xml:space="preserve">, που </w:t>
      </w:r>
      <w:r w:rsidRPr="00056EE8">
        <w:rPr>
          <w:rFonts w:cstheme="minorHAnsi"/>
          <w:sz w:val="24"/>
          <w:szCs w:val="24"/>
        </w:rPr>
        <w:t xml:space="preserve">προφέρει μία λέξη στη γλώσσα-στόχο κάνοντας ταυτόχρονα μία αντιπροσωπευτική κίνηση. Οι μαθητευόμενοι  πρέπει να εκτελέσουν την </w:t>
      </w:r>
      <w:r w:rsidR="00ED44FF">
        <w:rPr>
          <w:rFonts w:cstheme="minorHAnsi"/>
          <w:sz w:val="24"/>
          <w:szCs w:val="24"/>
        </w:rPr>
        <w:t xml:space="preserve">κινητική </w:t>
      </w:r>
      <w:r w:rsidRPr="00056EE8">
        <w:rPr>
          <w:rFonts w:cstheme="minorHAnsi"/>
          <w:sz w:val="24"/>
          <w:szCs w:val="24"/>
        </w:rPr>
        <w:t>εντολή που ακούγεται χωρίς όμως να προφέρουν την λέξη που ακούν. Στη συνέχεια, η διαδικασία επαναλαμβάνεται αλλά εμπλουτίζεται με νέες λέξεις. Αρχικά οι οδηγίες που δίνονται είναι μονολεκτικές, όπως: «σήκω», «περπάτα», «πήδα», «γύρνα», «τρέξε» αλλά ακόμα και κατά τη διάρκεια του τριαντάλεπτου μαθήματος μπορούν να εμπλουτιστούν μορφολογικά και συντακτικά παίρνοντας τη μορφή «Σήκω και σβήσε το όνομά σου από τον πίνακα» ή «Πάρε αυτό το λουλούδι από το θρανίο και δώσε το σε αυτή»</w:t>
      </w:r>
      <w:r w:rsidR="00B52910" w:rsidRPr="00056EE8">
        <w:rPr>
          <w:rFonts w:cstheme="minorHAnsi"/>
          <w:sz w:val="24"/>
          <w:szCs w:val="24"/>
        </w:rPr>
        <w:t xml:space="preserve"> </w:t>
      </w:r>
      <w:r w:rsidR="00B52910" w:rsidRPr="002A4061">
        <w:rPr>
          <w:rFonts w:cstheme="minorHAnsi"/>
          <w:sz w:val="24"/>
          <w:szCs w:val="24"/>
        </w:rPr>
        <w:t>(</w:t>
      </w:r>
      <w:r w:rsidRPr="002A4061">
        <w:rPr>
          <w:rFonts w:cstheme="minorHAnsi"/>
          <w:sz w:val="24"/>
          <w:szCs w:val="24"/>
          <w:lang w:val="en-US"/>
        </w:rPr>
        <w:t>Asher</w:t>
      </w:r>
      <w:r w:rsidR="00B52910" w:rsidRPr="002A4061">
        <w:rPr>
          <w:rFonts w:cstheme="minorHAnsi"/>
          <w:sz w:val="24"/>
          <w:szCs w:val="24"/>
        </w:rPr>
        <w:t>,</w:t>
      </w:r>
      <w:r w:rsidR="002A4061" w:rsidRPr="002A4061">
        <w:rPr>
          <w:rFonts w:cstheme="minorHAnsi"/>
          <w:sz w:val="24"/>
          <w:szCs w:val="24"/>
        </w:rPr>
        <w:t xml:space="preserve"> 1966</w:t>
      </w:r>
      <w:r w:rsidR="00B52910" w:rsidRPr="002A4061">
        <w:rPr>
          <w:rFonts w:cstheme="minorHAnsi"/>
          <w:sz w:val="24"/>
          <w:szCs w:val="24"/>
        </w:rPr>
        <w:t>)</w:t>
      </w:r>
      <w:r w:rsidR="00B52910" w:rsidRPr="00056EE8">
        <w:rPr>
          <w:rFonts w:cstheme="minorHAnsi"/>
          <w:sz w:val="24"/>
          <w:szCs w:val="24"/>
        </w:rPr>
        <w:t>.</w:t>
      </w:r>
      <w:r w:rsidR="002A4061">
        <w:rPr>
          <w:rFonts w:cstheme="minorHAnsi"/>
          <w:sz w:val="24"/>
          <w:szCs w:val="24"/>
        </w:rPr>
        <w:t xml:space="preserve"> </w:t>
      </w:r>
      <w:r w:rsidRPr="00056EE8">
        <w:rPr>
          <w:rFonts w:cstheme="minorHAnsi"/>
          <w:sz w:val="24"/>
          <w:szCs w:val="24"/>
        </w:rPr>
        <w:t xml:space="preserve">Όταν ο/η εκπαιδευτικός θεωρήσει ότι τα παιδιά είναι έτοιμα, τους ζητά να εκτελέσουν κινήσεις μόνα τους χωρίς τη βοήθειά του. Στη συνέχεια, αλλάζει την ταχύτητα με την οποία τα παιδιά </w:t>
      </w:r>
      <w:r w:rsidR="00B52910" w:rsidRPr="00056EE8">
        <w:rPr>
          <w:rFonts w:cstheme="minorHAnsi"/>
          <w:sz w:val="24"/>
          <w:szCs w:val="24"/>
        </w:rPr>
        <w:t xml:space="preserve">πρέπει να </w:t>
      </w:r>
      <w:r w:rsidRPr="00056EE8">
        <w:rPr>
          <w:rFonts w:cstheme="minorHAnsi"/>
          <w:sz w:val="24"/>
          <w:szCs w:val="24"/>
        </w:rPr>
        <w:t>ανταποκρίνονται και τέλος δημιουργεί πρωτότυπους συνδυασμούς με τις ήδη γνωστές λέξεις, ώστε να εξασφαλίσει ότι δεν τις έχουν απλώς απομνημονεύσει αλλά καταλάβει και μάθει εις βάθος (</w:t>
      </w:r>
      <w:r w:rsidRPr="00056EE8">
        <w:rPr>
          <w:rFonts w:cstheme="minorHAnsi"/>
          <w:sz w:val="24"/>
          <w:szCs w:val="24"/>
          <w:lang w:val="en-US"/>
        </w:rPr>
        <w:t>Mariyam</w:t>
      </w:r>
      <w:r w:rsidRPr="00056EE8">
        <w:rPr>
          <w:rFonts w:cstheme="minorHAnsi"/>
          <w:sz w:val="24"/>
          <w:szCs w:val="24"/>
        </w:rPr>
        <w:t xml:space="preserve"> </w:t>
      </w:r>
      <w:r w:rsidRPr="00056EE8">
        <w:rPr>
          <w:rFonts w:cstheme="minorHAnsi"/>
          <w:sz w:val="24"/>
          <w:szCs w:val="24"/>
          <w:lang w:val="en-US"/>
        </w:rPr>
        <w:t>et</w:t>
      </w:r>
      <w:r w:rsidRPr="00056EE8">
        <w:rPr>
          <w:rFonts w:cstheme="minorHAnsi"/>
          <w:sz w:val="24"/>
          <w:szCs w:val="24"/>
        </w:rPr>
        <w:t xml:space="preserve"> </w:t>
      </w:r>
      <w:r w:rsidRPr="00056EE8">
        <w:rPr>
          <w:rFonts w:cstheme="minorHAnsi"/>
          <w:sz w:val="24"/>
          <w:szCs w:val="24"/>
          <w:lang w:val="en-US"/>
        </w:rPr>
        <w:t>al</w:t>
      </w:r>
      <w:r w:rsidRPr="00056EE8">
        <w:rPr>
          <w:rFonts w:cstheme="minorHAnsi"/>
          <w:sz w:val="24"/>
          <w:szCs w:val="24"/>
        </w:rPr>
        <w:t>., 2019)</w:t>
      </w:r>
      <w:r w:rsidR="00B52910" w:rsidRPr="00056EE8">
        <w:rPr>
          <w:rFonts w:cstheme="minorHAnsi"/>
          <w:sz w:val="24"/>
          <w:szCs w:val="24"/>
        </w:rPr>
        <w:t>.</w:t>
      </w:r>
    </w:p>
    <w:p w14:paraId="40B235DF" w14:textId="25350518" w:rsidR="00C6122B" w:rsidRDefault="00C6122B" w:rsidP="00C6122B">
      <w:pPr>
        <w:jc w:val="both"/>
        <w:rPr>
          <w:rFonts w:cstheme="minorHAnsi"/>
          <w:sz w:val="24"/>
          <w:szCs w:val="24"/>
        </w:rPr>
      </w:pPr>
      <w:r w:rsidRPr="00056EE8">
        <w:rPr>
          <w:rFonts w:cstheme="minorHAnsi"/>
          <w:sz w:val="24"/>
          <w:szCs w:val="24"/>
        </w:rPr>
        <w:t xml:space="preserve">Αξίζει να σημειωθεί ότι δεν χρησιμοποιείται </w:t>
      </w:r>
      <w:r w:rsidRPr="00056EE8">
        <w:rPr>
          <w:rFonts w:cstheme="minorHAnsi"/>
          <w:bCs/>
          <w:sz w:val="24"/>
          <w:szCs w:val="24"/>
        </w:rPr>
        <w:t>καθόλου η μετάφραση</w:t>
      </w:r>
      <w:r w:rsidRPr="00056EE8">
        <w:rPr>
          <w:rFonts w:cstheme="minorHAnsi"/>
          <w:sz w:val="24"/>
          <w:szCs w:val="24"/>
        </w:rPr>
        <w:t xml:space="preserve"> κατά τη διάρκεια της εκπαίδευσης</w:t>
      </w:r>
      <w:r>
        <w:rPr>
          <w:rFonts w:cstheme="minorHAnsi"/>
          <w:sz w:val="24"/>
          <w:szCs w:val="24"/>
        </w:rPr>
        <w:t xml:space="preserve">, καθώς </w:t>
      </w:r>
      <w:r w:rsidRPr="00056EE8">
        <w:rPr>
          <w:rFonts w:cstheme="minorHAnsi"/>
          <w:sz w:val="24"/>
          <w:szCs w:val="24"/>
        </w:rPr>
        <w:t xml:space="preserve">η θετική επίδραση της μεθόδου επέρχεται με την προϋπόθεση ότι </w:t>
      </w:r>
      <w:r>
        <w:rPr>
          <w:rFonts w:cstheme="minorHAnsi"/>
          <w:sz w:val="24"/>
          <w:szCs w:val="24"/>
        </w:rPr>
        <w:t>οι νέες λέξεις δεν συνδυάζονται με ήδη γνωστές αλλά με κινήσεις και μόνο.</w:t>
      </w:r>
    </w:p>
    <w:p w14:paraId="1E9D0FF5" w14:textId="0FC99298" w:rsidR="002C4683" w:rsidRDefault="00F17F95" w:rsidP="00A80D76">
      <w:pPr>
        <w:jc w:val="both"/>
        <w:rPr>
          <w:rFonts w:cstheme="minorHAnsi"/>
          <w:b/>
          <w:bCs/>
          <w:sz w:val="24"/>
          <w:szCs w:val="24"/>
        </w:rPr>
      </w:pPr>
      <w:r w:rsidRPr="00056EE8">
        <w:rPr>
          <w:rFonts w:cstheme="minorHAnsi"/>
          <w:b/>
          <w:bCs/>
          <w:sz w:val="24"/>
          <w:szCs w:val="24"/>
        </w:rPr>
        <w:br/>
      </w:r>
      <w:r w:rsidR="00930CC1" w:rsidRPr="00056EE8">
        <w:rPr>
          <w:rFonts w:cstheme="minorHAnsi"/>
          <w:b/>
          <w:bCs/>
          <w:sz w:val="24"/>
          <w:szCs w:val="24"/>
        </w:rPr>
        <w:t>3.</w:t>
      </w:r>
      <w:r w:rsidR="00D17F46" w:rsidRPr="00056EE8">
        <w:rPr>
          <w:rFonts w:cstheme="minorHAnsi"/>
          <w:b/>
          <w:bCs/>
          <w:sz w:val="24"/>
          <w:szCs w:val="24"/>
        </w:rPr>
        <w:t>4</w:t>
      </w:r>
      <w:r w:rsidR="00930CC1" w:rsidRPr="00056EE8">
        <w:rPr>
          <w:rFonts w:cstheme="minorHAnsi"/>
          <w:b/>
          <w:bCs/>
          <w:sz w:val="24"/>
          <w:szCs w:val="24"/>
        </w:rPr>
        <w:t xml:space="preserve"> </w:t>
      </w:r>
      <w:r w:rsidRPr="00056EE8">
        <w:rPr>
          <w:rFonts w:cstheme="minorHAnsi"/>
          <w:b/>
          <w:bCs/>
          <w:sz w:val="24"/>
          <w:szCs w:val="24"/>
        </w:rPr>
        <w:t>Ο ρόλος του μαθητή</w:t>
      </w:r>
    </w:p>
    <w:p w14:paraId="2FD2429F" w14:textId="5FB50BAA" w:rsidR="002C4683" w:rsidRDefault="002F38E8" w:rsidP="00A80D76">
      <w:pPr>
        <w:jc w:val="both"/>
        <w:rPr>
          <w:rFonts w:cstheme="minorHAnsi"/>
          <w:sz w:val="24"/>
          <w:szCs w:val="24"/>
        </w:rPr>
      </w:pPr>
      <w:r w:rsidRPr="00056EE8">
        <w:rPr>
          <w:rFonts w:cstheme="minorHAnsi"/>
          <w:sz w:val="24"/>
          <w:szCs w:val="24"/>
        </w:rPr>
        <w:t xml:space="preserve">Πρώτα μαζί με τον/την εκπαιδευτικό, στη συνέχεια πριν από εκείνον/εκείνη ομαδικά και τέλος ατομικά οι μαθητές/μαθήτριες κάνουν την κίνηση που ακούν. </w:t>
      </w:r>
      <w:r w:rsidR="00ED44FF">
        <w:rPr>
          <w:rFonts w:cstheme="minorHAnsi"/>
          <w:sz w:val="24"/>
          <w:szCs w:val="24"/>
        </w:rPr>
        <w:t>Τα</w:t>
      </w:r>
      <w:r w:rsidR="00F17F95" w:rsidRPr="00056EE8">
        <w:rPr>
          <w:rFonts w:cstheme="minorHAnsi"/>
          <w:sz w:val="24"/>
          <w:szCs w:val="24"/>
        </w:rPr>
        <w:t xml:space="preserve"> μαθητ</w:t>
      </w:r>
      <w:r w:rsidR="00ED44FF">
        <w:rPr>
          <w:rFonts w:cstheme="minorHAnsi"/>
          <w:sz w:val="24"/>
          <w:szCs w:val="24"/>
        </w:rPr>
        <w:t>ευόμενα άτομα</w:t>
      </w:r>
      <w:r w:rsidR="00F17F95" w:rsidRPr="00056EE8">
        <w:rPr>
          <w:rFonts w:cstheme="minorHAnsi"/>
          <w:sz w:val="24"/>
          <w:szCs w:val="24"/>
        </w:rPr>
        <w:t xml:space="preserve"> κατά τη διάρκεια της εκπαιδευτικής διαδικασίας αναλαμβάν</w:t>
      </w:r>
      <w:r w:rsidR="00ED44FF">
        <w:rPr>
          <w:rFonts w:cstheme="minorHAnsi"/>
          <w:sz w:val="24"/>
          <w:szCs w:val="24"/>
        </w:rPr>
        <w:t>ουν</w:t>
      </w:r>
      <w:r w:rsidR="00F17F95" w:rsidRPr="00056EE8">
        <w:rPr>
          <w:rFonts w:cstheme="minorHAnsi"/>
          <w:sz w:val="24"/>
          <w:szCs w:val="24"/>
        </w:rPr>
        <w:t xml:space="preserve"> </w:t>
      </w:r>
      <w:r w:rsidR="004532BF" w:rsidRPr="00056EE8">
        <w:rPr>
          <w:rFonts w:cstheme="minorHAnsi"/>
          <w:sz w:val="24"/>
          <w:szCs w:val="24"/>
        </w:rPr>
        <w:t>τ</w:t>
      </w:r>
      <w:r w:rsidR="004532BF">
        <w:rPr>
          <w:rFonts w:cstheme="minorHAnsi"/>
          <w:sz w:val="24"/>
          <w:szCs w:val="24"/>
        </w:rPr>
        <w:t>έσσερις</w:t>
      </w:r>
      <w:r w:rsidR="00F17F95" w:rsidRPr="00056EE8">
        <w:rPr>
          <w:rFonts w:cstheme="minorHAnsi"/>
          <w:sz w:val="24"/>
          <w:szCs w:val="24"/>
        </w:rPr>
        <w:t xml:space="preserve"> ρόλους: </w:t>
      </w:r>
    </w:p>
    <w:p w14:paraId="4DC80C81" w14:textId="3A9C6C4E" w:rsidR="002A4061" w:rsidRDefault="00F17F95" w:rsidP="00A1028E">
      <w:pPr>
        <w:rPr>
          <w:rFonts w:cstheme="minorHAnsi"/>
          <w:sz w:val="24"/>
          <w:szCs w:val="24"/>
        </w:rPr>
      </w:pPr>
      <w:r w:rsidRPr="00056EE8">
        <w:rPr>
          <w:rFonts w:cstheme="minorHAnsi"/>
          <w:sz w:val="24"/>
          <w:szCs w:val="24"/>
        </w:rPr>
        <w:t xml:space="preserve">1. </w:t>
      </w:r>
      <w:r w:rsidR="00ED44FF">
        <w:rPr>
          <w:rFonts w:cstheme="minorHAnsi"/>
          <w:sz w:val="24"/>
          <w:szCs w:val="24"/>
        </w:rPr>
        <w:t>Δ</w:t>
      </w:r>
      <w:r w:rsidRPr="00056EE8">
        <w:rPr>
          <w:rFonts w:cstheme="minorHAnsi"/>
          <w:sz w:val="24"/>
          <w:szCs w:val="24"/>
        </w:rPr>
        <w:t>έχ</w:t>
      </w:r>
      <w:r w:rsidR="00ED44FF">
        <w:rPr>
          <w:rFonts w:cstheme="minorHAnsi"/>
          <w:sz w:val="24"/>
          <w:szCs w:val="24"/>
        </w:rPr>
        <w:t>ον</w:t>
      </w:r>
      <w:r w:rsidRPr="00056EE8">
        <w:rPr>
          <w:rFonts w:cstheme="minorHAnsi"/>
          <w:sz w:val="24"/>
          <w:szCs w:val="24"/>
        </w:rPr>
        <w:t>ται εντολές από τον/την εκπαιδευτικό (</w:t>
      </w:r>
      <w:r w:rsidRPr="00056EE8">
        <w:rPr>
          <w:rFonts w:cstheme="minorHAnsi"/>
          <w:sz w:val="24"/>
          <w:szCs w:val="24"/>
          <w:lang w:val="en-US"/>
        </w:rPr>
        <w:t>order</w:t>
      </w:r>
      <w:r w:rsidRPr="00056EE8">
        <w:rPr>
          <w:rFonts w:cstheme="minorHAnsi"/>
          <w:sz w:val="24"/>
          <w:szCs w:val="24"/>
        </w:rPr>
        <w:t xml:space="preserve"> </w:t>
      </w:r>
      <w:r w:rsidRPr="00056EE8">
        <w:rPr>
          <w:rFonts w:cstheme="minorHAnsi"/>
          <w:sz w:val="24"/>
          <w:szCs w:val="24"/>
          <w:lang w:val="en-US"/>
        </w:rPr>
        <w:t>taker</w:t>
      </w:r>
      <w:r w:rsidRPr="00056EE8">
        <w:rPr>
          <w:rFonts w:cstheme="minorHAnsi"/>
          <w:sz w:val="24"/>
          <w:szCs w:val="24"/>
        </w:rPr>
        <w:t>)</w:t>
      </w:r>
      <w:r w:rsidR="00811F93">
        <w:rPr>
          <w:rFonts w:cstheme="minorHAnsi"/>
          <w:sz w:val="24"/>
          <w:szCs w:val="24"/>
        </w:rPr>
        <w:br/>
      </w:r>
      <w:r w:rsidRPr="00056EE8">
        <w:rPr>
          <w:rFonts w:cstheme="minorHAnsi"/>
          <w:sz w:val="24"/>
          <w:szCs w:val="24"/>
        </w:rPr>
        <w:t xml:space="preserve">2. </w:t>
      </w:r>
      <w:r w:rsidR="00ED44FF">
        <w:rPr>
          <w:rFonts w:cstheme="minorHAnsi"/>
          <w:sz w:val="24"/>
          <w:szCs w:val="24"/>
        </w:rPr>
        <w:t>Α</w:t>
      </w:r>
      <w:r w:rsidRPr="00056EE8">
        <w:rPr>
          <w:rFonts w:cstheme="minorHAnsi"/>
          <w:sz w:val="24"/>
          <w:szCs w:val="24"/>
        </w:rPr>
        <w:t>ποτελ</w:t>
      </w:r>
      <w:r w:rsidR="00ED44FF">
        <w:rPr>
          <w:rFonts w:cstheme="minorHAnsi"/>
          <w:sz w:val="24"/>
          <w:szCs w:val="24"/>
        </w:rPr>
        <w:t>ούν</w:t>
      </w:r>
      <w:r w:rsidRPr="00056EE8">
        <w:rPr>
          <w:rFonts w:cstheme="minorHAnsi"/>
          <w:sz w:val="24"/>
          <w:szCs w:val="24"/>
        </w:rPr>
        <w:t xml:space="preserve"> μοντέλο για τ</w:t>
      </w:r>
      <w:r w:rsidR="00ED44FF">
        <w:rPr>
          <w:rFonts w:cstheme="minorHAnsi"/>
          <w:sz w:val="24"/>
          <w:szCs w:val="24"/>
        </w:rPr>
        <w:t>α</w:t>
      </w:r>
      <w:r w:rsidRPr="00056EE8">
        <w:rPr>
          <w:rFonts w:cstheme="minorHAnsi"/>
          <w:sz w:val="24"/>
          <w:szCs w:val="24"/>
        </w:rPr>
        <w:t xml:space="preserve"> υπόλοιπ</w:t>
      </w:r>
      <w:r w:rsidR="00ED44FF">
        <w:rPr>
          <w:rFonts w:cstheme="minorHAnsi"/>
          <w:sz w:val="24"/>
          <w:szCs w:val="24"/>
        </w:rPr>
        <w:t>α άτομα</w:t>
      </w:r>
      <w:r w:rsidRPr="00056EE8">
        <w:rPr>
          <w:rFonts w:cstheme="minorHAnsi"/>
          <w:sz w:val="24"/>
          <w:szCs w:val="24"/>
        </w:rPr>
        <w:t xml:space="preserve"> (</w:t>
      </w:r>
      <w:r w:rsidRPr="00056EE8">
        <w:rPr>
          <w:rFonts w:cstheme="minorHAnsi"/>
          <w:sz w:val="24"/>
          <w:szCs w:val="24"/>
          <w:lang w:val="en-US"/>
        </w:rPr>
        <w:t>model</w:t>
      </w:r>
      <w:r w:rsidRPr="00056EE8">
        <w:rPr>
          <w:rFonts w:cstheme="minorHAnsi"/>
          <w:sz w:val="24"/>
          <w:szCs w:val="24"/>
        </w:rPr>
        <w:t xml:space="preserve"> </w:t>
      </w:r>
      <w:r w:rsidRPr="00056EE8">
        <w:rPr>
          <w:rFonts w:cstheme="minorHAnsi"/>
          <w:sz w:val="24"/>
          <w:szCs w:val="24"/>
          <w:lang w:val="en-US"/>
        </w:rPr>
        <w:t>provider</w:t>
      </w:r>
      <w:r w:rsidRPr="00056EE8">
        <w:rPr>
          <w:rFonts w:cstheme="minorHAnsi"/>
          <w:sz w:val="24"/>
          <w:szCs w:val="24"/>
        </w:rPr>
        <w:t xml:space="preserve">) </w:t>
      </w:r>
      <w:r w:rsidR="00811F93">
        <w:rPr>
          <w:rFonts w:cstheme="minorHAnsi"/>
          <w:sz w:val="24"/>
          <w:szCs w:val="24"/>
        </w:rPr>
        <w:br/>
      </w:r>
      <w:r w:rsidRPr="002C4683">
        <w:rPr>
          <w:rFonts w:cstheme="minorHAnsi"/>
          <w:sz w:val="24"/>
          <w:szCs w:val="24"/>
        </w:rPr>
        <w:t xml:space="preserve">3. </w:t>
      </w:r>
      <w:r w:rsidRPr="00056EE8">
        <w:rPr>
          <w:rFonts w:cstheme="minorHAnsi"/>
          <w:sz w:val="24"/>
          <w:szCs w:val="24"/>
        </w:rPr>
        <w:t>Εκτελ</w:t>
      </w:r>
      <w:r w:rsidR="00ED44FF">
        <w:rPr>
          <w:rFonts w:cstheme="minorHAnsi"/>
          <w:sz w:val="24"/>
          <w:szCs w:val="24"/>
        </w:rPr>
        <w:t>ούν</w:t>
      </w:r>
      <w:r w:rsidRPr="002C4683">
        <w:rPr>
          <w:rFonts w:cstheme="minorHAnsi"/>
          <w:sz w:val="24"/>
          <w:szCs w:val="24"/>
        </w:rPr>
        <w:t xml:space="preserve"> </w:t>
      </w:r>
      <w:r w:rsidRPr="00056EE8">
        <w:rPr>
          <w:rFonts w:cstheme="minorHAnsi"/>
          <w:sz w:val="24"/>
          <w:szCs w:val="24"/>
        </w:rPr>
        <w:t>κινήσεις</w:t>
      </w:r>
      <w:r w:rsidRPr="002C4683">
        <w:rPr>
          <w:rFonts w:cstheme="minorHAnsi"/>
          <w:sz w:val="24"/>
          <w:szCs w:val="24"/>
        </w:rPr>
        <w:t xml:space="preserve"> (</w:t>
      </w:r>
      <w:r w:rsidRPr="00056EE8">
        <w:rPr>
          <w:rFonts w:cstheme="minorHAnsi"/>
          <w:sz w:val="24"/>
          <w:szCs w:val="24"/>
          <w:lang w:val="en-US"/>
        </w:rPr>
        <w:t>action</w:t>
      </w:r>
      <w:r w:rsidRPr="002C4683">
        <w:rPr>
          <w:rFonts w:cstheme="minorHAnsi"/>
          <w:sz w:val="24"/>
          <w:szCs w:val="24"/>
        </w:rPr>
        <w:t xml:space="preserve"> </w:t>
      </w:r>
      <w:r w:rsidRPr="00056EE8">
        <w:rPr>
          <w:rFonts w:cstheme="minorHAnsi"/>
          <w:sz w:val="24"/>
          <w:szCs w:val="24"/>
          <w:lang w:val="en-US"/>
        </w:rPr>
        <w:t>performer</w:t>
      </w:r>
      <w:r w:rsidRPr="002C4683">
        <w:rPr>
          <w:rFonts w:cstheme="minorHAnsi"/>
          <w:sz w:val="24"/>
          <w:szCs w:val="24"/>
        </w:rPr>
        <w:t xml:space="preserve">) </w:t>
      </w:r>
      <w:r w:rsidR="00811F93">
        <w:rPr>
          <w:rFonts w:cstheme="minorHAnsi"/>
          <w:sz w:val="24"/>
          <w:szCs w:val="24"/>
        </w:rPr>
        <w:br/>
      </w:r>
      <w:r w:rsidRPr="002C4683">
        <w:rPr>
          <w:rFonts w:cstheme="minorHAnsi"/>
          <w:sz w:val="24"/>
          <w:szCs w:val="24"/>
        </w:rPr>
        <w:t>4.</w:t>
      </w:r>
      <w:r w:rsidR="00ED44FF">
        <w:rPr>
          <w:rFonts w:cstheme="minorHAnsi"/>
          <w:sz w:val="24"/>
          <w:szCs w:val="24"/>
        </w:rPr>
        <w:t xml:space="preserve"> </w:t>
      </w:r>
      <w:r w:rsidR="004532BF">
        <w:rPr>
          <w:rFonts w:cstheme="minorHAnsi"/>
          <w:sz w:val="24"/>
          <w:szCs w:val="24"/>
        </w:rPr>
        <w:t>Ελέγχ</w:t>
      </w:r>
      <w:r w:rsidR="00ED44FF">
        <w:rPr>
          <w:rFonts w:cstheme="minorHAnsi"/>
          <w:sz w:val="24"/>
          <w:szCs w:val="24"/>
        </w:rPr>
        <w:t>ουν</w:t>
      </w:r>
      <w:r w:rsidR="004532BF">
        <w:rPr>
          <w:rFonts w:cstheme="minorHAnsi"/>
          <w:sz w:val="24"/>
          <w:szCs w:val="24"/>
        </w:rPr>
        <w:t xml:space="preserve"> αν εκτελείται σωστά η δραστηριότητα</w:t>
      </w:r>
      <w:r w:rsidR="00ED44FF">
        <w:rPr>
          <w:rFonts w:cstheme="minorHAnsi"/>
          <w:sz w:val="24"/>
          <w:szCs w:val="24"/>
        </w:rPr>
        <w:t xml:space="preserve"> από τα υπόλοιπα άτομα</w:t>
      </w:r>
      <w:r w:rsidR="004532BF">
        <w:rPr>
          <w:rFonts w:cstheme="minorHAnsi"/>
          <w:sz w:val="24"/>
          <w:szCs w:val="24"/>
        </w:rPr>
        <w:t xml:space="preserve"> (</w:t>
      </w:r>
      <w:r w:rsidRPr="00056EE8">
        <w:rPr>
          <w:rFonts w:cstheme="minorHAnsi"/>
          <w:sz w:val="24"/>
          <w:szCs w:val="24"/>
          <w:lang w:val="en-US"/>
        </w:rPr>
        <w:t>activity</w:t>
      </w:r>
      <w:r w:rsidRPr="002C4683">
        <w:rPr>
          <w:rFonts w:cstheme="minorHAnsi"/>
          <w:sz w:val="24"/>
          <w:szCs w:val="24"/>
        </w:rPr>
        <w:t xml:space="preserve"> </w:t>
      </w:r>
      <w:r w:rsidRPr="00056EE8">
        <w:rPr>
          <w:rFonts w:cstheme="minorHAnsi"/>
          <w:sz w:val="24"/>
          <w:szCs w:val="24"/>
          <w:lang w:val="en-US"/>
        </w:rPr>
        <w:t>monitor</w:t>
      </w:r>
      <w:r w:rsidR="004532BF">
        <w:rPr>
          <w:rFonts w:cstheme="minorHAnsi"/>
          <w:sz w:val="24"/>
          <w:szCs w:val="24"/>
        </w:rPr>
        <w:t>)</w:t>
      </w:r>
      <w:r w:rsidRPr="002C4683">
        <w:rPr>
          <w:rFonts w:cstheme="minorHAnsi"/>
          <w:sz w:val="24"/>
          <w:szCs w:val="24"/>
        </w:rPr>
        <w:t xml:space="preserve"> </w:t>
      </w:r>
    </w:p>
    <w:p w14:paraId="2851E8B3" w14:textId="77777777" w:rsidR="00A1028E" w:rsidRDefault="00A1028E" w:rsidP="00A1028E">
      <w:pPr>
        <w:rPr>
          <w:rFonts w:cstheme="minorHAnsi"/>
          <w:sz w:val="24"/>
          <w:szCs w:val="24"/>
        </w:rPr>
      </w:pPr>
    </w:p>
    <w:p w14:paraId="091C4F1B" w14:textId="424BE217" w:rsidR="002C4683" w:rsidRDefault="00930CC1" w:rsidP="00A80D76">
      <w:pPr>
        <w:jc w:val="both"/>
        <w:rPr>
          <w:rFonts w:cstheme="minorHAnsi"/>
          <w:b/>
          <w:bCs/>
          <w:sz w:val="24"/>
          <w:szCs w:val="24"/>
        </w:rPr>
      </w:pPr>
      <w:r w:rsidRPr="00056EE8">
        <w:rPr>
          <w:rFonts w:cstheme="minorHAnsi"/>
          <w:b/>
          <w:bCs/>
          <w:sz w:val="24"/>
          <w:szCs w:val="24"/>
        </w:rPr>
        <w:t>3</w:t>
      </w:r>
      <w:bookmarkStart w:id="13" w:name="_Hlk139348834"/>
      <w:r w:rsidRPr="00056EE8">
        <w:rPr>
          <w:rFonts w:cstheme="minorHAnsi"/>
          <w:b/>
          <w:bCs/>
          <w:sz w:val="24"/>
          <w:szCs w:val="24"/>
        </w:rPr>
        <w:t>.</w:t>
      </w:r>
      <w:r w:rsidR="00D17F46" w:rsidRPr="00056EE8">
        <w:rPr>
          <w:rFonts w:cstheme="minorHAnsi"/>
          <w:b/>
          <w:bCs/>
          <w:sz w:val="24"/>
          <w:szCs w:val="24"/>
        </w:rPr>
        <w:t>5</w:t>
      </w:r>
      <w:r w:rsidRPr="00056EE8">
        <w:rPr>
          <w:rFonts w:cstheme="minorHAnsi"/>
          <w:b/>
          <w:bCs/>
          <w:sz w:val="24"/>
          <w:szCs w:val="24"/>
        </w:rPr>
        <w:t xml:space="preserve"> </w:t>
      </w:r>
      <w:r w:rsidR="00DC70DE" w:rsidRPr="00056EE8">
        <w:rPr>
          <w:rFonts w:cstheme="minorHAnsi"/>
          <w:b/>
          <w:bCs/>
          <w:sz w:val="24"/>
          <w:szCs w:val="24"/>
        </w:rPr>
        <w:t xml:space="preserve">Η εφαρμογή </w:t>
      </w:r>
      <w:r w:rsidR="006863A0" w:rsidRPr="00056EE8">
        <w:rPr>
          <w:rFonts w:cstheme="minorHAnsi"/>
          <w:b/>
          <w:bCs/>
          <w:sz w:val="24"/>
          <w:szCs w:val="24"/>
        </w:rPr>
        <w:t xml:space="preserve">από τον </w:t>
      </w:r>
      <w:r w:rsidR="006863A0">
        <w:rPr>
          <w:rFonts w:cstheme="minorHAnsi"/>
          <w:b/>
          <w:bCs/>
          <w:sz w:val="24"/>
          <w:szCs w:val="24"/>
          <w:lang w:val="en-US"/>
        </w:rPr>
        <w:t>Asher</w:t>
      </w:r>
      <w:r w:rsidR="006863A0" w:rsidRPr="006863A0">
        <w:rPr>
          <w:rFonts w:cstheme="minorHAnsi"/>
          <w:b/>
          <w:bCs/>
          <w:sz w:val="24"/>
          <w:szCs w:val="24"/>
        </w:rPr>
        <w:t xml:space="preserve"> </w:t>
      </w:r>
      <w:r w:rsidRPr="00056EE8">
        <w:rPr>
          <w:rFonts w:cstheme="minorHAnsi"/>
          <w:b/>
          <w:bCs/>
          <w:sz w:val="24"/>
          <w:szCs w:val="24"/>
        </w:rPr>
        <w:t xml:space="preserve">της μεθόδου </w:t>
      </w:r>
      <w:r w:rsidR="006863A0">
        <w:rPr>
          <w:rFonts w:cstheme="minorHAnsi"/>
          <w:b/>
          <w:bCs/>
          <w:sz w:val="24"/>
          <w:szCs w:val="24"/>
          <w:lang w:val="en-US"/>
        </w:rPr>
        <w:t>TPR</w:t>
      </w:r>
      <w:r w:rsidR="006863A0" w:rsidRPr="006863A0">
        <w:rPr>
          <w:rFonts w:cstheme="minorHAnsi"/>
          <w:b/>
          <w:bCs/>
          <w:sz w:val="24"/>
          <w:szCs w:val="24"/>
        </w:rPr>
        <w:t xml:space="preserve"> </w:t>
      </w:r>
      <w:r w:rsidR="00FF1F37">
        <w:rPr>
          <w:rFonts w:cstheme="minorHAnsi"/>
          <w:b/>
          <w:bCs/>
          <w:sz w:val="24"/>
          <w:szCs w:val="24"/>
        </w:rPr>
        <w:t>ως εργαλείου</w:t>
      </w:r>
      <w:r w:rsidRPr="00056EE8">
        <w:rPr>
          <w:rFonts w:cstheme="minorHAnsi"/>
          <w:b/>
          <w:bCs/>
          <w:sz w:val="24"/>
          <w:szCs w:val="24"/>
        </w:rPr>
        <w:t xml:space="preserve"> </w:t>
      </w:r>
      <w:r w:rsidR="00ED44FF">
        <w:rPr>
          <w:rFonts w:cstheme="minorHAnsi"/>
          <w:b/>
          <w:bCs/>
          <w:sz w:val="24"/>
          <w:szCs w:val="24"/>
        </w:rPr>
        <w:t>α</w:t>
      </w:r>
      <w:r w:rsidRPr="00056EE8">
        <w:rPr>
          <w:rFonts w:cstheme="minorHAnsi"/>
          <w:b/>
          <w:bCs/>
          <w:sz w:val="24"/>
          <w:szCs w:val="24"/>
        </w:rPr>
        <w:t>ξ</w:t>
      </w:r>
      <w:r w:rsidR="00ED44FF">
        <w:rPr>
          <w:rFonts w:cstheme="minorHAnsi"/>
          <w:b/>
          <w:bCs/>
          <w:sz w:val="24"/>
          <w:szCs w:val="24"/>
        </w:rPr>
        <w:t>ιολόγη</w:t>
      </w:r>
      <w:r w:rsidRPr="00056EE8">
        <w:rPr>
          <w:rFonts w:cstheme="minorHAnsi"/>
          <w:b/>
          <w:bCs/>
          <w:sz w:val="24"/>
          <w:szCs w:val="24"/>
        </w:rPr>
        <w:t>σης</w:t>
      </w:r>
      <w:bookmarkEnd w:id="13"/>
    </w:p>
    <w:p w14:paraId="7DB7B66B" w14:textId="54702524" w:rsidR="006227F5" w:rsidRDefault="00880925" w:rsidP="00A80D76">
      <w:pPr>
        <w:jc w:val="both"/>
        <w:rPr>
          <w:rFonts w:cstheme="minorHAnsi"/>
          <w:sz w:val="24"/>
          <w:szCs w:val="24"/>
        </w:rPr>
      </w:pPr>
      <w:r w:rsidRPr="00056EE8">
        <w:rPr>
          <w:rFonts w:cstheme="minorHAnsi"/>
          <w:sz w:val="24"/>
          <w:szCs w:val="24"/>
        </w:rPr>
        <w:t>Μ</w:t>
      </w:r>
      <w:r w:rsidR="00F25D00" w:rsidRPr="00056EE8">
        <w:rPr>
          <w:rFonts w:cstheme="minorHAnsi"/>
          <w:sz w:val="24"/>
          <w:szCs w:val="24"/>
        </w:rPr>
        <w:t xml:space="preserve">όλις ολοκλήρωσε το σχεδιασμό της μεθόδου, ο ψυχολόγος αποφάσισε να εφαρμόσει στην πράξη </w:t>
      </w:r>
      <w:r w:rsidR="00347335" w:rsidRPr="00056EE8">
        <w:rPr>
          <w:rFonts w:cstheme="minorHAnsi"/>
          <w:sz w:val="24"/>
          <w:szCs w:val="24"/>
        </w:rPr>
        <w:t xml:space="preserve">πειραματικά </w:t>
      </w:r>
      <w:r w:rsidR="00F25D00" w:rsidRPr="00056EE8">
        <w:rPr>
          <w:rFonts w:cstheme="minorHAnsi"/>
          <w:sz w:val="24"/>
          <w:szCs w:val="24"/>
        </w:rPr>
        <w:t xml:space="preserve">την εν λόγω μέθοδο προκειμένου να διαπιστώσει </w:t>
      </w:r>
      <w:r w:rsidR="00347335" w:rsidRPr="00056EE8">
        <w:rPr>
          <w:rFonts w:cstheme="minorHAnsi"/>
          <w:sz w:val="24"/>
          <w:szCs w:val="24"/>
        </w:rPr>
        <w:t>εάν είναι αποτελεσματική στην εκμάθηση της Ρωσικής συγκεκριμένα γλώσσας</w:t>
      </w:r>
      <w:r w:rsidR="001B712F" w:rsidRPr="00056EE8">
        <w:rPr>
          <w:rFonts w:cstheme="minorHAnsi"/>
          <w:sz w:val="24"/>
          <w:szCs w:val="24"/>
        </w:rPr>
        <w:t xml:space="preserve"> ως ξένης</w:t>
      </w:r>
      <w:r w:rsidR="00347335" w:rsidRPr="00056EE8">
        <w:rPr>
          <w:rFonts w:cstheme="minorHAnsi"/>
          <w:sz w:val="24"/>
          <w:szCs w:val="24"/>
        </w:rPr>
        <w:t xml:space="preserve">. </w:t>
      </w:r>
      <w:r w:rsidR="002F38E8" w:rsidRPr="002A4061">
        <w:rPr>
          <w:rFonts w:cstheme="minorHAnsi"/>
          <w:sz w:val="24"/>
          <w:szCs w:val="24"/>
        </w:rPr>
        <w:t xml:space="preserve">Ο </w:t>
      </w:r>
      <w:r w:rsidR="00741DA1">
        <w:rPr>
          <w:rFonts w:cstheme="minorHAnsi"/>
          <w:sz w:val="24"/>
          <w:szCs w:val="24"/>
          <w:lang w:val="en-US"/>
        </w:rPr>
        <w:t>Asher</w:t>
      </w:r>
      <w:r w:rsidR="00741DA1">
        <w:rPr>
          <w:rFonts w:cstheme="minorHAnsi"/>
          <w:sz w:val="24"/>
          <w:szCs w:val="24"/>
        </w:rPr>
        <w:t xml:space="preserve"> </w:t>
      </w:r>
      <w:r w:rsidR="006863A0">
        <w:rPr>
          <w:rFonts w:cstheme="minorHAnsi"/>
          <w:sz w:val="24"/>
          <w:szCs w:val="24"/>
        </w:rPr>
        <w:t xml:space="preserve">είχε αρχικά </w:t>
      </w:r>
      <w:r w:rsidR="006863A0" w:rsidRPr="002A4061">
        <w:rPr>
          <w:rFonts w:cstheme="minorHAnsi"/>
          <w:sz w:val="24"/>
          <w:szCs w:val="24"/>
        </w:rPr>
        <w:t>πραγματοποιήσε</w:t>
      </w:r>
      <w:r w:rsidR="006863A0">
        <w:rPr>
          <w:rFonts w:cstheme="minorHAnsi"/>
          <w:sz w:val="24"/>
          <w:szCs w:val="24"/>
        </w:rPr>
        <w:t>ι την</w:t>
      </w:r>
      <w:r w:rsidR="002F38E8" w:rsidRPr="002A4061">
        <w:rPr>
          <w:rFonts w:cstheme="minorHAnsi"/>
          <w:sz w:val="24"/>
          <w:szCs w:val="24"/>
        </w:rPr>
        <w:t xml:space="preserve"> έρευν</w:t>
      </w:r>
      <w:r w:rsidR="006863A0">
        <w:rPr>
          <w:rFonts w:cstheme="minorHAnsi"/>
          <w:sz w:val="24"/>
          <w:szCs w:val="24"/>
        </w:rPr>
        <w:t>ά του</w:t>
      </w:r>
      <w:r w:rsidR="002F38E8" w:rsidRPr="002A4061">
        <w:rPr>
          <w:rFonts w:cstheme="minorHAnsi"/>
          <w:sz w:val="24"/>
          <w:szCs w:val="24"/>
        </w:rPr>
        <w:t xml:space="preserve"> ορμώμενος από τη δυσκολία των μαθητ</w:t>
      </w:r>
      <w:r w:rsidR="006227F5">
        <w:rPr>
          <w:rFonts w:cstheme="minorHAnsi"/>
          <w:sz w:val="24"/>
          <w:szCs w:val="24"/>
        </w:rPr>
        <w:t>ευόμενω</w:t>
      </w:r>
      <w:r w:rsidR="002F38E8" w:rsidRPr="002A4061">
        <w:rPr>
          <w:rFonts w:cstheme="minorHAnsi"/>
          <w:sz w:val="24"/>
          <w:szCs w:val="24"/>
        </w:rPr>
        <w:t>ν στην κατανόηση προφορικού λόγου της Ρωσικής γλώσσας</w:t>
      </w:r>
      <w:r w:rsidR="002F38E8" w:rsidRPr="00056EE8">
        <w:rPr>
          <w:rFonts w:cstheme="minorHAnsi"/>
          <w:sz w:val="24"/>
          <w:szCs w:val="24"/>
        </w:rPr>
        <w:t xml:space="preserve">. Σκοποί της έρευνας ήταν: </w:t>
      </w:r>
      <w:r w:rsidR="002F38E8" w:rsidRPr="00056EE8">
        <w:rPr>
          <w:rFonts w:cstheme="minorHAnsi"/>
          <w:sz w:val="24"/>
          <w:szCs w:val="24"/>
        </w:rPr>
        <w:br/>
        <w:t>- Πρώτον</w:t>
      </w:r>
      <w:r w:rsidR="00A80D76">
        <w:rPr>
          <w:rFonts w:cstheme="minorHAnsi"/>
          <w:sz w:val="24"/>
          <w:szCs w:val="24"/>
        </w:rPr>
        <w:t>,</w:t>
      </w:r>
      <w:r w:rsidR="002F38E8" w:rsidRPr="00056EE8">
        <w:rPr>
          <w:rFonts w:cstheme="minorHAnsi"/>
          <w:sz w:val="24"/>
          <w:szCs w:val="24"/>
        </w:rPr>
        <w:t xml:space="preserve"> να διερευνηθεί κατά πόσον η μέθοδος αυτή συμβάλλει στην διατήρηση της γνώσης. </w:t>
      </w:r>
      <w:r w:rsidR="002F38E8" w:rsidRPr="00056EE8">
        <w:rPr>
          <w:rFonts w:cstheme="minorHAnsi"/>
          <w:sz w:val="24"/>
          <w:szCs w:val="24"/>
        </w:rPr>
        <w:br/>
        <w:t xml:space="preserve">- Δεύτερον, να διαλευκανθεί αν η μέθοδος αυτή, όταν χρησιμοποιείται κατά τη διδασκαλία, θα άρει την δυσκολία που υπάρχει όταν επιχειρείται ταυτόχρονα κατανόηση και παραγωγή λόγου. </w:t>
      </w:r>
      <w:r w:rsidR="002F38E8" w:rsidRPr="00056EE8">
        <w:rPr>
          <w:rFonts w:cstheme="minorHAnsi"/>
          <w:sz w:val="24"/>
          <w:szCs w:val="24"/>
        </w:rPr>
        <w:br/>
        <w:t>-</w:t>
      </w:r>
      <w:r w:rsidR="006863A0">
        <w:rPr>
          <w:rFonts w:cstheme="minorHAnsi"/>
          <w:sz w:val="24"/>
          <w:szCs w:val="24"/>
        </w:rPr>
        <w:t xml:space="preserve"> </w:t>
      </w:r>
      <w:r w:rsidR="002F38E8" w:rsidRPr="00056EE8">
        <w:rPr>
          <w:rFonts w:cstheme="minorHAnsi"/>
          <w:sz w:val="24"/>
          <w:szCs w:val="24"/>
        </w:rPr>
        <w:t>Τρίτον, να δοθεί απάντηση στο ερώτημα γιατί η κίνηση είναι σημαντική.</w:t>
      </w:r>
    </w:p>
    <w:p w14:paraId="2C2525FF" w14:textId="2093C917" w:rsidR="002C4683" w:rsidRDefault="001B712F" w:rsidP="00A80D76">
      <w:pPr>
        <w:jc w:val="both"/>
        <w:rPr>
          <w:rFonts w:cstheme="minorHAnsi"/>
          <w:sz w:val="24"/>
          <w:szCs w:val="24"/>
        </w:rPr>
      </w:pPr>
      <w:r w:rsidRPr="00056EE8">
        <w:rPr>
          <w:rFonts w:cstheme="minorHAnsi"/>
          <w:sz w:val="24"/>
          <w:szCs w:val="24"/>
        </w:rPr>
        <w:t xml:space="preserve">- </w:t>
      </w:r>
      <w:r w:rsidR="002F38E8" w:rsidRPr="00056EE8">
        <w:rPr>
          <w:rFonts w:cstheme="minorHAnsi"/>
          <w:sz w:val="24"/>
          <w:szCs w:val="24"/>
        </w:rPr>
        <w:t xml:space="preserve">Τέλος, να διευκρινιστεί εάν είναι αλήθεια ότι τα παιδιά βρίσκουν </w:t>
      </w:r>
      <w:r w:rsidR="006227F5" w:rsidRPr="00056EE8">
        <w:rPr>
          <w:rFonts w:cstheme="minorHAnsi"/>
          <w:sz w:val="24"/>
          <w:szCs w:val="24"/>
        </w:rPr>
        <w:t>τ</w:t>
      </w:r>
      <w:r w:rsidR="006227F5">
        <w:rPr>
          <w:rFonts w:cstheme="minorHAnsi"/>
          <w:sz w:val="24"/>
          <w:szCs w:val="24"/>
        </w:rPr>
        <w:t>ην εκμάθηση ξένων γλωσσών</w:t>
      </w:r>
      <w:r w:rsidR="006227F5" w:rsidRPr="00056EE8">
        <w:rPr>
          <w:rFonts w:cstheme="minorHAnsi"/>
          <w:sz w:val="24"/>
          <w:szCs w:val="24"/>
        </w:rPr>
        <w:t xml:space="preserve"> </w:t>
      </w:r>
      <w:r w:rsidR="002F38E8" w:rsidRPr="00056EE8">
        <w:rPr>
          <w:rFonts w:cstheme="minorHAnsi"/>
          <w:sz w:val="24"/>
          <w:szCs w:val="24"/>
        </w:rPr>
        <w:t>σημαντικά ευκολότερ</w:t>
      </w:r>
      <w:r w:rsidR="006227F5">
        <w:rPr>
          <w:rFonts w:cstheme="minorHAnsi"/>
          <w:sz w:val="24"/>
          <w:szCs w:val="24"/>
        </w:rPr>
        <w:t>η</w:t>
      </w:r>
      <w:r w:rsidR="002F38E8" w:rsidRPr="00056EE8">
        <w:rPr>
          <w:rFonts w:cstheme="minorHAnsi"/>
          <w:sz w:val="24"/>
          <w:szCs w:val="24"/>
        </w:rPr>
        <w:t xml:space="preserve"> από </w:t>
      </w:r>
      <w:r w:rsidR="006227F5">
        <w:rPr>
          <w:rFonts w:cstheme="minorHAnsi"/>
          <w:sz w:val="24"/>
          <w:szCs w:val="24"/>
        </w:rPr>
        <w:t xml:space="preserve">ό,τι </w:t>
      </w:r>
      <w:r w:rsidR="002F38E8" w:rsidRPr="00056EE8">
        <w:rPr>
          <w:rFonts w:cstheme="minorHAnsi"/>
          <w:sz w:val="24"/>
          <w:szCs w:val="24"/>
        </w:rPr>
        <w:t>ο</w:t>
      </w:r>
      <w:r w:rsidR="006227F5">
        <w:rPr>
          <w:rFonts w:cstheme="minorHAnsi"/>
          <w:sz w:val="24"/>
          <w:szCs w:val="24"/>
        </w:rPr>
        <w:t>ι</w:t>
      </w:r>
      <w:r w:rsidR="002F38E8" w:rsidRPr="00056EE8">
        <w:rPr>
          <w:rFonts w:cstheme="minorHAnsi"/>
          <w:sz w:val="24"/>
          <w:szCs w:val="24"/>
        </w:rPr>
        <w:t xml:space="preserve"> ενήλικες. </w:t>
      </w:r>
    </w:p>
    <w:p w14:paraId="2453D024" w14:textId="4EE830DD" w:rsidR="00CF6E49" w:rsidRDefault="00C6122B" w:rsidP="00A80D76">
      <w:pPr>
        <w:jc w:val="both"/>
        <w:rPr>
          <w:rFonts w:cstheme="minorHAnsi"/>
          <w:sz w:val="24"/>
          <w:szCs w:val="24"/>
        </w:rPr>
      </w:pPr>
      <w:r w:rsidRPr="00056EE8">
        <w:rPr>
          <w:rFonts w:cstheme="minorHAnsi"/>
          <w:sz w:val="24"/>
          <w:szCs w:val="24"/>
        </w:rPr>
        <w:t xml:space="preserve">Ο </w:t>
      </w:r>
      <w:r w:rsidR="00741DA1">
        <w:rPr>
          <w:rFonts w:cstheme="minorHAnsi"/>
          <w:sz w:val="24"/>
          <w:szCs w:val="24"/>
        </w:rPr>
        <w:t>Asher</w:t>
      </w:r>
      <w:r w:rsidRPr="00056EE8">
        <w:rPr>
          <w:rFonts w:cstheme="minorHAnsi"/>
          <w:sz w:val="24"/>
          <w:szCs w:val="24"/>
        </w:rPr>
        <w:t xml:space="preserve"> εκτός από τη μαθησιακή διαδικασία εφάρμοσε τη μέθοδο και ως εργαλείο αξιολόγησης της γνώσης που αποκόμισαν οι μαθητευόμενοι/μαθητευόμενες που διδάχθηκαν μέσω </w:t>
      </w:r>
      <w:r w:rsidRPr="00056EE8">
        <w:rPr>
          <w:rFonts w:cstheme="minorHAnsi"/>
          <w:sz w:val="24"/>
          <w:szCs w:val="24"/>
          <w:lang w:val="en-US"/>
        </w:rPr>
        <w:t>TPR</w:t>
      </w:r>
      <w:r w:rsidRPr="00056EE8">
        <w:rPr>
          <w:rFonts w:cstheme="minorHAnsi"/>
          <w:sz w:val="24"/>
          <w:szCs w:val="24"/>
        </w:rPr>
        <w:t xml:space="preserve">. Προκειμένου λοιπόν να εξεταστούν οι μαθητές/μαθήτριες ερωτώνται αρχικά μία μόνο λέξη, σύντομες, μεγάλες ή άγνωστες φράσεις, δηλαδή συνδυασμούς ήδη γνωστών λέξεων, στις οποίες όμως οι μαθητές της πειραματικής ομάδας δεν είχαν εξασκηθεί κατά τη διάρκεια του μαθήματος. Σε όλες τις περιπτώσεις αναμένεται από αυτούς να απαντήσουν κινητικά. </w:t>
      </w:r>
      <w:r w:rsidR="00347335" w:rsidRPr="002A4061">
        <w:rPr>
          <w:rFonts w:cstheme="minorHAnsi"/>
          <w:sz w:val="24"/>
          <w:szCs w:val="24"/>
        </w:rPr>
        <w:t>Μ</w:t>
      </w:r>
      <w:r w:rsidR="00880925" w:rsidRPr="002A4061">
        <w:rPr>
          <w:rFonts w:cstheme="minorHAnsi"/>
          <w:sz w:val="24"/>
          <w:szCs w:val="24"/>
        </w:rPr>
        <w:t xml:space="preserve">ετά από περισσότερα από εικοσιένα πειράματα </w:t>
      </w:r>
      <w:r w:rsidR="00347335" w:rsidRPr="002A4061">
        <w:rPr>
          <w:rFonts w:cstheme="minorHAnsi"/>
          <w:sz w:val="24"/>
          <w:szCs w:val="24"/>
        </w:rPr>
        <w:t>που διεξή</w:t>
      </w:r>
      <w:r w:rsidR="00B52910" w:rsidRPr="002A4061">
        <w:rPr>
          <w:rFonts w:cstheme="minorHAnsi"/>
          <w:sz w:val="24"/>
          <w:szCs w:val="24"/>
        </w:rPr>
        <w:t>γ</w:t>
      </w:r>
      <w:r w:rsidR="00347335" w:rsidRPr="002A4061">
        <w:rPr>
          <w:rFonts w:cstheme="minorHAnsi"/>
          <w:sz w:val="24"/>
          <w:szCs w:val="24"/>
        </w:rPr>
        <w:t>α</w:t>
      </w:r>
      <w:r w:rsidR="00B52910" w:rsidRPr="002A4061">
        <w:rPr>
          <w:rFonts w:cstheme="minorHAnsi"/>
          <w:sz w:val="24"/>
          <w:szCs w:val="24"/>
        </w:rPr>
        <w:t>γε ο</w:t>
      </w:r>
      <w:r w:rsidR="00347335" w:rsidRPr="002A4061">
        <w:rPr>
          <w:rFonts w:cstheme="minorHAnsi"/>
          <w:sz w:val="24"/>
          <w:szCs w:val="24"/>
        </w:rPr>
        <w:t xml:space="preserve"> ίδιο</w:t>
      </w:r>
      <w:r w:rsidR="002A4061" w:rsidRPr="002A4061">
        <w:rPr>
          <w:rFonts w:cstheme="minorHAnsi"/>
          <w:sz w:val="24"/>
          <w:szCs w:val="24"/>
        </w:rPr>
        <w:t>ς</w:t>
      </w:r>
      <w:r w:rsidR="00347335" w:rsidRPr="002A4061">
        <w:rPr>
          <w:rFonts w:cstheme="minorHAnsi"/>
          <w:sz w:val="24"/>
          <w:szCs w:val="24"/>
        </w:rPr>
        <w:t xml:space="preserve"> </w:t>
      </w:r>
      <w:r w:rsidR="00880925" w:rsidRPr="002A4061">
        <w:rPr>
          <w:rFonts w:cstheme="minorHAnsi"/>
          <w:sz w:val="24"/>
          <w:szCs w:val="24"/>
        </w:rPr>
        <w:t xml:space="preserve">αποδείχθηκε ότι όντως η μέθοδος </w:t>
      </w:r>
      <w:r w:rsidR="00880925" w:rsidRPr="002A4061">
        <w:rPr>
          <w:rFonts w:cstheme="minorHAnsi"/>
          <w:sz w:val="24"/>
          <w:szCs w:val="24"/>
          <w:lang w:val="en-US"/>
        </w:rPr>
        <w:t>TRP</w:t>
      </w:r>
      <w:r w:rsidR="00880925" w:rsidRPr="002A4061">
        <w:rPr>
          <w:rFonts w:cstheme="minorHAnsi"/>
          <w:sz w:val="24"/>
          <w:szCs w:val="24"/>
        </w:rPr>
        <w:t xml:space="preserve"> που σχεδίασε βελτίωσε την ικανότητα των μαθητών να κατανοούν τον προφορικό λόγο (</w:t>
      </w:r>
      <w:r w:rsidR="00880925" w:rsidRPr="002A4061">
        <w:rPr>
          <w:rFonts w:cstheme="minorHAnsi"/>
          <w:sz w:val="24"/>
          <w:szCs w:val="24"/>
          <w:lang w:val="en-US"/>
        </w:rPr>
        <w:t>listening</w:t>
      </w:r>
      <w:r w:rsidR="00880925" w:rsidRPr="002A4061">
        <w:rPr>
          <w:rFonts w:cstheme="minorHAnsi"/>
          <w:sz w:val="24"/>
          <w:szCs w:val="24"/>
        </w:rPr>
        <w:t xml:space="preserve"> </w:t>
      </w:r>
      <w:r w:rsidR="00880925" w:rsidRPr="002A4061">
        <w:rPr>
          <w:rFonts w:cstheme="minorHAnsi"/>
          <w:sz w:val="24"/>
          <w:szCs w:val="24"/>
          <w:lang w:val="en-US"/>
        </w:rPr>
        <w:t>comprehension</w:t>
      </w:r>
      <w:r w:rsidR="00880925" w:rsidRPr="002A4061">
        <w:rPr>
          <w:rFonts w:cstheme="minorHAnsi"/>
          <w:sz w:val="24"/>
          <w:szCs w:val="24"/>
        </w:rPr>
        <w:t>) σε σχέση με τις παραδοσιακές μεθόδους</w:t>
      </w:r>
      <w:r w:rsidR="00DC70DE" w:rsidRPr="002A4061">
        <w:rPr>
          <w:rFonts w:cstheme="minorHAnsi"/>
          <w:sz w:val="24"/>
          <w:szCs w:val="24"/>
        </w:rPr>
        <w:t>.</w:t>
      </w:r>
      <w:r w:rsidR="00880925" w:rsidRPr="002A4061">
        <w:rPr>
          <w:rFonts w:cstheme="minorHAnsi"/>
          <w:sz w:val="24"/>
          <w:szCs w:val="24"/>
        </w:rPr>
        <w:t xml:space="preserve"> </w:t>
      </w:r>
    </w:p>
    <w:p w14:paraId="0D2D657D" w14:textId="767ACA90" w:rsidR="002C4683" w:rsidRDefault="000C4DD5" w:rsidP="00A80D76">
      <w:pPr>
        <w:jc w:val="both"/>
        <w:rPr>
          <w:rFonts w:cstheme="minorHAnsi"/>
          <w:sz w:val="24"/>
          <w:szCs w:val="24"/>
        </w:rPr>
      </w:pPr>
      <w:r w:rsidRPr="00056EE8">
        <w:rPr>
          <w:rFonts w:cstheme="minorHAnsi"/>
          <w:sz w:val="24"/>
          <w:szCs w:val="24"/>
        </w:rPr>
        <w:t xml:space="preserve">Ο </w:t>
      </w:r>
      <w:r w:rsidR="00741DA1">
        <w:rPr>
          <w:rFonts w:cstheme="minorHAnsi"/>
          <w:sz w:val="24"/>
          <w:szCs w:val="24"/>
        </w:rPr>
        <w:t>Asher</w:t>
      </w:r>
      <w:r w:rsidRPr="00056EE8">
        <w:rPr>
          <w:rFonts w:cstheme="minorHAnsi"/>
          <w:sz w:val="24"/>
          <w:szCs w:val="24"/>
        </w:rPr>
        <w:t xml:space="preserve"> πραγματοποίησε </w:t>
      </w:r>
      <w:r w:rsidR="00CF6E49">
        <w:rPr>
          <w:rFonts w:cstheme="minorHAnsi"/>
          <w:sz w:val="24"/>
          <w:szCs w:val="24"/>
        </w:rPr>
        <w:t xml:space="preserve">ένα ακόμα </w:t>
      </w:r>
      <w:r w:rsidRPr="00056EE8">
        <w:rPr>
          <w:rFonts w:cstheme="minorHAnsi"/>
          <w:sz w:val="24"/>
          <w:szCs w:val="24"/>
        </w:rPr>
        <w:t>πείραμα</w:t>
      </w:r>
      <w:r w:rsidR="001B712F" w:rsidRPr="00056EE8">
        <w:rPr>
          <w:rFonts w:cstheme="minorHAnsi"/>
          <w:sz w:val="24"/>
          <w:szCs w:val="24"/>
        </w:rPr>
        <w:t xml:space="preserve"> με τον τρόπο που περιγράφηκε παραπάνω</w:t>
      </w:r>
      <w:r w:rsidRPr="00056EE8">
        <w:rPr>
          <w:rFonts w:cstheme="minorHAnsi"/>
          <w:sz w:val="24"/>
          <w:szCs w:val="24"/>
        </w:rPr>
        <w:t>, όπου εξετάστηκε η εκμάθηση της Ρωσικής και Κινεζικής γλώσσας σε φοιτητές</w:t>
      </w:r>
      <w:r w:rsidR="00CF6E49">
        <w:rPr>
          <w:rFonts w:cstheme="minorHAnsi"/>
          <w:sz w:val="24"/>
          <w:szCs w:val="24"/>
        </w:rPr>
        <w:t>/φοιτήτριες</w:t>
      </w:r>
      <w:r w:rsidRPr="00056EE8">
        <w:rPr>
          <w:rFonts w:cstheme="minorHAnsi"/>
          <w:sz w:val="24"/>
          <w:szCs w:val="24"/>
        </w:rPr>
        <w:t xml:space="preserve"> του δημόσιου Κολλεγίου του </w:t>
      </w:r>
      <w:r w:rsidRPr="00056EE8">
        <w:rPr>
          <w:rFonts w:cstheme="minorHAnsi"/>
          <w:sz w:val="24"/>
          <w:szCs w:val="24"/>
          <w:lang w:val="en-US"/>
        </w:rPr>
        <w:t>San</w:t>
      </w:r>
      <w:r w:rsidRPr="00056EE8">
        <w:rPr>
          <w:rFonts w:cstheme="minorHAnsi"/>
          <w:sz w:val="24"/>
          <w:szCs w:val="24"/>
        </w:rPr>
        <w:t xml:space="preserve"> </w:t>
      </w:r>
      <w:r w:rsidRPr="00056EE8">
        <w:rPr>
          <w:rFonts w:cstheme="minorHAnsi"/>
          <w:sz w:val="24"/>
          <w:szCs w:val="24"/>
          <w:lang w:val="en-US"/>
        </w:rPr>
        <w:t>Jose</w:t>
      </w:r>
      <w:r w:rsidRPr="00056EE8">
        <w:rPr>
          <w:rFonts w:cstheme="minorHAnsi"/>
          <w:sz w:val="24"/>
          <w:szCs w:val="24"/>
        </w:rPr>
        <w:t xml:space="preserve"> επιδιώκοντας να απαντήσει σ</w:t>
      </w:r>
      <w:r w:rsidR="00B52910" w:rsidRPr="00056EE8">
        <w:rPr>
          <w:rFonts w:cstheme="minorHAnsi"/>
          <w:sz w:val="24"/>
          <w:szCs w:val="24"/>
        </w:rPr>
        <w:t xml:space="preserve">ε ένα άλλο </w:t>
      </w:r>
      <w:r w:rsidRPr="00056EE8">
        <w:rPr>
          <w:rFonts w:cstheme="minorHAnsi"/>
          <w:sz w:val="24"/>
          <w:szCs w:val="24"/>
        </w:rPr>
        <w:t xml:space="preserve">ερευνητικό </w:t>
      </w:r>
      <w:r w:rsidR="004E3158">
        <w:rPr>
          <w:rFonts w:cstheme="minorHAnsi"/>
          <w:sz w:val="24"/>
          <w:szCs w:val="24"/>
        </w:rPr>
        <w:t xml:space="preserve">του </w:t>
      </w:r>
      <w:r w:rsidRPr="00056EE8">
        <w:rPr>
          <w:rFonts w:cstheme="minorHAnsi"/>
          <w:sz w:val="24"/>
          <w:szCs w:val="24"/>
        </w:rPr>
        <w:t xml:space="preserve">ερώτημα για το αν η μέθοδος συμβάλλει στην καλύτερη διατήρηση της γνώσης σε βάθος χρόνου. Διαπιστώθηκε ότι η μέθοδος αυτή είναι τελικά αποτελεσματική </w:t>
      </w:r>
      <w:r w:rsidR="00B9416D" w:rsidRPr="00056EE8">
        <w:rPr>
          <w:rFonts w:cstheme="minorHAnsi"/>
          <w:sz w:val="24"/>
          <w:szCs w:val="24"/>
        </w:rPr>
        <w:t xml:space="preserve">και μάλιστα </w:t>
      </w:r>
      <w:r w:rsidRPr="00056EE8">
        <w:rPr>
          <w:rFonts w:cstheme="minorHAnsi"/>
          <w:sz w:val="24"/>
          <w:szCs w:val="24"/>
        </w:rPr>
        <w:t>ανεξαρτήτου</w:t>
      </w:r>
      <w:r w:rsidR="00B9416D" w:rsidRPr="00056EE8">
        <w:rPr>
          <w:rFonts w:cstheme="minorHAnsi"/>
          <w:sz w:val="24"/>
          <w:szCs w:val="24"/>
        </w:rPr>
        <w:t xml:space="preserve"> διδασκόμενης</w:t>
      </w:r>
      <w:r w:rsidRPr="00056EE8">
        <w:rPr>
          <w:rFonts w:cstheme="minorHAnsi"/>
          <w:sz w:val="24"/>
          <w:szCs w:val="24"/>
        </w:rPr>
        <w:t xml:space="preserve"> γλώσσας, καθώς τα αποτελέσματα της έρευνάς του ήταν παρόμοια είτε επρόκειτο για την Ρωσική είτε για την Κινεζική γλώσσα. Συμπερασματικά, φάνηκε λοιπόν ότι </w:t>
      </w:r>
      <w:r w:rsidR="004E3158">
        <w:rPr>
          <w:rFonts w:cstheme="minorHAnsi"/>
          <w:sz w:val="24"/>
          <w:szCs w:val="24"/>
        </w:rPr>
        <w:t>όσα άτομα</w:t>
      </w:r>
      <w:r w:rsidRPr="00056EE8">
        <w:rPr>
          <w:rFonts w:cstheme="minorHAnsi"/>
          <w:sz w:val="24"/>
          <w:szCs w:val="24"/>
        </w:rPr>
        <w:t xml:space="preserve"> έμαθαν ξένες γλώσσες με τη μέθοδο αυτή είχαν ελαφρώς καλύτερα ποσοστά διατήρησης της γνώσης σε σχέση με αυτ</w:t>
      </w:r>
      <w:r w:rsidR="004E3158">
        <w:rPr>
          <w:rFonts w:cstheme="minorHAnsi"/>
          <w:sz w:val="24"/>
          <w:szCs w:val="24"/>
        </w:rPr>
        <w:t>ά</w:t>
      </w:r>
      <w:r w:rsidRPr="00056EE8">
        <w:rPr>
          <w:rFonts w:cstheme="minorHAnsi"/>
          <w:sz w:val="24"/>
          <w:szCs w:val="24"/>
        </w:rPr>
        <w:t xml:space="preserve"> που έμαθαν με άλλη μέθοδο. </w:t>
      </w:r>
      <w:r w:rsidR="004E3158" w:rsidRPr="00056EE8">
        <w:rPr>
          <w:rFonts w:cstheme="minorHAnsi"/>
          <w:sz w:val="24"/>
          <w:szCs w:val="24"/>
        </w:rPr>
        <w:t xml:space="preserve">Μάλιστα, στο πείραμα του </w:t>
      </w:r>
      <w:r w:rsidR="00741DA1">
        <w:rPr>
          <w:rFonts w:cstheme="minorHAnsi"/>
          <w:sz w:val="24"/>
          <w:szCs w:val="24"/>
        </w:rPr>
        <w:t>Asher</w:t>
      </w:r>
      <w:r w:rsidR="004E3158" w:rsidRPr="00056EE8">
        <w:rPr>
          <w:rFonts w:cstheme="minorHAnsi"/>
          <w:sz w:val="24"/>
          <w:szCs w:val="24"/>
        </w:rPr>
        <w:t xml:space="preserve">, η κοινώς αποδεκτή δυσκολία της Κινεζικής γλώσσας δεν στέκεται εμπόδιο στην προσπάθεια τριών δωδεκάχρονων παιδιών με μητρική γλώσσα τα Αμερικανικά Αγγλικά.  Ως απόδειξη των ισχυρισμών του ο </w:t>
      </w:r>
      <w:r w:rsidR="00741DA1">
        <w:rPr>
          <w:rFonts w:cstheme="minorHAnsi"/>
          <w:sz w:val="24"/>
          <w:szCs w:val="24"/>
        </w:rPr>
        <w:t>Asher</w:t>
      </w:r>
      <w:r w:rsidR="004E3158" w:rsidRPr="00056EE8">
        <w:rPr>
          <w:rFonts w:cstheme="minorHAnsi"/>
          <w:sz w:val="24"/>
          <w:szCs w:val="24"/>
        </w:rPr>
        <w:t xml:space="preserve"> δημοσίευσε ένα φιλμ (βίντεο) που τιτλοφορείται «Επίδειξη μίας νέας στρατηγικής εκμάθησης ξένης γλώσσας», στο οποίο περιλαμβάνεται και ένα τεστ διατήρησης (</w:t>
      </w:r>
      <w:r w:rsidR="004E3158" w:rsidRPr="00056EE8">
        <w:rPr>
          <w:rFonts w:cstheme="minorHAnsi"/>
          <w:sz w:val="24"/>
          <w:szCs w:val="24"/>
          <w:lang w:val="en-US"/>
        </w:rPr>
        <w:t>retention</w:t>
      </w:r>
      <w:r w:rsidR="004E3158" w:rsidRPr="00056EE8">
        <w:rPr>
          <w:rFonts w:cstheme="minorHAnsi"/>
          <w:sz w:val="24"/>
          <w:szCs w:val="24"/>
        </w:rPr>
        <w:t xml:space="preserve"> </w:t>
      </w:r>
      <w:r w:rsidR="004E3158" w:rsidRPr="00056EE8">
        <w:rPr>
          <w:rFonts w:cstheme="minorHAnsi"/>
          <w:sz w:val="24"/>
          <w:szCs w:val="24"/>
          <w:lang w:val="en-US"/>
        </w:rPr>
        <w:t>test</w:t>
      </w:r>
      <w:r w:rsidR="004E3158" w:rsidRPr="00056EE8">
        <w:rPr>
          <w:rFonts w:cstheme="minorHAnsi"/>
          <w:sz w:val="24"/>
          <w:szCs w:val="24"/>
        </w:rPr>
        <w:t>) μετά από ένα χρόνο ως απόδειξη ότι η γνώση που αποκτιέται παραμένει, δεν ξεχνιέται</w:t>
      </w:r>
      <w:r w:rsidR="004E3158">
        <w:rPr>
          <w:rFonts w:cstheme="minorHAnsi"/>
          <w:sz w:val="24"/>
          <w:szCs w:val="24"/>
        </w:rPr>
        <w:t>.</w:t>
      </w:r>
    </w:p>
    <w:p w14:paraId="13A682B4" w14:textId="4A345F50" w:rsidR="002C4683" w:rsidRDefault="001B712F" w:rsidP="00A80D76">
      <w:pPr>
        <w:jc w:val="both"/>
        <w:rPr>
          <w:rFonts w:cstheme="minorHAnsi"/>
          <w:sz w:val="24"/>
          <w:szCs w:val="24"/>
        </w:rPr>
      </w:pPr>
      <w:r w:rsidRPr="00056EE8">
        <w:rPr>
          <w:rFonts w:cstheme="minorHAnsi"/>
          <w:sz w:val="24"/>
          <w:szCs w:val="24"/>
        </w:rPr>
        <w:t xml:space="preserve">Ο </w:t>
      </w:r>
      <w:r w:rsidR="00741DA1">
        <w:rPr>
          <w:rFonts w:cstheme="minorHAnsi"/>
          <w:sz w:val="24"/>
          <w:szCs w:val="24"/>
        </w:rPr>
        <w:t>Asher</w:t>
      </w:r>
      <w:r w:rsidRPr="00056EE8">
        <w:rPr>
          <w:rFonts w:cstheme="minorHAnsi"/>
          <w:sz w:val="24"/>
          <w:szCs w:val="24"/>
        </w:rPr>
        <w:t xml:space="preserve"> στην έρευνά του καταπιάστηκε και με την επικρατούσα πεποίθηση</w:t>
      </w:r>
      <w:r w:rsidR="0044124E" w:rsidRPr="00056EE8">
        <w:rPr>
          <w:rFonts w:cstheme="minorHAnsi"/>
          <w:sz w:val="24"/>
          <w:szCs w:val="24"/>
        </w:rPr>
        <w:t xml:space="preserve"> ότι τα παιδιά είναι σε θέση να μάθουν μία ξένη γλώσσα με μεγαλύτερη ευκολία από ότι ένας ενήλικας</w:t>
      </w:r>
      <w:r w:rsidRPr="00056EE8">
        <w:rPr>
          <w:rFonts w:cstheme="minorHAnsi"/>
          <w:sz w:val="24"/>
          <w:szCs w:val="24"/>
        </w:rPr>
        <w:t xml:space="preserve"> λόγω των αναπτυξιακών τους χαρακτηριστικών που δρουν ευνοϊκά προς αυτά</w:t>
      </w:r>
      <w:r w:rsidR="00836A10">
        <w:rPr>
          <w:rFonts w:cstheme="minorHAnsi"/>
          <w:sz w:val="24"/>
          <w:szCs w:val="24"/>
        </w:rPr>
        <w:t xml:space="preserve"> α</w:t>
      </w:r>
      <w:r w:rsidRPr="00056EE8">
        <w:rPr>
          <w:rFonts w:cstheme="minorHAnsi"/>
          <w:sz w:val="24"/>
          <w:szCs w:val="24"/>
        </w:rPr>
        <w:t>π</w:t>
      </w:r>
      <w:r w:rsidR="00836A10">
        <w:rPr>
          <w:rFonts w:cstheme="minorHAnsi"/>
          <w:sz w:val="24"/>
          <w:szCs w:val="24"/>
        </w:rPr>
        <w:t>ο</w:t>
      </w:r>
      <w:r w:rsidRPr="00056EE8">
        <w:rPr>
          <w:rFonts w:cstheme="minorHAnsi"/>
          <w:sz w:val="24"/>
          <w:szCs w:val="24"/>
        </w:rPr>
        <w:t>δει</w:t>
      </w:r>
      <w:r w:rsidR="00836A10">
        <w:rPr>
          <w:rFonts w:cstheme="minorHAnsi"/>
          <w:sz w:val="24"/>
          <w:szCs w:val="24"/>
        </w:rPr>
        <w:t>κνύοντας</w:t>
      </w:r>
      <w:r w:rsidRPr="00056EE8">
        <w:rPr>
          <w:rFonts w:cstheme="minorHAnsi"/>
          <w:sz w:val="24"/>
          <w:szCs w:val="24"/>
        </w:rPr>
        <w:t xml:space="preserve"> ότι αυτό δεν ισχύει</w:t>
      </w:r>
      <w:r w:rsidR="00F96DBE" w:rsidRPr="00F96DBE">
        <w:rPr>
          <w:rFonts w:cstheme="minorHAnsi"/>
          <w:sz w:val="24"/>
          <w:szCs w:val="24"/>
        </w:rPr>
        <w:t>.</w:t>
      </w:r>
      <w:r w:rsidRPr="00056EE8">
        <w:rPr>
          <w:rFonts w:cstheme="minorHAnsi"/>
          <w:sz w:val="24"/>
          <w:szCs w:val="24"/>
        </w:rPr>
        <w:t xml:space="preserve">  </w:t>
      </w:r>
      <w:r w:rsidR="00836A10">
        <w:rPr>
          <w:rFonts w:cstheme="minorHAnsi"/>
          <w:sz w:val="24"/>
          <w:szCs w:val="24"/>
        </w:rPr>
        <w:t>Απέδωσε τ</w:t>
      </w:r>
      <w:r w:rsidRPr="00056EE8">
        <w:rPr>
          <w:rFonts w:cstheme="minorHAnsi"/>
          <w:sz w:val="24"/>
          <w:szCs w:val="24"/>
        </w:rPr>
        <w:t>η</w:t>
      </w:r>
      <w:r w:rsidR="00836A10">
        <w:rPr>
          <w:rFonts w:cstheme="minorHAnsi"/>
          <w:sz w:val="24"/>
          <w:szCs w:val="24"/>
        </w:rPr>
        <w:t>ν</w:t>
      </w:r>
      <w:r w:rsidR="0044124E" w:rsidRPr="00056EE8">
        <w:rPr>
          <w:rFonts w:cstheme="minorHAnsi"/>
          <w:sz w:val="24"/>
          <w:szCs w:val="24"/>
        </w:rPr>
        <w:t xml:space="preserve"> αιτία αυτής της διαφοράς </w:t>
      </w:r>
      <w:r w:rsidR="00836A10" w:rsidRPr="00056EE8">
        <w:rPr>
          <w:rFonts w:cstheme="minorHAnsi"/>
          <w:sz w:val="24"/>
          <w:szCs w:val="24"/>
        </w:rPr>
        <w:t xml:space="preserve">στον τρόπο εκμάθησης των δύο διαφορετικών ομάδων, καθώς τα παιδιά εκ φύσεως μαθαίνουν παίζοντας ενώ αντιθέτως οι ενήλικες συνήθως δεν εμπλέκουν την φυσική/σωματική δραστηριότητα στην εκμάθηση της γλώσσας. </w:t>
      </w:r>
      <w:r w:rsidR="00836A10">
        <w:rPr>
          <w:rFonts w:cstheme="minorHAnsi"/>
          <w:sz w:val="24"/>
          <w:szCs w:val="24"/>
        </w:rPr>
        <w:t xml:space="preserve">Επομένως, καταλήγει στο συμπέρασμα ότι η διαφορά επιδόσεων </w:t>
      </w:r>
      <w:r w:rsidR="0044124E" w:rsidRPr="00056EE8">
        <w:rPr>
          <w:rFonts w:cstheme="minorHAnsi"/>
          <w:sz w:val="24"/>
          <w:szCs w:val="24"/>
        </w:rPr>
        <w:t>μπορεί να μην σχετίζεται απαραίτητα με τα αναπτυξιακά χαρακτηριστικά της κάθε ηλικιακής ομάδας</w:t>
      </w:r>
      <w:r w:rsidR="00836A10">
        <w:rPr>
          <w:rFonts w:cstheme="minorHAnsi"/>
          <w:sz w:val="24"/>
          <w:szCs w:val="24"/>
        </w:rPr>
        <w:t>.</w:t>
      </w:r>
      <w:r w:rsidR="0044124E" w:rsidRPr="00056EE8">
        <w:rPr>
          <w:rFonts w:cstheme="minorHAnsi"/>
          <w:sz w:val="24"/>
          <w:szCs w:val="24"/>
        </w:rPr>
        <w:t xml:space="preserve"> </w:t>
      </w:r>
    </w:p>
    <w:p w14:paraId="70481488" w14:textId="524D3BB8" w:rsidR="002C4683" w:rsidRDefault="00836A10" w:rsidP="00A80D76">
      <w:pPr>
        <w:jc w:val="both"/>
        <w:rPr>
          <w:rFonts w:cstheme="minorHAnsi"/>
          <w:sz w:val="24"/>
          <w:szCs w:val="24"/>
        </w:rPr>
      </w:pPr>
      <w:r>
        <w:rPr>
          <w:rFonts w:cstheme="minorHAnsi"/>
          <w:sz w:val="24"/>
          <w:szCs w:val="24"/>
        </w:rPr>
        <w:t>Σε ό,τι αφορά το π</w:t>
      </w:r>
      <w:r w:rsidR="00034787" w:rsidRPr="00056EE8">
        <w:rPr>
          <w:rFonts w:cstheme="minorHAnsi"/>
          <w:sz w:val="24"/>
          <w:szCs w:val="24"/>
        </w:rPr>
        <w:t>ρώτο ερευνητικό ερώτημα</w:t>
      </w:r>
      <w:r>
        <w:rPr>
          <w:rFonts w:cstheme="minorHAnsi"/>
          <w:sz w:val="24"/>
          <w:szCs w:val="24"/>
        </w:rPr>
        <w:t>, ο</w:t>
      </w:r>
      <w:r w:rsidR="00034787" w:rsidRPr="00056EE8">
        <w:rPr>
          <w:rFonts w:cstheme="minorHAnsi"/>
          <w:sz w:val="24"/>
          <w:szCs w:val="24"/>
        </w:rPr>
        <w:t xml:space="preserve"> </w:t>
      </w:r>
      <w:r w:rsidR="00741DA1">
        <w:rPr>
          <w:rFonts w:cstheme="minorHAnsi"/>
          <w:sz w:val="24"/>
          <w:szCs w:val="24"/>
        </w:rPr>
        <w:t>Asher</w:t>
      </w:r>
      <w:r w:rsidR="00034787" w:rsidRPr="00056EE8">
        <w:rPr>
          <w:rFonts w:cstheme="minorHAnsi"/>
          <w:sz w:val="24"/>
          <w:szCs w:val="24"/>
        </w:rPr>
        <w:t xml:space="preserve"> καταλήγει ότι </w:t>
      </w:r>
      <w:r w:rsidRPr="00056EE8">
        <w:rPr>
          <w:rFonts w:cstheme="minorHAnsi"/>
          <w:sz w:val="24"/>
          <w:szCs w:val="24"/>
        </w:rPr>
        <w:t>η ειδοποιό</w:t>
      </w:r>
      <w:r>
        <w:rPr>
          <w:rFonts w:cstheme="minorHAnsi"/>
          <w:sz w:val="24"/>
          <w:szCs w:val="24"/>
        </w:rPr>
        <w:t>ς</w:t>
      </w:r>
      <w:r w:rsidRPr="00056EE8">
        <w:rPr>
          <w:rFonts w:cstheme="minorHAnsi"/>
          <w:sz w:val="24"/>
          <w:szCs w:val="24"/>
        </w:rPr>
        <w:t xml:space="preserve"> διαφορά της τεχνικής αυτής της Ολικής Σωματικής Απόκρισης έναντι άλλων </w:t>
      </w:r>
      <w:r>
        <w:rPr>
          <w:rFonts w:cstheme="minorHAnsi"/>
          <w:sz w:val="24"/>
          <w:szCs w:val="24"/>
        </w:rPr>
        <w:t xml:space="preserve">έγκειται τελικά όχι </w:t>
      </w:r>
      <w:r w:rsidR="00034787" w:rsidRPr="00056EE8">
        <w:rPr>
          <w:rFonts w:cstheme="minorHAnsi"/>
          <w:sz w:val="24"/>
          <w:szCs w:val="24"/>
        </w:rPr>
        <w:t xml:space="preserve">κατά τη διάρκεια της εκμάθησης αλλά κατά της διάρκεια της εξέτασης </w:t>
      </w:r>
      <w:r>
        <w:rPr>
          <w:rFonts w:cstheme="minorHAnsi"/>
          <w:sz w:val="24"/>
          <w:szCs w:val="24"/>
        </w:rPr>
        <w:t xml:space="preserve">κατά </w:t>
      </w:r>
      <w:r w:rsidR="00034787" w:rsidRPr="00056EE8">
        <w:rPr>
          <w:rFonts w:cstheme="minorHAnsi"/>
          <w:sz w:val="24"/>
          <w:szCs w:val="24"/>
        </w:rPr>
        <w:t>το τεστ διατήρησης. Δηλαδή, κατά τη μαθησιακή διαδικασία είτε οι μαθητές/μαθήτριες ακούσουν μία εντολή και την εκτελέσουν κινητικά είτε απλώς παρακολουθούν το μοντέλο μην κάνοντας απολύτως τίποτα, δεν υπάρχει διαφορά. Υπάρχει όμως διαφορά όταν ζητ</w:t>
      </w:r>
      <w:r>
        <w:rPr>
          <w:rFonts w:cstheme="minorHAnsi"/>
          <w:sz w:val="24"/>
          <w:szCs w:val="24"/>
        </w:rPr>
        <w:t xml:space="preserve">ηθεί </w:t>
      </w:r>
      <w:r w:rsidR="00034787" w:rsidRPr="00056EE8">
        <w:rPr>
          <w:rFonts w:cstheme="minorHAnsi"/>
          <w:sz w:val="24"/>
          <w:szCs w:val="24"/>
        </w:rPr>
        <w:t xml:space="preserve">από τους μαθητές/μαθήτριες να εκτελέσουν κινητικά την εντολή που άκουσαν σε σύγκριση με το να την απέδιδαν προφορικά ή στο χαρτί, όταν αυτοί/αυτές εξετάζονται για το τι έχουν καταλάβει ή για το αν διατήρησαν τη γνώση με το πέρας </w:t>
      </w:r>
      <w:r w:rsidR="00144178" w:rsidRPr="00056EE8">
        <w:rPr>
          <w:rFonts w:cstheme="minorHAnsi"/>
          <w:sz w:val="24"/>
          <w:szCs w:val="24"/>
        </w:rPr>
        <w:t>του χρόνου</w:t>
      </w:r>
      <w:r w:rsidR="00034787" w:rsidRPr="00056EE8">
        <w:rPr>
          <w:rFonts w:cstheme="minorHAnsi"/>
          <w:sz w:val="24"/>
          <w:szCs w:val="24"/>
        </w:rPr>
        <w:t xml:space="preserve">. </w:t>
      </w:r>
    </w:p>
    <w:p w14:paraId="54E29885" w14:textId="2CA8DA26" w:rsidR="00836A10" w:rsidRDefault="00836A10" w:rsidP="00A80D76">
      <w:pPr>
        <w:jc w:val="both"/>
        <w:rPr>
          <w:rFonts w:cstheme="minorHAnsi"/>
          <w:sz w:val="24"/>
          <w:szCs w:val="24"/>
        </w:rPr>
      </w:pPr>
      <w:r>
        <w:rPr>
          <w:rFonts w:cstheme="minorHAnsi"/>
          <w:sz w:val="24"/>
          <w:szCs w:val="24"/>
        </w:rPr>
        <w:t>Όσον αφορά το δ</w:t>
      </w:r>
      <w:r w:rsidR="000C4DD5" w:rsidRPr="00056EE8">
        <w:rPr>
          <w:rFonts w:cstheme="minorHAnsi"/>
          <w:sz w:val="24"/>
          <w:szCs w:val="24"/>
        </w:rPr>
        <w:t>εύτερο ερευνητικό ερώτημα</w:t>
      </w:r>
      <w:r>
        <w:rPr>
          <w:rFonts w:cstheme="minorHAnsi"/>
          <w:sz w:val="24"/>
          <w:szCs w:val="24"/>
        </w:rPr>
        <w:t>,</w:t>
      </w:r>
      <w:r w:rsidR="000C4DD5" w:rsidRPr="00056EE8">
        <w:rPr>
          <w:rFonts w:cstheme="minorHAnsi"/>
          <w:sz w:val="24"/>
          <w:szCs w:val="24"/>
        </w:rPr>
        <w:t xml:space="preserve"> </w:t>
      </w:r>
      <w:r>
        <w:rPr>
          <w:rFonts w:cstheme="minorHAnsi"/>
          <w:sz w:val="24"/>
          <w:szCs w:val="24"/>
        </w:rPr>
        <w:t>ό</w:t>
      </w:r>
      <w:r w:rsidR="000C4DD5" w:rsidRPr="00056EE8">
        <w:rPr>
          <w:rFonts w:cstheme="minorHAnsi"/>
          <w:sz w:val="24"/>
          <w:szCs w:val="24"/>
        </w:rPr>
        <w:t xml:space="preserve">πως το έθεσε ο </w:t>
      </w:r>
      <w:r w:rsidR="00741DA1">
        <w:rPr>
          <w:rFonts w:cstheme="minorHAnsi"/>
          <w:sz w:val="24"/>
          <w:szCs w:val="24"/>
        </w:rPr>
        <w:t>Asher</w:t>
      </w:r>
      <w:r w:rsidR="000C4DD5" w:rsidRPr="00056EE8">
        <w:rPr>
          <w:rFonts w:cstheme="minorHAnsi"/>
          <w:sz w:val="24"/>
          <w:szCs w:val="24"/>
        </w:rPr>
        <w:t xml:space="preserve">, είναι λάθος να διδάσκεται </w:t>
      </w:r>
      <w:r w:rsidR="000C4DD5" w:rsidRPr="00056EE8">
        <w:rPr>
          <w:rFonts w:cstheme="minorHAnsi"/>
          <w:bCs/>
          <w:sz w:val="24"/>
          <w:szCs w:val="24"/>
        </w:rPr>
        <w:t>ταυτόχρονα</w:t>
      </w:r>
      <w:r w:rsidR="000C4DD5" w:rsidRPr="00056EE8">
        <w:rPr>
          <w:rFonts w:cstheme="minorHAnsi"/>
          <w:sz w:val="24"/>
          <w:szCs w:val="24"/>
        </w:rPr>
        <w:t xml:space="preserve"> ο προφορικός λόγος με τον γραπτό, κάτι που γίνεται στην αρκετά συνηθισμένη οπτικο-ακουστική μέθοδο, διότι οι μαθητές/μαθήτριες επιφορτίζονται</w:t>
      </w:r>
      <w:r>
        <w:rPr>
          <w:rFonts w:cstheme="minorHAnsi"/>
          <w:sz w:val="24"/>
          <w:szCs w:val="24"/>
        </w:rPr>
        <w:t xml:space="preserve"> συναισθηματικά λόγω</w:t>
      </w:r>
      <w:r w:rsidR="000C4DD5" w:rsidRPr="00056EE8">
        <w:rPr>
          <w:rFonts w:cstheme="minorHAnsi"/>
          <w:sz w:val="24"/>
          <w:szCs w:val="24"/>
        </w:rPr>
        <w:t xml:space="preserve"> το</w:t>
      </w:r>
      <w:r>
        <w:rPr>
          <w:rFonts w:cstheme="minorHAnsi"/>
          <w:sz w:val="24"/>
          <w:szCs w:val="24"/>
        </w:rPr>
        <w:t>υ</w:t>
      </w:r>
      <w:r w:rsidR="000C4DD5" w:rsidRPr="00056EE8">
        <w:rPr>
          <w:rFonts w:cstheme="minorHAnsi"/>
          <w:sz w:val="24"/>
          <w:szCs w:val="24"/>
        </w:rPr>
        <w:t xml:space="preserve"> άγχο</w:t>
      </w:r>
      <w:r>
        <w:rPr>
          <w:rFonts w:cstheme="minorHAnsi"/>
          <w:sz w:val="24"/>
          <w:szCs w:val="24"/>
        </w:rPr>
        <w:t>υ</w:t>
      </w:r>
      <w:r w:rsidR="000C4DD5" w:rsidRPr="00056EE8">
        <w:rPr>
          <w:rFonts w:cstheme="minorHAnsi"/>
          <w:sz w:val="24"/>
          <w:szCs w:val="24"/>
        </w:rPr>
        <w:t>ς της σωστής προφοράς των λέξεων. Δεν είναι όμως το άγχος το μόνο αρνητικό αυτή της πρακτικής. Το να ζητε</w:t>
      </w:r>
      <w:r>
        <w:rPr>
          <w:rFonts w:cstheme="minorHAnsi"/>
          <w:sz w:val="24"/>
          <w:szCs w:val="24"/>
        </w:rPr>
        <w:t>ίται</w:t>
      </w:r>
      <w:r w:rsidR="000C4DD5" w:rsidRPr="00056EE8">
        <w:rPr>
          <w:rFonts w:cstheme="minorHAnsi"/>
          <w:sz w:val="24"/>
          <w:szCs w:val="24"/>
        </w:rPr>
        <w:t xml:space="preserve"> από τους μαθητές/τις μαθήτριες να μιλήσουν πριν οι ίδιοι/ίδιες νιώσουν έτοιμοι, δρα ανασταλτικά στην ανάπτυξη της δεξιότητας κατανόησης του προφορικού λόγου. Εξαίρεση αποτελεί η έμφυτη κλίση μερικών ατόμων στον προφορικό λόγο</w:t>
      </w:r>
      <w:r w:rsidR="0087493A" w:rsidRPr="00056EE8">
        <w:rPr>
          <w:rFonts w:cstheme="minorHAnsi"/>
          <w:sz w:val="24"/>
          <w:szCs w:val="24"/>
        </w:rPr>
        <w:t xml:space="preserve"> </w:t>
      </w:r>
      <w:r w:rsidR="000C4DD5" w:rsidRPr="00056EE8">
        <w:rPr>
          <w:rFonts w:cstheme="minorHAnsi"/>
          <w:sz w:val="24"/>
          <w:szCs w:val="24"/>
        </w:rPr>
        <w:t xml:space="preserve">περίπτωση </w:t>
      </w:r>
      <w:r w:rsidR="0087493A" w:rsidRPr="00056EE8">
        <w:rPr>
          <w:rFonts w:cstheme="minorHAnsi"/>
          <w:sz w:val="24"/>
          <w:szCs w:val="24"/>
        </w:rPr>
        <w:t>κατά την οποία</w:t>
      </w:r>
      <w:r w:rsidR="000C4DD5" w:rsidRPr="00056EE8">
        <w:rPr>
          <w:rFonts w:cstheme="minorHAnsi"/>
          <w:sz w:val="24"/>
          <w:szCs w:val="24"/>
        </w:rPr>
        <w:t xml:space="preserve"> ο προφορικός λόγος δεν παρεμποδίζει τον γραπτό. Οι παραπάνω είναι δύο από τους κυριότερους λόγους που ο </w:t>
      </w:r>
      <w:r w:rsidR="00741DA1">
        <w:rPr>
          <w:rFonts w:cstheme="minorHAnsi"/>
          <w:sz w:val="24"/>
          <w:szCs w:val="24"/>
        </w:rPr>
        <w:t>Asher</w:t>
      </w:r>
      <w:r w:rsidR="000C4DD5" w:rsidRPr="00056EE8">
        <w:rPr>
          <w:rFonts w:cstheme="minorHAnsi"/>
          <w:sz w:val="24"/>
          <w:szCs w:val="24"/>
        </w:rPr>
        <w:t xml:space="preserve"> προτείνει να κατακτάται πρώτα ο γραπτός λόγος και έπειτα να ξεκινά η προσπάθεια παραγωγής προφορικού λόγου. </w:t>
      </w:r>
    </w:p>
    <w:p w14:paraId="05056D44" w14:textId="0E8B1154" w:rsidR="002C4683" w:rsidRDefault="000C4DD5" w:rsidP="00A80D76">
      <w:pPr>
        <w:jc w:val="both"/>
        <w:rPr>
          <w:rFonts w:cstheme="minorHAnsi"/>
          <w:sz w:val="24"/>
          <w:szCs w:val="24"/>
        </w:rPr>
      </w:pPr>
      <w:r w:rsidRPr="00056EE8">
        <w:rPr>
          <w:rFonts w:cstheme="minorHAnsi"/>
          <w:sz w:val="24"/>
          <w:szCs w:val="24"/>
        </w:rPr>
        <w:t xml:space="preserve">Μάλιστα προκειμένου να αποδείξει αυτόν τον ισχυρισμό του πραγματοποίησε πείραμα με δύο ομάδες, την πειραματική ομάδα και την ομάδα ελέγχου. Οι μαθητές/μαθήτριες που ανήκαν στην πειραματική ομάδα έπρεπε, αφού άκουγαν την προφορική οδηγία, να επαναλαμβάνουν/προφέρουν και οι ίδιοι/ίδιες την λέξη που άκουγαν από το μοντέλο μέσω κασετόφωνου. Αντίθετα, οι μαθητές/μαθήτριες που ανήκαν στην ομάδα ελέγχου ακολουθούσαν την κλασική προτεινόμενη μέθοδο του </w:t>
      </w:r>
      <w:r w:rsidR="00741DA1">
        <w:rPr>
          <w:rFonts w:cstheme="minorHAnsi"/>
          <w:sz w:val="24"/>
          <w:szCs w:val="24"/>
        </w:rPr>
        <w:t>Asher</w:t>
      </w:r>
      <w:r w:rsidRPr="00056EE8">
        <w:rPr>
          <w:rFonts w:cstheme="minorHAnsi"/>
          <w:sz w:val="24"/>
          <w:szCs w:val="24"/>
        </w:rPr>
        <w:t xml:space="preserve"> που περιλαμβάνει μόνο παρατήρηση και έπειτα δράση/πράξη/κίνηση. Τα αποτελέσματα επιβεβαίωσαν τον ισχυρισμό του, δείχνοντας ότι όταν ταυτόχρονα γίνεται εκμάθηση και των δύο δεξιοτήτων, η ικανότητα κατανόησης του προφορικού λόγου ή αλλιώς η ακουστική ικανότητα (“</w:t>
      </w:r>
      <w:r w:rsidRPr="00056EE8">
        <w:rPr>
          <w:rFonts w:cstheme="minorHAnsi"/>
          <w:sz w:val="24"/>
          <w:szCs w:val="24"/>
          <w:lang w:val="en-US"/>
        </w:rPr>
        <w:t>listening</w:t>
      </w:r>
      <w:r w:rsidRPr="00056EE8">
        <w:rPr>
          <w:rFonts w:cstheme="minorHAnsi"/>
          <w:sz w:val="24"/>
          <w:szCs w:val="24"/>
        </w:rPr>
        <w:t xml:space="preserve"> </w:t>
      </w:r>
      <w:r w:rsidRPr="00056EE8">
        <w:rPr>
          <w:rFonts w:cstheme="minorHAnsi"/>
          <w:sz w:val="24"/>
          <w:szCs w:val="24"/>
          <w:lang w:val="en-US"/>
        </w:rPr>
        <w:t>comprehension</w:t>
      </w:r>
      <w:r w:rsidRPr="00056EE8">
        <w:rPr>
          <w:rFonts w:cstheme="minorHAnsi"/>
          <w:sz w:val="24"/>
          <w:szCs w:val="24"/>
        </w:rPr>
        <w:t xml:space="preserve">”) επηρεάζεται αρνητικά και μάλιστα σε μεγάλο βαθμό και </w:t>
      </w:r>
      <w:r w:rsidR="00836A10">
        <w:rPr>
          <w:rFonts w:cstheme="minorHAnsi"/>
          <w:sz w:val="24"/>
          <w:szCs w:val="24"/>
        </w:rPr>
        <w:t xml:space="preserve">ως φυσική απόρροια </w:t>
      </w:r>
      <w:r w:rsidRPr="00056EE8">
        <w:rPr>
          <w:rFonts w:cstheme="minorHAnsi"/>
          <w:sz w:val="24"/>
          <w:szCs w:val="24"/>
        </w:rPr>
        <w:t xml:space="preserve">η ανάπτυξή της καθυστερεί χρονικά. </w:t>
      </w:r>
    </w:p>
    <w:p w14:paraId="261C41AC" w14:textId="77777777" w:rsidR="002A4061" w:rsidRDefault="002A4061" w:rsidP="00A80D76">
      <w:pPr>
        <w:jc w:val="both"/>
        <w:rPr>
          <w:rFonts w:cstheme="minorHAnsi"/>
          <w:sz w:val="24"/>
          <w:szCs w:val="24"/>
        </w:rPr>
      </w:pPr>
    </w:p>
    <w:p w14:paraId="740F53AE" w14:textId="77777777" w:rsidR="002C4683" w:rsidRPr="00AB311D" w:rsidRDefault="00AB599B" w:rsidP="00A80D76">
      <w:pPr>
        <w:jc w:val="both"/>
        <w:rPr>
          <w:rFonts w:cstheme="minorHAnsi"/>
          <w:b/>
          <w:bCs/>
          <w:sz w:val="24"/>
          <w:szCs w:val="24"/>
        </w:rPr>
      </w:pPr>
      <w:r w:rsidRPr="00AB311D">
        <w:rPr>
          <w:rFonts w:cstheme="minorHAnsi"/>
          <w:b/>
          <w:bCs/>
          <w:sz w:val="24"/>
          <w:szCs w:val="24"/>
        </w:rPr>
        <w:t>3.</w:t>
      </w:r>
      <w:r w:rsidR="001E2812" w:rsidRPr="00AB311D">
        <w:rPr>
          <w:rFonts w:cstheme="minorHAnsi"/>
          <w:b/>
          <w:bCs/>
          <w:sz w:val="24"/>
          <w:szCs w:val="24"/>
        </w:rPr>
        <w:t>6</w:t>
      </w:r>
      <w:r w:rsidR="001D104C" w:rsidRPr="00AB311D">
        <w:rPr>
          <w:rFonts w:cstheme="minorHAnsi"/>
          <w:b/>
          <w:bCs/>
          <w:sz w:val="24"/>
          <w:szCs w:val="24"/>
        </w:rPr>
        <w:t xml:space="preserve"> Η</w:t>
      </w:r>
      <w:r w:rsidRPr="00AB311D">
        <w:rPr>
          <w:rFonts w:cstheme="minorHAnsi"/>
          <w:b/>
          <w:bCs/>
          <w:sz w:val="24"/>
          <w:szCs w:val="24"/>
        </w:rPr>
        <w:t xml:space="preserve"> συμβολή της μεθόδου TPR στη γνωστική ανάπτυξη του ατόμου</w:t>
      </w:r>
    </w:p>
    <w:p w14:paraId="03B0EC56" w14:textId="4504823E" w:rsidR="008023EE" w:rsidRPr="00AB311D" w:rsidRDefault="008023EE" w:rsidP="008023EE">
      <w:pPr>
        <w:jc w:val="both"/>
        <w:rPr>
          <w:rFonts w:eastAsia="Arial" w:cstheme="minorHAnsi"/>
          <w:sz w:val="24"/>
          <w:szCs w:val="24"/>
        </w:rPr>
      </w:pPr>
      <w:r w:rsidRPr="00AB311D">
        <w:rPr>
          <w:rFonts w:eastAsia="Arial" w:cstheme="minorHAnsi"/>
          <w:sz w:val="24"/>
          <w:szCs w:val="24"/>
        </w:rPr>
        <w:t xml:space="preserve">Προκειμένου να αναπτυχθεί ένας υγιής εγκέφαλος είναι απαραίτητη η κίνηση. Ειδικά η ερπιστική κίνηση, φαίνεται να είναι διπλά ωφέλιμη. Πρώτον, διότι προκειμένου να κινηθεί το αριστερό χέρι και πόδι ενεργοποιείται το δεξί ημισφαίριο και αντίστροφα. Αυτό βοηθά στην ανάπτυξη μίας δέσμης ινών που συνδέουν το αριστερό και το δεξί ημισφαίριο του εγκεφάλου </w:t>
      </w:r>
      <w:r w:rsidR="00323E4B">
        <w:rPr>
          <w:rFonts w:eastAsia="Arial" w:cstheme="minorHAnsi"/>
          <w:sz w:val="24"/>
          <w:szCs w:val="24"/>
        </w:rPr>
        <w:t>με</w:t>
      </w:r>
      <w:r w:rsidRPr="00AB311D">
        <w:rPr>
          <w:rFonts w:eastAsia="Arial" w:cstheme="minorHAnsi"/>
          <w:sz w:val="24"/>
          <w:szCs w:val="24"/>
        </w:rPr>
        <w:t xml:space="preserve"> αποτέλεσμα</w:t>
      </w:r>
      <w:r w:rsidR="00323E4B">
        <w:rPr>
          <w:rFonts w:eastAsia="Arial" w:cstheme="minorHAnsi"/>
          <w:sz w:val="24"/>
          <w:szCs w:val="24"/>
        </w:rPr>
        <w:t xml:space="preserve"> να</w:t>
      </w:r>
      <w:r w:rsidRPr="00AB311D">
        <w:rPr>
          <w:rFonts w:eastAsia="Arial" w:cstheme="minorHAnsi"/>
          <w:sz w:val="24"/>
          <w:szCs w:val="24"/>
        </w:rPr>
        <w:t xml:space="preserve"> διευκολύνεται η επικοινωνία ανάμεσά τους. Δεύτερον, γιατί αυτός ο χιαστί συνδυασμός κατά την ερπιστική άσκηση</w:t>
      </w:r>
      <w:r w:rsidR="00323E4B">
        <w:rPr>
          <w:rFonts w:eastAsia="Arial" w:cstheme="minorHAnsi"/>
          <w:sz w:val="24"/>
          <w:szCs w:val="24"/>
        </w:rPr>
        <w:t>,</w:t>
      </w:r>
      <w:r w:rsidRPr="00AB311D">
        <w:rPr>
          <w:rFonts w:eastAsia="Arial" w:cstheme="minorHAnsi"/>
          <w:sz w:val="24"/>
          <w:szCs w:val="24"/>
        </w:rPr>
        <w:t xml:space="preserve"> που απαιτεί το αριστερό χέρι να κινείται ταυτόχρονα με το δεξί πόδι, </w:t>
      </w:r>
      <w:r w:rsidR="00AB311D" w:rsidRPr="00AB311D">
        <w:rPr>
          <w:rFonts w:cstheme="minorHAnsi"/>
          <w:sz w:val="24"/>
          <w:szCs w:val="24"/>
        </w:rPr>
        <w:t>έχει αποδειχθεί επιστημονικά</w:t>
      </w:r>
      <w:r w:rsidR="00AB311D" w:rsidRPr="00AB311D">
        <w:rPr>
          <w:rFonts w:eastAsia="Arial" w:cstheme="minorHAnsi"/>
          <w:sz w:val="24"/>
          <w:szCs w:val="24"/>
        </w:rPr>
        <w:t xml:space="preserve"> </w:t>
      </w:r>
      <w:r w:rsidR="00AB311D">
        <w:rPr>
          <w:rFonts w:eastAsia="Arial" w:cstheme="minorHAnsi"/>
          <w:sz w:val="24"/>
          <w:szCs w:val="24"/>
        </w:rPr>
        <w:t xml:space="preserve">ότι </w:t>
      </w:r>
      <w:r w:rsidRPr="00AB311D">
        <w:rPr>
          <w:rFonts w:eastAsia="Arial" w:cstheme="minorHAnsi"/>
          <w:sz w:val="24"/>
          <w:szCs w:val="24"/>
        </w:rPr>
        <w:t xml:space="preserve">επίσης συμβάλλει ιδιαίτερα στη γνωστική ανάπτυξη του παιδιού </w:t>
      </w:r>
      <w:r w:rsidRPr="00AB311D">
        <w:rPr>
          <w:rFonts w:cstheme="minorHAnsi"/>
          <w:sz w:val="24"/>
          <w:szCs w:val="24"/>
          <w:shd w:val="clear" w:color="auto" w:fill="FFFFFF"/>
        </w:rPr>
        <w:t>(</w:t>
      </w:r>
      <w:r w:rsidRPr="00AB311D">
        <w:rPr>
          <w:rFonts w:cstheme="minorHAnsi"/>
          <w:sz w:val="24"/>
          <w:szCs w:val="24"/>
          <w:shd w:val="clear" w:color="auto" w:fill="FFFFFF"/>
          <w:lang w:val="en-US"/>
        </w:rPr>
        <w:t>Nair</w:t>
      </w:r>
      <w:r w:rsidRPr="00AB311D">
        <w:rPr>
          <w:rFonts w:cstheme="minorHAnsi"/>
          <w:sz w:val="24"/>
          <w:szCs w:val="24"/>
          <w:shd w:val="clear" w:color="auto" w:fill="FFFFFF"/>
        </w:rPr>
        <w:t>, 2018)</w:t>
      </w:r>
      <w:r w:rsidRPr="00AB311D">
        <w:rPr>
          <w:rFonts w:eastAsia="Arial" w:cstheme="minorHAnsi"/>
          <w:sz w:val="24"/>
          <w:szCs w:val="24"/>
        </w:rPr>
        <w:t>.</w:t>
      </w:r>
    </w:p>
    <w:p w14:paraId="78B1DAF6" w14:textId="09DFA689" w:rsidR="006E05D5" w:rsidRPr="00AB311D" w:rsidRDefault="00AB599B" w:rsidP="00A80D76">
      <w:pPr>
        <w:jc w:val="both"/>
        <w:rPr>
          <w:rFonts w:cstheme="minorHAnsi"/>
          <w:sz w:val="24"/>
          <w:szCs w:val="24"/>
        </w:rPr>
      </w:pPr>
      <w:r w:rsidRPr="00AB311D">
        <w:rPr>
          <w:rFonts w:cstheme="minorHAnsi"/>
          <w:sz w:val="24"/>
          <w:szCs w:val="24"/>
        </w:rPr>
        <w:t>Ένα από τα στοιχεία που κάνουν σημαντική τη μέθοδο</w:t>
      </w:r>
      <w:r w:rsidR="008023EE" w:rsidRPr="00AB311D">
        <w:rPr>
          <w:rFonts w:cstheme="minorHAnsi"/>
          <w:sz w:val="24"/>
          <w:szCs w:val="24"/>
        </w:rPr>
        <w:t xml:space="preserve"> </w:t>
      </w:r>
      <w:r w:rsidR="008023EE" w:rsidRPr="00AB311D">
        <w:rPr>
          <w:rFonts w:cstheme="minorHAnsi"/>
          <w:sz w:val="24"/>
          <w:szCs w:val="24"/>
          <w:lang w:val="en-US"/>
        </w:rPr>
        <w:t>TPR</w:t>
      </w:r>
      <w:r w:rsidRPr="00AB311D">
        <w:rPr>
          <w:rFonts w:cstheme="minorHAnsi"/>
          <w:sz w:val="24"/>
          <w:szCs w:val="24"/>
        </w:rPr>
        <w:t xml:space="preserve"> είναι η συμβολή της στην ευρύτερη γνωστική ανάπτυξη του ατόμου.</w:t>
      </w:r>
      <w:r w:rsidR="008023EE" w:rsidRPr="00AB311D">
        <w:rPr>
          <w:rFonts w:cstheme="minorHAnsi"/>
          <w:sz w:val="24"/>
          <w:szCs w:val="24"/>
        </w:rPr>
        <w:t xml:space="preserve"> </w:t>
      </w:r>
      <w:r w:rsidR="00323E4B">
        <w:rPr>
          <w:rFonts w:cstheme="minorHAnsi"/>
          <w:sz w:val="24"/>
          <w:szCs w:val="24"/>
        </w:rPr>
        <w:t>Ανάμεσα σε άλλους κ</w:t>
      </w:r>
      <w:r w:rsidR="00614D45">
        <w:rPr>
          <w:rFonts w:cstheme="minorHAnsi"/>
          <w:sz w:val="24"/>
          <w:szCs w:val="24"/>
        </w:rPr>
        <w:t>αι ο</w:t>
      </w:r>
      <w:r w:rsidR="00E65205">
        <w:rPr>
          <w:rFonts w:cstheme="minorHAnsi"/>
          <w:sz w:val="24"/>
          <w:szCs w:val="24"/>
        </w:rPr>
        <w:t>ι</w:t>
      </w:r>
      <w:r w:rsidR="00614D45">
        <w:rPr>
          <w:rFonts w:cstheme="minorHAnsi"/>
          <w:sz w:val="24"/>
          <w:szCs w:val="24"/>
        </w:rPr>
        <w:t xml:space="preserve"> ερευνητ</w:t>
      </w:r>
      <w:r w:rsidR="00E65205">
        <w:rPr>
          <w:rFonts w:cstheme="minorHAnsi"/>
          <w:sz w:val="24"/>
          <w:szCs w:val="24"/>
        </w:rPr>
        <w:t>έ</w:t>
      </w:r>
      <w:r w:rsidR="00614D45">
        <w:rPr>
          <w:rFonts w:cstheme="minorHAnsi"/>
          <w:sz w:val="24"/>
          <w:szCs w:val="24"/>
        </w:rPr>
        <w:t xml:space="preserve">ς </w:t>
      </w:r>
      <w:r w:rsidR="00614D45" w:rsidRPr="00AB311D">
        <w:rPr>
          <w:rFonts w:cstheme="minorHAnsi"/>
          <w:sz w:val="24"/>
          <w:szCs w:val="24"/>
          <w:shd w:val="clear" w:color="auto" w:fill="FFFFFF"/>
          <w:lang w:val="en-US"/>
        </w:rPr>
        <w:t>Libertus</w:t>
      </w:r>
      <w:r w:rsidR="00E65205" w:rsidRPr="00E65205">
        <w:rPr>
          <w:rFonts w:cstheme="minorHAnsi"/>
          <w:sz w:val="24"/>
          <w:szCs w:val="24"/>
          <w:shd w:val="clear" w:color="auto" w:fill="FFFFFF"/>
        </w:rPr>
        <w:t xml:space="preserve"> &amp; </w:t>
      </w:r>
      <w:r w:rsidR="00E65205">
        <w:rPr>
          <w:rFonts w:cstheme="minorHAnsi"/>
          <w:sz w:val="24"/>
          <w:szCs w:val="24"/>
          <w:shd w:val="clear" w:color="auto" w:fill="FFFFFF"/>
          <w:lang w:val="en-US"/>
        </w:rPr>
        <w:t>Hauf</w:t>
      </w:r>
      <w:r w:rsidR="00614D45" w:rsidRPr="00AB311D">
        <w:rPr>
          <w:rFonts w:cstheme="minorHAnsi"/>
          <w:sz w:val="24"/>
          <w:szCs w:val="24"/>
          <w:shd w:val="clear" w:color="auto" w:fill="FFFFFF"/>
        </w:rPr>
        <w:t xml:space="preserve"> </w:t>
      </w:r>
      <w:r w:rsidR="00614D45">
        <w:rPr>
          <w:rFonts w:cstheme="minorHAnsi"/>
          <w:sz w:val="24"/>
          <w:szCs w:val="24"/>
          <w:shd w:val="clear" w:color="auto" w:fill="FFFFFF"/>
        </w:rPr>
        <w:t>(</w:t>
      </w:r>
      <w:r w:rsidR="00614D45" w:rsidRPr="00AB311D">
        <w:rPr>
          <w:rFonts w:cstheme="minorHAnsi"/>
          <w:sz w:val="24"/>
          <w:szCs w:val="24"/>
          <w:shd w:val="clear" w:color="auto" w:fill="FFFFFF"/>
        </w:rPr>
        <w:t>2017)</w:t>
      </w:r>
      <w:r w:rsidR="00614D45">
        <w:rPr>
          <w:rFonts w:cstheme="minorHAnsi"/>
          <w:sz w:val="24"/>
          <w:szCs w:val="24"/>
          <w:shd w:val="clear" w:color="auto" w:fill="FFFFFF"/>
        </w:rPr>
        <w:t xml:space="preserve"> απέδειξε ότι </w:t>
      </w:r>
      <w:r w:rsidRPr="00AB311D">
        <w:rPr>
          <w:rFonts w:cstheme="minorHAnsi"/>
          <w:sz w:val="24"/>
          <w:szCs w:val="24"/>
        </w:rPr>
        <w:t xml:space="preserve">υπάρχει άμεση σχέση ανάμεσα στον συντονισμό του αριστερού και του δεξιού ημισφαιρίου του εγκεφάλου και στη γνωστική ανάπτυξη του ατόμου. Για το λόγο αυτό, </w:t>
      </w:r>
      <w:r w:rsidR="00B77E5A" w:rsidRPr="00AB311D">
        <w:rPr>
          <w:rFonts w:cstheme="minorHAnsi"/>
          <w:sz w:val="24"/>
          <w:szCs w:val="24"/>
        </w:rPr>
        <w:t xml:space="preserve">έχει πλέον εισαχθεί </w:t>
      </w:r>
      <w:r w:rsidRPr="00AB311D">
        <w:rPr>
          <w:rFonts w:cstheme="minorHAnsi"/>
          <w:sz w:val="24"/>
          <w:szCs w:val="24"/>
        </w:rPr>
        <w:t>στο αναλυτικό πρόγραμμα</w:t>
      </w:r>
      <w:r w:rsidR="00B77E5A" w:rsidRPr="00AB311D">
        <w:rPr>
          <w:rFonts w:cstheme="minorHAnsi"/>
          <w:sz w:val="24"/>
          <w:szCs w:val="24"/>
        </w:rPr>
        <w:t xml:space="preserve"> η ψυχοκινητική αγωγή, ώστε </w:t>
      </w:r>
      <w:r w:rsidRPr="00AB311D">
        <w:rPr>
          <w:rFonts w:cstheme="minorHAnsi"/>
          <w:sz w:val="24"/>
          <w:szCs w:val="24"/>
        </w:rPr>
        <w:t xml:space="preserve">να επιδιώκεται από τους εκπαιδευτικούς, ειδικά της προσχολικής ηλικίας, να δίνουν στα παιδιά όσο το δυνατόν περισσότερες ευκαιρίες σωματικής κίνησης στο μαθησιακό περιβάλλον. Σε αυτό, και επομένως και στην συνολικότερη γνωστική ανάπτυξη, δρα επικουρικά </w:t>
      </w:r>
      <w:r w:rsidR="00B77E5A" w:rsidRPr="00AB311D">
        <w:rPr>
          <w:rFonts w:cstheme="minorHAnsi"/>
          <w:sz w:val="24"/>
          <w:szCs w:val="24"/>
        </w:rPr>
        <w:t xml:space="preserve">και </w:t>
      </w:r>
      <w:r w:rsidRPr="00AB311D">
        <w:rPr>
          <w:rFonts w:cstheme="minorHAnsi"/>
          <w:sz w:val="24"/>
          <w:szCs w:val="24"/>
        </w:rPr>
        <w:t xml:space="preserve">η κατάλληλη μέθοδος και τα </w:t>
      </w:r>
      <w:r w:rsidR="00B77E5A" w:rsidRPr="00AB311D">
        <w:rPr>
          <w:rFonts w:cstheme="minorHAnsi"/>
          <w:sz w:val="24"/>
          <w:szCs w:val="24"/>
        </w:rPr>
        <w:t xml:space="preserve">κατάλληλα </w:t>
      </w:r>
      <w:r w:rsidRPr="00AB311D">
        <w:rPr>
          <w:rFonts w:cstheme="minorHAnsi"/>
          <w:sz w:val="24"/>
          <w:szCs w:val="24"/>
        </w:rPr>
        <w:t xml:space="preserve">διδακτικά εργαλεία. </w:t>
      </w:r>
    </w:p>
    <w:p w14:paraId="74D08C5E" w14:textId="37900F46" w:rsidR="002A4061" w:rsidRPr="002A4061" w:rsidRDefault="00AB599B" w:rsidP="00A80D76">
      <w:pPr>
        <w:jc w:val="both"/>
        <w:rPr>
          <w:rFonts w:eastAsia="Arial" w:cstheme="minorHAnsi"/>
          <w:sz w:val="24"/>
          <w:szCs w:val="24"/>
        </w:rPr>
      </w:pPr>
      <w:r w:rsidRPr="00AB311D">
        <w:rPr>
          <w:rFonts w:eastAsia="Arial" w:cstheme="minorHAnsi"/>
          <w:sz w:val="24"/>
          <w:szCs w:val="24"/>
        </w:rPr>
        <w:t xml:space="preserve">Αυτό </w:t>
      </w:r>
      <w:r w:rsidR="006E05D5" w:rsidRPr="00AB311D">
        <w:rPr>
          <w:rFonts w:eastAsia="Arial" w:cstheme="minorHAnsi"/>
          <w:sz w:val="24"/>
          <w:szCs w:val="24"/>
        </w:rPr>
        <w:t>είναι εφικτό</w:t>
      </w:r>
      <w:r w:rsidR="00FF1F37" w:rsidRPr="00AB311D">
        <w:rPr>
          <w:rFonts w:eastAsia="Arial" w:cstheme="minorHAnsi"/>
          <w:sz w:val="24"/>
          <w:szCs w:val="24"/>
        </w:rPr>
        <w:t>,</w:t>
      </w:r>
      <w:r w:rsidR="006E05D5" w:rsidRPr="00AB311D">
        <w:rPr>
          <w:rFonts w:eastAsia="Arial" w:cstheme="minorHAnsi"/>
          <w:sz w:val="24"/>
          <w:szCs w:val="24"/>
        </w:rPr>
        <w:t xml:space="preserve"> γιατί</w:t>
      </w:r>
      <w:r w:rsidRPr="00AB311D">
        <w:rPr>
          <w:rFonts w:eastAsia="Arial" w:cstheme="minorHAnsi"/>
          <w:sz w:val="24"/>
          <w:szCs w:val="24"/>
        </w:rPr>
        <w:t xml:space="preserve"> η χρήση της μεθόδου αυτής θέτει ως προϋπόθεση την συνδυαστική χρήση και των δύο ημισφαιρίων του εγκεφάλου</w:t>
      </w:r>
      <w:r w:rsidR="00B77E5A" w:rsidRPr="00AB311D">
        <w:rPr>
          <w:rFonts w:eastAsia="Arial" w:cstheme="minorHAnsi"/>
          <w:sz w:val="24"/>
          <w:szCs w:val="24"/>
        </w:rPr>
        <w:t>,</w:t>
      </w:r>
      <w:r w:rsidRPr="00AB311D">
        <w:rPr>
          <w:rFonts w:eastAsia="Arial" w:cstheme="minorHAnsi"/>
          <w:sz w:val="24"/>
          <w:szCs w:val="24"/>
        </w:rPr>
        <w:t xml:space="preserve"> καθώς το αριστερό ημισφαίριο προσλαμβάνει το γλωσσικό ερέθισμα, το επεξεργάζεται και το απομνημονεύει ενώ ταυτόχρονα το δεξί ενεργοποιείται για να αντιδράσει κινητικά στην εντολή. Είναι αυτός ο συνδυασμός που προάγει την </w:t>
      </w:r>
      <w:r w:rsidR="006E05D5" w:rsidRPr="00AB311D">
        <w:rPr>
          <w:rFonts w:eastAsia="Arial" w:cstheme="minorHAnsi"/>
          <w:sz w:val="24"/>
          <w:szCs w:val="24"/>
        </w:rPr>
        <w:t xml:space="preserve">συνολικότερη </w:t>
      </w:r>
      <w:r w:rsidRPr="00AB311D">
        <w:rPr>
          <w:rFonts w:eastAsia="Arial" w:cstheme="minorHAnsi"/>
          <w:sz w:val="24"/>
          <w:szCs w:val="24"/>
        </w:rPr>
        <w:t>γνωστική ανάπτυξη των παιδιών</w:t>
      </w:r>
      <w:r w:rsidR="006E05D5" w:rsidRPr="00AB311D">
        <w:rPr>
          <w:rFonts w:eastAsia="Arial" w:cstheme="minorHAnsi"/>
          <w:sz w:val="24"/>
          <w:szCs w:val="24"/>
        </w:rPr>
        <w:t xml:space="preserve">, η οποία </w:t>
      </w:r>
      <w:r w:rsidRPr="00AB311D">
        <w:rPr>
          <w:rFonts w:eastAsia="Arial" w:cstheme="minorHAnsi"/>
          <w:sz w:val="24"/>
          <w:szCs w:val="24"/>
        </w:rPr>
        <w:t xml:space="preserve">συνεπάγεται καλύτερη πρόσληψη </w:t>
      </w:r>
      <w:r w:rsidR="006E05D5" w:rsidRPr="00AB311D">
        <w:rPr>
          <w:rFonts w:eastAsia="Arial" w:cstheme="minorHAnsi"/>
          <w:sz w:val="24"/>
          <w:szCs w:val="24"/>
        </w:rPr>
        <w:t xml:space="preserve">και κατανόηση της </w:t>
      </w:r>
      <w:r w:rsidRPr="00AB311D">
        <w:rPr>
          <w:rFonts w:eastAsia="Arial" w:cstheme="minorHAnsi"/>
          <w:sz w:val="24"/>
          <w:szCs w:val="24"/>
        </w:rPr>
        <w:t>γνώσης.</w:t>
      </w:r>
    </w:p>
    <w:p w14:paraId="5ED29548" w14:textId="77777777" w:rsidR="00FF1F37" w:rsidRDefault="00FF1F37" w:rsidP="00A80D76">
      <w:pPr>
        <w:jc w:val="both"/>
        <w:rPr>
          <w:rFonts w:cstheme="minorHAnsi"/>
          <w:b/>
          <w:bCs/>
          <w:sz w:val="24"/>
          <w:szCs w:val="24"/>
        </w:rPr>
      </w:pPr>
    </w:p>
    <w:p w14:paraId="576911CE" w14:textId="2270DCC7" w:rsidR="002A4061" w:rsidRDefault="001D104C" w:rsidP="00A80D76">
      <w:pPr>
        <w:jc w:val="both"/>
        <w:rPr>
          <w:rFonts w:cstheme="minorHAnsi"/>
          <w:b/>
          <w:bCs/>
          <w:sz w:val="24"/>
          <w:szCs w:val="24"/>
        </w:rPr>
      </w:pPr>
      <w:r w:rsidRPr="00056EE8">
        <w:rPr>
          <w:rFonts w:cstheme="minorHAnsi"/>
          <w:b/>
          <w:bCs/>
          <w:sz w:val="24"/>
          <w:szCs w:val="24"/>
        </w:rPr>
        <w:t>3.</w:t>
      </w:r>
      <w:r w:rsidR="001E2812" w:rsidRPr="00056EE8">
        <w:rPr>
          <w:rFonts w:cstheme="minorHAnsi"/>
          <w:b/>
          <w:bCs/>
          <w:sz w:val="24"/>
          <w:szCs w:val="24"/>
        </w:rPr>
        <w:t>7</w:t>
      </w:r>
      <w:r w:rsidRPr="00056EE8">
        <w:rPr>
          <w:rFonts w:cstheme="minorHAnsi"/>
          <w:b/>
          <w:bCs/>
          <w:sz w:val="24"/>
          <w:szCs w:val="24"/>
        </w:rPr>
        <w:t xml:space="preserve"> Η συμβολή της μεθόδου </w:t>
      </w:r>
      <w:r w:rsidR="00932349" w:rsidRPr="00056EE8">
        <w:rPr>
          <w:rFonts w:cstheme="minorHAnsi"/>
          <w:b/>
          <w:bCs/>
          <w:sz w:val="24"/>
          <w:szCs w:val="24"/>
        </w:rPr>
        <w:t xml:space="preserve">της Ολικής Σωματικής Απόκρισης </w:t>
      </w:r>
      <w:r w:rsidRPr="00056EE8">
        <w:rPr>
          <w:rFonts w:cstheme="minorHAnsi"/>
          <w:b/>
          <w:bCs/>
          <w:sz w:val="24"/>
          <w:szCs w:val="24"/>
        </w:rPr>
        <w:t>στα κίνητρα μάθησης</w:t>
      </w:r>
    </w:p>
    <w:p w14:paraId="3A635F69" w14:textId="6338959E" w:rsidR="00931F93" w:rsidRDefault="00AB599B" w:rsidP="00A80D76">
      <w:pPr>
        <w:jc w:val="both"/>
        <w:rPr>
          <w:rFonts w:cstheme="minorHAnsi"/>
          <w:sz w:val="24"/>
          <w:szCs w:val="24"/>
        </w:rPr>
      </w:pPr>
      <w:r w:rsidRPr="00056EE8">
        <w:rPr>
          <w:rFonts w:cstheme="minorHAnsi"/>
          <w:sz w:val="24"/>
          <w:szCs w:val="24"/>
          <w:shd w:val="clear" w:color="auto" w:fill="FFFFFF"/>
        </w:rPr>
        <w:t>Ο Mahmud</w:t>
      </w:r>
      <w:r w:rsidR="00190BF1" w:rsidRPr="00056EE8">
        <w:rPr>
          <w:rFonts w:cstheme="minorHAnsi"/>
          <w:sz w:val="24"/>
          <w:szCs w:val="24"/>
          <w:shd w:val="clear" w:color="auto" w:fill="FFFFFF"/>
        </w:rPr>
        <w:t xml:space="preserve"> </w:t>
      </w:r>
      <w:r w:rsidRPr="00056EE8">
        <w:rPr>
          <w:rFonts w:cstheme="minorHAnsi"/>
          <w:sz w:val="24"/>
          <w:szCs w:val="24"/>
          <w:shd w:val="clear" w:color="auto" w:fill="FFFFFF"/>
        </w:rPr>
        <w:t xml:space="preserve">(2018) επιβεβαιώνει τον ισχυρισμό ότι η μέθοδος </w:t>
      </w:r>
      <w:r w:rsidR="008023EE">
        <w:rPr>
          <w:rFonts w:cstheme="minorHAnsi"/>
          <w:sz w:val="24"/>
          <w:szCs w:val="24"/>
          <w:shd w:val="clear" w:color="auto" w:fill="FFFFFF"/>
          <w:lang w:val="en-US"/>
        </w:rPr>
        <w:t>TPR</w:t>
      </w:r>
      <w:r w:rsidR="008023EE" w:rsidRPr="008023EE">
        <w:rPr>
          <w:rFonts w:cstheme="minorHAnsi"/>
          <w:sz w:val="24"/>
          <w:szCs w:val="24"/>
          <w:shd w:val="clear" w:color="auto" w:fill="FFFFFF"/>
        </w:rPr>
        <w:t xml:space="preserve"> </w:t>
      </w:r>
      <w:r w:rsidRPr="00056EE8">
        <w:rPr>
          <w:rFonts w:cstheme="minorHAnsi"/>
          <w:sz w:val="24"/>
          <w:szCs w:val="24"/>
          <w:shd w:val="clear" w:color="auto" w:fill="FFFFFF"/>
        </w:rPr>
        <w:t>έχει θετική επίδραση στα κίνητρα βρίσκοντας σ</w:t>
      </w:r>
      <w:r w:rsidR="002E39EE">
        <w:rPr>
          <w:rFonts w:cstheme="minorHAnsi"/>
          <w:sz w:val="24"/>
          <w:szCs w:val="24"/>
          <w:shd w:val="clear" w:color="auto" w:fill="FFFFFF"/>
        </w:rPr>
        <w:t>ε μελέτη</w:t>
      </w:r>
      <w:r w:rsidRPr="00056EE8">
        <w:rPr>
          <w:rFonts w:cstheme="minorHAnsi"/>
          <w:sz w:val="24"/>
          <w:szCs w:val="24"/>
          <w:shd w:val="clear" w:color="auto" w:fill="FFFFFF"/>
        </w:rPr>
        <w:t xml:space="preserve"> του ότι οι μαθητές που διδάχθηκαν με αυτό τον τρόπο είχαν υψηλότερο κίνητρο μάθησης σε σχέση με τους άλλους δείχνοντας ενθουσιασμένοι, όταν δούλευαν σε ομάδες με τους συμμαθητές/τις συμμαθήτριές τους, και όταν έπαιζαν παιχνίδια.</w:t>
      </w:r>
      <w:r w:rsidR="009D30C3" w:rsidRPr="00056EE8">
        <w:rPr>
          <w:rFonts w:cstheme="minorHAnsi"/>
          <w:sz w:val="24"/>
          <w:szCs w:val="24"/>
          <w:shd w:val="clear" w:color="auto" w:fill="FFFFFF"/>
        </w:rPr>
        <w:br/>
      </w:r>
      <w:r w:rsidRPr="00056EE8">
        <w:rPr>
          <w:rFonts w:cstheme="minorHAnsi"/>
          <w:sz w:val="24"/>
          <w:szCs w:val="24"/>
        </w:rPr>
        <w:br/>
      </w:r>
      <w:r w:rsidR="00932349" w:rsidRPr="00056EE8">
        <w:rPr>
          <w:rFonts w:cstheme="minorHAnsi"/>
          <w:sz w:val="24"/>
          <w:szCs w:val="24"/>
        </w:rPr>
        <w:t xml:space="preserve">Κατά τους </w:t>
      </w:r>
      <w:r w:rsidR="00932349" w:rsidRPr="00056EE8">
        <w:rPr>
          <w:rFonts w:cstheme="minorHAnsi"/>
          <w:sz w:val="24"/>
          <w:szCs w:val="24"/>
          <w:lang w:val="en-US"/>
        </w:rPr>
        <w:t>V</w:t>
      </w:r>
      <w:r w:rsidR="00932349" w:rsidRPr="00056EE8">
        <w:rPr>
          <w:rFonts w:cstheme="minorHAnsi"/>
          <w:sz w:val="24"/>
          <w:szCs w:val="24"/>
          <w:shd w:val="clear" w:color="auto" w:fill="FFFFFF"/>
        </w:rPr>
        <w:t>é</w:t>
      </w:r>
      <w:r w:rsidR="00932349" w:rsidRPr="00056EE8">
        <w:rPr>
          <w:rFonts w:cstheme="minorHAnsi"/>
          <w:sz w:val="24"/>
          <w:szCs w:val="24"/>
          <w:lang w:val="en-US"/>
        </w:rPr>
        <w:t>lez</w:t>
      </w:r>
      <w:r w:rsidR="00932349" w:rsidRPr="00056EE8">
        <w:rPr>
          <w:rFonts w:cstheme="minorHAnsi"/>
          <w:sz w:val="24"/>
          <w:szCs w:val="24"/>
        </w:rPr>
        <w:t xml:space="preserve"> </w:t>
      </w:r>
      <w:r w:rsidR="00D10A3F" w:rsidRPr="00D10A3F">
        <w:rPr>
          <w:rFonts w:cstheme="minorHAnsi"/>
          <w:sz w:val="24"/>
          <w:szCs w:val="24"/>
          <w:shd w:val="clear" w:color="auto" w:fill="FFFFFF"/>
        </w:rPr>
        <w:t xml:space="preserve">&amp; </w:t>
      </w:r>
      <w:r w:rsidR="00D10A3F" w:rsidRPr="00D10A3F">
        <w:rPr>
          <w:rFonts w:cstheme="minorHAnsi"/>
          <w:sz w:val="24"/>
          <w:szCs w:val="24"/>
          <w:shd w:val="clear" w:color="auto" w:fill="FFFFFF"/>
          <w:lang w:val="en-US"/>
        </w:rPr>
        <w:t>Villafuerte</w:t>
      </w:r>
      <w:r w:rsidR="00D10A3F" w:rsidRPr="00D10A3F">
        <w:rPr>
          <w:rFonts w:cstheme="minorHAnsi"/>
          <w:sz w:val="24"/>
          <w:szCs w:val="24"/>
          <w:shd w:val="clear" w:color="auto" w:fill="FFFFFF"/>
        </w:rPr>
        <w:t xml:space="preserve"> </w:t>
      </w:r>
      <w:r w:rsidR="00932349" w:rsidRPr="00056EE8">
        <w:rPr>
          <w:rFonts w:cstheme="minorHAnsi"/>
          <w:sz w:val="24"/>
          <w:szCs w:val="24"/>
        </w:rPr>
        <w:t xml:space="preserve">(2021) χάρη στην </w:t>
      </w:r>
      <w:r w:rsidR="00AA5781" w:rsidRPr="00056EE8">
        <w:rPr>
          <w:rFonts w:cstheme="minorHAnsi"/>
          <w:sz w:val="24"/>
          <w:szCs w:val="24"/>
        </w:rPr>
        <w:t xml:space="preserve">σωματική </w:t>
      </w:r>
      <w:r w:rsidR="00932349" w:rsidRPr="00056EE8">
        <w:rPr>
          <w:rFonts w:cstheme="minorHAnsi"/>
          <w:sz w:val="24"/>
          <w:szCs w:val="24"/>
        </w:rPr>
        <w:t xml:space="preserve">κίνηση τα παιδιά ενεργοποιούνται και αποκτούν κίνητρο, ώστε να </w:t>
      </w:r>
      <w:r w:rsidR="00AA5781" w:rsidRPr="00056EE8">
        <w:rPr>
          <w:rFonts w:cstheme="minorHAnsi"/>
          <w:sz w:val="24"/>
          <w:szCs w:val="24"/>
        </w:rPr>
        <w:t>κατορθώσ</w:t>
      </w:r>
      <w:r w:rsidR="00932349" w:rsidRPr="00056EE8">
        <w:rPr>
          <w:rFonts w:cstheme="minorHAnsi"/>
          <w:sz w:val="24"/>
          <w:szCs w:val="24"/>
        </w:rPr>
        <w:t xml:space="preserve">ουν </w:t>
      </w:r>
      <w:r w:rsidR="00AA5781" w:rsidRPr="00056EE8">
        <w:rPr>
          <w:rFonts w:cstheme="minorHAnsi"/>
          <w:sz w:val="24"/>
          <w:szCs w:val="24"/>
        </w:rPr>
        <w:t xml:space="preserve">να εκφράζονται </w:t>
      </w:r>
      <w:r w:rsidR="00932349" w:rsidRPr="00056EE8">
        <w:rPr>
          <w:rFonts w:cstheme="minorHAnsi"/>
          <w:sz w:val="24"/>
          <w:szCs w:val="24"/>
        </w:rPr>
        <w:t>λεκτικ</w:t>
      </w:r>
      <w:r w:rsidR="00AA5781" w:rsidRPr="00056EE8">
        <w:rPr>
          <w:rFonts w:cstheme="minorHAnsi"/>
          <w:sz w:val="24"/>
          <w:szCs w:val="24"/>
        </w:rPr>
        <w:t>ά</w:t>
      </w:r>
      <w:r w:rsidR="00932349" w:rsidRPr="00056EE8">
        <w:rPr>
          <w:rFonts w:cstheme="minorHAnsi"/>
          <w:sz w:val="24"/>
          <w:szCs w:val="24"/>
        </w:rPr>
        <w:t xml:space="preserve"> αλλά και σωματικ</w:t>
      </w:r>
      <w:r w:rsidR="00AA5781" w:rsidRPr="00056EE8">
        <w:rPr>
          <w:rFonts w:cstheme="minorHAnsi"/>
          <w:sz w:val="24"/>
          <w:szCs w:val="24"/>
        </w:rPr>
        <w:t>ά</w:t>
      </w:r>
      <w:r w:rsidR="00932349" w:rsidRPr="00056EE8">
        <w:rPr>
          <w:rFonts w:cstheme="minorHAnsi"/>
          <w:sz w:val="24"/>
          <w:szCs w:val="24"/>
        </w:rPr>
        <w:t xml:space="preserve">. Στην  έρευνα </w:t>
      </w:r>
      <w:r w:rsidR="00CF7C35">
        <w:rPr>
          <w:rFonts w:cstheme="minorHAnsi"/>
          <w:sz w:val="24"/>
          <w:szCs w:val="24"/>
        </w:rPr>
        <w:t xml:space="preserve">αυτή </w:t>
      </w:r>
      <w:r w:rsidR="00932349" w:rsidRPr="00056EE8">
        <w:rPr>
          <w:rFonts w:cstheme="minorHAnsi"/>
          <w:sz w:val="24"/>
          <w:szCs w:val="24"/>
        </w:rPr>
        <w:t>οι ερευνητές επιχείρησαν να διαπιστώσουν αλλαγές στα επίπεδα κινήτρων</w:t>
      </w:r>
      <w:r w:rsidR="00932349" w:rsidRPr="00056EE8">
        <w:rPr>
          <w:rFonts w:cstheme="minorHAnsi"/>
          <w:b/>
          <w:bCs/>
          <w:sz w:val="24"/>
          <w:szCs w:val="24"/>
        </w:rPr>
        <w:t xml:space="preserve"> </w:t>
      </w:r>
      <w:r w:rsidR="00932349" w:rsidRPr="00056EE8">
        <w:rPr>
          <w:rFonts w:cstheme="minorHAnsi"/>
          <w:sz w:val="24"/>
          <w:szCs w:val="24"/>
        </w:rPr>
        <w:t xml:space="preserve">μάθησης συγκρίνοντας τα κίνητρα των μαθητών με την παραδοσιακή μέθοδο εκμάθησης ξένης γλώσσας με αυτά </w:t>
      </w:r>
      <w:r w:rsidR="00931F93">
        <w:rPr>
          <w:rFonts w:cstheme="minorHAnsi"/>
          <w:sz w:val="24"/>
          <w:szCs w:val="24"/>
        </w:rPr>
        <w:t xml:space="preserve">που τους δημιουργεί </w:t>
      </w:r>
      <w:r w:rsidR="00932349" w:rsidRPr="00056EE8">
        <w:rPr>
          <w:rFonts w:cstheme="minorHAnsi"/>
          <w:sz w:val="24"/>
          <w:szCs w:val="24"/>
        </w:rPr>
        <w:t xml:space="preserve">το πρόγραμμα εφαρμογής της μεθόδου </w:t>
      </w:r>
      <w:r w:rsidR="00932349" w:rsidRPr="00056EE8">
        <w:rPr>
          <w:rFonts w:cstheme="minorHAnsi"/>
          <w:sz w:val="24"/>
          <w:szCs w:val="24"/>
          <w:lang w:val="en-US"/>
        </w:rPr>
        <w:t>TPR</w:t>
      </w:r>
      <w:r w:rsidR="00932349" w:rsidRPr="00056EE8">
        <w:rPr>
          <w:rFonts w:cstheme="minorHAnsi"/>
          <w:sz w:val="24"/>
          <w:szCs w:val="24"/>
        </w:rPr>
        <w:t>. Τα αποτελέσματα έδειξαν σημαντική αύξηση του κίνητρου στην πλειοψηφία των μαθητών. Συγκεκριμένα, από τ</w:t>
      </w:r>
      <w:r w:rsidR="00931F93">
        <w:rPr>
          <w:rFonts w:cstheme="minorHAnsi"/>
          <w:sz w:val="24"/>
          <w:szCs w:val="24"/>
        </w:rPr>
        <w:t>α</w:t>
      </w:r>
      <w:r w:rsidR="00932349" w:rsidRPr="00056EE8">
        <w:rPr>
          <w:rFonts w:cstheme="minorHAnsi"/>
          <w:sz w:val="24"/>
          <w:szCs w:val="24"/>
        </w:rPr>
        <w:t xml:space="preserve"> 35 συνολικά </w:t>
      </w:r>
      <w:r w:rsidR="00931F93">
        <w:rPr>
          <w:rFonts w:cstheme="minorHAnsi"/>
          <w:sz w:val="24"/>
          <w:szCs w:val="24"/>
        </w:rPr>
        <w:t>συμμετέχοντα άτομα</w:t>
      </w:r>
      <w:r w:rsidR="00932349" w:rsidRPr="00056EE8">
        <w:rPr>
          <w:rFonts w:cstheme="minorHAnsi"/>
          <w:sz w:val="24"/>
          <w:szCs w:val="24"/>
        </w:rPr>
        <w:t xml:space="preserve"> βρέθηκε μόνο ένα</w:t>
      </w:r>
      <w:r w:rsidR="00931F93">
        <w:rPr>
          <w:rFonts w:cstheme="minorHAnsi"/>
          <w:sz w:val="24"/>
          <w:szCs w:val="24"/>
        </w:rPr>
        <w:t xml:space="preserve"> </w:t>
      </w:r>
      <w:r w:rsidR="00932349" w:rsidRPr="00056EE8">
        <w:rPr>
          <w:rFonts w:cstheme="minorHAnsi"/>
          <w:sz w:val="24"/>
          <w:szCs w:val="24"/>
        </w:rPr>
        <w:t>με υψηλό κίνητρο μάθησης πριν την παρέμβαση έναντι των 10 που βρέθηκαν μετά. Επιπλέον, κανένα</w:t>
      </w:r>
      <w:r w:rsidR="00931F93">
        <w:rPr>
          <w:rFonts w:cstheme="minorHAnsi"/>
          <w:sz w:val="24"/>
          <w:szCs w:val="24"/>
        </w:rPr>
        <w:t xml:space="preserve"> άτομο</w:t>
      </w:r>
      <w:r w:rsidR="00932349" w:rsidRPr="00056EE8">
        <w:rPr>
          <w:rFonts w:cstheme="minorHAnsi"/>
          <w:sz w:val="24"/>
          <w:szCs w:val="24"/>
        </w:rPr>
        <w:t xml:space="preserve"> δεν </w:t>
      </w:r>
      <w:r w:rsidR="00931F93">
        <w:rPr>
          <w:rFonts w:cstheme="minorHAnsi"/>
          <w:sz w:val="24"/>
          <w:szCs w:val="24"/>
        </w:rPr>
        <w:t>βρέ</w:t>
      </w:r>
      <w:r w:rsidR="00932349" w:rsidRPr="00056EE8">
        <w:rPr>
          <w:rFonts w:cstheme="minorHAnsi"/>
          <w:sz w:val="24"/>
          <w:szCs w:val="24"/>
        </w:rPr>
        <w:t>θηκε</w:t>
      </w:r>
      <w:r w:rsidR="00931F93">
        <w:rPr>
          <w:rFonts w:cstheme="minorHAnsi"/>
          <w:sz w:val="24"/>
          <w:szCs w:val="24"/>
        </w:rPr>
        <w:t xml:space="preserve"> </w:t>
      </w:r>
      <w:r w:rsidR="00932349" w:rsidRPr="00056EE8">
        <w:rPr>
          <w:rFonts w:cstheme="minorHAnsi"/>
          <w:sz w:val="24"/>
          <w:szCs w:val="24"/>
        </w:rPr>
        <w:t xml:space="preserve">να έχει πολύ υψηλό κίνητρο πριν το πρόγραμμα ενώ μετά το παρεμβατικό πρόγραμμα με πολύ υψηλό κίνητρο βρέθηκαν 9 </w:t>
      </w:r>
      <w:r w:rsidR="00931F93">
        <w:rPr>
          <w:rFonts w:cstheme="minorHAnsi"/>
          <w:sz w:val="24"/>
          <w:szCs w:val="24"/>
        </w:rPr>
        <w:t>άτομα</w:t>
      </w:r>
      <w:r w:rsidR="00C97EA3" w:rsidRPr="00056EE8">
        <w:rPr>
          <w:rFonts w:cstheme="minorHAnsi"/>
          <w:sz w:val="24"/>
          <w:szCs w:val="24"/>
        </w:rPr>
        <w:t>.</w:t>
      </w:r>
    </w:p>
    <w:p w14:paraId="522135E5" w14:textId="14147405" w:rsidR="003316D0" w:rsidRDefault="00931F93" w:rsidP="00A80D76">
      <w:pPr>
        <w:jc w:val="both"/>
        <w:rPr>
          <w:rFonts w:cstheme="minorHAnsi"/>
          <w:sz w:val="24"/>
          <w:szCs w:val="24"/>
        </w:rPr>
      </w:pPr>
      <w:r w:rsidRPr="00056EE8">
        <w:rPr>
          <w:rFonts w:cstheme="minorHAnsi"/>
          <w:sz w:val="24"/>
          <w:szCs w:val="24"/>
        </w:rPr>
        <w:t xml:space="preserve">Κατά τους </w:t>
      </w:r>
      <w:r w:rsidRPr="00056EE8">
        <w:rPr>
          <w:rFonts w:cstheme="minorHAnsi"/>
          <w:sz w:val="24"/>
          <w:szCs w:val="24"/>
          <w:lang w:val="en-US"/>
        </w:rPr>
        <w:t>Bonnin</w:t>
      </w:r>
      <w:r w:rsidRPr="00056EE8">
        <w:rPr>
          <w:rFonts w:cstheme="minorHAnsi"/>
          <w:sz w:val="24"/>
          <w:szCs w:val="24"/>
        </w:rPr>
        <w:t xml:space="preserve"> </w:t>
      </w:r>
      <w:r w:rsidRPr="00056EE8">
        <w:rPr>
          <w:rFonts w:cstheme="minorHAnsi"/>
          <w:sz w:val="24"/>
          <w:szCs w:val="24"/>
          <w:lang w:val="en-US"/>
        </w:rPr>
        <w:t>et</w:t>
      </w:r>
      <w:r w:rsidRPr="00056EE8">
        <w:rPr>
          <w:rFonts w:cstheme="minorHAnsi"/>
          <w:sz w:val="24"/>
          <w:szCs w:val="24"/>
        </w:rPr>
        <w:t xml:space="preserve"> </w:t>
      </w:r>
      <w:r w:rsidRPr="00056EE8">
        <w:rPr>
          <w:rFonts w:cstheme="minorHAnsi"/>
          <w:sz w:val="24"/>
          <w:szCs w:val="24"/>
          <w:lang w:val="en-US"/>
        </w:rPr>
        <w:t>al</w:t>
      </w:r>
      <w:r w:rsidRPr="00056EE8">
        <w:rPr>
          <w:rFonts w:cstheme="minorHAnsi"/>
          <w:sz w:val="24"/>
          <w:szCs w:val="24"/>
        </w:rPr>
        <w:t>., (2020</w:t>
      </w:r>
      <w:r w:rsidRPr="00056EE8">
        <w:rPr>
          <w:rFonts w:cstheme="minorHAnsi"/>
          <w:sz w:val="24"/>
          <w:szCs w:val="24"/>
          <w:shd w:val="clear" w:color="auto" w:fill="FFFFFF"/>
        </w:rPr>
        <w:t xml:space="preserve">) στους </w:t>
      </w:r>
      <w:r w:rsidRPr="00056EE8">
        <w:rPr>
          <w:rFonts w:cstheme="minorHAnsi"/>
          <w:sz w:val="24"/>
          <w:szCs w:val="24"/>
          <w:shd w:val="clear" w:color="auto" w:fill="FFFFFF"/>
          <w:lang w:val="en-US"/>
        </w:rPr>
        <w:t>V</w:t>
      </w:r>
      <w:r w:rsidRPr="00056EE8">
        <w:rPr>
          <w:rFonts w:cstheme="minorHAnsi"/>
          <w:sz w:val="24"/>
          <w:szCs w:val="24"/>
          <w:shd w:val="clear" w:color="auto" w:fill="FFFFFF"/>
        </w:rPr>
        <w:t>é</w:t>
      </w:r>
      <w:r w:rsidRPr="00056EE8">
        <w:rPr>
          <w:rFonts w:cstheme="minorHAnsi"/>
          <w:sz w:val="24"/>
          <w:szCs w:val="24"/>
          <w:shd w:val="clear" w:color="auto" w:fill="FFFFFF"/>
          <w:lang w:val="en-US"/>
        </w:rPr>
        <w:t>lez</w:t>
      </w:r>
      <w:r w:rsidRPr="00056EE8">
        <w:rPr>
          <w:rFonts w:cstheme="minorHAnsi"/>
          <w:sz w:val="24"/>
          <w:szCs w:val="24"/>
          <w:shd w:val="clear" w:color="auto" w:fill="FFFFFF"/>
        </w:rPr>
        <w:t xml:space="preserve"> </w:t>
      </w:r>
      <w:r w:rsidR="00D10A3F" w:rsidRPr="00D10A3F">
        <w:rPr>
          <w:rFonts w:cstheme="minorHAnsi"/>
          <w:sz w:val="24"/>
          <w:szCs w:val="24"/>
          <w:shd w:val="clear" w:color="auto" w:fill="FFFFFF"/>
        </w:rPr>
        <w:t xml:space="preserve">&amp; </w:t>
      </w:r>
      <w:r w:rsidR="00D10A3F" w:rsidRPr="00D10A3F">
        <w:rPr>
          <w:rFonts w:cstheme="minorHAnsi"/>
          <w:sz w:val="24"/>
          <w:szCs w:val="24"/>
          <w:shd w:val="clear" w:color="auto" w:fill="FFFFFF"/>
          <w:lang w:val="en-US"/>
        </w:rPr>
        <w:t>Villafuerte</w:t>
      </w:r>
      <w:r w:rsidR="00D10A3F" w:rsidRPr="00D10A3F">
        <w:rPr>
          <w:rFonts w:cstheme="minorHAnsi"/>
          <w:sz w:val="24"/>
          <w:szCs w:val="24"/>
          <w:shd w:val="clear" w:color="auto" w:fill="FFFFFF"/>
        </w:rPr>
        <w:t xml:space="preserve"> </w:t>
      </w:r>
      <w:r w:rsidRPr="00056EE8">
        <w:rPr>
          <w:rFonts w:cstheme="minorHAnsi"/>
          <w:sz w:val="24"/>
          <w:szCs w:val="24"/>
          <w:shd w:val="clear" w:color="auto" w:fill="FFFFFF"/>
        </w:rPr>
        <w:t xml:space="preserve">(2021) </w:t>
      </w:r>
      <w:r w:rsidRPr="00056EE8">
        <w:rPr>
          <w:rFonts w:cstheme="minorHAnsi"/>
          <w:sz w:val="24"/>
          <w:szCs w:val="24"/>
        </w:rPr>
        <w:t xml:space="preserve">στην μέθοδο </w:t>
      </w:r>
      <w:r w:rsidRPr="00056EE8">
        <w:rPr>
          <w:rFonts w:cstheme="minorHAnsi"/>
          <w:sz w:val="24"/>
          <w:szCs w:val="24"/>
          <w:lang w:val="en-US"/>
        </w:rPr>
        <w:t>TPR</w:t>
      </w:r>
      <w:r w:rsidRPr="00056EE8">
        <w:rPr>
          <w:rFonts w:cstheme="minorHAnsi"/>
          <w:sz w:val="24"/>
          <w:szCs w:val="24"/>
        </w:rPr>
        <w:t xml:space="preserve"> επιδιώκεται οι μαθητές/μαθήτριες να αποκτήσουν κίνητρο (</w:t>
      </w:r>
      <w:r w:rsidRPr="00931F93">
        <w:rPr>
          <w:rFonts w:cstheme="minorHAnsi"/>
          <w:sz w:val="24"/>
          <w:szCs w:val="24"/>
        </w:rPr>
        <w:t>“</w:t>
      </w:r>
      <w:r w:rsidRPr="00056EE8">
        <w:rPr>
          <w:rFonts w:cstheme="minorHAnsi"/>
          <w:sz w:val="24"/>
          <w:szCs w:val="24"/>
          <w:lang w:val="en-US"/>
        </w:rPr>
        <w:t>stimulate</w:t>
      </w:r>
      <w:r w:rsidRPr="00931F93">
        <w:rPr>
          <w:rFonts w:cstheme="minorHAnsi"/>
          <w:sz w:val="24"/>
          <w:szCs w:val="24"/>
        </w:rPr>
        <w:t>”</w:t>
      </w:r>
      <w:r w:rsidRPr="00056EE8">
        <w:rPr>
          <w:rFonts w:cstheme="minorHAnsi"/>
          <w:sz w:val="24"/>
          <w:szCs w:val="24"/>
        </w:rPr>
        <w:t>)</w:t>
      </w:r>
      <w:r w:rsidRPr="00056EE8">
        <w:rPr>
          <w:rFonts w:cstheme="minorHAnsi"/>
          <w:b/>
          <w:bCs/>
          <w:sz w:val="24"/>
          <w:szCs w:val="24"/>
        </w:rPr>
        <w:t xml:space="preserve"> </w:t>
      </w:r>
      <w:r w:rsidRPr="00056EE8">
        <w:rPr>
          <w:rFonts w:cstheme="minorHAnsi"/>
          <w:sz w:val="24"/>
          <w:szCs w:val="24"/>
        </w:rPr>
        <w:t>για μάθηση, απαντ</w:t>
      </w:r>
      <w:r w:rsidR="00CF7C35">
        <w:rPr>
          <w:rFonts w:cstheme="minorHAnsi"/>
          <w:sz w:val="24"/>
          <w:szCs w:val="24"/>
        </w:rPr>
        <w:t>ώ</w:t>
      </w:r>
      <w:r w:rsidRPr="00056EE8">
        <w:rPr>
          <w:rFonts w:cstheme="minorHAnsi"/>
          <w:sz w:val="24"/>
          <w:szCs w:val="24"/>
        </w:rPr>
        <w:t>ν</w:t>
      </w:r>
      <w:r w:rsidR="00CF7C35">
        <w:rPr>
          <w:rFonts w:cstheme="minorHAnsi"/>
          <w:sz w:val="24"/>
          <w:szCs w:val="24"/>
        </w:rPr>
        <w:t>τας</w:t>
      </w:r>
      <w:r w:rsidRPr="00056EE8">
        <w:rPr>
          <w:rFonts w:cstheme="minorHAnsi"/>
          <w:sz w:val="24"/>
          <w:szCs w:val="24"/>
        </w:rPr>
        <w:t xml:space="preserve"> με σωματική κίνηση που μπορεί να είναι ακόμα και χορός. Αυτό δεν αποτελεί μόνο μία καλλιτεχνική έκφραση αλλά και έναν πιο φυσικό τρόπο εκμάθησης μίας ξένης γλώσσας.</w:t>
      </w:r>
    </w:p>
    <w:p w14:paraId="722A3489" w14:textId="77777777" w:rsidR="003316D0" w:rsidRDefault="003316D0" w:rsidP="00A80D76">
      <w:pPr>
        <w:jc w:val="both"/>
        <w:rPr>
          <w:rFonts w:cstheme="minorHAnsi"/>
          <w:sz w:val="24"/>
          <w:szCs w:val="24"/>
          <w:shd w:val="clear" w:color="auto" w:fill="FFFFFF"/>
        </w:rPr>
      </w:pPr>
    </w:p>
    <w:p w14:paraId="544490C9" w14:textId="72AACE61" w:rsidR="006E05D5" w:rsidRPr="00285812" w:rsidRDefault="006E05D5" w:rsidP="00A80D76">
      <w:pPr>
        <w:jc w:val="both"/>
        <w:rPr>
          <w:rFonts w:cstheme="minorHAnsi"/>
          <w:b/>
          <w:bCs/>
          <w:strike/>
          <w:sz w:val="24"/>
          <w:szCs w:val="24"/>
        </w:rPr>
      </w:pPr>
      <w:r w:rsidRPr="00056EE8">
        <w:rPr>
          <w:rFonts w:cstheme="minorHAnsi"/>
          <w:b/>
          <w:bCs/>
          <w:sz w:val="24"/>
          <w:szCs w:val="24"/>
        </w:rPr>
        <w:t xml:space="preserve">3.8 Η αποτελεσματικότητα της μεθόδου TPR </w:t>
      </w:r>
    </w:p>
    <w:p w14:paraId="70EB5E62" w14:textId="77777777" w:rsidR="00285812" w:rsidRDefault="00285812" w:rsidP="00285812">
      <w:pPr>
        <w:jc w:val="both"/>
        <w:rPr>
          <w:rFonts w:cstheme="minorHAnsi"/>
          <w:sz w:val="24"/>
          <w:szCs w:val="24"/>
          <w:shd w:val="clear" w:color="auto" w:fill="FFFFFF"/>
        </w:rPr>
      </w:pPr>
      <w:r w:rsidRPr="00056EE8">
        <w:rPr>
          <w:rFonts w:cstheme="minorHAnsi"/>
          <w:sz w:val="24"/>
          <w:szCs w:val="24"/>
          <w:shd w:val="clear" w:color="auto" w:fill="FFFFFF"/>
        </w:rPr>
        <w:t xml:space="preserve">Όπως προαναφέρθηκε, </w:t>
      </w:r>
      <w:r>
        <w:rPr>
          <w:rFonts w:cstheme="minorHAnsi"/>
          <w:sz w:val="24"/>
          <w:szCs w:val="24"/>
          <w:shd w:val="clear" w:color="auto" w:fill="FFFFFF"/>
        </w:rPr>
        <w:t>στ</w:t>
      </w:r>
      <w:r w:rsidRPr="00056EE8">
        <w:rPr>
          <w:rFonts w:cstheme="minorHAnsi"/>
          <w:sz w:val="24"/>
          <w:szCs w:val="24"/>
          <w:shd w:val="clear" w:color="auto" w:fill="FFFFFF"/>
        </w:rPr>
        <w:t xml:space="preserve">η μέθοδο </w:t>
      </w:r>
      <w:r w:rsidRPr="00056EE8">
        <w:rPr>
          <w:rFonts w:cstheme="minorHAnsi"/>
          <w:sz w:val="24"/>
          <w:szCs w:val="24"/>
          <w:shd w:val="clear" w:color="auto" w:fill="FFFFFF"/>
          <w:lang w:val="en-US"/>
        </w:rPr>
        <w:t>TPR</w:t>
      </w:r>
      <w:r w:rsidRPr="00056EE8">
        <w:rPr>
          <w:rFonts w:cstheme="minorHAnsi"/>
          <w:sz w:val="24"/>
          <w:szCs w:val="24"/>
          <w:shd w:val="clear" w:color="auto" w:fill="FFFFFF"/>
        </w:rPr>
        <w:t xml:space="preserve"> το ενδιαφέρον εστιάζε</w:t>
      </w:r>
      <w:r>
        <w:rPr>
          <w:rFonts w:cstheme="minorHAnsi"/>
          <w:sz w:val="24"/>
          <w:szCs w:val="24"/>
          <w:shd w:val="clear" w:color="auto" w:fill="FFFFFF"/>
        </w:rPr>
        <w:t>τα</w:t>
      </w:r>
      <w:r w:rsidRPr="00056EE8">
        <w:rPr>
          <w:rFonts w:cstheme="minorHAnsi"/>
          <w:sz w:val="24"/>
          <w:szCs w:val="24"/>
          <w:shd w:val="clear" w:color="auto" w:fill="FFFFFF"/>
        </w:rPr>
        <w:t xml:space="preserve">ι στον προφορικό λόγο, αφού οι μαθητές/μαθήτριες δεν διαθέτουν στα πρώτα στάδια εκμάθησης της ξένης γλώσσας την γνωστική ετοιμότητα να παράγουν λόγο. Επομένως, αναμένεται από εκείνους/εκείνες μόνο να δείχνουν ότι κατανοούν τον προφορικό λόγο που παράγεται από άλλους, συνήθως από τον/την εκπαιδευτικό. Όμως ο ερευνητής </w:t>
      </w:r>
      <w:r w:rsidRPr="00056EE8">
        <w:rPr>
          <w:rFonts w:cstheme="minorHAnsi"/>
          <w:sz w:val="24"/>
          <w:szCs w:val="24"/>
          <w:shd w:val="clear" w:color="auto" w:fill="FFFFFF"/>
          <w:lang w:val="en-US"/>
        </w:rPr>
        <w:t>Mahmud</w:t>
      </w:r>
      <w:r w:rsidRPr="00056EE8">
        <w:rPr>
          <w:rFonts w:cstheme="minorHAnsi"/>
          <w:sz w:val="24"/>
          <w:szCs w:val="24"/>
          <w:shd w:val="clear" w:color="auto" w:fill="FFFFFF"/>
        </w:rPr>
        <w:t xml:space="preserve"> (2018),</w:t>
      </w:r>
      <w:r w:rsidRPr="00056EE8">
        <w:rPr>
          <w:rFonts w:cstheme="minorHAnsi"/>
          <w:b/>
          <w:bCs/>
          <w:sz w:val="24"/>
          <w:szCs w:val="24"/>
          <w:shd w:val="clear" w:color="auto" w:fill="FFFFFF"/>
        </w:rPr>
        <w:t xml:space="preserve"> </w:t>
      </w:r>
      <w:r>
        <w:rPr>
          <w:rFonts w:cstheme="minorHAnsi"/>
          <w:sz w:val="24"/>
          <w:szCs w:val="24"/>
          <w:shd w:val="clear" w:color="auto" w:fill="FFFFFF"/>
        </w:rPr>
        <w:t>επιδιώκ</w:t>
      </w:r>
      <w:r w:rsidRPr="00056EE8">
        <w:rPr>
          <w:rFonts w:cstheme="minorHAnsi"/>
          <w:sz w:val="24"/>
          <w:szCs w:val="24"/>
          <w:shd w:val="clear" w:color="auto" w:fill="FFFFFF"/>
        </w:rPr>
        <w:t xml:space="preserve">οντας </w:t>
      </w:r>
      <w:r>
        <w:rPr>
          <w:rFonts w:cstheme="minorHAnsi"/>
          <w:sz w:val="24"/>
          <w:szCs w:val="24"/>
          <w:shd w:val="clear" w:color="auto" w:fill="FFFFFF"/>
        </w:rPr>
        <w:t>ν</w:t>
      </w:r>
      <w:r w:rsidRPr="00056EE8">
        <w:rPr>
          <w:rFonts w:cstheme="minorHAnsi"/>
          <w:sz w:val="24"/>
          <w:szCs w:val="24"/>
          <w:shd w:val="clear" w:color="auto" w:fill="FFFFFF"/>
        </w:rPr>
        <w:t>α</w:t>
      </w:r>
      <w:r>
        <w:rPr>
          <w:rFonts w:cstheme="minorHAnsi"/>
          <w:sz w:val="24"/>
          <w:szCs w:val="24"/>
          <w:shd w:val="clear" w:color="auto" w:fill="FFFFFF"/>
        </w:rPr>
        <w:t xml:space="preserve"> διερευνήσει αυτή </w:t>
      </w:r>
      <w:r w:rsidRPr="00056EE8">
        <w:rPr>
          <w:rFonts w:cstheme="minorHAnsi"/>
          <w:sz w:val="24"/>
          <w:szCs w:val="24"/>
          <w:shd w:val="clear" w:color="auto" w:fill="FFFFFF"/>
        </w:rPr>
        <w:t xml:space="preserve">τη θέση του </w:t>
      </w:r>
      <w:r w:rsidRPr="00056EE8">
        <w:rPr>
          <w:rFonts w:cstheme="minorHAnsi"/>
          <w:sz w:val="24"/>
          <w:szCs w:val="24"/>
          <w:shd w:val="clear" w:color="auto" w:fill="FFFFFF"/>
          <w:lang w:val="en-US"/>
        </w:rPr>
        <w:t>Asher</w:t>
      </w:r>
      <w:r w:rsidRPr="00056EE8">
        <w:rPr>
          <w:rFonts w:cstheme="minorHAnsi"/>
          <w:sz w:val="24"/>
          <w:szCs w:val="24"/>
          <w:shd w:val="clear" w:color="auto" w:fill="FFFFFF"/>
        </w:rPr>
        <w:t>,</w:t>
      </w:r>
      <w:r w:rsidRPr="00056EE8">
        <w:rPr>
          <w:rFonts w:cstheme="minorHAnsi"/>
          <w:b/>
          <w:bCs/>
          <w:sz w:val="24"/>
          <w:szCs w:val="24"/>
          <w:shd w:val="clear" w:color="auto" w:fill="FFFFFF"/>
        </w:rPr>
        <w:t xml:space="preserve"> </w:t>
      </w:r>
      <w:r w:rsidRPr="00056EE8">
        <w:rPr>
          <w:rFonts w:cstheme="minorHAnsi"/>
          <w:sz w:val="24"/>
          <w:szCs w:val="24"/>
          <w:shd w:val="clear" w:color="auto" w:fill="FFFFFF"/>
        </w:rPr>
        <w:t xml:space="preserve">είχε θέσει ως στόχο να μελετήσει την επίδραση της μεθόδου και στην δεξιότητα της παραγωγής προφορικού λόγου. Για το σκοπό αυτό πραγματοποίησε πειραματική έρευνα σε παιδιά δευτέρας τάξης δημοτικού στην πόλη Νταρουσαλάμ, η οποία περιλάμβανε μία πειραματική ομάδα, η οποία διδάχθηκε την δεξιότητα της κατανόησης γραπτού λόγου (κειμένου) με την πρωτοποριακή μέθοδο </w:t>
      </w:r>
      <w:r w:rsidRPr="00056EE8">
        <w:rPr>
          <w:rFonts w:cstheme="minorHAnsi"/>
          <w:sz w:val="24"/>
          <w:szCs w:val="24"/>
          <w:shd w:val="clear" w:color="auto" w:fill="FFFFFF"/>
          <w:lang w:val="en-US"/>
        </w:rPr>
        <w:t>TPR</w:t>
      </w:r>
      <w:r w:rsidRPr="00056EE8">
        <w:rPr>
          <w:rFonts w:cstheme="minorHAnsi"/>
          <w:sz w:val="24"/>
          <w:szCs w:val="24"/>
          <w:shd w:val="clear" w:color="auto" w:fill="FFFFFF"/>
        </w:rPr>
        <w:t>, και μία ομάδα ελέγχου, η οποία διδάχθηκε με την συμβατική μέθοδο, αυτή της μετάφρασης κειμένου (</w:t>
      </w:r>
      <w:r w:rsidRPr="00931F93">
        <w:rPr>
          <w:rFonts w:cstheme="minorHAnsi"/>
          <w:sz w:val="24"/>
          <w:szCs w:val="24"/>
          <w:shd w:val="clear" w:color="auto" w:fill="FFFFFF"/>
        </w:rPr>
        <w:t>“</w:t>
      </w:r>
      <w:r w:rsidRPr="00056EE8">
        <w:rPr>
          <w:rFonts w:cstheme="minorHAnsi"/>
          <w:sz w:val="24"/>
          <w:szCs w:val="24"/>
          <w:shd w:val="clear" w:color="auto" w:fill="FFFFFF"/>
          <w:lang w:val="en-US"/>
        </w:rPr>
        <w:t>Translation</w:t>
      </w:r>
      <w:r w:rsidRPr="00056EE8">
        <w:rPr>
          <w:rFonts w:cstheme="minorHAnsi"/>
          <w:sz w:val="24"/>
          <w:szCs w:val="24"/>
          <w:shd w:val="clear" w:color="auto" w:fill="FFFFFF"/>
        </w:rPr>
        <w:t xml:space="preserve"> </w:t>
      </w:r>
      <w:r w:rsidRPr="00056EE8">
        <w:rPr>
          <w:rFonts w:cstheme="minorHAnsi"/>
          <w:sz w:val="24"/>
          <w:szCs w:val="24"/>
          <w:shd w:val="clear" w:color="auto" w:fill="FFFFFF"/>
          <w:lang w:val="en-US"/>
        </w:rPr>
        <w:t>method</w:t>
      </w:r>
      <w:r w:rsidRPr="00931F93">
        <w:rPr>
          <w:rFonts w:cstheme="minorHAnsi"/>
          <w:sz w:val="24"/>
          <w:szCs w:val="24"/>
          <w:shd w:val="clear" w:color="auto" w:fill="FFFFFF"/>
        </w:rPr>
        <w:t>”</w:t>
      </w:r>
      <w:r w:rsidRPr="00056EE8">
        <w:rPr>
          <w:rFonts w:cstheme="minorHAnsi"/>
          <w:sz w:val="24"/>
          <w:szCs w:val="24"/>
          <w:shd w:val="clear" w:color="auto" w:fill="FFFFFF"/>
        </w:rPr>
        <w:t xml:space="preserve">). Συγκεκριμένα, με εργαλείο αξιολόγησης τη μέθοδο </w:t>
      </w:r>
      <w:r w:rsidRPr="00056EE8">
        <w:rPr>
          <w:rFonts w:cstheme="minorHAnsi"/>
          <w:sz w:val="24"/>
          <w:szCs w:val="24"/>
          <w:shd w:val="clear" w:color="auto" w:fill="FFFFFF"/>
          <w:lang w:val="en-US"/>
        </w:rPr>
        <w:t>TPR</w:t>
      </w:r>
      <w:r w:rsidRPr="00056EE8">
        <w:rPr>
          <w:rFonts w:cstheme="minorHAnsi"/>
          <w:sz w:val="24"/>
          <w:szCs w:val="24"/>
          <w:shd w:val="clear" w:color="auto" w:fill="FFFFFF"/>
        </w:rPr>
        <w:t xml:space="preserve"> που περιλάμβανε την χορήγηση προφορικού διαγωνίσματος (</w:t>
      </w:r>
      <w:r w:rsidRPr="00056EE8">
        <w:rPr>
          <w:rFonts w:cstheme="minorHAnsi"/>
          <w:sz w:val="24"/>
          <w:szCs w:val="24"/>
          <w:shd w:val="clear" w:color="auto" w:fill="FFFFFF"/>
          <w:lang w:val="en-US"/>
        </w:rPr>
        <w:t>Speaking</w:t>
      </w:r>
      <w:r w:rsidRPr="00056EE8">
        <w:rPr>
          <w:rFonts w:cstheme="minorHAnsi"/>
          <w:sz w:val="24"/>
          <w:szCs w:val="24"/>
          <w:shd w:val="clear" w:color="auto" w:fill="FFFFFF"/>
        </w:rPr>
        <w:t xml:space="preserve"> </w:t>
      </w:r>
      <w:r w:rsidRPr="00056EE8">
        <w:rPr>
          <w:rFonts w:cstheme="minorHAnsi"/>
          <w:sz w:val="24"/>
          <w:szCs w:val="24"/>
          <w:shd w:val="clear" w:color="auto" w:fill="FFFFFF"/>
          <w:lang w:val="en-US"/>
        </w:rPr>
        <w:t>test</w:t>
      </w:r>
      <w:r w:rsidRPr="00056EE8">
        <w:rPr>
          <w:rFonts w:cstheme="minorHAnsi"/>
          <w:sz w:val="24"/>
          <w:szCs w:val="24"/>
          <w:shd w:val="clear" w:color="auto" w:fill="FFFFFF"/>
        </w:rPr>
        <w:t xml:space="preserve">) στους μαθητές αξιολογήθηκε η κατανόηση λέξεων, προτάσεων, παραγράφων και ολόκληρου κειμένου. </w:t>
      </w:r>
      <w:r>
        <w:rPr>
          <w:rFonts w:cstheme="minorHAnsi"/>
          <w:sz w:val="24"/>
          <w:szCs w:val="24"/>
          <w:shd w:val="clear" w:color="auto" w:fill="FFFFFF"/>
        </w:rPr>
        <w:t>Δ</w:t>
      </w:r>
      <w:r w:rsidRPr="00056EE8">
        <w:rPr>
          <w:rFonts w:cstheme="minorHAnsi"/>
          <w:sz w:val="24"/>
          <w:szCs w:val="24"/>
          <w:shd w:val="clear" w:color="auto" w:fill="FFFFFF"/>
        </w:rPr>
        <w:t xml:space="preserve">όθηκαν στα εξεταζόμενα άτομα ερωτήσεις που περιλάμβαναν τόσο εκφράσεις όσο και εικόνες με ρήματα κίνησης. Επίσης, κλήθηκαν να </w:t>
      </w:r>
      <w:r>
        <w:rPr>
          <w:rFonts w:cstheme="minorHAnsi"/>
          <w:sz w:val="24"/>
          <w:szCs w:val="24"/>
          <w:shd w:val="clear" w:color="auto" w:fill="FFFFFF"/>
        </w:rPr>
        <w:t xml:space="preserve">παράγουν λόγο </w:t>
      </w:r>
      <w:r w:rsidRPr="00056EE8">
        <w:rPr>
          <w:rFonts w:cstheme="minorHAnsi"/>
          <w:sz w:val="24"/>
          <w:szCs w:val="24"/>
          <w:shd w:val="clear" w:color="auto" w:fill="FFFFFF"/>
        </w:rPr>
        <w:t>συμμετ</w:t>
      </w:r>
      <w:r>
        <w:rPr>
          <w:rFonts w:cstheme="minorHAnsi"/>
          <w:sz w:val="24"/>
          <w:szCs w:val="24"/>
          <w:shd w:val="clear" w:color="auto" w:fill="FFFFFF"/>
        </w:rPr>
        <w:t>έ</w:t>
      </w:r>
      <w:r w:rsidRPr="00056EE8">
        <w:rPr>
          <w:rFonts w:cstheme="minorHAnsi"/>
          <w:sz w:val="24"/>
          <w:szCs w:val="24"/>
          <w:shd w:val="clear" w:color="auto" w:fill="FFFFFF"/>
        </w:rPr>
        <w:t>χον</w:t>
      </w:r>
      <w:r>
        <w:rPr>
          <w:rFonts w:cstheme="minorHAnsi"/>
          <w:sz w:val="24"/>
          <w:szCs w:val="24"/>
          <w:shd w:val="clear" w:color="auto" w:fill="FFFFFF"/>
        </w:rPr>
        <w:t>τας</w:t>
      </w:r>
      <w:r w:rsidRPr="00056EE8">
        <w:rPr>
          <w:rFonts w:cstheme="minorHAnsi"/>
          <w:sz w:val="24"/>
          <w:szCs w:val="24"/>
          <w:shd w:val="clear" w:color="auto" w:fill="FFFFFF"/>
        </w:rPr>
        <w:t xml:space="preserve"> σε συζήτηση με τον/την εκπαιδευτικό. Τους δίνονταν μία έκφραση γραπτά, και αφού κατανοήσουν τη σημασία της, είχαν την επιλογή είτε να απαντήσουν κάνοντας την αντίστοιχη κίνηση μετά από οδηγία του/της είτε να απαντήσουν προφορικά τι σημαίνει η έκφραση χρησιμοποιώντας φυσικά την Αγγλική γλώσσα. Οι μαθητές/μαθήτριες, που επέδειξαν ακρίβεια όχι μόνο στη χρήση του λεξιλογίου αλλά και της γραμματικής κατά τη διάρκεια αλληλεπίδρασης και συζήτησης με τον/την εκπαιδευτικό και μπορούσαν να επικοινωνήσουν μαζί του/της εκφράζοντας την ιδέα ή την γνώμη τους και να γίνουν κατανοητοί, ήταν εκείνοι</w:t>
      </w:r>
      <w:r>
        <w:rPr>
          <w:rFonts w:cstheme="minorHAnsi"/>
          <w:sz w:val="24"/>
          <w:szCs w:val="24"/>
          <w:shd w:val="clear" w:color="auto" w:fill="FFFFFF"/>
        </w:rPr>
        <w:t>/εκείνες</w:t>
      </w:r>
      <w:r w:rsidRPr="00056EE8">
        <w:rPr>
          <w:rFonts w:cstheme="minorHAnsi"/>
          <w:sz w:val="24"/>
          <w:szCs w:val="24"/>
          <w:shd w:val="clear" w:color="auto" w:fill="FFFFFF"/>
        </w:rPr>
        <w:t xml:space="preserve"> που έπαιρναν το μέγιστο σκορ. </w:t>
      </w:r>
      <w:r>
        <w:rPr>
          <w:rFonts w:cstheme="minorHAnsi"/>
          <w:sz w:val="24"/>
          <w:szCs w:val="24"/>
          <w:shd w:val="clear" w:color="auto" w:fill="FFFFFF"/>
        </w:rPr>
        <w:t>Ο</w:t>
      </w:r>
      <w:r w:rsidRPr="00056EE8">
        <w:rPr>
          <w:rFonts w:cstheme="minorHAnsi"/>
          <w:sz w:val="24"/>
          <w:szCs w:val="24"/>
          <w:shd w:val="clear" w:color="auto" w:fill="FFFFFF"/>
        </w:rPr>
        <w:t xml:space="preserve"> ερευνητής κατέληξε στο συμπέρασμα ότι οι συμμετέχοντες της πρώτης ομάδας, δηλαδή της πειραματικής ομάδας, σημείωσαν αισθητά καλύτερες επιδόσεις στα προφορικά από αυτούς/αυτές της δεύτερης, δηλαδή της ομάδας ελέγχου</w:t>
      </w:r>
      <w:r>
        <w:rPr>
          <w:rFonts w:cstheme="minorHAnsi"/>
          <w:sz w:val="24"/>
          <w:szCs w:val="24"/>
          <w:shd w:val="clear" w:color="auto" w:fill="FFFFFF"/>
        </w:rPr>
        <w:t xml:space="preserve">, γιατί </w:t>
      </w:r>
      <w:r w:rsidRPr="00056EE8">
        <w:rPr>
          <w:rFonts w:cstheme="minorHAnsi"/>
          <w:sz w:val="24"/>
          <w:szCs w:val="24"/>
          <w:shd w:val="clear" w:color="auto" w:fill="FFFFFF"/>
        </w:rPr>
        <w:t xml:space="preserve">το βρήκαν ευκολότερο να κατανοήσουν τόσο τη διαδικασία όσο και το περιεχόμενο των ερωτήσεων του τεστ, όταν αξιολογούνταν μέσω της μεθόδου της Ολικής Σωματικής Απόκρισης. Από τα παραπάνω </w:t>
      </w:r>
      <w:r>
        <w:rPr>
          <w:rFonts w:cstheme="minorHAnsi"/>
          <w:sz w:val="24"/>
          <w:szCs w:val="24"/>
          <w:shd w:val="clear" w:color="auto" w:fill="FFFFFF"/>
        </w:rPr>
        <w:t xml:space="preserve">εξάγεται το </w:t>
      </w:r>
      <w:r w:rsidRPr="00056EE8">
        <w:rPr>
          <w:rFonts w:cstheme="minorHAnsi"/>
          <w:sz w:val="24"/>
          <w:szCs w:val="24"/>
          <w:shd w:val="clear" w:color="auto" w:fill="FFFFFF"/>
        </w:rPr>
        <w:t>συμπ</w:t>
      </w:r>
      <w:r>
        <w:rPr>
          <w:rFonts w:cstheme="minorHAnsi"/>
          <w:sz w:val="24"/>
          <w:szCs w:val="24"/>
          <w:shd w:val="clear" w:color="auto" w:fill="FFFFFF"/>
        </w:rPr>
        <w:t>έ</w:t>
      </w:r>
      <w:r w:rsidRPr="00056EE8">
        <w:rPr>
          <w:rFonts w:cstheme="minorHAnsi"/>
          <w:sz w:val="24"/>
          <w:szCs w:val="24"/>
          <w:shd w:val="clear" w:color="auto" w:fill="FFFFFF"/>
        </w:rPr>
        <w:t>ρα</w:t>
      </w:r>
      <w:r>
        <w:rPr>
          <w:rFonts w:cstheme="minorHAnsi"/>
          <w:sz w:val="24"/>
          <w:szCs w:val="24"/>
          <w:shd w:val="clear" w:color="auto" w:fill="FFFFFF"/>
        </w:rPr>
        <w:t>σμα</w:t>
      </w:r>
      <w:r w:rsidRPr="00056EE8">
        <w:rPr>
          <w:rFonts w:cstheme="minorHAnsi"/>
          <w:sz w:val="24"/>
          <w:szCs w:val="24"/>
          <w:shd w:val="clear" w:color="auto" w:fill="FFFFFF"/>
        </w:rPr>
        <w:t xml:space="preserve"> ότι η μέθοδος </w:t>
      </w:r>
      <w:r w:rsidRPr="00056EE8">
        <w:rPr>
          <w:rFonts w:cstheme="minorHAnsi"/>
          <w:sz w:val="24"/>
          <w:szCs w:val="24"/>
          <w:shd w:val="clear" w:color="auto" w:fill="FFFFFF"/>
          <w:lang w:val="en-US"/>
        </w:rPr>
        <w:t>TPR</w:t>
      </w:r>
      <w:r w:rsidRPr="00056EE8">
        <w:rPr>
          <w:rFonts w:cstheme="minorHAnsi"/>
          <w:sz w:val="24"/>
          <w:szCs w:val="24"/>
          <w:shd w:val="clear" w:color="auto" w:fill="FFFFFF"/>
        </w:rPr>
        <w:t xml:space="preserve"> αποδείχθηκε </w:t>
      </w:r>
      <w:r>
        <w:rPr>
          <w:rFonts w:cstheme="minorHAnsi"/>
          <w:sz w:val="24"/>
          <w:szCs w:val="24"/>
          <w:shd w:val="clear" w:color="auto" w:fill="FFFFFF"/>
        </w:rPr>
        <w:t xml:space="preserve">τελικά </w:t>
      </w:r>
      <w:r w:rsidRPr="00056EE8">
        <w:rPr>
          <w:rFonts w:cstheme="minorHAnsi"/>
          <w:sz w:val="24"/>
          <w:szCs w:val="24"/>
          <w:shd w:val="clear" w:color="auto" w:fill="FFFFFF"/>
        </w:rPr>
        <w:t xml:space="preserve">αποτελεσματική </w:t>
      </w:r>
      <w:r>
        <w:rPr>
          <w:rFonts w:cstheme="minorHAnsi"/>
          <w:sz w:val="24"/>
          <w:szCs w:val="24"/>
          <w:shd w:val="clear" w:color="auto" w:fill="FFFFFF"/>
        </w:rPr>
        <w:t xml:space="preserve">ακόμα και </w:t>
      </w:r>
      <w:r w:rsidRPr="00056EE8">
        <w:rPr>
          <w:rFonts w:cstheme="minorHAnsi"/>
          <w:sz w:val="24"/>
          <w:szCs w:val="24"/>
          <w:shd w:val="clear" w:color="auto" w:fill="FFFFFF"/>
        </w:rPr>
        <w:t>στην ανάπτυξη της δεξιότητας παραγωγής προφορικού λόγου</w:t>
      </w:r>
      <w:r>
        <w:rPr>
          <w:rFonts w:cstheme="minorHAnsi"/>
          <w:sz w:val="24"/>
          <w:szCs w:val="24"/>
          <w:shd w:val="clear" w:color="auto" w:fill="FFFFFF"/>
        </w:rPr>
        <w:t>.</w:t>
      </w:r>
    </w:p>
    <w:p w14:paraId="7E158A7A" w14:textId="667C3C2D" w:rsidR="003316D0" w:rsidRDefault="006E05D5" w:rsidP="00A80D76">
      <w:pPr>
        <w:jc w:val="both"/>
        <w:rPr>
          <w:rFonts w:cstheme="minorHAnsi"/>
          <w:sz w:val="24"/>
          <w:szCs w:val="24"/>
        </w:rPr>
      </w:pPr>
      <w:r w:rsidRPr="00056EE8">
        <w:rPr>
          <w:rFonts w:cstheme="minorHAnsi"/>
          <w:sz w:val="24"/>
          <w:szCs w:val="24"/>
        </w:rPr>
        <w:t xml:space="preserve">Από την </w:t>
      </w:r>
      <w:r w:rsidR="00C27779">
        <w:rPr>
          <w:rFonts w:cstheme="minorHAnsi"/>
          <w:sz w:val="24"/>
          <w:szCs w:val="24"/>
        </w:rPr>
        <w:t xml:space="preserve">πρόσφατη </w:t>
      </w:r>
      <w:r w:rsidRPr="00056EE8">
        <w:rPr>
          <w:rFonts w:cstheme="minorHAnsi"/>
          <w:sz w:val="24"/>
          <w:szCs w:val="24"/>
        </w:rPr>
        <w:t xml:space="preserve">έρευνα των </w:t>
      </w:r>
      <w:r w:rsidRPr="00056EE8">
        <w:rPr>
          <w:rFonts w:cstheme="minorHAnsi"/>
          <w:sz w:val="24"/>
          <w:szCs w:val="24"/>
          <w:lang w:val="en-US"/>
        </w:rPr>
        <w:t>V</w:t>
      </w:r>
      <w:r w:rsidRPr="00056EE8">
        <w:rPr>
          <w:rFonts w:cstheme="minorHAnsi"/>
          <w:sz w:val="24"/>
          <w:szCs w:val="24"/>
          <w:shd w:val="clear" w:color="auto" w:fill="FFFFFF"/>
        </w:rPr>
        <w:t>é</w:t>
      </w:r>
      <w:r w:rsidRPr="00056EE8">
        <w:rPr>
          <w:rFonts w:cstheme="minorHAnsi"/>
          <w:sz w:val="24"/>
          <w:szCs w:val="24"/>
          <w:lang w:val="en-US"/>
        </w:rPr>
        <w:t>lez</w:t>
      </w:r>
      <w:r w:rsidRPr="00056EE8">
        <w:rPr>
          <w:rFonts w:cstheme="minorHAnsi"/>
          <w:sz w:val="24"/>
          <w:szCs w:val="24"/>
        </w:rPr>
        <w:t xml:space="preserve"> </w:t>
      </w:r>
      <w:r w:rsidR="00D10A3F" w:rsidRPr="00B816CA">
        <w:rPr>
          <w:rFonts w:cstheme="minorHAnsi"/>
          <w:sz w:val="24"/>
          <w:szCs w:val="24"/>
          <w:shd w:val="clear" w:color="auto" w:fill="FFFFFF"/>
        </w:rPr>
        <w:t xml:space="preserve">&amp; </w:t>
      </w:r>
      <w:r w:rsidR="00D10A3F" w:rsidRPr="00B816CA">
        <w:rPr>
          <w:rFonts w:cstheme="minorHAnsi"/>
          <w:sz w:val="24"/>
          <w:szCs w:val="24"/>
          <w:shd w:val="clear" w:color="auto" w:fill="FFFFFF"/>
          <w:lang w:val="en-US"/>
        </w:rPr>
        <w:t>Villafuerte</w:t>
      </w:r>
      <w:r w:rsidR="00D10A3F" w:rsidRPr="00B816CA">
        <w:rPr>
          <w:rFonts w:cstheme="minorHAnsi"/>
          <w:sz w:val="24"/>
          <w:szCs w:val="24"/>
          <w:shd w:val="clear" w:color="auto" w:fill="FFFFFF"/>
        </w:rPr>
        <w:t xml:space="preserve"> </w:t>
      </w:r>
      <w:r w:rsidR="00B816CA" w:rsidRPr="00B816CA">
        <w:rPr>
          <w:rFonts w:cstheme="minorHAnsi"/>
          <w:sz w:val="24"/>
          <w:szCs w:val="24"/>
          <w:shd w:val="clear" w:color="auto" w:fill="FFFFFF"/>
        </w:rPr>
        <w:t>(</w:t>
      </w:r>
      <w:r w:rsidRPr="00056EE8">
        <w:rPr>
          <w:rFonts w:cstheme="minorHAnsi"/>
          <w:sz w:val="24"/>
          <w:szCs w:val="24"/>
        </w:rPr>
        <w:t>2021) καταφάνηκε ότι η μέθοδος της Ολικής Φυσικής Απόκρισης είναι αποτελεσματική</w:t>
      </w:r>
      <w:r w:rsidR="000F6DD7" w:rsidRPr="00056EE8">
        <w:rPr>
          <w:rFonts w:cstheme="minorHAnsi"/>
          <w:sz w:val="24"/>
          <w:szCs w:val="24"/>
        </w:rPr>
        <w:t>,</w:t>
      </w:r>
      <w:r w:rsidRPr="00056EE8">
        <w:rPr>
          <w:rFonts w:cstheme="minorHAnsi"/>
          <w:sz w:val="24"/>
          <w:szCs w:val="24"/>
        </w:rPr>
        <w:t xml:space="preserve"> αφού όλοι οι μαθητές ανεξαιρέτως έμαθαν με αυτή τη μέθοδο μεγαλύτερο αριθμό λέξεων σε σχέση με </w:t>
      </w:r>
      <w:r w:rsidR="000F6DD7" w:rsidRPr="00056EE8">
        <w:rPr>
          <w:rFonts w:cstheme="minorHAnsi"/>
          <w:sz w:val="24"/>
          <w:szCs w:val="24"/>
        </w:rPr>
        <w:t>αυτόν</w:t>
      </w:r>
      <w:r w:rsidRPr="00056EE8">
        <w:rPr>
          <w:rFonts w:cstheme="minorHAnsi"/>
          <w:sz w:val="24"/>
          <w:szCs w:val="24"/>
        </w:rPr>
        <w:t xml:space="preserve">  που έμαθαν με την παραδοσιακή μέθοδο διδασκαλίας. </w:t>
      </w:r>
    </w:p>
    <w:p w14:paraId="2796F19F" w14:textId="77777777" w:rsidR="003316D0" w:rsidRDefault="000F6DD7" w:rsidP="00A80D76">
      <w:pPr>
        <w:jc w:val="both"/>
        <w:rPr>
          <w:rFonts w:cstheme="minorHAnsi"/>
          <w:sz w:val="24"/>
          <w:szCs w:val="24"/>
          <w:shd w:val="clear" w:color="auto" w:fill="FFFFFF"/>
        </w:rPr>
      </w:pPr>
      <w:r w:rsidRPr="00056EE8">
        <w:rPr>
          <w:rFonts w:cstheme="minorHAnsi"/>
          <w:sz w:val="24"/>
          <w:szCs w:val="24"/>
          <w:shd w:val="clear" w:color="auto" w:fill="FFFFFF"/>
        </w:rPr>
        <w:t xml:space="preserve">Τα αποτελέσματα της έρευνας της </w:t>
      </w:r>
      <w:r w:rsidRPr="00056EE8">
        <w:rPr>
          <w:rFonts w:cstheme="minorHAnsi"/>
          <w:sz w:val="24"/>
          <w:szCs w:val="24"/>
          <w:shd w:val="clear" w:color="auto" w:fill="FFFFFF"/>
          <w:lang w:val="en-US"/>
        </w:rPr>
        <w:t>Duan</w:t>
      </w:r>
      <w:r w:rsidRPr="00056EE8">
        <w:rPr>
          <w:rFonts w:cstheme="minorHAnsi"/>
          <w:sz w:val="24"/>
          <w:szCs w:val="24"/>
          <w:shd w:val="clear" w:color="auto" w:fill="FFFFFF"/>
        </w:rPr>
        <w:t xml:space="preserve"> (2021) κατέδειξαν επίσης ότι η μέθοδος έχει ικανοποιητικά αποτελέσματα και στους τρεις τομείς που αξιολογήθηκαν, δηλαδή </w:t>
      </w:r>
      <w:r w:rsidRPr="00C03DC9">
        <w:rPr>
          <w:rFonts w:cstheme="minorHAnsi"/>
          <w:sz w:val="24"/>
          <w:szCs w:val="24"/>
          <w:shd w:val="clear" w:color="auto" w:fill="FFFFFF"/>
          <w:lang w:val="en-US"/>
        </w:rPr>
        <w:t>connection</w:t>
      </w:r>
      <w:r w:rsidRPr="00056EE8">
        <w:rPr>
          <w:rFonts w:cstheme="minorHAnsi"/>
          <w:sz w:val="24"/>
          <w:szCs w:val="24"/>
          <w:shd w:val="clear" w:color="auto" w:fill="FFFFFF"/>
        </w:rPr>
        <w:t xml:space="preserve">, </w:t>
      </w:r>
      <w:r w:rsidRPr="002A4061">
        <w:rPr>
          <w:rFonts w:cstheme="minorHAnsi"/>
          <w:sz w:val="24"/>
          <w:szCs w:val="24"/>
          <w:shd w:val="clear" w:color="auto" w:fill="FFFFFF"/>
        </w:rPr>
        <w:t>παραγωγή</w:t>
      </w:r>
      <w:r w:rsidRPr="00056EE8">
        <w:rPr>
          <w:rFonts w:cstheme="minorHAnsi"/>
          <w:sz w:val="24"/>
          <w:szCs w:val="24"/>
          <w:shd w:val="clear" w:color="auto" w:fill="FFFFFF"/>
        </w:rPr>
        <w:t xml:space="preserve"> και </w:t>
      </w:r>
      <w:r w:rsidRPr="002A4061">
        <w:rPr>
          <w:rFonts w:cstheme="minorHAnsi"/>
          <w:sz w:val="24"/>
          <w:szCs w:val="24"/>
          <w:shd w:val="clear" w:color="auto" w:fill="FFFFFF"/>
        </w:rPr>
        <w:t>κατανόηση</w:t>
      </w:r>
      <w:r w:rsidRPr="00056EE8">
        <w:rPr>
          <w:rFonts w:cstheme="minorHAnsi"/>
          <w:sz w:val="24"/>
          <w:szCs w:val="24"/>
          <w:shd w:val="clear" w:color="auto" w:fill="FFFFFF"/>
        </w:rPr>
        <w:t xml:space="preserve"> λόγου με τα σκορ των έξι μαθητών που συμμετείχαν να κυμαίνονται από 85% έως και 100%.</w:t>
      </w:r>
    </w:p>
    <w:p w14:paraId="5F0AA685" w14:textId="79044ACE" w:rsidR="003316D0" w:rsidRDefault="006E05D5" w:rsidP="00A80D76">
      <w:pPr>
        <w:jc w:val="both"/>
        <w:rPr>
          <w:rFonts w:cstheme="minorHAnsi"/>
          <w:sz w:val="24"/>
          <w:szCs w:val="24"/>
        </w:rPr>
      </w:pPr>
      <w:r w:rsidRPr="00056EE8">
        <w:rPr>
          <w:rFonts w:cstheme="minorHAnsi"/>
          <w:sz w:val="24"/>
          <w:szCs w:val="24"/>
        </w:rPr>
        <w:t xml:space="preserve">Φάνηκε όμως ότι εκτός από ένα αποτελεσματικό εργαλείο μάθησης, η μέθοδος </w:t>
      </w:r>
      <w:r w:rsidRPr="00056EE8">
        <w:rPr>
          <w:rFonts w:cstheme="minorHAnsi"/>
          <w:sz w:val="24"/>
          <w:szCs w:val="24"/>
          <w:lang w:val="en-US"/>
        </w:rPr>
        <w:t>Total</w:t>
      </w:r>
      <w:r w:rsidRPr="00056EE8">
        <w:rPr>
          <w:rFonts w:cstheme="minorHAnsi"/>
          <w:sz w:val="24"/>
          <w:szCs w:val="24"/>
        </w:rPr>
        <w:t xml:space="preserve"> </w:t>
      </w:r>
      <w:r w:rsidRPr="00056EE8">
        <w:rPr>
          <w:rFonts w:cstheme="minorHAnsi"/>
          <w:sz w:val="24"/>
          <w:szCs w:val="24"/>
          <w:lang w:val="en-US"/>
        </w:rPr>
        <w:t>Physical</w:t>
      </w:r>
      <w:r w:rsidRPr="00056EE8">
        <w:rPr>
          <w:rFonts w:cstheme="minorHAnsi"/>
          <w:sz w:val="24"/>
          <w:szCs w:val="24"/>
        </w:rPr>
        <w:t xml:space="preserve"> </w:t>
      </w:r>
      <w:r w:rsidRPr="00056EE8">
        <w:rPr>
          <w:rFonts w:cstheme="minorHAnsi"/>
          <w:sz w:val="24"/>
          <w:szCs w:val="24"/>
          <w:lang w:val="en-US"/>
        </w:rPr>
        <w:t>Response</w:t>
      </w:r>
      <w:r w:rsidRPr="00056EE8">
        <w:rPr>
          <w:rFonts w:cstheme="minorHAnsi"/>
          <w:sz w:val="24"/>
          <w:szCs w:val="24"/>
        </w:rPr>
        <w:t xml:space="preserve"> αποτελεί ένα εξαιρετικά αποτελεσματικό εργαλείο αξιολόγησης του μαθησιακού αποτελέσματος. Πιο συγκεκριμένα, μετά από παρεμβατικό πρόγραμμα εφαρμογής της μεθόδου σε παιδιά ηλικιών 5-6 ετών </w:t>
      </w:r>
      <w:r w:rsidR="000F6DD7" w:rsidRPr="00056EE8">
        <w:rPr>
          <w:rFonts w:cstheme="minorHAnsi"/>
          <w:sz w:val="24"/>
          <w:szCs w:val="24"/>
        </w:rPr>
        <w:t xml:space="preserve">από </w:t>
      </w:r>
      <w:r w:rsidRPr="00056EE8">
        <w:rPr>
          <w:rFonts w:cstheme="minorHAnsi"/>
          <w:sz w:val="24"/>
          <w:szCs w:val="24"/>
        </w:rPr>
        <w:t>τ</w:t>
      </w:r>
      <w:r w:rsidR="000F6DD7" w:rsidRPr="00056EE8">
        <w:rPr>
          <w:rFonts w:cstheme="minorHAnsi"/>
          <w:sz w:val="24"/>
          <w:szCs w:val="24"/>
          <w:lang w:val="en-US"/>
        </w:rPr>
        <w:t>o</w:t>
      </w:r>
      <w:r w:rsidR="000F6DD7" w:rsidRPr="00056EE8">
        <w:rPr>
          <w:rFonts w:cstheme="minorHAnsi"/>
          <w:sz w:val="24"/>
          <w:szCs w:val="24"/>
        </w:rPr>
        <w:t>υς</w:t>
      </w:r>
      <w:r w:rsidRPr="00056EE8">
        <w:rPr>
          <w:rFonts w:cstheme="minorHAnsi"/>
          <w:sz w:val="24"/>
          <w:szCs w:val="24"/>
          <w:shd w:val="clear" w:color="auto" w:fill="FFFFFF"/>
        </w:rPr>
        <w:t xml:space="preserve"> </w:t>
      </w:r>
      <w:r w:rsidR="00C27779">
        <w:rPr>
          <w:rFonts w:cstheme="minorHAnsi"/>
          <w:sz w:val="24"/>
          <w:szCs w:val="24"/>
          <w:shd w:val="clear" w:color="auto" w:fill="FFFFFF"/>
        </w:rPr>
        <w:t xml:space="preserve">ερευνητές </w:t>
      </w:r>
      <w:r w:rsidRPr="00056EE8">
        <w:rPr>
          <w:rFonts w:cstheme="minorHAnsi"/>
          <w:sz w:val="24"/>
          <w:szCs w:val="24"/>
          <w:shd w:val="clear" w:color="auto" w:fill="FFFFFF"/>
        </w:rPr>
        <w:t>Mariyam</w:t>
      </w:r>
      <w:r w:rsidRPr="00056EE8">
        <w:rPr>
          <w:rFonts w:cstheme="minorHAnsi"/>
          <w:sz w:val="24"/>
          <w:szCs w:val="24"/>
        </w:rPr>
        <w:t xml:space="preserve"> </w:t>
      </w:r>
      <w:r w:rsidR="000F6DD7" w:rsidRPr="00056EE8">
        <w:rPr>
          <w:rFonts w:cstheme="minorHAnsi"/>
          <w:sz w:val="24"/>
          <w:szCs w:val="24"/>
          <w:lang w:val="en-US"/>
        </w:rPr>
        <w:t>et</w:t>
      </w:r>
      <w:r w:rsidR="000F6DD7" w:rsidRPr="00056EE8">
        <w:rPr>
          <w:rFonts w:cstheme="minorHAnsi"/>
          <w:sz w:val="24"/>
          <w:szCs w:val="24"/>
        </w:rPr>
        <w:t xml:space="preserve"> </w:t>
      </w:r>
      <w:r w:rsidR="000F6DD7" w:rsidRPr="00056EE8">
        <w:rPr>
          <w:rFonts w:cstheme="minorHAnsi"/>
          <w:sz w:val="24"/>
          <w:szCs w:val="24"/>
          <w:lang w:val="en-US"/>
        </w:rPr>
        <w:t>al</w:t>
      </w:r>
      <w:r w:rsidR="000F6DD7" w:rsidRPr="00056EE8">
        <w:rPr>
          <w:rFonts w:cstheme="minorHAnsi"/>
          <w:sz w:val="24"/>
          <w:szCs w:val="24"/>
        </w:rPr>
        <w:t xml:space="preserve">., </w:t>
      </w:r>
      <w:r w:rsidRPr="00056EE8">
        <w:rPr>
          <w:rFonts w:cstheme="minorHAnsi"/>
          <w:sz w:val="24"/>
          <w:szCs w:val="24"/>
        </w:rPr>
        <w:t xml:space="preserve">(2019) προέκυψαν τουλάχιστον δύο χρήσιμα συμπεράσματα:  Πρώτον, έχει μεγάλη σημασία ο τρόπος που οι εξετάζονται οι μαθητές, καθώς η επίδοσή τους επηρεάζεται άμεσα από τον τρόπο εξέτασης. Τα αριθμητικά αποτελέσματα </w:t>
      </w:r>
      <w:r w:rsidR="00285812">
        <w:rPr>
          <w:rFonts w:cstheme="minorHAnsi"/>
          <w:sz w:val="24"/>
          <w:szCs w:val="24"/>
        </w:rPr>
        <w:t xml:space="preserve">της συγκριτικής μελέτης δύο διαφορετικών τρόπων αξιολόγησης, του συμβατικού και μέσω της μεθόδου </w:t>
      </w:r>
      <w:r w:rsidR="00285812">
        <w:rPr>
          <w:rFonts w:cstheme="minorHAnsi"/>
          <w:sz w:val="24"/>
          <w:szCs w:val="24"/>
          <w:lang w:val="en-US"/>
        </w:rPr>
        <w:t>TPR</w:t>
      </w:r>
      <w:r w:rsidR="00285812" w:rsidRPr="00285812">
        <w:rPr>
          <w:rFonts w:cstheme="minorHAnsi"/>
          <w:sz w:val="24"/>
          <w:szCs w:val="24"/>
        </w:rPr>
        <w:t xml:space="preserve">, </w:t>
      </w:r>
      <w:r w:rsidRPr="00056EE8">
        <w:rPr>
          <w:rFonts w:cstheme="minorHAnsi"/>
          <w:sz w:val="24"/>
          <w:szCs w:val="24"/>
        </w:rPr>
        <w:t xml:space="preserve">δείχνουν </w:t>
      </w:r>
      <w:r w:rsidR="00C27779">
        <w:rPr>
          <w:rFonts w:cstheme="minorHAnsi"/>
          <w:sz w:val="24"/>
          <w:szCs w:val="24"/>
        </w:rPr>
        <w:t>πως</w:t>
      </w:r>
      <w:r w:rsidRPr="00056EE8">
        <w:rPr>
          <w:rFonts w:cstheme="minorHAnsi"/>
          <w:sz w:val="24"/>
          <w:szCs w:val="24"/>
        </w:rPr>
        <w:t xml:space="preserve"> σε ό,τι αφορά στα ρήματα η εκμάθηση άγγιξε σχεδόν το 98%, στα ουσιαστικά σχεδόν το 87% ενώ </w:t>
      </w:r>
      <w:r w:rsidR="000F6DD7" w:rsidRPr="00056EE8">
        <w:rPr>
          <w:rFonts w:cstheme="minorHAnsi"/>
          <w:sz w:val="24"/>
          <w:szCs w:val="24"/>
        </w:rPr>
        <w:t>σ</w:t>
      </w:r>
      <w:r w:rsidRPr="00056EE8">
        <w:rPr>
          <w:rFonts w:cstheme="minorHAnsi"/>
          <w:sz w:val="24"/>
          <w:szCs w:val="24"/>
        </w:rPr>
        <w:t>τ</w:t>
      </w:r>
      <w:r w:rsidR="000F6DD7" w:rsidRPr="00056EE8">
        <w:rPr>
          <w:rFonts w:cstheme="minorHAnsi"/>
          <w:sz w:val="24"/>
          <w:szCs w:val="24"/>
        </w:rPr>
        <w:t>α</w:t>
      </w:r>
      <w:r w:rsidRPr="00056EE8">
        <w:rPr>
          <w:rFonts w:cstheme="minorHAnsi"/>
          <w:sz w:val="24"/>
          <w:szCs w:val="24"/>
        </w:rPr>
        <w:t xml:space="preserve"> </w:t>
      </w:r>
      <w:r w:rsidR="000F6DD7" w:rsidRPr="00056EE8">
        <w:rPr>
          <w:rFonts w:cstheme="minorHAnsi"/>
          <w:sz w:val="24"/>
          <w:szCs w:val="24"/>
        </w:rPr>
        <w:t>επίθετα</w:t>
      </w:r>
      <w:r w:rsidRPr="00056EE8">
        <w:rPr>
          <w:rFonts w:cstheme="minorHAnsi"/>
          <w:sz w:val="24"/>
          <w:szCs w:val="24"/>
        </w:rPr>
        <w:t xml:space="preserve"> το 62%</w:t>
      </w:r>
      <w:r w:rsidR="000F6DD7" w:rsidRPr="00056EE8">
        <w:rPr>
          <w:rFonts w:cstheme="minorHAnsi"/>
          <w:sz w:val="24"/>
          <w:szCs w:val="24"/>
        </w:rPr>
        <w:t>,</w:t>
      </w:r>
      <w:r w:rsidRPr="00056EE8">
        <w:rPr>
          <w:rFonts w:cstheme="minorHAnsi"/>
          <w:sz w:val="24"/>
          <w:szCs w:val="24"/>
        </w:rPr>
        <w:t xml:space="preserve"> όταν οι συμμετέχοντες εξετάζονταν </w:t>
      </w:r>
      <w:r w:rsidR="00C27779">
        <w:rPr>
          <w:rFonts w:cstheme="minorHAnsi"/>
          <w:sz w:val="24"/>
          <w:szCs w:val="24"/>
        </w:rPr>
        <w:t>με συμβατικές μεθόδους αξιολόγησης, που</w:t>
      </w:r>
      <w:r w:rsidR="00C27779" w:rsidRPr="00C27779">
        <w:rPr>
          <w:rFonts w:cstheme="minorHAnsi"/>
          <w:sz w:val="24"/>
          <w:szCs w:val="24"/>
        </w:rPr>
        <w:t xml:space="preserve"> </w:t>
      </w:r>
      <w:r w:rsidR="00C27779" w:rsidRPr="00056EE8">
        <w:rPr>
          <w:rFonts w:cstheme="minorHAnsi"/>
          <w:sz w:val="24"/>
          <w:szCs w:val="24"/>
        </w:rPr>
        <w:t>δεν συνάδ</w:t>
      </w:r>
      <w:r w:rsidR="00C27779">
        <w:rPr>
          <w:rFonts w:cstheme="minorHAnsi"/>
          <w:sz w:val="24"/>
          <w:szCs w:val="24"/>
        </w:rPr>
        <w:t>ουν</w:t>
      </w:r>
      <w:r w:rsidR="00C27779" w:rsidRPr="00056EE8">
        <w:rPr>
          <w:rFonts w:cstheme="minorHAnsi"/>
          <w:sz w:val="24"/>
          <w:szCs w:val="24"/>
        </w:rPr>
        <w:t xml:space="preserve"> με τις αρχές της μεθόδου</w:t>
      </w:r>
      <w:r w:rsidR="00C27779" w:rsidRPr="00C27779">
        <w:rPr>
          <w:rFonts w:cstheme="minorHAnsi"/>
          <w:sz w:val="24"/>
          <w:szCs w:val="24"/>
        </w:rPr>
        <w:t xml:space="preserve"> </w:t>
      </w:r>
      <w:r w:rsidR="00C27779">
        <w:rPr>
          <w:rFonts w:cstheme="minorHAnsi"/>
          <w:sz w:val="24"/>
          <w:szCs w:val="24"/>
          <w:lang w:val="en-US"/>
        </w:rPr>
        <w:t>TPR</w:t>
      </w:r>
      <w:r w:rsidR="00C27779" w:rsidRPr="00C27779">
        <w:rPr>
          <w:rFonts w:cstheme="minorHAnsi"/>
          <w:sz w:val="24"/>
          <w:szCs w:val="24"/>
        </w:rPr>
        <w:t xml:space="preserve">, </w:t>
      </w:r>
      <w:r w:rsidR="00C27779">
        <w:rPr>
          <w:rFonts w:cstheme="minorHAnsi"/>
          <w:sz w:val="24"/>
          <w:szCs w:val="24"/>
        </w:rPr>
        <w:t>όπως η</w:t>
      </w:r>
      <w:r w:rsidRPr="00056EE8">
        <w:rPr>
          <w:rFonts w:cstheme="minorHAnsi"/>
          <w:sz w:val="24"/>
          <w:szCs w:val="24"/>
        </w:rPr>
        <w:t xml:space="preserve"> </w:t>
      </w:r>
      <w:r w:rsidR="00C27779">
        <w:rPr>
          <w:rFonts w:cstheme="minorHAnsi"/>
          <w:sz w:val="24"/>
          <w:szCs w:val="24"/>
        </w:rPr>
        <w:t>απόδο</w:t>
      </w:r>
      <w:r w:rsidRPr="00056EE8">
        <w:rPr>
          <w:rFonts w:cstheme="minorHAnsi"/>
          <w:sz w:val="24"/>
          <w:szCs w:val="24"/>
        </w:rPr>
        <w:t>ση της έννοιας της εξεταζόμενης λέξης. Όταν, αντίθετα, οι μαθητές εξετ</w:t>
      </w:r>
      <w:r w:rsidR="000F6DD7" w:rsidRPr="00056EE8">
        <w:rPr>
          <w:rFonts w:cstheme="minorHAnsi"/>
          <w:sz w:val="24"/>
          <w:szCs w:val="24"/>
        </w:rPr>
        <w:t>ά</w:t>
      </w:r>
      <w:r w:rsidRPr="00056EE8">
        <w:rPr>
          <w:rFonts w:cstheme="minorHAnsi"/>
          <w:sz w:val="24"/>
          <w:szCs w:val="24"/>
        </w:rPr>
        <w:t>ζ</w:t>
      </w:r>
      <w:r w:rsidR="000F6DD7" w:rsidRPr="00056EE8">
        <w:rPr>
          <w:rFonts w:cstheme="minorHAnsi"/>
          <w:sz w:val="24"/>
          <w:szCs w:val="24"/>
        </w:rPr>
        <w:t>ον</w:t>
      </w:r>
      <w:r w:rsidRPr="00056EE8">
        <w:rPr>
          <w:rFonts w:cstheme="minorHAnsi"/>
          <w:sz w:val="24"/>
          <w:szCs w:val="24"/>
        </w:rPr>
        <w:t xml:space="preserve">ταν με μεθόδους σύμφωνες με τη μέθοδο </w:t>
      </w:r>
      <w:r w:rsidRPr="00056EE8">
        <w:rPr>
          <w:rFonts w:cstheme="minorHAnsi"/>
          <w:sz w:val="24"/>
          <w:szCs w:val="24"/>
          <w:lang w:val="en-US"/>
        </w:rPr>
        <w:t>TPR</w:t>
      </w:r>
      <w:r w:rsidRPr="00056EE8">
        <w:rPr>
          <w:rFonts w:cstheme="minorHAnsi"/>
          <w:sz w:val="24"/>
          <w:szCs w:val="24"/>
        </w:rPr>
        <w:t xml:space="preserve">, όπως η επιλογή της σωστής εικόνας ανάμεσα σε άλλες, τα παραπάνω ποσοστά εκτοξεύονταν στα 100%, 96% 80% αντίστοιχα. Πολύ περισσότερο δε όταν εξεταζόταν με βάση την επίδειξη των κινήσεων, που αποτελεί τον ορισμό της μεθόδου, τα παραπάνω ποσοστά ανέρχονταν στο 100%, 98% και 96% αντίστοιχα. </w:t>
      </w:r>
      <w:r w:rsidR="00C27779">
        <w:rPr>
          <w:rFonts w:cstheme="minorHAnsi"/>
          <w:sz w:val="24"/>
          <w:szCs w:val="24"/>
        </w:rPr>
        <w:t>Τα αριθμητικά α</w:t>
      </w:r>
      <w:r w:rsidRPr="00056EE8">
        <w:rPr>
          <w:rFonts w:cstheme="minorHAnsi"/>
          <w:sz w:val="24"/>
          <w:szCs w:val="24"/>
        </w:rPr>
        <w:t>υτ</w:t>
      </w:r>
      <w:r w:rsidR="00C27779">
        <w:rPr>
          <w:rFonts w:cstheme="minorHAnsi"/>
          <w:sz w:val="24"/>
          <w:szCs w:val="24"/>
        </w:rPr>
        <w:t>ά δεδομένα</w:t>
      </w:r>
      <w:r w:rsidRPr="00056EE8">
        <w:rPr>
          <w:rFonts w:cstheme="minorHAnsi"/>
          <w:sz w:val="24"/>
          <w:szCs w:val="24"/>
        </w:rPr>
        <w:t xml:space="preserve"> είναι σύμφων</w:t>
      </w:r>
      <w:r w:rsidR="00C27779">
        <w:rPr>
          <w:rFonts w:cstheme="minorHAnsi"/>
          <w:sz w:val="24"/>
          <w:szCs w:val="24"/>
        </w:rPr>
        <w:t>α</w:t>
      </w:r>
      <w:r w:rsidRPr="00056EE8">
        <w:rPr>
          <w:rFonts w:cstheme="minorHAnsi"/>
          <w:sz w:val="24"/>
          <w:szCs w:val="24"/>
        </w:rPr>
        <w:t xml:space="preserve"> με τα αποτελέσματα </w:t>
      </w:r>
      <w:r w:rsidR="00C27779">
        <w:rPr>
          <w:rFonts w:cstheme="minorHAnsi"/>
          <w:sz w:val="24"/>
          <w:szCs w:val="24"/>
        </w:rPr>
        <w:t xml:space="preserve">των ερευνών </w:t>
      </w:r>
      <w:r w:rsidRPr="00056EE8">
        <w:rPr>
          <w:rFonts w:cstheme="minorHAnsi"/>
          <w:sz w:val="24"/>
          <w:szCs w:val="24"/>
        </w:rPr>
        <w:t xml:space="preserve">του </w:t>
      </w:r>
      <w:r w:rsidR="00741DA1">
        <w:rPr>
          <w:rFonts w:cstheme="minorHAnsi"/>
          <w:sz w:val="24"/>
          <w:szCs w:val="24"/>
        </w:rPr>
        <w:t>Asher</w:t>
      </w:r>
      <w:r w:rsidR="00C27779">
        <w:rPr>
          <w:rFonts w:cstheme="minorHAnsi"/>
          <w:sz w:val="24"/>
          <w:szCs w:val="24"/>
        </w:rPr>
        <w:t xml:space="preserve"> (1966)</w:t>
      </w:r>
      <w:r w:rsidRPr="00056EE8">
        <w:rPr>
          <w:rFonts w:cstheme="minorHAnsi"/>
          <w:sz w:val="24"/>
          <w:szCs w:val="24"/>
        </w:rPr>
        <w:t>, ο οποίος τόνισε ότι και στα δικά του πειράματα η μέθοδος εξέτασης διαδραμάτισε καθοριστικό ρόλο</w:t>
      </w:r>
      <w:r w:rsidR="003720B8" w:rsidRPr="003720B8">
        <w:rPr>
          <w:rFonts w:cstheme="minorHAnsi"/>
          <w:sz w:val="24"/>
          <w:szCs w:val="24"/>
        </w:rPr>
        <w:t xml:space="preserve"> </w:t>
      </w:r>
      <w:r w:rsidR="003720B8">
        <w:rPr>
          <w:rFonts w:cstheme="minorHAnsi"/>
          <w:sz w:val="24"/>
          <w:szCs w:val="24"/>
        </w:rPr>
        <w:t xml:space="preserve">με τα σκορ να εμφανίζονται υψηλότερα όταν τα εξεταζόμενα άτομα εξετάζονταν με τη μέθοδο </w:t>
      </w:r>
      <w:r w:rsidR="003720B8">
        <w:rPr>
          <w:rFonts w:cstheme="minorHAnsi"/>
          <w:sz w:val="24"/>
          <w:szCs w:val="24"/>
          <w:lang w:val="en-US"/>
        </w:rPr>
        <w:t>TPR</w:t>
      </w:r>
      <w:r w:rsidRPr="00056EE8">
        <w:rPr>
          <w:rFonts w:cstheme="minorHAnsi"/>
          <w:sz w:val="24"/>
          <w:szCs w:val="24"/>
        </w:rPr>
        <w:t xml:space="preserve">. </w:t>
      </w:r>
    </w:p>
    <w:p w14:paraId="2AEBDED1" w14:textId="6229AD9A" w:rsidR="003316D0" w:rsidRDefault="006E05D5" w:rsidP="00A80D76">
      <w:pPr>
        <w:jc w:val="both"/>
        <w:rPr>
          <w:rFonts w:cstheme="minorHAnsi"/>
          <w:sz w:val="24"/>
          <w:szCs w:val="24"/>
        </w:rPr>
      </w:pPr>
      <w:r w:rsidRPr="00056EE8">
        <w:rPr>
          <w:rFonts w:cstheme="minorHAnsi"/>
          <w:sz w:val="24"/>
          <w:szCs w:val="24"/>
        </w:rPr>
        <w:t>Δεύτερον, τα ευρήματα της ίδιας έρευνας</w:t>
      </w:r>
      <w:r w:rsidR="000F6DD7" w:rsidRPr="00056EE8">
        <w:rPr>
          <w:rFonts w:cstheme="minorHAnsi"/>
          <w:sz w:val="24"/>
          <w:szCs w:val="24"/>
        </w:rPr>
        <w:t>, αυτής των</w:t>
      </w:r>
      <w:r w:rsidR="000F6DD7" w:rsidRPr="00056EE8">
        <w:rPr>
          <w:rFonts w:cstheme="minorHAnsi"/>
          <w:sz w:val="24"/>
          <w:szCs w:val="24"/>
          <w:shd w:val="clear" w:color="auto" w:fill="FFFFFF"/>
        </w:rPr>
        <w:t xml:space="preserve"> Mariyam </w:t>
      </w:r>
      <w:r w:rsidR="000F6DD7" w:rsidRPr="00056EE8">
        <w:rPr>
          <w:rFonts w:cstheme="minorHAnsi"/>
          <w:sz w:val="24"/>
          <w:szCs w:val="24"/>
          <w:shd w:val="clear" w:color="auto" w:fill="FFFFFF"/>
          <w:lang w:val="en-US"/>
        </w:rPr>
        <w:t>et</w:t>
      </w:r>
      <w:r w:rsidR="000F6DD7" w:rsidRPr="00056EE8">
        <w:rPr>
          <w:rFonts w:cstheme="minorHAnsi"/>
          <w:sz w:val="24"/>
          <w:szCs w:val="24"/>
          <w:shd w:val="clear" w:color="auto" w:fill="FFFFFF"/>
        </w:rPr>
        <w:t xml:space="preserve"> </w:t>
      </w:r>
      <w:r w:rsidR="000F6DD7" w:rsidRPr="00056EE8">
        <w:rPr>
          <w:rFonts w:cstheme="minorHAnsi"/>
          <w:sz w:val="24"/>
          <w:szCs w:val="24"/>
          <w:shd w:val="clear" w:color="auto" w:fill="FFFFFF"/>
          <w:lang w:val="en-US"/>
        </w:rPr>
        <w:t>al</w:t>
      </w:r>
      <w:r w:rsidR="000F6DD7" w:rsidRPr="00056EE8">
        <w:rPr>
          <w:rFonts w:cstheme="minorHAnsi"/>
          <w:sz w:val="24"/>
          <w:szCs w:val="24"/>
          <w:shd w:val="clear" w:color="auto" w:fill="FFFFFF"/>
        </w:rPr>
        <w:t>.,</w:t>
      </w:r>
      <w:r w:rsidR="000F6DD7" w:rsidRPr="00056EE8">
        <w:rPr>
          <w:rFonts w:cstheme="minorHAnsi"/>
          <w:sz w:val="24"/>
          <w:szCs w:val="24"/>
        </w:rPr>
        <w:t xml:space="preserve"> (2019),</w:t>
      </w:r>
      <w:r w:rsidRPr="00056EE8">
        <w:rPr>
          <w:rFonts w:cstheme="minorHAnsi"/>
          <w:sz w:val="24"/>
          <w:szCs w:val="24"/>
        </w:rPr>
        <w:t xml:space="preserve"> βρίσκονται σε συμφωνία με μία άλλη θεώρηση </w:t>
      </w:r>
      <w:r w:rsidR="000F6DD7" w:rsidRPr="00056EE8">
        <w:rPr>
          <w:rFonts w:cstheme="minorHAnsi"/>
          <w:sz w:val="24"/>
          <w:szCs w:val="24"/>
        </w:rPr>
        <w:t xml:space="preserve">του </w:t>
      </w:r>
      <w:r w:rsidR="00741DA1">
        <w:rPr>
          <w:rFonts w:cstheme="minorHAnsi"/>
          <w:sz w:val="24"/>
          <w:szCs w:val="24"/>
        </w:rPr>
        <w:t>Asher</w:t>
      </w:r>
      <w:r w:rsidR="000F6DD7" w:rsidRPr="00056EE8">
        <w:rPr>
          <w:rFonts w:cstheme="minorHAnsi"/>
          <w:sz w:val="24"/>
          <w:szCs w:val="24"/>
        </w:rPr>
        <w:t xml:space="preserve">, </w:t>
      </w:r>
      <w:r w:rsidRPr="00056EE8">
        <w:rPr>
          <w:rFonts w:cstheme="minorHAnsi"/>
          <w:sz w:val="24"/>
          <w:szCs w:val="24"/>
        </w:rPr>
        <w:t>ότι τα παιδιά αυτής της ηλικίας είναι σε θέση να κατανοούν μόνο συγκεκριμένες έννοιες που αντιπροσωπεύονται από ουσιαστικά, ρήματα και λιγότερο από επίθετα, τα οποία, όπως φαίνεται από τα ποσοστά</w:t>
      </w:r>
      <w:r w:rsidR="00980424" w:rsidRPr="00980424">
        <w:rPr>
          <w:rFonts w:cstheme="minorHAnsi"/>
          <w:sz w:val="24"/>
          <w:szCs w:val="24"/>
        </w:rPr>
        <w:t>,</w:t>
      </w:r>
      <w:r w:rsidRPr="00056EE8">
        <w:rPr>
          <w:rFonts w:cstheme="minorHAnsi"/>
          <w:sz w:val="24"/>
          <w:szCs w:val="24"/>
        </w:rPr>
        <w:t xml:space="preserve"> κατέχουν αισθητά χαμηλότερες θέσεις. Συγκεκριμένα, περίπου 98% των εξεταζόμενων θυμόταν ουσιαστικά, 87% ρήματα και 62% επίθετα.  </w:t>
      </w:r>
    </w:p>
    <w:p w14:paraId="1D33C447" w14:textId="1295219C" w:rsidR="003316D0" w:rsidRDefault="006E05D5" w:rsidP="00A80D76">
      <w:pPr>
        <w:jc w:val="both"/>
        <w:rPr>
          <w:rFonts w:cstheme="minorHAnsi"/>
          <w:sz w:val="24"/>
          <w:szCs w:val="24"/>
        </w:rPr>
      </w:pPr>
      <w:r w:rsidRPr="00056EE8">
        <w:rPr>
          <w:rFonts w:cstheme="minorHAnsi"/>
          <w:sz w:val="24"/>
          <w:szCs w:val="24"/>
        </w:rPr>
        <w:t xml:space="preserve">Τρίτον, οι συγκεκριμένοι ερευνητές επιβεβαιώνουν τον ισχυρισμό των επιστημόνων ότι το πρώτο στάδιο εκμάθησης μίας γλώσσας-είτε της μητρικής είτε της δεύτερης/ξένης γλώσσας- είναι η κατανόηση ενώ το δεύτερο η παραγωγή. Στοιχειοθετούν με αριθμούς την θεωρία αυτή διαπιστώνοντας μετά από έρευνά τους ότι τα ποσοστά που σημειώθηκαν, όταν μετρήθηκαν οι λέξεις που έμαθαν </w:t>
      </w:r>
      <w:r w:rsidR="001B7D4B">
        <w:rPr>
          <w:rFonts w:cstheme="minorHAnsi"/>
          <w:sz w:val="24"/>
          <w:szCs w:val="24"/>
        </w:rPr>
        <w:t>τα</w:t>
      </w:r>
      <w:r w:rsidRPr="00056EE8">
        <w:rPr>
          <w:rFonts w:cstheme="minorHAnsi"/>
          <w:sz w:val="24"/>
          <w:szCs w:val="24"/>
        </w:rPr>
        <w:t xml:space="preserve"> συμμετέχοντ</w:t>
      </w:r>
      <w:r w:rsidR="001B7D4B">
        <w:rPr>
          <w:rFonts w:cstheme="minorHAnsi"/>
          <w:sz w:val="24"/>
          <w:szCs w:val="24"/>
        </w:rPr>
        <w:t>α άτομα</w:t>
      </w:r>
      <w:r w:rsidRPr="00056EE8">
        <w:rPr>
          <w:rFonts w:cstheme="minorHAnsi"/>
          <w:sz w:val="24"/>
          <w:szCs w:val="24"/>
        </w:rPr>
        <w:t xml:space="preserve">, ήταν αισθητά χαμηλότερα όταν </w:t>
      </w:r>
      <w:r w:rsidR="001B7D4B">
        <w:rPr>
          <w:rFonts w:cstheme="minorHAnsi"/>
          <w:sz w:val="24"/>
          <w:szCs w:val="24"/>
        </w:rPr>
        <w:t xml:space="preserve">μετρούνταν η </w:t>
      </w:r>
      <w:r w:rsidRPr="00056EE8">
        <w:rPr>
          <w:rFonts w:cstheme="minorHAnsi"/>
          <w:sz w:val="24"/>
          <w:szCs w:val="24"/>
        </w:rPr>
        <w:t>ικανότητ</w:t>
      </w:r>
      <w:r w:rsidR="001B7D4B">
        <w:rPr>
          <w:rFonts w:cstheme="minorHAnsi"/>
          <w:sz w:val="24"/>
          <w:szCs w:val="24"/>
        </w:rPr>
        <w:t>ά</w:t>
      </w:r>
      <w:r w:rsidRPr="00056EE8">
        <w:rPr>
          <w:rFonts w:cstheme="minorHAnsi"/>
          <w:sz w:val="24"/>
          <w:szCs w:val="24"/>
        </w:rPr>
        <w:t xml:space="preserve"> </w:t>
      </w:r>
      <w:r w:rsidR="001B7D4B">
        <w:rPr>
          <w:rFonts w:cstheme="minorHAnsi"/>
          <w:sz w:val="24"/>
          <w:szCs w:val="24"/>
        </w:rPr>
        <w:t xml:space="preserve">τους </w:t>
      </w:r>
      <w:r w:rsidRPr="00056EE8">
        <w:rPr>
          <w:rFonts w:cstheme="minorHAnsi"/>
          <w:sz w:val="24"/>
          <w:szCs w:val="24"/>
        </w:rPr>
        <w:t xml:space="preserve">να παράγουν </w:t>
      </w:r>
      <w:r w:rsidR="001B7D4B">
        <w:rPr>
          <w:rFonts w:cstheme="minorHAnsi"/>
          <w:sz w:val="24"/>
          <w:szCs w:val="24"/>
        </w:rPr>
        <w:t>τα</w:t>
      </w:r>
      <w:r w:rsidRPr="00056EE8">
        <w:rPr>
          <w:rFonts w:cstheme="minorHAnsi"/>
          <w:sz w:val="24"/>
          <w:szCs w:val="24"/>
        </w:rPr>
        <w:t xml:space="preserve"> ίδι</w:t>
      </w:r>
      <w:r w:rsidR="001B7D4B">
        <w:rPr>
          <w:rFonts w:cstheme="minorHAnsi"/>
          <w:sz w:val="24"/>
          <w:szCs w:val="24"/>
        </w:rPr>
        <w:t>α</w:t>
      </w:r>
      <w:r w:rsidRPr="00056EE8">
        <w:rPr>
          <w:rFonts w:cstheme="minorHAnsi"/>
          <w:sz w:val="24"/>
          <w:szCs w:val="24"/>
        </w:rPr>
        <w:t xml:space="preserve"> τις λέξεις αυτές. </w:t>
      </w:r>
      <w:r w:rsidR="001B7D4B">
        <w:rPr>
          <w:rFonts w:cstheme="minorHAnsi"/>
          <w:sz w:val="24"/>
          <w:szCs w:val="24"/>
        </w:rPr>
        <w:t>Συγκριτικά</w:t>
      </w:r>
      <w:r w:rsidRPr="00056EE8">
        <w:rPr>
          <w:rFonts w:cstheme="minorHAnsi"/>
          <w:sz w:val="24"/>
          <w:szCs w:val="24"/>
        </w:rPr>
        <w:t>, μπορούσαν να χρησιμοποιήσουν ρήματα κατά 24% έναντι του 87% που σημείωσαν στην κατανόηση, ουσιαστικά κατά 11% έναντι του 98% στην κατανόηση ενώ επίθετα κατά 0% έναντι του 62% στην κατανόηση. Είναι φανερό ότι τα ποσοστά διαφέρουν σημαντικά όταν συγκρίνεται η κατανόηση με την παραγωγή,</w:t>
      </w:r>
      <w:r w:rsidR="001B7D4B">
        <w:rPr>
          <w:rFonts w:cstheme="minorHAnsi"/>
          <w:sz w:val="24"/>
          <w:szCs w:val="24"/>
        </w:rPr>
        <w:t xml:space="preserve"> καθώς στην περίπτωση των ρημάτων τα ποσοστά σχεδόν τετραπλασιάζονται, στην περίπτωση των ουσιαστικών οκταπλασιάζονται ενώ στην περίπτωση των επιθέτων εξαπλασιάζονται.</w:t>
      </w:r>
      <w:r w:rsidRPr="00056EE8">
        <w:rPr>
          <w:rFonts w:cstheme="minorHAnsi"/>
          <w:sz w:val="24"/>
          <w:szCs w:val="24"/>
        </w:rPr>
        <w:t xml:space="preserve"> </w:t>
      </w:r>
    </w:p>
    <w:p w14:paraId="256BDC35" w14:textId="77777777" w:rsidR="00285812" w:rsidRDefault="006E05D5" w:rsidP="00A80D76">
      <w:pPr>
        <w:jc w:val="both"/>
        <w:rPr>
          <w:rFonts w:cstheme="minorHAnsi"/>
          <w:sz w:val="24"/>
          <w:szCs w:val="24"/>
        </w:rPr>
      </w:pPr>
      <w:r w:rsidRPr="00056EE8">
        <w:rPr>
          <w:rFonts w:cstheme="minorHAnsi"/>
          <w:sz w:val="24"/>
          <w:szCs w:val="24"/>
        </w:rPr>
        <w:t xml:space="preserve">Είναι αναμενόμενο να παρατηρούνται υψηλότερα ποσοστά εκμάθησης των ουσιαστικών και των ρημάτων, καθώς πρόκειται για συγκεκριμένες έννοιες και για πράγματα και πράξεις συνηθισμένες, που τα παιδιά χρησιμοποιούν και κάνουν αντίστοιχα στην καθημερινή τους ζωή. </w:t>
      </w:r>
      <w:r w:rsidR="001B7D4B">
        <w:rPr>
          <w:rFonts w:cstheme="minorHAnsi"/>
          <w:sz w:val="24"/>
          <w:szCs w:val="24"/>
        </w:rPr>
        <w:t>Άλλωστε</w:t>
      </w:r>
      <w:r w:rsidRPr="00056EE8">
        <w:rPr>
          <w:rFonts w:cstheme="minorHAnsi"/>
          <w:sz w:val="24"/>
          <w:szCs w:val="24"/>
        </w:rPr>
        <w:t xml:space="preserve">, </w:t>
      </w:r>
      <w:r w:rsidR="001B7D4B">
        <w:rPr>
          <w:rFonts w:cstheme="minorHAnsi"/>
          <w:sz w:val="24"/>
          <w:szCs w:val="24"/>
        </w:rPr>
        <w:t>σύμφωνα με τ</w:t>
      </w:r>
      <w:r w:rsidRPr="00056EE8">
        <w:rPr>
          <w:rFonts w:cstheme="minorHAnsi"/>
          <w:sz w:val="24"/>
          <w:szCs w:val="24"/>
        </w:rPr>
        <w:t>ο</w:t>
      </w:r>
      <w:r w:rsidR="001B7D4B">
        <w:rPr>
          <w:rFonts w:cstheme="minorHAnsi"/>
          <w:sz w:val="24"/>
          <w:szCs w:val="24"/>
        </w:rPr>
        <w:t>ν</w:t>
      </w:r>
      <w:r w:rsidRPr="00056EE8">
        <w:rPr>
          <w:rFonts w:cstheme="minorHAnsi"/>
          <w:sz w:val="24"/>
          <w:szCs w:val="24"/>
        </w:rPr>
        <w:t xml:space="preserve"> </w:t>
      </w:r>
      <w:r w:rsidRPr="00056EE8">
        <w:rPr>
          <w:rFonts w:cstheme="minorHAnsi"/>
          <w:sz w:val="24"/>
          <w:szCs w:val="24"/>
          <w:lang w:val="en-US"/>
        </w:rPr>
        <w:t>Dardjowijojo</w:t>
      </w:r>
      <w:r w:rsidRPr="00056EE8">
        <w:rPr>
          <w:rFonts w:cstheme="minorHAnsi"/>
          <w:sz w:val="24"/>
          <w:szCs w:val="24"/>
        </w:rPr>
        <w:t xml:space="preserve"> </w:t>
      </w:r>
      <w:r w:rsidR="001B7D4B" w:rsidRPr="00056EE8">
        <w:rPr>
          <w:rFonts w:cstheme="minorHAnsi"/>
          <w:sz w:val="24"/>
          <w:szCs w:val="24"/>
        </w:rPr>
        <w:t>(</w:t>
      </w:r>
      <w:r w:rsidRPr="00056EE8">
        <w:rPr>
          <w:rFonts w:cstheme="minorHAnsi"/>
          <w:sz w:val="24"/>
          <w:szCs w:val="24"/>
        </w:rPr>
        <w:t>2018) στ</w:t>
      </w:r>
      <w:r w:rsidR="0069714C" w:rsidRPr="00056EE8">
        <w:rPr>
          <w:rFonts w:cstheme="minorHAnsi"/>
          <w:sz w:val="24"/>
          <w:szCs w:val="24"/>
        </w:rPr>
        <w:t>ους</w:t>
      </w:r>
      <w:r w:rsidRPr="00056EE8">
        <w:rPr>
          <w:rFonts w:cstheme="minorHAnsi"/>
          <w:sz w:val="24"/>
          <w:szCs w:val="24"/>
        </w:rPr>
        <w:t xml:space="preserve"> </w:t>
      </w:r>
      <w:r w:rsidRPr="00056EE8">
        <w:rPr>
          <w:rFonts w:cstheme="minorHAnsi"/>
          <w:sz w:val="24"/>
          <w:szCs w:val="24"/>
          <w:shd w:val="clear" w:color="auto" w:fill="FFFFFF"/>
        </w:rPr>
        <w:t>Mariyam</w:t>
      </w:r>
      <w:r w:rsidRPr="00056EE8">
        <w:rPr>
          <w:rFonts w:cstheme="minorHAnsi"/>
          <w:sz w:val="24"/>
          <w:szCs w:val="24"/>
        </w:rPr>
        <w:t xml:space="preserve"> </w:t>
      </w:r>
      <w:r w:rsidR="0069714C" w:rsidRPr="00056EE8">
        <w:rPr>
          <w:rFonts w:cstheme="minorHAnsi"/>
          <w:sz w:val="24"/>
          <w:szCs w:val="24"/>
          <w:lang w:val="en-US"/>
        </w:rPr>
        <w:t>et</w:t>
      </w:r>
      <w:r w:rsidR="0069714C" w:rsidRPr="00056EE8">
        <w:rPr>
          <w:rFonts w:cstheme="minorHAnsi"/>
          <w:sz w:val="24"/>
          <w:szCs w:val="24"/>
        </w:rPr>
        <w:t xml:space="preserve"> </w:t>
      </w:r>
      <w:r w:rsidR="0069714C" w:rsidRPr="00056EE8">
        <w:rPr>
          <w:rFonts w:cstheme="minorHAnsi"/>
          <w:sz w:val="24"/>
          <w:szCs w:val="24"/>
          <w:lang w:val="en-US"/>
        </w:rPr>
        <w:t>al</w:t>
      </w:r>
      <w:r w:rsidR="0069714C" w:rsidRPr="00056EE8">
        <w:rPr>
          <w:rFonts w:cstheme="minorHAnsi"/>
          <w:sz w:val="24"/>
          <w:szCs w:val="24"/>
        </w:rPr>
        <w:t xml:space="preserve">., </w:t>
      </w:r>
      <w:r w:rsidRPr="00056EE8">
        <w:rPr>
          <w:rFonts w:cstheme="minorHAnsi"/>
          <w:sz w:val="24"/>
          <w:szCs w:val="24"/>
        </w:rPr>
        <w:t xml:space="preserve">(2019) </w:t>
      </w:r>
      <w:r w:rsidR="001B7D4B">
        <w:rPr>
          <w:rFonts w:cstheme="minorHAnsi"/>
          <w:sz w:val="24"/>
          <w:szCs w:val="24"/>
        </w:rPr>
        <w:t xml:space="preserve">είναι γνωστό ότι </w:t>
      </w:r>
      <w:r w:rsidRPr="00056EE8">
        <w:rPr>
          <w:rFonts w:cstheme="minorHAnsi"/>
          <w:sz w:val="24"/>
          <w:szCs w:val="24"/>
        </w:rPr>
        <w:t xml:space="preserve">η μέθοδος είναι πολύ βοηθητική στην εκμάθηση ουσιαστικών και </w:t>
      </w:r>
      <w:r w:rsidRPr="002E39EE">
        <w:rPr>
          <w:rFonts w:cstheme="minorHAnsi"/>
          <w:sz w:val="24"/>
          <w:szCs w:val="24"/>
        </w:rPr>
        <w:t>ρημάτων χάρη στις κινήσεις</w:t>
      </w:r>
      <w:r w:rsidR="002E39EE" w:rsidRPr="002E39EE">
        <w:rPr>
          <w:rFonts w:cstheme="minorHAnsi"/>
          <w:sz w:val="24"/>
          <w:szCs w:val="24"/>
        </w:rPr>
        <w:t xml:space="preserve"> ενώ λιγότερο βοηθητική όταν πρόκειται για τα υπόλοιπα μέρη του λόγου λόγω του ότι δε μπορούν να αναπαρασταθούν με κινήσεις του σώματος</w:t>
      </w:r>
      <w:r w:rsidRPr="002E39EE">
        <w:rPr>
          <w:rFonts w:cstheme="minorHAnsi"/>
          <w:sz w:val="24"/>
          <w:szCs w:val="24"/>
        </w:rPr>
        <w:t>.</w:t>
      </w:r>
    </w:p>
    <w:p w14:paraId="20329E3A" w14:textId="77777777" w:rsidR="00980424" w:rsidRDefault="00980424" w:rsidP="00A80D76">
      <w:pPr>
        <w:jc w:val="both"/>
        <w:rPr>
          <w:rFonts w:cstheme="minorHAnsi"/>
          <w:b/>
          <w:bCs/>
          <w:sz w:val="24"/>
          <w:szCs w:val="24"/>
        </w:rPr>
      </w:pPr>
    </w:p>
    <w:p w14:paraId="1B1323FE" w14:textId="062DA57F" w:rsidR="003316D0" w:rsidRDefault="001D104C" w:rsidP="00A80D76">
      <w:pPr>
        <w:jc w:val="both"/>
        <w:rPr>
          <w:rFonts w:cstheme="minorHAnsi"/>
          <w:sz w:val="24"/>
          <w:szCs w:val="24"/>
          <w:shd w:val="clear" w:color="auto" w:fill="FFFFFF"/>
        </w:rPr>
      </w:pPr>
      <w:r w:rsidRPr="00056EE8">
        <w:rPr>
          <w:rFonts w:cstheme="minorHAnsi"/>
          <w:b/>
          <w:bCs/>
          <w:sz w:val="24"/>
          <w:szCs w:val="24"/>
        </w:rPr>
        <w:t>3.</w:t>
      </w:r>
      <w:r w:rsidR="006E05D5" w:rsidRPr="00056EE8">
        <w:rPr>
          <w:rFonts w:cstheme="minorHAnsi"/>
          <w:b/>
          <w:bCs/>
          <w:sz w:val="24"/>
          <w:szCs w:val="24"/>
        </w:rPr>
        <w:t>9</w:t>
      </w:r>
      <w:r w:rsidR="001E2812" w:rsidRPr="00056EE8">
        <w:rPr>
          <w:rFonts w:cstheme="minorHAnsi"/>
          <w:b/>
          <w:bCs/>
          <w:sz w:val="24"/>
          <w:szCs w:val="24"/>
        </w:rPr>
        <w:t xml:space="preserve"> </w:t>
      </w:r>
      <w:r w:rsidRPr="00056EE8">
        <w:rPr>
          <w:rFonts w:cstheme="minorHAnsi"/>
          <w:b/>
          <w:bCs/>
          <w:sz w:val="24"/>
          <w:szCs w:val="24"/>
        </w:rPr>
        <w:t>Απόψεις εκπαιδευτικών και γονέων για τη μέθοδο της Ολικής Σωματικής Απόκρισης</w:t>
      </w:r>
      <w:r w:rsidRPr="00056EE8">
        <w:rPr>
          <w:rFonts w:cstheme="minorHAnsi"/>
          <w:sz w:val="24"/>
          <w:szCs w:val="24"/>
          <w:shd w:val="clear" w:color="auto" w:fill="FFFFFF"/>
        </w:rPr>
        <w:t xml:space="preserve"> </w:t>
      </w:r>
    </w:p>
    <w:p w14:paraId="01153377" w14:textId="2CA6B43E" w:rsidR="002A4061" w:rsidRDefault="001D104C" w:rsidP="00A80D76">
      <w:pPr>
        <w:jc w:val="both"/>
        <w:rPr>
          <w:rFonts w:cstheme="minorHAnsi"/>
          <w:sz w:val="24"/>
          <w:szCs w:val="24"/>
        </w:rPr>
      </w:pPr>
      <w:r w:rsidRPr="00056EE8">
        <w:rPr>
          <w:rFonts w:cstheme="minorHAnsi"/>
          <w:sz w:val="24"/>
          <w:szCs w:val="24"/>
        </w:rPr>
        <w:t xml:space="preserve">Σε έρευνά τους οι </w:t>
      </w:r>
      <w:r w:rsidRPr="00056EE8">
        <w:rPr>
          <w:rFonts w:cstheme="minorHAnsi"/>
          <w:sz w:val="24"/>
          <w:szCs w:val="24"/>
          <w:lang w:val="en-US"/>
        </w:rPr>
        <w:t>V</w:t>
      </w:r>
      <w:r w:rsidRPr="00056EE8">
        <w:rPr>
          <w:rFonts w:cstheme="minorHAnsi"/>
          <w:sz w:val="24"/>
          <w:szCs w:val="24"/>
          <w:shd w:val="clear" w:color="auto" w:fill="FFFFFF"/>
        </w:rPr>
        <w:t>é</w:t>
      </w:r>
      <w:r w:rsidRPr="00056EE8">
        <w:rPr>
          <w:rFonts w:cstheme="minorHAnsi"/>
          <w:sz w:val="24"/>
          <w:szCs w:val="24"/>
          <w:lang w:val="en-US"/>
        </w:rPr>
        <w:t>lez</w:t>
      </w:r>
      <w:r w:rsidRPr="00056EE8">
        <w:rPr>
          <w:rFonts w:cstheme="minorHAnsi"/>
          <w:sz w:val="24"/>
          <w:szCs w:val="24"/>
        </w:rPr>
        <w:t xml:space="preserve"> </w:t>
      </w:r>
      <w:r w:rsidR="00B816CA" w:rsidRPr="00B816CA">
        <w:rPr>
          <w:rFonts w:cstheme="minorHAnsi"/>
          <w:sz w:val="24"/>
          <w:szCs w:val="24"/>
          <w:shd w:val="clear" w:color="auto" w:fill="FFFFFF"/>
        </w:rPr>
        <w:t xml:space="preserve">&amp; </w:t>
      </w:r>
      <w:r w:rsidR="00B816CA" w:rsidRPr="00B816CA">
        <w:rPr>
          <w:rFonts w:cstheme="minorHAnsi"/>
          <w:sz w:val="24"/>
          <w:szCs w:val="24"/>
          <w:shd w:val="clear" w:color="auto" w:fill="FFFFFF"/>
          <w:lang w:val="en-US"/>
        </w:rPr>
        <w:t>Villafuerte</w:t>
      </w:r>
      <w:r w:rsidR="00B816CA" w:rsidRPr="00B816CA">
        <w:rPr>
          <w:rFonts w:cstheme="minorHAnsi"/>
          <w:sz w:val="24"/>
          <w:szCs w:val="24"/>
          <w:shd w:val="clear" w:color="auto" w:fill="FFFFFF"/>
        </w:rPr>
        <w:t xml:space="preserve"> </w:t>
      </w:r>
      <w:r w:rsidRPr="00056EE8">
        <w:rPr>
          <w:rFonts w:cstheme="minorHAnsi"/>
          <w:sz w:val="24"/>
          <w:szCs w:val="24"/>
        </w:rPr>
        <w:t xml:space="preserve">(2021) διερεύνησαν μέσω συνέντευξης τις εντυπώσεις από τη μέθοδο διδασκαλίας </w:t>
      </w:r>
      <w:r w:rsidRPr="00056EE8">
        <w:rPr>
          <w:rFonts w:cstheme="minorHAnsi"/>
          <w:sz w:val="24"/>
          <w:szCs w:val="24"/>
          <w:lang w:val="en-US"/>
        </w:rPr>
        <w:t>TPR</w:t>
      </w:r>
      <w:r w:rsidRPr="00056EE8">
        <w:rPr>
          <w:rFonts w:cstheme="minorHAnsi"/>
          <w:sz w:val="24"/>
          <w:szCs w:val="24"/>
        </w:rPr>
        <w:t xml:space="preserve"> τόσο των εκπαιδευτικών όσο και των γονέων. Οι εντυπώσεις των εκπαιδευτικών </w:t>
      </w:r>
      <w:r w:rsidR="00AA1148">
        <w:rPr>
          <w:rFonts w:cstheme="minorHAnsi"/>
          <w:sz w:val="24"/>
          <w:szCs w:val="24"/>
        </w:rPr>
        <w:t>είν</w:t>
      </w:r>
      <w:r w:rsidRPr="00056EE8">
        <w:rPr>
          <w:rFonts w:cstheme="minorHAnsi"/>
          <w:sz w:val="24"/>
          <w:szCs w:val="24"/>
        </w:rPr>
        <w:t xml:space="preserve">αι </w:t>
      </w:r>
      <w:r w:rsidR="00AA1148">
        <w:rPr>
          <w:rFonts w:cstheme="minorHAnsi"/>
          <w:sz w:val="24"/>
          <w:szCs w:val="24"/>
        </w:rPr>
        <w:t>ενδεικτικές της συνεισφοράς τ</w:t>
      </w:r>
      <w:r w:rsidR="00AA1148" w:rsidRPr="00056EE8">
        <w:rPr>
          <w:rFonts w:cstheme="minorHAnsi"/>
          <w:sz w:val="24"/>
          <w:szCs w:val="24"/>
        </w:rPr>
        <w:t>η</w:t>
      </w:r>
      <w:r w:rsidR="00AA1148">
        <w:rPr>
          <w:rFonts w:cstheme="minorHAnsi"/>
          <w:sz w:val="24"/>
          <w:szCs w:val="24"/>
        </w:rPr>
        <w:t>ς</w:t>
      </w:r>
      <w:r w:rsidR="00AA1148" w:rsidRPr="00056EE8">
        <w:rPr>
          <w:rFonts w:cstheme="minorHAnsi"/>
          <w:sz w:val="24"/>
          <w:szCs w:val="24"/>
        </w:rPr>
        <w:t xml:space="preserve"> μ</w:t>
      </w:r>
      <w:r w:rsidR="00AA1148">
        <w:rPr>
          <w:rFonts w:cstheme="minorHAnsi"/>
          <w:sz w:val="24"/>
          <w:szCs w:val="24"/>
        </w:rPr>
        <w:t>ε</w:t>
      </w:r>
      <w:r w:rsidR="00AA1148" w:rsidRPr="00056EE8">
        <w:rPr>
          <w:rFonts w:cstheme="minorHAnsi"/>
          <w:sz w:val="24"/>
          <w:szCs w:val="24"/>
        </w:rPr>
        <w:t>θόδο</w:t>
      </w:r>
      <w:r w:rsidR="00AA1148">
        <w:rPr>
          <w:rFonts w:cstheme="minorHAnsi"/>
          <w:sz w:val="24"/>
          <w:szCs w:val="24"/>
        </w:rPr>
        <w:t>υ</w:t>
      </w:r>
      <w:r w:rsidR="00AA1148" w:rsidRPr="00056EE8">
        <w:rPr>
          <w:rFonts w:cstheme="minorHAnsi"/>
          <w:sz w:val="24"/>
          <w:szCs w:val="24"/>
        </w:rPr>
        <w:t xml:space="preserve"> </w:t>
      </w:r>
      <w:r w:rsidR="00AA1148">
        <w:rPr>
          <w:rFonts w:cstheme="minorHAnsi"/>
          <w:sz w:val="24"/>
          <w:szCs w:val="24"/>
        </w:rPr>
        <w:t>σε πολλούς τομείς. Μεταξύ των απόψεων που κατατέθηκαν είναι και οι εξής: η μέθοδος</w:t>
      </w:r>
      <w:r w:rsidRPr="00056EE8">
        <w:rPr>
          <w:rFonts w:cstheme="minorHAnsi"/>
          <w:sz w:val="24"/>
          <w:szCs w:val="24"/>
        </w:rPr>
        <w:t xml:space="preserve"> αυτή συμβάλλει στην ανάπτυξη πολλών τομέων, όπως: της διαχείρισης της σχολικής τάξης, της πλευρίωσης του εγκεφάλου των μαθητών, της λογικο-μαθηματικής σκέψης, της νευρολογικής ανάπτυξης, του συναισθηματικού τομέα, της κοινωνικής αλληλεπίδρασης, της κοινωνικής συναναστροφής, της κινητικής ανάπτυξης, της γνωστικής εικόνας του σώματος κτλ. Συγκεκριμένα, οι εκπαιδευτικοί δήλωσαν μεταξύ άλλων ότι αυτή η μέθοδος διδασκαλίας συμβάλλει στον έλεγχο της ενέργειας των παιδιών στην τάξη, καθώς η τάξη δεν μοιάζει με τη μονότονη τάξη της παραδοσιακής διδασκαλίας, όπου τα παιδιά έχουν </w:t>
      </w:r>
      <w:r w:rsidR="00EF0A58" w:rsidRPr="00056EE8">
        <w:rPr>
          <w:rFonts w:cstheme="minorHAnsi"/>
          <w:sz w:val="24"/>
          <w:szCs w:val="24"/>
        </w:rPr>
        <w:t xml:space="preserve">στο σώμα τους </w:t>
      </w:r>
      <w:r w:rsidRPr="00056EE8">
        <w:rPr>
          <w:rFonts w:cstheme="minorHAnsi"/>
          <w:sz w:val="24"/>
          <w:szCs w:val="24"/>
        </w:rPr>
        <w:t>πολλή</w:t>
      </w:r>
      <w:r w:rsidR="00EF0A58" w:rsidRPr="00056EE8">
        <w:rPr>
          <w:rFonts w:cstheme="minorHAnsi"/>
          <w:sz w:val="24"/>
          <w:szCs w:val="24"/>
        </w:rPr>
        <w:t xml:space="preserve"> </w:t>
      </w:r>
      <w:r w:rsidRPr="00056EE8">
        <w:rPr>
          <w:rFonts w:cstheme="minorHAnsi"/>
          <w:sz w:val="24"/>
          <w:szCs w:val="24"/>
        </w:rPr>
        <w:t>συσσωρευμένη</w:t>
      </w:r>
      <w:r w:rsidR="00EF0A58" w:rsidRPr="00056EE8">
        <w:rPr>
          <w:rFonts w:cstheme="minorHAnsi"/>
          <w:sz w:val="24"/>
          <w:szCs w:val="24"/>
        </w:rPr>
        <w:t xml:space="preserve"> ενέργεια</w:t>
      </w:r>
      <w:r w:rsidRPr="00056EE8">
        <w:rPr>
          <w:rFonts w:cstheme="minorHAnsi"/>
          <w:sz w:val="24"/>
          <w:szCs w:val="24"/>
        </w:rPr>
        <w:t>.</w:t>
      </w:r>
      <w:r w:rsidR="00EF0A58" w:rsidRPr="00056EE8">
        <w:rPr>
          <w:rFonts w:cstheme="minorHAnsi"/>
          <w:sz w:val="24"/>
          <w:szCs w:val="24"/>
        </w:rPr>
        <w:t xml:space="preserve"> </w:t>
      </w:r>
      <w:r w:rsidRPr="00056EE8">
        <w:rPr>
          <w:rFonts w:cstheme="minorHAnsi"/>
          <w:sz w:val="24"/>
          <w:szCs w:val="24"/>
        </w:rPr>
        <w:t>Κάποιοι δήλωσαν ότι η σωματική δραστηριότητα που υπάρχει, όταν τα παιδιά εξασκούν την ξένη γλώσσα με τη βοήθεια κινήσεων, βοηθά στη συγκέντρω</w:t>
      </w:r>
      <w:r w:rsidR="00EF0A58" w:rsidRPr="00056EE8">
        <w:rPr>
          <w:rFonts w:cstheme="minorHAnsi"/>
          <w:sz w:val="24"/>
          <w:szCs w:val="24"/>
        </w:rPr>
        <w:t>σή</w:t>
      </w:r>
      <w:r w:rsidRPr="00056EE8">
        <w:rPr>
          <w:rFonts w:cstheme="minorHAnsi"/>
          <w:sz w:val="24"/>
          <w:szCs w:val="24"/>
        </w:rPr>
        <w:t xml:space="preserve"> τ</w:t>
      </w:r>
      <w:r w:rsidR="00EF0A58" w:rsidRPr="00056EE8">
        <w:rPr>
          <w:rFonts w:cstheme="minorHAnsi"/>
          <w:sz w:val="24"/>
          <w:szCs w:val="24"/>
        </w:rPr>
        <w:t>ους</w:t>
      </w:r>
      <w:r w:rsidRPr="00056EE8">
        <w:rPr>
          <w:rFonts w:cstheme="minorHAnsi"/>
          <w:sz w:val="24"/>
          <w:szCs w:val="24"/>
        </w:rPr>
        <w:t>. Άλλοι εκπαιδευτικοί επιβεβαιώνουν την ήδη γνωστή άποψη ότι τα παιδιά πραγματικά έχουν ανάγκη από κίνηση</w:t>
      </w:r>
      <w:r w:rsidR="00EF0A58" w:rsidRPr="00056EE8">
        <w:rPr>
          <w:rFonts w:cstheme="minorHAnsi"/>
          <w:sz w:val="24"/>
          <w:szCs w:val="24"/>
        </w:rPr>
        <w:t xml:space="preserve"> τονίζον</w:t>
      </w:r>
      <w:r w:rsidR="00AA1148">
        <w:rPr>
          <w:rFonts w:cstheme="minorHAnsi"/>
          <w:sz w:val="24"/>
          <w:szCs w:val="24"/>
        </w:rPr>
        <w:t>τας</w:t>
      </w:r>
      <w:r w:rsidRPr="00056EE8">
        <w:rPr>
          <w:rFonts w:cstheme="minorHAnsi"/>
          <w:sz w:val="24"/>
          <w:szCs w:val="24"/>
        </w:rPr>
        <w:t xml:space="preserve"> ότι από τις πρώτες κινητικές δεξιότητες που πρέπει να αναπτυχθούν είναι η λεπτή κινητικότητα των παιδιών και η επίγνωση της αριστερής και δεξιάς πλευράς του σώματός τους, κάτι που θα τους προσφέρει την απαραίτητη ισορροπία του σώματός τους. </w:t>
      </w:r>
      <w:r w:rsidR="00EF0A58" w:rsidRPr="00056EE8">
        <w:rPr>
          <w:rFonts w:cstheme="minorHAnsi"/>
          <w:sz w:val="24"/>
          <w:szCs w:val="24"/>
        </w:rPr>
        <w:t xml:space="preserve">Επιπλέον, δήλωσαν ότι η </w:t>
      </w:r>
      <w:r w:rsidRPr="00056EE8">
        <w:rPr>
          <w:rFonts w:cstheme="minorHAnsi"/>
          <w:sz w:val="24"/>
          <w:szCs w:val="24"/>
        </w:rPr>
        <w:t xml:space="preserve">μέθοδος </w:t>
      </w:r>
      <w:r w:rsidRPr="00056EE8">
        <w:rPr>
          <w:rFonts w:cstheme="minorHAnsi"/>
          <w:sz w:val="24"/>
          <w:szCs w:val="24"/>
          <w:lang w:val="en-US"/>
        </w:rPr>
        <w:t>TPR</w:t>
      </w:r>
      <w:r w:rsidRPr="00056EE8">
        <w:rPr>
          <w:rFonts w:cstheme="minorHAnsi"/>
          <w:sz w:val="24"/>
          <w:szCs w:val="24"/>
        </w:rPr>
        <w:t xml:space="preserve"> ενεργοποιεί και τα δύο ημισφαίρια του εγκεφάλου καθώς και την </w:t>
      </w:r>
      <w:r w:rsidR="00EF0A58" w:rsidRPr="00056EE8">
        <w:rPr>
          <w:rFonts w:cstheme="minorHAnsi"/>
          <w:sz w:val="24"/>
          <w:szCs w:val="24"/>
        </w:rPr>
        <w:t>συλ</w:t>
      </w:r>
      <w:r w:rsidRPr="00056EE8">
        <w:rPr>
          <w:rFonts w:cstheme="minorHAnsi"/>
          <w:sz w:val="24"/>
          <w:szCs w:val="24"/>
        </w:rPr>
        <w:t>λογι</w:t>
      </w:r>
      <w:r w:rsidR="00EF0A58" w:rsidRPr="00056EE8">
        <w:rPr>
          <w:rFonts w:cstheme="minorHAnsi"/>
          <w:sz w:val="24"/>
          <w:szCs w:val="24"/>
        </w:rPr>
        <w:t xml:space="preserve">στική </w:t>
      </w:r>
      <w:r w:rsidRPr="00056EE8">
        <w:rPr>
          <w:rFonts w:cstheme="minorHAnsi"/>
          <w:sz w:val="24"/>
          <w:szCs w:val="24"/>
        </w:rPr>
        <w:t xml:space="preserve">σκέψη των ανθρώπων.  </w:t>
      </w:r>
      <w:r w:rsidR="00EF0A58" w:rsidRPr="00056EE8">
        <w:rPr>
          <w:rFonts w:cstheme="minorHAnsi"/>
          <w:sz w:val="24"/>
          <w:szCs w:val="24"/>
        </w:rPr>
        <w:t xml:space="preserve">Άλλοι εστίασαν σε ένα επιπρόσθετο όφελος, στο ότι </w:t>
      </w:r>
      <w:r w:rsidRPr="00056EE8">
        <w:rPr>
          <w:rFonts w:cstheme="minorHAnsi"/>
          <w:sz w:val="24"/>
          <w:szCs w:val="24"/>
        </w:rPr>
        <w:t xml:space="preserve">με την βοήθεια των κινήσεων </w:t>
      </w:r>
      <w:r w:rsidR="00EF0A58" w:rsidRPr="00056EE8">
        <w:rPr>
          <w:rFonts w:cstheme="minorHAnsi"/>
          <w:sz w:val="24"/>
          <w:szCs w:val="24"/>
        </w:rPr>
        <w:t xml:space="preserve">το σώμα χαλαρώνει </w:t>
      </w:r>
      <w:r w:rsidRPr="00056EE8">
        <w:rPr>
          <w:rFonts w:cstheme="minorHAnsi"/>
          <w:sz w:val="24"/>
          <w:szCs w:val="24"/>
        </w:rPr>
        <w:t xml:space="preserve">με αποτέλεσμα να ενεργοποιείται και ο συναισθηματικός τομέας. </w:t>
      </w:r>
      <w:r w:rsidR="00323E4B">
        <w:rPr>
          <w:rFonts w:cstheme="minorHAnsi"/>
          <w:sz w:val="24"/>
          <w:szCs w:val="24"/>
        </w:rPr>
        <w:t>Επιπλέον</w:t>
      </w:r>
      <w:r w:rsidR="00EF0A58" w:rsidRPr="00056EE8">
        <w:rPr>
          <w:rFonts w:cstheme="minorHAnsi"/>
          <w:sz w:val="24"/>
          <w:szCs w:val="24"/>
        </w:rPr>
        <w:t xml:space="preserve">, </w:t>
      </w:r>
      <w:r w:rsidR="00323E4B">
        <w:rPr>
          <w:rFonts w:cstheme="minorHAnsi"/>
          <w:sz w:val="24"/>
          <w:szCs w:val="24"/>
        </w:rPr>
        <w:t xml:space="preserve">συμπληρώνουν ότι </w:t>
      </w:r>
      <w:r w:rsidR="00EF0A58" w:rsidRPr="00056EE8">
        <w:rPr>
          <w:rFonts w:cstheme="minorHAnsi"/>
          <w:sz w:val="24"/>
          <w:szCs w:val="24"/>
        </w:rPr>
        <w:t xml:space="preserve">ένα θετικό γνώρισμα της μεθόδου </w:t>
      </w:r>
      <w:r w:rsidR="002F6EA4">
        <w:rPr>
          <w:rFonts w:cstheme="minorHAnsi"/>
          <w:sz w:val="24"/>
          <w:szCs w:val="24"/>
          <w:lang w:val="en-US"/>
        </w:rPr>
        <w:t>TPR</w:t>
      </w:r>
      <w:r w:rsidR="002F6EA4" w:rsidRPr="002F6EA4">
        <w:rPr>
          <w:rFonts w:cstheme="minorHAnsi"/>
          <w:sz w:val="24"/>
          <w:szCs w:val="24"/>
        </w:rPr>
        <w:t xml:space="preserve"> </w:t>
      </w:r>
      <w:r w:rsidR="00EF0A58" w:rsidRPr="00056EE8">
        <w:rPr>
          <w:rFonts w:cstheme="minorHAnsi"/>
          <w:sz w:val="24"/>
          <w:szCs w:val="24"/>
        </w:rPr>
        <w:t>αποτελεί ότι η</w:t>
      </w:r>
      <w:r w:rsidRPr="00056EE8">
        <w:rPr>
          <w:rFonts w:cstheme="minorHAnsi"/>
          <w:sz w:val="24"/>
          <w:szCs w:val="24"/>
        </w:rPr>
        <w:t xml:space="preserve"> κίνηση συμβάλλει σημαντικά στη βελτίωση της μνήμης, της πνευματικής/νοητικής ευελιξίας, κάτι το οποίο επιτρέπει στους ανθρώπους να κατανοούν τις διάφορες καταστάσεις γύρω τους. </w:t>
      </w:r>
    </w:p>
    <w:p w14:paraId="7E07F490" w14:textId="455DD30D" w:rsidR="00902898" w:rsidRDefault="00902898" w:rsidP="002F6EA4">
      <w:pPr>
        <w:jc w:val="both"/>
        <w:rPr>
          <w:rFonts w:cstheme="minorHAnsi"/>
          <w:b/>
          <w:bCs/>
          <w:sz w:val="24"/>
          <w:szCs w:val="24"/>
          <w:highlight w:val="yellow"/>
        </w:rPr>
      </w:pPr>
      <w:r>
        <w:rPr>
          <w:rFonts w:cstheme="minorHAnsi"/>
          <w:sz w:val="24"/>
          <w:szCs w:val="24"/>
        </w:rPr>
        <w:t>Τέλος, σ</w:t>
      </w:r>
      <w:r w:rsidRPr="00DB1A7F">
        <w:rPr>
          <w:rFonts w:cstheme="minorHAnsi"/>
          <w:sz w:val="24"/>
          <w:szCs w:val="24"/>
        </w:rPr>
        <w:t>ύμφωνα με όσα δήλωσαν οι ερωτηθέντες εκπαιδευτικοί σε έρευνα του</w:t>
      </w:r>
      <w:r w:rsidRPr="00DB1A7F">
        <w:rPr>
          <w:rFonts w:cstheme="minorHAnsi"/>
          <w:b/>
          <w:bCs/>
          <w:sz w:val="24"/>
          <w:szCs w:val="24"/>
        </w:rPr>
        <w:t xml:space="preserve"> </w:t>
      </w:r>
      <w:r w:rsidRPr="00056EE8">
        <w:rPr>
          <w:rFonts w:cstheme="minorHAnsi"/>
          <w:sz w:val="24"/>
          <w:szCs w:val="24"/>
          <w:shd w:val="clear" w:color="auto" w:fill="FFFFFF"/>
          <w:lang w:val="en-US"/>
        </w:rPr>
        <w:t>Nair</w:t>
      </w:r>
      <w:r w:rsidRPr="00056EE8">
        <w:rPr>
          <w:rFonts w:cstheme="minorHAnsi"/>
          <w:sz w:val="24"/>
          <w:szCs w:val="24"/>
          <w:shd w:val="clear" w:color="auto" w:fill="FFFFFF"/>
        </w:rPr>
        <w:t xml:space="preserve"> </w:t>
      </w:r>
      <w:r w:rsidR="002F6EA4" w:rsidRPr="00056EE8">
        <w:rPr>
          <w:rFonts w:cstheme="minorHAnsi"/>
          <w:sz w:val="24"/>
          <w:szCs w:val="24"/>
          <w:shd w:val="clear" w:color="auto" w:fill="FFFFFF"/>
        </w:rPr>
        <w:t>(</w:t>
      </w:r>
      <w:r w:rsidRPr="00056EE8">
        <w:rPr>
          <w:rFonts w:cstheme="minorHAnsi"/>
          <w:sz w:val="24"/>
          <w:szCs w:val="24"/>
          <w:shd w:val="clear" w:color="auto" w:fill="FFFFFF"/>
        </w:rPr>
        <w:t>2018)</w:t>
      </w:r>
      <w:r>
        <w:rPr>
          <w:rFonts w:cstheme="minorHAnsi"/>
          <w:sz w:val="24"/>
          <w:szCs w:val="24"/>
          <w:shd w:val="clear" w:color="auto" w:fill="FFFFFF"/>
        </w:rPr>
        <w:t xml:space="preserve"> τα οφέλη της διδασκαλίας με τη μέθοδο </w:t>
      </w:r>
      <w:r>
        <w:rPr>
          <w:rFonts w:cstheme="minorHAnsi"/>
          <w:sz w:val="24"/>
          <w:szCs w:val="24"/>
          <w:shd w:val="clear" w:color="auto" w:fill="FFFFFF"/>
          <w:lang w:val="en-US"/>
        </w:rPr>
        <w:t>TPR</w:t>
      </w:r>
      <w:r w:rsidRPr="000402BB">
        <w:rPr>
          <w:rFonts w:cstheme="minorHAnsi"/>
          <w:sz w:val="24"/>
          <w:szCs w:val="24"/>
          <w:shd w:val="clear" w:color="auto" w:fill="FFFFFF"/>
        </w:rPr>
        <w:t xml:space="preserve"> </w:t>
      </w:r>
      <w:r>
        <w:rPr>
          <w:rFonts w:cstheme="minorHAnsi"/>
          <w:sz w:val="24"/>
          <w:szCs w:val="24"/>
          <w:shd w:val="clear" w:color="auto" w:fill="FFFFFF"/>
        </w:rPr>
        <w:t>είναι πολλαπλά και εκτείνονται σε πολλαπλούς τομείς, όπως της συγκέντρωσης, η οποία βρέθηκε σε υψηλότερα επίπεδα</w:t>
      </w:r>
      <w:r w:rsidRPr="002C3216">
        <w:rPr>
          <w:rFonts w:cstheme="minorHAnsi"/>
          <w:sz w:val="24"/>
          <w:szCs w:val="24"/>
          <w:shd w:val="clear" w:color="auto" w:fill="FFFFFF"/>
        </w:rPr>
        <w:t xml:space="preserve"> </w:t>
      </w:r>
      <w:r>
        <w:rPr>
          <w:rFonts w:cstheme="minorHAnsi"/>
          <w:sz w:val="24"/>
          <w:szCs w:val="24"/>
          <w:shd w:val="clear" w:color="auto" w:fill="FFFFFF"/>
        </w:rPr>
        <w:t>κατά 50%, της παραγωγής λόγου, αφού οι μαθητές ήταν σε θέση να χρησιμοποιούν τις λέξεις για να δημιουργήσουν προτάσεις, του κινήτρου, αφού βρέθηκε το κίνητρο των παιδιών να είναι αυξημένο σε σχέση με αυτό των παιδιών που είχαν διδαχτεί με παραδοσιακές μεθόδους</w:t>
      </w:r>
      <w:r w:rsidRPr="00056EE8">
        <w:rPr>
          <w:rFonts w:eastAsia="Arial" w:cstheme="minorHAnsi"/>
          <w:sz w:val="24"/>
          <w:szCs w:val="24"/>
        </w:rPr>
        <w:t>.</w:t>
      </w:r>
      <w:r>
        <w:rPr>
          <w:rFonts w:eastAsia="Arial" w:cstheme="minorHAnsi"/>
          <w:sz w:val="24"/>
          <w:szCs w:val="24"/>
        </w:rPr>
        <w:t xml:space="preserve"> Συνοψίζοντας, ο ερευνητής καταλήγει στο συμπέρασμα ότι ο μαθησιακός και ο γνωστικός τομέας είναι αλληλένδετοι, καθώς η πρόοδος στον ένα συνεπάγονται πρόοδο και στον άλλο. Δηλαδή, τα άτομα που έχουν κατακτήσει ένα υψηλό μαθησιακό επίπεδο ταυτόχρονα έχουν και υψηλό γνωστικό επίπεδο. Είναι δηλαδή σε θέση να φέρνουν εις πέρας γνωστικές διεργασίες, όπως αυτές της απάντησης σε ερωτήσεις, της αιτιολόγησης των απόψεών τους, της ανάκλησης πληροφοριών στη μνήμη κ.ά. </w:t>
      </w:r>
    </w:p>
    <w:p w14:paraId="371318CA" w14:textId="77777777" w:rsidR="00980424" w:rsidRDefault="00980424" w:rsidP="00A80D76">
      <w:pPr>
        <w:jc w:val="both"/>
        <w:rPr>
          <w:rFonts w:cstheme="minorHAnsi"/>
          <w:b/>
          <w:bCs/>
          <w:sz w:val="24"/>
          <w:szCs w:val="24"/>
        </w:rPr>
      </w:pPr>
    </w:p>
    <w:p w14:paraId="7B5E9F0F" w14:textId="166B8D29" w:rsidR="003316D0" w:rsidRDefault="00B0628D" w:rsidP="00A80D76">
      <w:pPr>
        <w:jc w:val="both"/>
        <w:rPr>
          <w:rFonts w:cstheme="minorHAnsi"/>
          <w:b/>
          <w:bCs/>
          <w:sz w:val="24"/>
          <w:szCs w:val="24"/>
        </w:rPr>
      </w:pPr>
      <w:r w:rsidRPr="00056EE8">
        <w:rPr>
          <w:rFonts w:cstheme="minorHAnsi"/>
          <w:b/>
          <w:bCs/>
          <w:sz w:val="24"/>
          <w:szCs w:val="24"/>
        </w:rPr>
        <w:t>3.</w:t>
      </w:r>
      <w:r w:rsidR="006E05D5" w:rsidRPr="00056EE8">
        <w:rPr>
          <w:rFonts w:cstheme="minorHAnsi"/>
          <w:b/>
          <w:bCs/>
          <w:sz w:val="24"/>
          <w:szCs w:val="24"/>
        </w:rPr>
        <w:t>10</w:t>
      </w:r>
      <w:r w:rsidRPr="00056EE8">
        <w:rPr>
          <w:rFonts w:cstheme="minorHAnsi"/>
          <w:b/>
          <w:bCs/>
          <w:sz w:val="24"/>
          <w:szCs w:val="24"/>
        </w:rPr>
        <w:t xml:space="preserve"> Απόψεις των παιδιών για τη μέθοδο</w:t>
      </w:r>
    </w:p>
    <w:p w14:paraId="6FF6F801" w14:textId="46ECE70F" w:rsidR="003316D0" w:rsidRDefault="00DD008D" w:rsidP="00A80D76">
      <w:pPr>
        <w:jc w:val="both"/>
        <w:rPr>
          <w:rFonts w:cstheme="minorHAnsi"/>
          <w:sz w:val="24"/>
          <w:szCs w:val="24"/>
          <w:shd w:val="clear" w:color="auto" w:fill="FFFFFF"/>
        </w:rPr>
      </w:pPr>
      <w:r>
        <w:rPr>
          <w:rFonts w:cstheme="minorHAnsi"/>
          <w:sz w:val="24"/>
          <w:szCs w:val="24"/>
          <w:shd w:val="clear" w:color="auto" w:fill="FFFFFF"/>
        </w:rPr>
        <w:t>Σ</w:t>
      </w:r>
      <w:r w:rsidR="00654BB0">
        <w:rPr>
          <w:rFonts w:cstheme="minorHAnsi"/>
          <w:sz w:val="24"/>
          <w:szCs w:val="24"/>
          <w:shd w:val="clear" w:color="auto" w:fill="FFFFFF"/>
        </w:rPr>
        <w:t xml:space="preserve">ε </w:t>
      </w:r>
      <w:r>
        <w:rPr>
          <w:rFonts w:cstheme="minorHAnsi"/>
          <w:sz w:val="24"/>
          <w:szCs w:val="24"/>
          <w:shd w:val="clear" w:color="auto" w:fill="FFFFFF"/>
        </w:rPr>
        <w:t xml:space="preserve">πρόσφατη </w:t>
      </w:r>
      <w:r w:rsidR="00654BB0">
        <w:rPr>
          <w:rFonts w:cstheme="minorHAnsi"/>
          <w:sz w:val="24"/>
          <w:szCs w:val="24"/>
          <w:shd w:val="clear" w:color="auto" w:fill="FFFFFF"/>
        </w:rPr>
        <w:t>έρευνα τ</w:t>
      </w:r>
      <w:r w:rsidR="004532BF">
        <w:rPr>
          <w:rFonts w:cstheme="minorHAnsi"/>
          <w:sz w:val="24"/>
          <w:szCs w:val="24"/>
          <w:shd w:val="clear" w:color="auto" w:fill="FFFFFF"/>
        </w:rPr>
        <w:t>ης</w:t>
      </w:r>
      <w:r w:rsidR="00654BB0">
        <w:rPr>
          <w:rFonts w:cstheme="minorHAnsi"/>
          <w:sz w:val="24"/>
          <w:szCs w:val="24"/>
          <w:shd w:val="clear" w:color="auto" w:fill="FFFFFF"/>
        </w:rPr>
        <w:t xml:space="preserve"> </w:t>
      </w:r>
      <w:r w:rsidR="00654BB0" w:rsidRPr="00056EE8">
        <w:rPr>
          <w:rFonts w:cstheme="minorHAnsi"/>
          <w:sz w:val="24"/>
          <w:szCs w:val="24"/>
          <w:shd w:val="clear" w:color="auto" w:fill="FFFFFF"/>
          <w:lang w:val="en-US"/>
        </w:rPr>
        <w:t>Duan</w:t>
      </w:r>
      <w:r w:rsidR="00654BB0" w:rsidRPr="00056EE8">
        <w:rPr>
          <w:rFonts w:cstheme="minorHAnsi"/>
          <w:sz w:val="24"/>
          <w:szCs w:val="24"/>
          <w:shd w:val="clear" w:color="auto" w:fill="FFFFFF"/>
        </w:rPr>
        <w:t xml:space="preserve"> (2021)</w:t>
      </w:r>
      <w:r w:rsidR="00654BB0">
        <w:rPr>
          <w:rFonts w:cstheme="minorHAnsi"/>
          <w:sz w:val="24"/>
          <w:szCs w:val="24"/>
          <w:shd w:val="clear" w:color="auto" w:fill="FFFFFF"/>
        </w:rPr>
        <w:t xml:space="preserve"> </w:t>
      </w:r>
      <w:r w:rsidR="00654BB0" w:rsidRPr="00056EE8">
        <w:rPr>
          <w:rFonts w:cstheme="minorHAnsi"/>
          <w:sz w:val="24"/>
          <w:szCs w:val="24"/>
          <w:shd w:val="clear" w:color="auto" w:fill="FFFFFF"/>
        </w:rPr>
        <w:t xml:space="preserve">φάνηκε </w:t>
      </w:r>
      <w:r w:rsidR="00B0628D" w:rsidRPr="00056EE8">
        <w:rPr>
          <w:rFonts w:cstheme="minorHAnsi"/>
          <w:sz w:val="24"/>
          <w:szCs w:val="24"/>
          <w:shd w:val="clear" w:color="auto" w:fill="FFFFFF"/>
        </w:rPr>
        <w:t>μ</w:t>
      </w:r>
      <w:r w:rsidR="00654BB0">
        <w:rPr>
          <w:rFonts w:cstheme="minorHAnsi"/>
          <w:sz w:val="24"/>
          <w:szCs w:val="24"/>
          <w:shd w:val="clear" w:color="auto" w:fill="FFFFFF"/>
        </w:rPr>
        <w:t xml:space="preserve">έσω </w:t>
      </w:r>
      <w:r w:rsidR="00B0628D" w:rsidRPr="00056EE8">
        <w:rPr>
          <w:rFonts w:cstheme="minorHAnsi"/>
          <w:sz w:val="24"/>
          <w:szCs w:val="24"/>
          <w:shd w:val="clear" w:color="auto" w:fill="FFFFFF"/>
        </w:rPr>
        <w:t>συνεντεύξε</w:t>
      </w:r>
      <w:r w:rsidR="00654BB0">
        <w:rPr>
          <w:rFonts w:cstheme="minorHAnsi"/>
          <w:sz w:val="24"/>
          <w:szCs w:val="24"/>
          <w:shd w:val="clear" w:color="auto" w:fill="FFFFFF"/>
        </w:rPr>
        <w:t>ων</w:t>
      </w:r>
      <w:r w:rsidR="00B0628D" w:rsidRPr="00056EE8">
        <w:rPr>
          <w:rFonts w:cstheme="minorHAnsi"/>
          <w:sz w:val="24"/>
          <w:szCs w:val="24"/>
          <w:shd w:val="clear" w:color="auto" w:fill="FFFFFF"/>
        </w:rPr>
        <w:t xml:space="preserve"> πριν και μετά το παρεμβατικό πρόγραμμα </w:t>
      </w:r>
      <w:r w:rsidR="00654BB0">
        <w:rPr>
          <w:rFonts w:cstheme="minorHAnsi"/>
          <w:sz w:val="24"/>
          <w:szCs w:val="24"/>
          <w:shd w:val="clear" w:color="auto" w:fill="FFFFFF"/>
        </w:rPr>
        <w:t xml:space="preserve">με τη μέθοδο </w:t>
      </w:r>
      <w:r w:rsidR="00654BB0">
        <w:rPr>
          <w:rFonts w:cstheme="minorHAnsi"/>
          <w:sz w:val="24"/>
          <w:szCs w:val="24"/>
          <w:shd w:val="clear" w:color="auto" w:fill="FFFFFF"/>
          <w:lang w:val="en-US"/>
        </w:rPr>
        <w:t>TPR</w:t>
      </w:r>
      <w:r w:rsidR="00654BB0" w:rsidRPr="00654BB0">
        <w:rPr>
          <w:rFonts w:cstheme="minorHAnsi"/>
          <w:sz w:val="24"/>
          <w:szCs w:val="24"/>
          <w:shd w:val="clear" w:color="auto" w:fill="FFFFFF"/>
        </w:rPr>
        <w:t xml:space="preserve"> </w:t>
      </w:r>
      <w:r w:rsidR="00B0628D" w:rsidRPr="00056EE8">
        <w:rPr>
          <w:rFonts w:cstheme="minorHAnsi"/>
          <w:sz w:val="24"/>
          <w:szCs w:val="24"/>
          <w:shd w:val="clear" w:color="auto" w:fill="FFFFFF"/>
        </w:rPr>
        <w:t xml:space="preserve">πως το ενδιαφέρον των παιδιών για την εκμάθηση Αγγλικών αυξήθηκε. Συγκεκριμένα, στην συνέντευξη πριν το πρόγραμμα έξι στους έξι μαθητές δήλωσαν ότι δεν ενδιαφέρονται για τα Αγγλικά ενώ μετά από αυτό επίσης έξι στους έξι δήλωσαν ότι ενδιαφέρονται πολύ. Σε επόμενη ερώτηση που τέθηκε στους συμμετέχοντες στο πείραμα για το αν στο παρελθόν ήταν πρόθυμοι να συμμετάσχουν σε δραστηριότητες στα Αγγλικά μόνο δύο στους έξι απάντησαν </w:t>
      </w:r>
      <w:r w:rsidR="00654BB0">
        <w:rPr>
          <w:rFonts w:cstheme="minorHAnsi"/>
          <w:sz w:val="24"/>
          <w:szCs w:val="24"/>
          <w:shd w:val="clear" w:color="auto" w:fill="FFFFFF"/>
        </w:rPr>
        <w:t>«</w:t>
      </w:r>
      <w:r w:rsidR="00B0628D" w:rsidRPr="00056EE8">
        <w:rPr>
          <w:rFonts w:cstheme="minorHAnsi"/>
          <w:sz w:val="24"/>
          <w:szCs w:val="24"/>
          <w:shd w:val="clear" w:color="auto" w:fill="FFFFFF"/>
        </w:rPr>
        <w:t>ναι</w:t>
      </w:r>
      <w:r w:rsidR="00654BB0">
        <w:rPr>
          <w:rFonts w:cstheme="minorHAnsi"/>
          <w:sz w:val="24"/>
          <w:szCs w:val="24"/>
          <w:shd w:val="clear" w:color="auto" w:fill="FFFFFF"/>
        </w:rPr>
        <w:t>»</w:t>
      </w:r>
      <w:r w:rsidR="00B0628D" w:rsidRPr="00056EE8">
        <w:rPr>
          <w:rFonts w:cstheme="minorHAnsi"/>
          <w:sz w:val="24"/>
          <w:szCs w:val="24"/>
          <w:shd w:val="clear" w:color="auto" w:fill="FFFFFF"/>
        </w:rPr>
        <w:t xml:space="preserve"> ενώ αντίθετα μετά από το πρόγραμμα </w:t>
      </w:r>
      <w:r w:rsidR="00BB1D53">
        <w:rPr>
          <w:rFonts w:cstheme="minorHAnsi"/>
          <w:sz w:val="24"/>
          <w:szCs w:val="24"/>
          <w:shd w:val="clear" w:color="auto" w:fill="FFFFFF"/>
        </w:rPr>
        <w:t xml:space="preserve">«ναι» </w:t>
      </w:r>
      <w:r w:rsidR="00BB1D53" w:rsidRPr="00056EE8">
        <w:rPr>
          <w:rFonts w:cstheme="minorHAnsi"/>
          <w:sz w:val="24"/>
          <w:szCs w:val="24"/>
          <w:shd w:val="clear" w:color="auto" w:fill="FFFFFF"/>
        </w:rPr>
        <w:t xml:space="preserve">απάντησαν </w:t>
      </w:r>
      <w:r w:rsidR="00B0628D" w:rsidRPr="00056EE8">
        <w:rPr>
          <w:rFonts w:cstheme="minorHAnsi"/>
          <w:sz w:val="24"/>
          <w:szCs w:val="24"/>
          <w:shd w:val="clear" w:color="auto" w:fill="FFFFFF"/>
        </w:rPr>
        <w:t>έξι στους έξι</w:t>
      </w:r>
      <w:r w:rsidR="00BB1D53">
        <w:rPr>
          <w:rFonts w:cstheme="minorHAnsi"/>
          <w:sz w:val="24"/>
          <w:szCs w:val="24"/>
          <w:shd w:val="clear" w:color="auto" w:fill="FFFFFF"/>
        </w:rPr>
        <w:t xml:space="preserve">. </w:t>
      </w:r>
      <w:r w:rsidR="00B0628D" w:rsidRPr="00056EE8">
        <w:rPr>
          <w:rFonts w:cstheme="minorHAnsi"/>
          <w:sz w:val="24"/>
          <w:szCs w:val="24"/>
          <w:shd w:val="clear" w:color="auto" w:fill="FFFFFF"/>
        </w:rPr>
        <w:t xml:space="preserve">Σε ερώτηση του ερευνητή σχετικά με το αν βρήκαν </w:t>
      </w:r>
      <w:r w:rsidR="00654BB0">
        <w:rPr>
          <w:rFonts w:cstheme="minorHAnsi"/>
          <w:sz w:val="24"/>
          <w:szCs w:val="24"/>
          <w:shd w:val="clear" w:color="auto" w:fill="FFFFFF"/>
        </w:rPr>
        <w:t xml:space="preserve">αυτή </w:t>
      </w:r>
      <w:r w:rsidR="00B0628D" w:rsidRPr="00056EE8">
        <w:rPr>
          <w:rFonts w:cstheme="minorHAnsi"/>
          <w:sz w:val="24"/>
          <w:szCs w:val="24"/>
          <w:shd w:val="clear" w:color="auto" w:fill="FFFFFF"/>
        </w:rPr>
        <w:t>τη μέθοδο εκμάθησης ενδιαφέρουσα, όλ</w:t>
      </w:r>
      <w:r w:rsidR="00F945E4">
        <w:rPr>
          <w:rFonts w:cstheme="minorHAnsi"/>
          <w:sz w:val="24"/>
          <w:szCs w:val="24"/>
          <w:shd w:val="clear" w:color="auto" w:fill="FFFFFF"/>
        </w:rPr>
        <w:t>α</w:t>
      </w:r>
      <w:r w:rsidR="00B0628D" w:rsidRPr="00056EE8">
        <w:rPr>
          <w:rFonts w:cstheme="minorHAnsi"/>
          <w:sz w:val="24"/>
          <w:szCs w:val="24"/>
          <w:shd w:val="clear" w:color="auto" w:fill="FFFFFF"/>
        </w:rPr>
        <w:t xml:space="preserve"> </w:t>
      </w:r>
      <w:r w:rsidR="00F945E4">
        <w:rPr>
          <w:rFonts w:cstheme="minorHAnsi"/>
          <w:sz w:val="24"/>
          <w:szCs w:val="24"/>
          <w:shd w:val="clear" w:color="auto" w:fill="FFFFFF"/>
        </w:rPr>
        <w:t>ανεξαιρέτως τα συμμετέχοντα άτομα</w:t>
      </w:r>
      <w:r w:rsidR="00B0628D" w:rsidRPr="00056EE8">
        <w:rPr>
          <w:rFonts w:cstheme="minorHAnsi"/>
          <w:sz w:val="24"/>
          <w:szCs w:val="24"/>
          <w:shd w:val="clear" w:color="auto" w:fill="FFFFFF"/>
        </w:rPr>
        <w:t xml:space="preserve"> απάντησαν </w:t>
      </w:r>
      <w:r w:rsidR="00AB311D">
        <w:rPr>
          <w:rFonts w:cstheme="minorHAnsi"/>
          <w:sz w:val="24"/>
          <w:szCs w:val="24"/>
          <w:shd w:val="clear" w:color="auto" w:fill="FFFFFF"/>
        </w:rPr>
        <w:t xml:space="preserve">«ναι» </w:t>
      </w:r>
      <w:r w:rsidR="00F945E4">
        <w:rPr>
          <w:rFonts w:cstheme="minorHAnsi"/>
          <w:sz w:val="24"/>
          <w:szCs w:val="24"/>
          <w:shd w:val="clear" w:color="auto" w:fill="FFFFFF"/>
        </w:rPr>
        <w:t>και</w:t>
      </w:r>
      <w:r w:rsidR="00B0628D" w:rsidRPr="00056EE8">
        <w:rPr>
          <w:rFonts w:cstheme="minorHAnsi"/>
          <w:sz w:val="24"/>
          <w:szCs w:val="24"/>
          <w:shd w:val="clear" w:color="auto" w:fill="FFFFFF"/>
        </w:rPr>
        <w:t xml:space="preserve"> αιτιολ</w:t>
      </w:r>
      <w:r w:rsidR="00F945E4">
        <w:rPr>
          <w:rFonts w:cstheme="minorHAnsi"/>
          <w:sz w:val="24"/>
          <w:szCs w:val="24"/>
          <w:shd w:val="clear" w:color="auto" w:fill="FFFFFF"/>
        </w:rPr>
        <w:t>ό</w:t>
      </w:r>
      <w:r w:rsidR="00B0628D" w:rsidRPr="00056EE8">
        <w:rPr>
          <w:rFonts w:cstheme="minorHAnsi"/>
          <w:sz w:val="24"/>
          <w:szCs w:val="24"/>
          <w:shd w:val="clear" w:color="auto" w:fill="FFFFFF"/>
        </w:rPr>
        <w:t>γ</w:t>
      </w:r>
      <w:r w:rsidR="00F945E4">
        <w:rPr>
          <w:rFonts w:cstheme="minorHAnsi"/>
          <w:sz w:val="24"/>
          <w:szCs w:val="24"/>
          <w:shd w:val="clear" w:color="auto" w:fill="FFFFFF"/>
        </w:rPr>
        <w:t>ησαν</w:t>
      </w:r>
      <w:r w:rsidR="00B0628D" w:rsidRPr="00056EE8">
        <w:rPr>
          <w:rFonts w:cstheme="minorHAnsi"/>
          <w:sz w:val="24"/>
          <w:szCs w:val="24"/>
          <w:shd w:val="clear" w:color="auto" w:fill="FFFFFF"/>
        </w:rPr>
        <w:t xml:space="preserve"> την απάντησή τους λέγοντας ότι μαθαίνουν παίζοντας και όχι μόνο μέσω τους/της εκπαιδευτικού. Τέλος, σε ερώτηση του ερευνητή για το αν θα ήθελαν να συνεχίσουν να μαθαίνουν Αγγλικά μέσω της μεθόδου αυτής, πέντε στους έξι απάντησ</w:t>
      </w:r>
      <w:r w:rsidR="00F945E4">
        <w:rPr>
          <w:rFonts w:cstheme="minorHAnsi"/>
          <w:sz w:val="24"/>
          <w:szCs w:val="24"/>
          <w:shd w:val="clear" w:color="auto" w:fill="FFFFFF"/>
        </w:rPr>
        <w:t>αν</w:t>
      </w:r>
      <w:r w:rsidR="00B0628D" w:rsidRPr="00056EE8">
        <w:rPr>
          <w:rFonts w:cstheme="minorHAnsi"/>
          <w:sz w:val="24"/>
          <w:szCs w:val="24"/>
          <w:shd w:val="clear" w:color="auto" w:fill="FFFFFF"/>
        </w:rPr>
        <w:t xml:space="preserve"> ότι θα ήθελ</w:t>
      </w:r>
      <w:r w:rsidR="00F945E4">
        <w:rPr>
          <w:rFonts w:cstheme="minorHAnsi"/>
          <w:sz w:val="24"/>
          <w:szCs w:val="24"/>
          <w:shd w:val="clear" w:color="auto" w:fill="FFFFFF"/>
        </w:rPr>
        <w:t>αν</w:t>
      </w:r>
      <w:r w:rsidR="00B0628D" w:rsidRPr="00056EE8">
        <w:rPr>
          <w:rFonts w:cstheme="minorHAnsi"/>
          <w:sz w:val="24"/>
          <w:szCs w:val="24"/>
          <w:shd w:val="clear" w:color="auto" w:fill="FFFFFF"/>
        </w:rPr>
        <w:t>, γεγονός που αποδεικνύει ότι η μέθοδος εκτός από αποτελεσματική είναι και αγαπητή στο κοινό (</w:t>
      </w:r>
      <w:r w:rsidR="00B0628D" w:rsidRPr="00056EE8">
        <w:rPr>
          <w:rFonts w:cstheme="minorHAnsi"/>
          <w:sz w:val="24"/>
          <w:szCs w:val="24"/>
          <w:shd w:val="clear" w:color="auto" w:fill="FFFFFF"/>
          <w:lang w:val="en-US"/>
        </w:rPr>
        <w:t>Duan</w:t>
      </w:r>
      <w:r w:rsidR="00B0628D" w:rsidRPr="00056EE8">
        <w:rPr>
          <w:rFonts w:cstheme="minorHAnsi"/>
          <w:sz w:val="24"/>
          <w:szCs w:val="24"/>
          <w:shd w:val="clear" w:color="auto" w:fill="FFFFFF"/>
        </w:rPr>
        <w:t>, 2021)</w:t>
      </w:r>
      <w:r w:rsidR="009D30C3" w:rsidRPr="00056EE8">
        <w:rPr>
          <w:rFonts w:cstheme="minorHAnsi"/>
          <w:sz w:val="24"/>
          <w:szCs w:val="24"/>
          <w:shd w:val="clear" w:color="auto" w:fill="FFFFFF"/>
        </w:rPr>
        <w:t>.</w:t>
      </w:r>
    </w:p>
    <w:p w14:paraId="42D3519F" w14:textId="5AF6FB71" w:rsidR="003316D0" w:rsidRDefault="00B0628D" w:rsidP="00A80D76">
      <w:pPr>
        <w:jc w:val="both"/>
        <w:rPr>
          <w:rFonts w:cstheme="minorHAnsi"/>
          <w:sz w:val="24"/>
          <w:szCs w:val="24"/>
        </w:rPr>
      </w:pPr>
      <w:r w:rsidRPr="00056EE8">
        <w:rPr>
          <w:rFonts w:cstheme="minorHAnsi"/>
          <w:sz w:val="24"/>
          <w:szCs w:val="24"/>
        </w:rPr>
        <w:t>Οι Ibrohim</w:t>
      </w:r>
      <w:r w:rsidR="00075922" w:rsidRPr="00056EE8">
        <w:rPr>
          <w:rFonts w:cstheme="minorHAnsi"/>
          <w:sz w:val="24"/>
          <w:szCs w:val="24"/>
        </w:rPr>
        <w:t xml:space="preserve">  </w:t>
      </w:r>
      <w:r w:rsidR="00075922" w:rsidRPr="00056EE8">
        <w:rPr>
          <w:rFonts w:cstheme="minorHAnsi"/>
          <w:sz w:val="24"/>
          <w:szCs w:val="24"/>
          <w:lang w:val="en-US"/>
        </w:rPr>
        <w:t>et</w:t>
      </w:r>
      <w:r w:rsidR="00075922" w:rsidRPr="00056EE8">
        <w:rPr>
          <w:rFonts w:cstheme="minorHAnsi"/>
          <w:sz w:val="24"/>
          <w:szCs w:val="24"/>
        </w:rPr>
        <w:t xml:space="preserve"> </w:t>
      </w:r>
      <w:r w:rsidR="00075922" w:rsidRPr="00056EE8">
        <w:rPr>
          <w:rFonts w:cstheme="minorHAnsi"/>
          <w:sz w:val="24"/>
          <w:szCs w:val="24"/>
          <w:lang w:val="en-US"/>
        </w:rPr>
        <w:t>al</w:t>
      </w:r>
      <w:r w:rsidR="00075922" w:rsidRPr="00056EE8">
        <w:rPr>
          <w:rFonts w:cstheme="minorHAnsi"/>
          <w:sz w:val="24"/>
          <w:szCs w:val="24"/>
        </w:rPr>
        <w:t>.</w:t>
      </w:r>
      <w:r w:rsidRPr="00056EE8">
        <w:rPr>
          <w:rFonts w:cstheme="minorHAnsi"/>
          <w:sz w:val="24"/>
          <w:szCs w:val="24"/>
        </w:rPr>
        <w:t xml:space="preserve">, (2018) </w:t>
      </w:r>
      <w:r w:rsidR="00AB311D">
        <w:rPr>
          <w:rFonts w:cstheme="minorHAnsi"/>
          <w:sz w:val="24"/>
          <w:szCs w:val="24"/>
        </w:rPr>
        <w:t xml:space="preserve">επίσης </w:t>
      </w:r>
      <w:r w:rsidRPr="00056EE8">
        <w:rPr>
          <w:rFonts w:cstheme="minorHAnsi"/>
          <w:sz w:val="24"/>
          <w:szCs w:val="24"/>
        </w:rPr>
        <w:t>σε έρευνά τους σχετικά με τις απόψεις των μαθητών για την μέθοδο, βρήκαν πως περισσότερο από το 86% των συμμετεχόντων μαθητών δήλωσε ότι νιώθει άνετα όταν μαθαίνει με την βοήθεια αυτής της μεθόδου και ότι αγαπά να μαθαίνει λεξιλόγιο. Επίσης, περισσότερο από το 93% νιώθει χαρούμενο και περισσότεροι από τους μισούς μαθητές καταλαβαίνουν πιο γρήγορα το μάθημα. Περίπου το 66% απάντησε ότι μαθαίνει γρήγορα και εύκολα ενώ μόνο 6% ότι βαριέται γρήγορα. Επιπρόσθετα, σε ότι αφορά το κίνητρο, το 90% των μαθητών</w:t>
      </w:r>
      <w:r w:rsidR="00F945E4">
        <w:rPr>
          <w:rFonts w:cstheme="minorHAnsi"/>
          <w:sz w:val="24"/>
          <w:szCs w:val="24"/>
        </w:rPr>
        <w:t>/μαθητριών</w:t>
      </w:r>
      <w:r w:rsidRPr="00056EE8">
        <w:rPr>
          <w:rFonts w:cstheme="minorHAnsi"/>
          <w:sz w:val="24"/>
          <w:szCs w:val="24"/>
        </w:rPr>
        <w:t xml:space="preserve"> </w:t>
      </w:r>
      <w:r w:rsidRPr="00056EE8">
        <w:rPr>
          <w:rFonts w:eastAsia="Times New Roman" w:cstheme="minorHAnsi"/>
          <w:bCs/>
          <w:kern w:val="36"/>
          <w:sz w:val="24"/>
          <w:szCs w:val="24"/>
          <w:lang w:eastAsia="el-GR"/>
        </w:rPr>
        <w:t>διατηρ</w:t>
      </w:r>
      <w:r w:rsidRPr="00056EE8">
        <w:rPr>
          <w:rFonts w:cstheme="minorHAnsi"/>
          <w:bCs/>
          <w:kern w:val="36"/>
          <w:sz w:val="24"/>
          <w:szCs w:val="24"/>
        </w:rPr>
        <w:t>εί</w:t>
      </w:r>
      <w:r w:rsidRPr="00056EE8">
        <w:rPr>
          <w:rFonts w:eastAsia="Times New Roman" w:cstheme="minorHAnsi"/>
          <w:bCs/>
          <w:kern w:val="36"/>
          <w:sz w:val="24"/>
          <w:szCs w:val="24"/>
          <w:lang w:eastAsia="el-GR"/>
        </w:rPr>
        <w:t xml:space="preserve"> την πεποίθηση ότι</w:t>
      </w:r>
      <w:r w:rsidRPr="00056EE8">
        <w:rPr>
          <w:rFonts w:cstheme="minorHAnsi"/>
          <w:sz w:val="24"/>
          <w:szCs w:val="24"/>
        </w:rPr>
        <w:t xml:space="preserve"> η μέθοδος αυτή τους παρέχει κίνητρο για να μάθουν λεξιλόγιο. Τέλος, στην ίδια έρευνα διερευνήθηκαν επίσης </w:t>
      </w:r>
      <w:r w:rsidR="00F945E4">
        <w:rPr>
          <w:rFonts w:cstheme="minorHAnsi"/>
          <w:sz w:val="24"/>
          <w:szCs w:val="24"/>
        </w:rPr>
        <w:t xml:space="preserve">τα οφέλη και </w:t>
      </w:r>
      <w:r w:rsidRPr="00056EE8">
        <w:rPr>
          <w:rFonts w:cstheme="minorHAnsi"/>
          <w:sz w:val="24"/>
          <w:szCs w:val="24"/>
        </w:rPr>
        <w:t xml:space="preserve">οι αδυναμίες της μεθόδου, όπου </w:t>
      </w:r>
      <w:r w:rsidR="00F945E4">
        <w:rPr>
          <w:rFonts w:cstheme="minorHAnsi"/>
          <w:sz w:val="24"/>
          <w:szCs w:val="24"/>
        </w:rPr>
        <w:t>τα</w:t>
      </w:r>
      <w:r w:rsidRPr="00056EE8">
        <w:rPr>
          <w:rFonts w:cstheme="minorHAnsi"/>
          <w:sz w:val="24"/>
          <w:szCs w:val="24"/>
        </w:rPr>
        <w:t xml:space="preserve"> </w:t>
      </w:r>
      <w:r w:rsidR="00AB311D">
        <w:rPr>
          <w:rFonts w:cstheme="minorHAnsi"/>
          <w:sz w:val="24"/>
          <w:szCs w:val="24"/>
        </w:rPr>
        <w:t>συμμετέχο</w:t>
      </w:r>
      <w:r w:rsidRPr="00056EE8">
        <w:rPr>
          <w:rFonts w:cstheme="minorHAnsi"/>
          <w:sz w:val="24"/>
          <w:szCs w:val="24"/>
        </w:rPr>
        <w:t>ντ</w:t>
      </w:r>
      <w:r w:rsidR="00F945E4">
        <w:rPr>
          <w:rFonts w:cstheme="minorHAnsi"/>
          <w:sz w:val="24"/>
          <w:szCs w:val="24"/>
        </w:rPr>
        <w:t>α άτομα</w:t>
      </w:r>
      <w:r w:rsidRPr="00056EE8">
        <w:rPr>
          <w:rFonts w:cstheme="minorHAnsi"/>
          <w:sz w:val="24"/>
          <w:szCs w:val="24"/>
        </w:rPr>
        <w:t xml:space="preserve"> ερωτήθηκαν εάν θα προτιμούσαν να μαθαίνουν με άλλη μέθοδο, όπως, με τη συζήτηση ή τις διαλέξεις. Το 66% απάντησε ότι κάτι τέτοιο δεν θα ήταν προτιμότερο, γεγονός που αποτελεί στοιχείο που συγκλίνει προς τη δημο</w:t>
      </w:r>
      <w:r w:rsidR="00F945E4">
        <w:rPr>
          <w:rFonts w:cstheme="minorHAnsi"/>
          <w:sz w:val="24"/>
          <w:szCs w:val="24"/>
        </w:rPr>
        <w:t>τικότητα</w:t>
      </w:r>
      <w:r w:rsidRPr="00056EE8">
        <w:rPr>
          <w:rFonts w:cstheme="minorHAnsi"/>
          <w:sz w:val="24"/>
          <w:szCs w:val="24"/>
        </w:rPr>
        <w:t xml:space="preserve"> της μεθόδου </w:t>
      </w:r>
      <w:r w:rsidRPr="00056EE8">
        <w:rPr>
          <w:rFonts w:cstheme="minorHAnsi"/>
          <w:sz w:val="24"/>
          <w:szCs w:val="24"/>
          <w:lang w:val="en-US"/>
        </w:rPr>
        <w:t>TPR</w:t>
      </w:r>
      <w:r w:rsidRPr="00056EE8">
        <w:rPr>
          <w:rFonts w:cstheme="minorHAnsi"/>
          <w:sz w:val="24"/>
          <w:szCs w:val="24"/>
        </w:rPr>
        <w:t xml:space="preserve">. </w:t>
      </w:r>
    </w:p>
    <w:p w14:paraId="03025098" w14:textId="6DAE991E" w:rsidR="003316D0" w:rsidRDefault="00B0628D" w:rsidP="00A80D76">
      <w:pPr>
        <w:jc w:val="both"/>
        <w:rPr>
          <w:rFonts w:cstheme="minorHAnsi"/>
          <w:sz w:val="24"/>
          <w:szCs w:val="24"/>
        </w:rPr>
      </w:pPr>
      <w:r w:rsidRPr="00056EE8">
        <w:rPr>
          <w:rFonts w:cstheme="minorHAnsi"/>
          <w:sz w:val="24"/>
          <w:szCs w:val="24"/>
        </w:rPr>
        <w:t xml:space="preserve">Μία ακόμα έρευνα συνηγορεί υπέρ της άποψης ότι η μέθοδος εκμάθησης </w:t>
      </w:r>
      <w:r w:rsidRPr="00DD008D">
        <w:rPr>
          <w:rFonts w:cstheme="minorHAnsi"/>
          <w:sz w:val="24"/>
          <w:szCs w:val="24"/>
        </w:rPr>
        <w:t>TPR</w:t>
      </w:r>
      <w:r w:rsidRPr="00056EE8">
        <w:rPr>
          <w:rFonts w:cstheme="minorHAnsi"/>
          <w:sz w:val="24"/>
          <w:szCs w:val="24"/>
        </w:rPr>
        <w:t xml:space="preserve"> είναι αποδεκτή από τους μαθητές/μαθήτριες. Σύμφωνα λοιπόν με τους </w:t>
      </w:r>
      <w:r w:rsidRPr="00DD008D">
        <w:rPr>
          <w:rFonts w:cstheme="minorHAnsi"/>
          <w:sz w:val="24"/>
          <w:szCs w:val="24"/>
        </w:rPr>
        <w:t>Nafkhatul</w:t>
      </w:r>
      <w:r w:rsidR="00F945E4">
        <w:rPr>
          <w:rFonts w:cstheme="minorHAnsi"/>
          <w:sz w:val="24"/>
          <w:szCs w:val="24"/>
        </w:rPr>
        <w:t xml:space="preserve"> &amp; </w:t>
      </w:r>
      <w:r w:rsidRPr="00DD008D">
        <w:rPr>
          <w:rFonts w:cstheme="minorHAnsi"/>
          <w:sz w:val="24"/>
          <w:szCs w:val="24"/>
        </w:rPr>
        <w:t>Taranindya</w:t>
      </w:r>
      <w:r w:rsidRPr="00056EE8">
        <w:rPr>
          <w:rFonts w:cstheme="minorHAnsi"/>
          <w:sz w:val="24"/>
          <w:szCs w:val="24"/>
        </w:rPr>
        <w:t>-</w:t>
      </w:r>
      <w:r w:rsidRPr="00DD008D">
        <w:rPr>
          <w:rFonts w:cstheme="minorHAnsi"/>
          <w:sz w:val="24"/>
          <w:szCs w:val="24"/>
        </w:rPr>
        <w:t>Zulhi</w:t>
      </w:r>
      <w:r w:rsidRPr="00056EE8">
        <w:rPr>
          <w:rFonts w:cstheme="minorHAnsi"/>
          <w:sz w:val="24"/>
          <w:szCs w:val="24"/>
        </w:rPr>
        <w:t xml:space="preserve"> (2017)</w:t>
      </w:r>
      <w:r w:rsidR="00F945E4" w:rsidRPr="00056EE8">
        <w:rPr>
          <w:rFonts w:cstheme="minorHAnsi"/>
          <w:sz w:val="24"/>
          <w:szCs w:val="24"/>
        </w:rPr>
        <w:t>,</w:t>
      </w:r>
      <w:r w:rsidRPr="00056EE8">
        <w:rPr>
          <w:rFonts w:cstheme="minorHAnsi"/>
          <w:sz w:val="24"/>
          <w:szCs w:val="24"/>
        </w:rPr>
        <w:t xml:space="preserve"> οι μαθητές είναι θετικά διακείμενοι απέναντι στη μέθοδο αυτή, η οποία τους επιτρέπει να εκφράζονται τόσο σωματικά όσο και λεκτικά κατά τη διάρκεια της μαθησιακής διαδικασίας του λεξιλογίου της ξένης γλώσσας.</w:t>
      </w:r>
    </w:p>
    <w:p w14:paraId="645AA8D0" w14:textId="11280B61" w:rsidR="003316D0" w:rsidRDefault="008D01D8" w:rsidP="00A80D76">
      <w:pPr>
        <w:jc w:val="both"/>
        <w:rPr>
          <w:rFonts w:cstheme="minorHAnsi"/>
          <w:sz w:val="24"/>
          <w:szCs w:val="24"/>
        </w:rPr>
      </w:pPr>
      <w:r>
        <w:rPr>
          <w:rFonts w:cstheme="minorHAnsi"/>
          <w:sz w:val="24"/>
          <w:szCs w:val="24"/>
        </w:rPr>
        <w:t xml:space="preserve">Οι κυριότεροι λόγοι για τους οποίους κάποιος/κάποια εκπαιδευτικός εντάξει ή συστήνεται να εντάξει μελλοντικά τη μέθοδο </w:t>
      </w:r>
      <w:r>
        <w:rPr>
          <w:rFonts w:cstheme="minorHAnsi"/>
          <w:sz w:val="24"/>
          <w:szCs w:val="24"/>
          <w:lang w:val="en-US"/>
        </w:rPr>
        <w:t>TPR</w:t>
      </w:r>
      <w:r w:rsidRPr="008D01D8">
        <w:rPr>
          <w:rFonts w:cstheme="minorHAnsi"/>
          <w:sz w:val="24"/>
          <w:szCs w:val="24"/>
        </w:rPr>
        <w:t xml:space="preserve"> </w:t>
      </w:r>
      <w:r>
        <w:rPr>
          <w:rFonts w:cstheme="minorHAnsi"/>
          <w:sz w:val="24"/>
          <w:szCs w:val="24"/>
        </w:rPr>
        <w:t>στις διδακτικές του/της πρακτικές φαίνονται στο ακόλουθο σχήμα.</w:t>
      </w:r>
    </w:p>
    <w:p w14:paraId="6F5ABA2F" w14:textId="77777777" w:rsidR="00F96DBE" w:rsidRDefault="00F96DBE" w:rsidP="00A80D76">
      <w:pPr>
        <w:jc w:val="both"/>
        <w:rPr>
          <w:rFonts w:cstheme="minorHAnsi"/>
          <w:sz w:val="24"/>
          <w:szCs w:val="24"/>
        </w:rPr>
      </w:pPr>
    </w:p>
    <w:p w14:paraId="1A252367" w14:textId="77777777" w:rsidR="00F96DBE" w:rsidRDefault="00F96DBE" w:rsidP="00A80D76">
      <w:pPr>
        <w:jc w:val="both"/>
        <w:rPr>
          <w:rFonts w:cstheme="minorHAnsi"/>
          <w:sz w:val="24"/>
          <w:szCs w:val="24"/>
        </w:rPr>
      </w:pPr>
    </w:p>
    <w:p w14:paraId="32530244" w14:textId="77777777" w:rsidR="00F96DBE" w:rsidRDefault="00F96DBE" w:rsidP="00A80D76">
      <w:pPr>
        <w:jc w:val="both"/>
        <w:rPr>
          <w:rFonts w:cstheme="minorHAnsi"/>
          <w:sz w:val="24"/>
          <w:szCs w:val="24"/>
        </w:rPr>
      </w:pPr>
    </w:p>
    <w:p w14:paraId="7702172D" w14:textId="581FA265" w:rsidR="00F153DF" w:rsidRDefault="008D01D8" w:rsidP="00A80D76">
      <w:pPr>
        <w:jc w:val="both"/>
        <w:rPr>
          <w:rFonts w:cstheme="minorHAnsi"/>
          <w:b/>
          <w:bCs/>
          <w:sz w:val="32"/>
          <w:szCs w:val="32"/>
          <w:shd w:val="clear" w:color="auto" w:fill="FFFFFF"/>
        </w:rPr>
      </w:pPr>
      <w:r w:rsidRPr="008D01D8">
        <w:rPr>
          <w:rFonts w:cstheme="minorHAnsi"/>
          <w:b/>
          <w:bCs/>
          <w:i/>
          <w:iCs/>
          <w:sz w:val="24"/>
          <w:szCs w:val="24"/>
        </w:rPr>
        <w:t>Σχήμα</w:t>
      </w:r>
      <w:r>
        <w:rPr>
          <w:rFonts w:cstheme="minorHAnsi"/>
          <w:b/>
          <w:bCs/>
          <w:i/>
          <w:iCs/>
          <w:sz w:val="24"/>
          <w:szCs w:val="24"/>
        </w:rPr>
        <w:t xml:space="preserve"> 5</w:t>
      </w:r>
      <w:r w:rsidRPr="008D01D8">
        <w:rPr>
          <w:rFonts w:cstheme="minorHAnsi"/>
          <w:b/>
          <w:bCs/>
          <w:i/>
          <w:iCs/>
          <w:sz w:val="24"/>
          <w:szCs w:val="24"/>
        </w:rPr>
        <w:t>:</w:t>
      </w:r>
      <w:r>
        <w:rPr>
          <w:rFonts w:cstheme="minorHAnsi"/>
          <w:sz w:val="24"/>
          <w:szCs w:val="24"/>
        </w:rPr>
        <w:t xml:space="preserve"> Γιατί να εφαρμοστεί η μέθοδος </w:t>
      </w:r>
      <w:r>
        <w:rPr>
          <w:rFonts w:cstheme="minorHAnsi"/>
          <w:sz w:val="24"/>
          <w:szCs w:val="24"/>
          <w:lang w:val="en-US"/>
        </w:rPr>
        <w:t>TPR</w:t>
      </w:r>
      <w:r w:rsidRPr="008D01D8">
        <w:rPr>
          <w:rFonts w:cstheme="minorHAnsi"/>
          <w:sz w:val="24"/>
          <w:szCs w:val="24"/>
        </w:rPr>
        <w:t xml:space="preserve">. </w:t>
      </w:r>
      <w:r w:rsidR="00724C19">
        <w:rPr>
          <w:rFonts w:cstheme="minorHAnsi"/>
          <w:b/>
          <w:bCs/>
          <w:sz w:val="32"/>
          <w:szCs w:val="32"/>
          <w:shd w:val="clear" w:color="auto" w:fill="FFFFFF"/>
        </w:rPr>
        <w:t xml:space="preserve">       </w:t>
      </w:r>
      <w:r w:rsidR="0009075E">
        <w:rPr>
          <w:rFonts w:cstheme="minorHAnsi"/>
          <w:b/>
          <w:bCs/>
          <w:sz w:val="32"/>
          <w:szCs w:val="32"/>
          <w:shd w:val="clear" w:color="auto" w:fill="FFFFFF"/>
        </w:rPr>
        <w:t xml:space="preserve">  </w:t>
      </w:r>
    </w:p>
    <w:p w14:paraId="017AA67F" w14:textId="267E6537" w:rsidR="00F153DF" w:rsidRDefault="008D01D8" w:rsidP="00A80D76">
      <w:pPr>
        <w:jc w:val="both"/>
        <w:rPr>
          <w:rFonts w:cstheme="minorHAnsi"/>
          <w:b/>
          <w:bCs/>
          <w:sz w:val="32"/>
          <w:szCs w:val="32"/>
          <w:shd w:val="clear" w:color="auto" w:fill="FFFFFF"/>
        </w:rPr>
      </w:pPr>
      <w:r>
        <w:rPr>
          <w:noProof/>
          <w:lang w:eastAsia="el-GR"/>
        </w:rPr>
        <w:drawing>
          <wp:inline distT="0" distB="0" distL="0" distR="0" wp14:anchorId="59FDBCAE" wp14:editId="763C46E9">
            <wp:extent cx="5274310" cy="2832100"/>
            <wp:effectExtent l="0" t="0" r="2540" b="6350"/>
            <wp:docPr id="1480852427" name="Εικόνα 1480852427" descr="Εικόνα που περιέχει κείμενο, στιγμιότυπο οθόνης, γραμματοσειρά, αριθμό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0852427" name="Εικόνα 1480852427" descr="Εικόνα που περιέχει κείμενο, στιγμιότυπο οθόνης, γραμματοσειρά, αριθμός&#10;&#10;Περιγραφή που δημιουργήθηκε αυτόματα"/>
                    <pic:cNvPicPr>
                      <a:picLocks noChangeAspect="1"/>
                    </pic:cNvPicPr>
                  </pic:nvPicPr>
                  <pic:blipFill>
                    <a:blip r:embed="rId35"/>
                    <a:stretch>
                      <a:fillRect/>
                    </a:stretch>
                  </pic:blipFill>
                  <pic:spPr>
                    <a:xfrm>
                      <a:off x="0" y="0"/>
                      <a:ext cx="5274310" cy="2832100"/>
                    </a:xfrm>
                    <a:prstGeom prst="rect">
                      <a:avLst/>
                    </a:prstGeom>
                  </pic:spPr>
                </pic:pic>
              </a:graphicData>
            </a:graphic>
          </wp:inline>
        </w:drawing>
      </w:r>
    </w:p>
    <w:p w14:paraId="7E70D24A" w14:textId="77777777" w:rsidR="00F945E4" w:rsidRDefault="00F945E4" w:rsidP="00A80D76">
      <w:pPr>
        <w:jc w:val="both"/>
        <w:rPr>
          <w:rFonts w:cstheme="minorHAnsi"/>
          <w:b/>
          <w:bCs/>
          <w:sz w:val="32"/>
          <w:szCs w:val="32"/>
          <w:shd w:val="clear" w:color="auto" w:fill="FFFFFF"/>
        </w:rPr>
      </w:pPr>
    </w:p>
    <w:p w14:paraId="27EAB6F0" w14:textId="77777777" w:rsidR="00F96DBE" w:rsidRDefault="00F96DBE" w:rsidP="00A80D76">
      <w:pPr>
        <w:jc w:val="both"/>
        <w:rPr>
          <w:rFonts w:cstheme="minorHAnsi"/>
          <w:b/>
          <w:bCs/>
          <w:sz w:val="32"/>
          <w:szCs w:val="32"/>
          <w:shd w:val="clear" w:color="auto" w:fill="FFFFFF"/>
        </w:rPr>
      </w:pPr>
    </w:p>
    <w:p w14:paraId="20747F63" w14:textId="77777777" w:rsidR="00F96DBE" w:rsidRDefault="00F96DBE" w:rsidP="00A80D76">
      <w:pPr>
        <w:jc w:val="both"/>
        <w:rPr>
          <w:rFonts w:cstheme="minorHAnsi"/>
          <w:b/>
          <w:bCs/>
          <w:sz w:val="32"/>
          <w:szCs w:val="32"/>
          <w:shd w:val="clear" w:color="auto" w:fill="FFFFFF"/>
        </w:rPr>
      </w:pPr>
    </w:p>
    <w:p w14:paraId="4AA36638" w14:textId="77777777" w:rsidR="00F96DBE" w:rsidRDefault="00F96DBE" w:rsidP="00A80D76">
      <w:pPr>
        <w:jc w:val="both"/>
        <w:rPr>
          <w:rFonts w:cstheme="minorHAnsi"/>
          <w:b/>
          <w:bCs/>
          <w:sz w:val="32"/>
          <w:szCs w:val="32"/>
          <w:shd w:val="clear" w:color="auto" w:fill="FFFFFF"/>
        </w:rPr>
      </w:pPr>
    </w:p>
    <w:p w14:paraId="714D6516" w14:textId="77777777" w:rsidR="00F96DBE" w:rsidRDefault="00F96DBE" w:rsidP="00A80D76">
      <w:pPr>
        <w:jc w:val="both"/>
        <w:rPr>
          <w:rFonts w:cstheme="minorHAnsi"/>
          <w:b/>
          <w:bCs/>
          <w:sz w:val="32"/>
          <w:szCs w:val="32"/>
          <w:shd w:val="clear" w:color="auto" w:fill="FFFFFF"/>
        </w:rPr>
      </w:pPr>
    </w:p>
    <w:p w14:paraId="4DAECF28" w14:textId="77777777" w:rsidR="00F96DBE" w:rsidRDefault="00F96DBE" w:rsidP="00A80D76">
      <w:pPr>
        <w:jc w:val="both"/>
        <w:rPr>
          <w:rFonts w:cstheme="minorHAnsi"/>
          <w:b/>
          <w:bCs/>
          <w:sz w:val="32"/>
          <w:szCs w:val="32"/>
          <w:shd w:val="clear" w:color="auto" w:fill="FFFFFF"/>
        </w:rPr>
      </w:pPr>
    </w:p>
    <w:p w14:paraId="390EC498" w14:textId="77777777" w:rsidR="00F96DBE" w:rsidRDefault="00F96DBE" w:rsidP="00A80D76">
      <w:pPr>
        <w:jc w:val="both"/>
        <w:rPr>
          <w:rFonts w:cstheme="minorHAnsi"/>
          <w:b/>
          <w:bCs/>
          <w:sz w:val="32"/>
          <w:szCs w:val="32"/>
          <w:shd w:val="clear" w:color="auto" w:fill="FFFFFF"/>
        </w:rPr>
      </w:pPr>
    </w:p>
    <w:p w14:paraId="2CEDF7C2" w14:textId="77777777" w:rsidR="00F96DBE" w:rsidRDefault="00F96DBE" w:rsidP="00A80D76">
      <w:pPr>
        <w:jc w:val="both"/>
        <w:rPr>
          <w:rFonts w:cstheme="minorHAnsi"/>
          <w:b/>
          <w:bCs/>
          <w:sz w:val="32"/>
          <w:szCs w:val="32"/>
          <w:shd w:val="clear" w:color="auto" w:fill="FFFFFF"/>
        </w:rPr>
      </w:pPr>
    </w:p>
    <w:p w14:paraId="6D3AF1E3" w14:textId="77777777" w:rsidR="00F96DBE" w:rsidRDefault="00F96DBE" w:rsidP="00A80D76">
      <w:pPr>
        <w:jc w:val="both"/>
        <w:rPr>
          <w:rFonts w:cstheme="minorHAnsi"/>
          <w:b/>
          <w:bCs/>
          <w:sz w:val="32"/>
          <w:szCs w:val="32"/>
          <w:shd w:val="clear" w:color="auto" w:fill="FFFFFF"/>
        </w:rPr>
      </w:pPr>
    </w:p>
    <w:p w14:paraId="08442A1F" w14:textId="77777777" w:rsidR="00F96DBE" w:rsidRDefault="00F96DBE" w:rsidP="00A80D76">
      <w:pPr>
        <w:jc w:val="both"/>
        <w:rPr>
          <w:rFonts w:cstheme="minorHAnsi"/>
          <w:b/>
          <w:bCs/>
          <w:sz w:val="32"/>
          <w:szCs w:val="32"/>
          <w:shd w:val="clear" w:color="auto" w:fill="FFFFFF"/>
        </w:rPr>
      </w:pPr>
    </w:p>
    <w:p w14:paraId="29E7B804" w14:textId="77777777" w:rsidR="00F96DBE" w:rsidRDefault="00F96DBE" w:rsidP="00A80D76">
      <w:pPr>
        <w:jc w:val="both"/>
        <w:rPr>
          <w:rFonts w:cstheme="minorHAnsi"/>
          <w:b/>
          <w:bCs/>
          <w:sz w:val="32"/>
          <w:szCs w:val="32"/>
          <w:shd w:val="clear" w:color="auto" w:fill="FFFFFF"/>
        </w:rPr>
      </w:pPr>
    </w:p>
    <w:p w14:paraId="2C4AD6A8" w14:textId="77777777" w:rsidR="00F96DBE" w:rsidRDefault="00F96DBE" w:rsidP="00A80D76">
      <w:pPr>
        <w:jc w:val="both"/>
        <w:rPr>
          <w:rFonts w:cstheme="minorHAnsi"/>
          <w:b/>
          <w:bCs/>
          <w:sz w:val="32"/>
          <w:szCs w:val="32"/>
          <w:shd w:val="clear" w:color="auto" w:fill="FFFFFF"/>
        </w:rPr>
      </w:pPr>
    </w:p>
    <w:p w14:paraId="4CA29C31" w14:textId="77777777" w:rsidR="00F96DBE" w:rsidRDefault="00F96DBE" w:rsidP="00A80D76">
      <w:pPr>
        <w:jc w:val="both"/>
        <w:rPr>
          <w:rFonts w:cstheme="minorHAnsi"/>
          <w:b/>
          <w:bCs/>
          <w:sz w:val="32"/>
          <w:szCs w:val="32"/>
          <w:shd w:val="clear" w:color="auto" w:fill="FFFFFF"/>
        </w:rPr>
      </w:pPr>
    </w:p>
    <w:p w14:paraId="10C169EA" w14:textId="77777777" w:rsidR="00F96DBE" w:rsidRDefault="00F96DBE" w:rsidP="00A80D76">
      <w:pPr>
        <w:jc w:val="both"/>
        <w:rPr>
          <w:rFonts w:cstheme="minorHAnsi"/>
          <w:b/>
          <w:bCs/>
          <w:sz w:val="32"/>
          <w:szCs w:val="32"/>
          <w:shd w:val="clear" w:color="auto" w:fill="FFFFFF"/>
        </w:rPr>
      </w:pPr>
    </w:p>
    <w:p w14:paraId="5ACFB8C8" w14:textId="77777777" w:rsidR="00F96DBE" w:rsidRDefault="00F96DBE" w:rsidP="00A80D76">
      <w:pPr>
        <w:jc w:val="both"/>
        <w:rPr>
          <w:rFonts w:cstheme="minorHAnsi"/>
          <w:b/>
          <w:bCs/>
          <w:sz w:val="32"/>
          <w:szCs w:val="32"/>
          <w:shd w:val="clear" w:color="auto" w:fill="FFFFFF"/>
        </w:rPr>
      </w:pPr>
    </w:p>
    <w:p w14:paraId="039983F0" w14:textId="02BA429C" w:rsidR="002A3224" w:rsidRDefault="00654BB0" w:rsidP="00A80D76">
      <w:pPr>
        <w:jc w:val="both"/>
        <w:rPr>
          <w:rFonts w:cstheme="minorHAnsi"/>
          <w:b/>
          <w:bCs/>
          <w:sz w:val="32"/>
          <w:szCs w:val="32"/>
          <w:shd w:val="clear" w:color="auto" w:fill="FFFFFF"/>
        </w:rPr>
      </w:pPr>
      <w:r>
        <w:rPr>
          <w:rFonts w:cstheme="minorHAnsi"/>
          <w:b/>
          <w:bCs/>
          <w:sz w:val="32"/>
          <w:szCs w:val="32"/>
          <w:shd w:val="clear" w:color="auto" w:fill="FFFFFF"/>
        </w:rPr>
        <w:t xml:space="preserve"> </w:t>
      </w:r>
      <w:r w:rsidR="00D724CC">
        <w:rPr>
          <w:rFonts w:cstheme="minorHAnsi"/>
          <w:b/>
          <w:bCs/>
          <w:sz w:val="32"/>
          <w:szCs w:val="32"/>
          <w:shd w:val="clear" w:color="auto" w:fill="FFFFFF"/>
        </w:rPr>
        <w:t xml:space="preserve">           </w:t>
      </w:r>
      <w:r w:rsidR="002A3224">
        <w:rPr>
          <w:rFonts w:cstheme="minorHAnsi"/>
          <w:b/>
          <w:bCs/>
          <w:sz w:val="32"/>
          <w:szCs w:val="32"/>
          <w:shd w:val="clear" w:color="auto" w:fill="FFFFFF"/>
        </w:rPr>
        <w:t xml:space="preserve">               </w:t>
      </w:r>
      <w:r w:rsidR="00D724CC">
        <w:rPr>
          <w:rFonts w:cstheme="minorHAnsi"/>
          <w:b/>
          <w:bCs/>
          <w:sz w:val="32"/>
          <w:szCs w:val="32"/>
          <w:shd w:val="clear" w:color="auto" w:fill="FFFFFF"/>
        </w:rPr>
        <w:t xml:space="preserve"> </w:t>
      </w:r>
      <w:r w:rsidR="002A3224">
        <w:rPr>
          <w:rFonts w:cstheme="minorHAnsi"/>
          <w:b/>
          <w:bCs/>
          <w:sz w:val="32"/>
          <w:szCs w:val="32"/>
          <w:shd w:val="clear" w:color="auto" w:fill="FFFFFF"/>
        </w:rPr>
        <w:t>Β. ΠΕΙΡΑΜΑΤΙΚΟ ΜΕΡΟΣ</w:t>
      </w:r>
    </w:p>
    <w:p w14:paraId="6E5D3001" w14:textId="5C3BF7AD" w:rsidR="00AB599B" w:rsidRPr="00724C19" w:rsidRDefault="00D724CC" w:rsidP="00A80D76">
      <w:pPr>
        <w:jc w:val="both"/>
        <w:rPr>
          <w:rFonts w:cstheme="minorHAnsi"/>
          <w:sz w:val="32"/>
          <w:szCs w:val="32"/>
          <w:shd w:val="clear" w:color="auto" w:fill="FFFFFF"/>
        </w:rPr>
      </w:pPr>
      <w:r>
        <w:rPr>
          <w:rFonts w:cstheme="minorHAnsi"/>
          <w:b/>
          <w:bCs/>
          <w:sz w:val="32"/>
          <w:szCs w:val="32"/>
          <w:shd w:val="clear" w:color="auto" w:fill="FFFFFF"/>
        </w:rPr>
        <w:t xml:space="preserve"> </w:t>
      </w:r>
      <w:r w:rsidR="00AB599B" w:rsidRPr="00724C19">
        <w:rPr>
          <w:rFonts w:cstheme="minorHAnsi"/>
          <w:b/>
          <w:bCs/>
          <w:sz w:val="32"/>
          <w:szCs w:val="32"/>
          <w:shd w:val="clear" w:color="auto" w:fill="FFFFFF"/>
        </w:rPr>
        <w:t>4</w:t>
      </w:r>
      <w:r w:rsidR="00AB599B" w:rsidRPr="00724C19">
        <w:rPr>
          <w:rFonts w:cstheme="minorHAnsi"/>
          <w:b/>
          <w:bCs/>
          <w:sz w:val="32"/>
          <w:szCs w:val="32"/>
          <w:shd w:val="clear" w:color="auto" w:fill="FFFFFF"/>
          <w:vertAlign w:val="superscript"/>
        </w:rPr>
        <w:t>ο</w:t>
      </w:r>
      <w:r w:rsidR="00AB599B" w:rsidRPr="00724C19">
        <w:rPr>
          <w:rFonts w:cstheme="minorHAnsi"/>
          <w:b/>
          <w:bCs/>
          <w:sz w:val="32"/>
          <w:szCs w:val="32"/>
          <w:shd w:val="clear" w:color="auto" w:fill="FFFFFF"/>
        </w:rPr>
        <w:t xml:space="preserve"> ΚΕΦΑΛΑΙΟ</w:t>
      </w:r>
      <w:r w:rsidR="00724C19">
        <w:rPr>
          <w:rFonts w:cstheme="minorHAnsi"/>
          <w:b/>
          <w:bCs/>
          <w:sz w:val="32"/>
          <w:szCs w:val="32"/>
          <w:shd w:val="clear" w:color="auto" w:fill="FFFFFF"/>
        </w:rPr>
        <w:t>:</w:t>
      </w:r>
      <w:r w:rsidR="00F25D00" w:rsidRPr="00724C19">
        <w:rPr>
          <w:rFonts w:cstheme="minorHAnsi"/>
          <w:b/>
          <w:bCs/>
          <w:sz w:val="32"/>
          <w:szCs w:val="32"/>
          <w:shd w:val="clear" w:color="auto" w:fill="FFFFFF"/>
        </w:rPr>
        <w:t xml:space="preserve"> ΤΟ ΠΑΡΕΜΒΑΤΙΚΟ ΠΡΟΓΡΑΜΜΑ </w:t>
      </w:r>
    </w:p>
    <w:p w14:paraId="51C56D3A" w14:textId="1152AF39" w:rsidR="004C6F3E" w:rsidRPr="00D724CC" w:rsidRDefault="00E061F3" w:rsidP="00A80D76">
      <w:pPr>
        <w:jc w:val="both"/>
        <w:rPr>
          <w:rFonts w:cstheme="minorHAnsi"/>
          <w:b/>
          <w:bCs/>
          <w:sz w:val="28"/>
          <w:szCs w:val="28"/>
        </w:rPr>
      </w:pPr>
      <w:r w:rsidRPr="00D724CC">
        <w:rPr>
          <w:rFonts w:cstheme="minorHAnsi"/>
          <w:b/>
          <w:bCs/>
          <w:sz w:val="28"/>
          <w:szCs w:val="28"/>
        </w:rPr>
        <w:t xml:space="preserve">4.1 </w:t>
      </w:r>
      <w:r w:rsidR="004C6F3E" w:rsidRPr="00D724CC">
        <w:rPr>
          <w:rFonts w:cstheme="minorHAnsi"/>
          <w:b/>
          <w:bCs/>
          <w:sz w:val="28"/>
          <w:szCs w:val="28"/>
        </w:rPr>
        <w:t>Εισαγωγή</w:t>
      </w:r>
    </w:p>
    <w:p w14:paraId="17C8F03D" w14:textId="19BEB7AC" w:rsidR="003316D0" w:rsidRDefault="00C032C2" w:rsidP="00A80D76">
      <w:pPr>
        <w:jc w:val="both"/>
        <w:rPr>
          <w:rFonts w:cstheme="minorHAnsi"/>
          <w:sz w:val="24"/>
          <w:szCs w:val="24"/>
          <w:shd w:val="clear" w:color="auto" w:fill="FCFCFC"/>
        </w:rPr>
      </w:pPr>
      <w:r w:rsidRPr="00056EE8">
        <w:rPr>
          <w:rFonts w:cstheme="minorHAnsi"/>
          <w:sz w:val="24"/>
          <w:szCs w:val="24"/>
          <w:shd w:val="clear" w:color="auto" w:fill="FFFFFF"/>
        </w:rPr>
        <w:t xml:space="preserve">Από το πρόγραμμα </w:t>
      </w:r>
      <w:r w:rsidR="00D724CC">
        <w:rPr>
          <w:rFonts w:cstheme="minorHAnsi"/>
          <w:sz w:val="24"/>
          <w:szCs w:val="24"/>
          <w:shd w:val="clear" w:color="auto" w:fill="FFFFFF"/>
        </w:rPr>
        <w:t xml:space="preserve">ΕΑΝ </w:t>
      </w:r>
      <w:r w:rsidRPr="00056EE8">
        <w:rPr>
          <w:rFonts w:cstheme="minorHAnsi"/>
          <w:sz w:val="24"/>
          <w:szCs w:val="24"/>
          <w:shd w:val="clear" w:color="auto" w:fill="FFFFFF"/>
        </w:rPr>
        <w:t xml:space="preserve">προβλέπεται τα παιδιά </w:t>
      </w:r>
      <w:r w:rsidR="00D724CC">
        <w:rPr>
          <w:rFonts w:cstheme="minorHAnsi"/>
          <w:sz w:val="24"/>
          <w:szCs w:val="24"/>
          <w:shd w:val="clear" w:color="auto" w:fill="FFFFFF"/>
        </w:rPr>
        <w:t xml:space="preserve">νηπιακής ηλικίας </w:t>
      </w:r>
      <w:r w:rsidRPr="00056EE8">
        <w:rPr>
          <w:rFonts w:cstheme="minorHAnsi"/>
          <w:sz w:val="24"/>
          <w:szCs w:val="24"/>
          <w:shd w:val="clear" w:color="auto" w:fill="FFFFFF"/>
        </w:rPr>
        <w:t xml:space="preserve">να </w:t>
      </w:r>
      <w:r w:rsidR="00573EEE">
        <w:rPr>
          <w:rFonts w:cstheme="minorHAnsi"/>
          <w:sz w:val="24"/>
          <w:szCs w:val="24"/>
          <w:shd w:val="clear" w:color="auto" w:fill="FFFFFF"/>
        </w:rPr>
        <w:t xml:space="preserve">παρακολουθούν Αγγλικά </w:t>
      </w:r>
      <w:r w:rsidR="005503F7" w:rsidRPr="00056EE8">
        <w:rPr>
          <w:rFonts w:cstheme="minorHAnsi"/>
          <w:sz w:val="24"/>
          <w:szCs w:val="24"/>
        </w:rPr>
        <w:t xml:space="preserve">δύο </w:t>
      </w:r>
      <w:r w:rsidR="00573EEE">
        <w:rPr>
          <w:rFonts w:cstheme="minorHAnsi"/>
          <w:sz w:val="24"/>
          <w:szCs w:val="24"/>
        </w:rPr>
        <w:t>φορές</w:t>
      </w:r>
      <w:r w:rsidR="005503F7" w:rsidRPr="00056EE8">
        <w:rPr>
          <w:rFonts w:cstheme="minorHAnsi"/>
          <w:sz w:val="24"/>
          <w:szCs w:val="24"/>
        </w:rPr>
        <w:t xml:space="preserve"> την εβδομάδα </w:t>
      </w:r>
      <w:r w:rsidR="00573EEE">
        <w:rPr>
          <w:rFonts w:cstheme="minorHAnsi"/>
          <w:sz w:val="24"/>
          <w:szCs w:val="24"/>
        </w:rPr>
        <w:t>για</w:t>
      </w:r>
      <w:r w:rsidR="005503F7" w:rsidRPr="00056EE8">
        <w:rPr>
          <w:rFonts w:cstheme="minorHAnsi"/>
          <w:sz w:val="24"/>
          <w:szCs w:val="24"/>
        </w:rPr>
        <w:t xml:space="preserve"> 40 ή 45 λεπτ</w:t>
      </w:r>
      <w:r w:rsidR="00573EEE">
        <w:rPr>
          <w:rFonts w:cstheme="minorHAnsi"/>
          <w:sz w:val="24"/>
          <w:szCs w:val="24"/>
        </w:rPr>
        <w:t>ά</w:t>
      </w:r>
      <w:r w:rsidR="005503F7" w:rsidRPr="00056EE8">
        <w:rPr>
          <w:rFonts w:cstheme="minorHAnsi"/>
          <w:sz w:val="24"/>
          <w:szCs w:val="24"/>
        </w:rPr>
        <w:t xml:space="preserve"> τ</w:t>
      </w:r>
      <w:r w:rsidR="00573EEE">
        <w:rPr>
          <w:rFonts w:cstheme="minorHAnsi"/>
          <w:sz w:val="24"/>
          <w:szCs w:val="24"/>
        </w:rPr>
        <w:t>ην</w:t>
      </w:r>
      <w:r w:rsidR="005503F7" w:rsidRPr="00056EE8">
        <w:rPr>
          <w:rFonts w:cstheme="minorHAnsi"/>
          <w:sz w:val="24"/>
          <w:szCs w:val="24"/>
        </w:rPr>
        <w:t xml:space="preserve"> </w:t>
      </w:r>
      <w:r w:rsidR="00573EEE" w:rsidRPr="00056EE8">
        <w:rPr>
          <w:rFonts w:cstheme="minorHAnsi"/>
          <w:sz w:val="24"/>
          <w:szCs w:val="24"/>
        </w:rPr>
        <w:t>κάθε</w:t>
      </w:r>
      <w:r w:rsidR="00573EEE">
        <w:rPr>
          <w:rFonts w:cstheme="minorHAnsi"/>
          <w:sz w:val="24"/>
          <w:szCs w:val="24"/>
        </w:rPr>
        <w:t xml:space="preserve"> φορά</w:t>
      </w:r>
      <w:r w:rsidR="005503F7" w:rsidRPr="00056EE8">
        <w:rPr>
          <w:rFonts w:cstheme="minorHAnsi"/>
          <w:sz w:val="24"/>
          <w:szCs w:val="24"/>
        </w:rPr>
        <w:t xml:space="preserve"> </w:t>
      </w:r>
      <w:r w:rsidR="00573EEE">
        <w:rPr>
          <w:rFonts w:cstheme="minorHAnsi"/>
          <w:sz w:val="24"/>
          <w:szCs w:val="24"/>
        </w:rPr>
        <w:t>ώστε να</w:t>
      </w:r>
      <w:r w:rsidR="005503F7" w:rsidRPr="00056EE8">
        <w:rPr>
          <w:rFonts w:cstheme="minorHAnsi"/>
          <w:sz w:val="24"/>
          <w:szCs w:val="24"/>
        </w:rPr>
        <w:t xml:space="preserve"> </w:t>
      </w:r>
      <w:r w:rsidRPr="00056EE8">
        <w:rPr>
          <w:rFonts w:cstheme="minorHAnsi"/>
          <w:sz w:val="24"/>
          <w:szCs w:val="24"/>
          <w:shd w:val="clear" w:color="auto" w:fill="FFFFFF"/>
        </w:rPr>
        <w:t xml:space="preserve">εισάγονται </w:t>
      </w:r>
      <w:r w:rsidR="00573EEE" w:rsidRPr="00056EE8">
        <w:rPr>
          <w:rFonts w:cstheme="minorHAnsi"/>
          <w:sz w:val="24"/>
          <w:szCs w:val="24"/>
          <w:shd w:val="clear" w:color="auto" w:fill="FFFFFF"/>
        </w:rPr>
        <w:t xml:space="preserve">όχι στη γραμματική </w:t>
      </w:r>
      <w:r w:rsidR="00573EEE">
        <w:rPr>
          <w:rFonts w:cstheme="minorHAnsi"/>
          <w:sz w:val="24"/>
          <w:szCs w:val="24"/>
          <w:shd w:val="clear" w:color="auto" w:fill="FFFFFF"/>
        </w:rPr>
        <w:t xml:space="preserve">αλλά </w:t>
      </w:r>
      <w:r w:rsidRPr="00056EE8">
        <w:rPr>
          <w:rFonts w:cstheme="minorHAnsi"/>
          <w:sz w:val="24"/>
          <w:szCs w:val="24"/>
          <w:shd w:val="clear" w:color="auto" w:fill="FFFFFF"/>
        </w:rPr>
        <w:t xml:space="preserve">μόνο στο λεξιλόγιο της Αγγλικής γλώσσας, αφού είναι αυτό που αποτελεί τη βάση της επικοινωνίας, ειδικά στην παρούσα φάση. Τονίζοντας τη σημασία της διδασκαλίας αλλά και της αξιολόγησης του λεξιλογίου στην εκμάθηση μίας ξένης γλώσσας ο </w:t>
      </w:r>
      <w:r w:rsidRPr="00056EE8">
        <w:rPr>
          <w:rFonts w:cstheme="minorHAnsi"/>
          <w:sz w:val="24"/>
          <w:szCs w:val="24"/>
          <w:shd w:val="clear" w:color="auto" w:fill="FFFFFF"/>
          <w:lang w:val="en-US"/>
        </w:rPr>
        <w:t>Wilkins</w:t>
      </w:r>
      <w:r w:rsidRPr="00056EE8">
        <w:rPr>
          <w:rFonts w:cstheme="minorHAnsi"/>
          <w:sz w:val="24"/>
          <w:szCs w:val="24"/>
          <w:shd w:val="clear" w:color="auto" w:fill="FFFFFF"/>
        </w:rPr>
        <w:t xml:space="preserve"> (1972) στο</w:t>
      </w:r>
      <w:r w:rsidR="00B816CA">
        <w:rPr>
          <w:rFonts w:cstheme="minorHAnsi"/>
          <w:sz w:val="24"/>
          <w:szCs w:val="24"/>
          <w:shd w:val="clear" w:color="auto" w:fill="FFFFFF"/>
        </w:rPr>
        <w:t>υς</w:t>
      </w:r>
      <w:r w:rsidRPr="00056EE8">
        <w:rPr>
          <w:rFonts w:cstheme="minorHAnsi"/>
          <w:sz w:val="24"/>
          <w:szCs w:val="24"/>
          <w:shd w:val="clear" w:color="auto" w:fill="FFFFFF"/>
        </w:rPr>
        <w:t xml:space="preserve"> </w:t>
      </w:r>
      <w:r w:rsidRPr="00056EE8">
        <w:rPr>
          <w:rFonts w:cstheme="minorHAnsi"/>
          <w:sz w:val="24"/>
          <w:szCs w:val="24"/>
          <w:shd w:val="clear" w:color="auto" w:fill="FFFFFF"/>
          <w:lang w:val="en-US"/>
        </w:rPr>
        <w:t>Zoghbor</w:t>
      </w:r>
      <w:r w:rsidRPr="00056EE8">
        <w:rPr>
          <w:rFonts w:cstheme="minorHAnsi"/>
          <w:sz w:val="24"/>
          <w:szCs w:val="24"/>
          <w:shd w:val="clear" w:color="auto" w:fill="FFFFFF"/>
        </w:rPr>
        <w:t xml:space="preserve"> </w:t>
      </w:r>
      <w:r w:rsidR="00B816CA" w:rsidRPr="00B816CA">
        <w:rPr>
          <w:rFonts w:cstheme="minorHAnsi"/>
          <w:sz w:val="24"/>
          <w:szCs w:val="24"/>
          <w:shd w:val="clear" w:color="auto" w:fill="FFFFFF"/>
        </w:rPr>
        <w:t xml:space="preserve">&amp; </w:t>
      </w:r>
      <w:r w:rsidR="00B816CA">
        <w:rPr>
          <w:rFonts w:cstheme="minorHAnsi"/>
          <w:sz w:val="24"/>
          <w:szCs w:val="24"/>
          <w:shd w:val="clear" w:color="auto" w:fill="FFFFFF"/>
          <w:lang w:val="en-US"/>
        </w:rPr>
        <w:t>Alexiou</w:t>
      </w:r>
      <w:r w:rsidR="00B816CA" w:rsidRPr="00B816CA">
        <w:rPr>
          <w:rFonts w:cstheme="minorHAnsi"/>
          <w:sz w:val="24"/>
          <w:szCs w:val="24"/>
          <w:shd w:val="clear" w:color="auto" w:fill="FFFFFF"/>
        </w:rPr>
        <w:t xml:space="preserve"> </w:t>
      </w:r>
      <w:r w:rsidRPr="00056EE8">
        <w:rPr>
          <w:rFonts w:cstheme="minorHAnsi"/>
          <w:sz w:val="24"/>
          <w:szCs w:val="24"/>
          <w:shd w:val="clear" w:color="auto" w:fill="FFFFFF"/>
        </w:rPr>
        <w:t>(2020) λέει χαρακτηριστικά: “Χωρίς γραμματική λίγα μπορούν να αποδοθούν, χωρίς λεξιλόγιο τίποτα δε μπορεί να αποδοθεί”.</w:t>
      </w:r>
      <w:r w:rsidR="00F328C8" w:rsidRPr="00056EE8">
        <w:rPr>
          <w:rFonts w:cstheme="minorHAnsi"/>
          <w:sz w:val="24"/>
          <w:szCs w:val="24"/>
          <w:shd w:val="clear" w:color="auto" w:fill="FFFFFF"/>
        </w:rPr>
        <w:t xml:space="preserve"> Για το σκοπό αυτό σχεδιάστηκε, εφαρμόστηκε και αξιολογήθηκε ένα παρεμβατικό εκπαιδευτικό πρόγραμμα</w:t>
      </w:r>
      <w:r w:rsidR="00D724CC">
        <w:rPr>
          <w:rFonts w:cstheme="minorHAnsi"/>
          <w:sz w:val="24"/>
          <w:szCs w:val="24"/>
          <w:shd w:val="clear" w:color="auto" w:fill="FFFFFF"/>
        </w:rPr>
        <w:t xml:space="preserve"> στο πλαίσιο της παρούσας έρευνας</w:t>
      </w:r>
      <w:r w:rsidR="00F328C8" w:rsidRPr="00056EE8">
        <w:rPr>
          <w:rFonts w:cstheme="minorHAnsi"/>
          <w:sz w:val="24"/>
          <w:szCs w:val="24"/>
          <w:shd w:val="clear" w:color="auto" w:fill="FFFFFF"/>
        </w:rPr>
        <w:t xml:space="preserve">. </w:t>
      </w:r>
      <w:r w:rsidR="00F328C8" w:rsidRPr="00056EE8">
        <w:rPr>
          <w:rFonts w:cstheme="minorHAnsi"/>
          <w:sz w:val="24"/>
          <w:szCs w:val="24"/>
        </w:rPr>
        <w:t>Η έρευνα που αφορά τον σχεδιασμό εκπαιδευτικών παρεμβάσεων αποτελεί ένα είδος επιστημονικής έρευνας, η οποία αποσκοπεί στην ανεύρεση λύσεων στα προβλήματα που στο παρελθόν έχουν ανακύψει στην πορεία της εκπαιδευτικής διαδικασίας.</w:t>
      </w:r>
      <w:r w:rsidR="00F328C8" w:rsidRPr="00056EE8">
        <w:rPr>
          <w:rFonts w:cstheme="minorHAnsi"/>
          <w:sz w:val="24"/>
          <w:szCs w:val="24"/>
          <w:shd w:val="clear" w:color="auto" w:fill="FCFCFC"/>
        </w:rPr>
        <w:t> (McKenney &amp; Reeves, </w:t>
      </w:r>
      <w:hyperlink r:id="rId36" w:anchor="ref-CR22" w:tooltip="McKenney, S., &amp; Reeves, T. C. (2012). Conducting educational design research. Oxon, London: Routledge." w:history="1">
        <w:r w:rsidR="00F328C8" w:rsidRPr="00056EE8">
          <w:rPr>
            <w:rFonts w:cstheme="minorHAnsi"/>
            <w:sz w:val="24"/>
            <w:szCs w:val="24"/>
            <w:shd w:val="clear" w:color="auto" w:fill="FCFCFC"/>
          </w:rPr>
          <w:t>2012</w:t>
        </w:r>
      </w:hyperlink>
      <w:r w:rsidR="00F328C8" w:rsidRPr="00056EE8">
        <w:rPr>
          <w:rFonts w:cstheme="minorHAnsi"/>
          <w:sz w:val="24"/>
          <w:szCs w:val="24"/>
          <w:shd w:val="clear" w:color="auto" w:fill="FCFCFC"/>
        </w:rPr>
        <w:t xml:space="preserve"> στους </w:t>
      </w:r>
      <w:r w:rsidR="00F328C8" w:rsidRPr="00056EE8">
        <w:rPr>
          <w:rFonts w:cstheme="minorHAnsi"/>
          <w:sz w:val="24"/>
          <w:szCs w:val="24"/>
          <w:shd w:val="clear" w:color="auto" w:fill="FCFCFC"/>
          <w:lang w:val="en-US"/>
        </w:rPr>
        <w:t>Cremers</w:t>
      </w:r>
      <w:r w:rsidR="00F328C8" w:rsidRPr="00056EE8">
        <w:rPr>
          <w:rFonts w:cstheme="minorHAnsi"/>
          <w:sz w:val="24"/>
          <w:szCs w:val="24"/>
          <w:shd w:val="clear" w:color="auto" w:fill="FCFCFC"/>
        </w:rPr>
        <w:t xml:space="preserve"> </w:t>
      </w:r>
      <w:r w:rsidR="00F328C8" w:rsidRPr="00056EE8">
        <w:rPr>
          <w:rFonts w:cstheme="minorHAnsi"/>
          <w:sz w:val="24"/>
          <w:szCs w:val="24"/>
          <w:shd w:val="clear" w:color="auto" w:fill="FCFCFC"/>
          <w:lang w:val="en-US"/>
        </w:rPr>
        <w:t>et</w:t>
      </w:r>
      <w:r w:rsidR="00F328C8" w:rsidRPr="00056EE8">
        <w:rPr>
          <w:rFonts w:cstheme="minorHAnsi"/>
          <w:sz w:val="24"/>
          <w:szCs w:val="24"/>
          <w:shd w:val="clear" w:color="auto" w:fill="FCFCFC"/>
        </w:rPr>
        <w:t xml:space="preserve"> </w:t>
      </w:r>
      <w:r w:rsidR="00F328C8" w:rsidRPr="00056EE8">
        <w:rPr>
          <w:rFonts w:cstheme="minorHAnsi"/>
          <w:sz w:val="24"/>
          <w:szCs w:val="24"/>
          <w:shd w:val="clear" w:color="auto" w:fill="FCFCFC"/>
          <w:lang w:val="en-US"/>
        </w:rPr>
        <w:t>al</w:t>
      </w:r>
      <w:r w:rsidR="00F328C8" w:rsidRPr="00056EE8">
        <w:rPr>
          <w:rFonts w:cstheme="minorHAnsi"/>
          <w:sz w:val="24"/>
          <w:szCs w:val="24"/>
          <w:shd w:val="clear" w:color="auto" w:fill="FCFCFC"/>
        </w:rPr>
        <w:t xml:space="preserve">., 2017). </w:t>
      </w:r>
      <w:r w:rsidR="00F328C8" w:rsidRPr="00056EE8">
        <w:rPr>
          <w:rFonts w:cstheme="minorHAnsi"/>
          <w:sz w:val="24"/>
          <w:szCs w:val="24"/>
        </w:rPr>
        <w:t>Ως αποτέλεσμα, θεσπίζονται κάποιες αρχές, οι οποίες αποτελούν τις κατευθυντήριες οδηγίες για το σχεδιασμό εκπαιδευτικών προγραμμάτων</w:t>
      </w:r>
      <w:r w:rsidR="00573EEE">
        <w:rPr>
          <w:rFonts w:cstheme="minorHAnsi"/>
          <w:sz w:val="24"/>
          <w:szCs w:val="24"/>
        </w:rPr>
        <w:t xml:space="preserve"> </w:t>
      </w:r>
      <w:r w:rsidR="00F328C8" w:rsidRPr="00056EE8">
        <w:rPr>
          <w:rFonts w:cstheme="minorHAnsi"/>
          <w:sz w:val="24"/>
          <w:szCs w:val="24"/>
          <w:shd w:val="clear" w:color="auto" w:fill="FCFCFC"/>
        </w:rPr>
        <w:t>(Lakkala et al.</w:t>
      </w:r>
      <w:r w:rsidR="00D724CC">
        <w:rPr>
          <w:rFonts w:cstheme="minorHAnsi"/>
          <w:sz w:val="24"/>
          <w:szCs w:val="24"/>
          <w:shd w:val="clear" w:color="auto" w:fill="FCFCFC"/>
        </w:rPr>
        <w:t>,</w:t>
      </w:r>
      <w:r w:rsidR="00F328C8" w:rsidRPr="00056EE8">
        <w:rPr>
          <w:rFonts w:cstheme="minorHAnsi"/>
          <w:sz w:val="24"/>
          <w:szCs w:val="24"/>
          <w:shd w:val="clear" w:color="auto" w:fill="FCFCFC"/>
        </w:rPr>
        <w:t> </w:t>
      </w:r>
      <w:hyperlink r:id="rId37" w:anchor="ref-CR19" w:tooltip="Lakkala, M., Ilomäki, L., Paavola, S., Kosonen, K., &amp; Muukkonen, H. (2012). Using trialogical design principles to assess pedagogical practices in two higher education courses. In A. Moen, A. I. Morch, &amp; S. Paavola (Eds.), Collaborative knowledge creation (pp." w:history="1">
        <w:r w:rsidR="00F328C8" w:rsidRPr="00573EEE">
          <w:rPr>
            <w:rFonts w:cstheme="minorHAnsi"/>
            <w:sz w:val="24"/>
            <w:szCs w:val="24"/>
            <w:shd w:val="clear" w:color="auto" w:fill="FCFCFC"/>
          </w:rPr>
          <w:t>2012</w:t>
        </w:r>
      </w:hyperlink>
      <w:r w:rsidR="00F328C8" w:rsidRPr="00056EE8">
        <w:rPr>
          <w:rFonts w:cstheme="minorHAnsi"/>
          <w:sz w:val="24"/>
          <w:szCs w:val="24"/>
          <w:shd w:val="clear" w:color="auto" w:fill="FCFCFC"/>
        </w:rPr>
        <w:t xml:space="preserve"> στους </w:t>
      </w:r>
      <w:r w:rsidR="00F328C8" w:rsidRPr="00056EE8">
        <w:rPr>
          <w:rFonts w:cstheme="minorHAnsi"/>
          <w:sz w:val="24"/>
          <w:szCs w:val="24"/>
          <w:shd w:val="clear" w:color="auto" w:fill="FCFCFC"/>
          <w:lang w:val="en-US"/>
        </w:rPr>
        <w:t>Cremers</w:t>
      </w:r>
      <w:r w:rsidR="00F328C8" w:rsidRPr="00056EE8">
        <w:rPr>
          <w:rFonts w:cstheme="minorHAnsi"/>
          <w:sz w:val="24"/>
          <w:szCs w:val="24"/>
          <w:shd w:val="clear" w:color="auto" w:fill="FCFCFC"/>
        </w:rPr>
        <w:t xml:space="preserve"> </w:t>
      </w:r>
      <w:r w:rsidR="00F328C8" w:rsidRPr="00056EE8">
        <w:rPr>
          <w:rFonts w:cstheme="minorHAnsi"/>
          <w:sz w:val="24"/>
          <w:szCs w:val="24"/>
          <w:shd w:val="clear" w:color="auto" w:fill="FCFCFC"/>
          <w:lang w:val="en-US"/>
        </w:rPr>
        <w:t>et</w:t>
      </w:r>
      <w:r w:rsidR="00F328C8" w:rsidRPr="00056EE8">
        <w:rPr>
          <w:rFonts w:cstheme="minorHAnsi"/>
          <w:sz w:val="24"/>
          <w:szCs w:val="24"/>
          <w:shd w:val="clear" w:color="auto" w:fill="FCFCFC"/>
        </w:rPr>
        <w:t xml:space="preserve"> </w:t>
      </w:r>
      <w:r w:rsidR="00F328C8" w:rsidRPr="00056EE8">
        <w:rPr>
          <w:rFonts w:cstheme="minorHAnsi"/>
          <w:sz w:val="24"/>
          <w:szCs w:val="24"/>
          <w:shd w:val="clear" w:color="auto" w:fill="FCFCFC"/>
          <w:lang w:val="en-US"/>
        </w:rPr>
        <w:t>al</w:t>
      </w:r>
      <w:r w:rsidR="00F328C8" w:rsidRPr="00056EE8">
        <w:rPr>
          <w:rFonts w:cstheme="minorHAnsi"/>
          <w:sz w:val="24"/>
          <w:szCs w:val="24"/>
          <w:shd w:val="clear" w:color="auto" w:fill="FCFCFC"/>
        </w:rPr>
        <w:t>., 2017)</w:t>
      </w:r>
      <w:r w:rsidR="00573EEE">
        <w:rPr>
          <w:rFonts w:cstheme="minorHAnsi"/>
          <w:sz w:val="24"/>
          <w:szCs w:val="24"/>
          <w:shd w:val="clear" w:color="auto" w:fill="FCFCFC"/>
        </w:rPr>
        <w:t>,</w:t>
      </w:r>
      <w:r w:rsidR="00F328C8" w:rsidRPr="00056EE8">
        <w:rPr>
          <w:rFonts w:cstheme="minorHAnsi"/>
          <w:sz w:val="24"/>
          <w:szCs w:val="24"/>
          <w:shd w:val="clear" w:color="auto" w:fill="FCFCFC"/>
        </w:rPr>
        <w:t xml:space="preserve"> τα οποία στοχεύουν στην βελτίωση της εκπαιδευτικής διαδικασίας. Με τη βοήθεια αυτών των βασικών αρχών διευκολύνεται η παραγωγή του τελικού προϊόντος που είναι η εκπαιδευτική παρέμβαση αλλά κυρίως γεφυρώνεται το χάσμα ανάμεσα στη θεωρία, που προσφέρει η εκπαιδευτική έρευνα, και στην πράξη (</w:t>
      </w:r>
      <w:r w:rsidR="00F328C8" w:rsidRPr="00056EE8">
        <w:rPr>
          <w:rFonts w:cstheme="minorHAnsi"/>
          <w:sz w:val="24"/>
          <w:szCs w:val="24"/>
          <w:shd w:val="clear" w:color="auto" w:fill="FCFCFC"/>
          <w:lang w:val="en-US"/>
        </w:rPr>
        <w:t>Klerkx</w:t>
      </w:r>
      <w:r w:rsidR="00F328C8" w:rsidRPr="00056EE8">
        <w:rPr>
          <w:rFonts w:cstheme="minorHAnsi"/>
          <w:sz w:val="24"/>
          <w:szCs w:val="24"/>
          <w:shd w:val="clear" w:color="auto" w:fill="FCFCFC"/>
        </w:rPr>
        <w:t xml:space="preserve"> </w:t>
      </w:r>
      <w:r w:rsidR="00F328C8" w:rsidRPr="00056EE8">
        <w:rPr>
          <w:rFonts w:cstheme="minorHAnsi"/>
          <w:sz w:val="24"/>
          <w:szCs w:val="24"/>
          <w:shd w:val="clear" w:color="auto" w:fill="FCFCFC"/>
          <w:lang w:val="en-US"/>
        </w:rPr>
        <w:t>et</w:t>
      </w:r>
      <w:r w:rsidR="00F328C8" w:rsidRPr="00056EE8">
        <w:rPr>
          <w:rFonts w:cstheme="minorHAnsi"/>
          <w:sz w:val="24"/>
          <w:szCs w:val="24"/>
          <w:shd w:val="clear" w:color="auto" w:fill="FCFCFC"/>
        </w:rPr>
        <w:t xml:space="preserve"> </w:t>
      </w:r>
      <w:r w:rsidR="00F328C8" w:rsidRPr="00056EE8">
        <w:rPr>
          <w:rFonts w:cstheme="minorHAnsi"/>
          <w:sz w:val="24"/>
          <w:szCs w:val="24"/>
          <w:shd w:val="clear" w:color="auto" w:fill="FCFCFC"/>
          <w:lang w:val="en-US"/>
        </w:rPr>
        <w:t>al</w:t>
      </w:r>
      <w:r w:rsidR="00F328C8" w:rsidRPr="00056EE8">
        <w:rPr>
          <w:rFonts w:cstheme="minorHAnsi"/>
          <w:sz w:val="24"/>
          <w:szCs w:val="24"/>
          <w:shd w:val="clear" w:color="auto" w:fill="FCFCFC"/>
        </w:rPr>
        <w:t>.</w:t>
      </w:r>
      <w:r w:rsidR="00D724CC">
        <w:rPr>
          <w:rFonts w:cstheme="minorHAnsi"/>
          <w:sz w:val="24"/>
          <w:szCs w:val="24"/>
          <w:shd w:val="clear" w:color="auto" w:fill="FCFCFC"/>
        </w:rPr>
        <w:t>,</w:t>
      </w:r>
      <w:r w:rsidR="00F328C8" w:rsidRPr="00056EE8">
        <w:rPr>
          <w:rFonts w:cstheme="minorHAnsi"/>
          <w:sz w:val="24"/>
          <w:szCs w:val="24"/>
          <w:shd w:val="clear" w:color="auto" w:fill="FCFCFC"/>
          <w:lang w:val="en-US"/>
        </w:rPr>
        <w:t> </w:t>
      </w:r>
      <w:hyperlink r:id="rId38" w:anchor="ref-CR17" w:tooltip="Klerkx, L., Van Bommel, S., Bos, B., Holster, H., Zwartkruis, J. V., &amp; Aarts, N. (2012). Design process outputs as boundary objects in agricultural innovation projects: functions and limitations. Agricultural Systems,                             113(2012), 39–" w:history="1">
        <w:r w:rsidR="00F328C8" w:rsidRPr="00573EEE">
          <w:rPr>
            <w:rFonts w:cstheme="minorHAnsi"/>
            <w:sz w:val="24"/>
            <w:szCs w:val="24"/>
            <w:shd w:val="clear" w:color="auto" w:fill="FCFCFC"/>
          </w:rPr>
          <w:t>2012</w:t>
        </w:r>
      </w:hyperlink>
      <w:r w:rsidR="00F328C8" w:rsidRPr="00056EE8">
        <w:rPr>
          <w:rFonts w:cstheme="minorHAnsi"/>
          <w:sz w:val="24"/>
          <w:szCs w:val="24"/>
          <w:shd w:val="clear" w:color="auto" w:fill="FCFCFC"/>
        </w:rPr>
        <w:t xml:space="preserve"> στους </w:t>
      </w:r>
      <w:r w:rsidR="00F328C8" w:rsidRPr="00056EE8">
        <w:rPr>
          <w:rFonts w:cstheme="minorHAnsi"/>
          <w:sz w:val="24"/>
          <w:szCs w:val="24"/>
          <w:shd w:val="clear" w:color="auto" w:fill="FCFCFC"/>
          <w:lang w:val="en-US"/>
        </w:rPr>
        <w:t>Cremers</w:t>
      </w:r>
      <w:r w:rsidR="00F328C8" w:rsidRPr="00056EE8">
        <w:rPr>
          <w:rFonts w:cstheme="minorHAnsi"/>
          <w:sz w:val="24"/>
          <w:szCs w:val="24"/>
          <w:shd w:val="clear" w:color="auto" w:fill="FCFCFC"/>
        </w:rPr>
        <w:t xml:space="preserve"> </w:t>
      </w:r>
      <w:r w:rsidR="00F328C8" w:rsidRPr="00056EE8">
        <w:rPr>
          <w:rFonts w:cstheme="minorHAnsi"/>
          <w:sz w:val="24"/>
          <w:szCs w:val="24"/>
          <w:shd w:val="clear" w:color="auto" w:fill="FCFCFC"/>
          <w:lang w:val="en-US"/>
        </w:rPr>
        <w:t>et</w:t>
      </w:r>
      <w:r w:rsidR="00F328C8" w:rsidRPr="00056EE8">
        <w:rPr>
          <w:rFonts w:cstheme="minorHAnsi"/>
          <w:sz w:val="24"/>
          <w:szCs w:val="24"/>
          <w:shd w:val="clear" w:color="auto" w:fill="FCFCFC"/>
        </w:rPr>
        <w:t xml:space="preserve"> </w:t>
      </w:r>
      <w:r w:rsidR="00F328C8" w:rsidRPr="00056EE8">
        <w:rPr>
          <w:rFonts w:cstheme="minorHAnsi"/>
          <w:sz w:val="24"/>
          <w:szCs w:val="24"/>
          <w:shd w:val="clear" w:color="auto" w:fill="FCFCFC"/>
          <w:lang w:val="en-US"/>
        </w:rPr>
        <w:t>al</w:t>
      </w:r>
      <w:r w:rsidR="00F328C8" w:rsidRPr="00056EE8">
        <w:rPr>
          <w:rFonts w:cstheme="minorHAnsi"/>
          <w:sz w:val="24"/>
          <w:szCs w:val="24"/>
          <w:shd w:val="clear" w:color="auto" w:fill="FCFCFC"/>
        </w:rPr>
        <w:t>., 2017), αφού τα επιστημονικά ευρήματα δοκιμάζονται στην πράξη σε πραγματικές συνθήκες εντός των αιθουσών διδασκαλίας.</w:t>
      </w:r>
      <w:r w:rsidR="001944B3" w:rsidRPr="00056EE8">
        <w:rPr>
          <w:rFonts w:cstheme="minorHAnsi"/>
          <w:sz w:val="24"/>
          <w:szCs w:val="24"/>
          <w:shd w:val="clear" w:color="auto" w:fill="FCFCFC"/>
        </w:rPr>
        <w:t xml:space="preserve"> </w:t>
      </w:r>
      <w:r w:rsidR="00573EEE">
        <w:rPr>
          <w:rFonts w:cstheme="minorHAnsi"/>
          <w:sz w:val="24"/>
          <w:szCs w:val="24"/>
          <w:shd w:val="clear" w:color="auto" w:fill="FCFCFC"/>
        </w:rPr>
        <w:t>Τέλος, κ</w:t>
      </w:r>
      <w:r w:rsidR="001944B3" w:rsidRPr="00056EE8">
        <w:rPr>
          <w:rFonts w:cstheme="minorHAnsi"/>
          <w:sz w:val="24"/>
          <w:szCs w:val="24"/>
          <w:shd w:val="clear" w:color="auto" w:fill="FCFCFC"/>
        </w:rPr>
        <w:t xml:space="preserve">άθε νέα παρέμβαση </w:t>
      </w:r>
      <w:r w:rsidR="00573EEE">
        <w:rPr>
          <w:rFonts w:cstheme="minorHAnsi"/>
          <w:sz w:val="24"/>
          <w:szCs w:val="24"/>
          <w:shd w:val="clear" w:color="auto" w:fill="FCFCFC"/>
        </w:rPr>
        <w:t>υπόκει</w:t>
      </w:r>
      <w:r w:rsidR="001944B3" w:rsidRPr="00056EE8">
        <w:rPr>
          <w:rFonts w:cstheme="minorHAnsi"/>
          <w:sz w:val="24"/>
          <w:szCs w:val="24"/>
          <w:shd w:val="clear" w:color="auto" w:fill="FCFCFC"/>
        </w:rPr>
        <w:t xml:space="preserve">ται </w:t>
      </w:r>
      <w:r w:rsidR="00573EEE">
        <w:rPr>
          <w:rFonts w:cstheme="minorHAnsi"/>
          <w:sz w:val="24"/>
          <w:szCs w:val="24"/>
          <w:shd w:val="clear" w:color="auto" w:fill="FCFCFC"/>
        </w:rPr>
        <w:t>σε</w:t>
      </w:r>
      <w:r w:rsidR="001944B3" w:rsidRPr="00056EE8">
        <w:rPr>
          <w:rFonts w:cstheme="minorHAnsi"/>
          <w:sz w:val="24"/>
          <w:szCs w:val="24"/>
          <w:shd w:val="clear" w:color="auto" w:fill="FCFCFC"/>
        </w:rPr>
        <w:t xml:space="preserve"> αξιολόγηση από τους ίδιους τους σχεδιαστές της.</w:t>
      </w:r>
    </w:p>
    <w:p w14:paraId="5EAF51B0" w14:textId="77777777" w:rsidR="00C319A7" w:rsidRDefault="00C319A7" w:rsidP="00A80D76">
      <w:pPr>
        <w:jc w:val="both"/>
        <w:rPr>
          <w:rFonts w:cstheme="minorHAnsi"/>
          <w:sz w:val="24"/>
          <w:szCs w:val="24"/>
          <w:shd w:val="clear" w:color="auto" w:fill="FCFCFC"/>
        </w:rPr>
      </w:pPr>
    </w:p>
    <w:p w14:paraId="12309E93" w14:textId="0B77FF3B" w:rsidR="003316D0" w:rsidRPr="00060315" w:rsidRDefault="00AB599B" w:rsidP="00A80D76">
      <w:pPr>
        <w:jc w:val="both"/>
        <w:rPr>
          <w:rFonts w:cstheme="minorHAnsi"/>
          <w:b/>
          <w:bCs/>
          <w:sz w:val="28"/>
          <w:szCs w:val="28"/>
        </w:rPr>
      </w:pPr>
      <w:r w:rsidRPr="00060315">
        <w:rPr>
          <w:rFonts w:cstheme="minorHAnsi"/>
          <w:b/>
          <w:bCs/>
          <w:sz w:val="28"/>
          <w:szCs w:val="28"/>
        </w:rPr>
        <w:t>4</w:t>
      </w:r>
      <w:r w:rsidR="005D4729" w:rsidRPr="00060315">
        <w:rPr>
          <w:rFonts w:cstheme="minorHAnsi"/>
          <w:b/>
          <w:bCs/>
          <w:sz w:val="28"/>
          <w:szCs w:val="28"/>
        </w:rPr>
        <w:t>.</w:t>
      </w:r>
      <w:r w:rsidR="00F136DF" w:rsidRPr="00060315">
        <w:rPr>
          <w:rFonts w:cstheme="minorHAnsi"/>
          <w:b/>
          <w:bCs/>
          <w:sz w:val="28"/>
          <w:szCs w:val="28"/>
        </w:rPr>
        <w:t>2</w:t>
      </w:r>
      <w:r w:rsidR="00FD0CEB" w:rsidRPr="00060315">
        <w:rPr>
          <w:rFonts w:cstheme="minorHAnsi"/>
          <w:b/>
          <w:bCs/>
          <w:sz w:val="28"/>
          <w:szCs w:val="28"/>
        </w:rPr>
        <w:t xml:space="preserve"> </w:t>
      </w:r>
      <w:r w:rsidR="009B0806" w:rsidRPr="00060315">
        <w:rPr>
          <w:rFonts w:cstheme="minorHAnsi"/>
          <w:b/>
          <w:bCs/>
          <w:sz w:val="28"/>
          <w:szCs w:val="28"/>
        </w:rPr>
        <w:t>Δείγμα</w:t>
      </w:r>
    </w:p>
    <w:p w14:paraId="6607F205" w14:textId="0B0BD0F8" w:rsidR="003316D0" w:rsidRDefault="00F20B0B" w:rsidP="00A80D76">
      <w:pPr>
        <w:jc w:val="both"/>
        <w:rPr>
          <w:rFonts w:cstheme="minorHAnsi"/>
          <w:sz w:val="24"/>
          <w:szCs w:val="24"/>
        </w:rPr>
      </w:pPr>
      <w:r w:rsidRPr="00056EE8">
        <w:rPr>
          <w:rFonts w:cstheme="minorHAnsi"/>
          <w:sz w:val="24"/>
          <w:szCs w:val="24"/>
        </w:rPr>
        <w:t xml:space="preserve">Κατά τον </w:t>
      </w:r>
      <w:r w:rsidR="00FF7408" w:rsidRPr="00056EE8">
        <w:rPr>
          <w:rFonts w:cstheme="minorHAnsi"/>
          <w:sz w:val="24"/>
          <w:szCs w:val="24"/>
        </w:rPr>
        <w:t xml:space="preserve">Creswell (2011) στην Τσούπα </w:t>
      </w:r>
      <w:r w:rsidR="00B225A0" w:rsidRPr="00056EE8">
        <w:rPr>
          <w:rFonts w:cstheme="minorHAnsi"/>
          <w:sz w:val="24"/>
          <w:szCs w:val="24"/>
        </w:rPr>
        <w:t>(</w:t>
      </w:r>
      <w:r w:rsidR="00FF7408" w:rsidRPr="00056EE8">
        <w:rPr>
          <w:rFonts w:cstheme="minorHAnsi"/>
          <w:sz w:val="24"/>
          <w:szCs w:val="24"/>
        </w:rPr>
        <w:t>2022</w:t>
      </w:r>
      <w:r w:rsidR="00B225A0" w:rsidRPr="00056EE8">
        <w:rPr>
          <w:rFonts w:cstheme="minorHAnsi"/>
          <w:sz w:val="24"/>
          <w:szCs w:val="24"/>
        </w:rPr>
        <w:t>)</w:t>
      </w:r>
      <w:r w:rsidR="00FF7408" w:rsidRPr="00056EE8">
        <w:rPr>
          <w:rFonts w:cstheme="minorHAnsi"/>
          <w:sz w:val="24"/>
          <w:szCs w:val="24"/>
        </w:rPr>
        <w:t xml:space="preserve"> </w:t>
      </w:r>
      <w:r w:rsidRPr="00056EE8">
        <w:rPr>
          <w:rFonts w:cstheme="minorHAnsi"/>
          <w:sz w:val="24"/>
          <w:szCs w:val="24"/>
        </w:rPr>
        <w:t>ως δείγμα μίας έρευνας μπορ</w:t>
      </w:r>
      <w:r w:rsidR="00FF7408" w:rsidRPr="00056EE8">
        <w:rPr>
          <w:rFonts w:cstheme="minorHAnsi"/>
          <w:sz w:val="24"/>
          <w:szCs w:val="24"/>
        </w:rPr>
        <w:t>ούν</w:t>
      </w:r>
      <w:r w:rsidRPr="00056EE8">
        <w:rPr>
          <w:rFonts w:cstheme="minorHAnsi"/>
          <w:sz w:val="24"/>
          <w:szCs w:val="24"/>
        </w:rPr>
        <w:t xml:space="preserve"> να χρησιμοποιηθ</w:t>
      </w:r>
      <w:r w:rsidR="00FF7408" w:rsidRPr="00056EE8">
        <w:rPr>
          <w:rFonts w:cstheme="minorHAnsi"/>
          <w:sz w:val="24"/>
          <w:szCs w:val="24"/>
        </w:rPr>
        <w:t>ούν</w:t>
      </w:r>
      <w:r w:rsidRPr="00056EE8">
        <w:rPr>
          <w:rFonts w:cstheme="minorHAnsi"/>
          <w:sz w:val="24"/>
          <w:szCs w:val="24"/>
        </w:rPr>
        <w:t xml:space="preserve"> </w:t>
      </w:r>
      <w:r w:rsidR="00FF7408" w:rsidRPr="00056EE8">
        <w:rPr>
          <w:rFonts w:cstheme="minorHAnsi"/>
          <w:sz w:val="24"/>
          <w:szCs w:val="24"/>
        </w:rPr>
        <w:t xml:space="preserve">άτομα με κοινά χαρακτηριστικά. Υπό το φως αυτής της θεώρησης </w:t>
      </w:r>
      <w:r w:rsidR="009B0806" w:rsidRPr="00056EE8">
        <w:rPr>
          <w:rFonts w:cstheme="minorHAnsi"/>
          <w:sz w:val="24"/>
          <w:szCs w:val="24"/>
        </w:rPr>
        <w:br/>
      </w:r>
      <w:r w:rsidR="00FF7408" w:rsidRPr="00056EE8">
        <w:rPr>
          <w:rFonts w:cstheme="minorHAnsi"/>
          <w:sz w:val="24"/>
          <w:szCs w:val="24"/>
        </w:rPr>
        <w:t>δ</w:t>
      </w:r>
      <w:r w:rsidR="00654028" w:rsidRPr="00056EE8">
        <w:rPr>
          <w:rFonts w:cstheme="minorHAnsi"/>
          <w:sz w:val="24"/>
          <w:szCs w:val="24"/>
        </w:rPr>
        <w:t xml:space="preserve">είγμα της έρευνας αποτέλεσαν </w:t>
      </w:r>
      <w:r w:rsidR="00267FEA" w:rsidRPr="00056EE8">
        <w:rPr>
          <w:rFonts w:cstheme="minorHAnsi"/>
          <w:sz w:val="24"/>
          <w:szCs w:val="24"/>
        </w:rPr>
        <w:t xml:space="preserve">δέκα συνολικά μαθητές/μαθήτριες </w:t>
      </w:r>
      <w:r w:rsidR="00E126F4" w:rsidRPr="00056EE8">
        <w:rPr>
          <w:rFonts w:cstheme="minorHAnsi"/>
          <w:sz w:val="24"/>
          <w:szCs w:val="24"/>
        </w:rPr>
        <w:t>δημόσιου Νηπιαγωγείου</w:t>
      </w:r>
      <w:r w:rsidR="00BC3A05" w:rsidRPr="00056EE8">
        <w:rPr>
          <w:rFonts w:cstheme="minorHAnsi"/>
          <w:sz w:val="24"/>
          <w:szCs w:val="24"/>
        </w:rPr>
        <w:t xml:space="preserve"> της πόλης</w:t>
      </w:r>
      <w:r w:rsidR="006F4FA4" w:rsidRPr="00056EE8">
        <w:rPr>
          <w:rFonts w:cstheme="minorHAnsi"/>
          <w:sz w:val="24"/>
          <w:szCs w:val="24"/>
        </w:rPr>
        <w:t>.</w:t>
      </w:r>
      <w:r w:rsidR="00E126F4" w:rsidRPr="00056EE8">
        <w:rPr>
          <w:rFonts w:cstheme="minorHAnsi"/>
          <w:sz w:val="24"/>
          <w:szCs w:val="24"/>
        </w:rPr>
        <w:t xml:space="preserve"> </w:t>
      </w:r>
      <w:r w:rsidR="005B1F27" w:rsidRPr="00056EE8">
        <w:rPr>
          <w:rFonts w:cstheme="minorHAnsi"/>
          <w:sz w:val="24"/>
          <w:szCs w:val="24"/>
        </w:rPr>
        <w:t>Η επιλογή του δείγματος έγινε με βάση την σταθερότητα με την οποία οι μαθητές/μαθήτριες παρακολουθούν το σχολείο και όχι με βάση τις άλλες διαθέσιμες μεθόδους δειγματοληψίας. Ένα μεγάλο ποσοστό των μαθητών/μαθητριών σημειώνει μεγάλο αριθμό απουσιών, καθώς η παρουσία του στο σχολείο δεν είναι συστηματική για λόγους ασθένειας ή δικούς του, προσωπικούς ή οικογενειακούς λόγους, όπως η ύπαρξη ενός νεογέννητου μωρού στο σπίτι ή εγκυμονούσας μητέρας. Κατά τη ια τη</w:t>
      </w:r>
      <w:r w:rsidR="00C319A7">
        <w:rPr>
          <w:rFonts w:cstheme="minorHAnsi"/>
          <w:sz w:val="24"/>
          <w:szCs w:val="24"/>
        </w:rPr>
        <w:t>ν</w:t>
      </w:r>
      <w:r w:rsidR="005B1F27" w:rsidRPr="00056EE8">
        <w:rPr>
          <w:rFonts w:cstheme="minorHAnsi"/>
          <w:sz w:val="24"/>
          <w:szCs w:val="24"/>
        </w:rPr>
        <w:t xml:space="preserve"> επιλογή με το παραπάνω κριτήριο δεν λήφθηκε υπόψιν αν το παιδί είναι νήπιο ή προνήπιο ούτε και επιχειρήθηκε να επιτευχθεί αναλογία ανάμεσα στον αριθμό νηπίων</w:t>
      </w:r>
      <w:r w:rsidR="00C319A7">
        <w:rPr>
          <w:rFonts w:cstheme="minorHAnsi"/>
          <w:sz w:val="24"/>
          <w:szCs w:val="24"/>
        </w:rPr>
        <w:t>-</w:t>
      </w:r>
      <w:r w:rsidR="005B1F27" w:rsidRPr="00056EE8">
        <w:rPr>
          <w:rFonts w:cstheme="minorHAnsi"/>
          <w:sz w:val="24"/>
          <w:szCs w:val="24"/>
        </w:rPr>
        <w:t xml:space="preserve"> προνηπίων </w:t>
      </w:r>
      <w:r w:rsidR="005738C4" w:rsidRPr="00056EE8">
        <w:rPr>
          <w:rFonts w:cstheme="minorHAnsi"/>
          <w:sz w:val="24"/>
          <w:szCs w:val="24"/>
        </w:rPr>
        <w:t>ή κοριτσιών</w:t>
      </w:r>
      <w:r w:rsidR="00C319A7">
        <w:rPr>
          <w:rFonts w:cstheme="minorHAnsi"/>
          <w:sz w:val="24"/>
          <w:szCs w:val="24"/>
        </w:rPr>
        <w:t>-</w:t>
      </w:r>
      <w:r w:rsidR="005738C4" w:rsidRPr="00056EE8">
        <w:rPr>
          <w:rFonts w:cstheme="minorHAnsi"/>
          <w:sz w:val="24"/>
          <w:szCs w:val="24"/>
        </w:rPr>
        <w:t xml:space="preserve">αγοριών </w:t>
      </w:r>
      <w:r w:rsidR="005B1F27" w:rsidRPr="00056EE8">
        <w:rPr>
          <w:rFonts w:cstheme="minorHAnsi"/>
          <w:sz w:val="24"/>
          <w:szCs w:val="24"/>
        </w:rPr>
        <w:t>που συμμετέχουν στην έρευνα</w:t>
      </w:r>
      <w:r w:rsidR="00D724CC">
        <w:rPr>
          <w:rFonts w:cstheme="minorHAnsi"/>
          <w:sz w:val="24"/>
          <w:szCs w:val="24"/>
        </w:rPr>
        <w:t>.</w:t>
      </w:r>
    </w:p>
    <w:p w14:paraId="767A1C01" w14:textId="77777777" w:rsidR="00C319A7" w:rsidRDefault="00C319A7" w:rsidP="00A80D76">
      <w:pPr>
        <w:jc w:val="both"/>
        <w:rPr>
          <w:rFonts w:cstheme="minorHAnsi"/>
          <w:b/>
          <w:bCs/>
          <w:sz w:val="24"/>
          <w:szCs w:val="24"/>
        </w:rPr>
      </w:pPr>
    </w:p>
    <w:p w14:paraId="6BAD1C7A" w14:textId="6732DE4C" w:rsidR="00BC3A05" w:rsidRPr="00056EE8" w:rsidRDefault="00F127F3" w:rsidP="00A80D76">
      <w:pPr>
        <w:jc w:val="both"/>
        <w:rPr>
          <w:rFonts w:cstheme="minorHAnsi"/>
          <w:sz w:val="24"/>
          <w:szCs w:val="24"/>
        </w:rPr>
      </w:pPr>
      <w:r w:rsidRPr="00A1028E">
        <w:rPr>
          <w:rFonts w:cstheme="minorHAnsi"/>
          <w:b/>
          <w:bCs/>
          <w:i/>
          <w:iCs/>
          <w:sz w:val="24"/>
          <w:szCs w:val="24"/>
        </w:rPr>
        <w:t>Πίνακας</w:t>
      </w:r>
      <w:r w:rsidR="003316D0" w:rsidRPr="00A1028E">
        <w:rPr>
          <w:rFonts w:cstheme="minorHAnsi"/>
          <w:i/>
          <w:iCs/>
          <w:sz w:val="24"/>
          <w:szCs w:val="24"/>
        </w:rPr>
        <w:t xml:space="preserve"> </w:t>
      </w:r>
      <w:r w:rsidR="003316D0" w:rsidRPr="00A1028E">
        <w:rPr>
          <w:rFonts w:cstheme="minorHAnsi"/>
          <w:b/>
          <w:bCs/>
          <w:i/>
          <w:iCs/>
          <w:sz w:val="24"/>
          <w:szCs w:val="24"/>
        </w:rPr>
        <w:t>1:</w:t>
      </w:r>
      <w:r w:rsidRPr="00056EE8">
        <w:rPr>
          <w:rFonts w:cstheme="minorHAnsi"/>
          <w:sz w:val="24"/>
          <w:szCs w:val="24"/>
        </w:rPr>
        <w:t xml:space="preserve"> </w:t>
      </w:r>
      <w:r w:rsidR="007C5B8A">
        <w:rPr>
          <w:rFonts w:cstheme="minorHAnsi"/>
          <w:sz w:val="24"/>
          <w:szCs w:val="24"/>
        </w:rPr>
        <w:t>Κ</w:t>
      </w:r>
      <w:r w:rsidRPr="00056EE8">
        <w:rPr>
          <w:rFonts w:cstheme="minorHAnsi"/>
          <w:sz w:val="24"/>
          <w:szCs w:val="24"/>
        </w:rPr>
        <w:t>ατανομή του δείγματος</w:t>
      </w:r>
      <w:r w:rsidR="008A0BB6">
        <w:rPr>
          <w:rFonts w:cstheme="minorHAnsi"/>
          <w:sz w:val="24"/>
          <w:szCs w:val="24"/>
        </w:rPr>
        <w:t xml:space="preserve"> ως προς το φύλο</w:t>
      </w:r>
    </w:p>
    <w:tbl>
      <w:tblPr>
        <w:tblStyle w:val="11"/>
        <w:tblW w:w="0" w:type="auto"/>
        <w:tblLook w:val="04A0" w:firstRow="1" w:lastRow="0" w:firstColumn="1" w:lastColumn="0" w:noHBand="0" w:noVBand="1"/>
      </w:tblPr>
      <w:tblGrid>
        <w:gridCol w:w="2268"/>
        <w:gridCol w:w="2096"/>
        <w:gridCol w:w="2130"/>
        <w:gridCol w:w="2028"/>
      </w:tblGrid>
      <w:tr w:rsidR="00F127F3" w:rsidRPr="00056EE8" w14:paraId="4BB33C41" w14:textId="77777777" w:rsidTr="00EF10C4">
        <w:tc>
          <w:tcPr>
            <w:tcW w:w="2268" w:type="dxa"/>
          </w:tcPr>
          <w:p w14:paraId="0D942A2F" w14:textId="77777777" w:rsidR="00F127F3" w:rsidRPr="00056EE8" w:rsidRDefault="00F127F3" w:rsidP="00A80D76">
            <w:pPr>
              <w:tabs>
                <w:tab w:val="left" w:pos="2243"/>
              </w:tabs>
              <w:jc w:val="both"/>
              <w:rPr>
                <w:rFonts w:cstheme="minorHAnsi"/>
                <w:sz w:val="24"/>
                <w:szCs w:val="24"/>
              </w:rPr>
            </w:pPr>
            <w:r w:rsidRPr="00056EE8">
              <w:rPr>
                <w:rFonts w:cstheme="minorHAnsi"/>
                <w:b/>
                <w:bCs/>
                <w:sz w:val="24"/>
                <w:szCs w:val="24"/>
              </w:rPr>
              <w:t>Φύλο</w:t>
            </w:r>
          </w:p>
        </w:tc>
        <w:tc>
          <w:tcPr>
            <w:tcW w:w="2096" w:type="dxa"/>
          </w:tcPr>
          <w:p w14:paraId="082308A5" w14:textId="77777777" w:rsidR="00F127F3" w:rsidRPr="00056EE8" w:rsidRDefault="00F127F3" w:rsidP="00A80D76">
            <w:pPr>
              <w:tabs>
                <w:tab w:val="left" w:pos="2243"/>
              </w:tabs>
              <w:jc w:val="both"/>
              <w:rPr>
                <w:rFonts w:cstheme="minorHAnsi"/>
                <w:b/>
                <w:bCs/>
                <w:sz w:val="24"/>
                <w:szCs w:val="24"/>
              </w:rPr>
            </w:pPr>
            <w:r w:rsidRPr="00056EE8">
              <w:rPr>
                <w:rFonts w:cstheme="minorHAnsi"/>
                <w:b/>
                <w:bCs/>
                <w:sz w:val="24"/>
                <w:szCs w:val="24"/>
              </w:rPr>
              <w:t>Ν</w:t>
            </w:r>
          </w:p>
        </w:tc>
        <w:tc>
          <w:tcPr>
            <w:tcW w:w="2130" w:type="dxa"/>
          </w:tcPr>
          <w:p w14:paraId="430F64ED" w14:textId="77777777" w:rsidR="00F127F3" w:rsidRPr="00056EE8" w:rsidRDefault="00F127F3" w:rsidP="00A80D76">
            <w:pPr>
              <w:tabs>
                <w:tab w:val="left" w:pos="2243"/>
              </w:tabs>
              <w:jc w:val="both"/>
              <w:rPr>
                <w:rFonts w:cstheme="minorHAnsi"/>
                <w:b/>
                <w:bCs/>
                <w:sz w:val="24"/>
                <w:szCs w:val="24"/>
                <w:lang w:val="en-US"/>
              </w:rPr>
            </w:pPr>
            <w:r w:rsidRPr="00056EE8">
              <w:rPr>
                <w:rFonts w:cstheme="minorHAnsi"/>
                <w:b/>
                <w:bCs/>
                <w:sz w:val="24"/>
                <w:szCs w:val="24"/>
                <w:lang w:val="en-US"/>
              </w:rPr>
              <w:t>f</w:t>
            </w:r>
          </w:p>
        </w:tc>
        <w:tc>
          <w:tcPr>
            <w:tcW w:w="2028" w:type="dxa"/>
          </w:tcPr>
          <w:p w14:paraId="409FC0C6" w14:textId="77777777" w:rsidR="00F127F3" w:rsidRPr="00056EE8" w:rsidRDefault="00F127F3" w:rsidP="00A80D76">
            <w:pPr>
              <w:tabs>
                <w:tab w:val="left" w:pos="2243"/>
              </w:tabs>
              <w:jc w:val="both"/>
              <w:rPr>
                <w:rFonts w:cstheme="minorHAnsi"/>
                <w:b/>
                <w:bCs/>
                <w:sz w:val="24"/>
                <w:szCs w:val="24"/>
              </w:rPr>
            </w:pPr>
            <w:r w:rsidRPr="00056EE8">
              <w:rPr>
                <w:rFonts w:cstheme="minorHAnsi"/>
                <w:b/>
                <w:bCs/>
                <w:sz w:val="24"/>
                <w:szCs w:val="24"/>
              </w:rPr>
              <w:t>%</w:t>
            </w:r>
          </w:p>
        </w:tc>
      </w:tr>
      <w:tr w:rsidR="00F127F3" w:rsidRPr="00056EE8" w14:paraId="1FBB0745" w14:textId="77777777" w:rsidTr="00EF10C4">
        <w:tc>
          <w:tcPr>
            <w:tcW w:w="2268" w:type="dxa"/>
          </w:tcPr>
          <w:p w14:paraId="361B58AA" w14:textId="77777777" w:rsidR="00F127F3" w:rsidRPr="00056EE8" w:rsidRDefault="00F127F3" w:rsidP="00A80D76">
            <w:pPr>
              <w:tabs>
                <w:tab w:val="left" w:pos="2243"/>
              </w:tabs>
              <w:jc w:val="both"/>
              <w:rPr>
                <w:rFonts w:cstheme="minorHAnsi"/>
                <w:sz w:val="24"/>
                <w:szCs w:val="24"/>
              </w:rPr>
            </w:pPr>
            <w:r w:rsidRPr="00056EE8">
              <w:rPr>
                <w:rFonts w:cstheme="minorHAnsi"/>
                <w:sz w:val="24"/>
                <w:szCs w:val="24"/>
              </w:rPr>
              <w:t>Αγόρια</w:t>
            </w:r>
          </w:p>
        </w:tc>
        <w:tc>
          <w:tcPr>
            <w:tcW w:w="2096" w:type="dxa"/>
          </w:tcPr>
          <w:p w14:paraId="52253D6F" w14:textId="77777777" w:rsidR="00F127F3" w:rsidRPr="00056EE8" w:rsidRDefault="00F127F3" w:rsidP="00A80D76">
            <w:pPr>
              <w:tabs>
                <w:tab w:val="left" w:pos="2243"/>
              </w:tabs>
              <w:jc w:val="both"/>
              <w:rPr>
                <w:rFonts w:cstheme="minorHAnsi"/>
                <w:sz w:val="24"/>
                <w:szCs w:val="24"/>
              </w:rPr>
            </w:pPr>
            <w:r w:rsidRPr="00056EE8">
              <w:rPr>
                <w:rFonts w:cstheme="minorHAnsi"/>
                <w:sz w:val="24"/>
                <w:szCs w:val="24"/>
              </w:rPr>
              <w:t>5</w:t>
            </w:r>
          </w:p>
        </w:tc>
        <w:tc>
          <w:tcPr>
            <w:tcW w:w="2130" w:type="dxa"/>
          </w:tcPr>
          <w:p w14:paraId="79B2B6B1" w14:textId="77777777" w:rsidR="00F127F3" w:rsidRPr="00056EE8" w:rsidRDefault="00F127F3" w:rsidP="00A80D76">
            <w:pPr>
              <w:tabs>
                <w:tab w:val="left" w:pos="2243"/>
              </w:tabs>
              <w:jc w:val="both"/>
              <w:rPr>
                <w:rFonts w:cstheme="minorHAnsi"/>
                <w:sz w:val="24"/>
                <w:szCs w:val="24"/>
              </w:rPr>
            </w:pPr>
            <w:r w:rsidRPr="00056EE8">
              <w:rPr>
                <w:rFonts w:cstheme="minorHAnsi"/>
                <w:sz w:val="24"/>
                <w:szCs w:val="24"/>
              </w:rPr>
              <w:t>5</w:t>
            </w:r>
          </w:p>
        </w:tc>
        <w:tc>
          <w:tcPr>
            <w:tcW w:w="2028" w:type="dxa"/>
          </w:tcPr>
          <w:p w14:paraId="5817AFAB" w14:textId="77777777" w:rsidR="00F127F3" w:rsidRPr="00056EE8" w:rsidRDefault="00F127F3" w:rsidP="00A80D76">
            <w:pPr>
              <w:tabs>
                <w:tab w:val="left" w:pos="2243"/>
              </w:tabs>
              <w:jc w:val="both"/>
              <w:rPr>
                <w:rFonts w:cstheme="minorHAnsi"/>
                <w:sz w:val="24"/>
                <w:szCs w:val="24"/>
              </w:rPr>
            </w:pPr>
            <w:r w:rsidRPr="00056EE8">
              <w:rPr>
                <w:rFonts w:cstheme="minorHAnsi"/>
                <w:sz w:val="24"/>
                <w:szCs w:val="24"/>
              </w:rPr>
              <w:t>50</w:t>
            </w:r>
          </w:p>
        </w:tc>
      </w:tr>
      <w:tr w:rsidR="00F127F3" w:rsidRPr="00056EE8" w14:paraId="61E3BFDB" w14:textId="77777777" w:rsidTr="00EF10C4">
        <w:tc>
          <w:tcPr>
            <w:tcW w:w="2268" w:type="dxa"/>
          </w:tcPr>
          <w:p w14:paraId="651294DE" w14:textId="77777777" w:rsidR="00F127F3" w:rsidRPr="00056EE8" w:rsidRDefault="00F127F3" w:rsidP="00A80D76">
            <w:pPr>
              <w:tabs>
                <w:tab w:val="left" w:pos="2243"/>
              </w:tabs>
              <w:jc w:val="both"/>
              <w:rPr>
                <w:rFonts w:cstheme="minorHAnsi"/>
                <w:sz w:val="24"/>
                <w:szCs w:val="24"/>
              </w:rPr>
            </w:pPr>
            <w:r w:rsidRPr="00056EE8">
              <w:rPr>
                <w:rFonts w:cstheme="minorHAnsi"/>
                <w:sz w:val="24"/>
                <w:szCs w:val="24"/>
              </w:rPr>
              <w:t>Κορίτσια</w:t>
            </w:r>
          </w:p>
        </w:tc>
        <w:tc>
          <w:tcPr>
            <w:tcW w:w="2096" w:type="dxa"/>
          </w:tcPr>
          <w:p w14:paraId="14E5E856" w14:textId="77777777" w:rsidR="00F127F3" w:rsidRPr="00056EE8" w:rsidRDefault="00F127F3" w:rsidP="00A80D76">
            <w:pPr>
              <w:tabs>
                <w:tab w:val="left" w:pos="2243"/>
              </w:tabs>
              <w:jc w:val="both"/>
              <w:rPr>
                <w:rFonts w:cstheme="minorHAnsi"/>
                <w:sz w:val="24"/>
                <w:szCs w:val="24"/>
              </w:rPr>
            </w:pPr>
            <w:r w:rsidRPr="00056EE8">
              <w:rPr>
                <w:rFonts w:cstheme="minorHAnsi"/>
                <w:sz w:val="24"/>
                <w:szCs w:val="24"/>
              </w:rPr>
              <w:t>5</w:t>
            </w:r>
          </w:p>
        </w:tc>
        <w:tc>
          <w:tcPr>
            <w:tcW w:w="2130" w:type="dxa"/>
          </w:tcPr>
          <w:p w14:paraId="530EDCFE" w14:textId="77777777" w:rsidR="00F127F3" w:rsidRPr="00056EE8" w:rsidRDefault="00F127F3" w:rsidP="00A80D76">
            <w:pPr>
              <w:tabs>
                <w:tab w:val="left" w:pos="2243"/>
              </w:tabs>
              <w:jc w:val="both"/>
              <w:rPr>
                <w:rFonts w:cstheme="minorHAnsi"/>
                <w:sz w:val="24"/>
                <w:szCs w:val="24"/>
              </w:rPr>
            </w:pPr>
            <w:r w:rsidRPr="00056EE8">
              <w:rPr>
                <w:rFonts w:cstheme="minorHAnsi"/>
                <w:sz w:val="24"/>
                <w:szCs w:val="24"/>
              </w:rPr>
              <w:t>5</w:t>
            </w:r>
          </w:p>
        </w:tc>
        <w:tc>
          <w:tcPr>
            <w:tcW w:w="2028" w:type="dxa"/>
          </w:tcPr>
          <w:p w14:paraId="7C40ED7D" w14:textId="77777777" w:rsidR="00F127F3" w:rsidRPr="00056EE8" w:rsidRDefault="00F127F3" w:rsidP="00A80D76">
            <w:pPr>
              <w:tabs>
                <w:tab w:val="left" w:pos="2243"/>
              </w:tabs>
              <w:jc w:val="both"/>
              <w:rPr>
                <w:rFonts w:cstheme="minorHAnsi"/>
                <w:sz w:val="24"/>
                <w:szCs w:val="24"/>
              </w:rPr>
            </w:pPr>
            <w:r w:rsidRPr="00056EE8">
              <w:rPr>
                <w:rFonts w:cstheme="minorHAnsi"/>
                <w:sz w:val="24"/>
                <w:szCs w:val="24"/>
              </w:rPr>
              <w:t>50</w:t>
            </w:r>
          </w:p>
        </w:tc>
      </w:tr>
      <w:tr w:rsidR="00F127F3" w:rsidRPr="00056EE8" w14:paraId="404933CA" w14:textId="77777777" w:rsidTr="00EF10C4">
        <w:tc>
          <w:tcPr>
            <w:tcW w:w="2268" w:type="dxa"/>
          </w:tcPr>
          <w:p w14:paraId="794420AD" w14:textId="77777777" w:rsidR="00F127F3" w:rsidRPr="00056EE8" w:rsidRDefault="00F127F3" w:rsidP="00A80D76">
            <w:pPr>
              <w:tabs>
                <w:tab w:val="left" w:pos="2243"/>
              </w:tabs>
              <w:jc w:val="both"/>
              <w:rPr>
                <w:rFonts w:cstheme="minorHAnsi"/>
                <w:sz w:val="24"/>
                <w:szCs w:val="24"/>
              </w:rPr>
            </w:pPr>
            <w:r w:rsidRPr="00056EE8">
              <w:rPr>
                <w:rFonts w:cstheme="minorHAnsi"/>
                <w:sz w:val="24"/>
                <w:szCs w:val="24"/>
              </w:rPr>
              <w:t>Σύνολο</w:t>
            </w:r>
          </w:p>
        </w:tc>
        <w:tc>
          <w:tcPr>
            <w:tcW w:w="2096" w:type="dxa"/>
          </w:tcPr>
          <w:p w14:paraId="45A6912C" w14:textId="77777777" w:rsidR="00F127F3" w:rsidRPr="00056EE8" w:rsidRDefault="00F127F3" w:rsidP="00A80D76">
            <w:pPr>
              <w:tabs>
                <w:tab w:val="left" w:pos="2243"/>
              </w:tabs>
              <w:jc w:val="both"/>
              <w:rPr>
                <w:rFonts w:cstheme="minorHAnsi"/>
                <w:sz w:val="24"/>
                <w:szCs w:val="24"/>
              </w:rPr>
            </w:pPr>
            <w:r w:rsidRPr="00056EE8">
              <w:rPr>
                <w:rFonts w:cstheme="minorHAnsi"/>
                <w:sz w:val="24"/>
                <w:szCs w:val="24"/>
              </w:rPr>
              <w:t>10</w:t>
            </w:r>
          </w:p>
        </w:tc>
        <w:tc>
          <w:tcPr>
            <w:tcW w:w="2130" w:type="dxa"/>
          </w:tcPr>
          <w:p w14:paraId="221C166F" w14:textId="77777777" w:rsidR="00F127F3" w:rsidRPr="00056EE8" w:rsidRDefault="00F127F3" w:rsidP="00A80D76">
            <w:pPr>
              <w:tabs>
                <w:tab w:val="left" w:pos="2243"/>
              </w:tabs>
              <w:jc w:val="both"/>
              <w:rPr>
                <w:rFonts w:cstheme="minorHAnsi"/>
                <w:sz w:val="24"/>
                <w:szCs w:val="24"/>
              </w:rPr>
            </w:pPr>
            <w:r w:rsidRPr="00056EE8">
              <w:rPr>
                <w:rFonts w:cstheme="minorHAnsi"/>
                <w:sz w:val="24"/>
                <w:szCs w:val="24"/>
              </w:rPr>
              <w:t>10</w:t>
            </w:r>
          </w:p>
        </w:tc>
        <w:tc>
          <w:tcPr>
            <w:tcW w:w="2028" w:type="dxa"/>
          </w:tcPr>
          <w:p w14:paraId="2A9564CF" w14:textId="77777777" w:rsidR="00F127F3" w:rsidRPr="00056EE8" w:rsidRDefault="00F127F3" w:rsidP="00A80D76">
            <w:pPr>
              <w:tabs>
                <w:tab w:val="left" w:pos="2243"/>
              </w:tabs>
              <w:jc w:val="both"/>
              <w:rPr>
                <w:rFonts w:cstheme="minorHAnsi"/>
                <w:sz w:val="24"/>
                <w:szCs w:val="24"/>
              </w:rPr>
            </w:pPr>
            <w:r w:rsidRPr="00056EE8">
              <w:rPr>
                <w:rFonts w:cstheme="minorHAnsi"/>
                <w:sz w:val="24"/>
                <w:szCs w:val="24"/>
              </w:rPr>
              <w:t>100</w:t>
            </w:r>
          </w:p>
        </w:tc>
      </w:tr>
    </w:tbl>
    <w:p w14:paraId="53ABAE1F" w14:textId="4E3AD725" w:rsidR="00BC3A05" w:rsidRPr="00060315" w:rsidRDefault="000B3C2F" w:rsidP="00A80D76">
      <w:pPr>
        <w:jc w:val="both"/>
        <w:rPr>
          <w:rFonts w:cstheme="minorHAnsi"/>
          <w:b/>
          <w:bCs/>
          <w:sz w:val="28"/>
          <w:szCs w:val="28"/>
        </w:rPr>
      </w:pPr>
      <w:r w:rsidRPr="00056EE8">
        <w:rPr>
          <w:rFonts w:cstheme="minorHAnsi"/>
          <w:sz w:val="24"/>
          <w:szCs w:val="24"/>
        </w:rPr>
        <w:br/>
      </w:r>
      <w:r w:rsidR="00AB599B" w:rsidRPr="00060315">
        <w:rPr>
          <w:rFonts w:cstheme="minorHAnsi"/>
          <w:b/>
          <w:bCs/>
          <w:sz w:val="28"/>
          <w:szCs w:val="28"/>
        </w:rPr>
        <w:t>4</w:t>
      </w:r>
      <w:r w:rsidR="00BC3A05" w:rsidRPr="00060315">
        <w:rPr>
          <w:rFonts w:cstheme="minorHAnsi"/>
          <w:b/>
          <w:bCs/>
          <w:sz w:val="28"/>
          <w:szCs w:val="28"/>
        </w:rPr>
        <w:t>.</w:t>
      </w:r>
      <w:r w:rsidR="00F136DF" w:rsidRPr="00060315">
        <w:rPr>
          <w:rFonts w:cstheme="minorHAnsi"/>
          <w:b/>
          <w:bCs/>
          <w:sz w:val="28"/>
          <w:szCs w:val="28"/>
        </w:rPr>
        <w:t>3</w:t>
      </w:r>
      <w:r w:rsidR="00BC3A05" w:rsidRPr="00060315">
        <w:rPr>
          <w:rFonts w:cstheme="minorHAnsi"/>
          <w:b/>
          <w:bCs/>
          <w:sz w:val="28"/>
          <w:szCs w:val="28"/>
        </w:rPr>
        <w:t xml:space="preserve"> Δειγματοληψία</w:t>
      </w:r>
    </w:p>
    <w:p w14:paraId="21E49CB6" w14:textId="314DB2ED" w:rsidR="003316D0" w:rsidRDefault="00F952A2" w:rsidP="00A80D76">
      <w:pPr>
        <w:jc w:val="both"/>
        <w:rPr>
          <w:rFonts w:cstheme="minorHAnsi"/>
          <w:sz w:val="24"/>
          <w:szCs w:val="24"/>
        </w:rPr>
      </w:pPr>
      <w:r w:rsidRPr="00056EE8">
        <w:rPr>
          <w:rFonts w:cstheme="minorHAnsi"/>
          <w:sz w:val="24"/>
          <w:szCs w:val="24"/>
        </w:rPr>
        <w:br/>
      </w:r>
      <w:r w:rsidR="00BC3A05" w:rsidRPr="00056EE8">
        <w:rPr>
          <w:rFonts w:cstheme="minorHAnsi"/>
          <w:sz w:val="24"/>
          <w:szCs w:val="24"/>
        </w:rPr>
        <w:t xml:space="preserve">Από τα Νηπιαγωγεία της πόλης </w:t>
      </w:r>
      <w:r w:rsidR="00FF7408" w:rsidRPr="00056EE8">
        <w:rPr>
          <w:rFonts w:cstheme="minorHAnsi"/>
          <w:sz w:val="24"/>
          <w:szCs w:val="24"/>
        </w:rPr>
        <w:t xml:space="preserve">των Ιωαννίνων </w:t>
      </w:r>
      <w:r w:rsidR="005B1F27" w:rsidRPr="00056EE8">
        <w:rPr>
          <w:rFonts w:cstheme="minorHAnsi"/>
          <w:sz w:val="24"/>
          <w:szCs w:val="24"/>
        </w:rPr>
        <w:t>το νηπιαγωγείο που επιλέχθηκε ήταν εκείνο στο οποίο υπήρξε η μεγαλύτερη προθυμία και καλή διάθεση για συμμετοχή στην ερευνητική διαδικασία.</w:t>
      </w:r>
    </w:p>
    <w:p w14:paraId="49339494" w14:textId="77777777" w:rsidR="00876A6F" w:rsidRDefault="00876A6F" w:rsidP="00A80D76">
      <w:pPr>
        <w:jc w:val="both"/>
        <w:rPr>
          <w:rFonts w:cstheme="minorHAnsi"/>
          <w:sz w:val="24"/>
          <w:szCs w:val="24"/>
        </w:rPr>
      </w:pPr>
    </w:p>
    <w:p w14:paraId="2B79BB1E" w14:textId="56BA8634" w:rsidR="003316D0" w:rsidRPr="00060315" w:rsidRDefault="00AB599B" w:rsidP="00A80D76">
      <w:pPr>
        <w:jc w:val="both"/>
        <w:rPr>
          <w:rFonts w:cstheme="minorHAnsi"/>
          <w:b/>
          <w:bCs/>
          <w:sz w:val="28"/>
          <w:szCs w:val="28"/>
        </w:rPr>
      </w:pPr>
      <w:r w:rsidRPr="00060315">
        <w:rPr>
          <w:rFonts w:cstheme="minorHAnsi"/>
          <w:b/>
          <w:bCs/>
          <w:sz w:val="28"/>
          <w:szCs w:val="28"/>
        </w:rPr>
        <w:t>4</w:t>
      </w:r>
      <w:r w:rsidR="00A61B12" w:rsidRPr="00060315">
        <w:rPr>
          <w:rFonts w:cstheme="minorHAnsi"/>
          <w:b/>
          <w:bCs/>
          <w:sz w:val="28"/>
          <w:szCs w:val="28"/>
        </w:rPr>
        <w:t>.</w:t>
      </w:r>
      <w:r w:rsidR="00F136DF" w:rsidRPr="00060315">
        <w:rPr>
          <w:rFonts w:cstheme="minorHAnsi"/>
          <w:b/>
          <w:bCs/>
          <w:sz w:val="28"/>
          <w:szCs w:val="28"/>
        </w:rPr>
        <w:t>4</w:t>
      </w:r>
      <w:r w:rsidR="00A61B12" w:rsidRPr="00060315">
        <w:rPr>
          <w:rFonts w:cstheme="minorHAnsi"/>
          <w:b/>
          <w:bCs/>
          <w:sz w:val="28"/>
          <w:szCs w:val="28"/>
        </w:rPr>
        <w:t xml:space="preserve"> </w:t>
      </w:r>
      <w:r w:rsidR="00060315" w:rsidRPr="00060315">
        <w:rPr>
          <w:rFonts w:cstheme="minorHAnsi"/>
          <w:b/>
          <w:bCs/>
          <w:sz w:val="28"/>
          <w:szCs w:val="28"/>
        </w:rPr>
        <w:t>Τα ε</w:t>
      </w:r>
      <w:r w:rsidR="00BC3A05" w:rsidRPr="00060315">
        <w:rPr>
          <w:rFonts w:cstheme="minorHAnsi"/>
          <w:b/>
          <w:bCs/>
          <w:sz w:val="28"/>
          <w:szCs w:val="28"/>
        </w:rPr>
        <w:t>ργαλεί</w:t>
      </w:r>
      <w:r w:rsidR="00F50BE0" w:rsidRPr="00060315">
        <w:rPr>
          <w:rFonts w:cstheme="minorHAnsi"/>
          <w:b/>
          <w:bCs/>
          <w:sz w:val="28"/>
          <w:szCs w:val="28"/>
        </w:rPr>
        <w:t>α</w:t>
      </w:r>
      <w:r w:rsidR="00A61B12" w:rsidRPr="00060315">
        <w:rPr>
          <w:rFonts w:cstheme="minorHAnsi"/>
          <w:b/>
          <w:bCs/>
          <w:sz w:val="28"/>
          <w:szCs w:val="28"/>
        </w:rPr>
        <w:t xml:space="preserve"> της έρευνας</w:t>
      </w:r>
    </w:p>
    <w:p w14:paraId="04963650" w14:textId="5AC2807F" w:rsidR="003316D0" w:rsidRDefault="006759F2" w:rsidP="00A80D76">
      <w:pPr>
        <w:jc w:val="both"/>
        <w:rPr>
          <w:rFonts w:cstheme="minorHAnsi"/>
          <w:sz w:val="24"/>
          <w:szCs w:val="24"/>
          <w:shd w:val="clear" w:color="auto" w:fill="FFFFFF"/>
        </w:rPr>
      </w:pPr>
      <w:r w:rsidRPr="00056EE8">
        <w:rPr>
          <w:rFonts w:cstheme="minorHAnsi"/>
          <w:sz w:val="24"/>
          <w:szCs w:val="24"/>
          <w:shd w:val="clear" w:color="auto" w:fill="FFFFFF"/>
        </w:rPr>
        <w:t xml:space="preserve">Καθίσταται ιδιαίτερα δύσκολο να </w:t>
      </w:r>
      <w:r w:rsidR="00673B9C">
        <w:rPr>
          <w:rFonts w:cstheme="minorHAnsi"/>
          <w:sz w:val="24"/>
          <w:szCs w:val="24"/>
          <w:shd w:val="clear" w:color="auto" w:fill="FFFFFF"/>
        </w:rPr>
        <w:t xml:space="preserve">βρεθεί το εργαλείο εκείνο που θα </w:t>
      </w:r>
      <w:r w:rsidRPr="00056EE8">
        <w:rPr>
          <w:rFonts w:cstheme="minorHAnsi"/>
          <w:sz w:val="24"/>
          <w:szCs w:val="24"/>
          <w:shd w:val="clear" w:color="auto" w:fill="FFFFFF"/>
        </w:rPr>
        <w:t>υπολογ</w:t>
      </w:r>
      <w:r w:rsidR="00673B9C">
        <w:rPr>
          <w:rFonts w:cstheme="minorHAnsi"/>
          <w:sz w:val="24"/>
          <w:szCs w:val="24"/>
          <w:shd w:val="clear" w:color="auto" w:fill="FFFFFF"/>
        </w:rPr>
        <w:t>ίζ</w:t>
      </w:r>
      <w:r w:rsidRPr="00056EE8">
        <w:rPr>
          <w:rFonts w:cstheme="minorHAnsi"/>
          <w:sz w:val="24"/>
          <w:szCs w:val="24"/>
          <w:shd w:val="clear" w:color="auto" w:fill="FFFFFF"/>
        </w:rPr>
        <w:t>ε</w:t>
      </w:r>
      <w:r w:rsidR="00673B9C">
        <w:rPr>
          <w:rFonts w:cstheme="minorHAnsi"/>
          <w:sz w:val="24"/>
          <w:szCs w:val="24"/>
          <w:shd w:val="clear" w:color="auto" w:fill="FFFFFF"/>
        </w:rPr>
        <w:t>ι</w:t>
      </w:r>
      <w:r w:rsidRPr="00056EE8">
        <w:rPr>
          <w:rFonts w:cstheme="minorHAnsi"/>
          <w:sz w:val="24"/>
          <w:szCs w:val="24"/>
          <w:shd w:val="clear" w:color="auto" w:fill="FFFFFF"/>
        </w:rPr>
        <w:t xml:space="preserve"> </w:t>
      </w:r>
      <w:r w:rsidR="00673B9C">
        <w:rPr>
          <w:rFonts w:cstheme="minorHAnsi"/>
          <w:sz w:val="24"/>
          <w:szCs w:val="24"/>
          <w:shd w:val="clear" w:color="auto" w:fill="FFFFFF"/>
        </w:rPr>
        <w:t>τ</w:t>
      </w:r>
      <w:r w:rsidRPr="00056EE8">
        <w:rPr>
          <w:rFonts w:cstheme="minorHAnsi"/>
          <w:sz w:val="24"/>
          <w:szCs w:val="24"/>
          <w:shd w:val="clear" w:color="auto" w:fill="FFFFFF"/>
        </w:rPr>
        <w:t>ο</w:t>
      </w:r>
      <w:r w:rsidR="00673B9C">
        <w:rPr>
          <w:rFonts w:cstheme="minorHAnsi"/>
          <w:sz w:val="24"/>
          <w:szCs w:val="24"/>
          <w:shd w:val="clear" w:color="auto" w:fill="FFFFFF"/>
        </w:rPr>
        <w:t>ν</w:t>
      </w:r>
      <w:r w:rsidRPr="00056EE8">
        <w:rPr>
          <w:rFonts w:cstheme="minorHAnsi"/>
          <w:sz w:val="24"/>
          <w:szCs w:val="24"/>
          <w:shd w:val="clear" w:color="auto" w:fill="FFFFFF"/>
        </w:rPr>
        <w:t xml:space="preserve"> αριθμό των λέξεων που γνωρίζει κάποιος </w:t>
      </w:r>
      <w:r w:rsidR="00F62CD8" w:rsidRPr="00056EE8">
        <w:rPr>
          <w:rFonts w:cstheme="minorHAnsi"/>
          <w:sz w:val="24"/>
          <w:szCs w:val="24"/>
          <w:shd w:val="clear" w:color="auto" w:fill="FFFFFF"/>
        </w:rPr>
        <w:t xml:space="preserve">πολύ </w:t>
      </w:r>
      <w:r w:rsidRPr="00056EE8">
        <w:rPr>
          <w:rFonts w:cstheme="minorHAnsi"/>
          <w:sz w:val="24"/>
          <w:szCs w:val="24"/>
          <w:shd w:val="clear" w:color="auto" w:fill="FFFFFF"/>
        </w:rPr>
        <w:t xml:space="preserve">περισσότερο </w:t>
      </w:r>
      <w:r w:rsidR="00F62CD8" w:rsidRPr="00056EE8">
        <w:rPr>
          <w:rFonts w:cstheme="minorHAnsi"/>
          <w:sz w:val="24"/>
          <w:szCs w:val="24"/>
          <w:shd w:val="clear" w:color="auto" w:fill="FFFFFF"/>
        </w:rPr>
        <w:t>μάλιστα</w:t>
      </w:r>
      <w:r w:rsidRPr="00056EE8">
        <w:rPr>
          <w:rFonts w:cstheme="minorHAnsi"/>
          <w:sz w:val="24"/>
          <w:szCs w:val="24"/>
          <w:shd w:val="clear" w:color="auto" w:fill="FFFFFF"/>
        </w:rPr>
        <w:t xml:space="preserve"> όταν πρόκειται για παιδιά πολύ μικρά, τα οποία δεν μπορούν να αξιολογηθούν με τη χρήση γραπτών δοκιμασιών. Όπως και κατά το σχεδιασμό και την επιλογή της μεθόδου διδασκαλίας παρομοίως και για την επιλογή του εργαλείου αξιολόγησης, πρέπει να ληφθούν υπόψιν τα γνωστικά χαρακτηριστικά των ατόμων που θα αξιολογηθούν. </w:t>
      </w:r>
      <w:r w:rsidR="00673B9C">
        <w:rPr>
          <w:rFonts w:cstheme="minorHAnsi"/>
          <w:sz w:val="24"/>
          <w:szCs w:val="24"/>
          <w:shd w:val="clear" w:color="auto" w:fill="FFFFFF"/>
        </w:rPr>
        <w:t>Για το λόγο αυτό, δόθηκε προσοχή σ</w:t>
      </w:r>
      <w:r w:rsidRPr="00056EE8">
        <w:rPr>
          <w:rFonts w:cstheme="minorHAnsi"/>
          <w:sz w:val="24"/>
          <w:szCs w:val="24"/>
          <w:shd w:val="clear" w:color="auto" w:fill="FFFFFF"/>
        </w:rPr>
        <w:t xml:space="preserve">το </w:t>
      </w:r>
      <w:r w:rsidRPr="00056EE8">
        <w:rPr>
          <w:rFonts w:cstheme="minorHAnsi"/>
          <w:bCs/>
          <w:sz w:val="24"/>
          <w:szCs w:val="24"/>
          <w:shd w:val="clear" w:color="auto" w:fill="FFFFFF"/>
        </w:rPr>
        <w:t>είδος της εξέτασης</w:t>
      </w:r>
      <w:r w:rsidRPr="00056EE8">
        <w:rPr>
          <w:rFonts w:cstheme="minorHAnsi"/>
          <w:sz w:val="24"/>
          <w:szCs w:val="24"/>
          <w:shd w:val="clear" w:color="auto" w:fill="FFFFFF"/>
        </w:rPr>
        <w:t xml:space="preserve"> και </w:t>
      </w:r>
      <w:r w:rsidR="00673B9C">
        <w:rPr>
          <w:rFonts w:cstheme="minorHAnsi"/>
          <w:sz w:val="24"/>
          <w:szCs w:val="24"/>
          <w:shd w:val="clear" w:color="auto" w:fill="FFFFFF"/>
        </w:rPr>
        <w:t>στις</w:t>
      </w:r>
      <w:r w:rsidRPr="00056EE8">
        <w:rPr>
          <w:rFonts w:cstheme="minorHAnsi"/>
          <w:sz w:val="24"/>
          <w:szCs w:val="24"/>
          <w:shd w:val="clear" w:color="auto" w:fill="FFFFFF"/>
        </w:rPr>
        <w:t xml:space="preserve"> οδηγίες που αυτή </w:t>
      </w:r>
      <w:r w:rsidR="00C319A7">
        <w:rPr>
          <w:rFonts w:cstheme="minorHAnsi"/>
          <w:sz w:val="24"/>
          <w:szCs w:val="24"/>
          <w:shd w:val="clear" w:color="auto" w:fill="FFFFFF"/>
        </w:rPr>
        <w:t xml:space="preserve">θα </w:t>
      </w:r>
      <w:r w:rsidRPr="00056EE8">
        <w:rPr>
          <w:rFonts w:cstheme="minorHAnsi"/>
          <w:sz w:val="24"/>
          <w:szCs w:val="24"/>
          <w:shd w:val="clear" w:color="auto" w:fill="FFFFFF"/>
        </w:rPr>
        <w:t>περιλαμβάνε</w:t>
      </w:r>
      <w:r w:rsidR="00673B9C" w:rsidRPr="00056EE8">
        <w:rPr>
          <w:rFonts w:cstheme="minorHAnsi"/>
          <w:sz w:val="24"/>
          <w:szCs w:val="24"/>
          <w:shd w:val="clear" w:color="auto" w:fill="FFFFFF"/>
        </w:rPr>
        <w:t>ι</w:t>
      </w:r>
      <w:r w:rsidR="00673B9C">
        <w:rPr>
          <w:rFonts w:cstheme="minorHAnsi"/>
          <w:sz w:val="24"/>
          <w:szCs w:val="24"/>
          <w:shd w:val="clear" w:color="auto" w:fill="FFFFFF"/>
        </w:rPr>
        <w:t>, ώστε</w:t>
      </w:r>
      <w:r w:rsidRPr="00056EE8">
        <w:rPr>
          <w:rFonts w:cstheme="minorHAnsi"/>
          <w:sz w:val="24"/>
          <w:szCs w:val="24"/>
          <w:shd w:val="clear" w:color="auto" w:fill="FFFFFF"/>
        </w:rPr>
        <w:t xml:space="preserve"> να είναι κάτι με το οποίο τα παιδιά είναι εξοικειωμένα, όπως </w:t>
      </w:r>
      <w:r w:rsidR="005738C4" w:rsidRPr="00056EE8">
        <w:rPr>
          <w:rFonts w:cstheme="minorHAnsi"/>
          <w:sz w:val="24"/>
          <w:szCs w:val="24"/>
          <w:shd w:val="clear" w:color="auto" w:fill="FFFFFF"/>
        </w:rPr>
        <w:t>οι οδηγίες «δείξε», «βρες», «διάλεξε» ή παιχνίδια (</w:t>
      </w:r>
      <w:r w:rsidR="00F910B9" w:rsidRPr="00056EE8">
        <w:rPr>
          <w:rFonts w:cstheme="minorHAnsi"/>
          <w:sz w:val="24"/>
          <w:szCs w:val="24"/>
          <w:shd w:val="clear" w:color="auto" w:fill="FFFFFF"/>
          <w:lang w:val="en-US"/>
        </w:rPr>
        <w:t>Alexiou</w:t>
      </w:r>
      <w:r w:rsidR="00F910B9" w:rsidRPr="00056EE8">
        <w:rPr>
          <w:rFonts w:cstheme="minorHAnsi"/>
          <w:sz w:val="24"/>
          <w:szCs w:val="24"/>
          <w:shd w:val="clear" w:color="auto" w:fill="FFFFFF"/>
        </w:rPr>
        <w:t>, 2020</w:t>
      </w:r>
      <w:r w:rsidR="005738C4" w:rsidRPr="00056EE8">
        <w:rPr>
          <w:rFonts w:cstheme="minorHAnsi"/>
          <w:sz w:val="24"/>
          <w:szCs w:val="24"/>
          <w:shd w:val="clear" w:color="auto" w:fill="FFFFFF"/>
        </w:rPr>
        <w:t>)</w:t>
      </w:r>
      <w:r w:rsidR="00F910B9" w:rsidRPr="00056EE8">
        <w:rPr>
          <w:rFonts w:cstheme="minorHAnsi"/>
          <w:sz w:val="24"/>
          <w:szCs w:val="24"/>
          <w:shd w:val="clear" w:color="auto" w:fill="FFFFFF"/>
        </w:rPr>
        <w:t>.</w:t>
      </w:r>
      <w:r w:rsidR="005738C4" w:rsidRPr="00056EE8">
        <w:rPr>
          <w:rFonts w:cstheme="minorHAnsi"/>
          <w:sz w:val="24"/>
          <w:szCs w:val="24"/>
          <w:shd w:val="clear" w:color="auto" w:fill="FFFFFF"/>
        </w:rPr>
        <w:t xml:space="preserve"> </w:t>
      </w:r>
      <w:r w:rsidRPr="00056EE8">
        <w:rPr>
          <w:rFonts w:cstheme="minorHAnsi"/>
          <w:sz w:val="24"/>
          <w:szCs w:val="24"/>
          <w:shd w:val="clear" w:color="auto" w:fill="FFFFFF"/>
        </w:rPr>
        <w:t xml:space="preserve">Θα ήταν δε ιδανικό κάτι που </w:t>
      </w:r>
      <w:r w:rsidR="00673B9C">
        <w:rPr>
          <w:rFonts w:cstheme="minorHAnsi"/>
          <w:sz w:val="24"/>
          <w:szCs w:val="24"/>
          <w:shd w:val="clear" w:color="auto" w:fill="FFFFFF"/>
        </w:rPr>
        <w:t>πραγματ</w:t>
      </w:r>
      <w:r w:rsidRPr="00056EE8">
        <w:rPr>
          <w:rFonts w:cstheme="minorHAnsi"/>
          <w:sz w:val="24"/>
          <w:szCs w:val="24"/>
          <w:shd w:val="clear" w:color="auto" w:fill="FFFFFF"/>
        </w:rPr>
        <w:t xml:space="preserve">ικά </w:t>
      </w:r>
      <w:r w:rsidR="00C319A7">
        <w:rPr>
          <w:rFonts w:cstheme="minorHAnsi"/>
          <w:sz w:val="24"/>
          <w:szCs w:val="24"/>
          <w:shd w:val="clear" w:color="auto" w:fill="FFFFFF"/>
        </w:rPr>
        <w:t xml:space="preserve">να </w:t>
      </w:r>
      <w:r w:rsidRPr="00056EE8">
        <w:rPr>
          <w:rFonts w:cstheme="minorHAnsi"/>
          <w:sz w:val="24"/>
          <w:szCs w:val="24"/>
          <w:shd w:val="clear" w:color="auto" w:fill="FFFFFF"/>
        </w:rPr>
        <w:t>είναι παιχνίδι</w:t>
      </w:r>
      <w:r w:rsidR="00947282" w:rsidRPr="00056EE8">
        <w:rPr>
          <w:rFonts w:cstheme="minorHAnsi"/>
          <w:sz w:val="24"/>
          <w:szCs w:val="24"/>
          <w:shd w:val="clear" w:color="auto" w:fill="FFFFFF"/>
        </w:rPr>
        <w:t>, όπως το “</w:t>
      </w:r>
      <w:r w:rsidR="00947282" w:rsidRPr="00056EE8">
        <w:rPr>
          <w:rFonts w:cstheme="minorHAnsi"/>
          <w:sz w:val="24"/>
          <w:szCs w:val="24"/>
          <w:shd w:val="clear" w:color="auto" w:fill="FFFFFF"/>
          <w:lang w:val="en-US"/>
        </w:rPr>
        <w:t>memory</w:t>
      </w:r>
      <w:r w:rsidR="00947282" w:rsidRPr="00056EE8">
        <w:rPr>
          <w:rFonts w:cstheme="minorHAnsi"/>
          <w:sz w:val="24"/>
          <w:szCs w:val="24"/>
          <w:shd w:val="clear" w:color="auto" w:fill="FFFFFF"/>
        </w:rPr>
        <w:t>”</w:t>
      </w:r>
      <w:r w:rsidRPr="00056EE8">
        <w:rPr>
          <w:rFonts w:cstheme="minorHAnsi"/>
          <w:sz w:val="24"/>
          <w:szCs w:val="24"/>
          <w:shd w:val="clear" w:color="auto" w:fill="FFFFFF"/>
        </w:rPr>
        <w:t xml:space="preserve">. Ο λόγος είναι ότι αν η εξέταση είναι κάτι ξένο προς τα παιδιά, είναι πιθανό να μην αποδώσουν, έστω και αν γνωρίζουν. </w:t>
      </w:r>
      <w:r w:rsidR="00947282" w:rsidRPr="00056EE8">
        <w:rPr>
          <w:rFonts w:cstheme="minorHAnsi"/>
          <w:sz w:val="24"/>
          <w:szCs w:val="24"/>
          <w:shd w:val="clear" w:color="auto" w:fill="FFFFFF"/>
        </w:rPr>
        <w:t xml:space="preserve">Παρατηρείται επίσης </w:t>
      </w:r>
      <w:r w:rsidRPr="00056EE8">
        <w:rPr>
          <w:rFonts w:cstheme="minorHAnsi"/>
          <w:sz w:val="24"/>
          <w:szCs w:val="24"/>
          <w:shd w:val="clear" w:color="auto" w:fill="FFFFFF"/>
        </w:rPr>
        <w:t xml:space="preserve">ότι κάποια παιδιά είτε απλώς δεν θέλουν είτε δεν κατορθώνουν να ασχοληθούν σωστά και να προσηλωθούν στη δραστηριότητα αξιολόγησης. </w:t>
      </w:r>
      <w:r w:rsidR="00C319A7">
        <w:rPr>
          <w:rFonts w:cstheme="minorHAnsi"/>
          <w:sz w:val="24"/>
          <w:szCs w:val="24"/>
          <w:shd w:val="clear" w:color="auto" w:fill="FFFFFF"/>
        </w:rPr>
        <w:t>Άλλωστε</w:t>
      </w:r>
      <w:r w:rsidRPr="00056EE8">
        <w:rPr>
          <w:rFonts w:cstheme="minorHAnsi"/>
          <w:sz w:val="24"/>
          <w:szCs w:val="24"/>
          <w:shd w:val="clear" w:color="auto" w:fill="FFFFFF"/>
        </w:rPr>
        <w:t xml:space="preserve"> στην ηλικία αυτή οι δραστηριότητες έχουν ως οδηγό τις ανάγκες και τα ενδιαφέροντα των παιδιών. Σε αυτό δεν αποτελεί εξαίρεση η διαδικασία της αξιολόγησης</w:t>
      </w:r>
      <w:r w:rsidR="00947282" w:rsidRPr="00056EE8">
        <w:rPr>
          <w:rFonts w:cstheme="minorHAnsi"/>
          <w:sz w:val="24"/>
          <w:szCs w:val="24"/>
          <w:shd w:val="clear" w:color="auto" w:fill="FFFFFF"/>
        </w:rPr>
        <w:t xml:space="preserve"> (</w:t>
      </w:r>
      <w:r w:rsidR="00947282" w:rsidRPr="00056EE8">
        <w:rPr>
          <w:rFonts w:cstheme="minorHAnsi"/>
          <w:sz w:val="24"/>
          <w:szCs w:val="24"/>
          <w:shd w:val="clear" w:color="auto" w:fill="FFFFFF"/>
          <w:lang w:val="en-US"/>
        </w:rPr>
        <w:t>Alexiou</w:t>
      </w:r>
      <w:r w:rsidR="00947282" w:rsidRPr="00056EE8">
        <w:rPr>
          <w:rFonts w:cstheme="minorHAnsi"/>
          <w:sz w:val="24"/>
          <w:szCs w:val="24"/>
          <w:shd w:val="clear" w:color="auto" w:fill="FFFFFF"/>
        </w:rPr>
        <w:t>, 2020)</w:t>
      </w:r>
      <w:r w:rsidR="00C319A7" w:rsidRPr="00056EE8">
        <w:rPr>
          <w:rFonts w:cstheme="minorHAnsi"/>
          <w:sz w:val="24"/>
          <w:szCs w:val="24"/>
          <w:shd w:val="clear" w:color="auto" w:fill="FFFFFF"/>
        </w:rPr>
        <w:t>.</w:t>
      </w:r>
    </w:p>
    <w:p w14:paraId="49DA2F39" w14:textId="32F5793A" w:rsidR="003316D0" w:rsidRDefault="00CB25AE" w:rsidP="00A80D76">
      <w:pPr>
        <w:jc w:val="both"/>
        <w:rPr>
          <w:rFonts w:cstheme="minorHAnsi"/>
          <w:sz w:val="24"/>
          <w:szCs w:val="24"/>
        </w:rPr>
      </w:pPr>
      <w:r w:rsidRPr="00056EE8">
        <w:rPr>
          <w:rFonts w:cstheme="minorHAnsi"/>
          <w:sz w:val="24"/>
          <w:szCs w:val="24"/>
          <w:shd w:val="clear" w:color="auto" w:fill="FFFFFF"/>
        </w:rPr>
        <w:t xml:space="preserve">Τα εργαλεία που χρησιμοποιήθηκαν για την αξιολόγηση της κατάκτησης του γνωστικού αντικειμένου ήταν δύο, ένα κύριο και ένα συμπληρωματικό. Όπως </w:t>
      </w:r>
      <w:r w:rsidRPr="00056EE8">
        <w:rPr>
          <w:rFonts w:cstheme="minorHAnsi"/>
          <w:sz w:val="24"/>
          <w:szCs w:val="24"/>
        </w:rPr>
        <w:t xml:space="preserve">το εργαλείο που χρησιμοποίησε ο </w:t>
      </w:r>
      <w:r w:rsidR="00C319A7">
        <w:rPr>
          <w:rFonts w:cstheme="minorHAnsi"/>
          <w:sz w:val="24"/>
          <w:szCs w:val="24"/>
          <w:lang w:val="en-US"/>
        </w:rPr>
        <w:t>Asher</w:t>
      </w:r>
      <w:r w:rsidRPr="00056EE8">
        <w:rPr>
          <w:rFonts w:cstheme="minorHAnsi"/>
          <w:sz w:val="24"/>
          <w:szCs w:val="24"/>
        </w:rPr>
        <w:t xml:space="preserve"> </w:t>
      </w:r>
      <w:r w:rsidR="00673B9C">
        <w:rPr>
          <w:rFonts w:cstheme="minorHAnsi"/>
          <w:sz w:val="24"/>
          <w:szCs w:val="24"/>
        </w:rPr>
        <w:t xml:space="preserve">(1966) </w:t>
      </w:r>
      <w:r w:rsidRPr="00056EE8">
        <w:rPr>
          <w:rFonts w:cstheme="minorHAnsi"/>
          <w:sz w:val="24"/>
          <w:szCs w:val="24"/>
        </w:rPr>
        <w:t xml:space="preserve">για τα τεστ </w:t>
      </w:r>
      <w:r w:rsidR="00D35896" w:rsidRPr="00056EE8">
        <w:rPr>
          <w:rFonts w:cstheme="minorHAnsi"/>
          <w:sz w:val="24"/>
          <w:szCs w:val="24"/>
        </w:rPr>
        <w:t>διατήρησης</w:t>
      </w:r>
      <w:r w:rsidRPr="00056EE8">
        <w:rPr>
          <w:rFonts w:cstheme="minorHAnsi"/>
          <w:sz w:val="24"/>
          <w:szCs w:val="24"/>
        </w:rPr>
        <w:t xml:space="preserve"> έτσι και τα εργαλεία της παρούσας έρευνας, δεν θα μπορούσαν να ήταν άλλα από τις προφορικές εντολές προς τους μαθητευόμενους. </w:t>
      </w:r>
      <w:r w:rsidR="003C256A" w:rsidRPr="00056EE8">
        <w:rPr>
          <w:rFonts w:cstheme="minorHAnsi"/>
          <w:sz w:val="24"/>
          <w:szCs w:val="24"/>
        </w:rPr>
        <w:t>Όσον αφορά στο εργαλείο αξιολόγησης του εκπαιδευτικού προγράμματος από τα παιδιά, αυτό ήταν κάρτες με συναισθ</w:t>
      </w:r>
      <w:r w:rsidR="00673B9C">
        <w:rPr>
          <w:rFonts w:cstheme="minorHAnsi"/>
          <w:sz w:val="24"/>
          <w:szCs w:val="24"/>
        </w:rPr>
        <w:t>η</w:t>
      </w:r>
      <w:r w:rsidR="003C256A" w:rsidRPr="00056EE8">
        <w:rPr>
          <w:rFonts w:cstheme="minorHAnsi"/>
          <w:sz w:val="24"/>
          <w:szCs w:val="24"/>
        </w:rPr>
        <w:t>ματ</w:t>
      </w:r>
      <w:r w:rsidR="00673B9C">
        <w:rPr>
          <w:rFonts w:cstheme="minorHAnsi"/>
          <w:sz w:val="24"/>
          <w:szCs w:val="24"/>
        </w:rPr>
        <w:t>ικές κ</w:t>
      </w:r>
      <w:r w:rsidR="003C256A" w:rsidRPr="00056EE8">
        <w:rPr>
          <w:rFonts w:cstheme="minorHAnsi"/>
          <w:sz w:val="24"/>
          <w:szCs w:val="24"/>
        </w:rPr>
        <w:t>α</w:t>
      </w:r>
      <w:r w:rsidR="00673B9C">
        <w:rPr>
          <w:rFonts w:cstheme="minorHAnsi"/>
          <w:sz w:val="24"/>
          <w:szCs w:val="24"/>
        </w:rPr>
        <w:t>ταστάσεις</w:t>
      </w:r>
      <w:r w:rsidR="003C256A" w:rsidRPr="00056EE8">
        <w:rPr>
          <w:rFonts w:cstheme="minorHAnsi"/>
          <w:sz w:val="24"/>
          <w:szCs w:val="24"/>
        </w:rPr>
        <w:t>.</w:t>
      </w:r>
    </w:p>
    <w:p w14:paraId="2BD7F2EB" w14:textId="77777777" w:rsidR="00C463F9" w:rsidRDefault="00673B9C" w:rsidP="00A80D76">
      <w:pPr>
        <w:jc w:val="both"/>
        <w:rPr>
          <w:rFonts w:cstheme="minorHAnsi"/>
          <w:sz w:val="24"/>
          <w:szCs w:val="24"/>
        </w:rPr>
      </w:pPr>
      <w:r>
        <w:rPr>
          <w:rFonts w:cstheme="minorHAnsi"/>
          <w:sz w:val="24"/>
          <w:szCs w:val="24"/>
        </w:rPr>
        <w:t>Σχετικά με</w:t>
      </w:r>
      <w:r w:rsidR="00876A6F" w:rsidRPr="00876A6F">
        <w:rPr>
          <w:rFonts w:cstheme="minorHAnsi"/>
          <w:sz w:val="24"/>
          <w:szCs w:val="24"/>
        </w:rPr>
        <w:t xml:space="preserve"> την α</w:t>
      </w:r>
      <w:r w:rsidR="00F136DF" w:rsidRPr="00876A6F">
        <w:rPr>
          <w:rFonts w:cstheme="minorHAnsi"/>
          <w:sz w:val="24"/>
          <w:szCs w:val="24"/>
        </w:rPr>
        <w:t>ξιολόγηση του λεξιλογίου</w:t>
      </w:r>
      <w:r w:rsidR="00876A6F" w:rsidRPr="00876A6F">
        <w:rPr>
          <w:rFonts w:cstheme="minorHAnsi"/>
          <w:sz w:val="24"/>
          <w:szCs w:val="24"/>
        </w:rPr>
        <w:t xml:space="preserve">, </w:t>
      </w:r>
      <w:r w:rsidRPr="009F3DFD">
        <w:rPr>
          <w:rFonts w:cstheme="minorHAnsi"/>
          <w:sz w:val="24"/>
          <w:szCs w:val="24"/>
        </w:rPr>
        <w:t xml:space="preserve">για τους σκοπούς της </w:t>
      </w:r>
      <w:r w:rsidR="009F3DFD" w:rsidRPr="009F3DFD">
        <w:rPr>
          <w:rFonts w:cstheme="minorHAnsi"/>
          <w:sz w:val="24"/>
          <w:szCs w:val="24"/>
        </w:rPr>
        <w:t>παρούσας έρευνας</w:t>
      </w:r>
      <w:r w:rsidR="009F3DFD">
        <w:rPr>
          <w:rFonts w:cstheme="minorHAnsi"/>
          <w:color w:val="4472C4" w:themeColor="accent1"/>
          <w:sz w:val="24"/>
          <w:szCs w:val="24"/>
        </w:rPr>
        <w:t xml:space="preserve"> </w:t>
      </w:r>
      <w:r w:rsidR="00876A6F" w:rsidRPr="00876A6F">
        <w:rPr>
          <w:rFonts w:cstheme="minorHAnsi"/>
          <w:sz w:val="24"/>
          <w:szCs w:val="24"/>
        </w:rPr>
        <w:t>ο</w:t>
      </w:r>
      <w:r w:rsidR="00F136DF" w:rsidRPr="00056EE8">
        <w:rPr>
          <w:rFonts w:cstheme="minorHAnsi"/>
          <w:sz w:val="24"/>
          <w:szCs w:val="24"/>
        </w:rPr>
        <w:t xml:space="preserve">ι λέξεις που έχουν διδαχθεί στην τάξη μέσω της μεθόδου </w:t>
      </w:r>
      <w:r w:rsidR="00F136DF" w:rsidRPr="00056EE8">
        <w:rPr>
          <w:rFonts w:cstheme="minorHAnsi"/>
          <w:sz w:val="24"/>
          <w:szCs w:val="24"/>
          <w:lang w:val="en-US"/>
        </w:rPr>
        <w:t>TPR</w:t>
      </w:r>
      <w:r w:rsidR="00F136DF" w:rsidRPr="00056EE8">
        <w:rPr>
          <w:rFonts w:cstheme="minorHAnsi"/>
          <w:sz w:val="24"/>
          <w:szCs w:val="24"/>
        </w:rPr>
        <w:t xml:space="preserve"> σε δύο μαθήματα </w:t>
      </w:r>
      <w:r w:rsidR="009F3DFD" w:rsidRPr="00056EE8">
        <w:rPr>
          <w:rFonts w:cstheme="minorHAnsi"/>
          <w:sz w:val="24"/>
          <w:szCs w:val="24"/>
        </w:rPr>
        <w:t>αξιολογούνται με τη βοήθεια δραστηριοτήτων-παιχνιδιών</w:t>
      </w:r>
      <w:r w:rsidR="009F3DFD">
        <w:rPr>
          <w:rFonts w:cstheme="minorHAnsi"/>
          <w:sz w:val="24"/>
          <w:szCs w:val="24"/>
        </w:rPr>
        <w:t>. Τα παιδιά</w:t>
      </w:r>
      <w:r w:rsidR="009F3DFD" w:rsidRPr="00056EE8">
        <w:rPr>
          <w:rFonts w:cstheme="minorHAnsi"/>
          <w:sz w:val="24"/>
          <w:szCs w:val="24"/>
        </w:rPr>
        <w:t xml:space="preserve"> </w:t>
      </w:r>
      <w:r w:rsidR="009F3DFD" w:rsidRPr="009F3DFD">
        <w:rPr>
          <w:rFonts w:cstheme="minorHAnsi"/>
          <w:sz w:val="24"/>
          <w:szCs w:val="24"/>
        </w:rPr>
        <w:t>υποβάλλονται σε κινητικές δοκιμασίες</w:t>
      </w:r>
      <w:r w:rsidR="009F3DFD" w:rsidRPr="00056EE8">
        <w:rPr>
          <w:rFonts w:cstheme="minorHAnsi"/>
          <w:sz w:val="24"/>
          <w:szCs w:val="24"/>
        </w:rPr>
        <w:t xml:space="preserve"> που έχουν τη μορφή τεστ</w:t>
      </w:r>
      <w:r w:rsidR="00F136DF" w:rsidRPr="00056EE8">
        <w:rPr>
          <w:rFonts w:cstheme="minorHAnsi"/>
          <w:sz w:val="24"/>
          <w:szCs w:val="24"/>
        </w:rPr>
        <w:t xml:space="preserve">, </w:t>
      </w:r>
      <w:r w:rsidR="00C463F9">
        <w:rPr>
          <w:rFonts w:cstheme="minorHAnsi"/>
          <w:sz w:val="24"/>
          <w:szCs w:val="24"/>
        </w:rPr>
        <w:t>δηλαδή</w:t>
      </w:r>
      <w:r w:rsidR="00F136DF" w:rsidRPr="00056EE8">
        <w:rPr>
          <w:rFonts w:cstheme="minorHAnsi"/>
          <w:sz w:val="24"/>
          <w:szCs w:val="24"/>
        </w:rPr>
        <w:t xml:space="preserve"> καταμετράται και καταγράφεται σε ειδικό έντυπο </w:t>
      </w:r>
      <w:r w:rsidR="009F3DFD">
        <w:rPr>
          <w:rFonts w:cstheme="minorHAnsi"/>
          <w:sz w:val="24"/>
          <w:szCs w:val="24"/>
        </w:rPr>
        <w:t xml:space="preserve">(φύλλο καταγραφής) </w:t>
      </w:r>
      <w:r w:rsidR="00F136DF" w:rsidRPr="00056EE8">
        <w:rPr>
          <w:rFonts w:cstheme="minorHAnsi"/>
          <w:sz w:val="24"/>
          <w:szCs w:val="24"/>
        </w:rPr>
        <w:t>η βαθμολογία του κάθε εξεταζόμενου</w:t>
      </w:r>
      <w:r>
        <w:rPr>
          <w:rFonts w:cstheme="minorHAnsi"/>
          <w:sz w:val="24"/>
          <w:szCs w:val="24"/>
        </w:rPr>
        <w:t xml:space="preserve"> ατόμου</w:t>
      </w:r>
      <w:r w:rsidR="00F136DF" w:rsidRPr="00056EE8">
        <w:rPr>
          <w:rFonts w:cstheme="minorHAnsi"/>
          <w:sz w:val="24"/>
          <w:szCs w:val="24"/>
        </w:rPr>
        <w:t xml:space="preserve">. </w:t>
      </w:r>
    </w:p>
    <w:p w14:paraId="682AFFBC" w14:textId="4BF78984" w:rsidR="003316D0" w:rsidRDefault="00F136DF" w:rsidP="00A80D76">
      <w:pPr>
        <w:jc w:val="both"/>
        <w:rPr>
          <w:rFonts w:cstheme="minorHAnsi"/>
          <w:sz w:val="24"/>
          <w:szCs w:val="24"/>
          <w:shd w:val="clear" w:color="auto" w:fill="FFFFFF"/>
        </w:rPr>
      </w:pPr>
      <w:r w:rsidRPr="00056EE8">
        <w:rPr>
          <w:rFonts w:cstheme="minorHAnsi"/>
          <w:sz w:val="24"/>
          <w:szCs w:val="24"/>
        </w:rPr>
        <w:t xml:space="preserve">Όμως </w:t>
      </w:r>
      <w:r w:rsidRPr="00056EE8">
        <w:rPr>
          <w:rFonts w:cstheme="minorHAnsi"/>
          <w:sz w:val="24"/>
          <w:szCs w:val="24"/>
          <w:shd w:val="clear" w:color="auto" w:fill="FFFFFF"/>
        </w:rPr>
        <w:t>σκοπός ενός τεστ δεν είναι μόνο να αξιολογήσει τις ικανότητες ή το γνωστικό επίπεδο των εξεταζόμενων αλλά έχει βρεθεί ότι θα μπορούσε επίσης να λειτουργήσει βοηθητικά προς τη μάθηση, να την διευκολύνει (</w:t>
      </w:r>
      <w:r w:rsidRPr="00056EE8">
        <w:rPr>
          <w:rFonts w:cstheme="minorHAnsi"/>
          <w:sz w:val="24"/>
          <w:szCs w:val="24"/>
          <w:shd w:val="clear" w:color="auto" w:fill="FFFFFF"/>
          <w:lang w:val="en-US"/>
        </w:rPr>
        <w:t>Davidson</w:t>
      </w:r>
      <w:r w:rsidRPr="00056EE8">
        <w:rPr>
          <w:rFonts w:cstheme="minorHAnsi"/>
          <w:sz w:val="24"/>
          <w:szCs w:val="24"/>
          <w:shd w:val="clear" w:color="auto" w:fill="FFFFFF"/>
        </w:rPr>
        <w:t>, 2018) μέσω της δυνατότητας που διαθέτει να παράσχει ανατροφοδότηση στους ίδιους τους εξεταζόμενους/στις ίδιες τις εξεταζόμενες αλλά και στους/στις εκπαιδευτικούς προκειμένου οι τελευταίοι να εξατομικεύσουν την μάθηση και να εστιάσουν σε ύλη που τα αποτελέσματα του τεστ έδειξαν ότι οι μαθητευόμενοι/μαθητευόμενες δεν έχουν εμπεδώσει (</w:t>
      </w:r>
      <w:r w:rsidRPr="00056EE8">
        <w:rPr>
          <w:rFonts w:cstheme="minorHAnsi"/>
          <w:sz w:val="24"/>
          <w:szCs w:val="24"/>
          <w:shd w:val="clear" w:color="auto" w:fill="FFFFFF"/>
          <w:lang w:val="en-US"/>
        </w:rPr>
        <w:t>Zoghbor</w:t>
      </w:r>
      <w:r w:rsidRPr="00056EE8">
        <w:rPr>
          <w:rFonts w:cstheme="minorHAnsi"/>
          <w:sz w:val="24"/>
          <w:szCs w:val="24"/>
          <w:shd w:val="clear" w:color="auto" w:fill="FFFFFF"/>
        </w:rPr>
        <w:t xml:space="preserve"> </w:t>
      </w:r>
      <w:r w:rsidR="00B816CA" w:rsidRPr="00B816CA">
        <w:rPr>
          <w:rFonts w:cstheme="minorHAnsi"/>
          <w:sz w:val="24"/>
          <w:szCs w:val="24"/>
          <w:shd w:val="clear" w:color="auto" w:fill="FFFFFF"/>
        </w:rPr>
        <w:t xml:space="preserve">&amp; </w:t>
      </w:r>
      <w:r w:rsidR="00B816CA">
        <w:rPr>
          <w:rFonts w:cstheme="minorHAnsi"/>
          <w:sz w:val="24"/>
          <w:szCs w:val="24"/>
          <w:shd w:val="clear" w:color="auto" w:fill="FFFFFF"/>
          <w:lang w:val="en-US"/>
        </w:rPr>
        <w:t>Alexiou</w:t>
      </w:r>
      <w:r w:rsidR="00B816CA" w:rsidRPr="00B816CA">
        <w:rPr>
          <w:rFonts w:cstheme="minorHAnsi"/>
          <w:sz w:val="24"/>
          <w:szCs w:val="24"/>
          <w:shd w:val="clear" w:color="auto" w:fill="FFFFFF"/>
        </w:rPr>
        <w:t xml:space="preserve"> </w:t>
      </w:r>
      <w:r w:rsidRPr="00056EE8">
        <w:rPr>
          <w:rFonts w:cstheme="minorHAnsi"/>
          <w:sz w:val="24"/>
          <w:szCs w:val="24"/>
          <w:shd w:val="clear" w:color="auto" w:fill="FFFFFF"/>
        </w:rPr>
        <w:t xml:space="preserve">2020). Στην παρούσα φάση, αν και </w:t>
      </w:r>
      <w:r w:rsidR="009F3DFD">
        <w:rPr>
          <w:rFonts w:cstheme="minorHAnsi"/>
          <w:sz w:val="24"/>
          <w:szCs w:val="24"/>
          <w:shd w:val="clear" w:color="auto" w:fill="FFFFFF"/>
        </w:rPr>
        <w:t xml:space="preserve">η </w:t>
      </w:r>
      <w:r w:rsidRPr="00056EE8">
        <w:rPr>
          <w:rFonts w:cstheme="minorHAnsi"/>
          <w:sz w:val="24"/>
          <w:szCs w:val="24"/>
          <w:shd w:val="clear" w:color="auto" w:fill="FFFFFF"/>
        </w:rPr>
        <w:t xml:space="preserve">ανατροφοδότηση που </w:t>
      </w:r>
      <w:r w:rsidR="009F3DFD">
        <w:rPr>
          <w:rFonts w:cstheme="minorHAnsi"/>
          <w:sz w:val="24"/>
          <w:szCs w:val="24"/>
          <w:shd w:val="clear" w:color="auto" w:fill="FFFFFF"/>
        </w:rPr>
        <w:t>προέκυψ</w:t>
      </w:r>
      <w:r w:rsidRPr="00056EE8">
        <w:rPr>
          <w:rFonts w:cstheme="minorHAnsi"/>
          <w:sz w:val="24"/>
          <w:szCs w:val="24"/>
          <w:shd w:val="clear" w:color="auto" w:fill="FFFFFF"/>
        </w:rPr>
        <w:t xml:space="preserve">ε είναι αδιαμφισβήτητα σημαντική και διαφωτιστική, σκοπός του τεστ δεν είναι μελλοντικά εκπαιδευτικοί και μαθητευόμενοι να δουλέψουν την ύλη που δεν έδωσε τα αναμενόμενα αποτελέσματα. Κάτι τέτοιο </w:t>
      </w:r>
      <w:r w:rsidR="00C463F9">
        <w:rPr>
          <w:rFonts w:cstheme="minorHAnsi"/>
          <w:sz w:val="24"/>
          <w:szCs w:val="24"/>
          <w:shd w:val="clear" w:color="auto" w:fill="FFFFFF"/>
        </w:rPr>
        <w:t>πι</w:t>
      </w:r>
      <w:r w:rsidRPr="00056EE8">
        <w:rPr>
          <w:rFonts w:cstheme="minorHAnsi"/>
          <w:sz w:val="24"/>
          <w:szCs w:val="24"/>
          <w:shd w:val="clear" w:color="auto" w:fill="FFFFFF"/>
        </w:rPr>
        <w:t>θ</w:t>
      </w:r>
      <w:r w:rsidR="00C463F9">
        <w:rPr>
          <w:rFonts w:cstheme="minorHAnsi"/>
          <w:sz w:val="24"/>
          <w:szCs w:val="24"/>
          <w:shd w:val="clear" w:color="auto" w:fill="FFFFFF"/>
        </w:rPr>
        <w:t>ανόν ν</w:t>
      </w:r>
      <w:r w:rsidRPr="00056EE8">
        <w:rPr>
          <w:rFonts w:cstheme="minorHAnsi"/>
          <w:sz w:val="24"/>
          <w:szCs w:val="24"/>
          <w:shd w:val="clear" w:color="auto" w:fill="FFFFFF"/>
        </w:rPr>
        <w:t xml:space="preserve">α </w:t>
      </w:r>
      <w:r w:rsidR="00C463F9">
        <w:rPr>
          <w:rFonts w:cstheme="minorHAnsi"/>
          <w:sz w:val="24"/>
          <w:szCs w:val="24"/>
          <w:shd w:val="clear" w:color="auto" w:fill="FFFFFF"/>
        </w:rPr>
        <w:t>συνέβαινε εάν</w:t>
      </w:r>
      <w:r w:rsidRPr="00056EE8">
        <w:rPr>
          <w:rFonts w:cstheme="minorHAnsi"/>
          <w:sz w:val="24"/>
          <w:szCs w:val="24"/>
          <w:shd w:val="clear" w:color="auto" w:fill="FFFFFF"/>
        </w:rPr>
        <w:t xml:space="preserve"> </w:t>
      </w:r>
      <w:r w:rsidR="009F3DFD">
        <w:rPr>
          <w:rFonts w:cstheme="minorHAnsi"/>
          <w:sz w:val="24"/>
          <w:szCs w:val="24"/>
          <w:shd w:val="clear" w:color="auto" w:fill="FFFFFF"/>
        </w:rPr>
        <w:t>επρόκειτο για</w:t>
      </w:r>
      <w:r w:rsidRPr="00056EE8">
        <w:rPr>
          <w:rFonts w:cstheme="minorHAnsi"/>
          <w:sz w:val="24"/>
          <w:szCs w:val="24"/>
          <w:shd w:val="clear" w:color="auto" w:fill="FFFFFF"/>
        </w:rPr>
        <w:t xml:space="preserve"> ανώτερες βαθμίδες εκπαίδευσης.</w:t>
      </w:r>
    </w:p>
    <w:p w14:paraId="08D3DD43" w14:textId="5652324B" w:rsidR="009F3DFD" w:rsidRDefault="00C463F9" w:rsidP="00A80D76">
      <w:pPr>
        <w:jc w:val="both"/>
        <w:rPr>
          <w:rFonts w:cstheme="minorHAnsi"/>
          <w:sz w:val="24"/>
          <w:szCs w:val="24"/>
          <w:shd w:val="clear" w:color="auto" w:fill="FFFFFF"/>
        </w:rPr>
      </w:pPr>
      <w:r>
        <w:rPr>
          <w:rFonts w:cstheme="minorHAnsi"/>
          <w:sz w:val="24"/>
          <w:szCs w:val="24"/>
          <w:shd w:val="clear" w:color="auto" w:fill="FFFFFF"/>
        </w:rPr>
        <w:t>Τέλος, η</w:t>
      </w:r>
      <w:r w:rsidR="00F136DF" w:rsidRPr="00056EE8">
        <w:rPr>
          <w:rFonts w:cstheme="minorHAnsi"/>
          <w:sz w:val="24"/>
          <w:szCs w:val="24"/>
          <w:shd w:val="clear" w:color="auto" w:fill="FFFFFF"/>
        </w:rPr>
        <w:t xml:space="preserve"> εξέταση γίνεται αποκλειστικά προφορικά, αφού τα νήπια δεν έχουν ακόμα εισαχθεί στο γραπτό λόγο (</w:t>
      </w:r>
      <w:r w:rsidR="00F136DF" w:rsidRPr="00056EE8">
        <w:rPr>
          <w:rFonts w:cstheme="minorHAnsi"/>
          <w:sz w:val="24"/>
          <w:szCs w:val="24"/>
          <w:shd w:val="clear" w:color="auto" w:fill="FFFFFF"/>
          <w:lang w:val="en-US"/>
        </w:rPr>
        <w:t>Alexiou</w:t>
      </w:r>
      <w:r w:rsidR="00F136DF" w:rsidRPr="00056EE8">
        <w:rPr>
          <w:rFonts w:cstheme="minorHAnsi"/>
          <w:sz w:val="24"/>
          <w:szCs w:val="24"/>
          <w:shd w:val="clear" w:color="auto" w:fill="FFFFFF"/>
        </w:rPr>
        <w:t xml:space="preserve"> </w:t>
      </w:r>
      <w:r w:rsidR="00F136DF" w:rsidRPr="00056EE8">
        <w:rPr>
          <w:rFonts w:cstheme="minorHAnsi"/>
          <w:sz w:val="24"/>
          <w:szCs w:val="24"/>
          <w:shd w:val="clear" w:color="auto" w:fill="FFFFFF"/>
          <w:lang w:val="en-US"/>
        </w:rPr>
        <w:t>et</w:t>
      </w:r>
      <w:r w:rsidR="00F136DF" w:rsidRPr="00056EE8">
        <w:rPr>
          <w:rFonts w:cstheme="minorHAnsi"/>
          <w:sz w:val="24"/>
          <w:szCs w:val="24"/>
          <w:shd w:val="clear" w:color="auto" w:fill="FFFFFF"/>
        </w:rPr>
        <w:t xml:space="preserve"> </w:t>
      </w:r>
      <w:r w:rsidR="00F136DF" w:rsidRPr="00056EE8">
        <w:rPr>
          <w:rFonts w:cstheme="minorHAnsi"/>
          <w:sz w:val="24"/>
          <w:szCs w:val="24"/>
          <w:shd w:val="clear" w:color="auto" w:fill="FFFFFF"/>
          <w:lang w:val="en-US"/>
        </w:rPr>
        <w:t>al</w:t>
      </w:r>
      <w:r w:rsidR="00F136DF" w:rsidRPr="00056EE8">
        <w:rPr>
          <w:rFonts w:cstheme="minorHAnsi"/>
          <w:sz w:val="24"/>
          <w:szCs w:val="24"/>
          <w:shd w:val="clear" w:color="auto" w:fill="FFFFFF"/>
        </w:rPr>
        <w:t>., 2019)</w:t>
      </w:r>
      <w:r w:rsidR="009D30C3" w:rsidRPr="00056EE8">
        <w:rPr>
          <w:rFonts w:cstheme="minorHAnsi"/>
          <w:sz w:val="24"/>
          <w:szCs w:val="24"/>
          <w:shd w:val="clear" w:color="auto" w:fill="FFFFFF"/>
        </w:rPr>
        <w:t xml:space="preserve">. </w:t>
      </w:r>
      <w:r w:rsidR="00F136DF" w:rsidRPr="00056EE8">
        <w:rPr>
          <w:rFonts w:cstheme="minorHAnsi"/>
          <w:sz w:val="24"/>
          <w:szCs w:val="24"/>
          <w:shd w:val="clear" w:color="auto" w:fill="FFFFFF"/>
        </w:rPr>
        <w:t>Όπως προαναφέρθηκε</w:t>
      </w:r>
      <w:r w:rsidR="009F3DFD" w:rsidRPr="009F3DFD">
        <w:rPr>
          <w:rFonts w:cstheme="minorHAnsi"/>
          <w:sz w:val="24"/>
          <w:szCs w:val="24"/>
          <w:shd w:val="clear" w:color="auto" w:fill="FFFFFF"/>
        </w:rPr>
        <w:t xml:space="preserve"> (</w:t>
      </w:r>
      <w:r w:rsidR="009F3DFD" w:rsidRPr="00C463F9">
        <w:rPr>
          <w:rFonts w:cstheme="minorHAnsi"/>
          <w:sz w:val="24"/>
          <w:szCs w:val="24"/>
          <w:shd w:val="clear" w:color="auto" w:fill="FFFFFF"/>
        </w:rPr>
        <w:t>σελ.</w:t>
      </w:r>
      <w:r w:rsidRPr="00C463F9">
        <w:rPr>
          <w:rFonts w:cstheme="minorHAnsi"/>
          <w:sz w:val="24"/>
          <w:szCs w:val="24"/>
          <w:shd w:val="clear" w:color="auto" w:fill="FFFFFF"/>
        </w:rPr>
        <w:t xml:space="preserve"> 23-24</w:t>
      </w:r>
      <w:r w:rsidR="009F3DFD" w:rsidRPr="009F3DFD">
        <w:rPr>
          <w:rFonts w:cstheme="minorHAnsi"/>
          <w:sz w:val="24"/>
          <w:szCs w:val="24"/>
          <w:shd w:val="clear" w:color="auto" w:fill="FFFFFF"/>
        </w:rPr>
        <w:t>)</w:t>
      </w:r>
      <w:r w:rsidR="00F136DF" w:rsidRPr="00056EE8">
        <w:rPr>
          <w:rFonts w:cstheme="minorHAnsi"/>
          <w:sz w:val="24"/>
          <w:szCs w:val="24"/>
          <w:shd w:val="clear" w:color="auto" w:fill="FFFFFF"/>
        </w:rPr>
        <w:t>, τα παιδιά εξετάζονται με βάση τι είναι σε θέση να κατανοήσουν (</w:t>
      </w:r>
      <w:r w:rsidR="00F136DF" w:rsidRPr="00056EE8">
        <w:rPr>
          <w:rFonts w:cstheme="minorHAnsi"/>
          <w:sz w:val="24"/>
          <w:szCs w:val="24"/>
          <w:shd w:val="clear" w:color="auto" w:fill="FFFFFF"/>
          <w:lang w:val="en-US"/>
        </w:rPr>
        <w:t>receptive</w:t>
      </w:r>
      <w:r w:rsidR="00F136DF" w:rsidRPr="00056EE8">
        <w:rPr>
          <w:rFonts w:cstheme="minorHAnsi"/>
          <w:sz w:val="24"/>
          <w:szCs w:val="24"/>
          <w:shd w:val="clear" w:color="auto" w:fill="FFFFFF"/>
        </w:rPr>
        <w:t xml:space="preserve"> </w:t>
      </w:r>
      <w:r w:rsidR="00F136DF" w:rsidRPr="00056EE8">
        <w:rPr>
          <w:rFonts w:cstheme="minorHAnsi"/>
          <w:sz w:val="24"/>
          <w:szCs w:val="24"/>
          <w:shd w:val="clear" w:color="auto" w:fill="FFFFFF"/>
          <w:lang w:val="en-US"/>
        </w:rPr>
        <w:t>language</w:t>
      </w:r>
      <w:r w:rsidR="00F136DF" w:rsidRPr="00056EE8">
        <w:rPr>
          <w:rFonts w:cstheme="minorHAnsi"/>
          <w:sz w:val="24"/>
          <w:szCs w:val="24"/>
          <w:shd w:val="clear" w:color="auto" w:fill="FFFFFF"/>
        </w:rPr>
        <w:t>) και όχι τι είναι σε θέση να παράξουν (</w:t>
      </w:r>
      <w:r w:rsidR="00F136DF" w:rsidRPr="00056EE8">
        <w:rPr>
          <w:rFonts w:cstheme="minorHAnsi"/>
          <w:sz w:val="24"/>
          <w:szCs w:val="24"/>
          <w:shd w:val="clear" w:color="auto" w:fill="FFFFFF"/>
          <w:lang w:val="en-US"/>
        </w:rPr>
        <w:t>productive</w:t>
      </w:r>
      <w:r w:rsidR="00F136DF" w:rsidRPr="00056EE8">
        <w:rPr>
          <w:rFonts w:cstheme="minorHAnsi"/>
          <w:sz w:val="24"/>
          <w:szCs w:val="24"/>
          <w:shd w:val="clear" w:color="auto" w:fill="FFFFFF"/>
        </w:rPr>
        <w:t xml:space="preserve"> </w:t>
      </w:r>
      <w:r w:rsidR="00F136DF" w:rsidRPr="00056EE8">
        <w:rPr>
          <w:rFonts w:cstheme="minorHAnsi"/>
          <w:sz w:val="24"/>
          <w:szCs w:val="24"/>
          <w:shd w:val="clear" w:color="auto" w:fill="FFFFFF"/>
          <w:lang w:val="en-US"/>
        </w:rPr>
        <w:t>language</w:t>
      </w:r>
      <w:r w:rsidR="00F136DF" w:rsidRPr="00056EE8">
        <w:rPr>
          <w:rFonts w:cstheme="minorHAnsi"/>
          <w:sz w:val="24"/>
          <w:szCs w:val="24"/>
          <w:shd w:val="clear" w:color="auto" w:fill="FFFFFF"/>
        </w:rPr>
        <w:t>). «Αυτό είναι ρεαλιστικό και δίκαιο» (</w:t>
      </w:r>
      <w:r w:rsidR="00F136DF" w:rsidRPr="00056EE8">
        <w:rPr>
          <w:rFonts w:cstheme="minorHAnsi"/>
          <w:sz w:val="24"/>
          <w:szCs w:val="24"/>
          <w:shd w:val="clear" w:color="auto" w:fill="FFFFFF"/>
          <w:lang w:val="en-US"/>
        </w:rPr>
        <w:t>Nation</w:t>
      </w:r>
      <w:r w:rsidR="00F136DF" w:rsidRPr="00056EE8">
        <w:rPr>
          <w:rFonts w:cstheme="minorHAnsi"/>
          <w:sz w:val="24"/>
          <w:szCs w:val="24"/>
          <w:shd w:val="clear" w:color="auto" w:fill="FFFFFF"/>
        </w:rPr>
        <w:t xml:space="preserve">, 1990; </w:t>
      </w:r>
      <w:r w:rsidR="00F136DF" w:rsidRPr="00056EE8">
        <w:rPr>
          <w:rFonts w:cstheme="minorHAnsi"/>
          <w:sz w:val="24"/>
          <w:szCs w:val="24"/>
          <w:shd w:val="clear" w:color="auto" w:fill="FFFFFF"/>
          <w:lang w:val="en-US"/>
        </w:rPr>
        <w:t>Meara</w:t>
      </w:r>
      <w:r w:rsidR="009F3DFD">
        <w:rPr>
          <w:rFonts w:cstheme="minorHAnsi"/>
          <w:sz w:val="24"/>
          <w:szCs w:val="24"/>
          <w:shd w:val="clear" w:color="auto" w:fill="FFFFFF"/>
        </w:rPr>
        <w:t xml:space="preserve"> </w:t>
      </w:r>
      <w:r w:rsidR="00F136DF" w:rsidRPr="00056EE8">
        <w:rPr>
          <w:rFonts w:cstheme="minorHAnsi"/>
          <w:sz w:val="24"/>
          <w:szCs w:val="24"/>
          <w:shd w:val="clear" w:color="auto" w:fill="FFFFFF"/>
        </w:rPr>
        <w:t>&amp;</w:t>
      </w:r>
      <w:r w:rsidR="009F3DFD">
        <w:rPr>
          <w:rFonts w:cstheme="minorHAnsi"/>
          <w:sz w:val="24"/>
          <w:szCs w:val="24"/>
          <w:shd w:val="clear" w:color="auto" w:fill="FFFFFF"/>
        </w:rPr>
        <w:t xml:space="preserve"> </w:t>
      </w:r>
      <w:r w:rsidR="00F136DF" w:rsidRPr="00056EE8">
        <w:rPr>
          <w:rFonts w:cstheme="minorHAnsi"/>
          <w:sz w:val="24"/>
          <w:szCs w:val="24"/>
          <w:shd w:val="clear" w:color="auto" w:fill="FFFFFF"/>
          <w:lang w:val="en-US"/>
        </w:rPr>
        <w:t>Milton</w:t>
      </w:r>
      <w:r w:rsidR="00F136DF" w:rsidRPr="00056EE8">
        <w:rPr>
          <w:rFonts w:cstheme="minorHAnsi"/>
          <w:sz w:val="24"/>
          <w:szCs w:val="24"/>
          <w:shd w:val="clear" w:color="auto" w:fill="FFFFFF"/>
        </w:rPr>
        <w:t>, 2003 στ</w:t>
      </w:r>
      <w:r w:rsidR="00B433CF">
        <w:rPr>
          <w:rFonts w:cstheme="minorHAnsi"/>
          <w:sz w:val="24"/>
          <w:szCs w:val="24"/>
          <w:shd w:val="clear" w:color="auto" w:fill="FFFFFF"/>
        </w:rPr>
        <w:t>ους</w:t>
      </w:r>
      <w:r w:rsidR="00F136DF" w:rsidRPr="00056EE8">
        <w:rPr>
          <w:rFonts w:cstheme="minorHAnsi"/>
          <w:sz w:val="24"/>
          <w:szCs w:val="24"/>
          <w:shd w:val="clear" w:color="auto" w:fill="FFFFFF"/>
        </w:rPr>
        <w:t xml:space="preserve"> </w:t>
      </w:r>
      <w:r w:rsidR="00B433CF">
        <w:rPr>
          <w:rFonts w:cstheme="minorHAnsi"/>
          <w:sz w:val="24"/>
          <w:szCs w:val="24"/>
          <w:shd w:val="clear" w:color="auto" w:fill="FFFFFF"/>
          <w:lang w:val="en-US"/>
        </w:rPr>
        <w:t>Alexiou</w:t>
      </w:r>
      <w:r w:rsidR="00B433CF" w:rsidRPr="00B433CF">
        <w:rPr>
          <w:rFonts w:cstheme="minorHAnsi"/>
          <w:sz w:val="24"/>
          <w:szCs w:val="24"/>
          <w:shd w:val="clear" w:color="auto" w:fill="FFFFFF"/>
        </w:rPr>
        <w:t xml:space="preserve"> &amp; </w:t>
      </w:r>
      <w:r w:rsidR="00B433CF">
        <w:rPr>
          <w:rFonts w:cstheme="minorHAnsi"/>
          <w:sz w:val="24"/>
          <w:szCs w:val="24"/>
          <w:shd w:val="clear" w:color="auto" w:fill="FFFFFF"/>
          <w:lang w:val="en-US"/>
        </w:rPr>
        <w:t>Milton</w:t>
      </w:r>
      <w:r w:rsidRPr="00C463F9">
        <w:rPr>
          <w:rFonts w:cstheme="minorHAnsi"/>
          <w:sz w:val="24"/>
          <w:szCs w:val="24"/>
          <w:shd w:val="clear" w:color="auto" w:fill="FFFFFF"/>
        </w:rPr>
        <w:t>,</w:t>
      </w:r>
      <w:r w:rsidR="00F136DF" w:rsidRPr="00056EE8">
        <w:rPr>
          <w:rFonts w:cstheme="minorHAnsi"/>
          <w:sz w:val="24"/>
          <w:szCs w:val="24"/>
          <w:shd w:val="clear" w:color="auto" w:fill="FFFFFF"/>
        </w:rPr>
        <w:t xml:space="preserve"> 2020). Άλλωστε, αυτή είναι μία από τις βασικές αρχές της μεθόδου της Ολικής Φυσικής Απάντησης. Οι μαθητευόμενοι δεν πιέζονται να μιλήσουν την ξένη γλώσσα </w:t>
      </w:r>
      <w:r w:rsidR="009F3DFD">
        <w:rPr>
          <w:rFonts w:cstheme="minorHAnsi"/>
          <w:sz w:val="24"/>
          <w:szCs w:val="24"/>
          <w:shd w:val="clear" w:color="auto" w:fill="FFFFFF"/>
        </w:rPr>
        <w:t xml:space="preserve">όσο διανύουν την «περίοδο σιωπής» </w:t>
      </w:r>
      <w:r w:rsidR="00F136DF" w:rsidRPr="00056EE8">
        <w:rPr>
          <w:rFonts w:cstheme="minorHAnsi"/>
          <w:sz w:val="24"/>
          <w:szCs w:val="24"/>
          <w:shd w:val="clear" w:color="auto" w:fill="FFFFFF"/>
        </w:rPr>
        <w:t>αλλά τους δίνεται όσος χρόνος χρειαστεί μέχρι να νιώσουν έτοιμοι για αυτό.</w:t>
      </w:r>
      <w:r w:rsidR="009D30C3" w:rsidRPr="00056EE8">
        <w:rPr>
          <w:rFonts w:cstheme="minorHAnsi"/>
          <w:sz w:val="24"/>
          <w:szCs w:val="24"/>
          <w:shd w:val="clear" w:color="auto" w:fill="FFFFFF"/>
        </w:rPr>
        <w:t xml:space="preserve"> </w:t>
      </w:r>
    </w:p>
    <w:p w14:paraId="01552002" w14:textId="77777777" w:rsidR="00A80D76" w:rsidRDefault="00A80D76" w:rsidP="00A80D76">
      <w:pPr>
        <w:jc w:val="both"/>
        <w:rPr>
          <w:rFonts w:cstheme="minorHAnsi"/>
          <w:sz w:val="24"/>
          <w:szCs w:val="24"/>
        </w:rPr>
      </w:pPr>
    </w:p>
    <w:p w14:paraId="31728BB8" w14:textId="37018AC3" w:rsidR="003316D0" w:rsidRDefault="00060315" w:rsidP="00A80D76">
      <w:pPr>
        <w:jc w:val="both"/>
        <w:rPr>
          <w:rFonts w:cstheme="minorHAnsi"/>
          <w:b/>
          <w:bCs/>
          <w:sz w:val="24"/>
          <w:szCs w:val="24"/>
        </w:rPr>
      </w:pPr>
      <w:r>
        <w:rPr>
          <w:rFonts w:cstheme="minorHAnsi"/>
          <w:b/>
          <w:bCs/>
          <w:sz w:val="24"/>
          <w:szCs w:val="24"/>
        </w:rPr>
        <w:t>4.4.1 Το πρώτο</w:t>
      </w:r>
      <w:r w:rsidR="00CB25AE" w:rsidRPr="00056EE8">
        <w:rPr>
          <w:rFonts w:cstheme="minorHAnsi"/>
          <w:b/>
          <w:bCs/>
          <w:sz w:val="24"/>
          <w:szCs w:val="24"/>
        </w:rPr>
        <w:t xml:space="preserve"> εργαλείο</w:t>
      </w:r>
    </w:p>
    <w:p w14:paraId="71DD1D71" w14:textId="1CBC9ACB" w:rsidR="003316D0" w:rsidRDefault="009C01DF" w:rsidP="00A80D76">
      <w:pPr>
        <w:jc w:val="both"/>
        <w:rPr>
          <w:rFonts w:cstheme="minorHAnsi"/>
          <w:sz w:val="24"/>
          <w:szCs w:val="24"/>
        </w:rPr>
      </w:pPr>
      <w:r w:rsidRPr="00056EE8">
        <w:rPr>
          <w:rFonts w:cstheme="minorHAnsi"/>
          <w:sz w:val="24"/>
          <w:szCs w:val="24"/>
        </w:rPr>
        <w:t>Ως εργαλ</w:t>
      </w:r>
      <w:r w:rsidR="00C71563" w:rsidRPr="00056EE8">
        <w:rPr>
          <w:rFonts w:cstheme="minorHAnsi"/>
          <w:sz w:val="24"/>
          <w:szCs w:val="24"/>
        </w:rPr>
        <w:t xml:space="preserve">είο μέτρησης των λέξεων που έμαθε ο </w:t>
      </w:r>
      <w:r w:rsidR="006737C5" w:rsidRPr="00056EE8">
        <w:rPr>
          <w:rFonts w:cstheme="minorHAnsi"/>
          <w:sz w:val="24"/>
          <w:szCs w:val="24"/>
        </w:rPr>
        <w:t>κάθε</w:t>
      </w:r>
      <w:r w:rsidR="00C71563" w:rsidRPr="00056EE8">
        <w:rPr>
          <w:rFonts w:cstheme="minorHAnsi"/>
          <w:sz w:val="24"/>
          <w:szCs w:val="24"/>
        </w:rPr>
        <w:t xml:space="preserve"> μαθητής/η κάθε μαθήτρια </w:t>
      </w:r>
      <w:r w:rsidR="00962738" w:rsidRPr="00056EE8">
        <w:rPr>
          <w:rFonts w:cstheme="minorHAnsi"/>
          <w:sz w:val="24"/>
          <w:szCs w:val="24"/>
        </w:rPr>
        <w:t xml:space="preserve">χρησιμοποιήθηκε η </w:t>
      </w:r>
      <w:r w:rsidR="00D968C9" w:rsidRPr="00056EE8">
        <w:rPr>
          <w:rFonts w:cstheme="minorHAnsi"/>
          <w:sz w:val="24"/>
          <w:szCs w:val="24"/>
        </w:rPr>
        <w:t xml:space="preserve">αναθεωρημένη </w:t>
      </w:r>
      <w:r w:rsidR="00962738" w:rsidRPr="00056EE8">
        <w:rPr>
          <w:rFonts w:cstheme="minorHAnsi"/>
          <w:sz w:val="24"/>
          <w:szCs w:val="24"/>
        </w:rPr>
        <w:t>γνωστική ταξι</w:t>
      </w:r>
      <w:r w:rsidR="00BC3A05" w:rsidRPr="00056EE8">
        <w:rPr>
          <w:rFonts w:cstheme="minorHAnsi"/>
          <w:sz w:val="24"/>
          <w:szCs w:val="24"/>
        </w:rPr>
        <w:t>νόμηση</w:t>
      </w:r>
      <w:r w:rsidR="00962738" w:rsidRPr="00056EE8">
        <w:rPr>
          <w:rFonts w:cstheme="minorHAnsi"/>
          <w:sz w:val="24"/>
          <w:szCs w:val="24"/>
        </w:rPr>
        <w:t xml:space="preserve"> το</w:t>
      </w:r>
      <w:r w:rsidR="00DD68D7">
        <w:rPr>
          <w:rFonts w:cstheme="minorHAnsi"/>
          <w:sz w:val="24"/>
          <w:szCs w:val="24"/>
        </w:rPr>
        <w:t>υ</w:t>
      </w:r>
      <w:r w:rsidR="00962738" w:rsidRPr="00056EE8">
        <w:rPr>
          <w:rFonts w:cstheme="minorHAnsi"/>
          <w:sz w:val="24"/>
          <w:szCs w:val="24"/>
        </w:rPr>
        <w:t xml:space="preserve"> </w:t>
      </w:r>
      <w:r w:rsidR="00962738" w:rsidRPr="00056EE8">
        <w:rPr>
          <w:rFonts w:cstheme="minorHAnsi"/>
          <w:sz w:val="24"/>
          <w:szCs w:val="24"/>
          <w:lang w:val="en-US"/>
        </w:rPr>
        <w:t>Bloom</w:t>
      </w:r>
      <w:r w:rsidR="00A12A3F" w:rsidRPr="00056EE8">
        <w:rPr>
          <w:rFonts w:cstheme="minorHAnsi"/>
          <w:sz w:val="24"/>
          <w:szCs w:val="24"/>
        </w:rPr>
        <w:t xml:space="preserve">. Στο σημείο αυτό κρίνεται σημαντικό να γίνει μία συνοπτική αναφορά στην διεθνώς χρησιμοποιούμενη και γνωστή ως </w:t>
      </w:r>
      <w:r w:rsidR="00A12A3F" w:rsidRPr="00056EE8">
        <w:rPr>
          <w:rFonts w:cstheme="minorHAnsi"/>
          <w:sz w:val="24"/>
          <w:szCs w:val="24"/>
          <w:lang w:val="en-US"/>
        </w:rPr>
        <w:t>Bloom</w:t>
      </w:r>
      <w:r w:rsidR="00A12A3F" w:rsidRPr="00056EE8">
        <w:rPr>
          <w:rFonts w:cstheme="minorHAnsi"/>
          <w:sz w:val="24"/>
          <w:szCs w:val="24"/>
        </w:rPr>
        <w:t xml:space="preserve"> </w:t>
      </w:r>
      <w:r w:rsidR="00A12A3F" w:rsidRPr="00056EE8">
        <w:rPr>
          <w:rFonts w:cstheme="minorHAnsi"/>
          <w:sz w:val="24"/>
          <w:szCs w:val="24"/>
          <w:lang w:val="en-US"/>
        </w:rPr>
        <w:t>et</w:t>
      </w:r>
      <w:r w:rsidR="00A12A3F" w:rsidRPr="00056EE8">
        <w:rPr>
          <w:rFonts w:cstheme="minorHAnsi"/>
          <w:sz w:val="24"/>
          <w:szCs w:val="24"/>
        </w:rPr>
        <w:t xml:space="preserve"> </w:t>
      </w:r>
      <w:r w:rsidR="00A12A3F" w:rsidRPr="00056EE8">
        <w:rPr>
          <w:rFonts w:cstheme="minorHAnsi"/>
          <w:sz w:val="24"/>
          <w:szCs w:val="24"/>
          <w:lang w:val="en-US"/>
        </w:rPr>
        <w:t>al</w:t>
      </w:r>
      <w:r w:rsidR="00A12A3F" w:rsidRPr="00056EE8">
        <w:rPr>
          <w:rFonts w:cstheme="minorHAnsi"/>
          <w:sz w:val="24"/>
          <w:szCs w:val="24"/>
        </w:rPr>
        <w:t xml:space="preserve">. </w:t>
      </w:r>
      <w:r w:rsidR="00A12A3F" w:rsidRPr="00056EE8">
        <w:rPr>
          <w:rFonts w:cstheme="minorHAnsi"/>
          <w:sz w:val="24"/>
          <w:szCs w:val="24"/>
          <w:lang w:val="en-US"/>
        </w:rPr>
        <w:t>taxonomy</w:t>
      </w:r>
      <w:r w:rsidR="00D35896" w:rsidRPr="00056EE8">
        <w:rPr>
          <w:rFonts w:cstheme="minorHAnsi"/>
          <w:sz w:val="24"/>
          <w:szCs w:val="24"/>
        </w:rPr>
        <w:t xml:space="preserve"> </w:t>
      </w:r>
      <w:r w:rsidR="008B2FF2" w:rsidRPr="00056EE8">
        <w:rPr>
          <w:rFonts w:cstheme="minorHAnsi"/>
          <w:sz w:val="24"/>
          <w:szCs w:val="24"/>
        </w:rPr>
        <w:t>(</w:t>
      </w:r>
      <w:r w:rsidR="003D394A" w:rsidRPr="00056EE8">
        <w:rPr>
          <w:rFonts w:cstheme="minorHAnsi"/>
          <w:sz w:val="24"/>
          <w:szCs w:val="24"/>
          <w:shd w:val="clear" w:color="auto" w:fill="FFFFFF"/>
          <w:lang w:val="en-US"/>
        </w:rPr>
        <w:t>Forehand</w:t>
      </w:r>
      <w:r w:rsidR="008B2FF2" w:rsidRPr="00056EE8">
        <w:rPr>
          <w:rFonts w:cstheme="minorHAnsi"/>
          <w:sz w:val="24"/>
          <w:szCs w:val="24"/>
          <w:shd w:val="clear" w:color="auto" w:fill="FFFFFF"/>
        </w:rPr>
        <w:t>,</w:t>
      </w:r>
      <w:r w:rsidR="003D394A" w:rsidRPr="00056EE8">
        <w:rPr>
          <w:rFonts w:cstheme="minorHAnsi"/>
          <w:sz w:val="24"/>
          <w:szCs w:val="24"/>
        </w:rPr>
        <w:t xml:space="preserve"> 2005)</w:t>
      </w:r>
      <w:r w:rsidR="00D35896" w:rsidRPr="00056EE8">
        <w:rPr>
          <w:rFonts w:cstheme="minorHAnsi"/>
          <w:sz w:val="24"/>
          <w:szCs w:val="24"/>
        </w:rPr>
        <w:t>.</w:t>
      </w:r>
      <w:r w:rsidR="003D394A" w:rsidRPr="00056EE8">
        <w:rPr>
          <w:rFonts w:cstheme="minorHAnsi"/>
          <w:sz w:val="24"/>
          <w:szCs w:val="24"/>
        </w:rPr>
        <w:t xml:space="preserve"> </w:t>
      </w:r>
      <w:r w:rsidR="00A12A3F" w:rsidRPr="00056EE8">
        <w:rPr>
          <w:rFonts w:cstheme="minorHAnsi"/>
          <w:sz w:val="24"/>
          <w:szCs w:val="24"/>
        </w:rPr>
        <w:t>Το 1948 σε μία συζήτηση στο συνέδριο της Αμερικανικής Εταιρίας Ψυχολογίας έγινε φανερό ότι υπάρχει η ανάγκη να κατηγοριοποιηθούν οι εκπαιδευτικοί στόχοι</w:t>
      </w:r>
      <w:r w:rsidR="00DD68D7">
        <w:rPr>
          <w:rFonts w:cstheme="minorHAnsi"/>
          <w:sz w:val="24"/>
          <w:szCs w:val="24"/>
        </w:rPr>
        <w:t>. Α</w:t>
      </w:r>
      <w:r w:rsidR="00A12A3F" w:rsidRPr="00056EE8">
        <w:rPr>
          <w:rFonts w:cstheme="minorHAnsi"/>
          <w:sz w:val="24"/>
          <w:szCs w:val="24"/>
        </w:rPr>
        <w:t>υτό αποτέλεσε την αφορμή</w:t>
      </w:r>
      <w:r w:rsidR="00DD68D7">
        <w:rPr>
          <w:rFonts w:cstheme="minorHAnsi"/>
          <w:sz w:val="24"/>
          <w:szCs w:val="24"/>
        </w:rPr>
        <w:t>,</w:t>
      </w:r>
      <w:r w:rsidR="00A12A3F" w:rsidRPr="00056EE8">
        <w:rPr>
          <w:rFonts w:cstheme="minorHAnsi"/>
          <w:sz w:val="24"/>
          <w:szCs w:val="24"/>
        </w:rPr>
        <w:t xml:space="preserve"> ώστε ο </w:t>
      </w:r>
      <w:r w:rsidR="00A12A3F" w:rsidRPr="00056EE8">
        <w:rPr>
          <w:rFonts w:cstheme="minorHAnsi"/>
          <w:sz w:val="24"/>
          <w:szCs w:val="24"/>
          <w:lang w:val="en-US"/>
        </w:rPr>
        <w:t>Bloom</w:t>
      </w:r>
      <w:r w:rsidR="00A12A3F" w:rsidRPr="00056EE8">
        <w:rPr>
          <w:rFonts w:cstheme="minorHAnsi"/>
          <w:sz w:val="24"/>
          <w:szCs w:val="24"/>
        </w:rPr>
        <w:t xml:space="preserve"> και μία ομάδα εκπαιδευτικών να θέσουν σε εφαρμογή το εγχείρημα </w:t>
      </w:r>
      <w:r w:rsidR="00571B44" w:rsidRPr="00056EE8">
        <w:rPr>
          <w:rFonts w:cstheme="minorHAnsi"/>
          <w:sz w:val="24"/>
          <w:szCs w:val="24"/>
        </w:rPr>
        <w:t>της δημιουργίας ενός πλαισίου που αφορούσε τρεις τομείς: τον γνωστικό, τον συναισθηματικό και τον ψυχοκινητικό</w:t>
      </w:r>
      <w:r w:rsidR="00A12A3F" w:rsidRPr="00056EE8">
        <w:rPr>
          <w:rFonts w:cstheme="minorHAnsi"/>
          <w:sz w:val="24"/>
          <w:szCs w:val="24"/>
        </w:rPr>
        <w:t xml:space="preserve">. Αυτό κατέστη δυνατό κατηγοριοποιώντας τον τρόπο σκέψης, ο οποίος είναι πολύ σημαντικός στη διαδικασία της μάθησης. Η ίδια ομάδα του </w:t>
      </w:r>
      <w:r w:rsidR="00A12A3F" w:rsidRPr="00056EE8">
        <w:rPr>
          <w:rFonts w:cstheme="minorHAnsi"/>
          <w:sz w:val="24"/>
          <w:szCs w:val="24"/>
          <w:lang w:val="en-US"/>
        </w:rPr>
        <w:t>Bloom</w:t>
      </w:r>
      <w:r w:rsidR="00A12A3F" w:rsidRPr="00056EE8">
        <w:rPr>
          <w:rFonts w:cstheme="minorHAnsi"/>
          <w:sz w:val="24"/>
          <w:szCs w:val="24"/>
        </w:rPr>
        <w:t xml:space="preserve"> μετά από οκτώ χρόνια δημοσίευσε το εγχειρίδιο με τον γνωστικό τομέα που είναι έως και σήμερα ευρέως γνωστό ως «Η ταξινόμηση του </w:t>
      </w:r>
      <w:r w:rsidR="00A12A3F" w:rsidRPr="00056EE8">
        <w:rPr>
          <w:rFonts w:cstheme="minorHAnsi"/>
          <w:sz w:val="24"/>
          <w:szCs w:val="24"/>
          <w:lang w:val="en-US"/>
        </w:rPr>
        <w:t>Bloom</w:t>
      </w:r>
      <w:r w:rsidR="00A12A3F" w:rsidRPr="00056EE8">
        <w:rPr>
          <w:rFonts w:cstheme="minorHAnsi"/>
          <w:sz w:val="24"/>
          <w:szCs w:val="24"/>
        </w:rPr>
        <w:t>» (</w:t>
      </w:r>
      <w:r w:rsidR="00A12A3F" w:rsidRPr="00056EE8">
        <w:rPr>
          <w:rFonts w:cstheme="minorHAnsi"/>
          <w:sz w:val="24"/>
          <w:szCs w:val="24"/>
          <w:lang w:val="en-US"/>
        </w:rPr>
        <w:t>Bloom</w:t>
      </w:r>
      <w:r w:rsidR="00A12A3F" w:rsidRPr="00056EE8">
        <w:rPr>
          <w:rFonts w:cstheme="minorHAnsi"/>
          <w:sz w:val="24"/>
          <w:szCs w:val="24"/>
        </w:rPr>
        <w:t>’</w:t>
      </w:r>
      <w:r w:rsidR="00A12A3F" w:rsidRPr="00056EE8">
        <w:rPr>
          <w:rFonts w:cstheme="minorHAnsi"/>
          <w:sz w:val="24"/>
          <w:szCs w:val="24"/>
          <w:lang w:val="en-US"/>
        </w:rPr>
        <w:t>s</w:t>
      </w:r>
      <w:r w:rsidR="00A12A3F" w:rsidRPr="00056EE8">
        <w:rPr>
          <w:rFonts w:cstheme="minorHAnsi"/>
          <w:sz w:val="24"/>
          <w:szCs w:val="24"/>
        </w:rPr>
        <w:t xml:space="preserve"> </w:t>
      </w:r>
      <w:r w:rsidR="00A12A3F" w:rsidRPr="00056EE8">
        <w:rPr>
          <w:rFonts w:cstheme="minorHAnsi"/>
          <w:sz w:val="24"/>
          <w:szCs w:val="24"/>
          <w:lang w:val="en-US"/>
        </w:rPr>
        <w:t>Taxonomy</w:t>
      </w:r>
      <w:r w:rsidR="00A12A3F" w:rsidRPr="00056EE8">
        <w:rPr>
          <w:rFonts w:cstheme="minorHAnsi"/>
          <w:sz w:val="24"/>
          <w:szCs w:val="24"/>
        </w:rPr>
        <w:t xml:space="preserve">). Αυτό που αρχικά αποτελούσε εγχειρίδιο μόνο για την αξιολόγηση φοιτητών επικράτησε τελικά </w:t>
      </w:r>
      <w:r w:rsidR="003C6674" w:rsidRPr="00056EE8">
        <w:rPr>
          <w:rFonts w:cstheme="minorHAnsi"/>
          <w:sz w:val="24"/>
          <w:szCs w:val="24"/>
        </w:rPr>
        <w:t xml:space="preserve">παγκοσμίως </w:t>
      </w:r>
      <w:r w:rsidR="00A12A3F" w:rsidRPr="00056EE8">
        <w:rPr>
          <w:rFonts w:cstheme="minorHAnsi"/>
          <w:sz w:val="24"/>
          <w:szCs w:val="24"/>
        </w:rPr>
        <w:t xml:space="preserve">έναντι διαφόρων άλλων στον κύκλο όλων των εκπαιδευτικών ανεξαρτήτως βαθμίδας </w:t>
      </w:r>
      <w:r w:rsidR="00571B44" w:rsidRPr="00056EE8">
        <w:rPr>
          <w:rFonts w:cstheme="minorHAnsi"/>
          <w:sz w:val="24"/>
          <w:szCs w:val="24"/>
        </w:rPr>
        <w:t>ως εργαλείο αξιολόγησης των εκπαιδευτικών στόχων και των μαθησιακών αποτελεσμάτων</w:t>
      </w:r>
      <w:r w:rsidR="00A12A3F" w:rsidRPr="00056EE8">
        <w:rPr>
          <w:rFonts w:cstheme="minorHAnsi"/>
          <w:sz w:val="24"/>
          <w:szCs w:val="24"/>
        </w:rPr>
        <w:t xml:space="preserve">. </w:t>
      </w:r>
    </w:p>
    <w:p w14:paraId="6B42E0C5" w14:textId="34129239" w:rsidR="003316D0" w:rsidRDefault="00A12A3F" w:rsidP="00A80D76">
      <w:pPr>
        <w:jc w:val="both"/>
        <w:rPr>
          <w:rFonts w:cstheme="minorHAnsi"/>
          <w:sz w:val="24"/>
          <w:szCs w:val="24"/>
        </w:rPr>
      </w:pPr>
      <w:r w:rsidRPr="00056EE8">
        <w:rPr>
          <w:rFonts w:cstheme="minorHAnsi"/>
          <w:sz w:val="24"/>
          <w:szCs w:val="24"/>
        </w:rPr>
        <w:t>Πρόκειται ουσιαστικά για μία κατηγοριοποίηση της σκέψης που</w:t>
      </w:r>
      <w:r w:rsidR="008B2FF2" w:rsidRPr="00056EE8">
        <w:rPr>
          <w:rFonts w:cstheme="minorHAnsi"/>
          <w:sz w:val="24"/>
          <w:szCs w:val="24"/>
        </w:rPr>
        <w:t xml:space="preserve"> θα μπορούσε να </w:t>
      </w:r>
      <w:r w:rsidR="00DD68D7">
        <w:rPr>
          <w:rFonts w:cstheme="minorHAnsi"/>
          <w:sz w:val="24"/>
          <w:szCs w:val="24"/>
        </w:rPr>
        <w:t>παρομοιαστεί με</w:t>
      </w:r>
      <w:r w:rsidRPr="00056EE8">
        <w:rPr>
          <w:rFonts w:cstheme="minorHAnsi"/>
          <w:sz w:val="24"/>
          <w:szCs w:val="24"/>
        </w:rPr>
        <w:t xml:space="preserve"> μία σκάλα</w:t>
      </w:r>
      <w:r w:rsidR="00040157" w:rsidRPr="00056EE8">
        <w:rPr>
          <w:rFonts w:cstheme="minorHAnsi"/>
          <w:sz w:val="24"/>
          <w:szCs w:val="24"/>
        </w:rPr>
        <w:t>,</w:t>
      </w:r>
      <w:r w:rsidRPr="00056EE8">
        <w:rPr>
          <w:rFonts w:cstheme="minorHAnsi"/>
          <w:sz w:val="24"/>
          <w:szCs w:val="24"/>
        </w:rPr>
        <w:t xml:space="preserve"> την οποία οι μαθητές ανεβ</w:t>
      </w:r>
      <w:r w:rsidR="003C6674">
        <w:rPr>
          <w:rFonts w:cstheme="minorHAnsi"/>
          <w:sz w:val="24"/>
          <w:szCs w:val="24"/>
        </w:rPr>
        <w:t>αίνουν καθώς προοδεύουν μαθησιακά</w:t>
      </w:r>
      <w:r w:rsidRPr="00056EE8">
        <w:rPr>
          <w:rFonts w:cstheme="minorHAnsi"/>
          <w:sz w:val="24"/>
          <w:szCs w:val="24"/>
        </w:rPr>
        <w:t xml:space="preserve">. Τα </w:t>
      </w:r>
      <w:r w:rsidR="00040157" w:rsidRPr="00056EE8">
        <w:rPr>
          <w:rFonts w:cstheme="minorHAnsi"/>
          <w:sz w:val="24"/>
          <w:szCs w:val="24"/>
        </w:rPr>
        <w:t xml:space="preserve">έξι </w:t>
      </w:r>
      <w:r w:rsidRPr="00056EE8">
        <w:rPr>
          <w:rFonts w:cstheme="minorHAnsi"/>
          <w:sz w:val="24"/>
          <w:szCs w:val="24"/>
        </w:rPr>
        <w:t xml:space="preserve">σκαλοπάτια της αντιπροσωπεύουν επίπεδα που ιεραρχικά από το χαμηλότερο στο υψηλότερο έχουν ως </w:t>
      </w:r>
      <w:r w:rsidR="00DD226D" w:rsidRPr="00056EE8">
        <w:rPr>
          <w:rFonts w:cstheme="minorHAnsi"/>
          <w:sz w:val="24"/>
          <w:szCs w:val="24"/>
        </w:rPr>
        <w:t>ακολούθως</w:t>
      </w:r>
      <w:r w:rsidRPr="00056EE8">
        <w:rPr>
          <w:rFonts w:cstheme="minorHAnsi"/>
          <w:sz w:val="24"/>
          <w:szCs w:val="24"/>
        </w:rPr>
        <w:t>: γνώση, κατανόηση, εφαρμογή, ανάλυση, σύνθεση, αξιολόγηση. Το να προχωρήσει κάποιο</w:t>
      </w:r>
      <w:r w:rsidR="003C6674">
        <w:rPr>
          <w:rFonts w:cstheme="minorHAnsi"/>
          <w:sz w:val="24"/>
          <w:szCs w:val="24"/>
        </w:rPr>
        <w:t xml:space="preserve"> άτομο</w:t>
      </w:r>
      <w:r w:rsidRPr="00056EE8">
        <w:rPr>
          <w:rFonts w:cstheme="minorHAnsi"/>
          <w:sz w:val="24"/>
          <w:szCs w:val="24"/>
        </w:rPr>
        <w:t xml:space="preserve"> στο επόμενο επίπεδο </w:t>
      </w:r>
      <w:r w:rsidR="00571B44" w:rsidRPr="00056EE8">
        <w:rPr>
          <w:rFonts w:cstheme="minorHAnsi"/>
          <w:sz w:val="24"/>
          <w:szCs w:val="24"/>
        </w:rPr>
        <w:t>προϋποθέτει</w:t>
      </w:r>
      <w:r w:rsidRPr="00056EE8">
        <w:rPr>
          <w:rFonts w:cstheme="minorHAnsi"/>
          <w:sz w:val="24"/>
          <w:szCs w:val="24"/>
        </w:rPr>
        <w:t xml:space="preserve"> να έχει προηγουμένως κατακτήσει το προηγούμενο (</w:t>
      </w:r>
      <w:r w:rsidRPr="00056EE8">
        <w:rPr>
          <w:rFonts w:cstheme="minorHAnsi"/>
          <w:sz w:val="24"/>
          <w:szCs w:val="24"/>
          <w:lang w:val="en-US"/>
        </w:rPr>
        <w:t>UW</w:t>
      </w:r>
      <w:r w:rsidRPr="00056EE8">
        <w:rPr>
          <w:rFonts w:cstheme="minorHAnsi"/>
          <w:sz w:val="24"/>
          <w:szCs w:val="24"/>
        </w:rPr>
        <w:t xml:space="preserve"> </w:t>
      </w:r>
      <w:r w:rsidRPr="00056EE8">
        <w:rPr>
          <w:rFonts w:cstheme="minorHAnsi"/>
          <w:sz w:val="24"/>
          <w:szCs w:val="24"/>
          <w:lang w:val="en-US"/>
        </w:rPr>
        <w:t>Teaching</w:t>
      </w:r>
      <w:r w:rsidRPr="00056EE8">
        <w:rPr>
          <w:rFonts w:cstheme="minorHAnsi"/>
          <w:sz w:val="24"/>
          <w:szCs w:val="24"/>
        </w:rPr>
        <w:t xml:space="preserve"> </w:t>
      </w:r>
      <w:r w:rsidRPr="00056EE8">
        <w:rPr>
          <w:rFonts w:cstheme="minorHAnsi"/>
          <w:sz w:val="24"/>
          <w:szCs w:val="24"/>
          <w:lang w:val="en-US"/>
        </w:rPr>
        <w:t>Academy</w:t>
      </w:r>
      <w:r w:rsidRPr="00056EE8">
        <w:rPr>
          <w:rFonts w:cstheme="minorHAnsi"/>
          <w:sz w:val="24"/>
          <w:szCs w:val="24"/>
        </w:rPr>
        <w:t>, 2003 στο</w:t>
      </w:r>
      <w:r w:rsidR="00040157" w:rsidRPr="00056EE8">
        <w:rPr>
          <w:rFonts w:cstheme="minorHAnsi"/>
          <w:sz w:val="24"/>
          <w:szCs w:val="24"/>
        </w:rPr>
        <w:t>ν</w:t>
      </w:r>
      <w:r w:rsidRPr="00056EE8">
        <w:rPr>
          <w:rFonts w:cstheme="minorHAnsi"/>
          <w:sz w:val="24"/>
          <w:szCs w:val="24"/>
        </w:rPr>
        <w:t xml:space="preserve"> </w:t>
      </w:r>
      <w:r w:rsidR="00040157" w:rsidRPr="00056EE8">
        <w:rPr>
          <w:rFonts w:cstheme="minorHAnsi"/>
          <w:sz w:val="24"/>
          <w:szCs w:val="24"/>
          <w:shd w:val="clear" w:color="auto" w:fill="FFFFFF"/>
          <w:lang w:val="en-US"/>
        </w:rPr>
        <w:t>Forehand</w:t>
      </w:r>
      <w:r w:rsidR="003C6674">
        <w:rPr>
          <w:rFonts w:cstheme="minorHAnsi"/>
          <w:sz w:val="24"/>
          <w:szCs w:val="24"/>
          <w:shd w:val="clear" w:color="auto" w:fill="FFFFFF"/>
        </w:rPr>
        <w:t>,</w:t>
      </w:r>
      <w:r w:rsidR="00040157" w:rsidRPr="00056EE8">
        <w:rPr>
          <w:rFonts w:cstheme="minorHAnsi"/>
          <w:sz w:val="24"/>
          <w:szCs w:val="24"/>
          <w:shd w:val="clear" w:color="auto" w:fill="FFFFFF"/>
        </w:rPr>
        <w:t xml:space="preserve"> 2005</w:t>
      </w:r>
      <w:r w:rsidRPr="00056EE8">
        <w:rPr>
          <w:rFonts w:cstheme="minorHAnsi"/>
          <w:sz w:val="24"/>
          <w:szCs w:val="24"/>
        </w:rPr>
        <w:t>). Το 2001 δημοσιεύθηκε μία αναθεωρημένη έκδοση στην οποία υπάρχουν διαφορές στην ορολογία, τη δομή και την έμφαση. Εδώ</w:t>
      </w:r>
      <w:r w:rsidR="00571B44" w:rsidRPr="00056EE8">
        <w:rPr>
          <w:rFonts w:cstheme="minorHAnsi"/>
          <w:sz w:val="24"/>
          <w:szCs w:val="24"/>
        </w:rPr>
        <w:t xml:space="preserve"> για λόγους συντομίας</w:t>
      </w:r>
      <w:r w:rsidRPr="00056EE8">
        <w:rPr>
          <w:rFonts w:cstheme="minorHAnsi"/>
          <w:sz w:val="24"/>
          <w:szCs w:val="24"/>
        </w:rPr>
        <w:t xml:space="preserve"> δεν θα γίνει αναφορά στις υπόλοιπες αλλαγές αλλά μόνο στην αναθεώρηση της ορολογίας</w:t>
      </w:r>
      <w:r w:rsidR="00D968C9" w:rsidRPr="00056EE8">
        <w:rPr>
          <w:rFonts w:cstheme="minorHAnsi"/>
          <w:sz w:val="24"/>
          <w:szCs w:val="24"/>
        </w:rPr>
        <w:t>, η οποία</w:t>
      </w:r>
      <w:r w:rsidRPr="00056EE8">
        <w:rPr>
          <w:rFonts w:cstheme="minorHAnsi"/>
          <w:sz w:val="24"/>
          <w:szCs w:val="24"/>
        </w:rPr>
        <w:t xml:space="preserve"> </w:t>
      </w:r>
      <w:r w:rsidR="00D968C9" w:rsidRPr="00056EE8">
        <w:rPr>
          <w:rFonts w:cstheme="minorHAnsi"/>
          <w:sz w:val="24"/>
          <w:szCs w:val="24"/>
        </w:rPr>
        <w:t>συνεπάγεται</w:t>
      </w:r>
      <w:r w:rsidRPr="00056EE8">
        <w:rPr>
          <w:rFonts w:cstheme="minorHAnsi"/>
          <w:sz w:val="24"/>
          <w:szCs w:val="24"/>
        </w:rPr>
        <w:t xml:space="preserve"> </w:t>
      </w:r>
      <w:r w:rsidR="00D968C9" w:rsidRPr="00056EE8">
        <w:rPr>
          <w:rFonts w:cstheme="minorHAnsi"/>
          <w:sz w:val="24"/>
          <w:szCs w:val="24"/>
        </w:rPr>
        <w:t>ανα</w:t>
      </w:r>
      <w:r w:rsidRPr="00056EE8">
        <w:rPr>
          <w:rFonts w:cstheme="minorHAnsi"/>
          <w:sz w:val="24"/>
          <w:szCs w:val="24"/>
        </w:rPr>
        <w:t>διατύπωση των όρων. Έγινε δηλαδή μετατροπή των ουσιαστικών σε ρήματα με τα έξι επίπεδα να διατυπώνονται πλέον με τον ακόλουθο τρόπο: θυμάται, κατανοεί, εφαρμόζει, αναλύει, αξιολογεί, δημιουργεί.</w:t>
      </w:r>
      <w:r w:rsidR="009D30C3" w:rsidRPr="00056EE8">
        <w:rPr>
          <w:rFonts w:cstheme="minorHAnsi"/>
          <w:sz w:val="24"/>
          <w:szCs w:val="24"/>
        </w:rPr>
        <w:t xml:space="preserve"> </w:t>
      </w:r>
      <w:r w:rsidRPr="00056EE8">
        <w:rPr>
          <w:rFonts w:cstheme="minorHAnsi"/>
          <w:sz w:val="24"/>
          <w:szCs w:val="24"/>
        </w:rPr>
        <w:t xml:space="preserve">Στην παρούσα έρευνα, λόγω του νεαρού της ηλικίας των συμμετεχόντων, θα χρησιμοποιηθούν μόνο τα τρία πρώτα επίπεδα, καθώς οι μαθητές/μαθήτριες δεν είναι σε θέση να προχωρήσουν στην εκμάθηση της ξένης γλώσσας μέχρι το επίπεδο που τους επιτρέπει να </w:t>
      </w:r>
      <w:r w:rsidR="008B2FF2" w:rsidRPr="00056EE8">
        <w:rPr>
          <w:rFonts w:cstheme="minorHAnsi"/>
          <w:sz w:val="24"/>
          <w:szCs w:val="24"/>
        </w:rPr>
        <w:t xml:space="preserve">αναλύσουν, να </w:t>
      </w:r>
      <w:r w:rsidRPr="00056EE8">
        <w:rPr>
          <w:rFonts w:cstheme="minorHAnsi"/>
          <w:sz w:val="24"/>
          <w:szCs w:val="24"/>
        </w:rPr>
        <w:t xml:space="preserve">αξιολογήσουν και να δημιουργήσουν. </w:t>
      </w:r>
    </w:p>
    <w:p w14:paraId="045E95CF" w14:textId="389F7F65" w:rsidR="007C34B6" w:rsidRPr="00056EE8" w:rsidRDefault="00591A13" w:rsidP="00A80D76">
      <w:pPr>
        <w:jc w:val="both"/>
        <w:rPr>
          <w:rFonts w:cstheme="minorHAnsi"/>
          <w:sz w:val="24"/>
          <w:szCs w:val="24"/>
        </w:rPr>
      </w:pPr>
      <w:r w:rsidRPr="00056EE8">
        <w:rPr>
          <w:rFonts w:cstheme="minorHAnsi"/>
          <w:sz w:val="24"/>
          <w:szCs w:val="24"/>
        </w:rPr>
        <w:t xml:space="preserve">Η γνωστική ταξινόμηση χρησιμοποιήθηκε </w:t>
      </w:r>
      <w:r w:rsidR="00743637" w:rsidRPr="00056EE8">
        <w:rPr>
          <w:rFonts w:cstheme="minorHAnsi"/>
          <w:sz w:val="24"/>
          <w:szCs w:val="24"/>
        </w:rPr>
        <w:t xml:space="preserve">στην παρούσα έρευνα </w:t>
      </w:r>
      <w:r w:rsidRPr="00056EE8">
        <w:rPr>
          <w:rFonts w:cstheme="minorHAnsi"/>
          <w:sz w:val="24"/>
          <w:szCs w:val="24"/>
        </w:rPr>
        <w:t>για την βαθμολόγηση και την παραγωγή αριθμητικών αποτελεσμάτων με τον εξής τρόπο. Για κάθε μαθητή/μαθήτρια που έλαβε μέρος στην έρευνα συμπληρώνεται ονομαστικά σ</w:t>
      </w:r>
      <w:r w:rsidR="008B2FF2" w:rsidRPr="00056EE8">
        <w:rPr>
          <w:rFonts w:cstheme="minorHAnsi"/>
          <w:sz w:val="24"/>
          <w:szCs w:val="24"/>
        </w:rPr>
        <w:t>ε μία φόρμα</w:t>
      </w:r>
      <w:r w:rsidR="007639C7" w:rsidRPr="00056EE8">
        <w:rPr>
          <w:rFonts w:cstheme="minorHAnsi"/>
          <w:sz w:val="24"/>
          <w:szCs w:val="24"/>
        </w:rPr>
        <w:t xml:space="preserve"> </w:t>
      </w:r>
      <w:r w:rsidR="00743637">
        <w:rPr>
          <w:rFonts w:cstheme="minorHAnsi"/>
          <w:sz w:val="24"/>
          <w:szCs w:val="24"/>
        </w:rPr>
        <w:t>καταγραφής</w:t>
      </w:r>
      <w:r w:rsidR="003C6674">
        <w:rPr>
          <w:rFonts w:cstheme="minorHAnsi"/>
          <w:sz w:val="24"/>
          <w:szCs w:val="24"/>
        </w:rPr>
        <w:t>,</w:t>
      </w:r>
      <w:r w:rsidR="00743637">
        <w:rPr>
          <w:rFonts w:cstheme="minorHAnsi"/>
          <w:sz w:val="24"/>
          <w:szCs w:val="24"/>
        </w:rPr>
        <w:t xml:space="preserve"> </w:t>
      </w:r>
      <w:r w:rsidR="007639C7" w:rsidRPr="00056EE8">
        <w:rPr>
          <w:rFonts w:cstheme="minorHAnsi"/>
          <w:sz w:val="24"/>
          <w:szCs w:val="24"/>
        </w:rPr>
        <w:t xml:space="preserve">που δημιουργήθηκε μέσω του προγράμματος </w:t>
      </w:r>
      <w:r w:rsidR="00743637">
        <w:rPr>
          <w:rFonts w:cstheme="minorHAnsi"/>
          <w:sz w:val="24"/>
          <w:szCs w:val="24"/>
          <w:lang w:val="en-US"/>
        </w:rPr>
        <w:t>Word</w:t>
      </w:r>
      <w:r w:rsidR="007639C7" w:rsidRPr="00056EE8">
        <w:rPr>
          <w:rFonts w:cstheme="minorHAnsi"/>
          <w:sz w:val="24"/>
          <w:szCs w:val="24"/>
        </w:rPr>
        <w:t xml:space="preserve">, </w:t>
      </w:r>
      <w:r w:rsidRPr="00056EE8">
        <w:rPr>
          <w:rFonts w:cstheme="minorHAnsi"/>
          <w:sz w:val="24"/>
          <w:szCs w:val="24"/>
        </w:rPr>
        <w:t xml:space="preserve">η αντίστοιχη επιλογή ανάμεσα </w:t>
      </w:r>
      <w:r w:rsidR="003C6674">
        <w:rPr>
          <w:rFonts w:cstheme="minorHAnsi"/>
          <w:sz w:val="24"/>
          <w:szCs w:val="24"/>
        </w:rPr>
        <w:t>σ</w:t>
      </w:r>
      <w:r w:rsidRPr="00056EE8">
        <w:rPr>
          <w:rFonts w:cstheme="minorHAnsi"/>
          <w:sz w:val="24"/>
          <w:szCs w:val="24"/>
        </w:rPr>
        <w:t xml:space="preserve">τις εξής: γνωρίζει, κατανοεί, εφαρμόζει, απαντά. </w:t>
      </w:r>
      <w:r w:rsidR="007C34B6" w:rsidRPr="00056EE8">
        <w:rPr>
          <w:rFonts w:cstheme="minorHAnsi"/>
          <w:sz w:val="24"/>
          <w:szCs w:val="24"/>
        </w:rPr>
        <w:t>Αναλυτικά οι τέσσερις στήλες, ο τρόπος συμπλήρωσής τους και η ειδική ατομική φόρμα των συμμετεχόντων βρίσκονται παρακάτω:</w:t>
      </w:r>
    </w:p>
    <w:p w14:paraId="451B4FAF" w14:textId="128C116A" w:rsidR="003316D0" w:rsidRDefault="007C34B6" w:rsidP="00A80D76">
      <w:pPr>
        <w:jc w:val="both"/>
        <w:rPr>
          <w:rFonts w:cstheme="minorHAnsi"/>
          <w:sz w:val="24"/>
          <w:szCs w:val="24"/>
        </w:rPr>
      </w:pPr>
      <w:r w:rsidRPr="00A96429">
        <w:rPr>
          <w:rFonts w:cstheme="minorHAnsi"/>
          <w:sz w:val="24"/>
          <w:szCs w:val="24"/>
          <w:u w:val="single"/>
        </w:rPr>
        <w:t>Θυμάται:</w:t>
      </w:r>
      <w:r w:rsidRPr="00056EE8">
        <w:rPr>
          <w:rFonts w:cstheme="minorHAnsi"/>
          <w:sz w:val="24"/>
          <w:szCs w:val="24"/>
        </w:rPr>
        <w:t xml:space="preserve"> Στη στήλη αυτή συμπληρώνεται ο αριθμός 1, όταν ο μαθητής/η μαθήτρια ανταποκρίνεται σε ό,τι </w:t>
      </w:r>
      <w:r w:rsidR="003C6674">
        <w:rPr>
          <w:rFonts w:cstheme="minorHAnsi"/>
          <w:sz w:val="24"/>
          <w:szCs w:val="24"/>
        </w:rPr>
        <w:t xml:space="preserve">του/της </w:t>
      </w:r>
      <w:r w:rsidRPr="00056EE8">
        <w:rPr>
          <w:rFonts w:cstheme="minorHAnsi"/>
          <w:sz w:val="24"/>
          <w:szCs w:val="24"/>
        </w:rPr>
        <w:t xml:space="preserve">ζητείται, όταν δηλαδή εκτελεί σωστά την προφορική εντολή που ακούστηκε από την ερευνήτρια ενώ ο αριθμός 0 αντίστοιχα στην περίπτωση που ο μαθητής/η μαθήτρια κάνει λάθος κίνηση ή δεν κάνει καμία κίνηση. </w:t>
      </w:r>
    </w:p>
    <w:p w14:paraId="43962062" w14:textId="46DF2229" w:rsidR="003316D0" w:rsidRDefault="007C34B6" w:rsidP="00A80D76">
      <w:pPr>
        <w:jc w:val="both"/>
        <w:rPr>
          <w:rFonts w:cstheme="minorHAnsi"/>
          <w:sz w:val="24"/>
          <w:szCs w:val="24"/>
        </w:rPr>
      </w:pPr>
      <w:r w:rsidRPr="00A96429">
        <w:rPr>
          <w:rFonts w:cstheme="minorHAnsi"/>
          <w:sz w:val="24"/>
          <w:szCs w:val="24"/>
          <w:u w:val="single"/>
        </w:rPr>
        <w:t>Κατανοεί:</w:t>
      </w:r>
      <w:r w:rsidRPr="00056EE8">
        <w:rPr>
          <w:rFonts w:cstheme="minorHAnsi"/>
          <w:sz w:val="24"/>
          <w:szCs w:val="24"/>
        </w:rPr>
        <w:t xml:space="preserve"> Η στήλη αυτή χρησιμοποιείται συμπληρωματικά είτε οι συμμετέχοντες απαντήσουν σωστά είτε λάθος. Πιο συγκεκριμένα, όταν κάποιο παιδί δεν έχει επιτύχει σε κάποια δοκιμασία, επομένως πάρει 0 στη μεταβλητή «θυμάται», με στόχο να διαπιστ</w:t>
      </w:r>
      <w:r w:rsidR="00743637">
        <w:rPr>
          <w:rFonts w:cstheme="minorHAnsi"/>
          <w:sz w:val="24"/>
          <w:szCs w:val="24"/>
        </w:rPr>
        <w:t>ωθ</w:t>
      </w:r>
      <w:r w:rsidRPr="00056EE8">
        <w:rPr>
          <w:rFonts w:cstheme="minorHAnsi"/>
          <w:sz w:val="24"/>
          <w:szCs w:val="24"/>
        </w:rPr>
        <w:t>ε</w:t>
      </w:r>
      <w:r w:rsidR="00743637">
        <w:rPr>
          <w:rFonts w:cstheme="minorHAnsi"/>
          <w:sz w:val="24"/>
          <w:szCs w:val="24"/>
        </w:rPr>
        <w:t>ί</w:t>
      </w:r>
      <w:r w:rsidRPr="00056EE8">
        <w:rPr>
          <w:rFonts w:cstheme="minorHAnsi"/>
          <w:sz w:val="24"/>
          <w:szCs w:val="24"/>
        </w:rPr>
        <w:t xml:space="preserve"> αν ο λόγος που δεν έχει επιτύχει είναι ότι δε γνώριζε ή δε θυμόταν την λέξη εκείνη τη δεδομένη στιγμή ή απλώς η δραστηριότητα ήταν δυσνόητη ή σύνθετη και το παιδί δεν απέδωσε </w:t>
      </w:r>
      <w:r w:rsidR="00743637">
        <w:rPr>
          <w:rFonts w:cstheme="minorHAnsi"/>
          <w:sz w:val="24"/>
          <w:szCs w:val="24"/>
        </w:rPr>
        <w:t xml:space="preserve">ζητείται από </w:t>
      </w:r>
      <w:r w:rsidRPr="00056EE8">
        <w:rPr>
          <w:rFonts w:cstheme="minorHAnsi"/>
          <w:sz w:val="24"/>
          <w:szCs w:val="24"/>
        </w:rPr>
        <w:t>το παιδί</w:t>
      </w:r>
      <w:r w:rsidR="00743637">
        <w:rPr>
          <w:rFonts w:cstheme="minorHAnsi"/>
          <w:sz w:val="24"/>
          <w:szCs w:val="24"/>
        </w:rPr>
        <w:t xml:space="preserve"> να λάβει μέρος</w:t>
      </w:r>
      <w:r w:rsidRPr="00056EE8">
        <w:rPr>
          <w:rFonts w:cstheme="minorHAnsi"/>
          <w:sz w:val="24"/>
          <w:szCs w:val="24"/>
        </w:rPr>
        <w:t xml:space="preserve"> σε μία ακόμη δοκιμασία</w:t>
      </w:r>
      <w:r w:rsidR="003C6674">
        <w:rPr>
          <w:rFonts w:cstheme="minorHAnsi"/>
          <w:sz w:val="24"/>
          <w:szCs w:val="24"/>
        </w:rPr>
        <w:t>,</w:t>
      </w:r>
      <w:r w:rsidR="00743637">
        <w:rPr>
          <w:rFonts w:cstheme="minorHAnsi"/>
          <w:sz w:val="24"/>
          <w:szCs w:val="24"/>
        </w:rPr>
        <w:t xml:space="preserve"> κατά την οποία του δ</w:t>
      </w:r>
      <w:r w:rsidRPr="00056EE8">
        <w:rPr>
          <w:rFonts w:cstheme="minorHAnsi"/>
          <w:sz w:val="24"/>
          <w:szCs w:val="24"/>
        </w:rPr>
        <w:t>ίνο</w:t>
      </w:r>
      <w:r w:rsidR="00743637">
        <w:rPr>
          <w:rFonts w:cstheme="minorHAnsi"/>
          <w:sz w:val="24"/>
          <w:szCs w:val="24"/>
        </w:rPr>
        <w:t xml:space="preserve">νται </w:t>
      </w:r>
      <w:r w:rsidR="003C6674">
        <w:rPr>
          <w:rFonts w:cstheme="minorHAnsi"/>
          <w:sz w:val="24"/>
          <w:szCs w:val="24"/>
        </w:rPr>
        <w:t>2</w:t>
      </w:r>
      <w:r w:rsidRPr="00056EE8">
        <w:rPr>
          <w:rFonts w:cstheme="minorHAnsi"/>
          <w:sz w:val="24"/>
          <w:szCs w:val="24"/>
        </w:rPr>
        <w:t xml:space="preserve"> κάρτες</w:t>
      </w:r>
      <w:r w:rsidR="00743637">
        <w:rPr>
          <w:rFonts w:cstheme="minorHAnsi"/>
          <w:sz w:val="24"/>
          <w:szCs w:val="24"/>
        </w:rPr>
        <w:t>-</w:t>
      </w:r>
      <w:r w:rsidRPr="00056EE8">
        <w:rPr>
          <w:rFonts w:cstheme="minorHAnsi"/>
          <w:sz w:val="24"/>
          <w:szCs w:val="24"/>
        </w:rPr>
        <w:t>εκ των οποίων η μία μόνο περιέχει τη σωστή απάντηση</w:t>
      </w:r>
      <w:r w:rsidR="00743637">
        <w:rPr>
          <w:rFonts w:cstheme="minorHAnsi"/>
          <w:sz w:val="24"/>
          <w:szCs w:val="24"/>
        </w:rPr>
        <w:t>-</w:t>
      </w:r>
      <w:r w:rsidRPr="00056EE8">
        <w:rPr>
          <w:rFonts w:cstheme="minorHAnsi"/>
          <w:sz w:val="24"/>
          <w:szCs w:val="24"/>
        </w:rPr>
        <w:t xml:space="preserve">ζητώντας του να επιλέξει ποια είναι αυτή που αντιστοιχεί σε αυτό που άκουσε. Συμπληρώνεται ένας βαθμός </w:t>
      </w:r>
      <w:r w:rsidR="00743637">
        <w:rPr>
          <w:rFonts w:cstheme="minorHAnsi"/>
          <w:sz w:val="24"/>
          <w:szCs w:val="24"/>
        </w:rPr>
        <w:t xml:space="preserve">στη μεταβλητή «κατανοεί», </w:t>
      </w:r>
      <w:r w:rsidRPr="00056EE8">
        <w:rPr>
          <w:rFonts w:cstheme="minorHAnsi"/>
          <w:sz w:val="24"/>
          <w:szCs w:val="24"/>
        </w:rPr>
        <w:t>όταν ο συμμετέχων/η συμμετέχουσα δείξει τη σωστή κάρτα ενώ 0 όταν και πάλι δεν κατορθώσει να υποδείξει το σωστό. Στην τελευταία περίπτωση αποκλείε</w:t>
      </w:r>
      <w:r w:rsidR="003C6674">
        <w:rPr>
          <w:rFonts w:cstheme="minorHAnsi"/>
          <w:sz w:val="24"/>
          <w:szCs w:val="24"/>
        </w:rPr>
        <w:t>ται</w:t>
      </w:r>
      <w:r w:rsidRPr="00056EE8">
        <w:rPr>
          <w:rFonts w:cstheme="minorHAnsi"/>
          <w:sz w:val="24"/>
          <w:szCs w:val="24"/>
        </w:rPr>
        <w:t xml:space="preserve"> το ενδεχόμενο να ευθύνεται η δραστηριότητα </w:t>
      </w:r>
      <w:r w:rsidR="00743637">
        <w:rPr>
          <w:rFonts w:cstheme="minorHAnsi"/>
          <w:sz w:val="24"/>
          <w:szCs w:val="24"/>
          <w:lang w:val="en-US"/>
        </w:rPr>
        <w:t>TPR</w:t>
      </w:r>
      <w:r w:rsidR="00743637" w:rsidRPr="00743637">
        <w:rPr>
          <w:rFonts w:cstheme="minorHAnsi"/>
          <w:sz w:val="24"/>
          <w:szCs w:val="24"/>
        </w:rPr>
        <w:t xml:space="preserve"> </w:t>
      </w:r>
      <w:r w:rsidR="003C6674">
        <w:rPr>
          <w:rFonts w:cstheme="minorHAnsi"/>
          <w:sz w:val="24"/>
          <w:szCs w:val="24"/>
        </w:rPr>
        <w:t xml:space="preserve">και </w:t>
      </w:r>
      <w:r w:rsidRPr="00056EE8">
        <w:rPr>
          <w:rFonts w:cstheme="minorHAnsi"/>
          <w:sz w:val="24"/>
          <w:szCs w:val="24"/>
        </w:rPr>
        <w:t>θεωρ</w:t>
      </w:r>
      <w:r w:rsidR="003C6674">
        <w:rPr>
          <w:rFonts w:cstheme="minorHAnsi"/>
          <w:sz w:val="24"/>
          <w:szCs w:val="24"/>
        </w:rPr>
        <w:t>είται πλέον</w:t>
      </w:r>
      <w:r w:rsidRPr="00056EE8">
        <w:rPr>
          <w:rFonts w:cstheme="minorHAnsi"/>
          <w:sz w:val="24"/>
          <w:szCs w:val="24"/>
        </w:rPr>
        <w:t xml:space="preserve"> ότι το παιδί δεν θυμάται την εξεταζόμενη λέξη/φράση. Αλλά και στα παιδιά που θυμόταν ακολουθείται η ίδια διαδικασία για τον ίδιο σκοπό, γιατί υπάρχει περίπτωση να έχουν σημειώσει 1 στη στήλη </w:t>
      </w:r>
      <w:r w:rsidR="00743637">
        <w:rPr>
          <w:rFonts w:cstheme="minorHAnsi"/>
          <w:sz w:val="24"/>
          <w:szCs w:val="24"/>
        </w:rPr>
        <w:t>«</w:t>
      </w:r>
      <w:r w:rsidRPr="00056EE8">
        <w:rPr>
          <w:rFonts w:cstheme="minorHAnsi"/>
          <w:sz w:val="24"/>
          <w:szCs w:val="24"/>
        </w:rPr>
        <w:t>θυμάται</w:t>
      </w:r>
      <w:r w:rsidR="00743637">
        <w:rPr>
          <w:rFonts w:cstheme="minorHAnsi"/>
          <w:sz w:val="24"/>
          <w:szCs w:val="24"/>
        </w:rPr>
        <w:t>»</w:t>
      </w:r>
      <w:r w:rsidRPr="00056EE8">
        <w:rPr>
          <w:rFonts w:cstheme="minorHAnsi"/>
          <w:sz w:val="24"/>
          <w:szCs w:val="24"/>
        </w:rPr>
        <w:t xml:space="preserve"> αλλά αυτό να προέκυψε τυχαία. Σε αυτή την περίπτωση η επιβεβαίωση γίνεται με τη βοήθεια των καρτών</w:t>
      </w:r>
      <w:r w:rsidR="00743637">
        <w:rPr>
          <w:rFonts w:cstheme="minorHAnsi"/>
          <w:sz w:val="24"/>
          <w:szCs w:val="24"/>
        </w:rPr>
        <w:t xml:space="preserve"> και πάλι</w:t>
      </w:r>
      <w:r w:rsidRPr="00056EE8">
        <w:rPr>
          <w:rFonts w:cstheme="minorHAnsi"/>
          <w:sz w:val="24"/>
          <w:szCs w:val="24"/>
        </w:rPr>
        <w:t xml:space="preserve">. Αν </w:t>
      </w:r>
      <w:r w:rsidR="00743637">
        <w:rPr>
          <w:rFonts w:cstheme="minorHAnsi"/>
          <w:sz w:val="24"/>
          <w:szCs w:val="24"/>
        </w:rPr>
        <w:t xml:space="preserve">το συμμετέχον άτομο </w:t>
      </w:r>
      <w:r w:rsidRPr="00056EE8">
        <w:rPr>
          <w:rFonts w:cstheme="minorHAnsi"/>
          <w:sz w:val="24"/>
          <w:szCs w:val="24"/>
        </w:rPr>
        <w:t xml:space="preserve">επιλέξει τη σωστή κάρτα ανάμεσα στις </w:t>
      </w:r>
      <w:r w:rsidR="003C6674">
        <w:rPr>
          <w:rFonts w:cstheme="minorHAnsi"/>
          <w:sz w:val="24"/>
          <w:szCs w:val="24"/>
        </w:rPr>
        <w:t>2,</w:t>
      </w:r>
      <w:r w:rsidRPr="00056EE8">
        <w:rPr>
          <w:rFonts w:cstheme="minorHAnsi"/>
          <w:sz w:val="24"/>
          <w:szCs w:val="24"/>
        </w:rPr>
        <w:t xml:space="preserve"> θεωρε</w:t>
      </w:r>
      <w:r w:rsidR="00743637">
        <w:rPr>
          <w:rFonts w:cstheme="minorHAnsi"/>
          <w:sz w:val="24"/>
          <w:szCs w:val="24"/>
        </w:rPr>
        <w:t>ίται</w:t>
      </w:r>
      <w:r w:rsidRPr="00056EE8">
        <w:rPr>
          <w:rFonts w:cstheme="minorHAnsi"/>
          <w:sz w:val="24"/>
          <w:szCs w:val="24"/>
        </w:rPr>
        <w:t xml:space="preserve"> πλέον</w:t>
      </w:r>
      <w:r w:rsidR="00743637">
        <w:rPr>
          <w:rFonts w:cstheme="minorHAnsi"/>
          <w:sz w:val="24"/>
          <w:szCs w:val="24"/>
        </w:rPr>
        <w:t xml:space="preserve"> </w:t>
      </w:r>
      <w:r w:rsidRPr="00056EE8">
        <w:rPr>
          <w:rFonts w:cstheme="minorHAnsi"/>
          <w:sz w:val="24"/>
          <w:szCs w:val="24"/>
        </w:rPr>
        <w:t>βέβαιο ότι θυμάται την εξεταζόμενη λέξη. Στην πλειοψηφία των περιπτώσεων αλλά όχι στο 100% των περιπτώσεων, όταν κάποιο παιδί έχει πάρει ένα βαθμό στη στήλη «θυμάται» παίρνει επίσης ένα βαθμό και στη στήλη «κατανοεί».</w:t>
      </w:r>
    </w:p>
    <w:p w14:paraId="2FAA936C" w14:textId="6D53C0A1" w:rsidR="003316D0" w:rsidRDefault="007C34B6" w:rsidP="00A80D76">
      <w:pPr>
        <w:jc w:val="both"/>
        <w:rPr>
          <w:rFonts w:cstheme="minorHAnsi"/>
          <w:sz w:val="24"/>
          <w:szCs w:val="24"/>
        </w:rPr>
      </w:pPr>
      <w:r w:rsidRPr="00A96429">
        <w:rPr>
          <w:rFonts w:cstheme="minorHAnsi"/>
          <w:sz w:val="24"/>
          <w:szCs w:val="24"/>
          <w:u w:val="single"/>
        </w:rPr>
        <w:t>Εφαρμόζει:</w:t>
      </w:r>
      <w:r w:rsidRPr="00056EE8">
        <w:rPr>
          <w:rFonts w:cstheme="minorHAnsi"/>
          <w:sz w:val="24"/>
          <w:szCs w:val="24"/>
        </w:rPr>
        <w:t xml:space="preserve"> Η στήλη αυτή συμπληρώνεται με 1, όταν το παιδί ανταποκρίνεται σε αυτό που ζητήθηκε </w:t>
      </w:r>
      <w:r w:rsidR="003C6674">
        <w:rPr>
          <w:rFonts w:cstheme="minorHAnsi"/>
          <w:sz w:val="24"/>
          <w:szCs w:val="24"/>
        </w:rPr>
        <w:t>ενώ</w:t>
      </w:r>
      <w:r w:rsidRPr="00056EE8">
        <w:rPr>
          <w:rFonts w:cstheme="minorHAnsi"/>
          <w:sz w:val="24"/>
          <w:szCs w:val="24"/>
        </w:rPr>
        <w:t xml:space="preserve"> 0, όταν δεν κάνει σωστά αυτό που ζητείται. Υπάρχει περίπτωση το παιδί να γνωρίζει τη σωστή απάντηση και να έχει πάρει 1 βαθμό στη στήλη «κατανοεί» </w:t>
      </w:r>
      <w:r w:rsidR="00743637">
        <w:rPr>
          <w:rFonts w:cstheme="minorHAnsi"/>
          <w:sz w:val="24"/>
          <w:szCs w:val="24"/>
        </w:rPr>
        <w:t xml:space="preserve">στη δοκιμασία με τις κάρτες </w:t>
      </w:r>
      <w:r w:rsidRPr="00056EE8">
        <w:rPr>
          <w:rFonts w:cstheme="minorHAnsi"/>
          <w:sz w:val="24"/>
          <w:szCs w:val="24"/>
        </w:rPr>
        <w:t xml:space="preserve">αλλά να μην εφαρμόζει την </w:t>
      </w:r>
      <w:r w:rsidR="00743637">
        <w:rPr>
          <w:rFonts w:cstheme="minorHAnsi"/>
          <w:sz w:val="24"/>
          <w:szCs w:val="24"/>
        </w:rPr>
        <w:t xml:space="preserve">προφορική </w:t>
      </w:r>
      <w:r w:rsidRPr="00056EE8">
        <w:rPr>
          <w:rFonts w:cstheme="minorHAnsi"/>
          <w:sz w:val="24"/>
          <w:szCs w:val="24"/>
        </w:rPr>
        <w:t xml:space="preserve">εντολή για κάποιο λόγο. </w:t>
      </w:r>
    </w:p>
    <w:p w14:paraId="74BA4A01" w14:textId="77777777" w:rsidR="003316D0" w:rsidRDefault="007C34B6" w:rsidP="00A80D76">
      <w:pPr>
        <w:jc w:val="both"/>
        <w:rPr>
          <w:rFonts w:cstheme="minorHAnsi"/>
          <w:sz w:val="24"/>
          <w:szCs w:val="24"/>
        </w:rPr>
      </w:pPr>
      <w:r w:rsidRPr="00A96429">
        <w:rPr>
          <w:rFonts w:cstheme="minorHAnsi"/>
          <w:sz w:val="24"/>
          <w:szCs w:val="24"/>
          <w:u w:val="single"/>
        </w:rPr>
        <w:t>Απαντά:</w:t>
      </w:r>
      <w:r w:rsidRPr="00056EE8">
        <w:rPr>
          <w:rFonts w:cstheme="minorHAnsi"/>
          <w:sz w:val="24"/>
          <w:szCs w:val="24"/>
        </w:rPr>
        <w:t xml:space="preserve"> Στη στήλη αυτή συμπληρώνεται ένας βαθμός όταν ο μαθητής/η μαθήτρια απλώς κάνει την κίνηση που του/της ζητείται, άσχετα με το αν είναι ή όχι η σωστή. Όταν δηλαδή δεχτεί να πάρει μέρος στις δοκιμασίες-παιχνίδια ενώ 0 όταν για οποιονδήποτε λόγο αρνηθεί να συμμετάσχει</w:t>
      </w:r>
      <w:r w:rsidR="003316D0">
        <w:rPr>
          <w:rFonts w:cstheme="minorHAnsi"/>
          <w:sz w:val="24"/>
          <w:szCs w:val="24"/>
        </w:rPr>
        <w:t>.</w:t>
      </w:r>
    </w:p>
    <w:p w14:paraId="7A0B13BA" w14:textId="1425BD0B" w:rsidR="003316D0" w:rsidRDefault="00515800" w:rsidP="00A80D76">
      <w:pPr>
        <w:jc w:val="both"/>
        <w:rPr>
          <w:rFonts w:cstheme="minorHAnsi"/>
          <w:sz w:val="24"/>
          <w:szCs w:val="24"/>
        </w:rPr>
      </w:pPr>
      <w:r w:rsidRPr="00056EE8">
        <w:rPr>
          <w:rFonts w:cstheme="minorHAnsi"/>
          <w:sz w:val="24"/>
          <w:szCs w:val="24"/>
        </w:rPr>
        <w:t>Η νηπιαγωγός έχει παραχωρήσει στα παιδιά την ελευθερία να μην συμμετέχουν σε μία δραστηριότητα ή σε ένα παιχνίδι, εάν δεν το επιθυμούν, διότι στο νηπιαγωγείο δεν πρέπει να ασκείται πίεση στα παιδιά να λαμβάνουν μέρος εάν δεν νιώθουν έτοιμα (Johnstone, 2002 στην Τζανή</w:t>
      </w:r>
      <w:r w:rsidR="00452A8D" w:rsidRPr="00056EE8">
        <w:rPr>
          <w:rFonts w:cstheme="minorHAnsi"/>
          <w:sz w:val="24"/>
          <w:szCs w:val="24"/>
        </w:rPr>
        <w:t>,</w:t>
      </w:r>
      <w:r w:rsidR="00B816CA">
        <w:rPr>
          <w:rFonts w:cstheme="minorHAnsi"/>
          <w:sz w:val="24"/>
          <w:szCs w:val="24"/>
        </w:rPr>
        <w:t xml:space="preserve"> </w:t>
      </w:r>
      <w:r w:rsidRPr="00056EE8">
        <w:rPr>
          <w:rFonts w:cstheme="minorHAnsi"/>
          <w:sz w:val="24"/>
          <w:szCs w:val="24"/>
        </w:rPr>
        <w:t xml:space="preserve">2022). </w:t>
      </w:r>
      <w:r w:rsidR="00452A8D" w:rsidRPr="00056EE8">
        <w:rPr>
          <w:rFonts w:cstheme="minorHAnsi"/>
          <w:sz w:val="24"/>
          <w:szCs w:val="24"/>
        </w:rPr>
        <w:t xml:space="preserve">Άλλωστε, όπως σημειώνει ο Ζάραγκας (2016) μία από τις θεμελιώδεις </w:t>
      </w:r>
      <w:r w:rsidR="00452A8D" w:rsidRPr="00056EE8">
        <w:rPr>
          <w:rFonts w:cstheme="minorHAnsi"/>
          <w:sz w:val="24"/>
          <w:szCs w:val="24"/>
          <w:shd w:val="clear" w:color="auto" w:fill="FFFFFF"/>
        </w:rPr>
        <w:t xml:space="preserve">παιδαγωγικές διδακτικές αρχές του νηπιαγωγείου είναι η αυτόβουλη συμμετοχή στις δραστηριότητες που οργανώνονται από τους/τις εκπαιδευτικούς. </w:t>
      </w:r>
      <w:r w:rsidRPr="00056EE8">
        <w:rPr>
          <w:rFonts w:cstheme="minorHAnsi"/>
          <w:sz w:val="24"/>
          <w:szCs w:val="24"/>
        </w:rPr>
        <w:t xml:space="preserve">Ως αποτέλεσμα, δύο από τους συμμετέχοντες στην </w:t>
      </w:r>
      <w:r w:rsidR="003C6674">
        <w:rPr>
          <w:rFonts w:cstheme="minorHAnsi"/>
          <w:sz w:val="24"/>
          <w:szCs w:val="24"/>
        </w:rPr>
        <w:t xml:space="preserve">παρούσα </w:t>
      </w:r>
      <w:r w:rsidRPr="00056EE8">
        <w:rPr>
          <w:rFonts w:cstheme="minorHAnsi"/>
          <w:sz w:val="24"/>
          <w:szCs w:val="24"/>
        </w:rPr>
        <w:t>έρευνα δήλωσαν κατά τη διάρκεια κάποιων παιχνιδιών ότι δεν θέλουν να λάβουν μέρος. Για τους συμμετέχοντες αυτούς σημειώθηκε η τιμή 0 στη στήλη «απαντά»</w:t>
      </w:r>
      <w:r w:rsidR="003316D0">
        <w:rPr>
          <w:rFonts w:cstheme="minorHAnsi"/>
          <w:sz w:val="24"/>
          <w:szCs w:val="24"/>
        </w:rPr>
        <w:t>.</w:t>
      </w:r>
    </w:p>
    <w:p w14:paraId="6D84ECA9" w14:textId="08D88667" w:rsidR="00876A6F" w:rsidRDefault="0074101D" w:rsidP="00A80D76">
      <w:pPr>
        <w:jc w:val="both"/>
        <w:rPr>
          <w:rFonts w:cstheme="minorHAnsi"/>
          <w:sz w:val="24"/>
          <w:szCs w:val="24"/>
        </w:rPr>
      </w:pPr>
      <w:r w:rsidRPr="0012169B">
        <w:rPr>
          <w:i/>
          <w:iCs/>
          <w:noProof/>
          <w:lang w:eastAsia="el-GR"/>
        </w:rPr>
        <w:drawing>
          <wp:anchor distT="0" distB="0" distL="114300" distR="114300" simplePos="0" relativeHeight="251656704" behindDoc="1" locked="0" layoutInCell="1" allowOverlap="1" wp14:anchorId="39ABF7D4" wp14:editId="51BAA180">
            <wp:simplePos x="0" y="0"/>
            <wp:positionH relativeFrom="column">
              <wp:posOffset>2754825</wp:posOffset>
            </wp:positionH>
            <wp:positionV relativeFrom="paragraph">
              <wp:posOffset>2491</wp:posOffset>
            </wp:positionV>
            <wp:extent cx="2643505" cy="1002030"/>
            <wp:effectExtent l="0" t="0" r="0" b="0"/>
            <wp:wrapNone/>
            <wp:docPr id="659215859" name="Εικόνα 1" descr="Εικόνα που περιέχει κείμενο, γραμματοσειρά, στιγμιότυπο οθόνης, λογότυπο&#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59215859" name="Εικόνα 1" descr="Εικόνα που περιέχει κείμενο, γραμματοσειρά, στιγμιότυπο οθόνης, λογότυπο&#10;&#10;Περιγραφή που δημιουργήθηκε αυτόματα"/>
                    <pic:cNvPicPr/>
                  </pic:nvPicPr>
                  <pic:blipFill>
                    <a:blip r:embed="rId39">
                      <a:extLst>
                        <a:ext uri="{28A0092B-C50C-407E-A947-70E740481C1C}">
                          <a14:useLocalDpi xmlns:a14="http://schemas.microsoft.com/office/drawing/2010/main" val="0"/>
                        </a:ext>
                      </a:extLst>
                    </a:blip>
                    <a:stretch>
                      <a:fillRect/>
                    </a:stretch>
                  </pic:blipFill>
                  <pic:spPr>
                    <a:xfrm>
                      <a:off x="0" y="0"/>
                      <a:ext cx="2643505" cy="1002030"/>
                    </a:xfrm>
                    <a:prstGeom prst="rect">
                      <a:avLst/>
                    </a:prstGeom>
                  </pic:spPr>
                </pic:pic>
              </a:graphicData>
            </a:graphic>
            <wp14:sizeRelH relativeFrom="page">
              <wp14:pctWidth>0</wp14:pctWidth>
            </wp14:sizeRelH>
            <wp14:sizeRelV relativeFrom="page">
              <wp14:pctHeight>0</wp14:pctHeight>
            </wp14:sizeRelV>
          </wp:anchor>
        </w:drawing>
      </w:r>
      <w:r w:rsidR="00A42754" w:rsidRPr="0012169B">
        <w:rPr>
          <w:rFonts w:cstheme="minorHAnsi"/>
          <w:b/>
          <w:bCs/>
          <w:i/>
          <w:iCs/>
          <w:sz w:val="24"/>
          <w:szCs w:val="24"/>
        </w:rPr>
        <w:t>Σχήμα</w:t>
      </w:r>
      <w:r w:rsidR="00A25230" w:rsidRPr="0012169B">
        <w:rPr>
          <w:rFonts w:cstheme="minorHAnsi"/>
          <w:b/>
          <w:bCs/>
          <w:i/>
          <w:iCs/>
          <w:sz w:val="24"/>
          <w:szCs w:val="24"/>
        </w:rPr>
        <w:t xml:space="preserve"> </w:t>
      </w:r>
      <w:r w:rsidR="008D01D8">
        <w:rPr>
          <w:rFonts w:cstheme="minorHAnsi"/>
          <w:b/>
          <w:bCs/>
          <w:i/>
          <w:iCs/>
          <w:sz w:val="24"/>
          <w:szCs w:val="24"/>
        </w:rPr>
        <w:t>6</w:t>
      </w:r>
      <w:r w:rsidR="00A42754" w:rsidRPr="00A42754">
        <w:rPr>
          <w:rFonts w:cstheme="minorHAnsi"/>
          <w:b/>
          <w:bCs/>
          <w:sz w:val="24"/>
          <w:szCs w:val="24"/>
        </w:rPr>
        <w:t>:</w:t>
      </w:r>
      <w:r w:rsidR="00A42754">
        <w:rPr>
          <w:rFonts w:cstheme="minorHAnsi"/>
          <w:sz w:val="24"/>
          <w:szCs w:val="24"/>
        </w:rPr>
        <w:t xml:space="preserve"> Η γνωστική ταξινόμηση του </w:t>
      </w:r>
      <w:r w:rsidR="00A42754">
        <w:rPr>
          <w:rFonts w:cstheme="minorHAnsi"/>
          <w:sz w:val="24"/>
          <w:szCs w:val="24"/>
          <w:lang w:val="en-US"/>
        </w:rPr>
        <w:t>Bloom</w:t>
      </w:r>
      <w:r w:rsidR="00A42754" w:rsidRPr="00A42754">
        <w:rPr>
          <w:rFonts w:cstheme="minorHAnsi"/>
          <w:sz w:val="24"/>
          <w:szCs w:val="24"/>
        </w:rPr>
        <w:t>.</w:t>
      </w:r>
    </w:p>
    <w:p w14:paraId="4C04A9D1" w14:textId="63CA6BDF" w:rsidR="00A42754" w:rsidRDefault="0074101D" w:rsidP="00A80D76">
      <w:pPr>
        <w:jc w:val="both"/>
        <w:rPr>
          <w:rFonts w:cstheme="minorHAnsi"/>
          <w:sz w:val="24"/>
          <w:szCs w:val="24"/>
        </w:rPr>
      </w:pPr>
      <w:r>
        <w:rPr>
          <w:noProof/>
          <w:lang w:eastAsia="el-GR"/>
        </w:rPr>
        <w:drawing>
          <wp:anchor distT="0" distB="0" distL="114300" distR="114300" simplePos="0" relativeHeight="251658752" behindDoc="0" locked="0" layoutInCell="1" allowOverlap="1" wp14:anchorId="3A96DB1F" wp14:editId="49C5529D">
            <wp:simplePos x="0" y="0"/>
            <wp:positionH relativeFrom="column">
              <wp:posOffset>87923</wp:posOffset>
            </wp:positionH>
            <wp:positionV relativeFrom="paragraph">
              <wp:posOffset>273343</wp:posOffset>
            </wp:positionV>
            <wp:extent cx="2598926" cy="946101"/>
            <wp:effectExtent l="0" t="0" r="0" b="0"/>
            <wp:wrapNone/>
            <wp:docPr id="1136078749" name="Εικόνα 1" descr="Εικόνα που περιέχει κείμενο, γραμματοσειρά, στιγμιότυπο οθόνης, γραμμή&#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6078749" name="Εικόνα 1" descr="Εικόνα που περιέχει κείμενο, γραμματοσειρά, στιγμιότυπο οθόνης, γραμμή&#10;&#10;Περιγραφή που δημιουργήθηκε αυτόματα"/>
                    <pic:cNvPicPr/>
                  </pic:nvPicPr>
                  <pic:blipFill>
                    <a:blip r:embed="rId40">
                      <a:extLst>
                        <a:ext uri="{28A0092B-C50C-407E-A947-70E740481C1C}">
                          <a14:useLocalDpi xmlns:a14="http://schemas.microsoft.com/office/drawing/2010/main" val="0"/>
                        </a:ext>
                      </a:extLst>
                    </a:blip>
                    <a:stretch>
                      <a:fillRect/>
                    </a:stretch>
                  </pic:blipFill>
                  <pic:spPr>
                    <a:xfrm>
                      <a:off x="0" y="0"/>
                      <a:ext cx="2598926" cy="946101"/>
                    </a:xfrm>
                    <a:prstGeom prst="rect">
                      <a:avLst/>
                    </a:prstGeom>
                  </pic:spPr>
                </pic:pic>
              </a:graphicData>
            </a:graphic>
            <wp14:sizeRelH relativeFrom="page">
              <wp14:pctWidth>0</wp14:pctWidth>
            </wp14:sizeRelH>
            <wp14:sizeRelV relativeFrom="page">
              <wp14:pctHeight>0</wp14:pctHeight>
            </wp14:sizeRelV>
          </wp:anchor>
        </w:drawing>
      </w:r>
    </w:p>
    <w:p w14:paraId="3FFFC122" w14:textId="40DC277B" w:rsidR="00A42754" w:rsidRPr="00A42754" w:rsidRDefault="00A42754" w:rsidP="00A80D76">
      <w:pPr>
        <w:jc w:val="both"/>
        <w:rPr>
          <w:rFonts w:cstheme="minorHAnsi"/>
          <w:sz w:val="24"/>
          <w:szCs w:val="24"/>
        </w:rPr>
      </w:pPr>
    </w:p>
    <w:p w14:paraId="6F413B28" w14:textId="77777777" w:rsidR="0074101D" w:rsidRDefault="0074101D" w:rsidP="00A80D76">
      <w:pPr>
        <w:jc w:val="both"/>
        <w:rPr>
          <w:rFonts w:cstheme="minorHAnsi"/>
          <w:b/>
          <w:bCs/>
          <w:sz w:val="24"/>
          <w:szCs w:val="24"/>
        </w:rPr>
      </w:pPr>
    </w:p>
    <w:p w14:paraId="4775FA7B" w14:textId="77777777" w:rsidR="0074101D" w:rsidRDefault="0074101D" w:rsidP="00A80D76">
      <w:pPr>
        <w:jc w:val="both"/>
        <w:rPr>
          <w:rFonts w:cstheme="minorHAnsi"/>
          <w:b/>
          <w:bCs/>
          <w:sz w:val="24"/>
          <w:szCs w:val="24"/>
        </w:rPr>
      </w:pPr>
    </w:p>
    <w:p w14:paraId="783F4B08" w14:textId="77777777" w:rsidR="00484C67" w:rsidRDefault="00484C67" w:rsidP="00484C67">
      <w:pPr>
        <w:tabs>
          <w:tab w:val="left" w:pos="2243"/>
        </w:tabs>
        <w:rPr>
          <w:rFonts w:cstheme="minorHAnsi"/>
          <w:sz w:val="20"/>
          <w:szCs w:val="20"/>
        </w:rPr>
      </w:pPr>
    </w:p>
    <w:p w14:paraId="219EF283" w14:textId="24293BBA" w:rsidR="0074101D" w:rsidRDefault="00484C67" w:rsidP="00484C67">
      <w:pPr>
        <w:tabs>
          <w:tab w:val="left" w:pos="2243"/>
        </w:tabs>
        <w:rPr>
          <w:rFonts w:cstheme="minorHAnsi"/>
          <w:b/>
          <w:bCs/>
          <w:sz w:val="24"/>
          <w:szCs w:val="24"/>
        </w:rPr>
      </w:pPr>
      <w:r w:rsidRPr="00484C67">
        <w:rPr>
          <w:rFonts w:cstheme="minorHAnsi"/>
          <w:sz w:val="24"/>
          <w:szCs w:val="24"/>
        </w:rPr>
        <w:t>Το πρώτο επίπεδο είναι το χαμηλότερο ενώ, όπως προαναφέρθηκε, όταν κατακτάται το πρώτο ο μαθητευόμενος</w:t>
      </w:r>
      <w:r w:rsidR="00A25230">
        <w:rPr>
          <w:rFonts w:cstheme="minorHAnsi"/>
          <w:sz w:val="24"/>
          <w:szCs w:val="24"/>
        </w:rPr>
        <w:t>/η  μαθητευόμενη</w:t>
      </w:r>
      <w:r w:rsidRPr="00484C67">
        <w:rPr>
          <w:rFonts w:cstheme="minorHAnsi"/>
          <w:sz w:val="24"/>
          <w:szCs w:val="24"/>
        </w:rPr>
        <w:t xml:space="preserve"> είναι σε θέση να προχωρήσει στο επόμενο. Έτσι, δύναται να φτάσει προοδευτικά στο έκτο και υψηλότερο.</w:t>
      </w:r>
      <w:r w:rsidRPr="00484C67">
        <w:rPr>
          <w:rFonts w:cstheme="minorHAnsi"/>
          <w:sz w:val="24"/>
          <w:szCs w:val="24"/>
        </w:rPr>
        <w:br/>
      </w:r>
    </w:p>
    <w:p w14:paraId="22D7AC4E" w14:textId="55546476" w:rsidR="003316D0" w:rsidRDefault="00743637" w:rsidP="00A80D76">
      <w:pPr>
        <w:jc w:val="both"/>
        <w:rPr>
          <w:rFonts w:cstheme="minorHAnsi"/>
          <w:sz w:val="24"/>
          <w:szCs w:val="24"/>
        </w:rPr>
      </w:pPr>
      <w:r w:rsidRPr="00743637">
        <w:rPr>
          <w:rFonts w:cstheme="minorHAnsi"/>
          <w:b/>
          <w:bCs/>
          <w:sz w:val="24"/>
          <w:szCs w:val="24"/>
        </w:rPr>
        <w:t>4.4.</w:t>
      </w:r>
      <w:r w:rsidR="008B2FF2" w:rsidRPr="00056EE8">
        <w:rPr>
          <w:rFonts w:cstheme="minorHAnsi"/>
          <w:b/>
          <w:bCs/>
          <w:sz w:val="24"/>
          <w:szCs w:val="24"/>
        </w:rPr>
        <w:t>2</w:t>
      </w:r>
      <w:r>
        <w:rPr>
          <w:rFonts w:cstheme="minorHAnsi"/>
          <w:b/>
          <w:bCs/>
          <w:sz w:val="24"/>
          <w:szCs w:val="24"/>
        </w:rPr>
        <w:t xml:space="preserve"> Το</w:t>
      </w:r>
      <w:r w:rsidR="008B2FF2" w:rsidRPr="00056EE8">
        <w:rPr>
          <w:rFonts w:cstheme="minorHAnsi"/>
          <w:b/>
          <w:bCs/>
          <w:sz w:val="24"/>
          <w:szCs w:val="24"/>
        </w:rPr>
        <w:t xml:space="preserve"> </w:t>
      </w:r>
      <w:r>
        <w:rPr>
          <w:rFonts w:cstheme="minorHAnsi"/>
          <w:b/>
          <w:bCs/>
          <w:sz w:val="24"/>
          <w:szCs w:val="24"/>
        </w:rPr>
        <w:t xml:space="preserve">δεύτερο </w:t>
      </w:r>
      <w:r w:rsidR="008B2FF2" w:rsidRPr="00056EE8">
        <w:rPr>
          <w:rFonts w:cstheme="minorHAnsi"/>
          <w:b/>
          <w:bCs/>
          <w:sz w:val="24"/>
          <w:szCs w:val="24"/>
        </w:rPr>
        <w:t>εργαλείο</w:t>
      </w:r>
      <w:r w:rsidR="008B2FF2" w:rsidRPr="00056EE8">
        <w:rPr>
          <w:rFonts w:cstheme="minorHAnsi"/>
          <w:sz w:val="24"/>
          <w:szCs w:val="24"/>
        </w:rPr>
        <w:t xml:space="preserve"> </w:t>
      </w:r>
    </w:p>
    <w:p w14:paraId="2BA56B04" w14:textId="3575FE25" w:rsidR="003316D0" w:rsidRDefault="00591A13" w:rsidP="00A80D76">
      <w:pPr>
        <w:jc w:val="both"/>
        <w:rPr>
          <w:rFonts w:cstheme="minorHAnsi"/>
          <w:sz w:val="24"/>
          <w:szCs w:val="24"/>
        </w:rPr>
      </w:pPr>
      <w:r w:rsidRPr="00056EE8">
        <w:rPr>
          <w:rFonts w:cstheme="minorHAnsi"/>
          <w:sz w:val="24"/>
          <w:szCs w:val="24"/>
        </w:rPr>
        <w:t>Ως συμπληρωματικό εργαλείο χρησιμοποιούνται κάρτες</w:t>
      </w:r>
      <w:r w:rsidR="000B2ED7">
        <w:rPr>
          <w:rFonts w:cstheme="minorHAnsi"/>
          <w:sz w:val="24"/>
          <w:szCs w:val="24"/>
        </w:rPr>
        <w:t xml:space="preserve"> εκ των οποίων μία </w:t>
      </w:r>
      <w:r w:rsidRPr="00056EE8">
        <w:rPr>
          <w:rFonts w:cstheme="minorHAnsi"/>
          <w:sz w:val="24"/>
          <w:szCs w:val="24"/>
        </w:rPr>
        <w:t>απεικονίζ</w:t>
      </w:r>
      <w:r w:rsidR="000B2ED7">
        <w:rPr>
          <w:rFonts w:cstheme="minorHAnsi"/>
          <w:sz w:val="24"/>
          <w:szCs w:val="24"/>
        </w:rPr>
        <w:t>ει</w:t>
      </w:r>
      <w:r w:rsidRPr="00056EE8">
        <w:rPr>
          <w:rFonts w:cstheme="minorHAnsi"/>
          <w:sz w:val="24"/>
          <w:szCs w:val="24"/>
        </w:rPr>
        <w:t xml:space="preserve"> την εκάστοτε λέξη, την οποία </w:t>
      </w:r>
      <w:r w:rsidR="00743637">
        <w:rPr>
          <w:rFonts w:cstheme="minorHAnsi"/>
          <w:sz w:val="24"/>
          <w:szCs w:val="24"/>
        </w:rPr>
        <w:t>η</w:t>
      </w:r>
      <w:r w:rsidRPr="00056EE8">
        <w:rPr>
          <w:rFonts w:cstheme="minorHAnsi"/>
          <w:sz w:val="24"/>
          <w:szCs w:val="24"/>
        </w:rPr>
        <w:t xml:space="preserve"> ερευν</w:t>
      </w:r>
      <w:r w:rsidR="00743637" w:rsidRPr="00056EE8">
        <w:rPr>
          <w:rFonts w:cstheme="minorHAnsi"/>
          <w:sz w:val="24"/>
          <w:szCs w:val="24"/>
        </w:rPr>
        <w:t>ή</w:t>
      </w:r>
      <w:r w:rsidRPr="00056EE8">
        <w:rPr>
          <w:rFonts w:cstheme="minorHAnsi"/>
          <w:sz w:val="24"/>
          <w:szCs w:val="24"/>
        </w:rPr>
        <w:t>τ</w:t>
      </w:r>
      <w:r w:rsidR="00743637">
        <w:rPr>
          <w:rFonts w:cstheme="minorHAnsi"/>
          <w:sz w:val="24"/>
          <w:szCs w:val="24"/>
        </w:rPr>
        <w:t>ρια</w:t>
      </w:r>
      <w:r w:rsidRPr="00056EE8">
        <w:rPr>
          <w:rFonts w:cstheme="minorHAnsi"/>
          <w:sz w:val="24"/>
          <w:szCs w:val="24"/>
        </w:rPr>
        <w:t xml:space="preserve"> εξετάζει</w:t>
      </w:r>
      <w:r w:rsidR="00743637">
        <w:rPr>
          <w:rFonts w:cstheme="minorHAnsi"/>
          <w:sz w:val="24"/>
          <w:szCs w:val="24"/>
        </w:rPr>
        <w:t>,</w:t>
      </w:r>
      <w:r w:rsidR="007639C7" w:rsidRPr="00056EE8">
        <w:rPr>
          <w:rFonts w:cstheme="minorHAnsi"/>
          <w:sz w:val="24"/>
          <w:szCs w:val="24"/>
        </w:rPr>
        <w:t xml:space="preserve"> καθώς και άλλ</w:t>
      </w:r>
      <w:r w:rsidR="00A25230">
        <w:rPr>
          <w:rFonts w:cstheme="minorHAnsi"/>
          <w:sz w:val="24"/>
          <w:szCs w:val="24"/>
        </w:rPr>
        <w:t>η</w:t>
      </w:r>
      <w:r w:rsidR="007639C7" w:rsidRPr="00056EE8">
        <w:rPr>
          <w:rFonts w:cstheme="minorHAnsi"/>
          <w:sz w:val="24"/>
          <w:szCs w:val="24"/>
        </w:rPr>
        <w:t xml:space="preserve"> </w:t>
      </w:r>
      <w:r w:rsidR="00A25230">
        <w:rPr>
          <w:rFonts w:cstheme="minorHAnsi"/>
          <w:sz w:val="24"/>
          <w:szCs w:val="24"/>
        </w:rPr>
        <w:t>μία</w:t>
      </w:r>
      <w:r w:rsidR="000B2ED7">
        <w:rPr>
          <w:rFonts w:cstheme="minorHAnsi"/>
          <w:sz w:val="24"/>
          <w:szCs w:val="24"/>
        </w:rPr>
        <w:t xml:space="preserve"> </w:t>
      </w:r>
      <w:r w:rsidR="007639C7" w:rsidRPr="00056EE8">
        <w:rPr>
          <w:rFonts w:cstheme="minorHAnsi"/>
          <w:sz w:val="24"/>
          <w:szCs w:val="24"/>
        </w:rPr>
        <w:t>που δεν σχετίζ</w:t>
      </w:r>
      <w:r w:rsidR="00A25230">
        <w:rPr>
          <w:rFonts w:cstheme="minorHAnsi"/>
          <w:sz w:val="24"/>
          <w:szCs w:val="24"/>
        </w:rPr>
        <w:t>ε</w:t>
      </w:r>
      <w:r w:rsidR="007639C7" w:rsidRPr="00056EE8">
        <w:rPr>
          <w:rFonts w:cstheme="minorHAnsi"/>
          <w:sz w:val="24"/>
          <w:szCs w:val="24"/>
        </w:rPr>
        <w:t>ται με τη λέξη (</w:t>
      </w:r>
      <w:r w:rsidR="007639C7" w:rsidRPr="00056EE8">
        <w:rPr>
          <w:rFonts w:cstheme="minorHAnsi"/>
          <w:sz w:val="24"/>
          <w:szCs w:val="24"/>
          <w:lang w:val="en-US"/>
        </w:rPr>
        <w:t>distractor</w:t>
      </w:r>
      <w:r w:rsidR="007639C7" w:rsidRPr="00056EE8">
        <w:rPr>
          <w:rFonts w:cstheme="minorHAnsi"/>
          <w:sz w:val="24"/>
          <w:szCs w:val="24"/>
        </w:rPr>
        <w:t>)</w:t>
      </w:r>
      <w:r w:rsidRPr="00056EE8">
        <w:rPr>
          <w:rFonts w:cstheme="minorHAnsi"/>
          <w:sz w:val="24"/>
          <w:szCs w:val="24"/>
        </w:rPr>
        <w:t xml:space="preserve">. </w:t>
      </w:r>
      <w:r w:rsidR="007639C7" w:rsidRPr="00056EE8">
        <w:rPr>
          <w:rFonts w:cstheme="minorHAnsi"/>
          <w:sz w:val="24"/>
          <w:szCs w:val="24"/>
        </w:rPr>
        <w:t>Ζητείται, λοιπόν, από τα παιδιά να επιλέξουν ανάμεσα σ</w:t>
      </w:r>
      <w:r w:rsidR="000B2ED7">
        <w:rPr>
          <w:rFonts w:cstheme="minorHAnsi"/>
          <w:sz w:val="24"/>
          <w:szCs w:val="24"/>
        </w:rPr>
        <w:t>τις</w:t>
      </w:r>
      <w:r w:rsidR="007639C7" w:rsidRPr="00056EE8">
        <w:rPr>
          <w:rFonts w:cstheme="minorHAnsi"/>
          <w:sz w:val="24"/>
          <w:szCs w:val="24"/>
        </w:rPr>
        <w:t xml:space="preserve"> </w:t>
      </w:r>
      <w:r w:rsidR="00A25230">
        <w:rPr>
          <w:rFonts w:cstheme="minorHAnsi"/>
          <w:sz w:val="24"/>
          <w:szCs w:val="24"/>
        </w:rPr>
        <w:t>δύο</w:t>
      </w:r>
      <w:r w:rsidR="007639C7" w:rsidRPr="00056EE8">
        <w:rPr>
          <w:rFonts w:cstheme="minorHAnsi"/>
          <w:sz w:val="24"/>
          <w:szCs w:val="24"/>
        </w:rPr>
        <w:t xml:space="preserve"> </w:t>
      </w:r>
      <w:r w:rsidR="000B2ED7">
        <w:rPr>
          <w:rFonts w:cstheme="minorHAnsi"/>
          <w:sz w:val="24"/>
          <w:szCs w:val="24"/>
        </w:rPr>
        <w:t xml:space="preserve">αυτές </w:t>
      </w:r>
      <w:r w:rsidR="007639C7" w:rsidRPr="00056EE8">
        <w:rPr>
          <w:rFonts w:cstheme="minorHAnsi"/>
          <w:sz w:val="24"/>
          <w:szCs w:val="24"/>
        </w:rPr>
        <w:t xml:space="preserve">κάρτες αυτή που αντιπροσωπεύει την λέξη που άκουσαν. Συγκεκριμένα, </w:t>
      </w:r>
      <w:r w:rsidR="000B2ED7">
        <w:rPr>
          <w:rFonts w:cstheme="minorHAnsi"/>
          <w:sz w:val="24"/>
          <w:szCs w:val="24"/>
        </w:rPr>
        <w:t>όταν</w:t>
      </w:r>
      <w:r w:rsidR="007639C7" w:rsidRPr="00056EE8">
        <w:rPr>
          <w:rFonts w:cstheme="minorHAnsi"/>
          <w:sz w:val="24"/>
          <w:szCs w:val="24"/>
        </w:rPr>
        <w:t xml:space="preserve"> εξετά</w:t>
      </w:r>
      <w:r w:rsidR="000B2ED7">
        <w:rPr>
          <w:rFonts w:cstheme="minorHAnsi"/>
          <w:sz w:val="24"/>
          <w:szCs w:val="24"/>
        </w:rPr>
        <w:t>ζ</w:t>
      </w:r>
      <w:r w:rsidR="007639C7" w:rsidRPr="00056EE8">
        <w:rPr>
          <w:rFonts w:cstheme="minorHAnsi"/>
          <w:sz w:val="24"/>
          <w:szCs w:val="24"/>
        </w:rPr>
        <w:t>ε</w:t>
      </w:r>
      <w:r w:rsidR="000B2ED7">
        <w:rPr>
          <w:rFonts w:cstheme="minorHAnsi"/>
          <w:sz w:val="24"/>
          <w:szCs w:val="24"/>
        </w:rPr>
        <w:t>τα</w:t>
      </w:r>
      <w:r w:rsidR="007639C7" w:rsidRPr="00056EE8">
        <w:rPr>
          <w:rFonts w:cstheme="minorHAnsi"/>
          <w:sz w:val="24"/>
          <w:szCs w:val="24"/>
        </w:rPr>
        <w:t>ι η λέξη “</w:t>
      </w:r>
      <w:r w:rsidR="007639C7" w:rsidRPr="00056EE8">
        <w:rPr>
          <w:rFonts w:cstheme="minorHAnsi"/>
          <w:sz w:val="24"/>
          <w:szCs w:val="24"/>
          <w:lang w:val="en-US"/>
        </w:rPr>
        <w:t>eat</w:t>
      </w:r>
      <w:r w:rsidR="007639C7" w:rsidRPr="00056EE8">
        <w:rPr>
          <w:rFonts w:cstheme="minorHAnsi"/>
          <w:sz w:val="24"/>
          <w:szCs w:val="24"/>
        </w:rPr>
        <w:t xml:space="preserve">”, θα δοθούν στο </w:t>
      </w:r>
      <w:r w:rsidR="000B2ED7">
        <w:rPr>
          <w:rFonts w:cstheme="minorHAnsi"/>
          <w:sz w:val="24"/>
          <w:szCs w:val="24"/>
        </w:rPr>
        <w:t xml:space="preserve">εξεταζόμενο άτομο </w:t>
      </w:r>
      <w:r w:rsidR="00486B7B">
        <w:rPr>
          <w:rFonts w:cstheme="minorHAnsi"/>
          <w:sz w:val="24"/>
          <w:szCs w:val="24"/>
        </w:rPr>
        <w:t>δ</w:t>
      </w:r>
      <w:r w:rsidR="00A25230">
        <w:rPr>
          <w:rFonts w:cstheme="minorHAnsi"/>
          <w:sz w:val="24"/>
          <w:szCs w:val="24"/>
        </w:rPr>
        <w:t>ύο</w:t>
      </w:r>
      <w:r w:rsidR="007639C7" w:rsidRPr="00056EE8">
        <w:rPr>
          <w:rFonts w:cstheme="minorHAnsi"/>
          <w:sz w:val="24"/>
          <w:szCs w:val="24"/>
        </w:rPr>
        <w:t xml:space="preserve"> συνολικά κάρτες, οι οποίες θα απεικονίζουν τα ρήματα “</w:t>
      </w:r>
      <w:r w:rsidR="007639C7" w:rsidRPr="00056EE8">
        <w:rPr>
          <w:rFonts w:cstheme="minorHAnsi"/>
          <w:sz w:val="24"/>
          <w:szCs w:val="24"/>
          <w:lang w:val="en-US"/>
        </w:rPr>
        <w:t>drink</w:t>
      </w:r>
      <w:r w:rsidR="007639C7" w:rsidRPr="00056EE8">
        <w:rPr>
          <w:rFonts w:cstheme="minorHAnsi"/>
          <w:sz w:val="24"/>
          <w:szCs w:val="24"/>
        </w:rPr>
        <w:t>”</w:t>
      </w:r>
      <w:r w:rsidR="00A25230">
        <w:rPr>
          <w:rFonts w:cstheme="minorHAnsi"/>
          <w:sz w:val="24"/>
          <w:szCs w:val="24"/>
        </w:rPr>
        <w:t xml:space="preserve"> </w:t>
      </w:r>
      <w:r w:rsidR="007639C7" w:rsidRPr="00056EE8">
        <w:rPr>
          <w:rFonts w:cstheme="minorHAnsi"/>
          <w:sz w:val="24"/>
          <w:szCs w:val="24"/>
        </w:rPr>
        <w:t>και “</w:t>
      </w:r>
      <w:r w:rsidR="007639C7" w:rsidRPr="00056EE8">
        <w:rPr>
          <w:rFonts w:cstheme="minorHAnsi"/>
          <w:sz w:val="24"/>
          <w:szCs w:val="24"/>
          <w:lang w:val="en-US"/>
        </w:rPr>
        <w:t>eat</w:t>
      </w:r>
      <w:r w:rsidR="007639C7" w:rsidRPr="00056EE8">
        <w:rPr>
          <w:rFonts w:cstheme="minorHAnsi"/>
          <w:sz w:val="24"/>
          <w:szCs w:val="24"/>
        </w:rPr>
        <w:t>”. Αυτό που ζητείται από το παιδί είναι να δείξει ποια κάρτα απεικονίζει το ρήμα “</w:t>
      </w:r>
      <w:r w:rsidR="007639C7" w:rsidRPr="00056EE8">
        <w:rPr>
          <w:rFonts w:cstheme="minorHAnsi"/>
          <w:sz w:val="24"/>
          <w:szCs w:val="24"/>
          <w:lang w:val="en-US"/>
        </w:rPr>
        <w:t>eat</w:t>
      </w:r>
      <w:r w:rsidR="007639C7" w:rsidRPr="00056EE8">
        <w:rPr>
          <w:rFonts w:cstheme="minorHAnsi"/>
          <w:sz w:val="24"/>
          <w:szCs w:val="24"/>
        </w:rPr>
        <w:t xml:space="preserve">”. </w:t>
      </w:r>
      <w:r w:rsidRPr="00056EE8">
        <w:rPr>
          <w:rFonts w:cstheme="minorHAnsi"/>
          <w:sz w:val="24"/>
          <w:szCs w:val="24"/>
        </w:rPr>
        <w:t>Αυτό κρίθηκε απαραίτητο προκειμένου να διαπιστωθεί με βεβαιότητα εάν ο μαθητής/η μαθήτρια δεν ανταποκρίθηκε στην εντολή επειδή όντως δεν γνώριζε την εξεταζόμενη λέξη ή για κάποιον άλλο δικό του</w:t>
      </w:r>
      <w:r w:rsidR="000B2ED7">
        <w:rPr>
          <w:rFonts w:cstheme="minorHAnsi"/>
          <w:sz w:val="24"/>
          <w:szCs w:val="24"/>
        </w:rPr>
        <w:t>/της</w:t>
      </w:r>
      <w:r w:rsidRPr="00056EE8">
        <w:rPr>
          <w:rFonts w:cstheme="minorHAnsi"/>
          <w:sz w:val="24"/>
          <w:szCs w:val="24"/>
        </w:rPr>
        <w:t xml:space="preserve"> λόγο. Έναν από αυτούς ενδέχεται να αποτελεί η συστολή που κάποια άτομα δικαιολογημένα νιώθουν</w:t>
      </w:r>
      <w:r w:rsidR="000B2ED7">
        <w:rPr>
          <w:rFonts w:cstheme="minorHAnsi"/>
          <w:sz w:val="24"/>
          <w:szCs w:val="24"/>
        </w:rPr>
        <w:t>,</w:t>
      </w:r>
      <w:r w:rsidRPr="00056EE8">
        <w:rPr>
          <w:rFonts w:cstheme="minorHAnsi"/>
          <w:sz w:val="24"/>
          <w:szCs w:val="24"/>
        </w:rPr>
        <w:t xml:space="preserve"> όταν εξετάζονται</w:t>
      </w:r>
      <w:r w:rsidR="000B2ED7">
        <w:rPr>
          <w:rFonts w:cstheme="minorHAnsi"/>
          <w:sz w:val="24"/>
          <w:szCs w:val="24"/>
        </w:rPr>
        <w:t>,</w:t>
      </w:r>
      <w:r w:rsidRPr="00056EE8">
        <w:rPr>
          <w:rFonts w:cstheme="minorHAnsi"/>
          <w:sz w:val="24"/>
          <w:szCs w:val="24"/>
        </w:rPr>
        <w:t xml:space="preserve"> αλλά και όταν καλούνται να είναι όρθια μπροστά στο κοινό των συμμαθητών</w:t>
      </w:r>
      <w:r w:rsidR="000B2ED7">
        <w:rPr>
          <w:rFonts w:cstheme="minorHAnsi"/>
          <w:sz w:val="24"/>
          <w:szCs w:val="24"/>
        </w:rPr>
        <w:t>/συμμαθητριών</w:t>
      </w:r>
      <w:r w:rsidRPr="00056EE8">
        <w:rPr>
          <w:rFonts w:cstheme="minorHAnsi"/>
          <w:sz w:val="24"/>
          <w:szCs w:val="24"/>
        </w:rPr>
        <w:t xml:space="preserve"> τους και τ</w:t>
      </w:r>
      <w:r w:rsidR="000B2ED7">
        <w:rPr>
          <w:rFonts w:cstheme="minorHAnsi"/>
          <w:sz w:val="24"/>
          <w:szCs w:val="24"/>
        </w:rPr>
        <w:t xml:space="preserve">ου/της </w:t>
      </w:r>
      <w:r w:rsidR="000B2ED7" w:rsidRPr="00056EE8">
        <w:rPr>
          <w:rFonts w:cstheme="minorHAnsi"/>
          <w:sz w:val="24"/>
          <w:szCs w:val="24"/>
        </w:rPr>
        <w:t>νηπιαγωγού</w:t>
      </w:r>
      <w:r w:rsidR="000B2ED7">
        <w:rPr>
          <w:rFonts w:cstheme="minorHAnsi"/>
          <w:sz w:val="24"/>
          <w:szCs w:val="24"/>
        </w:rPr>
        <w:t xml:space="preserve"> και της ερευνήτριας</w:t>
      </w:r>
      <w:r w:rsidRPr="00056EE8">
        <w:rPr>
          <w:rFonts w:cstheme="minorHAnsi"/>
          <w:sz w:val="24"/>
          <w:szCs w:val="24"/>
        </w:rPr>
        <w:t xml:space="preserve"> επιδεικνύοντας </w:t>
      </w:r>
      <w:r w:rsidR="000B2ED7">
        <w:rPr>
          <w:rFonts w:cstheme="minorHAnsi"/>
          <w:sz w:val="24"/>
          <w:szCs w:val="24"/>
        </w:rPr>
        <w:t xml:space="preserve">μία </w:t>
      </w:r>
      <w:r w:rsidRPr="00056EE8">
        <w:rPr>
          <w:rFonts w:cstheme="minorHAnsi"/>
          <w:sz w:val="24"/>
          <w:szCs w:val="24"/>
        </w:rPr>
        <w:t>κ</w:t>
      </w:r>
      <w:r w:rsidR="000B2ED7">
        <w:rPr>
          <w:rFonts w:cstheme="minorHAnsi"/>
          <w:sz w:val="24"/>
          <w:szCs w:val="24"/>
        </w:rPr>
        <w:t>ίνηση</w:t>
      </w:r>
      <w:r w:rsidRPr="00056EE8">
        <w:rPr>
          <w:rFonts w:cstheme="minorHAnsi"/>
          <w:sz w:val="24"/>
          <w:szCs w:val="24"/>
        </w:rPr>
        <w:t xml:space="preserve">. </w:t>
      </w:r>
    </w:p>
    <w:p w14:paraId="2786464D" w14:textId="77777777" w:rsidR="00A25230" w:rsidRDefault="00A25230" w:rsidP="00A80D76">
      <w:pPr>
        <w:jc w:val="both"/>
        <w:rPr>
          <w:rFonts w:cstheme="minorHAnsi"/>
          <w:sz w:val="24"/>
          <w:szCs w:val="24"/>
        </w:rPr>
      </w:pPr>
    </w:p>
    <w:p w14:paraId="58D21521" w14:textId="69CA57CA" w:rsidR="003316D0" w:rsidRDefault="000B2ED7" w:rsidP="00A80D76">
      <w:pPr>
        <w:jc w:val="both"/>
        <w:rPr>
          <w:rFonts w:cstheme="minorHAnsi"/>
          <w:b/>
          <w:bCs/>
          <w:sz w:val="24"/>
          <w:szCs w:val="24"/>
        </w:rPr>
      </w:pPr>
      <w:r>
        <w:rPr>
          <w:rFonts w:cstheme="minorHAnsi"/>
          <w:b/>
          <w:bCs/>
          <w:sz w:val="24"/>
          <w:szCs w:val="24"/>
        </w:rPr>
        <w:t>4.4.3 Το τρίτο</w:t>
      </w:r>
      <w:r w:rsidR="003C256A" w:rsidRPr="00056EE8">
        <w:rPr>
          <w:rFonts w:cstheme="minorHAnsi"/>
          <w:b/>
          <w:bCs/>
          <w:sz w:val="24"/>
          <w:szCs w:val="24"/>
        </w:rPr>
        <w:t xml:space="preserve"> εργαλείο</w:t>
      </w:r>
    </w:p>
    <w:p w14:paraId="0A1CA25F" w14:textId="0F171D66" w:rsidR="00BD1848" w:rsidRDefault="00D968C9" w:rsidP="00A80D76">
      <w:pPr>
        <w:jc w:val="both"/>
        <w:rPr>
          <w:rFonts w:cstheme="minorHAnsi"/>
          <w:sz w:val="24"/>
          <w:szCs w:val="24"/>
        </w:rPr>
      </w:pPr>
      <w:r w:rsidRPr="00056EE8">
        <w:rPr>
          <w:rFonts w:cstheme="minorHAnsi"/>
          <w:sz w:val="24"/>
          <w:szCs w:val="24"/>
        </w:rPr>
        <w:t xml:space="preserve">Συνήθως μετά </w:t>
      </w:r>
      <w:r w:rsidR="007C34B6" w:rsidRPr="00056EE8">
        <w:rPr>
          <w:rFonts w:cstheme="minorHAnsi"/>
          <w:sz w:val="24"/>
          <w:szCs w:val="24"/>
        </w:rPr>
        <w:t>την ολοκλήρωση</w:t>
      </w:r>
      <w:r w:rsidRPr="00056EE8">
        <w:rPr>
          <w:rFonts w:cstheme="minorHAnsi"/>
          <w:sz w:val="24"/>
          <w:szCs w:val="24"/>
        </w:rPr>
        <w:t xml:space="preserve"> των παρεμβάσεων ακολουθεί μία μη δομημένη συνέντευξη, όπου οι συμμετέχοντες</w:t>
      </w:r>
      <w:r w:rsidR="000B2ED7">
        <w:rPr>
          <w:rFonts w:cstheme="minorHAnsi"/>
          <w:sz w:val="24"/>
          <w:szCs w:val="24"/>
        </w:rPr>
        <w:t>/συμμετέχουσες</w:t>
      </w:r>
      <w:r w:rsidRPr="00056EE8">
        <w:rPr>
          <w:rFonts w:cstheme="minorHAnsi"/>
          <w:sz w:val="24"/>
          <w:szCs w:val="24"/>
        </w:rPr>
        <w:t xml:space="preserve"> μιλούν για τις εντυπώσεις και κυρίως για τα συναισθήματά τους α</w:t>
      </w:r>
      <w:r w:rsidR="007C34B6" w:rsidRPr="00056EE8">
        <w:rPr>
          <w:rFonts w:cstheme="minorHAnsi"/>
          <w:sz w:val="24"/>
          <w:szCs w:val="24"/>
        </w:rPr>
        <w:t>πό</w:t>
      </w:r>
      <w:r w:rsidRPr="00056EE8">
        <w:rPr>
          <w:rFonts w:cstheme="minorHAnsi"/>
          <w:sz w:val="24"/>
          <w:szCs w:val="24"/>
        </w:rPr>
        <w:t xml:space="preserve"> τη</w:t>
      </w:r>
      <w:r w:rsidR="000B2ED7">
        <w:rPr>
          <w:rFonts w:cstheme="minorHAnsi"/>
          <w:sz w:val="24"/>
          <w:szCs w:val="24"/>
        </w:rPr>
        <w:t xml:space="preserve"> συμμετοχή τους</w:t>
      </w:r>
      <w:r w:rsidRPr="00056EE8">
        <w:rPr>
          <w:rFonts w:cstheme="minorHAnsi"/>
          <w:sz w:val="24"/>
          <w:szCs w:val="24"/>
        </w:rPr>
        <w:t>. Αν δηλαδή την βρήκαν ενδιαφέρουσα, αν τους έκανε να διασκεδάζουν ή να βαριούνται. Λόγω της μικρής ηλικίας των συμμετεχόντων</w:t>
      </w:r>
      <w:r w:rsidR="000B2ED7">
        <w:rPr>
          <w:rFonts w:cstheme="minorHAnsi"/>
          <w:sz w:val="24"/>
          <w:szCs w:val="24"/>
        </w:rPr>
        <w:t xml:space="preserve"> παιδιών</w:t>
      </w:r>
      <w:r w:rsidRPr="00056EE8">
        <w:rPr>
          <w:rFonts w:cstheme="minorHAnsi"/>
          <w:sz w:val="24"/>
          <w:szCs w:val="24"/>
        </w:rPr>
        <w:t xml:space="preserve"> στην εν λόγω εκπαιδευτική παρέμβαση κρίθηκε απαραίτητο να μην επιχειρηθεί συνέντευξη με αυτή τη μορφή για τους ακόλουθους λόγους: Πρώτον, διότι κάτι τέτοιο θα ήταν άβολο για τα παιδιά, καθώς δεν θα ένιωθαν άνετα αν καλούνταν να συνομιλήσουν ένα προς ένα με τ</w:t>
      </w:r>
      <w:r w:rsidR="000B2ED7">
        <w:rPr>
          <w:rFonts w:cstheme="minorHAnsi"/>
          <w:sz w:val="24"/>
          <w:szCs w:val="24"/>
        </w:rPr>
        <w:t xml:space="preserve">ην </w:t>
      </w:r>
      <w:r w:rsidRPr="00056EE8">
        <w:rPr>
          <w:rFonts w:cstheme="minorHAnsi"/>
          <w:sz w:val="24"/>
          <w:szCs w:val="24"/>
        </w:rPr>
        <w:t>ερευνήτρια</w:t>
      </w:r>
      <w:r w:rsidR="007C34B6" w:rsidRPr="00056EE8">
        <w:rPr>
          <w:rFonts w:cstheme="minorHAnsi"/>
          <w:sz w:val="24"/>
          <w:szCs w:val="24"/>
        </w:rPr>
        <w:t>,</w:t>
      </w:r>
      <w:r w:rsidRPr="00056EE8">
        <w:rPr>
          <w:rFonts w:cstheme="minorHAnsi"/>
          <w:sz w:val="24"/>
          <w:szCs w:val="24"/>
        </w:rPr>
        <w:t xml:space="preserve"> αλλά και αναξιόπιστο, διότι τα παιδιά πιθανόν να μην έβρισκαν το θάρρος να απαντήσουν ειλικρινά όσο η ερευνήτρια </w:t>
      </w:r>
      <w:r w:rsidR="000B2ED7">
        <w:rPr>
          <w:rFonts w:cstheme="minorHAnsi"/>
          <w:sz w:val="24"/>
          <w:szCs w:val="24"/>
        </w:rPr>
        <w:t>στεκότ</w:t>
      </w:r>
      <w:r w:rsidRPr="00056EE8">
        <w:rPr>
          <w:rFonts w:cstheme="minorHAnsi"/>
          <w:sz w:val="24"/>
          <w:szCs w:val="24"/>
        </w:rPr>
        <w:t>αν μπροστά τους αναμένοντας να καταγράψει την απάντησή τους. Ή αντίθετα, μη</w:t>
      </w:r>
      <w:r w:rsidR="007C34B6" w:rsidRPr="00056EE8">
        <w:rPr>
          <w:rFonts w:cstheme="minorHAnsi"/>
          <w:sz w:val="24"/>
          <w:szCs w:val="24"/>
        </w:rPr>
        <w:t>ν</w:t>
      </w:r>
      <w:r w:rsidRPr="00056EE8">
        <w:rPr>
          <w:rFonts w:cstheme="minorHAnsi"/>
          <w:sz w:val="24"/>
          <w:szCs w:val="24"/>
        </w:rPr>
        <w:t xml:space="preserve"> έχοντας επίγνωση της σοβαρότητας μίας έρευνας, ενδεχομένως οι μαθητές/μαθήτριες να απαντούσαν παρορμητικά κάτι που δεν θα αντιπροσώπευε απαραίτητα την πραγματική τους άποψη. Για το λόγο αυτό, τα παιδιά δήλωναν τ</w:t>
      </w:r>
      <w:r w:rsidR="000B2ED7">
        <w:rPr>
          <w:rFonts w:cstheme="minorHAnsi"/>
          <w:sz w:val="24"/>
          <w:szCs w:val="24"/>
        </w:rPr>
        <w:t>η</w:t>
      </w:r>
      <w:r w:rsidRPr="00056EE8">
        <w:rPr>
          <w:rFonts w:cstheme="minorHAnsi"/>
          <w:sz w:val="24"/>
          <w:szCs w:val="24"/>
        </w:rPr>
        <w:t xml:space="preserve"> συναισθ</w:t>
      </w:r>
      <w:r w:rsidR="000B2ED7">
        <w:rPr>
          <w:rFonts w:cstheme="minorHAnsi"/>
          <w:sz w:val="24"/>
          <w:szCs w:val="24"/>
        </w:rPr>
        <w:t>η</w:t>
      </w:r>
      <w:r w:rsidRPr="00056EE8">
        <w:rPr>
          <w:rFonts w:cstheme="minorHAnsi"/>
          <w:sz w:val="24"/>
          <w:szCs w:val="24"/>
        </w:rPr>
        <w:t>ματ</w:t>
      </w:r>
      <w:r w:rsidR="000B2ED7">
        <w:rPr>
          <w:rFonts w:cstheme="minorHAnsi"/>
          <w:sz w:val="24"/>
          <w:szCs w:val="24"/>
        </w:rPr>
        <w:t>ική τους κατ</w:t>
      </w:r>
      <w:r w:rsidRPr="00056EE8">
        <w:rPr>
          <w:rFonts w:cstheme="minorHAnsi"/>
          <w:sz w:val="24"/>
          <w:szCs w:val="24"/>
        </w:rPr>
        <w:t>ά</w:t>
      </w:r>
      <w:r w:rsidR="000B2ED7">
        <w:rPr>
          <w:rFonts w:cstheme="minorHAnsi"/>
          <w:sz w:val="24"/>
          <w:szCs w:val="24"/>
        </w:rPr>
        <w:t>σταση</w:t>
      </w:r>
      <w:r w:rsidRPr="00056EE8">
        <w:rPr>
          <w:rFonts w:cstheme="minorHAnsi"/>
          <w:sz w:val="24"/>
          <w:szCs w:val="24"/>
        </w:rPr>
        <w:t xml:space="preserve"> με τη βοήθεια καρτών που απεικόνιζαν πρόσωπα που αισθάνονται καλά,</w:t>
      </w:r>
      <w:r w:rsidR="007C34B6" w:rsidRPr="00056EE8">
        <w:rPr>
          <w:rFonts w:cstheme="minorHAnsi"/>
          <w:sz w:val="24"/>
          <w:szCs w:val="24"/>
        </w:rPr>
        <w:t xml:space="preserve"> </w:t>
      </w:r>
      <w:r w:rsidRPr="00056EE8">
        <w:rPr>
          <w:rFonts w:cstheme="minorHAnsi"/>
          <w:sz w:val="24"/>
          <w:szCs w:val="24"/>
        </w:rPr>
        <w:t>υπέροχα</w:t>
      </w:r>
      <w:r w:rsidR="000B2ED7">
        <w:rPr>
          <w:rFonts w:cstheme="minorHAnsi"/>
          <w:sz w:val="24"/>
          <w:szCs w:val="24"/>
        </w:rPr>
        <w:t>, που βαρέθηκαν</w:t>
      </w:r>
      <w:r w:rsidR="003C256A" w:rsidRPr="00056EE8">
        <w:rPr>
          <w:rFonts w:cstheme="minorHAnsi"/>
          <w:sz w:val="24"/>
          <w:szCs w:val="24"/>
        </w:rPr>
        <w:t xml:space="preserve"> </w:t>
      </w:r>
      <w:r w:rsidRPr="00056EE8">
        <w:rPr>
          <w:rFonts w:cstheme="minorHAnsi"/>
          <w:sz w:val="24"/>
          <w:szCs w:val="24"/>
        </w:rPr>
        <w:t xml:space="preserve">ή </w:t>
      </w:r>
      <w:r w:rsidR="00A25230">
        <w:rPr>
          <w:rFonts w:cstheme="minorHAnsi"/>
          <w:sz w:val="24"/>
          <w:szCs w:val="24"/>
        </w:rPr>
        <w:t xml:space="preserve">που </w:t>
      </w:r>
      <w:r w:rsidR="000B2ED7">
        <w:rPr>
          <w:rFonts w:cstheme="minorHAnsi"/>
          <w:sz w:val="24"/>
          <w:szCs w:val="24"/>
        </w:rPr>
        <w:t xml:space="preserve">αισθάνονται </w:t>
      </w:r>
      <w:r w:rsidRPr="00056EE8">
        <w:rPr>
          <w:rFonts w:cstheme="minorHAnsi"/>
          <w:sz w:val="24"/>
          <w:szCs w:val="24"/>
        </w:rPr>
        <w:t>όχι και τόσο καλά. Τα παιδιά είναι εξοικειωμένα με τ</w:t>
      </w:r>
      <w:r w:rsidR="007C34B6" w:rsidRPr="00056EE8">
        <w:rPr>
          <w:rFonts w:cstheme="minorHAnsi"/>
          <w:sz w:val="24"/>
          <w:szCs w:val="24"/>
        </w:rPr>
        <w:t>ην δήλωση τ</w:t>
      </w:r>
      <w:r w:rsidR="00B8657F">
        <w:rPr>
          <w:rFonts w:cstheme="minorHAnsi"/>
          <w:sz w:val="24"/>
          <w:szCs w:val="24"/>
        </w:rPr>
        <w:t>ης</w:t>
      </w:r>
      <w:r w:rsidR="007C34B6" w:rsidRPr="00056EE8">
        <w:rPr>
          <w:rFonts w:cstheme="minorHAnsi"/>
          <w:sz w:val="24"/>
          <w:szCs w:val="24"/>
        </w:rPr>
        <w:t xml:space="preserve"> συναισθημ</w:t>
      </w:r>
      <w:r w:rsidR="00B8657F">
        <w:rPr>
          <w:rFonts w:cstheme="minorHAnsi"/>
          <w:sz w:val="24"/>
          <w:szCs w:val="24"/>
        </w:rPr>
        <w:t>α</w:t>
      </w:r>
      <w:r w:rsidR="007C34B6" w:rsidRPr="00056EE8">
        <w:rPr>
          <w:rFonts w:cstheme="minorHAnsi"/>
          <w:sz w:val="24"/>
          <w:szCs w:val="24"/>
        </w:rPr>
        <w:t>τ</w:t>
      </w:r>
      <w:r w:rsidR="00B8657F">
        <w:rPr>
          <w:rFonts w:cstheme="minorHAnsi"/>
          <w:sz w:val="24"/>
          <w:szCs w:val="24"/>
        </w:rPr>
        <w:t>ικής</w:t>
      </w:r>
      <w:r w:rsidR="007C34B6" w:rsidRPr="00056EE8">
        <w:rPr>
          <w:rFonts w:cstheme="minorHAnsi"/>
          <w:sz w:val="24"/>
          <w:szCs w:val="24"/>
        </w:rPr>
        <w:t xml:space="preserve"> τους </w:t>
      </w:r>
      <w:r w:rsidR="00A25230">
        <w:rPr>
          <w:rFonts w:cstheme="minorHAnsi"/>
          <w:sz w:val="24"/>
          <w:szCs w:val="24"/>
        </w:rPr>
        <w:t xml:space="preserve">κατάστασης </w:t>
      </w:r>
      <w:r w:rsidR="007C34B6" w:rsidRPr="00056EE8">
        <w:rPr>
          <w:rFonts w:cstheme="minorHAnsi"/>
          <w:sz w:val="24"/>
          <w:szCs w:val="24"/>
        </w:rPr>
        <w:t>με τη βοήθει</w:t>
      </w:r>
      <w:r w:rsidRPr="00056EE8">
        <w:rPr>
          <w:rFonts w:cstheme="minorHAnsi"/>
          <w:sz w:val="24"/>
          <w:szCs w:val="24"/>
        </w:rPr>
        <w:t xml:space="preserve">α </w:t>
      </w:r>
      <w:r w:rsidR="007C34B6" w:rsidRPr="00056EE8">
        <w:rPr>
          <w:rFonts w:cstheme="minorHAnsi"/>
          <w:sz w:val="24"/>
          <w:szCs w:val="24"/>
        </w:rPr>
        <w:t xml:space="preserve">καρτών με τα </w:t>
      </w:r>
      <w:r w:rsidRPr="00056EE8">
        <w:rPr>
          <w:rFonts w:cstheme="minorHAnsi"/>
          <w:sz w:val="24"/>
          <w:szCs w:val="24"/>
        </w:rPr>
        <w:t>πρόσωπα αυτά</w:t>
      </w:r>
      <w:r w:rsidR="000B2ED7">
        <w:rPr>
          <w:rFonts w:cstheme="minorHAnsi"/>
          <w:sz w:val="24"/>
          <w:szCs w:val="24"/>
        </w:rPr>
        <w:t>,</w:t>
      </w:r>
      <w:r w:rsidRPr="00056EE8">
        <w:rPr>
          <w:rFonts w:cstheme="minorHAnsi"/>
          <w:sz w:val="24"/>
          <w:szCs w:val="24"/>
        </w:rPr>
        <w:t xml:space="preserve"> καθώς και με τους χαρακτηρισμούς αυτούς που αντιπροσωπεύουν συναισθ</w:t>
      </w:r>
      <w:r w:rsidR="00B8657F">
        <w:rPr>
          <w:rFonts w:cstheme="minorHAnsi"/>
          <w:sz w:val="24"/>
          <w:szCs w:val="24"/>
        </w:rPr>
        <w:t>η</w:t>
      </w:r>
      <w:r w:rsidRPr="00056EE8">
        <w:rPr>
          <w:rFonts w:cstheme="minorHAnsi"/>
          <w:sz w:val="24"/>
          <w:szCs w:val="24"/>
        </w:rPr>
        <w:t>ματ</w:t>
      </w:r>
      <w:r w:rsidR="00B8657F">
        <w:rPr>
          <w:rFonts w:cstheme="minorHAnsi"/>
          <w:sz w:val="24"/>
          <w:szCs w:val="24"/>
        </w:rPr>
        <w:t>ικές καταστάσεις</w:t>
      </w:r>
      <w:r w:rsidRPr="00056EE8">
        <w:rPr>
          <w:rFonts w:cstheme="minorHAnsi"/>
          <w:sz w:val="24"/>
          <w:szCs w:val="24"/>
        </w:rPr>
        <w:t>, γιατί ακούν καθημερινά ως ρουτίνα το τραγούδι “Hello”</w:t>
      </w:r>
      <w:r w:rsidR="003C256A" w:rsidRPr="00056EE8">
        <w:rPr>
          <w:rFonts w:cstheme="minorHAnsi"/>
          <w:sz w:val="24"/>
          <w:szCs w:val="24"/>
        </w:rPr>
        <w:t xml:space="preserve"> (</w:t>
      </w:r>
      <w:r w:rsidR="00B8657F" w:rsidRPr="00B8657F">
        <w:rPr>
          <w:rFonts w:cstheme="minorHAnsi"/>
          <w:sz w:val="24"/>
          <w:szCs w:val="24"/>
        </w:rPr>
        <w:t>“</w:t>
      </w:r>
      <w:r w:rsidR="003C256A" w:rsidRPr="00056EE8">
        <w:rPr>
          <w:rFonts w:cstheme="minorHAnsi"/>
          <w:sz w:val="24"/>
          <w:szCs w:val="24"/>
          <w:lang w:val="en-US"/>
        </w:rPr>
        <w:t>Super</w:t>
      </w:r>
      <w:r w:rsidR="003C256A" w:rsidRPr="00056EE8">
        <w:rPr>
          <w:rFonts w:cstheme="minorHAnsi"/>
          <w:sz w:val="24"/>
          <w:szCs w:val="24"/>
        </w:rPr>
        <w:t xml:space="preserve"> </w:t>
      </w:r>
      <w:r w:rsidR="003C256A" w:rsidRPr="00056EE8">
        <w:rPr>
          <w:rFonts w:cstheme="minorHAnsi"/>
          <w:sz w:val="24"/>
          <w:szCs w:val="24"/>
          <w:lang w:val="en-US"/>
        </w:rPr>
        <w:t>Simple</w:t>
      </w:r>
      <w:r w:rsidR="003C256A" w:rsidRPr="00056EE8">
        <w:rPr>
          <w:rFonts w:cstheme="minorHAnsi"/>
          <w:sz w:val="24"/>
          <w:szCs w:val="24"/>
        </w:rPr>
        <w:t xml:space="preserve"> </w:t>
      </w:r>
      <w:r w:rsidR="003C256A" w:rsidRPr="00056EE8">
        <w:rPr>
          <w:rFonts w:cstheme="minorHAnsi"/>
          <w:sz w:val="24"/>
          <w:szCs w:val="24"/>
          <w:lang w:val="en-US"/>
        </w:rPr>
        <w:t>songs</w:t>
      </w:r>
      <w:r w:rsidR="00B8657F" w:rsidRPr="00B8657F">
        <w:rPr>
          <w:rFonts w:cstheme="minorHAnsi"/>
          <w:sz w:val="24"/>
          <w:szCs w:val="24"/>
        </w:rPr>
        <w:t>”</w:t>
      </w:r>
      <w:r w:rsidR="003C256A" w:rsidRPr="00056EE8">
        <w:rPr>
          <w:rFonts w:cstheme="minorHAnsi"/>
          <w:sz w:val="24"/>
          <w:szCs w:val="24"/>
        </w:rPr>
        <w:t>)</w:t>
      </w:r>
      <w:r w:rsidR="00B8657F">
        <w:rPr>
          <w:rFonts w:cstheme="minorHAnsi"/>
          <w:sz w:val="24"/>
          <w:szCs w:val="24"/>
        </w:rPr>
        <w:t>. Σε αυτό</w:t>
      </w:r>
      <w:r w:rsidRPr="00056EE8">
        <w:rPr>
          <w:rFonts w:cstheme="minorHAnsi"/>
          <w:sz w:val="24"/>
          <w:szCs w:val="24"/>
        </w:rPr>
        <w:t xml:space="preserve"> οι </w:t>
      </w:r>
      <w:r w:rsidR="00484C67">
        <w:rPr>
          <w:rFonts w:cstheme="minorHAnsi"/>
          <w:sz w:val="24"/>
          <w:szCs w:val="24"/>
        </w:rPr>
        <w:t>χαρακτήρ</w:t>
      </w:r>
      <w:r w:rsidR="00B8657F">
        <w:rPr>
          <w:rFonts w:cstheme="minorHAnsi"/>
          <w:sz w:val="24"/>
          <w:szCs w:val="24"/>
        </w:rPr>
        <w:t>ες</w:t>
      </w:r>
      <w:r w:rsidRPr="00056EE8">
        <w:rPr>
          <w:rFonts w:cstheme="minorHAnsi"/>
          <w:sz w:val="24"/>
          <w:szCs w:val="24"/>
        </w:rPr>
        <w:t xml:space="preserve"> </w:t>
      </w:r>
      <w:r w:rsidR="00A25230">
        <w:rPr>
          <w:rFonts w:cstheme="minorHAnsi"/>
          <w:sz w:val="24"/>
          <w:szCs w:val="24"/>
        </w:rPr>
        <w:t xml:space="preserve">επίσης </w:t>
      </w:r>
      <w:r w:rsidRPr="00056EE8">
        <w:rPr>
          <w:rFonts w:cstheme="minorHAnsi"/>
          <w:sz w:val="24"/>
          <w:szCs w:val="24"/>
        </w:rPr>
        <w:t>απαντούν για το πώς είναι σήμερα με αυτές τις συγκεκριμένες φράσεις</w:t>
      </w:r>
      <w:r w:rsidR="007C34B6" w:rsidRPr="00056EE8">
        <w:rPr>
          <w:rFonts w:cstheme="minorHAnsi"/>
          <w:sz w:val="24"/>
          <w:szCs w:val="24"/>
        </w:rPr>
        <w:t>. Σ</w:t>
      </w:r>
      <w:r w:rsidRPr="00056EE8">
        <w:rPr>
          <w:rFonts w:cstheme="minorHAnsi"/>
          <w:sz w:val="24"/>
          <w:szCs w:val="24"/>
        </w:rPr>
        <w:t xml:space="preserve">τη συνέχεια, τα παιδιά ως συνέχεια της </w:t>
      </w:r>
      <w:r w:rsidR="00B8657F">
        <w:rPr>
          <w:rFonts w:cstheme="minorHAnsi"/>
          <w:sz w:val="24"/>
          <w:szCs w:val="24"/>
        </w:rPr>
        <w:t xml:space="preserve">ίδιας </w:t>
      </w:r>
      <w:r w:rsidRPr="00056EE8">
        <w:rPr>
          <w:rFonts w:cstheme="minorHAnsi"/>
          <w:sz w:val="24"/>
          <w:szCs w:val="24"/>
        </w:rPr>
        <w:t xml:space="preserve">ρουτίνας, δηλώνουν και τα ίδια πώς είναι και τι κάνουν χρησιμοποιώντας τις συγκεκριμένες φράσεις </w:t>
      </w:r>
      <w:r w:rsidR="007C34B6" w:rsidRPr="00056EE8">
        <w:rPr>
          <w:rFonts w:cstheme="minorHAnsi"/>
          <w:sz w:val="24"/>
          <w:szCs w:val="24"/>
        </w:rPr>
        <w:t xml:space="preserve">και χειρονομίες. </w:t>
      </w:r>
      <w:r w:rsidR="00B13E1F" w:rsidRPr="00056EE8">
        <w:rPr>
          <w:rFonts w:cstheme="minorHAnsi"/>
          <w:sz w:val="24"/>
          <w:szCs w:val="24"/>
        </w:rPr>
        <w:t xml:space="preserve">Οι </w:t>
      </w:r>
      <w:r w:rsidR="00B8657F">
        <w:rPr>
          <w:rFonts w:cstheme="minorHAnsi"/>
          <w:sz w:val="24"/>
          <w:szCs w:val="24"/>
        </w:rPr>
        <w:t xml:space="preserve">τέσσερις </w:t>
      </w:r>
      <w:r w:rsidR="00B13E1F" w:rsidRPr="00056EE8">
        <w:rPr>
          <w:rFonts w:cstheme="minorHAnsi"/>
          <w:sz w:val="24"/>
          <w:szCs w:val="24"/>
        </w:rPr>
        <w:t>κάρτες βρίσκονταν τοποθετημένες σε ένα τραπέζι και τα παιδιά επ</w:t>
      </w:r>
      <w:r w:rsidR="00A25230">
        <w:rPr>
          <w:rFonts w:cstheme="minorHAnsi"/>
          <w:sz w:val="24"/>
          <w:szCs w:val="24"/>
        </w:rPr>
        <w:t>ι</w:t>
      </w:r>
      <w:r w:rsidR="00B13E1F" w:rsidRPr="00056EE8">
        <w:rPr>
          <w:rFonts w:cstheme="minorHAnsi"/>
          <w:sz w:val="24"/>
          <w:szCs w:val="24"/>
        </w:rPr>
        <w:t>λ</w:t>
      </w:r>
      <w:r w:rsidR="00A25230">
        <w:rPr>
          <w:rFonts w:cstheme="minorHAnsi"/>
          <w:sz w:val="24"/>
          <w:szCs w:val="24"/>
        </w:rPr>
        <w:t>έ</w:t>
      </w:r>
      <w:r w:rsidR="00B13E1F" w:rsidRPr="00056EE8">
        <w:rPr>
          <w:rFonts w:cstheme="minorHAnsi"/>
          <w:sz w:val="24"/>
          <w:szCs w:val="24"/>
        </w:rPr>
        <w:t>γ</w:t>
      </w:r>
      <w:r w:rsidR="00A25230">
        <w:rPr>
          <w:rFonts w:cstheme="minorHAnsi"/>
          <w:sz w:val="24"/>
          <w:szCs w:val="24"/>
        </w:rPr>
        <w:t>ου</w:t>
      </w:r>
      <w:r w:rsidR="00B13E1F" w:rsidRPr="00056EE8">
        <w:rPr>
          <w:rFonts w:cstheme="minorHAnsi"/>
          <w:sz w:val="24"/>
          <w:szCs w:val="24"/>
        </w:rPr>
        <w:t xml:space="preserve">ν την κάρτα που </w:t>
      </w:r>
      <w:r w:rsidR="00B8657F">
        <w:rPr>
          <w:rFonts w:cstheme="minorHAnsi"/>
          <w:sz w:val="24"/>
          <w:szCs w:val="24"/>
        </w:rPr>
        <w:t>περιγρ</w:t>
      </w:r>
      <w:r w:rsidR="00A25230">
        <w:rPr>
          <w:rFonts w:cstheme="minorHAnsi"/>
          <w:sz w:val="24"/>
          <w:szCs w:val="24"/>
        </w:rPr>
        <w:t>ά</w:t>
      </w:r>
      <w:r w:rsidR="00B8657F">
        <w:rPr>
          <w:rFonts w:cstheme="minorHAnsi"/>
          <w:sz w:val="24"/>
          <w:szCs w:val="24"/>
        </w:rPr>
        <w:t>φ</w:t>
      </w:r>
      <w:r w:rsidR="00B13E1F" w:rsidRPr="00056EE8">
        <w:rPr>
          <w:rFonts w:cstheme="minorHAnsi"/>
          <w:sz w:val="24"/>
          <w:szCs w:val="24"/>
        </w:rPr>
        <w:t>ε</w:t>
      </w:r>
      <w:r w:rsidR="00A25230">
        <w:rPr>
          <w:rFonts w:cstheme="minorHAnsi"/>
          <w:sz w:val="24"/>
          <w:szCs w:val="24"/>
        </w:rPr>
        <w:t>ι</w:t>
      </w:r>
      <w:r w:rsidR="00B8657F">
        <w:rPr>
          <w:rFonts w:cstheme="minorHAnsi"/>
          <w:sz w:val="24"/>
          <w:szCs w:val="24"/>
        </w:rPr>
        <w:t xml:space="preserve"> καλύτερα </w:t>
      </w:r>
      <w:r w:rsidR="00B13E1F" w:rsidRPr="00056EE8">
        <w:rPr>
          <w:rFonts w:cstheme="minorHAnsi"/>
          <w:sz w:val="24"/>
          <w:szCs w:val="24"/>
        </w:rPr>
        <w:t>τις εντυπώσεις τους από την κάθε δραστηριότητα αμέσως μετά την ολοκλήρωσή της.</w:t>
      </w:r>
    </w:p>
    <w:p w14:paraId="318064B2" w14:textId="77777777" w:rsidR="00876A6F" w:rsidRPr="00056EE8" w:rsidRDefault="00876A6F" w:rsidP="00A80D76">
      <w:pPr>
        <w:jc w:val="both"/>
        <w:rPr>
          <w:rFonts w:cstheme="minorHAnsi"/>
          <w:b/>
          <w:bCs/>
          <w:sz w:val="24"/>
          <w:szCs w:val="24"/>
        </w:rPr>
      </w:pPr>
    </w:p>
    <w:p w14:paraId="36D93FC8" w14:textId="65F9FF30" w:rsidR="003316D0" w:rsidRPr="003316D0" w:rsidRDefault="003B17A3" w:rsidP="00A80D76">
      <w:pPr>
        <w:jc w:val="both"/>
        <w:rPr>
          <w:rFonts w:cstheme="minorHAnsi"/>
          <w:b/>
          <w:bCs/>
          <w:sz w:val="28"/>
          <w:szCs w:val="28"/>
        </w:rPr>
      </w:pPr>
      <w:r>
        <w:rPr>
          <w:rFonts w:cstheme="minorHAnsi"/>
          <w:b/>
          <w:bCs/>
          <w:sz w:val="28"/>
          <w:szCs w:val="28"/>
        </w:rPr>
        <w:t xml:space="preserve">                                     </w:t>
      </w:r>
      <w:r w:rsidR="00AB599B" w:rsidRPr="003316D0">
        <w:rPr>
          <w:rFonts w:cstheme="minorHAnsi"/>
          <w:b/>
          <w:bCs/>
          <w:sz w:val="28"/>
          <w:szCs w:val="28"/>
        </w:rPr>
        <w:t>4.</w:t>
      </w:r>
      <w:r w:rsidR="00F136DF" w:rsidRPr="003316D0">
        <w:rPr>
          <w:rFonts w:cstheme="minorHAnsi"/>
          <w:b/>
          <w:bCs/>
          <w:sz w:val="28"/>
          <w:szCs w:val="28"/>
        </w:rPr>
        <w:t>5</w:t>
      </w:r>
      <w:r w:rsidR="00684E97" w:rsidRPr="003316D0">
        <w:rPr>
          <w:rFonts w:cstheme="minorHAnsi"/>
          <w:b/>
          <w:bCs/>
          <w:sz w:val="28"/>
          <w:szCs w:val="28"/>
        </w:rPr>
        <w:t xml:space="preserve"> Μεθοδολογία</w:t>
      </w:r>
      <w:r w:rsidR="001055BB" w:rsidRPr="003316D0">
        <w:rPr>
          <w:rFonts w:cstheme="minorHAnsi"/>
          <w:b/>
          <w:bCs/>
          <w:sz w:val="28"/>
          <w:szCs w:val="28"/>
        </w:rPr>
        <w:t xml:space="preserve"> της έρευνας</w:t>
      </w:r>
    </w:p>
    <w:p w14:paraId="0E6EB41A" w14:textId="4FFD8402" w:rsidR="00C319A7" w:rsidRDefault="00AF1B8A" w:rsidP="00A1028E">
      <w:pPr>
        <w:rPr>
          <w:rFonts w:cstheme="minorHAnsi"/>
          <w:sz w:val="24"/>
          <w:szCs w:val="24"/>
        </w:rPr>
      </w:pPr>
      <w:r>
        <w:rPr>
          <w:rFonts w:cstheme="minorHAnsi"/>
          <w:sz w:val="24"/>
          <w:szCs w:val="24"/>
          <w:shd w:val="clear" w:color="auto" w:fill="FFFFFF"/>
        </w:rPr>
        <w:t>Αρχικά έγινε η</w:t>
      </w:r>
      <w:r w:rsidR="00C319A7" w:rsidRPr="00056EE8">
        <w:rPr>
          <w:rFonts w:cstheme="minorHAnsi"/>
          <w:sz w:val="24"/>
          <w:szCs w:val="24"/>
          <w:shd w:val="clear" w:color="auto" w:fill="FFFFFF"/>
        </w:rPr>
        <w:t xml:space="preserve"> </w:t>
      </w:r>
      <w:r w:rsidR="00C319A7" w:rsidRPr="00056EE8">
        <w:rPr>
          <w:rFonts w:cstheme="minorHAnsi"/>
          <w:sz w:val="24"/>
          <w:szCs w:val="24"/>
        </w:rPr>
        <w:t>επιλογή τ</w:t>
      </w:r>
      <w:r>
        <w:rPr>
          <w:rFonts w:cstheme="minorHAnsi"/>
          <w:sz w:val="24"/>
          <w:szCs w:val="24"/>
        </w:rPr>
        <w:t>ων</w:t>
      </w:r>
      <w:r w:rsidR="00C319A7" w:rsidRPr="00056EE8">
        <w:rPr>
          <w:rFonts w:cstheme="minorHAnsi"/>
          <w:sz w:val="24"/>
          <w:szCs w:val="24"/>
        </w:rPr>
        <w:t xml:space="preserve"> θεματικ</w:t>
      </w:r>
      <w:r>
        <w:rPr>
          <w:rFonts w:cstheme="minorHAnsi"/>
          <w:sz w:val="24"/>
          <w:szCs w:val="24"/>
        </w:rPr>
        <w:t>ών</w:t>
      </w:r>
      <w:r w:rsidR="00C319A7" w:rsidRPr="00056EE8">
        <w:rPr>
          <w:rFonts w:cstheme="minorHAnsi"/>
          <w:sz w:val="24"/>
          <w:szCs w:val="24"/>
        </w:rPr>
        <w:t xml:space="preserve"> εν</w:t>
      </w:r>
      <w:r>
        <w:rPr>
          <w:rFonts w:cstheme="minorHAnsi"/>
          <w:sz w:val="24"/>
          <w:szCs w:val="24"/>
        </w:rPr>
        <w:t>ο</w:t>
      </w:r>
      <w:r w:rsidR="00C319A7" w:rsidRPr="00056EE8">
        <w:rPr>
          <w:rFonts w:cstheme="minorHAnsi"/>
          <w:sz w:val="24"/>
          <w:szCs w:val="24"/>
        </w:rPr>
        <w:t>τ</w:t>
      </w:r>
      <w:r>
        <w:rPr>
          <w:rFonts w:cstheme="minorHAnsi"/>
          <w:sz w:val="24"/>
          <w:szCs w:val="24"/>
        </w:rPr>
        <w:t>ή</w:t>
      </w:r>
      <w:r w:rsidR="00C319A7" w:rsidRPr="00056EE8">
        <w:rPr>
          <w:rFonts w:cstheme="minorHAnsi"/>
          <w:sz w:val="24"/>
          <w:szCs w:val="24"/>
        </w:rPr>
        <w:t>τ</w:t>
      </w:r>
      <w:r>
        <w:rPr>
          <w:rFonts w:cstheme="minorHAnsi"/>
          <w:sz w:val="24"/>
          <w:szCs w:val="24"/>
        </w:rPr>
        <w:t>ων</w:t>
      </w:r>
      <w:r w:rsidR="00C319A7" w:rsidRPr="00056EE8">
        <w:rPr>
          <w:rFonts w:cstheme="minorHAnsi"/>
          <w:sz w:val="24"/>
          <w:szCs w:val="24"/>
        </w:rPr>
        <w:t xml:space="preserve"> </w:t>
      </w:r>
      <w:r>
        <w:rPr>
          <w:rFonts w:cstheme="minorHAnsi"/>
          <w:sz w:val="24"/>
          <w:szCs w:val="24"/>
        </w:rPr>
        <w:t xml:space="preserve">και των λέξεων </w:t>
      </w:r>
      <w:r w:rsidR="00C319A7" w:rsidRPr="00056EE8">
        <w:rPr>
          <w:rFonts w:cstheme="minorHAnsi"/>
          <w:sz w:val="24"/>
          <w:szCs w:val="24"/>
        </w:rPr>
        <w:t>που θα αποτελέσ</w:t>
      </w:r>
      <w:r>
        <w:rPr>
          <w:rFonts w:cstheme="minorHAnsi"/>
          <w:sz w:val="24"/>
          <w:szCs w:val="24"/>
        </w:rPr>
        <w:t>ουν</w:t>
      </w:r>
      <w:r w:rsidR="00C319A7" w:rsidRPr="00056EE8">
        <w:rPr>
          <w:rFonts w:cstheme="minorHAnsi"/>
          <w:sz w:val="24"/>
          <w:szCs w:val="24"/>
        </w:rPr>
        <w:t xml:space="preserve"> το μαθησιακό στόχο βάσει των εξής παραγόντων:</w:t>
      </w:r>
      <w:r w:rsidR="00A1028E">
        <w:rPr>
          <w:rFonts w:cstheme="minorHAnsi"/>
          <w:sz w:val="24"/>
          <w:szCs w:val="24"/>
        </w:rPr>
        <w:br/>
      </w:r>
      <w:r w:rsidR="00C319A7" w:rsidRPr="00056EE8">
        <w:rPr>
          <w:rFonts w:cstheme="minorHAnsi"/>
          <w:sz w:val="24"/>
          <w:szCs w:val="24"/>
        </w:rPr>
        <w:t xml:space="preserve">- με βάση τη θεματολογία που προτείνεται από το πρόγραμμα </w:t>
      </w:r>
      <w:r w:rsidRPr="00056EE8">
        <w:rPr>
          <w:rFonts w:cstheme="minorHAnsi"/>
          <w:sz w:val="24"/>
          <w:szCs w:val="24"/>
        </w:rPr>
        <w:t xml:space="preserve">ΕΑΝ </w:t>
      </w:r>
      <w:r w:rsidR="00C319A7" w:rsidRPr="00056EE8">
        <w:rPr>
          <w:rFonts w:cstheme="minorHAnsi"/>
          <w:sz w:val="24"/>
          <w:szCs w:val="24"/>
        </w:rPr>
        <w:t xml:space="preserve">στην </w:t>
      </w:r>
      <w:r>
        <w:rPr>
          <w:rFonts w:cstheme="minorHAnsi"/>
          <w:sz w:val="24"/>
          <w:szCs w:val="24"/>
        </w:rPr>
        <w:t xml:space="preserve">αντίστοιχη </w:t>
      </w:r>
      <w:r w:rsidR="00C319A7" w:rsidRPr="00056EE8">
        <w:rPr>
          <w:rFonts w:cstheme="minorHAnsi"/>
          <w:sz w:val="24"/>
          <w:szCs w:val="24"/>
        </w:rPr>
        <w:t>ιστοσελίδα.</w:t>
      </w:r>
      <w:r w:rsidR="00A1028E">
        <w:rPr>
          <w:rFonts w:cstheme="minorHAnsi"/>
          <w:sz w:val="24"/>
          <w:szCs w:val="24"/>
        </w:rPr>
        <w:br/>
      </w:r>
      <w:r w:rsidR="00C319A7" w:rsidRPr="00056EE8">
        <w:rPr>
          <w:rFonts w:cstheme="minorHAnsi"/>
          <w:sz w:val="24"/>
          <w:szCs w:val="24"/>
        </w:rPr>
        <w:t xml:space="preserve">- με βάση την ύλη που καλύπτει και ο/η νηπιαγωγός την τρέχουσα περίοδο ή έχει ήδη καλύψει πρόσφατα. </w:t>
      </w:r>
      <w:r w:rsidR="00A1028E">
        <w:rPr>
          <w:rFonts w:cstheme="minorHAnsi"/>
          <w:sz w:val="24"/>
          <w:szCs w:val="24"/>
        </w:rPr>
        <w:br/>
      </w:r>
      <w:r>
        <w:rPr>
          <w:rFonts w:cstheme="minorHAnsi"/>
          <w:sz w:val="24"/>
          <w:szCs w:val="24"/>
        </w:rPr>
        <w:t xml:space="preserve">- </w:t>
      </w:r>
      <w:r w:rsidR="00C319A7" w:rsidRPr="00056EE8">
        <w:rPr>
          <w:rFonts w:cstheme="minorHAnsi"/>
          <w:sz w:val="24"/>
          <w:szCs w:val="24"/>
        </w:rPr>
        <w:t xml:space="preserve">με βάση τα ενδιαφέροντα των παιδιών (π.χ. ήρωες παιχνιδιών, ταινιών, κινουμένων σχεδίων, όπως η </w:t>
      </w:r>
      <w:r w:rsidR="00C319A7" w:rsidRPr="00056EE8">
        <w:rPr>
          <w:rFonts w:cstheme="minorHAnsi"/>
          <w:sz w:val="24"/>
          <w:szCs w:val="24"/>
          <w:lang w:val="en-US"/>
        </w:rPr>
        <w:t>Peppa</w:t>
      </w:r>
      <w:r w:rsidR="00C319A7" w:rsidRPr="00056EE8">
        <w:rPr>
          <w:rFonts w:cstheme="minorHAnsi"/>
          <w:sz w:val="24"/>
          <w:szCs w:val="24"/>
        </w:rPr>
        <w:t xml:space="preserve"> </w:t>
      </w:r>
      <w:r w:rsidR="00C319A7" w:rsidRPr="00056EE8">
        <w:rPr>
          <w:rFonts w:cstheme="minorHAnsi"/>
          <w:sz w:val="24"/>
          <w:szCs w:val="24"/>
          <w:lang w:val="en-US"/>
        </w:rPr>
        <w:t>pig</w:t>
      </w:r>
      <w:r w:rsidR="00C319A7" w:rsidRPr="00056EE8">
        <w:rPr>
          <w:rFonts w:cstheme="minorHAnsi"/>
          <w:sz w:val="24"/>
          <w:szCs w:val="24"/>
        </w:rPr>
        <w:t xml:space="preserve"> ή η </w:t>
      </w:r>
      <w:r w:rsidR="00C319A7" w:rsidRPr="00056EE8">
        <w:rPr>
          <w:rFonts w:cstheme="minorHAnsi"/>
          <w:sz w:val="24"/>
          <w:szCs w:val="24"/>
          <w:lang w:val="en-US"/>
        </w:rPr>
        <w:t>Bluey</w:t>
      </w:r>
      <w:r w:rsidR="00C319A7" w:rsidRPr="00056EE8">
        <w:rPr>
          <w:rFonts w:cstheme="minorHAnsi"/>
          <w:sz w:val="24"/>
          <w:szCs w:val="24"/>
        </w:rPr>
        <w:t>)</w:t>
      </w:r>
      <w:r>
        <w:rPr>
          <w:rFonts w:cstheme="minorHAnsi"/>
          <w:sz w:val="24"/>
          <w:szCs w:val="24"/>
        </w:rPr>
        <w:t>, εφόσον αυτά έχουν εκπαιδευτικό περιεχόμενο.</w:t>
      </w:r>
      <w:r w:rsidR="00A1028E">
        <w:rPr>
          <w:rFonts w:cstheme="minorHAnsi"/>
          <w:sz w:val="24"/>
          <w:szCs w:val="24"/>
        </w:rPr>
        <w:br/>
      </w:r>
      <w:r w:rsidR="00C319A7" w:rsidRPr="00056EE8">
        <w:rPr>
          <w:rFonts w:cstheme="minorHAnsi"/>
          <w:sz w:val="24"/>
          <w:szCs w:val="24"/>
        </w:rPr>
        <w:t>- με βάση την καθημερινή τους ζωή και τις ρουτίνες τους (π.χ. μία σχολική μέρα ή η Κυριακή τους)</w:t>
      </w:r>
      <w:r>
        <w:rPr>
          <w:rFonts w:cstheme="minorHAnsi"/>
          <w:sz w:val="24"/>
          <w:szCs w:val="24"/>
        </w:rPr>
        <w:t>.</w:t>
      </w:r>
    </w:p>
    <w:p w14:paraId="443788A7" w14:textId="4AD3BB8C" w:rsidR="00C319A7" w:rsidRDefault="00C319A7" w:rsidP="00A1028E">
      <w:pPr>
        <w:spacing w:line="240" w:lineRule="auto"/>
        <w:rPr>
          <w:rFonts w:cstheme="minorHAnsi"/>
          <w:sz w:val="24"/>
          <w:szCs w:val="24"/>
        </w:rPr>
      </w:pPr>
      <w:r>
        <w:rPr>
          <w:rFonts w:cstheme="minorHAnsi"/>
          <w:sz w:val="24"/>
          <w:szCs w:val="24"/>
        </w:rPr>
        <w:t>-</w:t>
      </w:r>
      <w:r w:rsidRPr="00056EE8">
        <w:rPr>
          <w:rFonts w:cstheme="minorHAnsi"/>
          <w:sz w:val="24"/>
          <w:szCs w:val="24"/>
        </w:rPr>
        <w:t xml:space="preserve"> με βάση τον κόσμο γύρω τους (ζώα, φυτά)</w:t>
      </w:r>
      <w:r w:rsidR="00AF1B8A">
        <w:rPr>
          <w:rFonts w:cstheme="minorHAnsi"/>
          <w:sz w:val="24"/>
          <w:szCs w:val="24"/>
        </w:rPr>
        <w:t>.</w:t>
      </w:r>
      <w:r w:rsidR="00A1028E">
        <w:rPr>
          <w:rFonts w:cstheme="minorHAnsi"/>
          <w:sz w:val="24"/>
          <w:szCs w:val="24"/>
        </w:rPr>
        <w:br/>
      </w:r>
      <w:r w:rsidRPr="00056EE8">
        <w:rPr>
          <w:rFonts w:cstheme="minorHAnsi"/>
          <w:sz w:val="24"/>
          <w:szCs w:val="24"/>
        </w:rPr>
        <w:t xml:space="preserve"> </w:t>
      </w:r>
      <w:r>
        <w:rPr>
          <w:rFonts w:cstheme="minorHAnsi"/>
          <w:sz w:val="24"/>
          <w:szCs w:val="24"/>
        </w:rPr>
        <w:t xml:space="preserve">- </w:t>
      </w:r>
      <w:r w:rsidRPr="00056EE8">
        <w:rPr>
          <w:rFonts w:cstheme="minorHAnsi"/>
          <w:sz w:val="24"/>
          <w:szCs w:val="24"/>
        </w:rPr>
        <w:t xml:space="preserve">με βάση την εποχή ή την επικαιρότητα (π.χ. άνοιξη, γιορτή </w:t>
      </w:r>
      <w:r w:rsidRPr="00056EE8">
        <w:rPr>
          <w:rFonts w:cstheme="minorHAnsi"/>
          <w:sz w:val="24"/>
          <w:szCs w:val="24"/>
          <w:lang w:val="en-US"/>
        </w:rPr>
        <w:t>Halloween</w:t>
      </w:r>
      <w:r w:rsidRPr="00056EE8">
        <w:rPr>
          <w:rFonts w:cstheme="minorHAnsi"/>
          <w:sz w:val="24"/>
          <w:szCs w:val="24"/>
        </w:rPr>
        <w:t>)</w:t>
      </w:r>
      <w:r w:rsidR="00AF1B8A">
        <w:rPr>
          <w:rFonts w:cstheme="minorHAnsi"/>
          <w:sz w:val="24"/>
          <w:szCs w:val="24"/>
        </w:rPr>
        <w:t>.</w:t>
      </w:r>
    </w:p>
    <w:p w14:paraId="21825852" w14:textId="5A6A02D8" w:rsidR="00C319A7" w:rsidRDefault="00AF1B8A" w:rsidP="00C319A7">
      <w:pPr>
        <w:jc w:val="both"/>
        <w:rPr>
          <w:rFonts w:cstheme="minorHAnsi"/>
          <w:sz w:val="24"/>
          <w:szCs w:val="24"/>
        </w:rPr>
      </w:pPr>
      <w:r>
        <w:rPr>
          <w:rFonts w:cstheme="minorHAnsi"/>
          <w:sz w:val="24"/>
          <w:szCs w:val="24"/>
        </w:rPr>
        <w:t>Π</w:t>
      </w:r>
      <w:r w:rsidRPr="00056EE8">
        <w:rPr>
          <w:rFonts w:cstheme="minorHAnsi"/>
          <w:sz w:val="24"/>
          <w:szCs w:val="24"/>
        </w:rPr>
        <w:t>ιο συγκεκριμένα</w:t>
      </w:r>
      <w:r>
        <w:rPr>
          <w:rFonts w:cstheme="minorHAnsi"/>
          <w:sz w:val="24"/>
          <w:szCs w:val="24"/>
        </w:rPr>
        <w:t>,</w:t>
      </w:r>
      <w:r w:rsidRPr="00056EE8">
        <w:rPr>
          <w:rFonts w:cstheme="minorHAnsi"/>
          <w:sz w:val="24"/>
          <w:szCs w:val="24"/>
        </w:rPr>
        <w:t xml:space="preserve"> </w:t>
      </w:r>
      <w:r>
        <w:rPr>
          <w:rFonts w:cstheme="minorHAnsi"/>
          <w:sz w:val="24"/>
          <w:szCs w:val="24"/>
        </w:rPr>
        <w:t>σ</w:t>
      </w:r>
      <w:r w:rsidR="00C319A7" w:rsidRPr="00056EE8">
        <w:rPr>
          <w:rFonts w:cstheme="minorHAnsi"/>
          <w:sz w:val="24"/>
          <w:szCs w:val="24"/>
        </w:rPr>
        <w:t>ε ό,τι αφορά στην εποχικότητα της ύλης</w:t>
      </w:r>
      <w:r>
        <w:rPr>
          <w:rFonts w:cstheme="minorHAnsi"/>
          <w:sz w:val="24"/>
          <w:szCs w:val="24"/>
        </w:rPr>
        <w:t>,</w:t>
      </w:r>
      <w:r w:rsidR="00C319A7" w:rsidRPr="00056EE8">
        <w:rPr>
          <w:rFonts w:cstheme="minorHAnsi"/>
          <w:sz w:val="24"/>
          <w:szCs w:val="24"/>
        </w:rPr>
        <w:t xml:space="preserve"> κατά τη διάρκεια του φθινοπώρου, για παράδειγμα, τόσο ο/η νηπιαγωγός όσο και ο/η εκπαιδευτικός της Αγγλικής γλώσσας δομούν το μάθημα με βάση τα χρώματα που </w:t>
      </w:r>
      <w:r>
        <w:rPr>
          <w:rFonts w:cstheme="minorHAnsi"/>
          <w:sz w:val="24"/>
          <w:szCs w:val="24"/>
        </w:rPr>
        <w:t xml:space="preserve">υπάρχουν </w:t>
      </w:r>
      <w:r w:rsidR="00C319A7" w:rsidRPr="00056EE8">
        <w:rPr>
          <w:rFonts w:cstheme="minorHAnsi"/>
          <w:sz w:val="24"/>
          <w:szCs w:val="24"/>
        </w:rPr>
        <w:t>στην φύση, τα φρούτα ή τις υπόλοιπες εποχές και τις διαφορές τους. Στην περίπτωση που επιλ</w:t>
      </w:r>
      <w:r>
        <w:rPr>
          <w:rFonts w:cstheme="minorHAnsi"/>
          <w:sz w:val="24"/>
          <w:szCs w:val="24"/>
        </w:rPr>
        <w:t xml:space="preserve">εγεί </w:t>
      </w:r>
      <w:r w:rsidR="00C319A7" w:rsidRPr="00056EE8">
        <w:rPr>
          <w:rFonts w:cstheme="minorHAnsi"/>
          <w:sz w:val="24"/>
          <w:szCs w:val="24"/>
        </w:rPr>
        <w:t xml:space="preserve">η θεματική ενότητα του φθινοπώρου, γίνεται αναφορά στα φρούτα και τα λαχανικά που υπάρχουν, τα χρώματά τους, τις συνήθειες των ζώων κατά τη συγκεκριμένη εποχή, τον καιρό, τα ρούχα που φοράμε κτλ. </w:t>
      </w:r>
    </w:p>
    <w:p w14:paraId="2082F99D" w14:textId="7E623C48" w:rsidR="00C319A7" w:rsidRDefault="00C319A7" w:rsidP="00C319A7">
      <w:pPr>
        <w:jc w:val="both"/>
        <w:rPr>
          <w:rFonts w:cstheme="minorHAnsi"/>
          <w:sz w:val="24"/>
          <w:szCs w:val="24"/>
        </w:rPr>
      </w:pPr>
      <w:r w:rsidRPr="00056EE8">
        <w:rPr>
          <w:rFonts w:cstheme="minorHAnsi"/>
          <w:sz w:val="24"/>
          <w:szCs w:val="24"/>
        </w:rPr>
        <w:t>Όπως φαίνεται από τα παραπάνω και έχει καταστεί απόλυτα σαφές από τις οδηγίες του επιμορφωτικού προγράμματος</w:t>
      </w:r>
      <w:r w:rsidR="00AF1B8A">
        <w:rPr>
          <w:rFonts w:cstheme="minorHAnsi"/>
          <w:sz w:val="24"/>
          <w:szCs w:val="24"/>
        </w:rPr>
        <w:t>,</w:t>
      </w:r>
      <w:r w:rsidRPr="00056EE8">
        <w:rPr>
          <w:rFonts w:cstheme="minorHAnsi"/>
          <w:sz w:val="24"/>
          <w:szCs w:val="24"/>
        </w:rPr>
        <w:t xml:space="preserve"> το οποίο παρακολούθησαν οι εκπαιδευτικοί Αγγλικής, οι έννοιες πρέπει να είναι ως επί το </w:t>
      </w:r>
      <w:r w:rsidR="00AF1B8A" w:rsidRPr="00056EE8">
        <w:rPr>
          <w:rFonts w:cstheme="minorHAnsi"/>
          <w:sz w:val="24"/>
          <w:szCs w:val="24"/>
        </w:rPr>
        <w:t>πλείστο</w:t>
      </w:r>
      <w:r w:rsidRPr="00056EE8">
        <w:rPr>
          <w:rFonts w:cstheme="minorHAnsi"/>
          <w:sz w:val="24"/>
          <w:szCs w:val="24"/>
        </w:rPr>
        <w:t xml:space="preserve"> συγκεκριμένες, αφού αυτό ταιριάζει στα ηλικιακά χαρακτηριστικά των νηπίων</w:t>
      </w:r>
      <w:r w:rsidR="0086245F">
        <w:rPr>
          <w:rFonts w:cstheme="minorHAnsi"/>
          <w:sz w:val="24"/>
          <w:szCs w:val="24"/>
        </w:rPr>
        <w:t>, τα οποία ενδιαφέρονται για το χειροπιαστό παρά για το αφηρημένο</w:t>
      </w:r>
      <w:r w:rsidRPr="00056EE8">
        <w:rPr>
          <w:rFonts w:cstheme="minorHAnsi"/>
          <w:sz w:val="24"/>
          <w:szCs w:val="24"/>
        </w:rPr>
        <w:t xml:space="preserve"> </w:t>
      </w:r>
      <w:r w:rsidR="0086245F">
        <w:rPr>
          <w:rFonts w:cstheme="minorHAnsi"/>
          <w:sz w:val="24"/>
          <w:szCs w:val="24"/>
        </w:rPr>
        <w:t>(</w:t>
      </w:r>
      <w:r w:rsidR="0086245F" w:rsidRPr="00AF1B8A">
        <w:rPr>
          <w:rFonts w:ascii="Arial" w:hAnsi="Arial" w:cs="Arial"/>
          <w:sz w:val="20"/>
          <w:szCs w:val="20"/>
          <w:shd w:val="clear" w:color="auto" w:fill="FFFFFF"/>
          <w:lang w:val="en-US"/>
        </w:rPr>
        <w:t>Anh</w:t>
      </w:r>
      <w:r w:rsidR="0086245F" w:rsidRPr="0086245F">
        <w:rPr>
          <w:rFonts w:ascii="Arial" w:hAnsi="Arial" w:cs="Arial"/>
          <w:sz w:val="20"/>
          <w:szCs w:val="20"/>
          <w:shd w:val="clear" w:color="auto" w:fill="FFFFFF"/>
        </w:rPr>
        <w:t xml:space="preserve"> &amp; </w:t>
      </w:r>
      <w:r w:rsidR="0086245F" w:rsidRPr="00AF1B8A">
        <w:rPr>
          <w:rFonts w:ascii="Arial" w:hAnsi="Arial" w:cs="Arial"/>
          <w:sz w:val="20"/>
          <w:szCs w:val="20"/>
          <w:shd w:val="clear" w:color="auto" w:fill="FFFFFF"/>
          <w:lang w:val="en-US"/>
        </w:rPr>
        <w:t>Ho</w:t>
      </w:r>
      <w:r w:rsidR="0086245F">
        <w:rPr>
          <w:rFonts w:ascii="Arial" w:hAnsi="Arial" w:cs="Arial"/>
          <w:sz w:val="20"/>
          <w:szCs w:val="20"/>
          <w:shd w:val="clear" w:color="auto" w:fill="FFFFFF"/>
        </w:rPr>
        <w:t xml:space="preserve">, </w:t>
      </w:r>
      <w:r w:rsidR="0086245F" w:rsidRPr="0086245F">
        <w:rPr>
          <w:rFonts w:ascii="Arial" w:hAnsi="Arial" w:cs="Arial"/>
          <w:sz w:val="20"/>
          <w:szCs w:val="20"/>
          <w:shd w:val="clear" w:color="auto" w:fill="FFFFFF"/>
        </w:rPr>
        <w:t>2018)</w:t>
      </w:r>
      <w:r w:rsidR="0086245F">
        <w:rPr>
          <w:rFonts w:ascii="Arial" w:hAnsi="Arial" w:cs="Arial"/>
          <w:sz w:val="20"/>
          <w:szCs w:val="20"/>
          <w:shd w:val="clear" w:color="auto" w:fill="FFFFFF"/>
        </w:rPr>
        <w:t>.</w:t>
      </w:r>
      <w:r w:rsidRPr="00056EE8">
        <w:rPr>
          <w:rFonts w:cstheme="minorHAnsi"/>
          <w:sz w:val="24"/>
          <w:szCs w:val="24"/>
        </w:rPr>
        <w:t xml:space="preserve"> Σπανιότερα, όταν το απαιτεί η επικαιρότητα γίνεται αναφορά σε αφηρημένες έννοιες. Πιο συγκεκριμένα, την ημέρα της γιορτής της μητέρας θα γίνει αναφορά στην έννοια της μητρικής αγάπης ή την παραμονή μίας εθνικής επετείου θα γίνει αναφορά στην ειρήνη. Και πάλι όμως οι έννοιες προσεγγίζονται με έναν τρόπο που τις κάνει κατανοητές στα παιδιά εννοώντας ότι την ημέρα της γιορτής της μητέρας, ο/η εκπαιδευτικός μπορεί να επιλέξει να αναφερθεί στην αγάπη κάνοντάς την όσο πιο συγκεκριμένη γίνεται στο νου των παιδιών. Για το σκοπό αυτό μπορεί να ζητήσει από τα παιδιά να σκεφτούν και να θυμηθούν συγκεκριμένα παραδείγματα ή περιπτώσεις που νιώθουν ότι κάποιος τα αγαπά, ποια πρόσωπα αγαπούν, τις πράξεις που κάνει κάποιος αλλά και συγκεκριμένα τα ίδια τα παιδιά για να δείξουν την αγάπη του</w:t>
      </w:r>
      <w:r w:rsidR="0086245F">
        <w:rPr>
          <w:rFonts w:cstheme="minorHAnsi"/>
          <w:sz w:val="24"/>
          <w:szCs w:val="24"/>
        </w:rPr>
        <w:t>ς</w:t>
      </w:r>
      <w:r w:rsidRPr="00056EE8">
        <w:rPr>
          <w:rFonts w:cstheme="minorHAnsi"/>
          <w:sz w:val="24"/>
          <w:szCs w:val="24"/>
        </w:rPr>
        <w:t xml:space="preserve"> κάνοντας αναφορά στις δικιές τους προσωπικές εμπειρίες. Ειδικά από τους/τις εκπαιδευτικούς Αγγλικών γίνεται χρήση εικόνων και καρτών (</w:t>
      </w:r>
      <w:r w:rsidRPr="00056EE8">
        <w:rPr>
          <w:rFonts w:cstheme="minorHAnsi"/>
          <w:sz w:val="24"/>
          <w:szCs w:val="24"/>
          <w:lang w:val="en-US"/>
        </w:rPr>
        <w:t>flashcards</w:t>
      </w:r>
      <w:r w:rsidRPr="00056EE8">
        <w:rPr>
          <w:rFonts w:cstheme="minorHAnsi"/>
          <w:sz w:val="24"/>
          <w:szCs w:val="24"/>
        </w:rPr>
        <w:t>), οι οποίες οπτικοποιούν την ύλη που διδάσκεται κάνοντας το πιο εύκολο για τα παιδιά να την κατανοήσουν και να συγκεντρωθούν. Επιπλέον, η εκπαιδευτική αυτή πρακτική κάνει το μάθημα ελκυστικό, καθώς οι κάρτες αυτές έχουν σύγχρονες παιδικές και κάποιες φορές αστείες εικόνες με έντονα χρώματα. Σε ό</w:t>
      </w:r>
      <w:r w:rsidR="0086245F">
        <w:rPr>
          <w:rFonts w:cstheme="minorHAnsi"/>
          <w:sz w:val="24"/>
          <w:szCs w:val="24"/>
        </w:rPr>
        <w:t>,</w:t>
      </w:r>
      <w:r w:rsidRPr="00056EE8">
        <w:rPr>
          <w:rFonts w:cstheme="minorHAnsi"/>
          <w:sz w:val="24"/>
          <w:szCs w:val="24"/>
        </w:rPr>
        <w:t xml:space="preserve">τι αφορά το παράδειγμα με την αγάπη που προαναφέρθηκε, </w:t>
      </w:r>
      <w:r w:rsidR="0086245F">
        <w:rPr>
          <w:rFonts w:cstheme="minorHAnsi"/>
          <w:sz w:val="24"/>
          <w:szCs w:val="24"/>
        </w:rPr>
        <w:t xml:space="preserve">ενδεικτικά </w:t>
      </w:r>
      <w:r w:rsidRPr="00056EE8">
        <w:rPr>
          <w:rFonts w:cstheme="minorHAnsi"/>
          <w:sz w:val="24"/>
          <w:szCs w:val="24"/>
        </w:rPr>
        <w:t xml:space="preserve">οι φράσεις που οι μαθητές/μαθήτριες </w:t>
      </w:r>
      <w:r w:rsidR="0086245F" w:rsidRPr="00056EE8">
        <w:rPr>
          <w:rFonts w:cstheme="minorHAnsi"/>
          <w:sz w:val="24"/>
          <w:szCs w:val="24"/>
        </w:rPr>
        <w:t xml:space="preserve">θα </w:t>
      </w:r>
      <w:r w:rsidRPr="00056EE8">
        <w:rPr>
          <w:rFonts w:cstheme="minorHAnsi"/>
          <w:sz w:val="24"/>
          <w:szCs w:val="24"/>
        </w:rPr>
        <w:t>δο</w:t>
      </w:r>
      <w:r w:rsidR="0086245F">
        <w:rPr>
          <w:rFonts w:cstheme="minorHAnsi"/>
          <w:sz w:val="24"/>
          <w:szCs w:val="24"/>
        </w:rPr>
        <w:t>ύ</w:t>
      </w:r>
      <w:r w:rsidRPr="00056EE8">
        <w:rPr>
          <w:rFonts w:cstheme="minorHAnsi"/>
          <w:sz w:val="24"/>
          <w:szCs w:val="24"/>
        </w:rPr>
        <w:t>λε</w:t>
      </w:r>
      <w:r w:rsidR="0086245F">
        <w:rPr>
          <w:rFonts w:cstheme="minorHAnsi"/>
          <w:sz w:val="24"/>
          <w:szCs w:val="24"/>
        </w:rPr>
        <w:t>υα</w:t>
      </w:r>
      <w:r w:rsidRPr="00056EE8">
        <w:rPr>
          <w:rFonts w:cstheme="minorHAnsi"/>
          <w:sz w:val="24"/>
          <w:szCs w:val="24"/>
        </w:rPr>
        <w:t xml:space="preserve">ν με τον/την εκπαιδευτικό Αγγλικής </w:t>
      </w:r>
      <w:r w:rsidR="0086245F">
        <w:rPr>
          <w:rFonts w:cstheme="minorHAnsi"/>
          <w:sz w:val="24"/>
          <w:szCs w:val="24"/>
        </w:rPr>
        <w:t xml:space="preserve">θα </w:t>
      </w:r>
      <w:r w:rsidRPr="00056EE8">
        <w:rPr>
          <w:rFonts w:cstheme="minorHAnsi"/>
          <w:sz w:val="24"/>
          <w:szCs w:val="24"/>
        </w:rPr>
        <w:t>ήταν:</w:t>
      </w:r>
      <w:r w:rsidR="0086245F">
        <w:rPr>
          <w:rFonts w:cstheme="minorHAnsi"/>
          <w:sz w:val="24"/>
          <w:szCs w:val="24"/>
        </w:rPr>
        <w:t xml:space="preserve"> </w:t>
      </w:r>
      <w:r w:rsidRPr="00056EE8">
        <w:rPr>
          <w:rFonts w:cstheme="minorHAnsi"/>
          <w:sz w:val="24"/>
          <w:szCs w:val="24"/>
        </w:rPr>
        <w:t>“</w:t>
      </w:r>
      <w:r w:rsidRPr="00056EE8">
        <w:rPr>
          <w:rFonts w:cstheme="minorHAnsi"/>
          <w:sz w:val="24"/>
          <w:szCs w:val="24"/>
          <w:lang w:val="en-US"/>
        </w:rPr>
        <w:t>Blow</w:t>
      </w:r>
      <w:r w:rsidRPr="00056EE8">
        <w:rPr>
          <w:rFonts w:cstheme="minorHAnsi"/>
          <w:sz w:val="24"/>
          <w:szCs w:val="24"/>
        </w:rPr>
        <w:t xml:space="preserve"> </w:t>
      </w:r>
      <w:r w:rsidRPr="00056EE8">
        <w:rPr>
          <w:rFonts w:cstheme="minorHAnsi"/>
          <w:sz w:val="24"/>
          <w:szCs w:val="24"/>
          <w:lang w:val="en-US"/>
        </w:rPr>
        <w:t>me</w:t>
      </w:r>
      <w:r w:rsidRPr="00056EE8">
        <w:rPr>
          <w:rFonts w:cstheme="minorHAnsi"/>
          <w:sz w:val="24"/>
          <w:szCs w:val="24"/>
        </w:rPr>
        <w:t xml:space="preserve"> </w:t>
      </w:r>
      <w:r w:rsidRPr="00056EE8">
        <w:rPr>
          <w:rFonts w:cstheme="minorHAnsi"/>
          <w:sz w:val="24"/>
          <w:szCs w:val="24"/>
          <w:lang w:val="en-US"/>
        </w:rPr>
        <w:t>a</w:t>
      </w:r>
      <w:r w:rsidRPr="00056EE8">
        <w:rPr>
          <w:rFonts w:cstheme="minorHAnsi"/>
          <w:sz w:val="24"/>
          <w:szCs w:val="24"/>
        </w:rPr>
        <w:t xml:space="preserve"> </w:t>
      </w:r>
      <w:r w:rsidRPr="00056EE8">
        <w:rPr>
          <w:rFonts w:cstheme="minorHAnsi"/>
          <w:sz w:val="24"/>
          <w:szCs w:val="24"/>
          <w:lang w:val="en-US"/>
        </w:rPr>
        <w:t>kiss</w:t>
      </w:r>
      <w:r w:rsidRPr="00056EE8">
        <w:rPr>
          <w:rFonts w:cstheme="minorHAnsi"/>
          <w:sz w:val="24"/>
          <w:szCs w:val="24"/>
        </w:rPr>
        <w:t>”, “</w:t>
      </w:r>
      <w:r w:rsidRPr="00056EE8">
        <w:rPr>
          <w:rFonts w:cstheme="minorHAnsi"/>
          <w:sz w:val="24"/>
          <w:szCs w:val="24"/>
          <w:lang w:val="en-US"/>
        </w:rPr>
        <w:t>Say</w:t>
      </w:r>
      <w:r w:rsidRPr="00056EE8">
        <w:rPr>
          <w:rFonts w:cstheme="minorHAnsi"/>
          <w:sz w:val="24"/>
          <w:szCs w:val="24"/>
        </w:rPr>
        <w:t xml:space="preserve"> </w:t>
      </w:r>
      <w:r w:rsidRPr="00056EE8">
        <w:rPr>
          <w:rFonts w:cstheme="minorHAnsi"/>
          <w:sz w:val="24"/>
          <w:szCs w:val="24"/>
          <w:lang w:val="en-US"/>
        </w:rPr>
        <w:t>I</w:t>
      </w:r>
      <w:r w:rsidRPr="00056EE8">
        <w:rPr>
          <w:rFonts w:cstheme="minorHAnsi"/>
          <w:sz w:val="24"/>
          <w:szCs w:val="24"/>
        </w:rPr>
        <w:t xml:space="preserve"> </w:t>
      </w:r>
      <w:r w:rsidRPr="00056EE8">
        <w:rPr>
          <w:rFonts w:cstheme="minorHAnsi"/>
          <w:sz w:val="24"/>
          <w:szCs w:val="24"/>
          <w:lang w:val="en-US"/>
        </w:rPr>
        <w:t>love</w:t>
      </w:r>
      <w:r w:rsidRPr="00056EE8">
        <w:rPr>
          <w:rFonts w:cstheme="minorHAnsi"/>
          <w:sz w:val="24"/>
          <w:szCs w:val="24"/>
        </w:rPr>
        <w:t xml:space="preserve"> </w:t>
      </w:r>
      <w:r w:rsidRPr="00056EE8">
        <w:rPr>
          <w:rFonts w:cstheme="minorHAnsi"/>
          <w:sz w:val="24"/>
          <w:szCs w:val="24"/>
          <w:lang w:val="en-US"/>
        </w:rPr>
        <w:t>you</w:t>
      </w:r>
      <w:r w:rsidRPr="00056EE8">
        <w:rPr>
          <w:rFonts w:cstheme="minorHAnsi"/>
          <w:sz w:val="24"/>
          <w:szCs w:val="24"/>
        </w:rPr>
        <w:t>” και “</w:t>
      </w:r>
      <w:r w:rsidRPr="00056EE8">
        <w:rPr>
          <w:rFonts w:cstheme="minorHAnsi"/>
          <w:sz w:val="24"/>
          <w:szCs w:val="24"/>
          <w:lang w:val="en-US"/>
        </w:rPr>
        <w:t>Give</w:t>
      </w:r>
      <w:r w:rsidRPr="00056EE8">
        <w:rPr>
          <w:rFonts w:cstheme="minorHAnsi"/>
          <w:sz w:val="24"/>
          <w:szCs w:val="24"/>
        </w:rPr>
        <w:t xml:space="preserve"> </w:t>
      </w:r>
      <w:r w:rsidRPr="00056EE8">
        <w:rPr>
          <w:rFonts w:cstheme="minorHAnsi"/>
          <w:sz w:val="24"/>
          <w:szCs w:val="24"/>
          <w:lang w:val="en-US"/>
        </w:rPr>
        <w:t>me</w:t>
      </w:r>
      <w:r w:rsidRPr="00056EE8">
        <w:rPr>
          <w:rFonts w:cstheme="minorHAnsi"/>
          <w:sz w:val="24"/>
          <w:szCs w:val="24"/>
        </w:rPr>
        <w:t xml:space="preserve"> </w:t>
      </w:r>
      <w:r w:rsidRPr="00056EE8">
        <w:rPr>
          <w:rFonts w:cstheme="minorHAnsi"/>
          <w:sz w:val="24"/>
          <w:szCs w:val="24"/>
          <w:lang w:val="en-US"/>
        </w:rPr>
        <w:t>a</w:t>
      </w:r>
      <w:r w:rsidRPr="00056EE8">
        <w:rPr>
          <w:rFonts w:cstheme="minorHAnsi"/>
          <w:sz w:val="24"/>
          <w:szCs w:val="24"/>
        </w:rPr>
        <w:t xml:space="preserve"> </w:t>
      </w:r>
      <w:r w:rsidRPr="00056EE8">
        <w:rPr>
          <w:rFonts w:cstheme="minorHAnsi"/>
          <w:sz w:val="24"/>
          <w:szCs w:val="24"/>
          <w:lang w:val="en-US"/>
        </w:rPr>
        <w:t>hug</w:t>
      </w:r>
      <w:r w:rsidRPr="00056EE8">
        <w:rPr>
          <w:rFonts w:cstheme="minorHAnsi"/>
          <w:sz w:val="24"/>
          <w:szCs w:val="24"/>
        </w:rPr>
        <w:t>”. Όπως είναι φανερό, ο</w:t>
      </w:r>
      <w:r w:rsidR="0086245F">
        <w:rPr>
          <w:rFonts w:cstheme="minorHAnsi"/>
          <w:sz w:val="24"/>
          <w:szCs w:val="24"/>
        </w:rPr>
        <w:t xml:space="preserve"> τρόπος αυτός </w:t>
      </w:r>
      <w:r w:rsidRPr="00056EE8">
        <w:rPr>
          <w:rFonts w:cstheme="minorHAnsi"/>
          <w:sz w:val="24"/>
          <w:szCs w:val="24"/>
        </w:rPr>
        <w:t>συμβάλ</w:t>
      </w:r>
      <w:r w:rsidR="0086245F">
        <w:rPr>
          <w:rFonts w:cstheme="minorHAnsi"/>
          <w:sz w:val="24"/>
          <w:szCs w:val="24"/>
        </w:rPr>
        <w:t>λει</w:t>
      </w:r>
      <w:r w:rsidRPr="00056EE8">
        <w:rPr>
          <w:rFonts w:cstheme="minorHAnsi"/>
          <w:sz w:val="24"/>
          <w:szCs w:val="24"/>
        </w:rPr>
        <w:t xml:space="preserve"> στο να γίνει μία αόριστη έννοια πολύ πιο συγκεκριμένη, αφού βάσει ενός υποθετικού σεναρίου τα παιδιά θα εκδήλωναν την αγάπη τους μέσω κινήσεων. </w:t>
      </w:r>
    </w:p>
    <w:p w14:paraId="5BAEBBDF" w14:textId="77777777" w:rsidR="00C319A7" w:rsidRDefault="00C319A7" w:rsidP="00C319A7">
      <w:pPr>
        <w:jc w:val="both"/>
        <w:rPr>
          <w:rFonts w:cstheme="minorHAnsi"/>
          <w:b/>
          <w:bCs/>
          <w:sz w:val="28"/>
          <w:szCs w:val="28"/>
        </w:rPr>
      </w:pPr>
    </w:p>
    <w:p w14:paraId="5C11D765" w14:textId="77777777" w:rsidR="003316D0" w:rsidRDefault="008B662A" w:rsidP="00A80D76">
      <w:pPr>
        <w:jc w:val="both"/>
        <w:rPr>
          <w:rFonts w:cstheme="minorHAnsi"/>
          <w:b/>
          <w:bCs/>
          <w:sz w:val="24"/>
          <w:szCs w:val="24"/>
        </w:rPr>
      </w:pPr>
      <w:r w:rsidRPr="00056EE8">
        <w:rPr>
          <w:rFonts w:cstheme="minorHAnsi"/>
          <w:b/>
          <w:bCs/>
          <w:sz w:val="24"/>
          <w:szCs w:val="24"/>
        </w:rPr>
        <w:t>4.</w:t>
      </w:r>
      <w:r w:rsidR="00F136DF" w:rsidRPr="00056EE8">
        <w:rPr>
          <w:rFonts w:cstheme="minorHAnsi"/>
          <w:b/>
          <w:bCs/>
          <w:sz w:val="24"/>
          <w:szCs w:val="24"/>
        </w:rPr>
        <w:t>5</w:t>
      </w:r>
      <w:r w:rsidR="00447556" w:rsidRPr="00056EE8">
        <w:rPr>
          <w:rFonts w:cstheme="minorHAnsi"/>
          <w:b/>
          <w:bCs/>
          <w:sz w:val="24"/>
          <w:szCs w:val="24"/>
        </w:rPr>
        <w:t>.1</w:t>
      </w:r>
      <w:r w:rsidRPr="00056EE8">
        <w:rPr>
          <w:rFonts w:cstheme="minorHAnsi"/>
          <w:b/>
          <w:bCs/>
          <w:sz w:val="24"/>
          <w:szCs w:val="24"/>
        </w:rPr>
        <w:t xml:space="preserve"> </w:t>
      </w:r>
      <w:r w:rsidR="001055BB" w:rsidRPr="00056EE8">
        <w:rPr>
          <w:rFonts w:cstheme="minorHAnsi"/>
          <w:b/>
          <w:bCs/>
          <w:sz w:val="24"/>
          <w:szCs w:val="24"/>
        </w:rPr>
        <w:t>Προγραμματισμός της έρευνας</w:t>
      </w:r>
    </w:p>
    <w:p w14:paraId="582B83BD" w14:textId="013CDFDA" w:rsidR="006E5BE3" w:rsidRDefault="006E5BE3" w:rsidP="006E5BE3">
      <w:pPr>
        <w:jc w:val="both"/>
        <w:rPr>
          <w:rFonts w:cstheme="minorHAnsi"/>
          <w:sz w:val="24"/>
          <w:szCs w:val="24"/>
          <w:shd w:val="clear" w:color="auto" w:fill="FFFFFF"/>
        </w:rPr>
      </w:pPr>
      <w:r w:rsidRPr="00523109">
        <w:rPr>
          <w:rFonts w:cstheme="minorHAnsi"/>
          <w:sz w:val="24"/>
          <w:szCs w:val="24"/>
        </w:rPr>
        <w:t>Η έρευνα πραγματοποιήθηκε σε τρεις φάσεις: η πρώτη περιελάβανε τις αρχικές μετρήσεις</w:t>
      </w:r>
      <w:r>
        <w:rPr>
          <w:rFonts w:cstheme="minorHAnsi"/>
          <w:sz w:val="24"/>
          <w:szCs w:val="24"/>
        </w:rPr>
        <w:t>,</w:t>
      </w:r>
      <w:r w:rsidRPr="00523109">
        <w:rPr>
          <w:rFonts w:cstheme="minorHAnsi"/>
          <w:sz w:val="24"/>
          <w:szCs w:val="24"/>
        </w:rPr>
        <w:t xml:space="preserve"> ώστε να διερευνηθεί η προηγούμενη γνώση </w:t>
      </w:r>
      <w:r w:rsidR="00823475">
        <w:rPr>
          <w:rFonts w:cstheme="minorHAnsi"/>
          <w:sz w:val="24"/>
          <w:szCs w:val="24"/>
        </w:rPr>
        <w:t>τ</w:t>
      </w:r>
      <w:r w:rsidR="00823475" w:rsidRPr="00523109">
        <w:rPr>
          <w:rFonts w:cstheme="minorHAnsi"/>
          <w:sz w:val="24"/>
          <w:szCs w:val="24"/>
        </w:rPr>
        <w:t xml:space="preserve">ων μαθητών/μαθητριών </w:t>
      </w:r>
      <w:r w:rsidR="00823475">
        <w:rPr>
          <w:rFonts w:cstheme="minorHAnsi"/>
          <w:sz w:val="24"/>
          <w:szCs w:val="24"/>
        </w:rPr>
        <w:t>σχετικά με</w:t>
      </w:r>
      <w:r w:rsidR="00823475" w:rsidRPr="00523109">
        <w:rPr>
          <w:rFonts w:cstheme="minorHAnsi"/>
          <w:sz w:val="24"/>
          <w:szCs w:val="24"/>
        </w:rPr>
        <w:t xml:space="preserve"> </w:t>
      </w:r>
      <w:r w:rsidRPr="00523109">
        <w:rPr>
          <w:rFonts w:cstheme="minorHAnsi"/>
          <w:sz w:val="24"/>
          <w:szCs w:val="24"/>
        </w:rPr>
        <w:t>το λεξιλ</w:t>
      </w:r>
      <w:r w:rsidR="00823475">
        <w:rPr>
          <w:rFonts w:cstheme="minorHAnsi"/>
          <w:sz w:val="24"/>
          <w:szCs w:val="24"/>
        </w:rPr>
        <w:t>ό</w:t>
      </w:r>
      <w:r w:rsidRPr="00523109">
        <w:rPr>
          <w:rFonts w:cstheme="minorHAnsi"/>
          <w:sz w:val="24"/>
          <w:szCs w:val="24"/>
        </w:rPr>
        <w:t>γ</w:t>
      </w:r>
      <w:r w:rsidR="00823475">
        <w:rPr>
          <w:rFonts w:cstheme="minorHAnsi"/>
          <w:sz w:val="24"/>
          <w:szCs w:val="24"/>
        </w:rPr>
        <w:t>ι</w:t>
      </w:r>
      <w:r w:rsidRPr="00523109">
        <w:rPr>
          <w:rFonts w:cstheme="minorHAnsi"/>
          <w:sz w:val="24"/>
          <w:szCs w:val="24"/>
        </w:rPr>
        <w:t>ο-στόχ</w:t>
      </w:r>
      <w:r>
        <w:rPr>
          <w:rFonts w:cstheme="minorHAnsi"/>
          <w:sz w:val="24"/>
          <w:szCs w:val="24"/>
        </w:rPr>
        <w:t>ο</w:t>
      </w:r>
      <w:r w:rsidR="00823475">
        <w:rPr>
          <w:rFonts w:cstheme="minorHAnsi"/>
          <w:sz w:val="24"/>
          <w:szCs w:val="24"/>
        </w:rPr>
        <w:t>, το οποίο</w:t>
      </w:r>
      <w:r w:rsidRPr="00523109">
        <w:rPr>
          <w:rFonts w:cstheme="minorHAnsi"/>
          <w:sz w:val="24"/>
          <w:szCs w:val="24"/>
        </w:rPr>
        <w:t xml:space="preserve"> επιλέχθηκ</w:t>
      </w:r>
      <w:r w:rsidR="00823475">
        <w:rPr>
          <w:rFonts w:cstheme="minorHAnsi"/>
          <w:sz w:val="24"/>
          <w:szCs w:val="24"/>
        </w:rPr>
        <w:t xml:space="preserve">ε </w:t>
      </w:r>
      <w:r w:rsidRPr="00523109">
        <w:rPr>
          <w:rFonts w:cstheme="minorHAnsi"/>
          <w:sz w:val="24"/>
          <w:szCs w:val="24"/>
          <w:shd w:val="clear" w:color="auto" w:fill="FFFFFF"/>
        </w:rPr>
        <w:t>με βάση την συχνότητα που αυτ</w:t>
      </w:r>
      <w:r w:rsidR="00823475">
        <w:rPr>
          <w:rFonts w:cstheme="minorHAnsi"/>
          <w:sz w:val="24"/>
          <w:szCs w:val="24"/>
          <w:shd w:val="clear" w:color="auto" w:fill="FFFFFF"/>
        </w:rPr>
        <w:t>ό</w:t>
      </w:r>
      <w:r w:rsidRPr="00523109">
        <w:rPr>
          <w:rFonts w:cstheme="minorHAnsi"/>
          <w:sz w:val="24"/>
          <w:szCs w:val="24"/>
          <w:shd w:val="clear" w:color="auto" w:fill="FFFFFF"/>
        </w:rPr>
        <w:t xml:space="preserve"> εμφανίζ</w:t>
      </w:r>
      <w:r w:rsidR="00823475">
        <w:rPr>
          <w:rFonts w:cstheme="minorHAnsi"/>
          <w:sz w:val="24"/>
          <w:szCs w:val="24"/>
          <w:shd w:val="clear" w:color="auto" w:fill="FFFFFF"/>
        </w:rPr>
        <w:t>ε</w:t>
      </w:r>
      <w:r w:rsidRPr="00523109">
        <w:rPr>
          <w:rFonts w:cstheme="minorHAnsi"/>
          <w:sz w:val="24"/>
          <w:szCs w:val="24"/>
          <w:shd w:val="clear" w:color="auto" w:fill="FFFFFF"/>
        </w:rPr>
        <w:t xml:space="preserve">ται στην καθημερινότητα των παιδιών </w:t>
      </w:r>
      <w:r w:rsidR="00823475">
        <w:rPr>
          <w:rFonts w:cstheme="minorHAnsi"/>
          <w:sz w:val="24"/>
          <w:szCs w:val="24"/>
          <w:shd w:val="clear" w:color="auto" w:fill="FFFFFF"/>
        </w:rPr>
        <w:t xml:space="preserve">αυτής </w:t>
      </w:r>
      <w:r w:rsidRPr="00523109">
        <w:rPr>
          <w:rFonts w:cstheme="minorHAnsi"/>
          <w:sz w:val="24"/>
          <w:szCs w:val="24"/>
          <w:shd w:val="clear" w:color="auto" w:fill="FFFFFF"/>
        </w:rPr>
        <w:t>της ηλικίας</w:t>
      </w:r>
      <w:r w:rsidR="00823475">
        <w:rPr>
          <w:rFonts w:cstheme="minorHAnsi"/>
          <w:sz w:val="24"/>
          <w:szCs w:val="24"/>
          <w:shd w:val="clear" w:color="auto" w:fill="FFFFFF"/>
        </w:rPr>
        <w:t xml:space="preserve">. </w:t>
      </w:r>
      <w:r w:rsidRPr="00523109">
        <w:rPr>
          <w:rFonts w:cstheme="minorHAnsi"/>
          <w:sz w:val="24"/>
          <w:szCs w:val="24"/>
          <w:shd w:val="clear" w:color="auto" w:fill="FFFFFF"/>
        </w:rPr>
        <w:t>Για παράδειγμα, οι λέξεις «λιοντάρι» ή «καμηλοπάρδαλη» αποτελούν λέξεις σύμφωνες με την προσχολική ηλικία ενώ οι λέξεις «οικονομία» ή «κυβέρνηση» όχι (Αλεξίου και Κωνσταντάκης, 2009 στην Αλεξίου</w:t>
      </w:r>
      <w:r w:rsidR="00823475">
        <w:rPr>
          <w:rFonts w:cstheme="minorHAnsi"/>
          <w:sz w:val="24"/>
          <w:szCs w:val="24"/>
          <w:shd w:val="clear" w:color="auto" w:fill="FFFFFF"/>
        </w:rPr>
        <w:t>,</w:t>
      </w:r>
      <w:r w:rsidRPr="00523109">
        <w:rPr>
          <w:rFonts w:cstheme="minorHAnsi"/>
          <w:sz w:val="24"/>
          <w:szCs w:val="24"/>
          <w:shd w:val="clear" w:color="auto" w:fill="FFFFFF"/>
        </w:rPr>
        <w:t xml:space="preserve"> 2020). </w:t>
      </w:r>
    </w:p>
    <w:p w14:paraId="5982E19C" w14:textId="25FE20D3" w:rsidR="0014455C" w:rsidRDefault="006E5BE3" w:rsidP="006E5BE3">
      <w:pPr>
        <w:jc w:val="both"/>
        <w:rPr>
          <w:rFonts w:cstheme="minorHAnsi"/>
          <w:sz w:val="24"/>
          <w:szCs w:val="24"/>
        </w:rPr>
      </w:pPr>
      <w:r>
        <w:rPr>
          <w:rFonts w:cstheme="minorHAnsi"/>
          <w:sz w:val="24"/>
          <w:szCs w:val="24"/>
        </w:rPr>
        <w:t xml:space="preserve">Οι </w:t>
      </w:r>
      <w:r w:rsidR="002718B4" w:rsidRPr="00523109">
        <w:rPr>
          <w:rFonts w:cstheme="minorHAnsi"/>
          <w:sz w:val="24"/>
          <w:szCs w:val="24"/>
        </w:rPr>
        <w:t>θεματικές ενότητες</w:t>
      </w:r>
      <w:r w:rsidR="002718B4">
        <w:rPr>
          <w:rFonts w:cstheme="minorHAnsi"/>
          <w:sz w:val="24"/>
          <w:szCs w:val="24"/>
        </w:rPr>
        <w:t xml:space="preserve"> του παρεμβατικού προγράμματος ήταν </w:t>
      </w:r>
      <w:r w:rsidR="002718B4" w:rsidRPr="00523109">
        <w:rPr>
          <w:rFonts w:cstheme="minorHAnsi"/>
          <w:sz w:val="24"/>
          <w:szCs w:val="24"/>
        </w:rPr>
        <w:t>συνολικά 8</w:t>
      </w:r>
      <w:r w:rsidR="002718B4">
        <w:rPr>
          <w:rFonts w:cstheme="minorHAnsi"/>
          <w:sz w:val="24"/>
          <w:szCs w:val="24"/>
        </w:rPr>
        <w:t xml:space="preserve">. Η κάθε μία περιλάμβανε δύο λέξεις και 2 </w:t>
      </w:r>
      <w:r w:rsidR="002718B4" w:rsidRPr="00523109">
        <w:rPr>
          <w:rFonts w:cstheme="minorHAnsi"/>
          <w:sz w:val="24"/>
          <w:szCs w:val="24"/>
        </w:rPr>
        <w:t>παιγνιώδεις</w:t>
      </w:r>
      <w:r w:rsidR="002718B4">
        <w:rPr>
          <w:rFonts w:cstheme="minorHAnsi"/>
          <w:sz w:val="24"/>
          <w:szCs w:val="24"/>
        </w:rPr>
        <w:t xml:space="preserve"> δραστηριότητες. Επομένως, χρησιμοποιήθηκαν </w:t>
      </w:r>
      <w:r w:rsidR="002718B4" w:rsidRPr="00523109">
        <w:rPr>
          <w:rFonts w:cstheme="minorHAnsi"/>
          <w:sz w:val="24"/>
          <w:szCs w:val="24"/>
        </w:rPr>
        <w:t xml:space="preserve">16 </w:t>
      </w:r>
      <w:r w:rsidR="002718B4">
        <w:rPr>
          <w:rFonts w:cstheme="minorHAnsi"/>
          <w:sz w:val="24"/>
          <w:szCs w:val="24"/>
        </w:rPr>
        <w:t xml:space="preserve">συνολικά </w:t>
      </w:r>
      <w:r w:rsidR="002718B4" w:rsidRPr="00523109">
        <w:rPr>
          <w:rFonts w:cstheme="minorHAnsi"/>
          <w:sz w:val="24"/>
          <w:szCs w:val="24"/>
        </w:rPr>
        <w:t>δραστηριότητες</w:t>
      </w:r>
      <w:r w:rsidR="002718B4">
        <w:rPr>
          <w:rFonts w:cstheme="minorHAnsi"/>
          <w:sz w:val="24"/>
          <w:szCs w:val="24"/>
        </w:rPr>
        <w:t xml:space="preserve">. Αυτές αποτελούσαν έναν εναλλακτικό τρόπο </w:t>
      </w:r>
      <w:r w:rsidR="002718B4" w:rsidRPr="00523109">
        <w:rPr>
          <w:rFonts w:cstheme="minorHAnsi"/>
          <w:sz w:val="24"/>
          <w:szCs w:val="24"/>
        </w:rPr>
        <w:t>αξιολόγησης</w:t>
      </w:r>
      <w:r w:rsidR="002718B4">
        <w:rPr>
          <w:rFonts w:cstheme="minorHAnsi"/>
          <w:sz w:val="24"/>
          <w:szCs w:val="24"/>
        </w:rPr>
        <w:t>, η οποία</w:t>
      </w:r>
      <w:r w:rsidRPr="00523109">
        <w:rPr>
          <w:rFonts w:cstheme="minorHAnsi"/>
          <w:sz w:val="24"/>
          <w:szCs w:val="24"/>
        </w:rPr>
        <w:t xml:space="preserve"> πραγματοποιήθηκ</w:t>
      </w:r>
      <w:r w:rsidR="002718B4">
        <w:rPr>
          <w:rFonts w:cstheme="minorHAnsi"/>
          <w:sz w:val="24"/>
          <w:szCs w:val="24"/>
        </w:rPr>
        <w:t>ε</w:t>
      </w:r>
      <w:r w:rsidRPr="00523109">
        <w:rPr>
          <w:rFonts w:cstheme="minorHAnsi"/>
          <w:sz w:val="24"/>
          <w:szCs w:val="24"/>
        </w:rPr>
        <w:t xml:space="preserve"> κατά τις </w:t>
      </w:r>
      <w:r>
        <w:rPr>
          <w:rFonts w:cstheme="minorHAnsi"/>
          <w:sz w:val="24"/>
          <w:szCs w:val="24"/>
        </w:rPr>
        <w:t>τρεις</w:t>
      </w:r>
      <w:r w:rsidRPr="00523109">
        <w:rPr>
          <w:rFonts w:cstheme="minorHAnsi"/>
          <w:sz w:val="24"/>
          <w:szCs w:val="24"/>
        </w:rPr>
        <w:t xml:space="preserve"> τελευταίες εβδομάδες του Ιανουαρίου</w:t>
      </w:r>
      <w:r>
        <w:rPr>
          <w:rFonts w:cstheme="minorHAnsi"/>
          <w:sz w:val="24"/>
          <w:szCs w:val="24"/>
        </w:rPr>
        <w:t xml:space="preserve"> (</w:t>
      </w:r>
      <w:r w:rsidR="00754BC9">
        <w:rPr>
          <w:rFonts w:cstheme="minorHAnsi"/>
          <w:sz w:val="24"/>
          <w:szCs w:val="24"/>
        </w:rPr>
        <w:t>9</w:t>
      </w:r>
      <w:r>
        <w:rPr>
          <w:rFonts w:cstheme="minorHAnsi"/>
          <w:sz w:val="24"/>
          <w:szCs w:val="24"/>
        </w:rPr>
        <w:t xml:space="preserve"> ως </w:t>
      </w:r>
      <w:r w:rsidR="00EB1358">
        <w:rPr>
          <w:rFonts w:cstheme="minorHAnsi"/>
          <w:sz w:val="24"/>
          <w:szCs w:val="24"/>
        </w:rPr>
        <w:t>25</w:t>
      </w:r>
      <w:r>
        <w:rPr>
          <w:rFonts w:cstheme="minorHAnsi"/>
          <w:sz w:val="24"/>
          <w:szCs w:val="24"/>
        </w:rPr>
        <w:t xml:space="preserve"> Ιανουαρίου)</w:t>
      </w:r>
      <w:r w:rsidRPr="00523109">
        <w:rPr>
          <w:rFonts w:cstheme="minorHAnsi"/>
          <w:sz w:val="24"/>
          <w:szCs w:val="24"/>
        </w:rPr>
        <w:t xml:space="preserve">. Ακολούθησε το παρεμβατικό πρόγραμμα, το οποίο περιελάβανε εισαγωγή του λεξιλογίου με τη μέθοδο της Ολικής Σωματικής Απόκρισης </w:t>
      </w:r>
      <w:r w:rsidR="002718B4">
        <w:rPr>
          <w:rFonts w:cstheme="minorHAnsi"/>
          <w:sz w:val="24"/>
          <w:szCs w:val="24"/>
        </w:rPr>
        <w:t xml:space="preserve">με </w:t>
      </w:r>
      <w:r w:rsidR="002718B4" w:rsidRPr="00523109">
        <w:rPr>
          <w:rFonts w:cstheme="minorHAnsi"/>
          <w:sz w:val="24"/>
          <w:szCs w:val="24"/>
        </w:rPr>
        <w:t>κινήσεις, παιχνίδια, μιμήσεις ακόμα και μουσική και χορό</w:t>
      </w:r>
      <w:r w:rsidR="002718B4">
        <w:rPr>
          <w:rFonts w:cstheme="minorHAnsi"/>
          <w:sz w:val="24"/>
          <w:szCs w:val="24"/>
        </w:rPr>
        <w:t>. Ήταν</w:t>
      </w:r>
      <w:r w:rsidR="002718B4" w:rsidRPr="00523109">
        <w:rPr>
          <w:rFonts w:cstheme="minorHAnsi"/>
          <w:sz w:val="24"/>
          <w:szCs w:val="24"/>
        </w:rPr>
        <w:t xml:space="preserve"> </w:t>
      </w:r>
      <w:r w:rsidRPr="00523109">
        <w:rPr>
          <w:rFonts w:cstheme="minorHAnsi"/>
          <w:sz w:val="24"/>
          <w:szCs w:val="24"/>
        </w:rPr>
        <w:t>διάρκειας δύο μηνών</w:t>
      </w:r>
      <w:r>
        <w:rPr>
          <w:rFonts w:cstheme="minorHAnsi"/>
          <w:sz w:val="24"/>
          <w:szCs w:val="24"/>
        </w:rPr>
        <w:t xml:space="preserve"> </w:t>
      </w:r>
      <w:r w:rsidR="002718B4">
        <w:rPr>
          <w:rFonts w:cstheme="minorHAnsi"/>
          <w:sz w:val="24"/>
          <w:szCs w:val="24"/>
        </w:rPr>
        <w:t>με</w:t>
      </w:r>
      <w:r w:rsidRPr="00523109">
        <w:rPr>
          <w:rFonts w:cstheme="minorHAnsi"/>
          <w:sz w:val="24"/>
          <w:szCs w:val="24"/>
        </w:rPr>
        <w:t xml:space="preserve"> έναρξη τ</w:t>
      </w:r>
      <w:r>
        <w:rPr>
          <w:rFonts w:cstheme="minorHAnsi"/>
          <w:sz w:val="24"/>
          <w:szCs w:val="24"/>
        </w:rPr>
        <w:t>ην 1η</w:t>
      </w:r>
      <w:r w:rsidRPr="00523109">
        <w:rPr>
          <w:rFonts w:cstheme="minorHAnsi"/>
          <w:sz w:val="24"/>
          <w:szCs w:val="24"/>
        </w:rPr>
        <w:t xml:space="preserve"> Φεβρου</w:t>
      </w:r>
      <w:r>
        <w:rPr>
          <w:rFonts w:cstheme="minorHAnsi"/>
          <w:sz w:val="24"/>
          <w:szCs w:val="24"/>
        </w:rPr>
        <w:t>α</w:t>
      </w:r>
      <w:r w:rsidRPr="00523109">
        <w:rPr>
          <w:rFonts w:cstheme="minorHAnsi"/>
          <w:sz w:val="24"/>
          <w:szCs w:val="24"/>
        </w:rPr>
        <w:t>ρ</w:t>
      </w:r>
      <w:r>
        <w:rPr>
          <w:rFonts w:cstheme="minorHAnsi"/>
          <w:sz w:val="24"/>
          <w:szCs w:val="24"/>
        </w:rPr>
        <w:t>ίου</w:t>
      </w:r>
      <w:r w:rsidRPr="00523109">
        <w:rPr>
          <w:rFonts w:cstheme="minorHAnsi"/>
          <w:sz w:val="24"/>
          <w:szCs w:val="24"/>
        </w:rPr>
        <w:t xml:space="preserve"> και  λήξη τ</w:t>
      </w:r>
      <w:r>
        <w:rPr>
          <w:rFonts w:cstheme="minorHAnsi"/>
          <w:sz w:val="24"/>
          <w:szCs w:val="24"/>
        </w:rPr>
        <w:t>ην 29η</w:t>
      </w:r>
      <w:r w:rsidRPr="00523109">
        <w:rPr>
          <w:rFonts w:cstheme="minorHAnsi"/>
          <w:sz w:val="24"/>
          <w:szCs w:val="24"/>
        </w:rPr>
        <w:t xml:space="preserve"> Μ</w:t>
      </w:r>
      <w:r>
        <w:rPr>
          <w:rFonts w:cstheme="minorHAnsi"/>
          <w:sz w:val="24"/>
          <w:szCs w:val="24"/>
        </w:rPr>
        <w:t>α</w:t>
      </w:r>
      <w:r w:rsidRPr="00523109">
        <w:rPr>
          <w:rFonts w:cstheme="minorHAnsi"/>
          <w:sz w:val="24"/>
          <w:szCs w:val="24"/>
        </w:rPr>
        <w:t>ρτ</w:t>
      </w:r>
      <w:r>
        <w:rPr>
          <w:rFonts w:cstheme="minorHAnsi"/>
          <w:sz w:val="24"/>
          <w:szCs w:val="24"/>
        </w:rPr>
        <w:t>ίου</w:t>
      </w:r>
      <w:r w:rsidRPr="00523109">
        <w:rPr>
          <w:rFonts w:cstheme="minorHAnsi"/>
          <w:sz w:val="24"/>
          <w:szCs w:val="24"/>
        </w:rPr>
        <w:t>.  Τέλος, μετά τ</w:t>
      </w:r>
      <w:r>
        <w:rPr>
          <w:rFonts w:cstheme="minorHAnsi"/>
          <w:sz w:val="24"/>
          <w:szCs w:val="24"/>
        </w:rPr>
        <w:t>ην ολοκλήρωση του προγράμματος</w:t>
      </w:r>
      <w:r w:rsidRPr="00523109">
        <w:rPr>
          <w:rFonts w:cstheme="minorHAnsi"/>
          <w:sz w:val="24"/>
          <w:szCs w:val="24"/>
        </w:rPr>
        <w:t xml:space="preserve"> διενεργήθηκαν </w:t>
      </w:r>
      <w:r w:rsidR="002718B4">
        <w:rPr>
          <w:rFonts w:cstheme="minorHAnsi"/>
          <w:sz w:val="24"/>
          <w:szCs w:val="24"/>
        </w:rPr>
        <w:t xml:space="preserve">τελικές μετρήσεις για τη μέτρηση </w:t>
      </w:r>
      <w:r w:rsidRPr="00523109">
        <w:rPr>
          <w:rFonts w:cstheme="minorHAnsi"/>
          <w:sz w:val="24"/>
          <w:szCs w:val="24"/>
        </w:rPr>
        <w:t xml:space="preserve">της γνώσης που αποκτήθηκε </w:t>
      </w:r>
      <w:r w:rsidR="002718B4">
        <w:rPr>
          <w:rFonts w:cstheme="minorHAnsi"/>
          <w:sz w:val="24"/>
          <w:szCs w:val="24"/>
        </w:rPr>
        <w:t xml:space="preserve">κατά το παρεμβατικό πρόγραμμα. </w:t>
      </w:r>
      <w:r w:rsidR="00754BC9">
        <w:rPr>
          <w:rFonts w:cstheme="minorHAnsi"/>
          <w:sz w:val="24"/>
          <w:szCs w:val="24"/>
        </w:rPr>
        <w:t xml:space="preserve">Χρησιμοποιήθηκαν οι </w:t>
      </w:r>
      <w:r>
        <w:rPr>
          <w:rFonts w:cstheme="minorHAnsi"/>
          <w:sz w:val="24"/>
          <w:szCs w:val="24"/>
        </w:rPr>
        <w:t xml:space="preserve">16 </w:t>
      </w:r>
      <w:r w:rsidRPr="00523109">
        <w:rPr>
          <w:rFonts w:cstheme="minorHAnsi"/>
          <w:sz w:val="24"/>
          <w:szCs w:val="24"/>
        </w:rPr>
        <w:t>δραστηρι</w:t>
      </w:r>
      <w:r w:rsidR="00754BC9">
        <w:rPr>
          <w:rFonts w:cstheme="minorHAnsi"/>
          <w:sz w:val="24"/>
          <w:szCs w:val="24"/>
        </w:rPr>
        <w:t>ό</w:t>
      </w:r>
      <w:r w:rsidRPr="00523109">
        <w:rPr>
          <w:rFonts w:cstheme="minorHAnsi"/>
          <w:sz w:val="24"/>
          <w:szCs w:val="24"/>
        </w:rPr>
        <w:t>τ</w:t>
      </w:r>
      <w:r w:rsidR="00754BC9">
        <w:rPr>
          <w:rFonts w:cstheme="minorHAnsi"/>
          <w:sz w:val="24"/>
          <w:szCs w:val="24"/>
        </w:rPr>
        <w:t>η</w:t>
      </w:r>
      <w:r w:rsidRPr="00523109">
        <w:rPr>
          <w:rFonts w:cstheme="minorHAnsi"/>
          <w:sz w:val="24"/>
          <w:szCs w:val="24"/>
        </w:rPr>
        <w:t>τ</w:t>
      </w:r>
      <w:r w:rsidR="00754BC9">
        <w:rPr>
          <w:rFonts w:cstheme="minorHAnsi"/>
          <w:sz w:val="24"/>
          <w:szCs w:val="24"/>
        </w:rPr>
        <w:t>ες</w:t>
      </w:r>
      <w:r w:rsidRPr="00523109">
        <w:rPr>
          <w:rFonts w:cstheme="minorHAnsi"/>
          <w:sz w:val="24"/>
          <w:szCs w:val="24"/>
        </w:rPr>
        <w:t xml:space="preserve"> που ε</w:t>
      </w:r>
      <w:r w:rsidR="00754BC9">
        <w:rPr>
          <w:rFonts w:cstheme="minorHAnsi"/>
          <w:sz w:val="24"/>
          <w:szCs w:val="24"/>
        </w:rPr>
        <w:t>ίχαν χρησιμοποιηθεί</w:t>
      </w:r>
      <w:r w:rsidRPr="00523109">
        <w:rPr>
          <w:rFonts w:cstheme="minorHAnsi"/>
          <w:sz w:val="24"/>
          <w:szCs w:val="24"/>
        </w:rPr>
        <w:t xml:space="preserve"> στα </w:t>
      </w:r>
      <w:r w:rsidRPr="00523109">
        <w:rPr>
          <w:rFonts w:cstheme="minorHAnsi"/>
          <w:sz w:val="24"/>
          <w:szCs w:val="24"/>
          <w:lang w:val="en-US"/>
        </w:rPr>
        <w:t>pre</w:t>
      </w:r>
      <w:r w:rsidRPr="00523109">
        <w:rPr>
          <w:rFonts w:cstheme="minorHAnsi"/>
          <w:sz w:val="24"/>
          <w:szCs w:val="24"/>
        </w:rPr>
        <w:t>-</w:t>
      </w:r>
      <w:r w:rsidRPr="00523109">
        <w:rPr>
          <w:rFonts w:cstheme="minorHAnsi"/>
          <w:sz w:val="24"/>
          <w:szCs w:val="24"/>
          <w:lang w:val="en-US"/>
        </w:rPr>
        <w:t>test</w:t>
      </w:r>
      <w:r w:rsidR="00754BC9">
        <w:rPr>
          <w:rFonts w:cstheme="minorHAnsi"/>
          <w:sz w:val="24"/>
          <w:szCs w:val="24"/>
        </w:rPr>
        <w:t xml:space="preserve">. Οι τελικές μετρήσεις </w:t>
      </w:r>
      <w:r w:rsidRPr="00523109">
        <w:rPr>
          <w:rFonts w:cstheme="minorHAnsi"/>
          <w:sz w:val="24"/>
          <w:szCs w:val="24"/>
        </w:rPr>
        <w:t>έλαβαν χώρα κατά τη διάρκεια του Απριλίου</w:t>
      </w:r>
      <w:r w:rsidR="00A96429">
        <w:rPr>
          <w:rFonts w:cstheme="minorHAnsi"/>
          <w:sz w:val="24"/>
          <w:szCs w:val="24"/>
        </w:rPr>
        <w:t xml:space="preserve"> και του Μαΐου</w:t>
      </w:r>
      <w:r>
        <w:rPr>
          <w:rFonts w:cstheme="minorHAnsi"/>
          <w:sz w:val="24"/>
          <w:szCs w:val="24"/>
        </w:rPr>
        <w:t xml:space="preserve"> (3</w:t>
      </w:r>
      <w:r w:rsidR="00A96429">
        <w:rPr>
          <w:rFonts w:cstheme="minorHAnsi"/>
          <w:sz w:val="24"/>
          <w:szCs w:val="24"/>
        </w:rPr>
        <w:t xml:space="preserve"> Απριλίου</w:t>
      </w:r>
      <w:r>
        <w:rPr>
          <w:rFonts w:cstheme="minorHAnsi"/>
          <w:sz w:val="24"/>
          <w:szCs w:val="24"/>
        </w:rPr>
        <w:t>-1</w:t>
      </w:r>
      <w:r w:rsidR="005638BF">
        <w:rPr>
          <w:rFonts w:cstheme="minorHAnsi"/>
          <w:sz w:val="24"/>
          <w:szCs w:val="24"/>
        </w:rPr>
        <w:t>0</w:t>
      </w:r>
      <w:r w:rsidR="00A96429" w:rsidRPr="00A96429">
        <w:rPr>
          <w:rFonts w:cstheme="minorHAnsi"/>
          <w:sz w:val="24"/>
          <w:szCs w:val="24"/>
        </w:rPr>
        <w:t xml:space="preserve"> </w:t>
      </w:r>
      <w:r w:rsidR="00A96429">
        <w:rPr>
          <w:rFonts w:cstheme="minorHAnsi"/>
          <w:sz w:val="24"/>
          <w:szCs w:val="24"/>
        </w:rPr>
        <w:t>Μαΐου</w:t>
      </w:r>
      <w:r>
        <w:rPr>
          <w:rFonts w:cstheme="minorHAnsi"/>
          <w:sz w:val="24"/>
          <w:szCs w:val="24"/>
        </w:rPr>
        <w:t>)</w:t>
      </w:r>
      <w:r w:rsidRPr="00523109">
        <w:rPr>
          <w:rFonts w:cstheme="minorHAnsi"/>
          <w:sz w:val="24"/>
          <w:szCs w:val="24"/>
        </w:rPr>
        <w:t>. Σχηματικά η έρευνα απεικονίζεται παρακάτω:</w:t>
      </w:r>
    </w:p>
    <w:tbl>
      <w:tblPr>
        <w:tblStyle w:val="3"/>
        <w:tblW w:w="9180" w:type="dxa"/>
        <w:tblLayout w:type="fixed"/>
        <w:tblLook w:val="05A0" w:firstRow="1" w:lastRow="0" w:firstColumn="1" w:lastColumn="1" w:noHBand="0" w:noVBand="1"/>
      </w:tblPr>
      <w:tblGrid>
        <w:gridCol w:w="675"/>
        <w:gridCol w:w="284"/>
        <w:gridCol w:w="1745"/>
        <w:gridCol w:w="222"/>
        <w:gridCol w:w="14"/>
        <w:gridCol w:w="779"/>
        <w:gridCol w:w="14"/>
        <w:gridCol w:w="221"/>
        <w:gridCol w:w="15"/>
        <w:gridCol w:w="1824"/>
        <w:gridCol w:w="14"/>
        <w:gridCol w:w="219"/>
        <w:gridCol w:w="17"/>
        <w:gridCol w:w="779"/>
        <w:gridCol w:w="14"/>
        <w:gridCol w:w="219"/>
        <w:gridCol w:w="17"/>
        <w:gridCol w:w="779"/>
        <w:gridCol w:w="14"/>
        <w:gridCol w:w="222"/>
        <w:gridCol w:w="14"/>
        <w:gridCol w:w="1079"/>
      </w:tblGrid>
      <w:tr w:rsidR="004E0769" w:rsidRPr="00056EE8" w14:paraId="682853B9" w14:textId="77777777" w:rsidTr="001717F2">
        <w:trPr>
          <w:cnfStyle w:val="100000000000" w:firstRow="1" w:lastRow="0" w:firstColumn="0" w:lastColumn="0" w:oddVBand="0" w:evenVBand="0" w:oddHBand="0" w:evenHBand="0" w:firstRowFirstColumn="0" w:firstRowLastColumn="0" w:lastRowFirstColumn="0" w:lastRowLastColumn="0"/>
          <w:trHeight w:val="810"/>
        </w:trPr>
        <w:tc>
          <w:tcPr>
            <w:cnfStyle w:val="001000000000" w:firstRow="0" w:lastRow="0" w:firstColumn="1" w:lastColumn="0" w:oddVBand="0" w:evenVBand="0" w:oddHBand="0" w:evenHBand="0" w:firstRowFirstColumn="0" w:firstRowLastColumn="0" w:lastRowFirstColumn="0" w:lastRowLastColumn="0"/>
            <w:tcW w:w="9180" w:type="dxa"/>
            <w:gridSpan w:val="22"/>
          </w:tcPr>
          <w:p w14:paraId="36B90206" w14:textId="6B7C0F2B" w:rsidR="003B17A3" w:rsidRDefault="003B17A3" w:rsidP="00A80D76">
            <w:pPr>
              <w:jc w:val="both"/>
              <w:rPr>
                <w:rFonts w:asciiTheme="minorHAnsi" w:hAnsiTheme="minorHAnsi" w:cstheme="minorHAnsi"/>
                <w:color w:val="auto"/>
                <w:sz w:val="24"/>
                <w:szCs w:val="24"/>
              </w:rPr>
            </w:pPr>
            <w:r w:rsidRPr="003B17A3">
              <w:rPr>
                <w:rFonts w:asciiTheme="minorHAnsi" w:hAnsiTheme="minorHAnsi" w:cstheme="minorHAnsi"/>
                <w:b/>
                <w:bCs/>
                <w:color w:val="auto"/>
                <w:sz w:val="24"/>
                <w:szCs w:val="24"/>
              </w:rPr>
              <w:t>Σχήμα</w:t>
            </w:r>
            <w:r w:rsidR="00B8657F">
              <w:rPr>
                <w:rFonts w:asciiTheme="minorHAnsi" w:hAnsiTheme="minorHAnsi" w:cstheme="minorHAnsi"/>
                <w:b/>
                <w:bCs/>
                <w:color w:val="auto"/>
                <w:sz w:val="24"/>
                <w:szCs w:val="24"/>
              </w:rPr>
              <w:t xml:space="preserve"> </w:t>
            </w:r>
            <w:r w:rsidR="008D01D8">
              <w:rPr>
                <w:rFonts w:asciiTheme="minorHAnsi" w:hAnsiTheme="minorHAnsi" w:cstheme="minorHAnsi"/>
                <w:b/>
                <w:bCs/>
                <w:color w:val="auto"/>
                <w:sz w:val="24"/>
                <w:szCs w:val="24"/>
              </w:rPr>
              <w:t>7</w:t>
            </w:r>
            <w:r w:rsidRPr="003B17A3">
              <w:rPr>
                <w:rFonts w:asciiTheme="minorHAnsi" w:hAnsiTheme="minorHAnsi" w:cstheme="minorHAnsi"/>
                <w:b/>
                <w:bCs/>
                <w:color w:val="auto"/>
                <w:sz w:val="24"/>
                <w:szCs w:val="24"/>
              </w:rPr>
              <w:t>:</w:t>
            </w:r>
            <w:r>
              <w:rPr>
                <w:rFonts w:asciiTheme="minorHAnsi" w:hAnsiTheme="minorHAnsi" w:cstheme="minorHAnsi"/>
                <w:color w:val="auto"/>
                <w:sz w:val="24"/>
                <w:szCs w:val="24"/>
              </w:rPr>
              <w:t xml:space="preserve"> Ο προγραμματισμός της έρευνας</w:t>
            </w:r>
          </w:p>
          <w:p w14:paraId="17D017DF" w14:textId="2A3B2203" w:rsidR="003316D0" w:rsidRPr="00523109" w:rsidRDefault="001055BB" w:rsidP="00A80D76">
            <w:pPr>
              <w:jc w:val="both"/>
              <w:rPr>
                <w:rFonts w:asciiTheme="minorHAnsi" w:hAnsiTheme="minorHAnsi" w:cstheme="minorHAnsi"/>
                <w:color w:val="auto"/>
                <w:sz w:val="24"/>
                <w:szCs w:val="24"/>
              </w:rPr>
            </w:pPr>
            <w:r w:rsidRPr="00523109">
              <w:rPr>
                <w:rFonts w:cstheme="minorHAnsi"/>
                <w:noProof/>
                <w:sz w:val="24"/>
                <w:szCs w:val="24"/>
              </w:rPr>
              <w:drawing>
                <wp:inline distT="0" distB="0" distL="0" distR="0" wp14:anchorId="738541A6" wp14:editId="5EAD03E9">
                  <wp:extent cx="5826125" cy="3933093"/>
                  <wp:effectExtent l="0" t="0" r="3175" b="0"/>
                  <wp:docPr id="898097472" name="Διάγραμμα 89809747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1" r:lo="rId42" r:qs="rId43" r:cs="rId44"/>
                    </a:graphicData>
                  </a:graphic>
                </wp:inline>
              </w:drawing>
            </w:r>
          </w:p>
          <w:p w14:paraId="5F736F95" w14:textId="77777777" w:rsidR="00C03DC9" w:rsidRDefault="00C03DC9" w:rsidP="00A80D76">
            <w:pPr>
              <w:jc w:val="both"/>
              <w:rPr>
                <w:rFonts w:asciiTheme="minorHAnsi" w:hAnsiTheme="minorHAnsi" w:cstheme="minorHAnsi"/>
                <w:color w:val="auto"/>
                <w:sz w:val="24"/>
                <w:szCs w:val="24"/>
              </w:rPr>
            </w:pPr>
          </w:p>
          <w:p w14:paraId="0EE6AC70" w14:textId="06F2B120" w:rsidR="00E51659" w:rsidRDefault="00E51659" w:rsidP="00E51659">
            <w:pPr>
              <w:jc w:val="both"/>
              <w:rPr>
                <w:rFonts w:asciiTheme="minorHAnsi" w:hAnsiTheme="minorHAnsi" w:cstheme="minorHAnsi"/>
                <w:color w:val="auto"/>
                <w:sz w:val="24"/>
                <w:szCs w:val="24"/>
              </w:rPr>
            </w:pPr>
            <w:r>
              <w:rPr>
                <w:rFonts w:asciiTheme="minorHAnsi" w:hAnsiTheme="minorHAnsi" w:cstheme="minorHAnsi"/>
                <w:color w:val="auto"/>
                <w:sz w:val="24"/>
                <w:szCs w:val="24"/>
              </w:rPr>
              <w:t xml:space="preserve">Στον πίνακα που ακολουθεί φαίνονται αναλυτικά οι ημερομηνίες και οι μέρες κατά τις οποίες πραγματοποιήθηκαν οι αρχικές μετρήσεις. </w:t>
            </w:r>
          </w:p>
          <w:p w14:paraId="427203A1" w14:textId="77777777" w:rsidR="00E51659" w:rsidRDefault="00E51659" w:rsidP="00E51659">
            <w:pPr>
              <w:jc w:val="both"/>
              <w:rPr>
                <w:rFonts w:asciiTheme="minorHAnsi" w:hAnsiTheme="minorHAnsi" w:cstheme="minorHAnsi"/>
                <w:b/>
                <w:bCs/>
                <w:color w:val="auto"/>
                <w:sz w:val="24"/>
                <w:szCs w:val="24"/>
              </w:rPr>
            </w:pPr>
          </w:p>
          <w:p w14:paraId="2C1C8D1D" w14:textId="77777777" w:rsidR="00E80DD5" w:rsidRDefault="00E80DD5" w:rsidP="00E51659">
            <w:pPr>
              <w:jc w:val="both"/>
              <w:rPr>
                <w:rFonts w:asciiTheme="minorHAnsi" w:hAnsiTheme="minorHAnsi" w:cstheme="minorHAnsi"/>
                <w:b/>
                <w:bCs/>
                <w:i/>
                <w:iCs/>
                <w:color w:val="auto"/>
                <w:sz w:val="24"/>
                <w:szCs w:val="24"/>
              </w:rPr>
            </w:pPr>
          </w:p>
          <w:p w14:paraId="665E5E26" w14:textId="77777777" w:rsidR="00E80DD5" w:rsidRDefault="00E80DD5" w:rsidP="00E51659">
            <w:pPr>
              <w:jc w:val="both"/>
              <w:rPr>
                <w:rFonts w:asciiTheme="minorHAnsi" w:hAnsiTheme="minorHAnsi" w:cstheme="minorHAnsi"/>
                <w:b/>
                <w:bCs/>
                <w:i/>
                <w:iCs/>
                <w:color w:val="auto"/>
                <w:sz w:val="24"/>
                <w:szCs w:val="24"/>
              </w:rPr>
            </w:pPr>
          </w:p>
          <w:p w14:paraId="6396A3D9" w14:textId="77777777" w:rsidR="00E80DD5" w:rsidRDefault="00E80DD5" w:rsidP="00E51659">
            <w:pPr>
              <w:jc w:val="both"/>
              <w:rPr>
                <w:rFonts w:asciiTheme="minorHAnsi" w:hAnsiTheme="minorHAnsi" w:cstheme="minorHAnsi"/>
                <w:b/>
                <w:bCs/>
                <w:i/>
                <w:iCs/>
                <w:color w:val="auto"/>
                <w:sz w:val="24"/>
                <w:szCs w:val="24"/>
              </w:rPr>
            </w:pPr>
          </w:p>
          <w:p w14:paraId="3C1E6E8D" w14:textId="77777777" w:rsidR="00E80DD5" w:rsidRDefault="00E80DD5" w:rsidP="00E51659">
            <w:pPr>
              <w:jc w:val="both"/>
              <w:rPr>
                <w:rFonts w:asciiTheme="minorHAnsi" w:hAnsiTheme="minorHAnsi" w:cstheme="minorHAnsi"/>
                <w:b/>
                <w:bCs/>
                <w:i/>
                <w:iCs/>
                <w:color w:val="auto"/>
                <w:sz w:val="24"/>
                <w:szCs w:val="24"/>
              </w:rPr>
            </w:pPr>
          </w:p>
          <w:p w14:paraId="2B020125" w14:textId="25189BD1" w:rsidR="00E51659" w:rsidRDefault="00E51659" w:rsidP="00E51659">
            <w:pPr>
              <w:jc w:val="both"/>
              <w:rPr>
                <w:rFonts w:asciiTheme="minorHAnsi" w:hAnsiTheme="minorHAnsi" w:cstheme="minorHAnsi"/>
                <w:color w:val="auto"/>
                <w:sz w:val="24"/>
                <w:szCs w:val="24"/>
              </w:rPr>
            </w:pPr>
            <w:r w:rsidRPr="00A1028E">
              <w:rPr>
                <w:rFonts w:asciiTheme="minorHAnsi" w:hAnsiTheme="minorHAnsi" w:cstheme="minorHAnsi"/>
                <w:b/>
                <w:bCs/>
                <w:i/>
                <w:iCs/>
                <w:color w:val="auto"/>
                <w:sz w:val="24"/>
                <w:szCs w:val="24"/>
              </w:rPr>
              <w:t>Πίνακας 2:</w:t>
            </w:r>
            <w:r>
              <w:rPr>
                <w:rFonts w:asciiTheme="minorHAnsi" w:hAnsiTheme="minorHAnsi" w:cstheme="minorHAnsi"/>
                <w:color w:val="auto"/>
                <w:sz w:val="24"/>
                <w:szCs w:val="24"/>
              </w:rPr>
              <w:t xml:space="preserve"> Ημερομηνίες και ημέρες των αρχικών μετρήσεων</w:t>
            </w:r>
          </w:p>
          <w:p w14:paraId="01690166" w14:textId="77777777" w:rsidR="00C03DC9" w:rsidRDefault="00C03DC9" w:rsidP="00A80D76">
            <w:pPr>
              <w:jc w:val="both"/>
              <w:rPr>
                <w:rFonts w:asciiTheme="minorHAnsi" w:hAnsiTheme="minorHAnsi" w:cstheme="minorHAnsi"/>
                <w:color w:val="auto"/>
                <w:sz w:val="24"/>
                <w:szCs w:val="24"/>
              </w:rPr>
            </w:pPr>
          </w:p>
          <w:p w14:paraId="418D6354" w14:textId="10D40FB4" w:rsidR="00C03DC9" w:rsidRPr="00334414" w:rsidRDefault="004E0769" w:rsidP="00EB1358">
            <w:pPr>
              <w:jc w:val="both"/>
              <w:rPr>
                <w:rFonts w:asciiTheme="minorHAnsi" w:hAnsiTheme="minorHAnsi" w:cstheme="minorHAnsi"/>
                <w:sz w:val="36"/>
                <w:szCs w:val="36"/>
              </w:rPr>
            </w:pPr>
            <w:r w:rsidRPr="00334414">
              <w:rPr>
                <w:rFonts w:asciiTheme="minorHAnsi" w:hAnsiTheme="minorHAnsi" w:cstheme="minorHAnsi"/>
                <w:sz w:val="36"/>
                <w:szCs w:val="36"/>
              </w:rPr>
              <w:t xml:space="preserve">Ιανουάριος </w:t>
            </w:r>
          </w:p>
        </w:tc>
      </w:tr>
      <w:tr w:rsidR="00E24A3B" w:rsidRPr="00056EE8" w14:paraId="7013440A" w14:textId="77777777" w:rsidTr="001717F2">
        <w:trPr>
          <w:trHeight w:val="576"/>
        </w:trPr>
        <w:tc>
          <w:tcPr>
            <w:cnfStyle w:val="001000000000" w:firstRow="0" w:lastRow="0" w:firstColumn="1" w:lastColumn="0" w:oddVBand="0" w:evenVBand="0" w:oddHBand="0" w:evenHBand="0" w:firstRowFirstColumn="0" w:firstRowLastColumn="0" w:lastRowFirstColumn="0" w:lastRowLastColumn="0"/>
            <w:tcW w:w="675" w:type="dxa"/>
            <w:tcBorders>
              <w:bottom w:val="single" w:sz="4" w:space="0" w:color="2F5496" w:themeColor="accent1" w:themeShade="BF"/>
            </w:tcBorders>
            <w:noWrap/>
            <w:tcMar>
              <w:left w:w="43" w:type="dxa"/>
              <w:right w:w="43" w:type="dxa"/>
            </w:tcMar>
            <w:vAlign w:val="bottom"/>
          </w:tcPr>
          <w:p w14:paraId="6E20C19C" w14:textId="77777777" w:rsidR="004E0769" w:rsidRPr="00056EE8" w:rsidRDefault="004E0769" w:rsidP="00A80D76">
            <w:pPr>
              <w:jc w:val="both"/>
              <w:rPr>
                <w:rFonts w:asciiTheme="minorHAnsi" w:hAnsiTheme="minorHAnsi" w:cstheme="minorHAnsi"/>
                <w:sz w:val="24"/>
                <w:szCs w:val="24"/>
              </w:rPr>
            </w:pPr>
            <w:r w:rsidRPr="00056EE8">
              <w:rPr>
                <w:rFonts w:asciiTheme="minorHAnsi" w:hAnsiTheme="minorHAnsi" w:cstheme="minorHAnsi"/>
                <w:sz w:val="24"/>
                <w:szCs w:val="24"/>
              </w:rPr>
              <w:t>Κυρ.</w:t>
            </w:r>
          </w:p>
        </w:tc>
        <w:tc>
          <w:tcPr>
            <w:tcW w:w="284" w:type="dxa"/>
            <w:noWrap/>
            <w:tcMar>
              <w:left w:w="43" w:type="dxa"/>
              <w:right w:w="43" w:type="dxa"/>
            </w:tcMar>
            <w:vAlign w:val="bottom"/>
          </w:tcPr>
          <w:p w14:paraId="79B082F7"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45" w:type="dxa"/>
            <w:tcBorders>
              <w:bottom w:val="single" w:sz="4" w:space="0" w:color="7F7F7F" w:themeColor="text1" w:themeTint="80"/>
            </w:tcBorders>
            <w:noWrap/>
            <w:tcMar>
              <w:left w:w="43" w:type="dxa"/>
              <w:right w:w="43" w:type="dxa"/>
            </w:tcMar>
            <w:vAlign w:val="bottom"/>
          </w:tcPr>
          <w:p w14:paraId="039D4355"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Δευτ.</w:t>
            </w:r>
          </w:p>
        </w:tc>
        <w:tc>
          <w:tcPr>
            <w:tcW w:w="222" w:type="dxa"/>
            <w:noWrap/>
            <w:tcMar>
              <w:left w:w="43" w:type="dxa"/>
              <w:right w:w="43" w:type="dxa"/>
            </w:tcMar>
            <w:vAlign w:val="bottom"/>
          </w:tcPr>
          <w:p w14:paraId="432CC242"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bottom w:val="single" w:sz="4" w:space="0" w:color="7F7F7F" w:themeColor="text1" w:themeTint="80"/>
            </w:tcBorders>
            <w:noWrap/>
            <w:tcMar>
              <w:left w:w="43" w:type="dxa"/>
              <w:right w:w="43" w:type="dxa"/>
            </w:tcMar>
            <w:vAlign w:val="bottom"/>
          </w:tcPr>
          <w:p w14:paraId="27254887"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Τρ.</w:t>
            </w:r>
          </w:p>
        </w:tc>
        <w:tc>
          <w:tcPr>
            <w:tcW w:w="235" w:type="dxa"/>
            <w:gridSpan w:val="2"/>
            <w:noWrap/>
            <w:tcMar>
              <w:left w:w="43" w:type="dxa"/>
              <w:right w:w="43" w:type="dxa"/>
            </w:tcMar>
            <w:vAlign w:val="bottom"/>
          </w:tcPr>
          <w:p w14:paraId="5C5C21C2"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839" w:type="dxa"/>
            <w:gridSpan w:val="2"/>
            <w:tcBorders>
              <w:bottom w:val="single" w:sz="4" w:space="0" w:color="7F7F7F" w:themeColor="text1" w:themeTint="80"/>
            </w:tcBorders>
            <w:noWrap/>
            <w:tcMar>
              <w:left w:w="43" w:type="dxa"/>
              <w:right w:w="43" w:type="dxa"/>
            </w:tcMar>
            <w:vAlign w:val="bottom"/>
          </w:tcPr>
          <w:p w14:paraId="5587EA97"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Τετ.</w:t>
            </w:r>
          </w:p>
        </w:tc>
        <w:tc>
          <w:tcPr>
            <w:tcW w:w="233" w:type="dxa"/>
            <w:gridSpan w:val="2"/>
            <w:noWrap/>
            <w:tcMar>
              <w:left w:w="43" w:type="dxa"/>
              <w:right w:w="43" w:type="dxa"/>
            </w:tcMar>
            <w:vAlign w:val="bottom"/>
          </w:tcPr>
          <w:p w14:paraId="5A3F77E6"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6" w:type="dxa"/>
            <w:gridSpan w:val="2"/>
            <w:tcBorders>
              <w:bottom w:val="single" w:sz="4" w:space="0" w:color="7F7F7F" w:themeColor="text1" w:themeTint="80"/>
            </w:tcBorders>
            <w:noWrap/>
            <w:tcMar>
              <w:left w:w="43" w:type="dxa"/>
              <w:right w:w="43" w:type="dxa"/>
            </w:tcMar>
            <w:vAlign w:val="bottom"/>
          </w:tcPr>
          <w:p w14:paraId="4FE7929D"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Πέμ.</w:t>
            </w:r>
          </w:p>
        </w:tc>
        <w:tc>
          <w:tcPr>
            <w:tcW w:w="233" w:type="dxa"/>
            <w:gridSpan w:val="2"/>
            <w:noWrap/>
            <w:tcMar>
              <w:left w:w="43" w:type="dxa"/>
              <w:right w:w="43" w:type="dxa"/>
            </w:tcMar>
            <w:vAlign w:val="bottom"/>
          </w:tcPr>
          <w:p w14:paraId="01F065A2"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6" w:type="dxa"/>
            <w:gridSpan w:val="2"/>
            <w:tcBorders>
              <w:bottom w:val="single" w:sz="4" w:space="0" w:color="7F7F7F" w:themeColor="text1" w:themeTint="80"/>
            </w:tcBorders>
            <w:noWrap/>
            <w:tcMar>
              <w:left w:w="43" w:type="dxa"/>
              <w:right w:w="43" w:type="dxa"/>
            </w:tcMar>
            <w:vAlign w:val="bottom"/>
          </w:tcPr>
          <w:p w14:paraId="7E77AE19"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Παρ.</w:t>
            </w:r>
          </w:p>
        </w:tc>
        <w:tc>
          <w:tcPr>
            <w:tcW w:w="236" w:type="dxa"/>
            <w:gridSpan w:val="2"/>
            <w:noWrap/>
            <w:tcMar>
              <w:left w:w="43" w:type="dxa"/>
              <w:right w:w="43" w:type="dxa"/>
            </w:tcMar>
            <w:vAlign w:val="bottom"/>
          </w:tcPr>
          <w:p w14:paraId="505EE267"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1093" w:type="dxa"/>
            <w:gridSpan w:val="2"/>
            <w:tcBorders>
              <w:bottom w:val="single" w:sz="4" w:space="0" w:color="2F5496" w:themeColor="accent1" w:themeShade="BF"/>
            </w:tcBorders>
            <w:noWrap/>
            <w:tcMar>
              <w:left w:w="43" w:type="dxa"/>
              <w:right w:w="43" w:type="dxa"/>
            </w:tcMar>
            <w:vAlign w:val="bottom"/>
          </w:tcPr>
          <w:p w14:paraId="63207AC8" w14:textId="77777777" w:rsidR="004E0769" w:rsidRPr="00056EE8" w:rsidRDefault="004E0769" w:rsidP="00A80D76">
            <w:pPr>
              <w:jc w:val="both"/>
              <w:rPr>
                <w:rFonts w:asciiTheme="minorHAnsi" w:hAnsiTheme="minorHAnsi" w:cstheme="minorHAnsi"/>
                <w:sz w:val="24"/>
                <w:szCs w:val="24"/>
              </w:rPr>
            </w:pPr>
            <w:r w:rsidRPr="00056EE8">
              <w:rPr>
                <w:rFonts w:asciiTheme="minorHAnsi" w:hAnsiTheme="minorHAnsi" w:cstheme="minorHAnsi"/>
                <w:sz w:val="24"/>
                <w:szCs w:val="24"/>
              </w:rPr>
              <w:t>Σάβ.</w:t>
            </w:r>
          </w:p>
        </w:tc>
      </w:tr>
      <w:tr w:rsidR="00E24A3B" w:rsidRPr="00056EE8" w14:paraId="7B2180D2" w14:textId="77777777" w:rsidTr="001717F2">
        <w:trPr>
          <w:trHeight w:val="576"/>
        </w:trPr>
        <w:tc>
          <w:tcPr>
            <w:cnfStyle w:val="001000000000" w:firstRow="0" w:lastRow="0" w:firstColumn="1" w:lastColumn="0" w:oddVBand="0" w:evenVBand="0" w:oddHBand="0" w:evenHBand="0" w:firstRowFirstColumn="0" w:firstRowLastColumn="0" w:lastRowFirstColumn="0" w:lastRowLastColumn="0"/>
            <w:tcW w:w="675" w:type="dxa"/>
            <w:tcBorders>
              <w:top w:val="single" w:sz="4" w:space="0" w:color="2F5496" w:themeColor="accent1" w:themeShade="BF"/>
              <w:right w:val="single" w:sz="24" w:space="0" w:color="2F5496" w:themeColor="accent1" w:themeShade="BF"/>
            </w:tcBorders>
          </w:tcPr>
          <w:p w14:paraId="2E26175D" w14:textId="46FC803A" w:rsidR="004E0769" w:rsidRPr="00056EE8" w:rsidRDefault="004E0769" w:rsidP="00A80D76">
            <w:pPr>
              <w:jc w:val="both"/>
              <w:rPr>
                <w:rFonts w:asciiTheme="minorHAnsi" w:hAnsiTheme="minorHAnsi" w:cstheme="minorHAnsi"/>
                <w:sz w:val="24"/>
                <w:szCs w:val="24"/>
              </w:rPr>
            </w:pPr>
            <w:r w:rsidRPr="00056EE8">
              <w:rPr>
                <w:rFonts w:asciiTheme="minorHAnsi" w:hAnsiTheme="minorHAnsi" w:cstheme="minorHAnsi"/>
                <w:sz w:val="24"/>
                <w:szCs w:val="24"/>
              </w:rPr>
              <w:t>1</w:t>
            </w:r>
          </w:p>
        </w:tc>
        <w:tc>
          <w:tcPr>
            <w:tcW w:w="284" w:type="dxa"/>
            <w:tcBorders>
              <w:left w:val="single" w:sz="24" w:space="0" w:color="2F5496" w:themeColor="accent1" w:themeShade="BF"/>
            </w:tcBorders>
          </w:tcPr>
          <w:p w14:paraId="065B1BA3"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45" w:type="dxa"/>
            <w:tcBorders>
              <w:top w:val="single" w:sz="4" w:space="0" w:color="7F7F7F" w:themeColor="text1" w:themeTint="80"/>
              <w:right w:val="single" w:sz="24" w:space="0" w:color="7F7F7F" w:themeColor="text1" w:themeTint="80"/>
            </w:tcBorders>
          </w:tcPr>
          <w:p w14:paraId="703FEF50" w14:textId="5FCFF986"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w:t>
            </w:r>
          </w:p>
        </w:tc>
        <w:tc>
          <w:tcPr>
            <w:tcW w:w="236" w:type="dxa"/>
            <w:gridSpan w:val="2"/>
            <w:tcBorders>
              <w:left w:val="single" w:sz="24" w:space="0" w:color="7F7F7F" w:themeColor="text1" w:themeTint="80"/>
            </w:tcBorders>
          </w:tcPr>
          <w:p w14:paraId="5FCCCB9E"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top w:val="single" w:sz="4" w:space="0" w:color="7F7F7F" w:themeColor="text1" w:themeTint="80"/>
              <w:right w:val="single" w:sz="24" w:space="0" w:color="7F7F7F" w:themeColor="text1" w:themeTint="80"/>
            </w:tcBorders>
          </w:tcPr>
          <w:p w14:paraId="4EAC5A78" w14:textId="48A47C52"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3</w:t>
            </w:r>
          </w:p>
        </w:tc>
        <w:tc>
          <w:tcPr>
            <w:tcW w:w="236" w:type="dxa"/>
            <w:gridSpan w:val="2"/>
            <w:tcBorders>
              <w:left w:val="single" w:sz="24" w:space="0" w:color="7F7F7F" w:themeColor="text1" w:themeTint="80"/>
            </w:tcBorders>
          </w:tcPr>
          <w:p w14:paraId="451780EA"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838" w:type="dxa"/>
            <w:gridSpan w:val="2"/>
            <w:tcBorders>
              <w:top w:val="single" w:sz="4" w:space="0" w:color="7F7F7F" w:themeColor="text1" w:themeTint="80"/>
              <w:right w:val="single" w:sz="24" w:space="0" w:color="7F7F7F" w:themeColor="text1" w:themeTint="80"/>
            </w:tcBorders>
          </w:tcPr>
          <w:p w14:paraId="31B96A40" w14:textId="39B2F763" w:rsidR="004E0769" w:rsidRPr="00056EE8" w:rsidRDefault="001717F2"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Pr>
                <w:rFonts w:asciiTheme="minorHAnsi" w:hAnsiTheme="minorHAnsi" w:cstheme="minorHAnsi"/>
                <w:sz w:val="24"/>
                <w:szCs w:val="24"/>
              </w:rPr>
              <w:t>4</w:t>
            </w:r>
          </w:p>
        </w:tc>
        <w:tc>
          <w:tcPr>
            <w:tcW w:w="236" w:type="dxa"/>
            <w:gridSpan w:val="2"/>
            <w:tcBorders>
              <w:left w:val="single" w:sz="24" w:space="0" w:color="7F7F7F" w:themeColor="text1" w:themeTint="80"/>
            </w:tcBorders>
          </w:tcPr>
          <w:p w14:paraId="312DD98A"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top w:val="single" w:sz="4" w:space="0" w:color="7F7F7F" w:themeColor="text1" w:themeTint="80"/>
              <w:right w:val="single" w:sz="24" w:space="0" w:color="7F7F7F" w:themeColor="text1" w:themeTint="80"/>
            </w:tcBorders>
          </w:tcPr>
          <w:p w14:paraId="46FF5721" w14:textId="2AA5CB1C"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5</w:t>
            </w:r>
          </w:p>
        </w:tc>
        <w:tc>
          <w:tcPr>
            <w:tcW w:w="236" w:type="dxa"/>
            <w:gridSpan w:val="2"/>
            <w:tcBorders>
              <w:left w:val="single" w:sz="24" w:space="0" w:color="7F7F7F" w:themeColor="text1" w:themeTint="80"/>
            </w:tcBorders>
          </w:tcPr>
          <w:p w14:paraId="4CBE5837"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top w:val="single" w:sz="4" w:space="0" w:color="7F7F7F" w:themeColor="text1" w:themeTint="80"/>
              <w:right w:val="single" w:sz="24" w:space="0" w:color="7F7F7F" w:themeColor="text1" w:themeTint="80"/>
            </w:tcBorders>
          </w:tcPr>
          <w:p w14:paraId="3D4B1DE8" w14:textId="356DC850"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6</w:t>
            </w:r>
          </w:p>
        </w:tc>
        <w:tc>
          <w:tcPr>
            <w:tcW w:w="236" w:type="dxa"/>
            <w:gridSpan w:val="2"/>
            <w:tcBorders>
              <w:left w:val="single" w:sz="24" w:space="0" w:color="7F7F7F" w:themeColor="text1" w:themeTint="80"/>
            </w:tcBorders>
          </w:tcPr>
          <w:p w14:paraId="05C724A7"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1079" w:type="dxa"/>
            <w:tcBorders>
              <w:top w:val="single" w:sz="4" w:space="0" w:color="2F5496" w:themeColor="accent1" w:themeShade="BF"/>
              <w:right w:val="single" w:sz="24" w:space="0" w:color="2F5496" w:themeColor="accent1" w:themeShade="BF"/>
            </w:tcBorders>
          </w:tcPr>
          <w:p w14:paraId="43D5C634" w14:textId="5C40452A" w:rsidR="004E0769" w:rsidRPr="00056EE8" w:rsidRDefault="004E0769" w:rsidP="00A80D76">
            <w:pPr>
              <w:jc w:val="both"/>
              <w:rPr>
                <w:rFonts w:asciiTheme="minorHAnsi" w:hAnsiTheme="minorHAnsi" w:cstheme="minorHAnsi"/>
                <w:sz w:val="24"/>
                <w:szCs w:val="24"/>
              </w:rPr>
            </w:pPr>
            <w:r w:rsidRPr="00056EE8">
              <w:rPr>
                <w:rFonts w:asciiTheme="minorHAnsi" w:hAnsiTheme="minorHAnsi" w:cstheme="minorHAnsi"/>
                <w:sz w:val="24"/>
                <w:szCs w:val="24"/>
              </w:rPr>
              <w:t>7</w:t>
            </w:r>
          </w:p>
        </w:tc>
      </w:tr>
      <w:tr w:rsidR="00E24A3B" w:rsidRPr="00056EE8" w14:paraId="35E22DEC" w14:textId="77777777" w:rsidTr="001717F2">
        <w:tc>
          <w:tcPr>
            <w:cnfStyle w:val="001000000000" w:firstRow="0" w:lastRow="0" w:firstColumn="1" w:lastColumn="0" w:oddVBand="0" w:evenVBand="0" w:oddHBand="0" w:evenHBand="0" w:firstRowFirstColumn="0" w:firstRowLastColumn="0" w:lastRowFirstColumn="0" w:lastRowLastColumn="0"/>
            <w:tcW w:w="675" w:type="dxa"/>
            <w:tcBorders>
              <w:bottom w:val="single" w:sz="4" w:space="0" w:color="2F5496" w:themeColor="accent1" w:themeShade="BF"/>
            </w:tcBorders>
          </w:tcPr>
          <w:p w14:paraId="4F57E084" w14:textId="77777777" w:rsidR="004E0769" w:rsidRPr="00056EE8" w:rsidRDefault="004E0769" w:rsidP="00A80D76">
            <w:pPr>
              <w:jc w:val="both"/>
              <w:rPr>
                <w:rFonts w:asciiTheme="minorHAnsi" w:hAnsiTheme="minorHAnsi" w:cstheme="minorHAnsi"/>
                <w:sz w:val="24"/>
                <w:szCs w:val="24"/>
              </w:rPr>
            </w:pPr>
          </w:p>
        </w:tc>
        <w:tc>
          <w:tcPr>
            <w:tcW w:w="284" w:type="dxa"/>
          </w:tcPr>
          <w:p w14:paraId="794CF4E7"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45" w:type="dxa"/>
            <w:tcBorders>
              <w:bottom w:val="single" w:sz="4" w:space="0" w:color="7F7F7F" w:themeColor="text1" w:themeTint="80"/>
            </w:tcBorders>
          </w:tcPr>
          <w:p w14:paraId="185C30AA"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23C3AF38"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bottom w:val="single" w:sz="4" w:space="0" w:color="7F7F7F" w:themeColor="text1" w:themeTint="80"/>
            </w:tcBorders>
          </w:tcPr>
          <w:p w14:paraId="2525B96F"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334792BE"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838" w:type="dxa"/>
            <w:gridSpan w:val="2"/>
            <w:tcBorders>
              <w:bottom w:val="single" w:sz="4" w:space="0" w:color="7F7F7F" w:themeColor="text1" w:themeTint="80"/>
            </w:tcBorders>
          </w:tcPr>
          <w:p w14:paraId="5BD55E6F"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2394B93E"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bottom w:val="single" w:sz="4" w:space="0" w:color="7F7F7F" w:themeColor="text1" w:themeTint="80"/>
            </w:tcBorders>
          </w:tcPr>
          <w:p w14:paraId="1B934F1A"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7D4E482C"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bottom w:val="single" w:sz="4" w:space="0" w:color="7F7F7F" w:themeColor="text1" w:themeTint="80"/>
            </w:tcBorders>
          </w:tcPr>
          <w:p w14:paraId="3F33B4DF"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3DAEB6A3"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1079" w:type="dxa"/>
            <w:tcBorders>
              <w:bottom w:val="single" w:sz="4" w:space="0" w:color="2F5496" w:themeColor="accent1" w:themeShade="BF"/>
            </w:tcBorders>
          </w:tcPr>
          <w:p w14:paraId="72A16D12" w14:textId="77777777" w:rsidR="004E0769" w:rsidRPr="00056EE8" w:rsidRDefault="004E0769" w:rsidP="00A80D76">
            <w:pPr>
              <w:jc w:val="both"/>
              <w:rPr>
                <w:rFonts w:asciiTheme="minorHAnsi" w:hAnsiTheme="minorHAnsi" w:cstheme="minorHAnsi"/>
                <w:sz w:val="24"/>
                <w:szCs w:val="24"/>
              </w:rPr>
            </w:pPr>
          </w:p>
        </w:tc>
      </w:tr>
      <w:tr w:rsidR="00E24A3B" w:rsidRPr="00056EE8" w14:paraId="0A8A8317" w14:textId="77777777" w:rsidTr="001717F2">
        <w:trPr>
          <w:trHeight w:val="576"/>
        </w:trPr>
        <w:tc>
          <w:tcPr>
            <w:cnfStyle w:val="001000000000" w:firstRow="0" w:lastRow="0" w:firstColumn="1" w:lastColumn="0" w:oddVBand="0" w:evenVBand="0" w:oddHBand="0" w:evenHBand="0" w:firstRowFirstColumn="0" w:firstRowLastColumn="0" w:lastRowFirstColumn="0" w:lastRowLastColumn="0"/>
            <w:tcW w:w="675" w:type="dxa"/>
            <w:tcBorders>
              <w:top w:val="single" w:sz="4" w:space="0" w:color="2F5496" w:themeColor="accent1" w:themeShade="BF"/>
              <w:right w:val="single" w:sz="24" w:space="0" w:color="2F5496" w:themeColor="accent1" w:themeShade="BF"/>
            </w:tcBorders>
          </w:tcPr>
          <w:p w14:paraId="41087D3E" w14:textId="26E6F7DD" w:rsidR="004E0769" w:rsidRPr="00056EE8" w:rsidRDefault="004E0769" w:rsidP="00A80D76">
            <w:pPr>
              <w:jc w:val="both"/>
              <w:rPr>
                <w:rFonts w:asciiTheme="minorHAnsi" w:hAnsiTheme="minorHAnsi" w:cstheme="minorHAnsi"/>
                <w:sz w:val="24"/>
                <w:szCs w:val="24"/>
              </w:rPr>
            </w:pPr>
            <w:r w:rsidRPr="00056EE8">
              <w:rPr>
                <w:rFonts w:asciiTheme="minorHAnsi" w:hAnsiTheme="minorHAnsi" w:cstheme="minorHAnsi"/>
                <w:sz w:val="24"/>
                <w:szCs w:val="24"/>
              </w:rPr>
              <w:t>8</w:t>
            </w:r>
          </w:p>
        </w:tc>
        <w:tc>
          <w:tcPr>
            <w:tcW w:w="284" w:type="dxa"/>
            <w:tcBorders>
              <w:left w:val="single" w:sz="24" w:space="0" w:color="2F5496" w:themeColor="accent1" w:themeShade="BF"/>
            </w:tcBorders>
          </w:tcPr>
          <w:p w14:paraId="7DB98A70"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45" w:type="dxa"/>
            <w:tcBorders>
              <w:top w:val="single" w:sz="4" w:space="0" w:color="7F7F7F" w:themeColor="text1" w:themeTint="80"/>
              <w:right w:val="single" w:sz="24" w:space="0" w:color="7F7F7F" w:themeColor="text1" w:themeTint="80"/>
            </w:tcBorders>
          </w:tcPr>
          <w:p w14:paraId="5200DF80" w14:textId="00762BA2"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9</w:t>
            </w:r>
            <w:r w:rsidR="00754BC9">
              <w:rPr>
                <w:rFonts w:asciiTheme="minorHAnsi" w:hAnsiTheme="minorHAnsi" w:cstheme="minorHAnsi"/>
                <w:sz w:val="24"/>
                <w:szCs w:val="24"/>
              </w:rPr>
              <w:br/>
            </w:r>
            <w:r w:rsidR="00754BC9" w:rsidRPr="00056EE8">
              <w:rPr>
                <w:rFonts w:asciiTheme="minorHAnsi" w:hAnsiTheme="minorHAnsi" w:cstheme="minorHAnsi"/>
                <w:sz w:val="24"/>
                <w:szCs w:val="24"/>
              </w:rPr>
              <w:t>1</w:t>
            </w:r>
            <w:r w:rsidR="00754BC9" w:rsidRPr="00056EE8">
              <w:rPr>
                <w:rFonts w:asciiTheme="minorHAnsi" w:hAnsiTheme="minorHAnsi" w:cstheme="minorHAnsi"/>
                <w:sz w:val="24"/>
                <w:szCs w:val="24"/>
                <w:vertAlign w:val="superscript"/>
              </w:rPr>
              <w:t>η</w:t>
            </w:r>
            <w:r w:rsidR="00754BC9" w:rsidRPr="00E24A3B">
              <w:rPr>
                <w:rFonts w:asciiTheme="minorHAnsi" w:hAnsiTheme="minorHAnsi" w:cstheme="minorHAnsi"/>
                <w:sz w:val="24"/>
                <w:szCs w:val="24"/>
              </w:rPr>
              <w:t>,</w:t>
            </w:r>
            <w:r w:rsidR="00754BC9" w:rsidRPr="00056EE8">
              <w:rPr>
                <w:rFonts w:asciiTheme="minorHAnsi" w:hAnsiTheme="minorHAnsi" w:cstheme="minorHAnsi"/>
                <w:sz w:val="24"/>
                <w:szCs w:val="24"/>
              </w:rPr>
              <w:t>2</w:t>
            </w:r>
            <w:r w:rsidR="00754BC9" w:rsidRPr="00056EE8">
              <w:rPr>
                <w:rFonts w:asciiTheme="minorHAnsi" w:hAnsiTheme="minorHAnsi" w:cstheme="minorHAnsi"/>
                <w:sz w:val="24"/>
                <w:szCs w:val="24"/>
                <w:vertAlign w:val="superscript"/>
              </w:rPr>
              <w:t>η</w:t>
            </w:r>
            <w:r w:rsidR="00754BC9" w:rsidRPr="00056EE8">
              <w:rPr>
                <w:rFonts w:asciiTheme="minorHAnsi" w:hAnsiTheme="minorHAnsi" w:cstheme="minorHAnsi"/>
                <w:sz w:val="24"/>
                <w:szCs w:val="24"/>
              </w:rPr>
              <w:t>&amp;3</w:t>
            </w:r>
            <w:r w:rsidR="00754BC9" w:rsidRPr="00056EE8">
              <w:rPr>
                <w:rFonts w:asciiTheme="minorHAnsi" w:hAnsiTheme="minorHAnsi" w:cstheme="minorHAnsi"/>
                <w:sz w:val="24"/>
                <w:szCs w:val="24"/>
                <w:vertAlign w:val="superscript"/>
              </w:rPr>
              <w:t>η</w:t>
            </w:r>
            <w:r w:rsidR="00754BC9" w:rsidRPr="00056EE8">
              <w:rPr>
                <w:rFonts w:asciiTheme="minorHAnsi" w:hAnsiTheme="minorHAnsi" w:cstheme="minorHAnsi"/>
                <w:sz w:val="24"/>
                <w:szCs w:val="24"/>
              </w:rPr>
              <w:t xml:space="preserve"> δραστηριότητα</w:t>
            </w:r>
          </w:p>
        </w:tc>
        <w:tc>
          <w:tcPr>
            <w:tcW w:w="236" w:type="dxa"/>
            <w:gridSpan w:val="2"/>
            <w:tcBorders>
              <w:left w:val="single" w:sz="24" w:space="0" w:color="7F7F7F" w:themeColor="text1" w:themeTint="80"/>
            </w:tcBorders>
          </w:tcPr>
          <w:p w14:paraId="068B123C"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top w:val="single" w:sz="4" w:space="0" w:color="7F7F7F" w:themeColor="text1" w:themeTint="80"/>
              <w:right w:val="single" w:sz="24" w:space="0" w:color="7F7F7F" w:themeColor="text1" w:themeTint="80"/>
            </w:tcBorders>
          </w:tcPr>
          <w:p w14:paraId="20474E62" w14:textId="10BC7C0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10</w:t>
            </w:r>
          </w:p>
        </w:tc>
        <w:tc>
          <w:tcPr>
            <w:tcW w:w="236" w:type="dxa"/>
            <w:gridSpan w:val="2"/>
            <w:tcBorders>
              <w:left w:val="single" w:sz="24" w:space="0" w:color="7F7F7F" w:themeColor="text1" w:themeTint="80"/>
            </w:tcBorders>
          </w:tcPr>
          <w:p w14:paraId="6A96BD1F"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838" w:type="dxa"/>
            <w:gridSpan w:val="2"/>
            <w:tcBorders>
              <w:top w:val="single" w:sz="4" w:space="0" w:color="7F7F7F" w:themeColor="text1" w:themeTint="80"/>
              <w:right w:val="single" w:sz="24" w:space="0" w:color="7F7F7F" w:themeColor="text1" w:themeTint="80"/>
            </w:tcBorders>
          </w:tcPr>
          <w:p w14:paraId="311A2DF7" w14:textId="77777777" w:rsidR="001717F2"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11</w:t>
            </w:r>
          </w:p>
          <w:p w14:paraId="33E23EF4" w14:textId="768397C7" w:rsidR="004E0769" w:rsidRPr="00056EE8" w:rsidRDefault="00754BC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4</w:t>
            </w:r>
            <w:r w:rsidRPr="00056EE8">
              <w:rPr>
                <w:rFonts w:asciiTheme="minorHAnsi" w:hAnsiTheme="minorHAnsi" w:cstheme="minorHAnsi"/>
                <w:sz w:val="24"/>
                <w:szCs w:val="24"/>
                <w:vertAlign w:val="superscript"/>
              </w:rPr>
              <w:t>η</w:t>
            </w:r>
            <w:r>
              <w:rPr>
                <w:rFonts w:asciiTheme="minorHAnsi" w:hAnsiTheme="minorHAnsi" w:cstheme="minorHAnsi"/>
                <w:sz w:val="24"/>
                <w:szCs w:val="24"/>
              </w:rPr>
              <w:t>,</w:t>
            </w:r>
            <w:r w:rsidRPr="00056EE8">
              <w:rPr>
                <w:rFonts w:asciiTheme="minorHAnsi" w:hAnsiTheme="minorHAnsi" w:cstheme="minorHAnsi"/>
                <w:sz w:val="24"/>
                <w:szCs w:val="24"/>
              </w:rPr>
              <w:t>5</w:t>
            </w:r>
            <w:r w:rsidRPr="00056EE8">
              <w:rPr>
                <w:rFonts w:asciiTheme="minorHAnsi" w:hAnsiTheme="minorHAnsi" w:cstheme="minorHAnsi"/>
                <w:sz w:val="24"/>
                <w:szCs w:val="24"/>
                <w:vertAlign w:val="superscript"/>
              </w:rPr>
              <w:t>η</w:t>
            </w:r>
            <w:r w:rsidRPr="00056EE8">
              <w:rPr>
                <w:rFonts w:asciiTheme="minorHAnsi" w:hAnsiTheme="minorHAnsi" w:cstheme="minorHAnsi"/>
                <w:sz w:val="24"/>
                <w:szCs w:val="24"/>
              </w:rPr>
              <w:t>&amp;6η</w:t>
            </w:r>
            <w:r w:rsidRPr="00056EE8">
              <w:rPr>
                <w:rFonts w:asciiTheme="minorHAnsi" w:hAnsiTheme="minorHAnsi" w:cstheme="minorHAnsi"/>
                <w:sz w:val="24"/>
                <w:szCs w:val="24"/>
                <w:vertAlign w:val="superscript"/>
              </w:rPr>
              <w:t xml:space="preserve"> </w:t>
            </w:r>
            <w:r w:rsidRPr="00056EE8">
              <w:rPr>
                <w:rFonts w:asciiTheme="minorHAnsi" w:hAnsiTheme="minorHAnsi" w:cstheme="minorHAnsi"/>
                <w:sz w:val="24"/>
                <w:szCs w:val="24"/>
              </w:rPr>
              <w:t>δραστηριότητα</w:t>
            </w:r>
          </w:p>
        </w:tc>
        <w:tc>
          <w:tcPr>
            <w:tcW w:w="236" w:type="dxa"/>
            <w:gridSpan w:val="2"/>
            <w:tcBorders>
              <w:left w:val="single" w:sz="24" w:space="0" w:color="7F7F7F" w:themeColor="text1" w:themeTint="80"/>
            </w:tcBorders>
          </w:tcPr>
          <w:p w14:paraId="0995F7AD"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top w:val="single" w:sz="4" w:space="0" w:color="7F7F7F" w:themeColor="text1" w:themeTint="80"/>
              <w:right w:val="single" w:sz="24" w:space="0" w:color="7F7F7F" w:themeColor="text1" w:themeTint="80"/>
            </w:tcBorders>
          </w:tcPr>
          <w:p w14:paraId="594B63F0" w14:textId="6CAF9DE1"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12</w:t>
            </w:r>
          </w:p>
        </w:tc>
        <w:tc>
          <w:tcPr>
            <w:tcW w:w="236" w:type="dxa"/>
            <w:gridSpan w:val="2"/>
            <w:tcBorders>
              <w:left w:val="single" w:sz="24" w:space="0" w:color="7F7F7F" w:themeColor="text1" w:themeTint="80"/>
            </w:tcBorders>
          </w:tcPr>
          <w:p w14:paraId="3C45E1F4"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top w:val="single" w:sz="4" w:space="0" w:color="7F7F7F" w:themeColor="text1" w:themeTint="80"/>
              <w:right w:val="single" w:sz="24" w:space="0" w:color="7F7F7F" w:themeColor="text1" w:themeTint="80"/>
            </w:tcBorders>
          </w:tcPr>
          <w:p w14:paraId="5FFA1977" w14:textId="15829F2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13</w:t>
            </w:r>
          </w:p>
        </w:tc>
        <w:tc>
          <w:tcPr>
            <w:tcW w:w="236" w:type="dxa"/>
            <w:gridSpan w:val="2"/>
            <w:tcBorders>
              <w:left w:val="single" w:sz="24" w:space="0" w:color="7F7F7F" w:themeColor="text1" w:themeTint="80"/>
            </w:tcBorders>
          </w:tcPr>
          <w:p w14:paraId="18AFE38B"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1079" w:type="dxa"/>
            <w:tcBorders>
              <w:top w:val="single" w:sz="4" w:space="0" w:color="2F5496" w:themeColor="accent1" w:themeShade="BF"/>
              <w:right w:val="single" w:sz="24" w:space="0" w:color="2F5496" w:themeColor="accent1" w:themeShade="BF"/>
            </w:tcBorders>
          </w:tcPr>
          <w:p w14:paraId="2EB901E5" w14:textId="16B7B956" w:rsidR="004E0769" w:rsidRPr="00056EE8" w:rsidRDefault="004E0769" w:rsidP="00A80D76">
            <w:pPr>
              <w:jc w:val="both"/>
              <w:rPr>
                <w:rFonts w:asciiTheme="minorHAnsi" w:hAnsiTheme="minorHAnsi" w:cstheme="minorHAnsi"/>
                <w:sz w:val="24"/>
                <w:szCs w:val="24"/>
              </w:rPr>
            </w:pPr>
            <w:r w:rsidRPr="00056EE8">
              <w:rPr>
                <w:rFonts w:asciiTheme="minorHAnsi" w:hAnsiTheme="minorHAnsi" w:cstheme="minorHAnsi"/>
                <w:sz w:val="24"/>
                <w:szCs w:val="24"/>
              </w:rPr>
              <w:t>14</w:t>
            </w:r>
          </w:p>
        </w:tc>
      </w:tr>
      <w:tr w:rsidR="00E24A3B" w:rsidRPr="00056EE8" w14:paraId="10E27D34" w14:textId="77777777" w:rsidTr="001717F2">
        <w:tc>
          <w:tcPr>
            <w:cnfStyle w:val="001000000000" w:firstRow="0" w:lastRow="0" w:firstColumn="1" w:lastColumn="0" w:oddVBand="0" w:evenVBand="0" w:oddHBand="0" w:evenHBand="0" w:firstRowFirstColumn="0" w:firstRowLastColumn="0" w:lastRowFirstColumn="0" w:lastRowLastColumn="0"/>
            <w:tcW w:w="675" w:type="dxa"/>
            <w:tcBorders>
              <w:bottom w:val="single" w:sz="4" w:space="0" w:color="2F5496" w:themeColor="accent1" w:themeShade="BF"/>
            </w:tcBorders>
          </w:tcPr>
          <w:p w14:paraId="7ED3B51C" w14:textId="77777777" w:rsidR="004E0769" w:rsidRPr="00056EE8" w:rsidRDefault="004E0769" w:rsidP="00A80D76">
            <w:pPr>
              <w:jc w:val="both"/>
              <w:rPr>
                <w:rFonts w:asciiTheme="minorHAnsi" w:hAnsiTheme="minorHAnsi" w:cstheme="minorHAnsi"/>
                <w:sz w:val="24"/>
                <w:szCs w:val="24"/>
              </w:rPr>
            </w:pPr>
          </w:p>
        </w:tc>
        <w:tc>
          <w:tcPr>
            <w:tcW w:w="284" w:type="dxa"/>
          </w:tcPr>
          <w:p w14:paraId="1AD7F660"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45" w:type="dxa"/>
            <w:tcBorders>
              <w:bottom w:val="single" w:sz="4" w:space="0" w:color="7F7F7F" w:themeColor="text1" w:themeTint="80"/>
            </w:tcBorders>
          </w:tcPr>
          <w:p w14:paraId="6A137672"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07B3EEC0"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bottom w:val="single" w:sz="4" w:space="0" w:color="7F7F7F" w:themeColor="text1" w:themeTint="80"/>
            </w:tcBorders>
          </w:tcPr>
          <w:p w14:paraId="1CDAEE7B"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15FB970A"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838" w:type="dxa"/>
            <w:gridSpan w:val="2"/>
            <w:tcBorders>
              <w:bottom w:val="single" w:sz="4" w:space="0" w:color="7F7F7F" w:themeColor="text1" w:themeTint="80"/>
            </w:tcBorders>
          </w:tcPr>
          <w:p w14:paraId="6FDE1081"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352C15B5"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bottom w:val="single" w:sz="4" w:space="0" w:color="7F7F7F" w:themeColor="text1" w:themeTint="80"/>
            </w:tcBorders>
          </w:tcPr>
          <w:p w14:paraId="77498982"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5B2D2860"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bottom w:val="single" w:sz="4" w:space="0" w:color="7F7F7F" w:themeColor="text1" w:themeTint="80"/>
            </w:tcBorders>
          </w:tcPr>
          <w:p w14:paraId="6E72D74B"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46BA5214"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1079" w:type="dxa"/>
            <w:tcBorders>
              <w:bottom w:val="single" w:sz="4" w:space="0" w:color="2F5496" w:themeColor="accent1" w:themeShade="BF"/>
            </w:tcBorders>
          </w:tcPr>
          <w:p w14:paraId="74EBB097" w14:textId="77777777" w:rsidR="004E0769" w:rsidRPr="00056EE8" w:rsidRDefault="004E0769" w:rsidP="00A80D76">
            <w:pPr>
              <w:jc w:val="both"/>
              <w:rPr>
                <w:rFonts w:asciiTheme="minorHAnsi" w:hAnsiTheme="minorHAnsi" w:cstheme="minorHAnsi"/>
                <w:sz w:val="24"/>
                <w:szCs w:val="24"/>
              </w:rPr>
            </w:pPr>
          </w:p>
        </w:tc>
      </w:tr>
      <w:tr w:rsidR="00E24A3B" w:rsidRPr="00056EE8" w14:paraId="28C789C9" w14:textId="77777777" w:rsidTr="001717F2">
        <w:trPr>
          <w:trHeight w:val="576"/>
        </w:trPr>
        <w:tc>
          <w:tcPr>
            <w:cnfStyle w:val="001000000000" w:firstRow="0" w:lastRow="0" w:firstColumn="1" w:lastColumn="0" w:oddVBand="0" w:evenVBand="0" w:oddHBand="0" w:evenHBand="0" w:firstRowFirstColumn="0" w:firstRowLastColumn="0" w:lastRowFirstColumn="0" w:lastRowLastColumn="0"/>
            <w:tcW w:w="675" w:type="dxa"/>
            <w:tcBorders>
              <w:top w:val="single" w:sz="4" w:space="0" w:color="2F5496" w:themeColor="accent1" w:themeShade="BF"/>
              <w:right w:val="single" w:sz="24" w:space="0" w:color="2F5496" w:themeColor="accent1" w:themeShade="BF"/>
            </w:tcBorders>
          </w:tcPr>
          <w:p w14:paraId="5BEA008A" w14:textId="1EBB46D6" w:rsidR="004E0769" w:rsidRPr="00056EE8" w:rsidRDefault="004E0769" w:rsidP="00A80D76">
            <w:pPr>
              <w:jc w:val="both"/>
              <w:rPr>
                <w:rFonts w:asciiTheme="minorHAnsi" w:hAnsiTheme="minorHAnsi" w:cstheme="minorHAnsi"/>
                <w:sz w:val="24"/>
                <w:szCs w:val="24"/>
              </w:rPr>
            </w:pPr>
            <w:r w:rsidRPr="00056EE8">
              <w:rPr>
                <w:rFonts w:asciiTheme="minorHAnsi" w:hAnsiTheme="minorHAnsi" w:cstheme="minorHAnsi"/>
                <w:sz w:val="24"/>
                <w:szCs w:val="24"/>
              </w:rPr>
              <w:t>15</w:t>
            </w:r>
          </w:p>
        </w:tc>
        <w:tc>
          <w:tcPr>
            <w:tcW w:w="284" w:type="dxa"/>
            <w:tcBorders>
              <w:left w:val="single" w:sz="24" w:space="0" w:color="2F5496" w:themeColor="accent1" w:themeShade="BF"/>
            </w:tcBorders>
          </w:tcPr>
          <w:p w14:paraId="3B23A75E"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45" w:type="dxa"/>
            <w:tcBorders>
              <w:top w:val="single" w:sz="4" w:space="0" w:color="7F7F7F" w:themeColor="text1" w:themeTint="80"/>
              <w:right w:val="single" w:sz="24" w:space="0" w:color="7F7F7F" w:themeColor="text1" w:themeTint="80"/>
            </w:tcBorders>
          </w:tcPr>
          <w:p w14:paraId="22E41376" w14:textId="77777777" w:rsidR="00754BC9" w:rsidRDefault="004E0769" w:rsidP="00754BC9">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16</w:t>
            </w:r>
            <w:r w:rsidRPr="00056EE8">
              <w:rPr>
                <w:rFonts w:asciiTheme="minorHAnsi" w:hAnsiTheme="minorHAnsi" w:cstheme="minorHAnsi"/>
                <w:sz w:val="24"/>
                <w:szCs w:val="24"/>
              </w:rPr>
              <w:br/>
            </w:r>
            <w:r w:rsidR="00754BC9" w:rsidRPr="00056EE8">
              <w:rPr>
                <w:rFonts w:asciiTheme="minorHAnsi" w:hAnsiTheme="minorHAnsi" w:cstheme="minorHAnsi"/>
                <w:sz w:val="24"/>
                <w:szCs w:val="24"/>
              </w:rPr>
              <w:t>7</w:t>
            </w:r>
            <w:r w:rsidR="00754BC9" w:rsidRPr="00056EE8">
              <w:rPr>
                <w:rFonts w:asciiTheme="minorHAnsi" w:hAnsiTheme="minorHAnsi" w:cstheme="minorHAnsi"/>
                <w:sz w:val="24"/>
                <w:szCs w:val="24"/>
                <w:vertAlign w:val="superscript"/>
              </w:rPr>
              <w:t>η</w:t>
            </w:r>
            <w:r w:rsidR="00754BC9" w:rsidRPr="00E24A3B">
              <w:rPr>
                <w:rFonts w:asciiTheme="minorHAnsi" w:hAnsiTheme="minorHAnsi" w:cstheme="minorHAnsi"/>
                <w:sz w:val="24"/>
                <w:szCs w:val="24"/>
              </w:rPr>
              <w:t>,</w:t>
            </w:r>
            <w:r w:rsidR="00754BC9" w:rsidRPr="00056EE8">
              <w:rPr>
                <w:rFonts w:asciiTheme="minorHAnsi" w:hAnsiTheme="minorHAnsi" w:cstheme="minorHAnsi"/>
                <w:sz w:val="24"/>
                <w:szCs w:val="24"/>
              </w:rPr>
              <w:t>8</w:t>
            </w:r>
            <w:r w:rsidR="00754BC9" w:rsidRPr="00056EE8">
              <w:rPr>
                <w:rFonts w:asciiTheme="minorHAnsi" w:hAnsiTheme="minorHAnsi" w:cstheme="minorHAnsi"/>
                <w:sz w:val="24"/>
                <w:szCs w:val="24"/>
                <w:vertAlign w:val="superscript"/>
              </w:rPr>
              <w:t>η</w:t>
            </w:r>
            <w:r w:rsidR="00754BC9" w:rsidRPr="00056EE8">
              <w:rPr>
                <w:rFonts w:asciiTheme="minorHAnsi" w:hAnsiTheme="minorHAnsi" w:cstheme="minorHAnsi"/>
                <w:sz w:val="24"/>
                <w:szCs w:val="24"/>
              </w:rPr>
              <w:t>&amp;</w:t>
            </w:r>
            <w:r w:rsidR="00754BC9">
              <w:rPr>
                <w:rFonts w:asciiTheme="minorHAnsi" w:hAnsiTheme="minorHAnsi" w:cstheme="minorHAnsi"/>
                <w:sz w:val="24"/>
                <w:szCs w:val="24"/>
              </w:rPr>
              <w:t>9</w:t>
            </w:r>
            <w:r w:rsidR="00754BC9" w:rsidRPr="001717F2">
              <w:rPr>
                <w:rFonts w:asciiTheme="minorHAnsi" w:hAnsiTheme="minorHAnsi" w:cstheme="minorHAnsi"/>
                <w:sz w:val="24"/>
                <w:szCs w:val="24"/>
                <w:vertAlign w:val="superscript"/>
              </w:rPr>
              <w:t>η</w:t>
            </w:r>
          </w:p>
          <w:p w14:paraId="61D896F1" w14:textId="22CB55EF" w:rsidR="004E0769" w:rsidRPr="00056EE8" w:rsidRDefault="00754BC9" w:rsidP="00754BC9">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Pr>
                <w:rFonts w:asciiTheme="minorHAnsi" w:hAnsiTheme="minorHAnsi" w:cstheme="minorHAnsi"/>
                <w:sz w:val="24"/>
                <w:szCs w:val="24"/>
              </w:rPr>
              <w:t>δραστηριότητα</w:t>
            </w:r>
          </w:p>
        </w:tc>
        <w:tc>
          <w:tcPr>
            <w:tcW w:w="236" w:type="dxa"/>
            <w:gridSpan w:val="2"/>
            <w:tcBorders>
              <w:left w:val="single" w:sz="24" w:space="0" w:color="7F7F7F" w:themeColor="text1" w:themeTint="80"/>
            </w:tcBorders>
          </w:tcPr>
          <w:p w14:paraId="4D237491"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top w:val="single" w:sz="4" w:space="0" w:color="7F7F7F" w:themeColor="text1" w:themeTint="80"/>
              <w:right w:val="single" w:sz="24" w:space="0" w:color="7F7F7F" w:themeColor="text1" w:themeTint="80"/>
            </w:tcBorders>
          </w:tcPr>
          <w:p w14:paraId="643BB06C" w14:textId="76F6CE6B"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17</w:t>
            </w:r>
          </w:p>
        </w:tc>
        <w:tc>
          <w:tcPr>
            <w:tcW w:w="236" w:type="dxa"/>
            <w:gridSpan w:val="2"/>
            <w:tcBorders>
              <w:left w:val="single" w:sz="24" w:space="0" w:color="7F7F7F" w:themeColor="text1" w:themeTint="80"/>
            </w:tcBorders>
          </w:tcPr>
          <w:p w14:paraId="60EBFF97"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838" w:type="dxa"/>
            <w:gridSpan w:val="2"/>
            <w:tcBorders>
              <w:top w:val="single" w:sz="4" w:space="0" w:color="7F7F7F" w:themeColor="text1" w:themeTint="80"/>
              <w:right w:val="single" w:sz="24" w:space="0" w:color="7F7F7F" w:themeColor="text1" w:themeTint="80"/>
            </w:tcBorders>
          </w:tcPr>
          <w:p w14:paraId="45DFFBE9" w14:textId="40C4FD08" w:rsidR="00754BC9" w:rsidRDefault="004E0769" w:rsidP="003C4315">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18</w:t>
            </w:r>
            <w:r w:rsidRPr="00056EE8">
              <w:rPr>
                <w:rFonts w:asciiTheme="minorHAnsi" w:hAnsiTheme="minorHAnsi" w:cstheme="minorHAnsi"/>
                <w:sz w:val="24"/>
                <w:szCs w:val="24"/>
              </w:rPr>
              <w:br/>
            </w:r>
            <w:r w:rsidR="00754BC9">
              <w:rPr>
                <w:rFonts w:asciiTheme="minorHAnsi" w:hAnsiTheme="minorHAnsi" w:cstheme="minorHAnsi"/>
                <w:sz w:val="24"/>
                <w:szCs w:val="24"/>
              </w:rPr>
              <w:t>10</w:t>
            </w:r>
            <w:r w:rsidR="00754BC9" w:rsidRPr="00E24A3B">
              <w:rPr>
                <w:rFonts w:asciiTheme="minorHAnsi" w:hAnsiTheme="minorHAnsi" w:cstheme="minorHAnsi"/>
                <w:sz w:val="24"/>
                <w:szCs w:val="24"/>
                <w:vertAlign w:val="superscript"/>
              </w:rPr>
              <w:t>η</w:t>
            </w:r>
            <w:r w:rsidR="00754BC9">
              <w:rPr>
                <w:rFonts w:asciiTheme="minorHAnsi" w:hAnsiTheme="minorHAnsi" w:cstheme="minorHAnsi"/>
                <w:sz w:val="24"/>
                <w:szCs w:val="24"/>
              </w:rPr>
              <w:t>, 11</w:t>
            </w:r>
            <w:r w:rsidR="00754BC9" w:rsidRPr="00E24A3B">
              <w:rPr>
                <w:rFonts w:asciiTheme="minorHAnsi" w:hAnsiTheme="minorHAnsi" w:cstheme="minorHAnsi"/>
                <w:sz w:val="24"/>
                <w:szCs w:val="24"/>
                <w:vertAlign w:val="superscript"/>
              </w:rPr>
              <w:t>η</w:t>
            </w:r>
            <w:r w:rsidR="00754BC9" w:rsidRPr="00E24A3B">
              <w:rPr>
                <w:rFonts w:asciiTheme="minorHAnsi" w:hAnsiTheme="minorHAnsi" w:cstheme="minorHAnsi"/>
                <w:sz w:val="24"/>
                <w:szCs w:val="24"/>
              </w:rPr>
              <w:t>&amp;12</w:t>
            </w:r>
            <w:r w:rsidR="00754BC9" w:rsidRPr="00E24A3B">
              <w:rPr>
                <w:rFonts w:asciiTheme="minorHAnsi" w:hAnsiTheme="minorHAnsi" w:cstheme="minorHAnsi"/>
                <w:sz w:val="24"/>
                <w:szCs w:val="24"/>
                <w:vertAlign w:val="superscript"/>
              </w:rPr>
              <w:t>η</w:t>
            </w:r>
          </w:p>
          <w:p w14:paraId="58B93452" w14:textId="3CCFF116" w:rsidR="001717F2" w:rsidRPr="00056EE8" w:rsidRDefault="00754BC9" w:rsidP="003C4315">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δραστηριότητα</w:t>
            </w:r>
          </w:p>
        </w:tc>
        <w:tc>
          <w:tcPr>
            <w:tcW w:w="236" w:type="dxa"/>
            <w:gridSpan w:val="2"/>
            <w:tcBorders>
              <w:left w:val="single" w:sz="24" w:space="0" w:color="7F7F7F" w:themeColor="text1" w:themeTint="80"/>
            </w:tcBorders>
          </w:tcPr>
          <w:p w14:paraId="54192047"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top w:val="single" w:sz="4" w:space="0" w:color="7F7F7F" w:themeColor="text1" w:themeTint="80"/>
              <w:right w:val="single" w:sz="24" w:space="0" w:color="7F7F7F" w:themeColor="text1" w:themeTint="80"/>
            </w:tcBorders>
          </w:tcPr>
          <w:p w14:paraId="62F8329C" w14:textId="35948B63"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19</w:t>
            </w:r>
          </w:p>
        </w:tc>
        <w:tc>
          <w:tcPr>
            <w:tcW w:w="236" w:type="dxa"/>
            <w:gridSpan w:val="2"/>
            <w:tcBorders>
              <w:left w:val="single" w:sz="24" w:space="0" w:color="7F7F7F" w:themeColor="text1" w:themeTint="80"/>
            </w:tcBorders>
          </w:tcPr>
          <w:p w14:paraId="66BA7D4F"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top w:val="single" w:sz="4" w:space="0" w:color="7F7F7F" w:themeColor="text1" w:themeTint="80"/>
              <w:right w:val="single" w:sz="24" w:space="0" w:color="7F7F7F" w:themeColor="text1" w:themeTint="80"/>
            </w:tcBorders>
          </w:tcPr>
          <w:p w14:paraId="1B663C75" w14:textId="3A346996"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20</w:t>
            </w:r>
          </w:p>
        </w:tc>
        <w:tc>
          <w:tcPr>
            <w:tcW w:w="236" w:type="dxa"/>
            <w:gridSpan w:val="2"/>
            <w:tcBorders>
              <w:left w:val="single" w:sz="24" w:space="0" w:color="7F7F7F" w:themeColor="text1" w:themeTint="80"/>
            </w:tcBorders>
          </w:tcPr>
          <w:p w14:paraId="3C2A188A"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1079" w:type="dxa"/>
            <w:tcBorders>
              <w:top w:val="single" w:sz="4" w:space="0" w:color="2F5496" w:themeColor="accent1" w:themeShade="BF"/>
              <w:right w:val="single" w:sz="24" w:space="0" w:color="2F5496" w:themeColor="accent1" w:themeShade="BF"/>
            </w:tcBorders>
          </w:tcPr>
          <w:p w14:paraId="35FC3D46" w14:textId="71EA30DA" w:rsidR="004E0769" w:rsidRPr="00056EE8" w:rsidRDefault="004E0769" w:rsidP="00A80D76">
            <w:pPr>
              <w:jc w:val="both"/>
              <w:rPr>
                <w:rFonts w:asciiTheme="minorHAnsi" w:hAnsiTheme="minorHAnsi" w:cstheme="minorHAnsi"/>
                <w:sz w:val="24"/>
                <w:szCs w:val="24"/>
              </w:rPr>
            </w:pPr>
            <w:r w:rsidRPr="00056EE8">
              <w:rPr>
                <w:rFonts w:asciiTheme="minorHAnsi" w:hAnsiTheme="minorHAnsi" w:cstheme="minorHAnsi"/>
                <w:sz w:val="24"/>
                <w:szCs w:val="24"/>
              </w:rPr>
              <w:t>21</w:t>
            </w:r>
          </w:p>
        </w:tc>
      </w:tr>
      <w:tr w:rsidR="00E24A3B" w:rsidRPr="00056EE8" w14:paraId="3E569B93" w14:textId="77777777" w:rsidTr="001717F2">
        <w:tc>
          <w:tcPr>
            <w:cnfStyle w:val="001000000000" w:firstRow="0" w:lastRow="0" w:firstColumn="1" w:lastColumn="0" w:oddVBand="0" w:evenVBand="0" w:oddHBand="0" w:evenHBand="0" w:firstRowFirstColumn="0" w:firstRowLastColumn="0" w:lastRowFirstColumn="0" w:lastRowLastColumn="0"/>
            <w:tcW w:w="675" w:type="dxa"/>
            <w:tcBorders>
              <w:bottom w:val="single" w:sz="4" w:space="0" w:color="2F5496" w:themeColor="accent1" w:themeShade="BF"/>
            </w:tcBorders>
          </w:tcPr>
          <w:p w14:paraId="09FDB851" w14:textId="77777777" w:rsidR="004E0769" w:rsidRPr="00056EE8" w:rsidRDefault="004E0769" w:rsidP="00A80D76">
            <w:pPr>
              <w:jc w:val="both"/>
              <w:rPr>
                <w:rFonts w:asciiTheme="minorHAnsi" w:hAnsiTheme="minorHAnsi" w:cstheme="minorHAnsi"/>
                <w:sz w:val="24"/>
                <w:szCs w:val="24"/>
              </w:rPr>
            </w:pPr>
          </w:p>
        </w:tc>
        <w:tc>
          <w:tcPr>
            <w:tcW w:w="284" w:type="dxa"/>
          </w:tcPr>
          <w:p w14:paraId="6594BC29"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45" w:type="dxa"/>
            <w:tcBorders>
              <w:bottom w:val="single" w:sz="4" w:space="0" w:color="7F7F7F" w:themeColor="text1" w:themeTint="80"/>
            </w:tcBorders>
          </w:tcPr>
          <w:p w14:paraId="16036EB4"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1CBAA1E5"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bottom w:val="single" w:sz="4" w:space="0" w:color="7F7F7F" w:themeColor="text1" w:themeTint="80"/>
            </w:tcBorders>
          </w:tcPr>
          <w:p w14:paraId="3EE19200"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6EAAF299"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838" w:type="dxa"/>
            <w:gridSpan w:val="2"/>
            <w:tcBorders>
              <w:bottom w:val="single" w:sz="4" w:space="0" w:color="7F7F7F" w:themeColor="text1" w:themeTint="80"/>
            </w:tcBorders>
          </w:tcPr>
          <w:p w14:paraId="2F29C74D"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70CFA837"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bottom w:val="single" w:sz="4" w:space="0" w:color="7F7F7F" w:themeColor="text1" w:themeTint="80"/>
            </w:tcBorders>
          </w:tcPr>
          <w:p w14:paraId="69753E9D"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51EFF7F5"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bottom w:val="single" w:sz="4" w:space="0" w:color="7F7F7F" w:themeColor="text1" w:themeTint="80"/>
            </w:tcBorders>
          </w:tcPr>
          <w:p w14:paraId="7E08538F"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207A81D3"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1079" w:type="dxa"/>
            <w:tcBorders>
              <w:bottom w:val="single" w:sz="4" w:space="0" w:color="2F5496" w:themeColor="accent1" w:themeShade="BF"/>
            </w:tcBorders>
          </w:tcPr>
          <w:p w14:paraId="16D32C49" w14:textId="77777777" w:rsidR="004E0769" w:rsidRPr="00056EE8" w:rsidRDefault="004E0769" w:rsidP="00A80D76">
            <w:pPr>
              <w:jc w:val="both"/>
              <w:rPr>
                <w:rFonts w:asciiTheme="minorHAnsi" w:hAnsiTheme="minorHAnsi" w:cstheme="minorHAnsi"/>
                <w:sz w:val="24"/>
                <w:szCs w:val="24"/>
              </w:rPr>
            </w:pPr>
          </w:p>
        </w:tc>
      </w:tr>
      <w:tr w:rsidR="00E24A3B" w:rsidRPr="00056EE8" w14:paraId="2CAB71BF" w14:textId="77777777" w:rsidTr="001717F2">
        <w:trPr>
          <w:trHeight w:val="576"/>
        </w:trPr>
        <w:tc>
          <w:tcPr>
            <w:cnfStyle w:val="001000000000" w:firstRow="0" w:lastRow="0" w:firstColumn="1" w:lastColumn="0" w:oddVBand="0" w:evenVBand="0" w:oddHBand="0" w:evenHBand="0" w:firstRowFirstColumn="0" w:firstRowLastColumn="0" w:lastRowFirstColumn="0" w:lastRowLastColumn="0"/>
            <w:tcW w:w="675" w:type="dxa"/>
            <w:tcBorders>
              <w:top w:val="single" w:sz="4" w:space="0" w:color="2F5496" w:themeColor="accent1" w:themeShade="BF"/>
              <w:right w:val="single" w:sz="24" w:space="0" w:color="2F5496" w:themeColor="accent1" w:themeShade="BF"/>
            </w:tcBorders>
          </w:tcPr>
          <w:p w14:paraId="1B9B32F1" w14:textId="4F81B6E3" w:rsidR="004E0769" w:rsidRPr="00056EE8" w:rsidRDefault="004E0769" w:rsidP="00A80D76">
            <w:pPr>
              <w:jc w:val="both"/>
              <w:rPr>
                <w:rFonts w:asciiTheme="minorHAnsi" w:hAnsiTheme="minorHAnsi" w:cstheme="minorHAnsi"/>
                <w:sz w:val="24"/>
                <w:szCs w:val="24"/>
              </w:rPr>
            </w:pPr>
            <w:r w:rsidRPr="00056EE8">
              <w:rPr>
                <w:rFonts w:asciiTheme="minorHAnsi" w:hAnsiTheme="minorHAnsi" w:cstheme="minorHAnsi"/>
                <w:sz w:val="24"/>
                <w:szCs w:val="24"/>
              </w:rPr>
              <w:t>22</w:t>
            </w:r>
          </w:p>
        </w:tc>
        <w:tc>
          <w:tcPr>
            <w:tcW w:w="284" w:type="dxa"/>
            <w:tcBorders>
              <w:left w:val="single" w:sz="24" w:space="0" w:color="2F5496" w:themeColor="accent1" w:themeShade="BF"/>
            </w:tcBorders>
          </w:tcPr>
          <w:p w14:paraId="2BFE078B"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45" w:type="dxa"/>
            <w:tcBorders>
              <w:top w:val="single" w:sz="4" w:space="0" w:color="7F7F7F" w:themeColor="text1" w:themeTint="80"/>
              <w:right w:val="single" w:sz="24" w:space="0" w:color="7F7F7F" w:themeColor="text1" w:themeTint="80"/>
            </w:tcBorders>
          </w:tcPr>
          <w:p w14:paraId="4B74179E" w14:textId="54CDC29F" w:rsidR="004E0769" w:rsidRPr="00056EE8" w:rsidRDefault="004E0769" w:rsidP="00754BC9">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w:t>
            </w:r>
            <w:r w:rsidR="001717F2">
              <w:rPr>
                <w:rFonts w:asciiTheme="minorHAnsi" w:hAnsiTheme="minorHAnsi" w:cstheme="minorHAnsi"/>
                <w:sz w:val="24"/>
                <w:szCs w:val="24"/>
              </w:rPr>
              <w:t>3</w:t>
            </w:r>
            <w:r w:rsidRPr="00056EE8">
              <w:rPr>
                <w:rFonts w:asciiTheme="minorHAnsi" w:hAnsiTheme="minorHAnsi" w:cstheme="minorHAnsi"/>
                <w:sz w:val="24"/>
                <w:szCs w:val="24"/>
              </w:rPr>
              <w:br/>
            </w:r>
            <w:r w:rsidR="00754BC9">
              <w:rPr>
                <w:rFonts w:asciiTheme="minorHAnsi" w:hAnsiTheme="minorHAnsi" w:cstheme="minorHAnsi"/>
                <w:sz w:val="24"/>
                <w:szCs w:val="24"/>
              </w:rPr>
              <w:t>13</w:t>
            </w:r>
            <w:r w:rsidR="00754BC9" w:rsidRPr="001717F2">
              <w:rPr>
                <w:rFonts w:asciiTheme="minorHAnsi" w:hAnsiTheme="minorHAnsi" w:cstheme="minorHAnsi"/>
                <w:sz w:val="24"/>
                <w:szCs w:val="24"/>
                <w:vertAlign w:val="superscript"/>
              </w:rPr>
              <w:t>η</w:t>
            </w:r>
            <w:r w:rsidR="00754BC9">
              <w:rPr>
                <w:rFonts w:asciiTheme="minorHAnsi" w:hAnsiTheme="minorHAnsi" w:cstheme="minorHAnsi"/>
                <w:sz w:val="24"/>
                <w:szCs w:val="24"/>
              </w:rPr>
              <w:t>,14</w:t>
            </w:r>
            <w:r w:rsidR="00754BC9" w:rsidRPr="00E24A3B">
              <w:rPr>
                <w:rFonts w:asciiTheme="minorHAnsi" w:hAnsiTheme="minorHAnsi" w:cstheme="minorHAnsi"/>
                <w:sz w:val="24"/>
                <w:szCs w:val="24"/>
                <w:vertAlign w:val="superscript"/>
              </w:rPr>
              <w:t>η</w:t>
            </w:r>
            <w:r w:rsidR="00754BC9" w:rsidRPr="001717F2">
              <w:rPr>
                <w:rFonts w:asciiTheme="minorHAnsi" w:hAnsiTheme="minorHAnsi" w:cstheme="minorHAnsi"/>
                <w:sz w:val="24"/>
                <w:szCs w:val="24"/>
              </w:rPr>
              <w:t>&amp;</w:t>
            </w:r>
            <w:r w:rsidR="00754BC9">
              <w:rPr>
                <w:rFonts w:asciiTheme="minorHAnsi" w:hAnsiTheme="minorHAnsi" w:cstheme="minorHAnsi"/>
                <w:sz w:val="24"/>
                <w:szCs w:val="24"/>
              </w:rPr>
              <w:t>15</w:t>
            </w:r>
            <w:r w:rsidR="00754BC9" w:rsidRPr="00E24A3B">
              <w:rPr>
                <w:rFonts w:asciiTheme="minorHAnsi" w:hAnsiTheme="minorHAnsi" w:cstheme="minorHAnsi"/>
                <w:sz w:val="24"/>
                <w:szCs w:val="24"/>
                <w:vertAlign w:val="superscript"/>
              </w:rPr>
              <w:t>η</w:t>
            </w:r>
            <w:r w:rsidR="00754BC9">
              <w:rPr>
                <w:rFonts w:asciiTheme="minorHAnsi" w:hAnsiTheme="minorHAnsi" w:cstheme="minorHAnsi"/>
                <w:sz w:val="24"/>
                <w:szCs w:val="24"/>
              </w:rPr>
              <w:t xml:space="preserve"> </w:t>
            </w:r>
            <w:r w:rsidR="00754BC9" w:rsidRPr="00056EE8">
              <w:rPr>
                <w:rFonts w:asciiTheme="minorHAnsi" w:hAnsiTheme="minorHAnsi" w:cstheme="minorHAnsi"/>
                <w:sz w:val="24"/>
                <w:szCs w:val="24"/>
              </w:rPr>
              <w:t>δραστηριότητα</w:t>
            </w:r>
          </w:p>
        </w:tc>
        <w:tc>
          <w:tcPr>
            <w:tcW w:w="236" w:type="dxa"/>
            <w:gridSpan w:val="2"/>
            <w:tcBorders>
              <w:left w:val="single" w:sz="24" w:space="0" w:color="7F7F7F" w:themeColor="text1" w:themeTint="80"/>
            </w:tcBorders>
          </w:tcPr>
          <w:p w14:paraId="3FBAE41C"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top w:val="single" w:sz="4" w:space="0" w:color="7F7F7F" w:themeColor="text1" w:themeTint="80"/>
              <w:right w:val="single" w:sz="24" w:space="0" w:color="7F7F7F" w:themeColor="text1" w:themeTint="80"/>
            </w:tcBorders>
          </w:tcPr>
          <w:p w14:paraId="7FCDEC98" w14:textId="5CF64F5B"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w:t>
            </w:r>
            <w:r w:rsidR="001717F2">
              <w:rPr>
                <w:rFonts w:asciiTheme="minorHAnsi" w:hAnsiTheme="minorHAnsi" w:cstheme="minorHAnsi"/>
                <w:sz w:val="24"/>
                <w:szCs w:val="24"/>
              </w:rPr>
              <w:t>4</w:t>
            </w:r>
            <w:r w:rsidRPr="00056EE8">
              <w:rPr>
                <w:rFonts w:asciiTheme="minorHAnsi" w:hAnsiTheme="minorHAnsi" w:cstheme="minorHAnsi"/>
                <w:sz w:val="24"/>
                <w:szCs w:val="24"/>
              </w:rPr>
              <w:br/>
            </w:r>
          </w:p>
        </w:tc>
        <w:tc>
          <w:tcPr>
            <w:tcW w:w="236" w:type="dxa"/>
            <w:gridSpan w:val="2"/>
            <w:tcBorders>
              <w:left w:val="single" w:sz="24" w:space="0" w:color="7F7F7F" w:themeColor="text1" w:themeTint="80"/>
            </w:tcBorders>
          </w:tcPr>
          <w:p w14:paraId="19FA8F0A"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838" w:type="dxa"/>
            <w:gridSpan w:val="2"/>
            <w:tcBorders>
              <w:top w:val="single" w:sz="4" w:space="0" w:color="7F7F7F" w:themeColor="text1" w:themeTint="80"/>
              <w:right w:val="single" w:sz="24" w:space="0" w:color="7F7F7F" w:themeColor="text1" w:themeTint="80"/>
            </w:tcBorders>
          </w:tcPr>
          <w:p w14:paraId="3C4E2403" w14:textId="77855959" w:rsidR="004E0769" w:rsidRPr="00056EE8" w:rsidRDefault="004E0769" w:rsidP="005638B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w:t>
            </w:r>
            <w:r w:rsidR="001717F2">
              <w:rPr>
                <w:rFonts w:asciiTheme="minorHAnsi" w:hAnsiTheme="minorHAnsi" w:cstheme="minorHAnsi"/>
                <w:sz w:val="24"/>
                <w:szCs w:val="24"/>
              </w:rPr>
              <w:t>5</w:t>
            </w:r>
            <w:r w:rsidRPr="00056EE8">
              <w:rPr>
                <w:rFonts w:asciiTheme="minorHAnsi" w:hAnsiTheme="minorHAnsi" w:cstheme="minorHAnsi"/>
                <w:sz w:val="24"/>
                <w:szCs w:val="24"/>
              </w:rPr>
              <w:br/>
            </w:r>
            <w:r w:rsidR="00754BC9">
              <w:rPr>
                <w:rFonts w:asciiTheme="minorHAnsi" w:hAnsiTheme="minorHAnsi" w:cstheme="minorHAnsi"/>
                <w:sz w:val="24"/>
                <w:szCs w:val="24"/>
              </w:rPr>
              <w:t>16</w:t>
            </w:r>
            <w:r w:rsidR="00754BC9" w:rsidRPr="001717F2">
              <w:rPr>
                <w:rFonts w:asciiTheme="minorHAnsi" w:hAnsiTheme="minorHAnsi" w:cstheme="minorHAnsi"/>
                <w:sz w:val="24"/>
                <w:szCs w:val="24"/>
                <w:vertAlign w:val="superscript"/>
              </w:rPr>
              <w:t>η</w:t>
            </w:r>
            <w:r w:rsidR="005638BF">
              <w:rPr>
                <w:rFonts w:asciiTheme="minorHAnsi" w:hAnsiTheme="minorHAnsi" w:cstheme="minorHAnsi"/>
                <w:sz w:val="24"/>
                <w:szCs w:val="24"/>
                <w:vertAlign w:val="superscript"/>
              </w:rPr>
              <w:br/>
            </w:r>
            <w:r w:rsidR="00754BC9">
              <w:rPr>
                <w:rFonts w:asciiTheme="minorHAnsi" w:hAnsiTheme="minorHAnsi" w:cstheme="minorHAnsi"/>
                <w:sz w:val="24"/>
                <w:szCs w:val="24"/>
              </w:rPr>
              <w:t>δραστηριότητα</w:t>
            </w:r>
            <w:r w:rsidR="005638BF">
              <w:rPr>
                <w:rFonts w:asciiTheme="minorHAnsi" w:hAnsiTheme="minorHAnsi" w:cstheme="minorHAnsi"/>
                <w:sz w:val="24"/>
                <w:szCs w:val="24"/>
              </w:rPr>
              <w:t>&amp;</w:t>
            </w:r>
            <w:r w:rsidR="00754BC9" w:rsidRPr="00056EE8">
              <w:rPr>
                <w:rFonts w:asciiTheme="minorHAnsi" w:hAnsiTheme="minorHAnsi" w:cstheme="minorHAnsi"/>
                <w:sz w:val="24"/>
                <w:szCs w:val="24"/>
              </w:rPr>
              <w:t>επαναληπτικά για</w:t>
            </w:r>
            <w:r w:rsidR="00754BC9">
              <w:rPr>
                <w:rFonts w:asciiTheme="minorHAnsi" w:hAnsiTheme="minorHAnsi" w:cstheme="minorHAnsi"/>
                <w:sz w:val="24"/>
                <w:szCs w:val="24"/>
              </w:rPr>
              <w:t xml:space="preserve"> </w:t>
            </w:r>
            <w:r w:rsidR="00754BC9" w:rsidRPr="00056EE8">
              <w:rPr>
                <w:rFonts w:asciiTheme="minorHAnsi" w:hAnsiTheme="minorHAnsi" w:cstheme="minorHAnsi"/>
                <w:sz w:val="24"/>
                <w:szCs w:val="24"/>
              </w:rPr>
              <w:t>απόντες/</w:t>
            </w:r>
            <w:r w:rsidR="00754BC9">
              <w:rPr>
                <w:rFonts w:asciiTheme="minorHAnsi" w:hAnsiTheme="minorHAnsi" w:cstheme="minorHAnsi"/>
                <w:sz w:val="24"/>
                <w:szCs w:val="24"/>
              </w:rPr>
              <w:t xml:space="preserve"> </w:t>
            </w:r>
            <w:r w:rsidR="00754BC9" w:rsidRPr="00056EE8">
              <w:rPr>
                <w:rFonts w:asciiTheme="minorHAnsi" w:hAnsiTheme="minorHAnsi" w:cstheme="minorHAnsi"/>
                <w:sz w:val="24"/>
                <w:szCs w:val="24"/>
              </w:rPr>
              <w:t xml:space="preserve"> απούσες</w:t>
            </w:r>
          </w:p>
        </w:tc>
        <w:tc>
          <w:tcPr>
            <w:tcW w:w="236" w:type="dxa"/>
            <w:gridSpan w:val="2"/>
            <w:tcBorders>
              <w:left w:val="single" w:sz="24" w:space="0" w:color="7F7F7F" w:themeColor="text1" w:themeTint="80"/>
            </w:tcBorders>
          </w:tcPr>
          <w:p w14:paraId="1CC85578"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top w:val="single" w:sz="4" w:space="0" w:color="7F7F7F" w:themeColor="text1" w:themeTint="80"/>
              <w:right w:val="single" w:sz="24" w:space="0" w:color="7F7F7F" w:themeColor="text1" w:themeTint="80"/>
            </w:tcBorders>
          </w:tcPr>
          <w:p w14:paraId="4C838FEB" w14:textId="22646A3F"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w:t>
            </w:r>
            <w:r w:rsidR="001717F2">
              <w:rPr>
                <w:rFonts w:asciiTheme="minorHAnsi" w:hAnsiTheme="minorHAnsi" w:cstheme="minorHAnsi"/>
                <w:sz w:val="24"/>
                <w:szCs w:val="24"/>
              </w:rPr>
              <w:t>6</w:t>
            </w:r>
          </w:p>
        </w:tc>
        <w:tc>
          <w:tcPr>
            <w:tcW w:w="236" w:type="dxa"/>
            <w:gridSpan w:val="2"/>
            <w:tcBorders>
              <w:left w:val="single" w:sz="24" w:space="0" w:color="7F7F7F" w:themeColor="text1" w:themeTint="80"/>
            </w:tcBorders>
          </w:tcPr>
          <w:p w14:paraId="6E351478"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top w:val="single" w:sz="4" w:space="0" w:color="7F7F7F" w:themeColor="text1" w:themeTint="80"/>
              <w:right w:val="single" w:sz="24" w:space="0" w:color="7F7F7F" w:themeColor="text1" w:themeTint="80"/>
            </w:tcBorders>
          </w:tcPr>
          <w:p w14:paraId="055F213B" w14:textId="772671F8"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w:t>
            </w:r>
            <w:r w:rsidR="001717F2">
              <w:rPr>
                <w:rFonts w:asciiTheme="minorHAnsi" w:hAnsiTheme="minorHAnsi" w:cstheme="minorHAnsi"/>
                <w:sz w:val="24"/>
                <w:szCs w:val="24"/>
              </w:rPr>
              <w:t>7</w:t>
            </w:r>
          </w:p>
        </w:tc>
        <w:tc>
          <w:tcPr>
            <w:tcW w:w="236" w:type="dxa"/>
            <w:gridSpan w:val="2"/>
            <w:tcBorders>
              <w:left w:val="single" w:sz="24" w:space="0" w:color="7F7F7F" w:themeColor="text1" w:themeTint="80"/>
            </w:tcBorders>
          </w:tcPr>
          <w:p w14:paraId="2D8A7B9F"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1079" w:type="dxa"/>
            <w:tcBorders>
              <w:top w:val="single" w:sz="4" w:space="0" w:color="2F5496" w:themeColor="accent1" w:themeShade="BF"/>
              <w:right w:val="single" w:sz="24" w:space="0" w:color="2F5496" w:themeColor="accent1" w:themeShade="BF"/>
            </w:tcBorders>
          </w:tcPr>
          <w:p w14:paraId="34B55C87" w14:textId="29439D43" w:rsidR="004E0769" w:rsidRPr="00056EE8" w:rsidRDefault="004E0769" w:rsidP="00A80D76">
            <w:pPr>
              <w:jc w:val="both"/>
              <w:rPr>
                <w:rFonts w:asciiTheme="minorHAnsi" w:hAnsiTheme="minorHAnsi" w:cstheme="minorHAnsi"/>
                <w:sz w:val="24"/>
                <w:szCs w:val="24"/>
              </w:rPr>
            </w:pPr>
            <w:r w:rsidRPr="00056EE8">
              <w:rPr>
                <w:rFonts w:asciiTheme="minorHAnsi" w:hAnsiTheme="minorHAnsi" w:cstheme="minorHAnsi"/>
                <w:sz w:val="24"/>
                <w:szCs w:val="24"/>
              </w:rPr>
              <w:t>2</w:t>
            </w:r>
            <w:r w:rsidR="001717F2">
              <w:rPr>
                <w:rFonts w:asciiTheme="minorHAnsi" w:hAnsiTheme="minorHAnsi" w:cstheme="minorHAnsi"/>
                <w:sz w:val="24"/>
                <w:szCs w:val="24"/>
              </w:rPr>
              <w:t>8</w:t>
            </w:r>
          </w:p>
        </w:tc>
      </w:tr>
      <w:tr w:rsidR="00E24A3B" w:rsidRPr="00056EE8" w14:paraId="22553299" w14:textId="77777777" w:rsidTr="001717F2">
        <w:tc>
          <w:tcPr>
            <w:cnfStyle w:val="001000000000" w:firstRow="0" w:lastRow="0" w:firstColumn="1" w:lastColumn="0" w:oddVBand="0" w:evenVBand="0" w:oddHBand="0" w:evenHBand="0" w:firstRowFirstColumn="0" w:firstRowLastColumn="0" w:lastRowFirstColumn="0" w:lastRowLastColumn="0"/>
            <w:tcW w:w="675" w:type="dxa"/>
            <w:tcBorders>
              <w:bottom w:val="single" w:sz="4" w:space="0" w:color="2F5496" w:themeColor="accent1" w:themeShade="BF"/>
            </w:tcBorders>
          </w:tcPr>
          <w:p w14:paraId="483789E6" w14:textId="77777777" w:rsidR="004E0769" w:rsidRPr="00056EE8" w:rsidRDefault="004E0769" w:rsidP="00A80D76">
            <w:pPr>
              <w:jc w:val="both"/>
              <w:rPr>
                <w:rFonts w:asciiTheme="minorHAnsi" w:hAnsiTheme="minorHAnsi" w:cstheme="minorHAnsi"/>
                <w:sz w:val="24"/>
                <w:szCs w:val="24"/>
              </w:rPr>
            </w:pPr>
          </w:p>
        </w:tc>
        <w:tc>
          <w:tcPr>
            <w:tcW w:w="284" w:type="dxa"/>
          </w:tcPr>
          <w:p w14:paraId="15B20A68"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45" w:type="dxa"/>
            <w:tcBorders>
              <w:bottom w:val="single" w:sz="4" w:space="0" w:color="7F7F7F" w:themeColor="text1" w:themeTint="80"/>
            </w:tcBorders>
          </w:tcPr>
          <w:p w14:paraId="6A46070E"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1B8984AC"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bottom w:val="single" w:sz="4" w:space="0" w:color="7F7F7F" w:themeColor="text1" w:themeTint="80"/>
            </w:tcBorders>
          </w:tcPr>
          <w:p w14:paraId="05B37322"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50549F1D"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838" w:type="dxa"/>
            <w:gridSpan w:val="2"/>
            <w:tcBorders>
              <w:bottom w:val="single" w:sz="4" w:space="0" w:color="7F7F7F" w:themeColor="text1" w:themeTint="80"/>
            </w:tcBorders>
          </w:tcPr>
          <w:p w14:paraId="59690B7A"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2DEA2F66"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bottom w:val="single" w:sz="4" w:space="0" w:color="7F7F7F" w:themeColor="text1" w:themeTint="80"/>
            </w:tcBorders>
          </w:tcPr>
          <w:p w14:paraId="0C291AFF"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1FFD724B"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bottom w:val="single" w:sz="4" w:space="0" w:color="7F7F7F" w:themeColor="text1" w:themeTint="80"/>
            </w:tcBorders>
          </w:tcPr>
          <w:p w14:paraId="59166FED"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4CD0B847"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1079" w:type="dxa"/>
            <w:tcBorders>
              <w:bottom w:val="single" w:sz="4" w:space="0" w:color="2F5496" w:themeColor="accent1" w:themeShade="BF"/>
            </w:tcBorders>
          </w:tcPr>
          <w:p w14:paraId="7E3A6C2F" w14:textId="77777777" w:rsidR="004E0769" w:rsidRPr="00056EE8" w:rsidRDefault="004E0769" w:rsidP="00A80D76">
            <w:pPr>
              <w:jc w:val="both"/>
              <w:rPr>
                <w:rFonts w:asciiTheme="minorHAnsi" w:hAnsiTheme="minorHAnsi" w:cstheme="minorHAnsi"/>
                <w:sz w:val="24"/>
                <w:szCs w:val="24"/>
              </w:rPr>
            </w:pPr>
          </w:p>
        </w:tc>
      </w:tr>
      <w:tr w:rsidR="00E24A3B" w:rsidRPr="00056EE8" w14:paraId="6E0EEC16" w14:textId="77777777" w:rsidTr="001717F2">
        <w:trPr>
          <w:trHeight w:val="576"/>
        </w:trPr>
        <w:tc>
          <w:tcPr>
            <w:cnfStyle w:val="001000000000" w:firstRow="0" w:lastRow="0" w:firstColumn="1" w:lastColumn="0" w:oddVBand="0" w:evenVBand="0" w:oddHBand="0" w:evenHBand="0" w:firstRowFirstColumn="0" w:firstRowLastColumn="0" w:lastRowFirstColumn="0" w:lastRowLastColumn="0"/>
            <w:tcW w:w="675" w:type="dxa"/>
            <w:tcBorders>
              <w:top w:val="single" w:sz="4" w:space="0" w:color="2F5496" w:themeColor="accent1" w:themeShade="BF"/>
              <w:right w:val="single" w:sz="24" w:space="0" w:color="2F5496" w:themeColor="accent1" w:themeShade="BF"/>
            </w:tcBorders>
          </w:tcPr>
          <w:p w14:paraId="3982E43C" w14:textId="4B69F8D3" w:rsidR="004E0769" w:rsidRPr="00056EE8" w:rsidRDefault="004E0769" w:rsidP="00A80D76">
            <w:pPr>
              <w:jc w:val="both"/>
              <w:rPr>
                <w:rFonts w:asciiTheme="minorHAnsi" w:hAnsiTheme="minorHAnsi" w:cstheme="minorHAnsi"/>
                <w:sz w:val="24"/>
                <w:szCs w:val="24"/>
              </w:rPr>
            </w:pPr>
            <w:r w:rsidRPr="00056EE8">
              <w:rPr>
                <w:rFonts w:asciiTheme="minorHAnsi" w:hAnsiTheme="minorHAnsi" w:cstheme="minorHAnsi"/>
                <w:sz w:val="24"/>
                <w:szCs w:val="24"/>
              </w:rPr>
              <w:t>2</w:t>
            </w:r>
            <w:r w:rsidR="001717F2">
              <w:rPr>
                <w:rFonts w:asciiTheme="minorHAnsi" w:hAnsiTheme="minorHAnsi" w:cstheme="minorHAnsi"/>
                <w:sz w:val="24"/>
                <w:szCs w:val="24"/>
              </w:rPr>
              <w:t>9</w:t>
            </w:r>
          </w:p>
        </w:tc>
        <w:tc>
          <w:tcPr>
            <w:tcW w:w="284" w:type="dxa"/>
            <w:tcBorders>
              <w:left w:val="single" w:sz="24" w:space="0" w:color="2F5496" w:themeColor="accent1" w:themeShade="BF"/>
            </w:tcBorders>
          </w:tcPr>
          <w:p w14:paraId="6D7AA4AA"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45" w:type="dxa"/>
            <w:tcBorders>
              <w:top w:val="single" w:sz="4" w:space="0" w:color="7F7F7F" w:themeColor="text1" w:themeTint="80"/>
              <w:right w:val="single" w:sz="24" w:space="0" w:color="7F7F7F" w:themeColor="text1" w:themeTint="80"/>
            </w:tcBorders>
          </w:tcPr>
          <w:p w14:paraId="1844F3AF" w14:textId="77777777" w:rsidR="001717F2" w:rsidRDefault="001717F2"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Pr>
                <w:rFonts w:asciiTheme="minorHAnsi" w:hAnsiTheme="minorHAnsi" w:cstheme="minorHAnsi"/>
                <w:sz w:val="24"/>
                <w:szCs w:val="24"/>
              </w:rPr>
              <w:t>30</w:t>
            </w:r>
            <w:r w:rsidR="004A28F4" w:rsidRPr="00056EE8">
              <w:rPr>
                <w:rFonts w:asciiTheme="minorHAnsi" w:hAnsiTheme="minorHAnsi" w:cstheme="minorHAnsi"/>
                <w:sz w:val="24"/>
                <w:szCs w:val="24"/>
              </w:rPr>
              <w:br/>
            </w:r>
            <w:r>
              <w:rPr>
                <w:rFonts w:asciiTheme="minorHAnsi" w:hAnsiTheme="minorHAnsi" w:cstheme="minorHAnsi"/>
                <w:sz w:val="24"/>
                <w:szCs w:val="24"/>
              </w:rPr>
              <w:t xml:space="preserve">Αργία </w:t>
            </w:r>
          </w:p>
          <w:p w14:paraId="150C09EB" w14:textId="2FC79FA9" w:rsidR="004E0769" w:rsidRPr="00056EE8" w:rsidRDefault="001717F2"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Pr>
                <w:rFonts w:asciiTheme="minorHAnsi" w:hAnsiTheme="minorHAnsi" w:cstheme="minorHAnsi"/>
                <w:sz w:val="24"/>
                <w:szCs w:val="24"/>
              </w:rPr>
              <w:t>Τριών Ιεραρχών</w:t>
            </w:r>
            <w:r w:rsidR="004A28F4" w:rsidRPr="00056EE8">
              <w:rPr>
                <w:rFonts w:asciiTheme="minorHAnsi" w:hAnsiTheme="minorHAnsi" w:cstheme="minorHAnsi"/>
                <w:sz w:val="24"/>
                <w:szCs w:val="24"/>
              </w:rPr>
              <w:br/>
            </w:r>
          </w:p>
        </w:tc>
        <w:tc>
          <w:tcPr>
            <w:tcW w:w="236" w:type="dxa"/>
            <w:gridSpan w:val="2"/>
            <w:tcBorders>
              <w:left w:val="single" w:sz="24" w:space="0" w:color="7F7F7F" w:themeColor="text1" w:themeTint="80"/>
            </w:tcBorders>
          </w:tcPr>
          <w:p w14:paraId="09E52F1A"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top w:val="single" w:sz="4" w:space="0" w:color="7F7F7F" w:themeColor="text1" w:themeTint="80"/>
              <w:right w:val="single" w:sz="24" w:space="0" w:color="7F7F7F" w:themeColor="text1" w:themeTint="80"/>
            </w:tcBorders>
          </w:tcPr>
          <w:p w14:paraId="384CAACC" w14:textId="02352312" w:rsidR="004E0769" w:rsidRPr="00056EE8" w:rsidRDefault="00754BC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Pr>
                <w:rFonts w:asciiTheme="minorHAnsi" w:hAnsiTheme="minorHAnsi" w:cstheme="minorHAnsi"/>
                <w:sz w:val="24"/>
                <w:szCs w:val="24"/>
              </w:rPr>
              <w:t>31</w:t>
            </w:r>
          </w:p>
        </w:tc>
        <w:tc>
          <w:tcPr>
            <w:tcW w:w="236" w:type="dxa"/>
            <w:gridSpan w:val="2"/>
            <w:tcBorders>
              <w:left w:val="single" w:sz="24" w:space="0" w:color="7F7F7F" w:themeColor="text1" w:themeTint="80"/>
            </w:tcBorders>
          </w:tcPr>
          <w:p w14:paraId="70413058"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838" w:type="dxa"/>
            <w:gridSpan w:val="2"/>
            <w:tcBorders>
              <w:top w:val="single" w:sz="4" w:space="0" w:color="7F7F7F" w:themeColor="text1" w:themeTint="80"/>
              <w:right w:val="single" w:sz="24" w:space="0" w:color="7F7F7F" w:themeColor="text1" w:themeTint="80"/>
            </w:tcBorders>
          </w:tcPr>
          <w:p w14:paraId="2445B793" w14:textId="5C5AF640" w:rsidR="00754BC9" w:rsidRPr="00056EE8" w:rsidRDefault="004A28F4" w:rsidP="00754BC9">
            <w:pPr>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br/>
            </w:r>
          </w:p>
          <w:p w14:paraId="0FE890D0" w14:textId="7AEC164F" w:rsidR="004E0769" w:rsidRPr="00056EE8" w:rsidRDefault="004E0769" w:rsidP="001717F2">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Borders>
              <w:left w:val="single" w:sz="24" w:space="0" w:color="7F7F7F" w:themeColor="text1" w:themeTint="80"/>
            </w:tcBorders>
          </w:tcPr>
          <w:p w14:paraId="68084451"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top w:val="single" w:sz="4" w:space="0" w:color="7F7F7F" w:themeColor="text1" w:themeTint="80"/>
              <w:right w:val="single" w:sz="24" w:space="0" w:color="7F7F7F" w:themeColor="text1" w:themeTint="80"/>
            </w:tcBorders>
          </w:tcPr>
          <w:p w14:paraId="2031BF94" w14:textId="4B2B21B5"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Borders>
              <w:left w:val="single" w:sz="24" w:space="0" w:color="7F7F7F" w:themeColor="text1" w:themeTint="80"/>
            </w:tcBorders>
          </w:tcPr>
          <w:p w14:paraId="2F8F56AD"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top w:val="single" w:sz="4" w:space="0" w:color="7F7F7F" w:themeColor="text1" w:themeTint="80"/>
              <w:right w:val="single" w:sz="24" w:space="0" w:color="7F7F7F" w:themeColor="text1" w:themeTint="80"/>
            </w:tcBorders>
          </w:tcPr>
          <w:p w14:paraId="28FCF062" w14:textId="28E12B0B"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Borders>
              <w:left w:val="single" w:sz="24" w:space="0" w:color="7F7F7F" w:themeColor="text1" w:themeTint="80"/>
            </w:tcBorders>
          </w:tcPr>
          <w:p w14:paraId="0A9EA8A9"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1079" w:type="dxa"/>
            <w:tcBorders>
              <w:top w:val="single" w:sz="4" w:space="0" w:color="2F5496" w:themeColor="accent1" w:themeShade="BF"/>
              <w:right w:val="single" w:sz="24" w:space="0" w:color="2F5496" w:themeColor="accent1" w:themeShade="BF"/>
            </w:tcBorders>
          </w:tcPr>
          <w:p w14:paraId="03B912B2" w14:textId="01140693" w:rsidR="004E0769" w:rsidRPr="00056EE8" w:rsidRDefault="004E0769" w:rsidP="00A80D76">
            <w:pPr>
              <w:jc w:val="both"/>
              <w:rPr>
                <w:rFonts w:asciiTheme="minorHAnsi" w:hAnsiTheme="minorHAnsi" w:cstheme="minorHAnsi"/>
                <w:sz w:val="24"/>
                <w:szCs w:val="24"/>
              </w:rPr>
            </w:pPr>
          </w:p>
        </w:tc>
      </w:tr>
      <w:tr w:rsidR="00E24A3B" w:rsidRPr="00056EE8" w14:paraId="3B282F51" w14:textId="77777777" w:rsidTr="001717F2">
        <w:tc>
          <w:tcPr>
            <w:cnfStyle w:val="001000000000" w:firstRow="0" w:lastRow="0" w:firstColumn="1" w:lastColumn="0" w:oddVBand="0" w:evenVBand="0" w:oddHBand="0" w:evenHBand="0" w:firstRowFirstColumn="0" w:firstRowLastColumn="0" w:lastRowFirstColumn="0" w:lastRowLastColumn="0"/>
            <w:tcW w:w="675" w:type="dxa"/>
            <w:tcBorders>
              <w:bottom w:val="single" w:sz="4" w:space="0" w:color="2F5496" w:themeColor="accent1" w:themeShade="BF"/>
            </w:tcBorders>
          </w:tcPr>
          <w:p w14:paraId="4D83F563" w14:textId="77777777" w:rsidR="004E0769" w:rsidRPr="00056EE8" w:rsidRDefault="004E0769" w:rsidP="00A80D76">
            <w:pPr>
              <w:jc w:val="both"/>
              <w:rPr>
                <w:rFonts w:asciiTheme="minorHAnsi" w:hAnsiTheme="minorHAnsi" w:cstheme="minorHAnsi"/>
                <w:sz w:val="24"/>
                <w:szCs w:val="24"/>
              </w:rPr>
            </w:pPr>
          </w:p>
        </w:tc>
        <w:tc>
          <w:tcPr>
            <w:tcW w:w="284" w:type="dxa"/>
          </w:tcPr>
          <w:p w14:paraId="5A69B84C"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45" w:type="dxa"/>
            <w:tcBorders>
              <w:bottom w:val="single" w:sz="4" w:space="0" w:color="7F7F7F" w:themeColor="text1" w:themeTint="80"/>
            </w:tcBorders>
          </w:tcPr>
          <w:p w14:paraId="24D01394"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5D8BD1AE"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bottom w:val="single" w:sz="4" w:space="0" w:color="7F7F7F" w:themeColor="text1" w:themeTint="80"/>
            </w:tcBorders>
          </w:tcPr>
          <w:p w14:paraId="57F7F3E6"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5E54A9C7"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838" w:type="dxa"/>
            <w:gridSpan w:val="2"/>
            <w:tcBorders>
              <w:bottom w:val="single" w:sz="4" w:space="0" w:color="7F7F7F" w:themeColor="text1" w:themeTint="80"/>
            </w:tcBorders>
          </w:tcPr>
          <w:p w14:paraId="71020E5B"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76EDBBCE"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bottom w:val="single" w:sz="4" w:space="0" w:color="7F7F7F" w:themeColor="text1" w:themeTint="80"/>
            </w:tcBorders>
          </w:tcPr>
          <w:p w14:paraId="194ACCB1"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659B69B5"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93" w:type="dxa"/>
            <w:gridSpan w:val="2"/>
            <w:tcBorders>
              <w:bottom w:val="single" w:sz="4" w:space="0" w:color="7F7F7F" w:themeColor="text1" w:themeTint="80"/>
            </w:tcBorders>
          </w:tcPr>
          <w:p w14:paraId="16332291"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gridSpan w:val="2"/>
          </w:tcPr>
          <w:p w14:paraId="42C1D809" w14:textId="77777777" w:rsidR="004E0769" w:rsidRPr="00056EE8" w:rsidRDefault="004E0769"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1079" w:type="dxa"/>
            <w:tcBorders>
              <w:bottom w:val="single" w:sz="4" w:space="0" w:color="2F5496" w:themeColor="accent1" w:themeShade="BF"/>
            </w:tcBorders>
          </w:tcPr>
          <w:p w14:paraId="2189B66D" w14:textId="77777777" w:rsidR="004E0769" w:rsidRPr="00056EE8" w:rsidRDefault="004E0769" w:rsidP="00A80D76">
            <w:pPr>
              <w:jc w:val="both"/>
              <w:rPr>
                <w:rFonts w:asciiTheme="minorHAnsi" w:hAnsiTheme="minorHAnsi" w:cstheme="minorHAnsi"/>
                <w:sz w:val="24"/>
                <w:szCs w:val="24"/>
              </w:rPr>
            </w:pPr>
          </w:p>
        </w:tc>
      </w:tr>
    </w:tbl>
    <w:p w14:paraId="3DE9ED44" w14:textId="77777777" w:rsidR="003316D0" w:rsidRDefault="003316D0" w:rsidP="00A80D76">
      <w:pPr>
        <w:jc w:val="both"/>
        <w:rPr>
          <w:rFonts w:cstheme="minorHAnsi"/>
          <w:b/>
          <w:bCs/>
          <w:sz w:val="24"/>
          <w:szCs w:val="24"/>
        </w:rPr>
      </w:pPr>
    </w:p>
    <w:p w14:paraId="71491B0E" w14:textId="19A09CEF" w:rsidR="003316D0" w:rsidRDefault="008B662A" w:rsidP="00A80D76">
      <w:pPr>
        <w:jc w:val="both"/>
        <w:rPr>
          <w:rFonts w:cstheme="minorHAnsi"/>
          <w:b/>
          <w:bCs/>
          <w:sz w:val="24"/>
          <w:szCs w:val="24"/>
        </w:rPr>
      </w:pPr>
      <w:r w:rsidRPr="00056EE8">
        <w:rPr>
          <w:rFonts w:cstheme="minorHAnsi"/>
          <w:b/>
          <w:bCs/>
          <w:sz w:val="24"/>
          <w:szCs w:val="24"/>
        </w:rPr>
        <w:t>4.</w:t>
      </w:r>
      <w:r w:rsidR="00876A6F">
        <w:rPr>
          <w:rFonts w:cstheme="minorHAnsi"/>
          <w:b/>
          <w:bCs/>
          <w:sz w:val="24"/>
          <w:szCs w:val="24"/>
        </w:rPr>
        <w:t>5</w:t>
      </w:r>
      <w:r w:rsidR="00447556" w:rsidRPr="00056EE8">
        <w:rPr>
          <w:rFonts w:cstheme="minorHAnsi"/>
          <w:b/>
          <w:bCs/>
          <w:sz w:val="24"/>
          <w:szCs w:val="24"/>
        </w:rPr>
        <w:t>.2</w:t>
      </w:r>
      <w:r w:rsidRPr="00056EE8">
        <w:rPr>
          <w:rFonts w:cstheme="minorHAnsi"/>
          <w:b/>
          <w:bCs/>
          <w:sz w:val="24"/>
          <w:szCs w:val="24"/>
        </w:rPr>
        <w:t xml:space="preserve"> Σχεδιασμός της έρευνας </w:t>
      </w:r>
    </w:p>
    <w:p w14:paraId="6423D92E" w14:textId="21011738" w:rsidR="003764B6" w:rsidRDefault="003764B6" w:rsidP="003764B6">
      <w:pPr>
        <w:jc w:val="both"/>
        <w:rPr>
          <w:rFonts w:cstheme="minorHAnsi"/>
          <w:sz w:val="24"/>
          <w:szCs w:val="24"/>
        </w:rPr>
      </w:pPr>
      <w:r w:rsidRPr="00056EE8">
        <w:rPr>
          <w:rFonts w:cstheme="minorHAnsi"/>
          <w:sz w:val="24"/>
          <w:szCs w:val="24"/>
        </w:rPr>
        <w:t xml:space="preserve">Στο πλαίσιο του παρεμβατικού προγράμματος η </w:t>
      </w:r>
      <w:r>
        <w:rPr>
          <w:rFonts w:cstheme="minorHAnsi"/>
          <w:sz w:val="24"/>
          <w:szCs w:val="24"/>
        </w:rPr>
        <w:t>εισαγωγή</w:t>
      </w:r>
      <w:r w:rsidRPr="00056EE8">
        <w:rPr>
          <w:rFonts w:cstheme="minorHAnsi"/>
          <w:sz w:val="24"/>
          <w:szCs w:val="24"/>
        </w:rPr>
        <w:t xml:space="preserve"> του νέου λεξιλογίου πραγματοποιείται σε δύο σαραντάλεπτα ή σαρανταπεντάλεπτα μαθήματα εντός της ίδιας εβδομάδας με βάση τις αρχές της μεθόδου της Ολικής Σωματικής Απάντησης. </w:t>
      </w:r>
      <w:r w:rsidR="004D5286" w:rsidRPr="00361DEC">
        <w:rPr>
          <w:rFonts w:eastAsia="Arial" w:cstheme="minorHAnsi"/>
          <w:sz w:val="24"/>
          <w:szCs w:val="24"/>
        </w:rPr>
        <w:t xml:space="preserve">Όσον αφορά </w:t>
      </w:r>
      <w:r w:rsidR="004D5286">
        <w:rPr>
          <w:rFonts w:eastAsia="Arial" w:cstheme="minorHAnsi"/>
          <w:sz w:val="24"/>
          <w:szCs w:val="24"/>
        </w:rPr>
        <w:t>τη μαθησιακή διαδικασία, αυτή ακολουθεί τον τρόπο</w:t>
      </w:r>
      <w:r w:rsidR="004D5286" w:rsidRPr="00361DEC">
        <w:rPr>
          <w:rFonts w:eastAsia="Arial" w:cstheme="minorHAnsi"/>
          <w:sz w:val="24"/>
          <w:szCs w:val="24"/>
        </w:rPr>
        <w:t xml:space="preserve"> που </w:t>
      </w:r>
      <w:r w:rsidR="004D5286">
        <w:rPr>
          <w:rFonts w:eastAsia="Arial" w:cstheme="minorHAnsi"/>
          <w:sz w:val="24"/>
          <w:szCs w:val="24"/>
        </w:rPr>
        <w:t xml:space="preserve">έχει υποδείξει ο </w:t>
      </w:r>
      <w:r w:rsidR="004D5286">
        <w:rPr>
          <w:rFonts w:eastAsia="Arial" w:cstheme="minorHAnsi"/>
          <w:sz w:val="24"/>
          <w:szCs w:val="24"/>
          <w:lang w:val="en-US"/>
        </w:rPr>
        <w:t>James</w:t>
      </w:r>
      <w:r w:rsidR="004D5286" w:rsidRPr="00361DEC">
        <w:rPr>
          <w:rFonts w:eastAsia="Arial" w:cstheme="minorHAnsi"/>
          <w:sz w:val="24"/>
          <w:szCs w:val="24"/>
        </w:rPr>
        <w:t xml:space="preserve"> </w:t>
      </w:r>
      <w:r w:rsidR="004D5286">
        <w:rPr>
          <w:rFonts w:eastAsia="Arial" w:cstheme="minorHAnsi"/>
          <w:sz w:val="24"/>
          <w:szCs w:val="24"/>
          <w:lang w:val="en-US"/>
        </w:rPr>
        <w:t>Asher</w:t>
      </w:r>
      <w:r w:rsidR="004D5286">
        <w:rPr>
          <w:rFonts w:eastAsia="Arial" w:cstheme="minorHAnsi"/>
          <w:sz w:val="24"/>
          <w:szCs w:val="24"/>
        </w:rPr>
        <w:t>.</w:t>
      </w:r>
      <w:r w:rsidR="004D5286" w:rsidRPr="00056EE8">
        <w:rPr>
          <w:rFonts w:cstheme="minorHAnsi"/>
          <w:sz w:val="24"/>
          <w:szCs w:val="24"/>
        </w:rPr>
        <w:t xml:space="preserve"> </w:t>
      </w:r>
      <w:r w:rsidRPr="00056EE8">
        <w:rPr>
          <w:rFonts w:cstheme="minorHAnsi"/>
          <w:sz w:val="24"/>
          <w:szCs w:val="24"/>
        </w:rPr>
        <w:t xml:space="preserve">Συγκεκριμένα, στο πρώτο μάθημα ο/η εκπαιδευτικός αρχικά κάνει μία εισαγωγή της νέας θεματικής ενότητας ρωτώντας τα παιδιά στα Ελληνικά τι γνωρίζουν για αυτή και τι έρχεται στο νου τους στο άκουσμα των λέξεων που περιλαμβάνει. Έπειτα, παρουσιάζει </w:t>
      </w:r>
      <w:r>
        <w:rPr>
          <w:rFonts w:cstheme="minorHAnsi"/>
          <w:sz w:val="24"/>
          <w:szCs w:val="24"/>
        </w:rPr>
        <w:t>μία</w:t>
      </w:r>
      <w:r w:rsidRPr="00056EE8">
        <w:rPr>
          <w:rFonts w:cstheme="minorHAnsi"/>
          <w:sz w:val="24"/>
          <w:szCs w:val="24"/>
        </w:rPr>
        <w:t xml:space="preserve"> νέ</w:t>
      </w:r>
      <w:r>
        <w:rPr>
          <w:rFonts w:cstheme="minorHAnsi"/>
          <w:sz w:val="24"/>
          <w:szCs w:val="24"/>
        </w:rPr>
        <w:t>α</w:t>
      </w:r>
      <w:r w:rsidRPr="00056EE8">
        <w:rPr>
          <w:rFonts w:cstheme="minorHAnsi"/>
          <w:sz w:val="24"/>
          <w:szCs w:val="24"/>
        </w:rPr>
        <w:t xml:space="preserve"> λέξ</w:t>
      </w:r>
      <w:r>
        <w:rPr>
          <w:rFonts w:cstheme="minorHAnsi"/>
          <w:sz w:val="24"/>
          <w:szCs w:val="24"/>
        </w:rPr>
        <w:t>η</w:t>
      </w:r>
      <w:r w:rsidRPr="00056EE8">
        <w:rPr>
          <w:rFonts w:cstheme="minorHAnsi"/>
          <w:sz w:val="24"/>
          <w:szCs w:val="24"/>
        </w:rPr>
        <w:t xml:space="preserve"> λέγοντάς τ</w:t>
      </w:r>
      <w:r>
        <w:rPr>
          <w:rFonts w:cstheme="minorHAnsi"/>
          <w:sz w:val="24"/>
          <w:szCs w:val="24"/>
        </w:rPr>
        <w:t>η</w:t>
      </w:r>
      <w:r w:rsidRPr="00056EE8">
        <w:rPr>
          <w:rFonts w:cstheme="minorHAnsi"/>
          <w:sz w:val="24"/>
          <w:szCs w:val="24"/>
        </w:rPr>
        <w:t xml:space="preserve"> στα Αγγλικά και ταυτόχρονα κάνοντας την κατάλληλη κίνηση. Δεν δίνει όμως την αντίστοιχη λέξη στη μητρική γλώσσα των παιδιών</w:t>
      </w:r>
      <w:r>
        <w:rPr>
          <w:rFonts w:cstheme="minorHAnsi"/>
          <w:sz w:val="24"/>
          <w:szCs w:val="24"/>
        </w:rPr>
        <w:t xml:space="preserve">, καθώς σύμφωνα με τον </w:t>
      </w:r>
      <w:r>
        <w:rPr>
          <w:rFonts w:cstheme="minorHAnsi"/>
          <w:sz w:val="24"/>
          <w:szCs w:val="24"/>
          <w:lang w:val="en-US"/>
        </w:rPr>
        <w:t>Asher</w:t>
      </w:r>
      <w:r w:rsidRPr="00685F97">
        <w:rPr>
          <w:rFonts w:cstheme="minorHAnsi"/>
          <w:sz w:val="24"/>
          <w:szCs w:val="24"/>
        </w:rPr>
        <w:t xml:space="preserve"> (1966) </w:t>
      </w:r>
      <w:r>
        <w:rPr>
          <w:rFonts w:cstheme="minorHAnsi"/>
          <w:sz w:val="24"/>
          <w:szCs w:val="24"/>
        </w:rPr>
        <w:t>πρέπει να αποφεύγεται κάθε</w:t>
      </w:r>
      <w:r w:rsidRPr="00056EE8">
        <w:rPr>
          <w:rFonts w:cstheme="minorHAnsi"/>
          <w:sz w:val="24"/>
          <w:szCs w:val="24"/>
        </w:rPr>
        <w:t xml:space="preserve"> είδους μετάφραση</w:t>
      </w:r>
      <w:r>
        <w:rPr>
          <w:rFonts w:cstheme="minorHAnsi"/>
          <w:sz w:val="24"/>
          <w:szCs w:val="24"/>
        </w:rPr>
        <w:t xml:space="preserve">, ώστε </w:t>
      </w:r>
      <w:r w:rsidRPr="00056EE8">
        <w:rPr>
          <w:rFonts w:cstheme="minorHAnsi"/>
          <w:sz w:val="24"/>
          <w:szCs w:val="24"/>
        </w:rPr>
        <w:t>οι μαθητές</w:t>
      </w:r>
      <w:r>
        <w:rPr>
          <w:rFonts w:cstheme="minorHAnsi"/>
          <w:sz w:val="24"/>
          <w:szCs w:val="24"/>
        </w:rPr>
        <w:t>/μαθήτριες ν</w:t>
      </w:r>
      <w:r w:rsidRPr="00056EE8">
        <w:rPr>
          <w:rFonts w:cstheme="minorHAnsi"/>
          <w:sz w:val="24"/>
          <w:szCs w:val="24"/>
        </w:rPr>
        <w:t xml:space="preserve">α αντιστοιχίσουν στο νου τους τις νέες λέξεις με κινήσεις και όχι με τις αντίστοιχες λέξεις στα Ελληνικά. Στην φάση αυτή </w:t>
      </w:r>
      <w:r>
        <w:rPr>
          <w:rFonts w:cstheme="minorHAnsi"/>
          <w:sz w:val="24"/>
          <w:szCs w:val="24"/>
        </w:rPr>
        <w:t>τα παιδιά</w:t>
      </w:r>
      <w:r w:rsidRPr="00056EE8">
        <w:rPr>
          <w:rFonts w:cstheme="minorHAnsi"/>
          <w:sz w:val="24"/>
          <w:szCs w:val="24"/>
        </w:rPr>
        <w:t xml:space="preserve"> απλώς παρακολουθούν. Στη συνέχεια, </w:t>
      </w:r>
      <w:r>
        <w:rPr>
          <w:rFonts w:cstheme="minorHAnsi"/>
          <w:sz w:val="24"/>
          <w:szCs w:val="24"/>
        </w:rPr>
        <w:t>δύο</w:t>
      </w:r>
      <w:r w:rsidRPr="00056EE8">
        <w:rPr>
          <w:rFonts w:cstheme="minorHAnsi"/>
          <w:sz w:val="24"/>
          <w:szCs w:val="24"/>
        </w:rPr>
        <w:t xml:space="preserve"> παιδ</w:t>
      </w:r>
      <w:r>
        <w:rPr>
          <w:rFonts w:cstheme="minorHAnsi"/>
          <w:sz w:val="24"/>
          <w:szCs w:val="24"/>
        </w:rPr>
        <w:t>ιά</w:t>
      </w:r>
      <w:r w:rsidRPr="00056EE8">
        <w:rPr>
          <w:rFonts w:cstheme="minorHAnsi"/>
          <w:sz w:val="24"/>
          <w:szCs w:val="24"/>
        </w:rPr>
        <w:t xml:space="preserve"> (διαφορετικ</w:t>
      </w:r>
      <w:r>
        <w:rPr>
          <w:rFonts w:cstheme="minorHAnsi"/>
          <w:sz w:val="24"/>
          <w:szCs w:val="24"/>
        </w:rPr>
        <w:t>ά</w:t>
      </w:r>
      <w:r w:rsidRPr="00056EE8">
        <w:rPr>
          <w:rFonts w:cstheme="minorHAnsi"/>
          <w:sz w:val="24"/>
          <w:szCs w:val="24"/>
        </w:rPr>
        <w:t xml:space="preserve"> σε κάθε μάθημα), που έχ</w:t>
      </w:r>
      <w:r>
        <w:rPr>
          <w:rFonts w:cstheme="minorHAnsi"/>
          <w:sz w:val="24"/>
          <w:szCs w:val="24"/>
        </w:rPr>
        <w:t>ουν</w:t>
      </w:r>
      <w:r w:rsidRPr="00056EE8">
        <w:rPr>
          <w:rFonts w:cstheme="minorHAnsi"/>
          <w:sz w:val="24"/>
          <w:szCs w:val="24"/>
        </w:rPr>
        <w:t xml:space="preserve"> το ρόλο του μοντέλου, καθισμέν</w:t>
      </w:r>
      <w:r>
        <w:rPr>
          <w:rFonts w:cstheme="minorHAnsi"/>
          <w:sz w:val="24"/>
          <w:szCs w:val="24"/>
        </w:rPr>
        <w:t>α</w:t>
      </w:r>
      <w:r w:rsidRPr="00056EE8">
        <w:rPr>
          <w:rFonts w:cstheme="minorHAnsi"/>
          <w:sz w:val="24"/>
          <w:szCs w:val="24"/>
        </w:rPr>
        <w:t xml:space="preserve"> δίπλα από τον/την εκπαιδευτικό Αγγλικής, κάν</w:t>
      </w:r>
      <w:r>
        <w:rPr>
          <w:rFonts w:cstheme="minorHAnsi"/>
          <w:sz w:val="24"/>
          <w:szCs w:val="24"/>
        </w:rPr>
        <w:t>ουν</w:t>
      </w:r>
      <w:r w:rsidRPr="00056EE8">
        <w:rPr>
          <w:rFonts w:cstheme="minorHAnsi"/>
          <w:sz w:val="24"/>
          <w:szCs w:val="24"/>
        </w:rPr>
        <w:t xml:space="preserve"> ταυτόχρονα με αυτόν/αυτή την κίνηση. Όλ</w:t>
      </w:r>
      <w:r>
        <w:rPr>
          <w:rFonts w:cstheme="minorHAnsi"/>
          <w:sz w:val="24"/>
          <w:szCs w:val="24"/>
        </w:rPr>
        <w:t>α</w:t>
      </w:r>
      <w:r w:rsidRPr="00056EE8">
        <w:rPr>
          <w:rFonts w:cstheme="minorHAnsi"/>
          <w:sz w:val="24"/>
          <w:szCs w:val="24"/>
        </w:rPr>
        <w:t xml:space="preserve"> </w:t>
      </w:r>
      <w:r>
        <w:rPr>
          <w:rFonts w:cstheme="minorHAnsi"/>
          <w:sz w:val="24"/>
          <w:szCs w:val="24"/>
        </w:rPr>
        <w:t>τα</w:t>
      </w:r>
      <w:r w:rsidRPr="00056EE8">
        <w:rPr>
          <w:rFonts w:cstheme="minorHAnsi"/>
          <w:sz w:val="24"/>
          <w:szCs w:val="24"/>
        </w:rPr>
        <w:t xml:space="preserve"> υπόλοιπ</w:t>
      </w:r>
      <w:r>
        <w:rPr>
          <w:rFonts w:cstheme="minorHAnsi"/>
          <w:sz w:val="24"/>
          <w:szCs w:val="24"/>
        </w:rPr>
        <w:t>α</w:t>
      </w:r>
      <w:r w:rsidRPr="00056EE8">
        <w:rPr>
          <w:rFonts w:cstheme="minorHAnsi"/>
          <w:sz w:val="24"/>
          <w:szCs w:val="24"/>
        </w:rPr>
        <w:t xml:space="preserve"> </w:t>
      </w:r>
      <w:r>
        <w:rPr>
          <w:rFonts w:cstheme="minorHAnsi"/>
          <w:sz w:val="24"/>
          <w:szCs w:val="24"/>
        </w:rPr>
        <w:t>παιδιά</w:t>
      </w:r>
      <w:r w:rsidRPr="00056EE8">
        <w:rPr>
          <w:rFonts w:cstheme="minorHAnsi"/>
          <w:sz w:val="24"/>
          <w:szCs w:val="24"/>
        </w:rPr>
        <w:t xml:space="preserve"> καλούνται να κάνουν την κίνηση που βλέπουν χωρίς όμως να επαναλάβουν ακόμα την λέξη. Έπειτα, η διαδικασία συνεχίζεται με την επόμενη λέξη, ακολουθώντας το ίδιο μοτίβο. Όταν </w:t>
      </w:r>
      <w:r>
        <w:rPr>
          <w:rFonts w:cstheme="minorHAnsi"/>
          <w:sz w:val="24"/>
          <w:szCs w:val="24"/>
        </w:rPr>
        <w:t>τα παιδιά</w:t>
      </w:r>
      <w:r w:rsidRPr="00056EE8">
        <w:rPr>
          <w:rFonts w:cstheme="minorHAnsi"/>
          <w:sz w:val="24"/>
          <w:szCs w:val="24"/>
        </w:rPr>
        <w:t xml:space="preserve"> έχουν πια μάθει τις λέξεις, </w:t>
      </w:r>
      <w:r>
        <w:rPr>
          <w:rFonts w:cstheme="minorHAnsi"/>
          <w:sz w:val="24"/>
          <w:szCs w:val="24"/>
        </w:rPr>
        <w:t>η</w:t>
      </w:r>
      <w:r w:rsidRPr="00056EE8">
        <w:rPr>
          <w:rFonts w:cstheme="minorHAnsi"/>
          <w:sz w:val="24"/>
          <w:szCs w:val="24"/>
        </w:rPr>
        <w:t xml:space="preserve"> εκπαιδευτικός δίνει πλέον σε όλους</w:t>
      </w:r>
      <w:r>
        <w:rPr>
          <w:rFonts w:cstheme="minorHAnsi"/>
          <w:sz w:val="24"/>
          <w:szCs w:val="24"/>
        </w:rPr>
        <w:t>/όλες</w:t>
      </w:r>
      <w:r w:rsidRPr="00056EE8">
        <w:rPr>
          <w:rFonts w:cstheme="minorHAnsi"/>
          <w:sz w:val="24"/>
          <w:szCs w:val="24"/>
        </w:rPr>
        <w:t xml:space="preserve"> τις εντολές να κάνουν ό,τι ακούν αρχικά αργά και έπειτα πιο γρήγορα. Τέλος, αλλάζει την σειρά με την οποία δίνει τις εντολές για τις λέξεις, ώστε να εξασφαλίσει ότι τα παιδιά πραγματικά τις έχουν μάθει χωρίς απλώς να έχουν απομνημονεύσει την σειρά των εντολών. Στο δεύτερο μάθημα της εβδομάδας, δουλεύονται πάλι οι ίδιες λέξεις υπό μορφή επανάληψης με κινητικές δραστηριότητες και παιχνίδια,</w:t>
      </w:r>
      <w:r w:rsidRPr="003764B6">
        <w:rPr>
          <w:rFonts w:cstheme="minorHAnsi"/>
          <w:sz w:val="24"/>
          <w:szCs w:val="24"/>
        </w:rPr>
        <w:t xml:space="preserve"> </w:t>
      </w:r>
      <w:r w:rsidRPr="00056EE8">
        <w:rPr>
          <w:rFonts w:cstheme="minorHAnsi"/>
          <w:sz w:val="24"/>
          <w:szCs w:val="24"/>
        </w:rPr>
        <w:t>με μουσική</w:t>
      </w:r>
      <w:r>
        <w:rPr>
          <w:rFonts w:cstheme="minorHAnsi"/>
          <w:sz w:val="24"/>
          <w:szCs w:val="24"/>
        </w:rPr>
        <w:t>,</w:t>
      </w:r>
      <w:r w:rsidRPr="00056EE8">
        <w:rPr>
          <w:rFonts w:cstheme="minorHAnsi"/>
          <w:sz w:val="24"/>
          <w:szCs w:val="24"/>
        </w:rPr>
        <w:t xml:space="preserve"> με τη βοήθεια εποπτικών μέσων</w:t>
      </w:r>
      <w:r>
        <w:rPr>
          <w:rFonts w:cstheme="minorHAnsi"/>
          <w:sz w:val="24"/>
          <w:szCs w:val="24"/>
        </w:rPr>
        <w:t>,</w:t>
      </w:r>
      <w:r w:rsidRPr="00056EE8">
        <w:rPr>
          <w:rFonts w:cstheme="minorHAnsi"/>
          <w:sz w:val="24"/>
          <w:szCs w:val="24"/>
        </w:rPr>
        <w:t xml:space="preserve"> όπως εικόνες (</w:t>
      </w:r>
      <w:r w:rsidRPr="00056EE8">
        <w:rPr>
          <w:rFonts w:cstheme="minorHAnsi"/>
          <w:sz w:val="24"/>
          <w:szCs w:val="24"/>
          <w:lang w:val="en-US"/>
        </w:rPr>
        <w:t>flashcards</w:t>
      </w:r>
      <w:r w:rsidRPr="00056EE8">
        <w:rPr>
          <w:rFonts w:cstheme="minorHAnsi"/>
          <w:sz w:val="24"/>
          <w:szCs w:val="24"/>
        </w:rPr>
        <w:t>), αντικείμενα αυθεντικής χρήσης (</w:t>
      </w:r>
      <w:r w:rsidRPr="00056EE8">
        <w:rPr>
          <w:rFonts w:cstheme="minorHAnsi"/>
          <w:sz w:val="24"/>
          <w:szCs w:val="24"/>
          <w:lang w:val="en-US"/>
        </w:rPr>
        <w:t>realia</w:t>
      </w:r>
      <w:r w:rsidRPr="00056EE8">
        <w:rPr>
          <w:rFonts w:cstheme="minorHAnsi"/>
          <w:sz w:val="24"/>
          <w:szCs w:val="24"/>
        </w:rPr>
        <w:t>), όπως φρούτα, ή ομοιώματα αυτών</w:t>
      </w:r>
      <w:r>
        <w:rPr>
          <w:rFonts w:cstheme="minorHAnsi"/>
          <w:sz w:val="24"/>
          <w:szCs w:val="24"/>
        </w:rPr>
        <w:t xml:space="preserve"> κ.ά.</w:t>
      </w:r>
    </w:p>
    <w:p w14:paraId="31137FD4" w14:textId="77777777" w:rsidR="003764B6" w:rsidRDefault="003764B6" w:rsidP="003764B6">
      <w:pPr>
        <w:jc w:val="both"/>
        <w:rPr>
          <w:rFonts w:cstheme="minorHAnsi"/>
          <w:bCs/>
          <w:sz w:val="24"/>
          <w:szCs w:val="24"/>
        </w:rPr>
      </w:pPr>
      <w:r w:rsidRPr="00FD7DBA">
        <w:rPr>
          <w:rFonts w:cstheme="minorHAnsi"/>
          <w:bCs/>
          <w:sz w:val="24"/>
          <w:szCs w:val="24"/>
        </w:rPr>
        <w:t>Το λεξιλόγιο που εισήχθηκε στα πλαίσια του προγράμματος αποτελούνταν από όλα τα μέρη του λόγου λαμβάνοντας πάντα υπόψιν την χρησιμότητά του στην συγκεκριμένη ηλικιακή φάση των παιδιών.</w:t>
      </w:r>
      <w:r>
        <w:rPr>
          <w:rFonts w:cstheme="minorHAnsi"/>
          <w:bCs/>
          <w:sz w:val="24"/>
          <w:szCs w:val="24"/>
        </w:rPr>
        <w:t xml:space="preserve"> Στον πίνακα που ακολουθεί φαίνονται λεπτομερώς οι λέξεις</w:t>
      </w:r>
      <w:r w:rsidRPr="00FD7DBA">
        <w:rPr>
          <w:rFonts w:cstheme="minorHAnsi"/>
          <w:bCs/>
          <w:sz w:val="24"/>
          <w:szCs w:val="24"/>
        </w:rPr>
        <w:t xml:space="preserve"> </w:t>
      </w:r>
      <w:r w:rsidRPr="00056EE8">
        <w:rPr>
          <w:rFonts w:cstheme="minorHAnsi"/>
          <w:bCs/>
          <w:sz w:val="24"/>
          <w:szCs w:val="24"/>
        </w:rPr>
        <w:t>που τα παιδιά διδάχθηκαν στο εκπαιδευτικό πρόγραμμα κατανεμημέν</w:t>
      </w:r>
      <w:r>
        <w:rPr>
          <w:rFonts w:cstheme="minorHAnsi"/>
          <w:bCs/>
          <w:sz w:val="24"/>
          <w:szCs w:val="24"/>
        </w:rPr>
        <w:t>ες</w:t>
      </w:r>
      <w:r w:rsidRPr="00056EE8">
        <w:rPr>
          <w:rFonts w:cstheme="minorHAnsi"/>
          <w:bCs/>
          <w:sz w:val="24"/>
          <w:szCs w:val="24"/>
        </w:rPr>
        <w:t xml:space="preserve"> αναλυτικά ανάλογα με το τι μέρος του λόγου αποτελούν. </w:t>
      </w:r>
    </w:p>
    <w:p w14:paraId="45424155" w14:textId="79968D9B" w:rsidR="003764B6" w:rsidRPr="00056EE8" w:rsidRDefault="003764B6" w:rsidP="003764B6">
      <w:pPr>
        <w:jc w:val="both"/>
        <w:rPr>
          <w:rFonts w:cstheme="minorHAnsi"/>
          <w:bCs/>
          <w:sz w:val="24"/>
          <w:szCs w:val="24"/>
        </w:rPr>
      </w:pPr>
      <w:r w:rsidRPr="00A1028E">
        <w:rPr>
          <w:rFonts w:cstheme="minorHAnsi"/>
          <w:b/>
          <w:i/>
          <w:iCs/>
          <w:sz w:val="24"/>
          <w:szCs w:val="24"/>
        </w:rPr>
        <w:t xml:space="preserve">Πίνακας </w:t>
      </w:r>
      <w:r w:rsidR="001D64B8" w:rsidRPr="00A1028E">
        <w:rPr>
          <w:rFonts w:cstheme="minorHAnsi"/>
          <w:b/>
          <w:i/>
          <w:iCs/>
          <w:sz w:val="24"/>
          <w:szCs w:val="24"/>
        </w:rPr>
        <w:t>3</w:t>
      </w:r>
      <w:r w:rsidRPr="00A1028E">
        <w:rPr>
          <w:rFonts w:cstheme="minorHAnsi"/>
          <w:b/>
          <w:i/>
          <w:iCs/>
          <w:sz w:val="24"/>
          <w:szCs w:val="24"/>
        </w:rPr>
        <w:t>:</w:t>
      </w:r>
      <w:r w:rsidRPr="00056EE8">
        <w:rPr>
          <w:rFonts w:cstheme="minorHAnsi"/>
          <w:bCs/>
          <w:sz w:val="24"/>
          <w:szCs w:val="24"/>
        </w:rPr>
        <w:t xml:space="preserve"> </w:t>
      </w:r>
      <w:r>
        <w:rPr>
          <w:rFonts w:cstheme="minorHAnsi"/>
          <w:bCs/>
          <w:sz w:val="24"/>
          <w:szCs w:val="24"/>
        </w:rPr>
        <w:t>Π</w:t>
      </w:r>
      <w:r w:rsidRPr="00056EE8">
        <w:rPr>
          <w:rFonts w:cstheme="minorHAnsi"/>
          <w:bCs/>
          <w:sz w:val="24"/>
          <w:szCs w:val="24"/>
        </w:rPr>
        <w:t xml:space="preserve">οσοτική παρουσίαση των λέξεων </w:t>
      </w:r>
      <w:r>
        <w:rPr>
          <w:rFonts w:cstheme="minorHAnsi"/>
          <w:bCs/>
          <w:sz w:val="24"/>
          <w:szCs w:val="24"/>
        </w:rPr>
        <w:t xml:space="preserve">και φράσεων </w:t>
      </w:r>
      <w:r w:rsidR="009E51A8">
        <w:rPr>
          <w:rFonts w:cstheme="minorHAnsi"/>
          <w:bCs/>
          <w:sz w:val="24"/>
          <w:szCs w:val="24"/>
        </w:rPr>
        <w:t>που εισήχθησαν</w:t>
      </w:r>
    </w:p>
    <w:tbl>
      <w:tblPr>
        <w:tblStyle w:val="aa"/>
        <w:tblW w:w="9039" w:type="dxa"/>
        <w:tblLayout w:type="fixed"/>
        <w:tblLook w:val="04A0" w:firstRow="1" w:lastRow="0" w:firstColumn="1" w:lastColumn="0" w:noHBand="0" w:noVBand="1"/>
      </w:tblPr>
      <w:tblGrid>
        <w:gridCol w:w="2235"/>
        <w:gridCol w:w="1134"/>
        <w:gridCol w:w="1559"/>
        <w:gridCol w:w="1417"/>
        <w:gridCol w:w="1134"/>
        <w:gridCol w:w="1560"/>
      </w:tblGrid>
      <w:tr w:rsidR="003764B6" w:rsidRPr="00056EE8" w14:paraId="4ECA517C" w14:textId="77777777" w:rsidTr="004F3647">
        <w:tc>
          <w:tcPr>
            <w:tcW w:w="2235" w:type="dxa"/>
            <w:tcBorders>
              <w:bottom w:val="single" w:sz="4" w:space="0" w:color="auto"/>
            </w:tcBorders>
          </w:tcPr>
          <w:p w14:paraId="19D13CA3" w14:textId="77777777" w:rsidR="003764B6" w:rsidRPr="00056EE8" w:rsidRDefault="003764B6" w:rsidP="004F3647">
            <w:pPr>
              <w:rPr>
                <w:rFonts w:cstheme="minorHAnsi"/>
                <w:b/>
                <w:sz w:val="24"/>
                <w:szCs w:val="24"/>
              </w:rPr>
            </w:pPr>
            <w:r w:rsidRPr="00056EE8">
              <w:rPr>
                <w:rFonts w:cstheme="minorHAnsi"/>
                <w:b/>
                <w:sz w:val="24"/>
                <w:szCs w:val="24"/>
              </w:rPr>
              <w:t>Μέρος του λόγου</w:t>
            </w:r>
          </w:p>
        </w:tc>
        <w:tc>
          <w:tcPr>
            <w:tcW w:w="1134" w:type="dxa"/>
          </w:tcPr>
          <w:p w14:paraId="0B0FFC21" w14:textId="77777777" w:rsidR="003764B6" w:rsidRPr="00056EE8" w:rsidRDefault="003764B6" w:rsidP="004F3647">
            <w:pPr>
              <w:rPr>
                <w:rFonts w:cstheme="minorHAnsi"/>
                <w:sz w:val="24"/>
                <w:szCs w:val="24"/>
              </w:rPr>
            </w:pPr>
            <w:r w:rsidRPr="00056EE8">
              <w:rPr>
                <w:rFonts w:cstheme="minorHAnsi"/>
                <w:sz w:val="24"/>
                <w:szCs w:val="24"/>
              </w:rPr>
              <w:t>ρήματα</w:t>
            </w:r>
          </w:p>
        </w:tc>
        <w:tc>
          <w:tcPr>
            <w:tcW w:w="1559" w:type="dxa"/>
          </w:tcPr>
          <w:p w14:paraId="7F483954" w14:textId="77777777" w:rsidR="003764B6" w:rsidRPr="00056EE8" w:rsidRDefault="003764B6" w:rsidP="004F3647">
            <w:pPr>
              <w:rPr>
                <w:rFonts w:cstheme="minorHAnsi"/>
                <w:sz w:val="24"/>
                <w:szCs w:val="24"/>
              </w:rPr>
            </w:pPr>
            <w:r w:rsidRPr="00056EE8">
              <w:rPr>
                <w:rFonts w:cstheme="minorHAnsi"/>
                <w:sz w:val="24"/>
                <w:szCs w:val="24"/>
              </w:rPr>
              <w:t>ουσιαστικά</w:t>
            </w:r>
          </w:p>
        </w:tc>
        <w:tc>
          <w:tcPr>
            <w:tcW w:w="1417" w:type="dxa"/>
          </w:tcPr>
          <w:p w14:paraId="10CC4654" w14:textId="77777777" w:rsidR="003764B6" w:rsidRPr="00056EE8" w:rsidRDefault="003764B6" w:rsidP="004F3647">
            <w:pPr>
              <w:rPr>
                <w:rFonts w:cstheme="minorHAnsi"/>
                <w:sz w:val="24"/>
                <w:szCs w:val="24"/>
              </w:rPr>
            </w:pPr>
            <w:r w:rsidRPr="00056EE8">
              <w:rPr>
                <w:rFonts w:cstheme="minorHAnsi"/>
                <w:sz w:val="24"/>
                <w:szCs w:val="24"/>
              </w:rPr>
              <w:t>τοπικές προθέσεις</w:t>
            </w:r>
          </w:p>
        </w:tc>
        <w:tc>
          <w:tcPr>
            <w:tcW w:w="1134" w:type="dxa"/>
          </w:tcPr>
          <w:p w14:paraId="07B2ACE8" w14:textId="77777777" w:rsidR="003764B6" w:rsidRPr="00056EE8" w:rsidRDefault="003764B6" w:rsidP="004F3647">
            <w:pPr>
              <w:rPr>
                <w:rFonts w:cstheme="minorHAnsi"/>
                <w:sz w:val="24"/>
                <w:szCs w:val="24"/>
              </w:rPr>
            </w:pPr>
            <w:r w:rsidRPr="00056EE8">
              <w:rPr>
                <w:rFonts w:cstheme="minorHAnsi"/>
                <w:sz w:val="24"/>
                <w:szCs w:val="24"/>
              </w:rPr>
              <w:t>επίθετα</w:t>
            </w:r>
          </w:p>
        </w:tc>
        <w:tc>
          <w:tcPr>
            <w:tcW w:w="1560" w:type="dxa"/>
          </w:tcPr>
          <w:p w14:paraId="6C9FF015" w14:textId="77777777" w:rsidR="003764B6" w:rsidRPr="00056EE8" w:rsidRDefault="003764B6" w:rsidP="004F3647">
            <w:pPr>
              <w:rPr>
                <w:rFonts w:cstheme="minorHAnsi"/>
                <w:sz w:val="24"/>
                <w:szCs w:val="24"/>
              </w:rPr>
            </w:pPr>
            <w:r w:rsidRPr="00056EE8">
              <w:rPr>
                <w:rFonts w:cstheme="minorHAnsi"/>
                <w:sz w:val="24"/>
                <w:szCs w:val="24"/>
              </w:rPr>
              <w:t>επιρρήματα</w:t>
            </w:r>
          </w:p>
        </w:tc>
      </w:tr>
      <w:tr w:rsidR="003764B6" w:rsidRPr="00056EE8" w14:paraId="42106570" w14:textId="77777777" w:rsidTr="004F3647">
        <w:tc>
          <w:tcPr>
            <w:tcW w:w="2235" w:type="dxa"/>
            <w:tcBorders>
              <w:bottom w:val="nil"/>
            </w:tcBorders>
          </w:tcPr>
          <w:p w14:paraId="42A4E5A0" w14:textId="77777777" w:rsidR="003764B6" w:rsidRPr="00056EE8" w:rsidRDefault="003764B6" w:rsidP="004F3647">
            <w:pPr>
              <w:rPr>
                <w:rFonts w:cstheme="minorHAnsi"/>
                <w:b/>
                <w:sz w:val="24"/>
                <w:szCs w:val="24"/>
              </w:rPr>
            </w:pPr>
            <w:r w:rsidRPr="00056EE8">
              <w:rPr>
                <w:rFonts w:cstheme="minorHAnsi"/>
                <w:b/>
                <w:sz w:val="24"/>
                <w:szCs w:val="24"/>
              </w:rPr>
              <w:t>Αριθμός λέξεων</w:t>
            </w:r>
          </w:p>
        </w:tc>
        <w:tc>
          <w:tcPr>
            <w:tcW w:w="1134" w:type="dxa"/>
          </w:tcPr>
          <w:p w14:paraId="4B0A1453" w14:textId="77777777" w:rsidR="003764B6" w:rsidRPr="00056EE8" w:rsidRDefault="003764B6" w:rsidP="004F3647">
            <w:pPr>
              <w:rPr>
                <w:rFonts w:cstheme="minorHAnsi"/>
                <w:bCs/>
                <w:sz w:val="24"/>
                <w:szCs w:val="24"/>
              </w:rPr>
            </w:pPr>
            <w:r w:rsidRPr="00056EE8">
              <w:rPr>
                <w:rFonts w:cstheme="minorHAnsi"/>
                <w:bCs/>
                <w:sz w:val="24"/>
                <w:szCs w:val="24"/>
              </w:rPr>
              <w:t>2</w:t>
            </w:r>
          </w:p>
        </w:tc>
        <w:tc>
          <w:tcPr>
            <w:tcW w:w="1559" w:type="dxa"/>
          </w:tcPr>
          <w:p w14:paraId="5CBA8EE4" w14:textId="77777777" w:rsidR="003764B6" w:rsidRPr="00056EE8" w:rsidRDefault="003764B6" w:rsidP="004F3647">
            <w:pPr>
              <w:rPr>
                <w:rFonts w:cstheme="minorHAnsi"/>
                <w:bCs/>
                <w:sz w:val="24"/>
                <w:szCs w:val="24"/>
              </w:rPr>
            </w:pPr>
            <w:r w:rsidRPr="00056EE8">
              <w:rPr>
                <w:rFonts w:cstheme="minorHAnsi"/>
                <w:bCs/>
                <w:sz w:val="24"/>
                <w:szCs w:val="24"/>
              </w:rPr>
              <w:t>2</w:t>
            </w:r>
          </w:p>
        </w:tc>
        <w:tc>
          <w:tcPr>
            <w:tcW w:w="1417" w:type="dxa"/>
          </w:tcPr>
          <w:p w14:paraId="7C089964" w14:textId="77777777" w:rsidR="003764B6" w:rsidRPr="00056EE8" w:rsidRDefault="003764B6" w:rsidP="004F3647">
            <w:pPr>
              <w:rPr>
                <w:rFonts w:cstheme="minorHAnsi"/>
                <w:bCs/>
                <w:sz w:val="24"/>
                <w:szCs w:val="24"/>
              </w:rPr>
            </w:pPr>
            <w:r w:rsidRPr="00056EE8">
              <w:rPr>
                <w:rFonts w:cstheme="minorHAnsi"/>
                <w:bCs/>
                <w:sz w:val="24"/>
                <w:szCs w:val="24"/>
              </w:rPr>
              <w:t>2</w:t>
            </w:r>
          </w:p>
        </w:tc>
        <w:tc>
          <w:tcPr>
            <w:tcW w:w="1134" w:type="dxa"/>
          </w:tcPr>
          <w:p w14:paraId="70F185FD" w14:textId="77777777" w:rsidR="003764B6" w:rsidRPr="00056EE8" w:rsidRDefault="003764B6" w:rsidP="004F3647">
            <w:pPr>
              <w:rPr>
                <w:rFonts w:cstheme="minorHAnsi"/>
                <w:bCs/>
                <w:sz w:val="24"/>
                <w:szCs w:val="24"/>
              </w:rPr>
            </w:pPr>
            <w:r w:rsidRPr="00056EE8">
              <w:rPr>
                <w:rFonts w:cstheme="minorHAnsi"/>
                <w:bCs/>
                <w:sz w:val="24"/>
                <w:szCs w:val="24"/>
              </w:rPr>
              <w:t>2</w:t>
            </w:r>
          </w:p>
        </w:tc>
        <w:tc>
          <w:tcPr>
            <w:tcW w:w="1560" w:type="dxa"/>
          </w:tcPr>
          <w:p w14:paraId="7CAE3411" w14:textId="77777777" w:rsidR="003764B6" w:rsidRPr="00056EE8" w:rsidRDefault="003764B6" w:rsidP="004F3647">
            <w:pPr>
              <w:rPr>
                <w:rFonts w:cstheme="minorHAnsi"/>
                <w:bCs/>
                <w:sz w:val="24"/>
                <w:szCs w:val="24"/>
              </w:rPr>
            </w:pPr>
            <w:r w:rsidRPr="00056EE8">
              <w:rPr>
                <w:rFonts w:cstheme="minorHAnsi"/>
                <w:bCs/>
                <w:sz w:val="24"/>
                <w:szCs w:val="24"/>
              </w:rPr>
              <w:t>2</w:t>
            </w:r>
          </w:p>
        </w:tc>
      </w:tr>
      <w:tr w:rsidR="003764B6" w:rsidRPr="00056EE8" w14:paraId="3D9B75BF" w14:textId="77777777" w:rsidTr="004F3647">
        <w:tc>
          <w:tcPr>
            <w:tcW w:w="2235" w:type="dxa"/>
            <w:tcBorders>
              <w:top w:val="nil"/>
              <w:bottom w:val="nil"/>
            </w:tcBorders>
          </w:tcPr>
          <w:p w14:paraId="0A105DDF" w14:textId="77777777" w:rsidR="003764B6" w:rsidRPr="00056EE8" w:rsidRDefault="003764B6" w:rsidP="004F3647">
            <w:pPr>
              <w:rPr>
                <w:rFonts w:cstheme="minorHAnsi"/>
                <w:bCs/>
                <w:sz w:val="24"/>
                <w:szCs w:val="24"/>
              </w:rPr>
            </w:pPr>
          </w:p>
        </w:tc>
        <w:tc>
          <w:tcPr>
            <w:tcW w:w="1134" w:type="dxa"/>
          </w:tcPr>
          <w:p w14:paraId="30EDE1DE" w14:textId="77777777" w:rsidR="003764B6" w:rsidRPr="00056EE8" w:rsidRDefault="003764B6" w:rsidP="004F3647">
            <w:pPr>
              <w:rPr>
                <w:rFonts w:cstheme="minorHAnsi"/>
                <w:bCs/>
                <w:sz w:val="24"/>
                <w:szCs w:val="24"/>
              </w:rPr>
            </w:pPr>
          </w:p>
        </w:tc>
        <w:tc>
          <w:tcPr>
            <w:tcW w:w="1559" w:type="dxa"/>
          </w:tcPr>
          <w:p w14:paraId="30FEE1C8" w14:textId="77777777" w:rsidR="003764B6" w:rsidRPr="00056EE8" w:rsidRDefault="003764B6" w:rsidP="004F3647">
            <w:pPr>
              <w:rPr>
                <w:rFonts w:cstheme="minorHAnsi"/>
                <w:bCs/>
                <w:sz w:val="24"/>
                <w:szCs w:val="24"/>
              </w:rPr>
            </w:pPr>
            <w:r w:rsidRPr="00056EE8">
              <w:rPr>
                <w:rFonts w:cstheme="minorHAnsi"/>
                <w:bCs/>
                <w:sz w:val="24"/>
                <w:szCs w:val="24"/>
              </w:rPr>
              <w:t>2</w:t>
            </w:r>
          </w:p>
        </w:tc>
        <w:tc>
          <w:tcPr>
            <w:tcW w:w="1417" w:type="dxa"/>
          </w:tcPr>
          <w:p w14:paraId="3D289138" w14:textId="77777777" w:rsidR="003764B6" w:rsidRPr="00056EE8" w:rsidRDefault="003764B6" w:rsidP="004F3647">
            <w:pPr>
              <w:rPr>
                <w:rFonts w:cstheme="minorHAnsi"/>
                <w:bCs/>
                <w:sz w:val="24"/>
                <w:szCs w:val="24"/>
              </w:rPr>
            </w:pPr>
          </w:p>
        </w:tc>
        <w:tc>
          <w:tcPr>
            <w:tcW w:w="1134" w:type="dxa"/>
          </w:tcPr>
          <w:p w14:paraId="5857E9D5" w14:textId="77777777" w:rsidR="003764B6" w:rsidRPr="00056EE8" w:rsidRDefault="003764B6" w:rsidP="004F3647">
            <w:pPr>
              <w:rPr>
                <w:rFonts w:cstheme="minorHAnsi"/>
                <w:bCs/>
                <w:sz w:val="24"/>
                <w:szCs w:val="24"/>
              </w:rPr>
            </w:pPr>
          </w:p>
        </w:tc>
        <w:tc>
          <w:tcPr>
            <w:tcW w:w="1560" w:type="dxa"/>
          </w:tcPr>
          <w:p w14:paraId="3FB27E13" w14:textId="77777777" w:rsidR="003764B6" w:rsidRPr="00056EE8" w:rsidRDefault="003764B6" w:rsidP="004F3647">
            <w:pPr>
              <w:rPr>
                <w:rFonts w:cstheme="minorHAnsi"/>
                <w:bCs/>
                <w:sz w:val="24"/>
                <w:szCs w:val="24"/>
              </w:rPr>
            </w:pPr>
            <w:r w:rsidRPr="00056EE8">
              <w:rPr>
                <w:rFonts w:cstheme="minorHAnsi"/>
                <w:bCs/>
                <w:sz w:val="24"/>
                <w:szCs w:val="24"/>
              </w:rPr>
              <w:t>2</w:t>
            </w:r>
          </w:p>
        </w:tc>
      </w:tr>
      <w:tr w:rsidR="003764B6" w:rsidRPr="00056EE8" w14:paraId="7480B211" w14:textId="77777777" w:rsidTr="004F3647">
        <w:tc>
          <w:tcPr>
            <w:tcW w:w="2235" w:type="dxa"/>
            <w:tcBorders>
              <w:top w:val="nil"/>
            </w:tcBorders>
          </w:tcPr>
          <w:p w14:paraId="1000E7DF" w14:textId="77777777" w:rsidR="003764B6" w:rsidRPr="00056EE8" w:rsidRDefault="003764B6" w:rsidP="004F3647">
            <w:pPr>
              <w:rPr>
                <w:rFonts w:cstheme="minorHAnsi"/>
                <w:bCs/>
                <w:sz w:val="24"/>
                <w:szCs w:val="24"/>
              </w:rPr>
            </w:pPr>
          </w:p>
        </w:tc>
        <w:tc>
          <w:tcPr>
            <w:tcW w:w="1134" w:type="dxa"/>
          </w:tcPr>
          <w:p w14:paraId="0DCC146E" w14:textId="77777777" w:rsidR="003764B6" w:rsidRPr="00056EE8" w:rsidRDefault="003764B6" w:rsidP="004F3647">
            <w:pPr>
              <w:rPr>
                <w:rFonts w:cstheme="minorHAnsi"/>
                <w:bCs/>
                <w:sz w:val="24"/>
                <w:szCs w:val="24"/>
              </w:rPr>
            </w:pPr>
          </w:p>
        </w:tc>
        <w:tc>
          <w:tcPr>
            <w:tcW w:w="1559" w:type="dxa"/>
          </w:tcPr>
          <w:p w14:paraId="69387F33" w14:textId="77777777" w:rsidR="003764B6" w:rsidRPr="00056EE8" w:rsidRDefault="003764B6" w:rsidP="004F3647">
            <w:pPr>
              <w:rPr>
                <w:rFonts w:cstheme="minorHAnsi"/>
                <w:bCs/>
                <w:sz w:val="24"/>
                <w:szCs w:val="24"/>
              </w:rPr>
            </w:pPr>
            <w:r w:rsidRPr="00056EE8">
              <w:rPr>
                <w:rFonts w:cstheme="minorHAnsi"/>
                <w:bCs/>
                <w:sz w:val="24"/>
                <w:szCs w:val="24"/>
              </w:rPr>
              <w:t>2</w:t>
            </w:r>
          </w:p>
        </w:tc>
        <w:tc>
          <w:tcPr>
            <w:tcW w:w="1417" w:type="dxa"/>
          </w:tcPr>
          <w:p w14:paraId="3774AD0E" w14:textId="77777777" w:rsidR="003764B6" w:rsidRPr="00056EE8" w:rsidRDefault="003764B6" w:rsidP="004F3647">
            <w:pPr>
              <w:rPr>
                <w:rFonts w:cstheme="minorHAnsi"/>
                <w:bCs/>
                <w:sz w:val="24"/>
                <w:szCs w:val="24"/>
              </w:rPr>
            </w:pPr>
          </w:p>
        </w:tc>
        <w:tc>
          <w:tcPr>
            <w:tcW w:w="1134" w:type="dxa"/>
          </w:tcPr>
          <w:p w14:paraId="121FD0A6" w14:textId="77777777" w:rsidR="003764B6" w:rsidRPr="00056EE8" w:rsidRDefault="003764B6" w:rsidP="004F3647">
            <w:pPr>
              <w:rPr>
                <w:rFonts w:cstheme="minorHAnsi"/>
                <w:bCs/>
                <w:sz w:val="24"/>
                <w:szCs w:val="24"/>
              </w:rPr>
            </w:pPr>
          </w:p>
        </w:tc>
        <w:tc>
          <w:tcPr>
            <w:tcW w:w="1560" w:type="dxa"/>
          </w:tcPr>
          <w:p w14:paraId="69942C9F" w14:textId="77777777" w:rsidR="003764B6" w:rsidRPr="00056EE8" w:rsidRDefault="003764B6" w:rsidP="004F3647">
            <w:pPr>
              <w:rPr>
                <w:rFonts w:cstheme="minorHAnsi"/>
                <w:bCs/>
                <w:sz w:val="24"/>
                <w:szCs w:val="24"/>
              </w:rPr>
            </w:pPr>
          </w:p>
        </w:tc>
      </w:tr>
      <w:tr w:rsidR="003764B6" w:rsidRPr="00056EE8" w14:paraId="7E263441" w14:textId="77777777" w:rsidTr="004F3647">
        <w:tc>
          <w:tcPr>
            <w:tcW w:w="2235" w:type="dxa"/>
          </w:tcPr>
          <w:p w14:paraId="083C1C02" w14:textId="77777777" w:rsidR="003764B6" w:rsidRPr="00056EE8" w:rsidRDefault="003764B6" w:rsidP="004F3647">
            <w:pPr>
              <w:rPr>
                <w:rFonts w:cstheme="minorHAnsi"/>
                <w:bCs/>
                <w:sz w:val="24"/>
                <w:szCs w:val="24"/>
              </w:rPr>
            </w:pPr>
            <w:r w:rsidRPr="00056EE8">
              <w:rPr>
                <w:rFonts w:cstheme="minorHAnsi"/>
                <w:b/>
                <w:sz w:val="24"/>
                <w:szCs w:val="24"/>
              </w:rPr>
              <w:t>ΣΥΝΟΛΟ</w:t>
            </w:r>
          </w:p>
        </w:tc>
        <w:tc>
          <w:tcPr>
            <w:tcW w:w="1134" w:type="dxa"/>
          </w:tcPr>
          <w:p w14:paraId="050B2683" w14:textId="77777777" w:rsidR="003764B6" w:rsidRPr="00523109" w:rsidRDefault="003764B6" w:rsidP="004F3647">
            <w:pPr>
              <w:rPr>
                <w:rFonts w:cstheme="minorHAnsi"/>
                <w:bCs/>
                <w:sz w:val="24"/>
                <w:szCs w:val="24"/>
              </w:rPr>
            </w:pPr>
            <w:r w:rsidRPr="00523109">
              <w:rPr>
                <w:rFonts w:cstheme="minorHAnsi"/>
                <w:bCs/>
                <w:sz w:val="24"/>
                <w:szCs w:val="24"/>
              </w:rPr>
              <w:t>2</w:t>
            </w:r>
          </w:p>
        </w:tc>
        <w:tc>
          <w:tcPr>
            <w:tcW w:w="1559" w:type="dxa"/>
          </w:tcPr>
          <w:p w14:paraId="17D12265" w14:textId="77777777" w:rsidR="003764B6" w:rsidRPr="00523109" w:rsidRDefault="003764B6" w:rsidP="004F3647">
            <w:pPr>
              <w:rPr>
                <w:rFonts w:cstheme="minorHAnsi"/>
                <w:bCs/>
                <w:sz w:val="24"/>
                <w:szCs w:val="24"/>
              </w:rPr>
            </w:pPr>
            <w:r w:rsidRPr="00523109">
              <w:rPr>
                <w:rFonts w:cstheme="minorHAnsi"/>
                <w:bCs/>
                <w:sz w:val="24"/>
                <w:szCs w:val="24"/>
              </w:rPr>
              <w:t>6</w:t>
            </w:r>
          </w:p>
        </w:tc>
        <w:tc>
          <w:tcPr>
            <w:tcW w:w="1417" w:type="dxa"/>
          </w:tcPr>
          <w:p w14:paraId="4D213603" w14:textId="77777777" w:rsidR="003764B6" w:rsidRPr="00523109" w:rsidRDefault="003764B6" w:rsidP="004F3647">
            <w:pPr>
              <w:rPr>
                <w:rFonts w:cstheme="minorHAnsi"/>
                <w:bCs/>
                <w:sz w:val="24"/>
                <w:szCs w:val="24"/>
              </w:rPr>
            </w:pPr>
            <w:r w:rsidRPr="00523109">
              <w:rPr>
                <w:rFonts w:cstheme="minorHAnsi"/>
                <w:bCs/>
                <w:sz w:val="24"/>
                <w:szCs w:val="24"/>
              </w:rPr>
              <w:t>2</w:t>
            </w:r>
          </w:p>
        </w:tc>
        <w:tc>
          <w:tcPr>
            <w:tcW w:w="1134" w:type="dxa"/>
          </w:tcPr>
          <w:p w14:paraId="0E21E935" w14:textId="77777777" w:rsidR="003764B6" w:rsidRPr="00523109" w:rsidRDefault="003764B6" w:rsidP="004F3647">
            <w:pPr>
              <w:rPr>
                <w:rFonts w:cstheme="minorHAnsi"/>
                <w:bCs/>
                <w:sz w:val="24"/>
                <w:szCs w:val="24"/>
              </w:rPr>
            </w:pPr>
            <w:r w:rsidRPr="00523109">
              <w:rPr>
                <w:rFonts w:cstheme="minorHAnsi"/>
                <w:bCs/>
                <w:sz w:val="24"/>
                <w:szCs w:val="24"/>
              </w:rPr>
              <w:t>2</w:t>
            </w:r>
          </w:p>
        </w:tc>
        <w:tc>
          <w:tcPr>
            <w:tcW w:w="1560" w:type="dxa"/>
          </w:tcPr>
          <w:p w14:paraId="45FC611B" w14:textId="77777777" w:rsidR="003764B6" w:rsidRPr="00523109" w:rsidRDefault="003764B6" w:rsidP="004F3647">
            <w:pPr>
              <w:rPr>
                <w:rFonts w:cstheme="minorHAnsi"/>
                <w:bCs/>
                <w:sz w:val="24"/>
                <w:szCs w:val="24"/>
              </w:rPr>
            </w:pPr>
            <w:r w:rsidRPr="00523109">
              <w:rPr>
                <w:rFonts w:cstheme="minorHAnsi"/>
                <w:bCs/>
                <w:sz w:val="24"/>
                <w:szCs w:val="24"/>
              </w:rPr>
              <w:t>4</w:t>
            </w:r>
          </w:p>
        </w:tc>
      </w:tr>
    </w:tbl>
    <w:p w14:paraId="4E4FAFDF" w14:textId="1AAF8D96" w:rsidR="003764B6" w:rsidRDefault="003764B6" w:rsidP="003764B6">
      <w:pPr>
        <w:jc w:val="both"/>
        <w:rPr>
          <w:rFonts w:cstheme="minorHAnsi"/>
          <w:bCs/>
          <w:sz w:val="24"/>
          <w:szCs w:val="24"/>
        </w:rPr>
      </w:pPr>
    </w:p>
    <w:p w14:paraId="25F178E5" w14:textId="60C60BC1" w:rsidR="002618D5" w:rsidRPr="007A7BE6" w:rsidRDefault="002618D5" w:rsidP="002618D5">
      <w:pPr>
        <w:rPr>
          <w:rFonts w:cstheme="minorHAnsi"/>
          <w:b/>
          <w:bCs/>
          <w:sz w:val="24"/>
          <w:szCs w:val="24"/>
        </w:rPr>
      </w:pPr>
      <w:r w:rsidRPr="007A7BE6">
        <w:rPr>
          <w:sz w:val="24"/>
          <w:szCs w:val="24"/>
        </w:rPr>
        <w:t xml:space="preserve">Κατά το σχεδιασμό της εκπαιδευτικής παρέμβασης λήφθηκαν υπόψιν παιδαγωγικές διδακτικές αρχές, οι οποίες διατρέχουν όλο το πρόγραμμα. Συγκεκριμένα, </w:t>
      </w:r>
      <w:r>
        <w:rPr>
          <w:sz w:val="24"/>
          <w:szCs w:val="24"/>
        </w:rPr>
        <w:t>ως βασική αρχή τέθηκε οι κινητικές δραστηριότητες να είναι κατάλληλα σχεδιασμένες για τα παιδιά προσφέροντ</w:t>
      </w:r>
      <w:r w:rsidR="00754BC9">
        <w:rPr>
          <w:sz w:val="24"/>
          <w:szCs w:val="24"/>
        </w:rPr>
        <w:t>ά</w:t>
      </w:r>
      <w:r>
        <w:rPr>
          <w:sz w:val="24"/>
          <w:szCs w:val="24"/>
        </w:rPr>
        <w:t xml:space="preserve">ς τους ελευθερία κινήσεων, που αποτελεί και τον ακρογωνιαίο λίθο της μεθόδου </w:t>
      </w:r>
      <w:r>
        <w:rPr>
          <w:sz w:val="24"/>
          <w:szCs w:val="24"/>
          <w:lang w:val="en-US"/>
        </w:rPr>
        <w:t>TPR</w:t>
      </w:r>
      <w:r>
        <w:rPr>
          <w:sz w:val="24"/>
          <w:szCs w:val="24"/>
        </w:rPr>
        <w:t>,</w:t>
      </w:r>
      <w:r w:rsidRPr="007A7BE6">
        <w:rPr>
          <w:sz w:val="24"/>
          <w:szCs w:val="24"/>
        </w:rPr>
        <w:t xml:space="preserve"> </w:t>
      </w:r>
      <w:r>
        <w:rPr>
          <w:sz w:val="24"/>
          <w:szCs w:val="24"/>
        </w:rPr>
        <w:t xml:space="preserve">να επιτρέπουν την αυτόβουλη συμμετοχή </w:t>
      </w:r>
      <w:r w:rsidR="00EB1358">
        <w:rPr>
          <w:sz w:val="24"/>
          <w:szCs w:val="24"/>
        </w:rPr>
        <w:t xml:space="preserve">των παιδιών </w:t>
      </w:r>
      <w:r>
        <w:rPr>
          <w:sz w:val="24"/>
          <w:szCs w:val="24"/>
        </w:rPr>
        <w:t xml:space="preserve">και να έχουν  βιωματικό χαρακτήρα </w:t>
      </w:r>
      <w:r w:rsidR="00754BC9">
        <w:rPr>
          <w:sz w:val="24"/>
          <w:szCs w:val="24"/>
        </w:rPr>
        <w:t>(</w:t>
      </w:r>
      <w:r>
        <w:rPr>
          <w:sz w:val="24"/>
          <w:szCs w:val="24"/>
        </w:rPr>
        <w:t>Ζάραγκας</w:t>
      </w:r>
      <w:r w:rsidR="00754BC9">
        <w:rPr>
          <w:sz w:val="24"/>
          <w:szCs w:val="24"/>
        </w:rPr>
        <w:t>,</w:t>
      </w:r>
      <w:r>
        <w:rPr>
          <w:sz w:val="24"/>
          <w:szCs w:val="24"/>
        </w:rPr>
        <w:t xml:space="preserve"> 2016)</w:t>
      </w:r>
      <w:r w:rsidR="00754BC9">
        <w:rPr>
          <w:sz w:val="24"/>
          <w:szCs w:val="24"/>
        </w:rPr>
        <w:t>.</w:t>
      </w:r>
    </w:p>
    <w:p w14:paraId="4615D8DA" w14:textId="24EE345A" w:rsidR="00C03DC9" w:rsidRDefault="00E24A3B" w:rsidP="00A80D76">
      <w:pPr>
        <w:jc w:val="both"/>
        <w:rPr>
          <w:rFonts w:cstheme="minorHAnsi"/>
          <w:sz w:val="24"/>
          <w:szCs w:val="24"/>
        </w:rPr>
      </w:pPr>
      <w:r w:rsidRPr="005C185C">
        <w:rPr>
          <w:rFonts w:cstheme="minorHAnsi"/>
          <w:sz w:val="24"/>
          <w:szCs w:val="24"/>
        </w:rPr>
        <w:t>Το παρεμβατικό πρόγραμμα εφαρμ</w:t>
      </w:r>
      <w:r w:rsidR="005C185C">
        <w:rPr>
          <w:rFonts w:cstheme="minorHAnsi"/>
          <w:sz w:val="24"/>
          <w:szCs w:val="24"/>
        </w:rPr>
        <w:t>οζ</w:t>
      </w:r>
      <w:r w:rsidRPr="005C185C">
        <w:rPr>
          <w:rFonts w:cstheme="minorHAnsi"/>
          <w:sz w:val="24"/>
          <w:szCs w:val="24"/>
        </w:rPr>
        <w:t>ότ</w:t>
      </w:r>
      <w:r w:rsidR="005C185C">
        <w:rPr>
          <w:rFonts w:cstheme="minorHAnsi"/>
          <w:sz w:val="24"/>
          <w:szCs w:val="24"/>
        </w:rPr>
        <w:t>αν</w:t>
      </w:r>
      <w:r w:rsidRPr="005C185C">
        <w:rPr>
          <w:rFonts w:cstheme="minorHAnsi"/>
          <w:sz w:val="24"/>
          <w:szCs w:val="24"/>
        </w:rPr>
        <w:t xml:space="preserve"> </w:t>
      </w:r>
      <w:r w:rsidR="005C185C" w:rsidRPr="005C185C">
        <w:rPr>
          <w:rFonts w:cstheme="minorHAnsi"/>
          <w:sz w:val="24"/>
          <w:szCs w:val="24"/>
        </w:rPr>
        <w:t xml:space="preserve">κάθε Δευτέρα και Τετάρτη </w:t>
      </w:r>
      <w:r w:rsidRPr="005C185C">
        <w:rPr>
          <w:rFonts w:cstheme="minorHAnsi"/>
          <w:sz w:val="24"/>
          <w:szCs w:val="24"/>
        </w:rPr>
        <w:t>κατά τ</w:t>
      </w:r>
      <w:r w:rsidR="005C185C" w:rsidRPr="005C185C">
        <w:rPr>
          <w:rFonts w:cstheme="minorHAnsi"/>
          <w:sz w:val="24"/>
          <w:szCs w:val="24"/>
        </w:rPr>
        <w:t xml:space="preserve">ην </w:t>
      </w:r>
      <w:r w:rsidR="00C33505">
        <w:rPr>
          <w:rFonts w:cstheme="minorHAnsi"/>
          <w:sz w:val="24"/>
          <w:szCs w:val="24"/>
        </w:rPr>
        <w:t>1</w:t>
      </w:r>
      <w:r w:rsidR="005C185C" w:rsidRPr="005C185C">
        <w:rPr>
          <w:rFonts w:cstheme="minorHAnsi"/>
          <w:sz w:val="24"/>
          <w:szCs w:val="24"/>
          <w:vertAlign w:val="superscript"/>
        </w:rPr>
        <w:t>η</w:t>
      </w:r>
      <w:r w:rsidR="005C185C" w:rsidRPr="005C185C">
        <w:rPr>
          <w:rFonts w:cstheme="minorHAnsi"/>
          <w:sz w:val="24"/>
          <w:szCs w:val="24"/>
        </w:rPr>
        <w:t xml:space="preserve"> και</w:t>
      </w:r>
      <w:r w:rsidR="005C185C">
        <w:rPr>
          <w:rFonts w:cstheme="minorHAnsi"/>
          <w:sz w:val="24"/>
          <w:szCs w:val="24"/>
        </w:rPr>
        <w:t xml:space="preserve"> </w:t>
      </w:r>
      <w:r w:rsidR="00C33505">
        <w:rPr>
          <w:rFonts w:cstheme="minorHAnsi"/>
          <w:sz w:val="24"/>
          <w:szCs w:val="24"/>
        </w:rPr>
        <w:t>2</w:t>
      </w:r>
      <w:r w:rsidR="005C185C" w:rsidRPr="005C185C">
        <w:rPr>
          <w:rFonts w:cstheme="minorHAnsi"/>
          <w:sz w:val="24"/>
          <w:szCs w:val="24"/>
          <w:vertAlign w:val="superscript"/>
        </w:rPr>
        <w:t>η</w:t>
      </w:r>
      <w:r w:rsidR="005C185C" w:rsidRPr="005C185C">
        <w:rPr>
          <w:rFonts w:cstheme="minorHAnsi"/>
          <w:sz w:val="24"/>
          <w:szCs w:val="24"/>
        </w:rPr>
        <w:t xml:space="preserve"> </w:t>
      </w:r>
      <w:r w:rsidR="001717F2" w:rsidRPr="005C185C">
        <w:rPr>
          <w:rFonts w:cstheme="minorHAnsi"/>
          <w:sz w:val="24"/>
          <w:szCs w:val="24"/>
        </w:rPr>
        <w:t>διδακτική</w:t>
      </w:r>
      <w:r w:rsidR="001717F2">
        <w:rPr>
          <w:rFonts w:cstheme="minorHAnsi"/>
          <w:sz w:val="24"/>
          <w:szCs w:val="24"/>
        </w:rPr>
        <w:t xml:space="preserve"> </w:t>
      </w:r>
      <w:r w:rsidR="001717F2" w:rsidRPr="005C185C">
        <w:rPr>
          <w:rFonts w:cstheme="minorHAnsi"/>
          <w:sz w:val="24"/>
          <w:szCs w:val="24"/>
        </w:rPr>
        <w:t>ώρα</w:t>
      </w:r>
      <w:r w:rsidR="001717F2">
        <w:rPr>
          <w:rFonts w:cstheme="minorHAnsi"/>
          <w:sz w:val="24"/>
          <w:szCs w:val="24"/>
        </w:rPr>
        <w:t>, δηλαδή 9:15-10 και 10:</w:t>
      </w:r>
      <w:r w:rsidR="00C33505">
        <w:rPr>
          <w:rFonts w:cstheme="minorHAnsi"/>
          <w:sz w:val="24"/>
          <w:szCs w:val="24"/>
        </w:rPr>
        <w:t>45</w:t>
      </w:r>
      <w:r w:rsidR="001717F2">
        <w:rPr>
          <w:rFonts w:cstheme="minorHAnsi"/>
          <w:sz w:val="24"/>
          <w:szCs w:val="24"/>
        </w:rPr>
        <w:t>-11:</w:t>
      </w:r>
      <w:r w:rsidR="00C33505">
        <w:rPr>
          <w:rFonts w:cstheme="minorHAnsi"/>
          <w:sz w:val="24"/>
          <w:szCs w:val="24"/>
        </w:rPr>
        <w:t>3</w:t>
      </w:r>
      <w:r w:rsidR="001717F2">
        <w:rPr>
          <w:rFonts w:cstheme="minorHAnsi"/>
          <w:sz w:val="24"/>
          <w:szCs w:val="24"/>
        </w:rPr>
        <w:t xml:space="preserve">0 </w:t>
      </w:r>
      <w:r w:rsidR="005C185C">
        <w:rPr>
          <w:rFonts w:cstheme="minorHAnsi"/>
          <w:sz w:val="24"/>
          <w:szCs w:val="24"/>
        </w:rPr>
        <w:t>αντίστοιχα</w:t>
      </w:r>
      <w:r w:rsidR="005C185C" w:rsidRPr="005C185C">
        <w:rPr>
          <w:rFonts w:cstheme="minorHAnsi"/>
          <w:sz w:val="24"/>
          <w:szCs w:val="24"/>
        </w:rPr>
        <w:t>.</w:t>
      </w:r>
      <w:r w:rsidR="005C185C">
        <w:rPr>
          <w:rFonts w:cstheme="minorHAnsi"/>
          <w:sz w:val="24"/>
          <w:szCs w:val="24"/>
        </w:rPr>
        <w:t xml:space="preserve"> Αναλυτικά το πρόγραμμα του νηπιαγωγείου φαίνεται στον ακόλουθο πίνακα</w:t>
      </w:r>
      <w:r w:rsidR="00C03DC9">
        <w:rPr>
          <w:rFonts w:cstheme="minorHAnsi"/>
          <w:sz w:val="24"/>
          <w:szCs w:val="24"/>
        </w:rPr>
        <w:t>:</w:t>
      </w:r>
    </w:p>
    <w:p w14:paraId="3FCC3896" w14:textId="77777777" w:rsidR="00E80DD5" w:rsidRDefault="00E80DD5" w:rsidP="00A96429">
      <w:pPr>
        <w:jc w:val="both"/>
        <w:rPr>
          <w:rFonts w:cstheme="minorHAnsi"/>
          <w:b/>
          <w:bCs/>
          <w:i/>
          <w:iCs/>
          <w:sz w:val="24"/>
          <w:szCs w:val="24"/>
        </w:rPr>
      </w:pPr>
    </w:p>
    <w:p w14:paraId="5AB8034F" w14:textId="77777777" w:rsidR="00E80DD5" w:rsidRDefault="00E80DD5" w:rsidP="00A96429">
      <w:pPr>
        <w:jc w:val="both"/>
        <w:rPr>
          <w:rFonts w:cstheme="minorHAnsi"/>
          <w:b/>
          <w:bCs/>
          <w:i/>
          <w:iCs/>
          <w:sz w:val="24"/>
          <w:szCs w:val="24"/>
        </w:rPr>
      </w:pPr>
    </w:p>
    <w:p w14:paraId="6EC28C9D" w14:textId="77777777" w:rsidR="00E80DD5" w:rsidRDefault="00E80DD5" w:rsidP="00A96429">
      <w:pPr>
        <w:jc w:val="both"/>
        <w:rPr>
          <w:rFonts w:cstheme="minorHAnsi"/>
          <w:b/>
          <w:bCs/>
          <w:i/>
          <w:iCs/>
          <w:sz w:val="24"/>
          <w:szCs w:val="24"/>
        </w:rPr>
      </w:pPr>
    </w:p>
    <w:p w14:paraId="6C958E87" w14:textId="77777777" w:rsidR="00E80DD5" w:rsidRDefault="00E80DD5" w:rsidP="00A96429">
      <w:pPr>
        <w:jc w:val="both"/>
        <w:rPr>
          <w:rFonts w:cstheme="minorHAnsi"/>
          <w:b/>
          <w:bCs/>
          <w:i/>
          <w:iCs/>
          <w:sz w:val="24"/>
          <w:szCs w:val="24"/>
        </w:rPr>
      </w:pPr>
    </w:p>
    <w:p w14:paraId="02BFC91E" w14:textId="77777777" w:rsidR="00E80DD5" w:rsidRDefault="00E80DD5" w:rsidP="00A96429">
      <w:pPr>
        <w:jc w:val="both"/>
        <w:rPr>
          <w:rFonts w:cstheme="minorHAnsi"/>
          <w:b/>
          <w:bCs/>
          <w:i/>
          <w:iCs/>
          <w:sz w:val="24"/>
          <w:szCs w:val="24"/>
        </w:rPr>
      </w:pPr>
    </w:p>
    <w:p w14:paraId="35A7A283" w14:textId="4089D511" w:rsidR="00A96429" w:rsidRPr="00056EE8" w:rsidRDefault="00A96429" w:rsidP="00A96429">
      <w:pPr>
        <w:jc w:val="both"/>
        <w:rPr>
          <w:rFonts w:cstheme="minorHAnsi"/>
          <w:sz w:val="24"/>
          <w:szCs w:val="24"/>
        </w:rPr>
      </w:pPr>
      <w:r w:rsidRPr="00A1028E">
        <w:rPr>
          <w:rFonts w:cstheme="minorHAnsi"/>
          <w:b/>
          <w:bCs/>
          <w:i/>
          <w:iCs/>
          <w:sz w:val="24"/>
          <w:szCs w:val="24"/>
        </w:rPr>
        <w:t xml:space="preserve">Πίνακας </w:t>
      </w:r>
      <w:r w:rsidR="001D64B8" w:rsidRPr="00A1028E">
        <w:rPr>
          <w:rFonts w:cstheme="minorHAnsi"/>
          <w:b/>
          <w:bCs/>
          <w:i/>
          <w:iCs/>
          <w:sz w:val="24"/>
          <w:szCs w:val="24"/>
        </w:rPr>
        <w:t>4</w:t>
      </w:r>
      <w:r w:rsidR="003764B6" w:rsidRPr="00A1028E">
        <w:rPr>
          <w:rFonts w:cstheme="minorHAnsi"/>
          <w:b/>
          <w:bCs/>
          <w:i/>
          <w:iCs/>
          <w:sz w:val="24"/>
          <w:szCs w:val="24"/>
        </w:rPr>
        <w:t>:</w:t>
      </w:r>
      <w:r w:rsidRPr="00056EE8">
        <w:rPr>
          <w:rFonts w:cstheme="minorHAnsi"/>
          <w:b/>
          <w:bCs/>
          <w:sz w:val="24"/>
          <w:szCs w:val="24"/>
        </w:rPr>
        <w:t xml:space="preserve"> </w:t>
      </w:r>
      <w:r w:rsidRPr="00876A6F">
        <w:rPr>
          <w:rFonts w:cstheme="minorHAnsi"/>
          <w:sz w:val="24"/>
          <w:szCs w:val="24"/>
        </w:rPr>
        <w:t>Ωρολόγιο πρόγραμμα Νηπιαγωγείου</w:t>
      </w:r>
    </w:p>
    <w:tbl>
      <w:tblPr>
        <w:tblStyle w:val="aa"/>
        <w:tblW w:w="9747" w:type="dxa"/>
        <w:tblLook w:val="04A0" w:firstRow="1" w:lastRow="0" w:firstColumn="1" w:lastColumn="0" w:noHBand="0" w:noVBand="1"/>
      </w:tblPr>
      <w:tblGrid>
        <w:gridCol w:w="1526"/>
        <w:gridCol w:w="2126"/>
        <w:gridCol w:w="1276"/>
        <w:gridCol w:w="4819"/>
      </w:tblGrid>
      <w:tr w:rsidR="00A96429" w:rsidRPr="00056EE8" w14:paraId="6E047C9D" w14:textId="77777777" w:rsidTr="00C33505">
        <w:tc>
          <w:tcPr>
            <w:tcW w:w="1526" w:type="dxa"/>
          </w:tcPr>
          <w:p w14:paraId="7B125D5E" w14:textId="77777777" w:rsidR="00A96429" w:rsidRPr="001717F2" w:rsidRDefault="00A96429" w:rsidP="00760F93">
            <w:pPr>
              <w:rPr>
                <w:rFonts w:cstheme="minorHAnsi"/>
                <w:b/>
                <w:bCs/>
                <w:sz w:val="24"/>
                <w:szCs w:val="24"/>
              </w:rPr>
            </w:pPr>
            <w:r w:rsidRPr="001717F2">
              <w:rPr>
                <w:rFonts w:cstheme="minorHAnsi"/>
                <w:b/>
                <w:bCs/>
                <w:sz w:val="24"/>
                <w:szCs w:val="24"/>
              </w:rPr>
              <w:t>ΩΡΕΣ</w:t>
            </w:r>
          </w:p>
        </w:tc>
        <w:tc>
          <w:tcPr>
            <w:tcW w:w="2126" w:type="dxa"/>
          </w:tcPr>
          <w:p w14:paraId="0A94E0EE" w14:textId="77777777" w:rsidR="00A96429" w:rsidRPr="001717F2" w:rsidRDefault="00A96429" w:rsidP="00760F93">
            <w:pPr>
              <w:rPr>
                <w:rFonts w:cstheme="minorHAnsi"/>
                <w:b/>
                <w:bCs/>
                <w:sz w:val="24"/>
                <w:szCs w:val="24"/>
              </w:rPr>
            </w:pPr>
          </w:p>
        </w:tc>
        <w:tc>
          <w:tcPr>
            <w:tcW w:w="1276" w:type="dxa"/>
          </w:tcPr>
          <w:p w14:paraId="0C85AEA8" w14:textId="77777777" w:rsidR="00A96429" w:rsidRPr="001717F2" w:rsidRDefault="00A96429" w:rsidP="00760F93">
            <w:pPr>
              <w:rPr>
                <w:rFonts w:cstheme="minorHAnsi"/>
                <w:b/>
                <w:bCs/>
                <w:sz w:val="24"/>
                <w:szCs w:val="24"/>
              </w:rPr>
            </w:pPr>
            <w:r w:rsidRPr="001717F2">
              <w:rPr>
                <w:rFonts w:cstheme="minorHAnsi"/>
                <w:b/>
                <w:bCs/>
                <w:sz w:val="24"/>
                <w:szCs w:val="24"/>
              </w:rPr>
              <w:t>ΔΙΑΡΚΕΙΑ</w:t>
            </w:r>
          </w:p>
        </w:tc>
        <w:tc>
          <w:tcPr>
            <w:tcW w:w="4819" w:type="dxa"/>
          </w:tcPr>
          <w:p w14:paraId="7F8A0C3D" w14:textId="77777777" w:rsidR="00A96429" w:rsidRPr="001717F2" w:rsidRDefault="00A96429" w:rsidP="00760F93">
            <w:pPr>
              <w:rPr>
                <w:rFonts w:cstheme="minorHAnsi"/>
                <w:b/>
                <w:bCs/>
                <w:sz w:val="24"/>
                <w:szCs w:val="24"/>
              </w:rPr>
            </w:pPr>
            <w:r w:rsidRPr="001717F2">
              <w:rPr>
                <w:rFonts w:cstheme="minorHAnsi"/>
                <w:b/>
                <w:bCs/>
                <w:sz w:val="24"/>
                <w:szCs w:val="24"/>
              </w:rPr>
              <w:t>ΔΡΑΣΤΗΡΙΟΤΗΤΑ</w:t>
            </w:r>
          </w:p>
        </w:tc>
      </w:tr>
      <w:tr w:rsidR="00A96429" w:rsidRPr="00056EE8" w14:paraId="47F52D6D" w14:textId="77777777" w:rsidTr="00C33505">
        <w:tc>
          <w:tcPr>
            <w:tcW w:w="1526" w:type="dxa"/>
          </w:tcPr>
          <w:p w14:paraId="3D2D8800" w14:textId="77777777" w:rsidR="00A96429" w:rsidRPr="00056EE8" w:rsidRDefault="00A96429" w:rsidP="00760F93">
            <w:pPr>
              <w:rPr>
                <w:rFonts w:cstheme="minorHAnsi"/>
                <w:sz w:val="24"/>
                <w:szCs w:val="24"/>
              </w:rPr>
            </w:pPr>
            <w:r w:rsidRPr="00056EE8">
              <w:rPr>
                <w:rFonts w:cstheme="minorHAnsi"/>
                <w:sz w:val="24"/>
                <w:szCs w:val="24"/>
              </w:rPr>
              <w:t>7:45-8:30</w:t>
            </w:r>
          </w:p>
        </w:tc>
        <w:tc>
          <w:tcPr>
            <w:tcW w:w="2126" w:type="dxa"/>
          </w:tcPr>
          <w:p w14:paraId="16C7304F" w14:textId="77777777" w:rsidR="00A96429" w:rsidRPr="00056EE8" w:rsidRDefault="00A96429" w:rsidP="00760F93">
            <w:pPr>
              <w:rPr>
                <w:rFonts w:cstheme="minorHAnsi"/>
                <w:sz w:val="24"/>
                <w:szCs w:val="24"/>
              </w:rPr>
            </w:pPr>
          </w:p>
        </w:tc>
        <w:tc>
          <w:tcPr>
            <w:tcW w:w="1276" w:type="dxa"/>
          </w:tcPr>
          <w:p w14:paraId="72950509" w14:textId="40C8F2D9" w:rsidR="00A96429" w:rsidRPr="00056EE8" w:rsidRDefault="00A96429" w:rsidP="00760F93">
            <w:pPr>
              <w:rPr>
                <w:rFonts w:cstheme="minorHAnsi"/>
                <w:sz w:val="24"/>
                <w:szCs w:val="24"/>
              </w:rPr>
            </w:pPr>
          </w:p>
        </w:tc>
        <w:tc>
          <w:tcPr>
            <w:tcW w:w="4819" w:type="dxa"/>
          </w:tcPr>
          <w:p w14:paraId="59EF2F44" w14:textId="77777777" w:rsidR="00A96429" w:rsidRPr="00056EE8" w:rsidRDefault="00A96429" w:rsidP="00B84600">
            <w:pPr>
              <w:jc w:val="left"/>
              <w:rPr>
                <w:rFonts w:cstheme="minorHAnsi"/>
                <w:sz w:val="24"/>
                <w:szCs w:val="24"/>
              </w:rPr>
            </w:pPr>
            <w:r w:rsidRPr="00056EE8">
              <w:rPr>
                <w:rFonts w:cstheme="minorHAnsi"/>
                <w:sz w:val="24"/>
                <w:szCs w:val="24"/>
              </w:rPr>
              <w:t>Πρόωρη υποδοχή (προαιρετικό πρόγραμμα)</w:t>
            </w:r>
          </w:p>
        </w:tc>
      </w:tr>
      <w:tr w:rsidR="00A96429" w:rsidRPr="00056EE8" w14:paraId="5123CADA" w14:textId="77777777" w:rsidTr="00C33505">
        <w:tc>
          <w:tcPr>
            <w:tcW w:w="1526" w:type="dxa"/>
          </w:tcPr>
          <w:p w14:paraId="23DC93C1" w14:textId="77777777" w:rsidR="00A96429" w:rsidRPr="00056EE8" w:rsidRDefault="00A96429" w:rsidP="00760F93">
            <w:pPr>
              <w:rPr>
                <w:rFonts w:cstheme="minorHAnsi"/>
                <w:sz w:val="24"/>
                <w:szCs w:val="24"/>
              </w:rPr>
            </w:pPr>
            <w:r w:rsidRPr="00056EE8">
              <w:rPr>
                <w:rFonts w:cstheme="minorHAnsi"/>
                <w:sz w:val="24"/>
                <w:szCs w:val="24"/>
              </w:rPr>
              <w:t>8:20-8:30</w:t>
            </w:r>
          </w:p>
        </w:tc>
        <w:tc>
          <w:tcPr>
            <w:tcW w:w="2126" w:type="dxa"/>
          </w:tcPr>
          <w:p w14:paraId="601D0ED4" w14:textId="77777777" w:rsidR="00A96429" w:rsidRPr="00056EE8" w:rsidRDefault="00A96429" w:rsidP="00760F93">
            <w:pPr>
              <w:rPr>
                <w:rFonts w:cstheme="minorHAnsi"/>
                <w:sz w:val="24"/>
                <w:szCs w:val="24"/>
              </w:rPr>
            </w:pPr>
          </w:p>
        </w:tc>
        <w:tc>
          <w:tcPr>
            <w:tcW w:w="1276" w:type="dxa"/>
          </w:tcPr>
          <w:p w14:paraId="55CED24D" w14:textId="3BCF8F32" w:rsidR="00A96429" w:rsidRPr="00056EE8" w:rsidRDefault="00A96429" w:rsidP="00760F93">
            <w:pPr>
              <w:rPr>
                <w:rFonts w:cstheme="minorHAnsi"/>
                <w:sz w:val="24"/>
                <w:szCs w:val="24"/>
              </w:rPr>
            </w:pPr>
          </w:p>
        </w:tc>
        <w:tc>
          <w:tcPr>
            <w:tcW w:w="4819" w:type="dxa"/>
          </w:tcPr>
          <w:p w14:paraId="7A66B467" w14:textId="77777777" w:rsidR="00A96429" w:rsidRPr="00056EE8" w:rsidRDefault="00A96429" w:rsidP="00B84600">
            <w:pPr>
              <w:jc w:val="left"/>
              <w:rPr>
                <w:rFonts w:cstheme="minorHAnsi"/>
                <w:sz w:val="24"/>
                <w:szCs w:val="24"/>
              </w:rPr>
            </w:pPr>
            <w:r w:rsidRPr="00056EE8">
              <w:rPr>
                <w:rFonts w:cstheme="minorHAnsi"/>
                <w:sz w:val="24"/>
                <w:szCs w:val="24"/>
              </w:rPr>
              <w:t>υποδοχή</w:t>
            </w:r>
          </w:p>
        </w:tc>
      </w:tr>
      <w:tr w:rsidR="00A96429" w:rsidRPr="00056EE8" w14:paraId="7686BDE3" w14:textId="77777777" w:rsidTr="00C33505">
        <w:tc>
          <w:tcPr>
            <w:tcW w:w="1526" w:type="dxa"/>
          </w:tcPr>
          <w:p w14:paraId="6529FBB6" w14:textId="77777777" w:rsidR="00A96429" w:rsidRPr="00056EE8" w:rsidRDefault="00A96429" w:rsidP="00760F93">
            <w:pPr>
              <w:rPr>
                <w:rFonts w:cstheme="minorHAnsi"/>
                <w:sz w:val="24"/>
                <w:szCs w:val="24"/>
              </w:rPr>
            </w:pPr>
            <w:r w:rsidRPr="00056EE8">
              <w:rPr>
                <w:rFonts w:cstheme="minorHAnsi"/>
                <w:sz w:val="24"/>
                <w:szCs w:val="24"/>
              </w:rPr>
              <w:t>8:30-9:15</w:t>
            </w:r>
          </w:p>
        </w:tc>
        <w:tc>
          <w:tcPr>
            <w:tcW w:w="2126" w:type="dxa"/>
          </w:tcPr>
          <w:p w14:paraId="16AA7240" w14:textId="20EAF2CB" w:rsidR="00A96429" w:rsidRPr="00056EE8" w:rsidRDefault="00A96429" w:rsidP="00760F93">
            <w:pPr>
              <w:rPr>
                <w:rFonts w:cstheme="minorHAnsi"/>
                <w:sz w:val="24"/>
                <w:szCs w:val="24"/>
              </w:rPr>
            </w:pPr>
          </w:p>
        </w:tc>
        <w:tc>
          <w:tcPr>
            <w:tcW w:w="1276" w:type="dxa"/>
          </w:tcPr>
          <w:p w14:paraId="23EDC1C4" w14:textId="4180A842" w:rsidR="00A96429" w:rsidRPr="00056EE8" w:rsidRDefault="00A96429" w:rsidP="00760F93">
            <w:pPr>
              <w:rPr>
                <w:rFonts w:cstheme="minorHAnsi"/>
                <w:sz w:val="24"/>
                <w:szCs w:val="24"/>
              </w:rPr>
            </w:pPr>
          </w:p>
        </w:tc>
        <w:tc>
          <w:tcPr>
            <w:tcW w:w="4819" w:type="dxa"/>
          </w:tcPr>
          <w:p w14:paraId="732F3EBD" w14:textId="77777777" w:rsidR="00A96429" w:rsidRPr="00056EE8" w:rsidRDefault="00A96429" w:rsidP="00B84600">
            <w:pPr>
              <w:jc w:val="left"/>
              <w:rPr>
                <w:rFonts w:cstheme="minorHAnsi"/>
                <w:sz w:val="24"/>
                <w:szCs w:val="24"/>
              </w:rPr>
            </w:pPr>
            <w:r w:rsidRPr="00056EE8">
              <w:rPr>
                <w:rFonts w:cstheme="minorHAnsi"/>
                <w:sz w:val="24"/>
                <w:szCs w:val="24"/>
              </w:rPr>
              <w:t>Ελεύθερο παιχνίδι, ενασχόληση στα κέντρα μάθησης-γωνιές με βάση τα ΔΕΠΠΣ-ΑΠΣ</w:t>
            </w:r>
          </w:p>
        </w:tc>
      </w:tr>
      <w:tr w:rsidR="00A96429" w:rsidRPr="00056EE8" w14:paraId="5CCFD698" w14:textId="77777777" w:rsidTr="00C33505">
        <w:tc>
          <w:tcPr>
            <w:tcW w:w="1526" w:type="dxa"/>
            <w:tcBorders>
              <w:bottom w:val="single" w:sz="4" w:space="0" w:color="auto"/>
            </w:tcBorders>
          </w:tcPr>
          <w:p w14:paraId="2A2F9697" w14:textId="77777777" w:rsidR="00A96429" w:rsidRPr="00056EE8" w:rsidRDefault="00A96429" w:rsidP="00760F93">
            <w:pPr>
              <w:rPr>
                <w:rFonts w:cstheme="minorHAnsi"/>
                <w:sz w:val="24"/>
                <w:szCs w:val="24"/>
              </w:rPr>
            </w:pPr>
            <w:r w:rsidRPr="00056EE8">
              <w:rPr>
                <w:rFonts w:cstheme="minorHAnsi"/>
                <w:sz w:val="24"/>
                <w:szCs w:val="24"/>
              </w:rPr>
              <w:t>9:15-10:00</w:t>
            </w:r>
          </w:p>
        </w:tc>
        <w:tc>
          <w:tcPr>
            <w:tcW w:w="2126" w:type="dxa"/>
            <w:tcBorders>
              <w:bottom w:val="single" w:sz="4" w:space="0" w:color="auto"/>
            </w:tcBorders>
          </w:tcPr>
          <w:p w14:paraId="7EB0F2B2" w14:textId="3D198EC2" w:rsidR="00A96429" w:rsidRPr="00056EE8" w:rsidRDefault="00C33505" w:rsidP="00760F93">
            <w:pPr>
              <w:rPr>
                <w:rFonts w:cstheme="minorHAnsi"/>
                <w:sz w:val="24"/>
                <w:szCs w:val="24"/>
              </w:rPr>
            </w:pPr>
            <w:r>
              <w:rPr>
                <w:rFonts w:cstheme="minorHAnsi"/>
                <w:sz w:val="24"/>
                <w:szCs w:val="24"/>
              </w:rPr>
              <w:t>1</w:t>
            </w:r>
            <w:r w:rsidR="00A96429" w:rsidRPr="00056EE8">
              <w:rPr>
                <w:rFonts w:cstheme="minorHAnsi"/>
                <w:sz w:val="24"/>
                <w:szCs w:val="24"/>
                <w:vertAlign w:val="superscript"/>
              </w:rPr>
              <w:t>η</w:t>
            </w:r>
            <w:r w:rsidR="00A96429" w:rsidRPr="00056EE8">
              <w:rPr>
                <w:rFonts w:cstheme="minorHAnsi"/>
                <w:sz w:val="24"/>
                <w:szCs w:val="24"/>
              </w:rPr>
              <w:t xml:space="preserve"> διδακτική ώρα</w:t>
            </w:r>
          </w:p>
        </w:tc>
        <w:tc>
          <w:tcPr>
            <w:tcW w:w="1276" w:type="dxa"/>
            <w:tcBorders>
              <w:bottom w:val="single" w:sz="4" w:space="0" w:color="auto"/>
            </w:tcBorders>
          </w:tcPr>
          <w:p w14:paraId="655BA0AE" w14:textId="77777777" w:rsidR="00A96429" w:rsidRPr="00056EE8" w:rsidRDefault="00A96429" w:rsidP="00760F93">
            <w:pPr>
              <w:rPr>
                <w:rFonts w:cstheme="minorHAnsi"/>
                <w:sz w:val="24"/>
                <w:szCs w:val="24"/>
              </w:rPr>
            </w:pPr>
            <w:r w:rsidRPr="00056EE8">
              <w:rPr>
                <w:rFonts w:cstheme="minorHAnsi"/>
                <w:sz w:val="24"/>
                <w:szCs w:val="24"/>
              </w:rPr>
              <w:t>45΄</w:t>
            </w:r>
          </w:p>
        </w:tc>
        <w:tc>
          <w:tcPr>
            <w:tcW w:w="4819" w:type="dxa"/>
            <w:tcBorders>
              <w:bottom w:val="single" w:sz="4" w:space="0" w:color="auto"/>
            </w:tcBorders>
          </w:tcPr>
          <w:p w14:paraId="07302388" w14:textId="77777777" w:rsidR="00A96429" w:rsidRPr="00056EE8" w:rsidRDefault="00A96429" w:rsidP="00B84600">
            <w:pPr>
              <w:jc w:val="left"/>
              <w:rPr>
                <w:rFonts w:cstheme="minorHAnsi"/>
                <w:sz w:val="24"/>
                <w:szCs w:val="24"/>
              </w:rPr>
            </w:pPr>
            <w:r w:rsidRPr="00056EE8">
              <w:rPr>
                <w:rFonts w:cstheme="minorHAnsi"/>
                <w:sz w:val="24"/>
                <w:szCs w:val="24"/>
              </w:rPr>
              <w:t>Οργανωμένες δραστηριότητες</w:t>
            </w:r>
          </w:p>
        </w:tc>
      </w:tr>
      <w:tr w:rsidR="00A96429" w:rsidRPr="00056EE8" w14:paraId="4A310D00" w14:textId="77777777" w:rsidTr="00C33505">
        <w:tc>
          <w:tcPr>
            <w:tcW w:w="1526" w:type="dxa"/>
            <w:tcBorders>
              <w:right w:val="single" w:sz="4" w:space="0" w:color="auto"/>
            </w:tcBorders>
          </w:tcPr>
          <w:p w14:paraId="2C687C48" w14:textId="39E1F4A2" w:rsidR="00A96429" w:rsidRPr="00056EE8" w:rsidRDefault="00A96429" w:rsidP="00760F93">
            <w:pPr>
              <w:rPr>
                <w:rFonts w:cstheme="minorHAnsi"/>
                <w:sz w:val="24"/>
                <w:szCs w:val="24"/>
              </w:rPr>
            </w:pPr>
            <w:r w:rsidRPr="00056EE8">
              <w:rPr>
                <w:rFonts w:cstheme="minorHAnsi"/>
                <w:sz w:val="24"/>
                <w:szCs w:val="24"/>
              </w:rPr>
              <w:t>10:00-10:</w:t>
            </w:r>
            <w:r w:rsidR="009E5340">
              <w:rPr>
                <w:rFonts w:cstheme="minorHAnsi"/>
                <w:sz w:val="24"/>
                <w:szCs w:val="24"/>
              </w:rPr>
              <w:t>45</w:t>
            </w:r>
          </w:p>
        </w:tc>
        <w:tc>
          <w:tcPr>
            <w:tcW w:w="2126" w:type="dxa"/>
            <w:tcBorders>
              <w:left w:val="single" w:sz="4" w:space="0" w:color="auto"/>
              <w:right w:val="single" w:sz="4" w:space="0" w:color="auto"/>
            </w:tcBorders>
          </w:tcPr>
          <w:p w14:paraId="3F74A1AF" w14:textId="77777777" w:rsidR="00A96429" w:rsidRPr="00056EE8" w:rsidRDefault="00A96429" w:rsidP="00760F93">
            <w:pPr>
              <w:rPr>
                <w:rFonts w:cstheme="minorHAnsi"/>
                <w:sz w:val="24"/>
                <w:szCs w:val="24"/>
              </w:rPr>
            </w:pPr>
          </w:p>
        </w:tc>
        <w:tc>
          <w:tcPr>
            <w:tcW w:w="1276" w:type="dxa"/>
            <w:tcBorders>
              <w:left w:val="single" w:sz="4" w:space="0" w:color="auto"/>
              <w:right w:val="single" w:sz="4" w:space="0" w:color="auto"/>
            </w:tcBorders>
          </w:tcPr>
          <w:p w14:paraId="786B9402" w14:textId="77777777" w:rsidR="00A96429" w:rsidRPr="00056EE8" w:rsidRDefault="00A96429" w:rsidP="00760F93">
            <w:pPr>
              <w:rPr>
                <w:rFonts w:cstheme="minorHAnsi"/>
                <w:sz w:val="24"/>
                <w:szCs w:val="24"/>
              </w:rPr>
            </w:pPr>
          </w:p>
        </w:tc>
        <w:tc>
          <w:tcPr>
            <w:tcW w:w="4819" w:type="dxa"/>
            <w:tcBorders>
              <w:left w:val="single" w:sz="4" w:space="0" w:color="auto"/>
              <w:right w:val="single" w:sz="4" w:space="0" w:color="auto"/>
            </w:tcBorders>
          </w:tcPr>
          <w:p w14:paraId="5219FDF9" w14:textId="77777777" w:rsidR="00A96429" w:rsidRPr="00056EE8" w:rsidRDefault="00A96429" w:rsidP="00B84600">
            <w:pPr>
              <w:jc w:val="left"/>
              <w:rPr>
                <w:rFonts w:cstheme="minorHAnsi"/>
                <w:sz w:val="24"/>
                <w:szCs w:val="24"/>
              </w:rPr>
            </w:pPr>
            <w:r w:rsidRPr="00056EE8">
              <w:rPr>
                <w:rFonts w:cstheme="minorHAnsi"/>
                <w:sz w:val="24"/>
                <w:szCs w:val="24"/>
              </w:rPr>
              <w:t>διάλειμμα</w:t>
            </w:r>
          </w:p>
        </w:tc>
      </w:tr>
      <w:tr w:rsidR="00A96429" w:rsidRPr="00056EE8" w14:paraId="3F10AE3A" w14:textId="77777777" w:rsidTr="00C33505">
        <w:tc>
          <w:tcPr>
            <w:tcW w:w="1526" w:type="dxa"/>
          </w:tcPr>
          <w:p w14:paraId="56CCA725" w14:textId="1C036731" w:rsidR="00A96429" w:rsidRPr="00056EE8" w:rsidRDefault="00A96429" w:rsidP="00760F93">
            <w:pPr>
              <w:rPr>
                <w:rFonts w:cstheme="minorHAnsi"/>
                <w:sz w:val="24"/>
                <w:szCs w:val="24"/>
              </w:rPr>
            </w:pPr>
            <w:r w:rsidRPr="00056EE8">
              <w:rPr>
                <w:rFonts w:cstheme="minorHAnsi"/>
                <w:sz w:val="24"/>
                <w:szCs w:val="24"/>
              </w:rPr>
              <w:t>10:</w:t>
            </w:r>
            <w:r w:rsidR="00B84600">
              <w:rPr>
                <w:rFonts w:cstheme="minorHAnsi"/>
                <w:sz w:val="24"/>
                <w:szCs w:val="24"/>
              </w:rPr>
              <w:t>45</w:t>
            </w:r>
            <w:r w:rsidRPr="00056EE8">
              <w:rPr>
                <w:rFonts w:cstheme="minorHAnsi"/>
                <w:sz w:val="24"/>
                <w:szCs w:val="24"/>
              </w:rPr>
              <w:t>-11:</w:t>
            </w:r>
            <w:r w:rsidR="00B84600">
              <w:rPr>
                <w:rFonts w:cstheme="minorHAnsi"/>
                <w:sz w:val="24"/>
                <w:szCs w:val="24"/>
              </w:rPr>
              <w:t>3</w:t>
            </w:r>
            <w:r w:rsidRPr="00056EE8">
              <w:rPr>
                <w:rFonts w:cstheme="minorHAnsi"/>
                <w:sz w:val="24"/>
                <w:szCs w:val="24"/>
              </w:rPr>
              <w:t>0</w:t>
            </w:r>
          </w:p>
        </w:tc>
        <w:tc>
          <w:tcPr>
            <w:tcW w:w="2126" w:type="dxa"/>
          </w:tcPr>
          <w:p w14:paraId="043510BC" w14:textId="7884CEA6" w:rsidR="00A96429" w:rsidRPr="00056EE8" w:rsidRDefault="00C33505" w:rsidP="00760F93">
            <w:pPr>
              <w:rPr>
                <w:rFonts w:cstheme="minorHAnsi"/>
                <w:sz w:val="24"/>
                <w:szCs w:val="24"/>
              </w:rPr>
            </w:pPr>
            <w:r>
              <w:rPr>
                <w:rFonts w:cstheme="minorHAnsi"/>
                <w:sz w:val="24"/>
                <w:szCs w:val="24"/>
              </w:rPr>
              <w:t>2</w:t>
            </w:r>
            <w:r w:rsidR="00A96429" w:rsidRPr="00056EE8">
              <w:rPr>
                <w:rFonts w:cstheme="minorHAnsi"/>
                <w:sz w:val="24"/>
                <w:szCs w:val="24"/>
                <w:vertAlign w:val="superscript"/>
              </w:rPr>
              <w:t>η</w:t>
            </w:r>
            <w:r w:rsidR="00A96429" w:rsidRPr="00056EE8">
              <w:rPr>
                <w:rFonts w:cstheme="minorHAnsi"/>
                <w:sz w:val="24"/>
                <w:szCs w:val="24"/>
              </w:rPr>
              <w:t xml:space="preserve"> διδακτική ώρα</w:t>
            </w:r>
          </w:p>
        </w:tc>
        <w:tc>
          <w:tcPr>
            <w:tcW w:w="1276" w:type="dxa"/>
          </w:tcPr>
          <w:p w14:paraId="02CFAB0E" w14:textId="77777777" w:rsidR="00A96429" w:rsidRPr="00056EE8" w:rsidRDefault="00A96429" w:rsidP="00760F93">
            <w:pPr>
              <w:rPr>
                <w:rFonts w:cstheme="minorHAnsi"/>
                <w:sz w:val="24"/>
                <w:szCs w:val="24"/>
              </w:rPr>
            </w:pPr>
            <w:r w:rsidRPr="00056EE8">
              <w:rPr>
                <w:rFonts w:cstheme="minorHAnsi"/>
                <w:sz w:val="24"/>
                <w:szCs w:val="24"/>
              </w:rPr>
              <w:t>45΄</w:t>
            </w:r>
          </w:p>
        </w:tc>
        <w:tc>
          <w:tcPr>
            <w:tcW w:w="4819" w:type="dxa"/>
          </w:tcPr>
          <w:p w14:paraId="73E1F8BF" w14:textId="77777777" w:rsidR="00A96429" w:rsidRPr="00056EE8" w:rsidRDefault="00A96429" w:rsidP="00B84600">
            <w:pPr>
              <w:jc w:val="left"/>
              <w:rPr>
                <w:rFonts w:cstheme="minorHAnsi"/>
                <w:sz w:val="24"/>
                <w:szCs w:val="24"/>
              </w:rPr>
            </w:pPr>
            <w:r w:rsidRPr="00056EE8">
              <w:rPr>
                <w:rFonts w:cstheme="minorHAnsi"/>
                <w:sz w:val="24"/>
                <w:szCs w:val="24"/>
              </w:rPr>
              <w:t>Οργανωμένες δραστηριότητες</w:t>
            </w:r>
          </w:p>
        </w:tc>
      </w:tr>
      <w:tr w:rsidR="00A96429" w:rsidRPr="00056EE8" w14:paraId="45DF4225" w14:textId="77777777" w:rsidTr="00C33505">
        <w:tc>
          <w:tcPr>
            <w:tcW w:w="1526" w:type="dxa"/>
            <w:tcBorders>
              <w:bottom w:val="single" w:sz="4" w:space="0" w:color="auto"/>
            </w:tcBorders>
          </w:tcPr>
          <w:p w14:paraId="7DF8B4C4" w14:textId="0A96E3F5" w:rsidR="00A96429" w:rsidRPr="00056EE8" w:rsidRDefault="00A96429" w:rsidP="00760F93">
            <w:pPr>
              <w:rPr>
                <w:rFonts w:cstheme="minorHAnsi"/>
                <w:sz w:val="24"/>
                <w:szCs w:val="24"/>
              </w:rPr>
            </w:pPr>
            <w:r w:rsidRPr="00056EE8">
              <w:rPr>
                <w:rFonts w:cstheme="minorHAnsi"/>
                <w:sz w:val="24"/>
                <w:szCs w:val="24"/>
              </w:rPr>
              <w:t>11:</w:t>
            </w:r>
            <w:r w:rsidR="00B84600">
              <w:rPr>
                <w:rFonts w:cstheme="minorHAnsi"/>
                <w:sz w:val="24"/>
                <w:szCs w:val="24"/>
              </w:rPr>
              <w:t>3</w:t>
            </w:r>
            <w:r w:rsidRPr="00056EE8">
              <w:rPr>
                <w:rFonts w:cstheme="minorHAnsi"/>
                <w:sz w:val="24"/>
                <w:szCs w:val="24"/>
              </w:rPr>
              <w:t>0-1</w:t>
            </w:r>
            <w:r w:rsidR="00B84600">
              <w:rPr>
                <w:rFonts w:cstheme="minorHAnsi"/>
                <w:sz w:val="24"/>
                <w:szCs w:val="24"/>
              </w:rPr>
              <w:t>2</w:t>
            </w:r>
            <w:r w:rsidRPr="00056EE8">
              <w:rPr>
                <w:rFonts w:cstheme="minorHAnsi"/>
                <w:sz w:val="24"/>
                <w:szCs w:val="24"/>
              </w:rPr>
              <w:t>:</w:t>
            </w:r>
            <w:r w:rsidR="00B84600">
              <w:rPr>
                <w:rFonts w:cstheme="minorHAnsi"/>
                <w:sz w:val="24"/>
                <w:szCs w:val="24"/>
              </w:rPr>
              <w:t>1</w:t>
            </w:r>
            <w:r w:rsidRPr="00056EE8">
              <w:rPr>
                <w:rFonts w:cstheme="minorHAnsi"/>
                <w:sz w:val="24"/>
                <w:szCs w:val="24"/>
              </w:rPr>
              <w:t>0</w:t>
            </w:r>
          </w:p>
        </w:tc>
        <w:tc>
          <w:tcPr>
            <w:tcW w:w="2126" w:type="dxa"/>
            <w:tcBorders>
              <w:bottom w:val="single" w:sz="4" w:space="0" w:color="auto"/>
            </w:tcBorders>
          </w:tcPr>
          <w:p w14:paraId="493BD144" w14:textId="386090A0" w:rsidR="00A96429" w:rsidRPr="00056EE8" w:rsidRDefault="00A96429" w:rsidP="00760F93">
            <w:pPr>
              <w:rPr>
                <w:rFonts w:cstheme="minorHAnsi"/>
                <w:sz w:val="24"/>
                <w:szCs w:val="24"/>
              </w:rPr>
            </w:pPr>
          </w:p>
        </w:tc>
        <w:tc>
          <w:tcPr>
            <w:tcW w:w="1276" w:type="dxa"/>
            <w:tcBorders>
              <w:bottom w:val="single" w:sz="4" w:space="0" w:color="auto"/>
            </w:tcBorders>
          </w:tcPr>
          <w:p w14:paraId="16D80688" w14:textId="39B3D6DC" w:rsidR="00A96429" w:rsidRPr="00056EE8" w:rsidRDefault="00A96429" w:rsidP="00760F93">
            <w:pPr>
              <w:rPr>
                <w:rFonts w:cstheme="minorHAnsi"/>
                <w:sz w:val="24"/>
                <w:szCs w:val="24"/>
              </w:rPr>
            </w:pPr>
          </w:p>
        </w:tc>
        <w:tc>
          <w:tcPr>
            <w:tcW w:w="4819" w:type="dxa"/>
            <w:tcBorders>
              <w:bottom w:val="single" w:sz="4" w:space="0" w:color="auto"/>
            </w:tcBorders>
          </w:tcPr>
          <w:p w14:paraId="787F474D" w14:textId="77777777" w:rsidR="00A96429" w:rsidRPr="00056EE8" w:rsidRDefault="00A96429" w:rsidP="00B84600">
            <w:pPr>
              <w:jc w:val="left"/>
              <w:rPr>
                <w:rFonts w:cstheme="minorHAnsi"/>
                <w:sz w:val="24"/>
                <w:szCs w:val="24"/>
              </w:rPr>
            </w:pPr>
            <w:r w:rsidRPr="00056EE8">
              <w:rPr>
                <w:rFonts w:cstheme="minorHAnsi"/>
                <w:sz w:val="24"/>
                <w:szCs w:val="24"/>
              </w:rPr>
              <w:t xml:space="preserve">Ελεύθερο παιχνίδι, ενασχόληση στα κέντρα μάθησης, ανατροφοδότηση (γωνιές) </w:t>
            </w:r>
          </w:p>
        </w:tc>
      </w:tr>
      <w:tr w:rsidR="00A96429" w:rsidRPr="00056EE8" w14:paraId="126B50CD" w14:textId="77777777" w:rsidTr="00C33505">
        <w:tc>
          <w:tcPr>
            <w:tcW w:w="1526" w:type="dxa"/>
            <w:tcBorders>
              <w:right w:val="single" w:sz="4" w:space="0" w:color="auto"/>
            </w:tcBorders>
          </w:tcPr>
          <w:p w14:paraId="20F951F2" w14:textId="73149C17" w:rsidR="00A96429" w:rsidRPr="00056EE8" w:rsidRDefault="00A96429" w:rsidP="00760F93">
            <w:pPr>
              <w:rPr>
                <w:rFonts w:cstheme="minorHAnsi"/>
                <w:sz w:val="24"/>
                <w:szCs w:val="24"/>
              </w:rPr>
            </w:pPr>
            <w:r w:rsidRPr="00056EE8">
              <w:rPr>
                <w:rFonts w:cstheme="minorHAnsi"/>
                <w:sz w:val="24"/>
                <w:szCs w:val="24"/>
              </w:rPr>
              <w:t>1</w:t>
            </w:r>
            <w:r w:rsidR="00B84600">
              <w:rPr>
                <w:rFonts w:cstheme="minorHAnsi"/>
                <w:sz w:val="24"/>
                <w:szCs w:val="24"/>
              </w:rPr>
              <w:t>2</w:t>
            </w:r>
            <w:r w:rsidRPr="00056EE8">
              <w:rPr>
                <w:rFonts w:cstheme="minorHAnsi"/>
                <w:sz w:val="24"/>
                <w:szCs w:val="24"/>
              </w:rPr>
              <w:t>:</w:t>
            </w:r>
            <w:r w:rsidR="00B84600">
              <w:rPr>
                <w:rFonts w:cstheme="minorHAnsi"/>
                <w:sz w:val="24"/>
                <w:szCs w:val="24"/>
              </w:rPr>
              <w:t>1</w:t>
            </w:r>
            <w:r w:rsidRPr="00056EE8">
              <w:rPr>
                <w:rFonts w:cstheme="minorHAnsi"/>
                <w:sz w:val="24"/>
                <w:szCs w:val="24"/>
              </w:rPr>
              <w:t>0-12:</w:t>
            </w:r>
            <w:r w:rsidR="00C33505">
              <w:rPr>
                <w:rFonts w:cstheme="minorHAnsi"/>
                <w:sz w:val="24"/>
                <w:szCs w:val="24"/>
              </w:rPr>
              <w:t>45</w:t>
            </w:r>
          </w:p>
        </w:tc>
        <w:tc>
          <w:tcPr>
            <w:tcW w:w="2126" w:type="dxa"/>
            <w:tcBorders>
              <w:left w:val="single" w:sz="4" w:space="0" w:color="auto"/>
              <w:right w:val="single" w:sz="4" w:space="0" w:color="auto"/>
            </w:tcBorders>
          </w:tcPr>
          <w:p w14:paraId="17C975DA" w14:textId="07DE6EDE" w:rsidR="00A96429" w:rsidRPr="00056EE8" w:rsidRDefault="00C33505" w:rsidP="00760F93">
            <w:pPr>
              <w:rPr>
                <w:rFonts w:cstheme="minorHAnsi"/>
                <w:sz w:val="24"/>
                <w:szCs w:val="24"/>
              </w:rPr>
            </w:pPr>
            <w:r>
              <w:rPr>
                <w:rFonts w:cstheme="minorHAnsi"/>
                <w:sz w:val="24"/>
                <w:szCs w:val="24"/>
              </w:rPr>
              <w:t>3</w:t>
            </w:r>
            <w:r w:rsidRPr="00056EE8">
              <w:rPr>
                <w:rFonts w:cstheme="minorHAnsi"/>
                <w:sz w:val="24"/>
                <w:szCs w:val="24"/>
                <w:vertAlign w:val="superscript"/>
              </w:rPr>
              <w:t>η</w:t>
            </w:r>
            <w:r w:rsidRPr="00056EE8">
              <w:rPr>
                <w:rFonts w:cstheme="minorHAnsi"/>
                <w:sz w:val="24"/>
                <w:szCs w:val="24"/>
              </w:rPr>
              <w:t xml:space="preserve"> διδακτική ώρα</w:t>
            </w:r>
          </w:p>
        </w:tc>
        <w:tc>
          <w:tcPr>
            <w:tcW w:w="1276" w:type="dxa"/>
            <w:tcBorders>
              <w:left w:val="single" w:sz="4" w:space="0" w:color="auto"/>
              <w:right w:val="single" w:sz="4" w:space="0" w:color="auto"/>
            </w:tcBorders>
          </w:tcPr>
          <w:p w14:paraId="26BAE3DE" w14:textId="43468E30" w:rsidR="00A96429" w:rsidRPr="00056EE8" w:rsidRDefault="00C33505" w:rsidP="00760F93">
            <w:pPr>
              <w:rPr>
                <w:rFonts w:cstheme="minorHAnsi"/>
                <w:sz w:val="24"/>
                <w:szCs w:val="24"/>
              </w:rPr>
            </w:pPr>
            <w:r w:rsidRPr="00056EE8">
              <w:rPr>
                <w:rFonts w:cstheme="minorHAnsi"/>
                <w:sz w:val="24"/>
                <w:szCs w:val="24"/>
              </w:rPr>
              <w:t>40΄</w:t>
            </w:r>
          </w:p>
        </w:tc>
        <w:tc>
          <w:tcPr>
            <w:tcW w:w="4819" w:type="dxa"/>
            <w:tcBorders>
              <w:left w:val="single" w:sz="4" w:space="0" w:color="auto"/>
              <w:right w:val="single" w:sz="4" w:space="0" w:color="auto"/>
            </w:tcBorders>
          </w:tcPr>
          <w:p w14:paraId="6AC493E9" w14:textId="501DC3BC" w:rsidR="00A96429" w:rsidRPr="00056EE8" w:rsidRDefault="00C33505" w:rsidP="00B84600">
            <w:pPr>
              <w:jc w:val="left"/>
              <w:rPr>
                <w:rFonts w:cstheme="minorHAnsi"/>
                <w:sz w:val="24"/>
                <w:szCs w:val="24"/>
              </w:rPr>
            </w:pPr>
            <w:r w:rsidRPr="00056EE8">
              <w:rPr>
                <w:rFonts w:cstheme="minorHAnsi"/>
                <w:sz w:val="24"/>
                <w:szCs w:val="24"/>
              </w:rPr>
              <w:t>Οργανωμένες δραστηριότητες</w:t>
            </w:r>
          </w:p>
        </w:tc>
      </w:tr>
      <w:tr w:rsidR="00A96429" w:rsidRPr="00056EE8" w14:paraId="065945BB" w14:textId="77777777" w:rsidTr="00C33505">
        <w:tc>
          <w:tcPr>
            <w:tcW w:w="1526" w:type="dxa"/>
          </w:tcPr>
          <w:p w14:paraId="3A078564" w14:textId="131B8BB0" w:rsidR="00A96429" w:rsidRPr="00056EE8" w:rsidRDefault="00A96429" w:rsidP="00760F93">
            <w:pPr>
              <w:rPr>
                <w:rFonts w:cstheme="minorHAnsi"/>
                <w:sz w:val="24"/>
                <w:szCs w:val="24"/>
              </w:rPr>
            </w:pPr>
            <w:r w:rsidRPr="00056EE8">
              <w:rPr>
                <w:rFonts w:cstheme="minorHAnsi"/>
                <w:sz w:val="24"/>
                <w:szCs w:val="24"/>
              </w:rPr>
              <w:t>12:</w:t>
            </w:r>
            <w:r w:rsidR="00C33505">
              <w:rPr>
                <w:rFonts w:cstheme="minorHAnsi"/>
                <w:sz w:val="24"/>
                <w:szCs w:val="24"/>
              </w:rPr>
              <w:t>45</w:t>
            </w:r>
            <w:r w:rsidRPr="00056EE8">
              <w:rPr>
                <w:rFonts w:cstheme="minorHAnsi"/>
                <w:sz w:val="24"/>
                <w:szCs w:val="24"/>
              </w:rPr>
              <w:t>-1</w:t>
            </w:r>
            <w:r w:rsidR="00C33505">
              <w:rPr>
                <w:rFonts w:cstheme="minorHAnsi"/>
                <w:sz w:val="24"/>
                <w:szCs w:val="24"/>
              </w:rPr>
              <w:t>3</w:t>
            </w:r>
            <w:r w:rsidRPr="00056EE8">
              <w:rPr>
                <w:rFonts w:cstheme="minorHAnsi"/>
                <w:sz w:val="24"/>
                <w:szCs w:val="24"/>
              </w:rPr>
              <w:t>:</w:t>
            </w:r>
            <w:r w:rsidR="00C33505">
              <w:rPr>
                <w:rFonts w:cstheme="minorHAnsi"/>
                <w:sz w:val="24"/>
                <w:szCs w:val="24"/>
              </w:rPr>
              <w:t>0</w:t>
            </w:r>
            <w:r w:rsidRPr="00056EE8">
              <w:rPr>
                <w:rFonts w:cstheme="minorHAnsi"/>
                <w:sz w:val="24"/>
                <w:szCs w:val="24"/>
              </w:rPr>
              <w:t>0</w:t>
            </w:r>
          </w:p>
        </w:tc>
        <w:tc>
          <w:tcPr>
            <w:tcW w:w="2126" w:type="dxa"/>
          </w:tcPr>
          <w:p w14:paraId="4D951AA7" w14:textId="72ECF776" w:rsidR="00A96429" w:rsidRPr="00056EE8" w:rsidRDefault="00A96429" w:rsidP="00760F93">
            <w:pPr>
              <w:rPr>
                <w:rFonts w:cstheme="minorHAnsi"/>
                <w:sz w:val="24"/>
                <w:szCs w:val="24"/>
              </w:rPr>
            </w:pPr>
          </w:p>
        </w:tc>
        <w:tc>
          <w:tcPr>
            <w:tcW w:w="1276" w:type="dxa"/>
          </w:tcPr>
          <w:p w14:paraId="6C2C63E3" w14:textId="4614B446" w:rsidR="00A96429" w:rsidRPr="00056EE8" w:rsidRDefault="00A96429" w:rsidP="00760F93">
            <w:pPr>
              <w:rPr>
                <w:rFonts w:cstheme="minorHAnsi"/>
                <w:sz w:val="24"/>
                <w:szCs w:val="24"/>
              </w:rPr>
            </w:pPr>
          </w:p>
        </w:tc>
        <w:tc>
          <w:tcPr>
            <w:tcW w:w="4819" w:type="dxa"/>
          </w:tcPr>
          <w:p w14:paraId="7E00F8E4" w14:textId="10713554" w:rsidR="00A96429" w:rsidRPr="00056EE8" w:rsidRDefault="00C33505" w:rsidP="00B84600">
            <w:pPr>
              <w:jc w:val="left"/>
              <w:rPr>
                <w:rFonts w:cstheme="minorHAnsi"/>
                <w:sz w:val="24"/>
                <w:szCs w:val="24"/>
              </w:rPr>
            </w:pPr>
            <w:r>
              <w:rPr>
                <w:rFonts w:cstheme="minorHAnsi"/>
                <w:sz w:val="24"/>
                <w:szCs w:val="24"/>
              </w:rPr>
              <w:t>Προετοιμασία για αποχώρηση</w:t>
            </w:r>
          </w:p>
        </w:tc>
      </w:tr>
      <w:tr w:rsidR="00A96429" w:rsidRPr="00056EE8" w14:paraId="5DB4B1D0" w14:textId="77777777" w:rsidTr="00C33505">
        <w:tc>
          <w:tcPr>
            <w:tcW w:w="1526" w:type="dxa"/>
          </w:tcPr>
          <w:p w14:paraId="1B7A5C7F" w14:textId="77777777" w:rsidR="00A96429" w:rsidRPr="00056EE8" w:rsidRDefault="00A96429" w:rsidP="00760F93">
            <w:pPr>
              <w:rPr>
                <w:rFonts w:cstheme="minorHAnsi"/>
                <w:sz w:val="24"/>
                <w:szCs w:val="24"/>
              </w:rPr>
            </w:pPr>
            <w:r w:rsidRPr="00056EE8">
              <w:rPr>
                <w:rFonts w:cstheme="minorHAnsi"/>
                <w:sz w:val="24"/>
                <w:szCs w:val="24"/>
              </w:rPr>
              <w:t>13:00</w:t>
            </w:r>
          </w:p>
        </w:tc>
        <w:tc>
          <w:tcPr>
            <w:tcW w:w="2126" w:type="dxa"/>
          </w:tcPr>
          <w:p w14:paraId="403B3673" w14:textId="77777777" w:rsidR="00A96429" w:rsidRPr="00056EE8" w:rsidRDefault="00A96429" w:rsidP="00760F93">
            <w:pPr>
              <w:rPr>
                <w:rFonts w:cstheme="minorHAnsi"/>
                <w:sz w:val="24"/>
                <w:szCs w:val="24"/>
              </w:rPr>
            </w:pPr>
          </w:p>
        </w:tc>
        <w:tc>
          <w:tcPr>
            <w:tcW w:w="1276" w:type="dxa"/>
          </w:tcPr>
          <w:p w14:paraId="3AA4AA1A" w14:textId="77777777" w:rsidR="00A96429" w:rsidRPr="00056EE8" w:rsidRDefault="00A96429" w:rsidP="00760F93">
            <w:pPr>
              <w:rPr>
                <w:rFonts w:cstheme="minorHAnsi"/>
                <w:sz w:val="24"/>
                <w:szCs w:val="24"/>
              </w:rPr>
            </w:pPr>
          </w:p>
        </w:tc>
        <w:tc>
          <w:tcPr>
            <w:tcW w:w="4819" w:type="dxa"/>
          </w:tcPr>
          <w:p w14:paraId="5A1E767E" w14:textId="77777777" w:rsidR="00A96429" w:rsidRPr="00056EE8" w:rsidRDefault="00A96429" w:rsidP="00760F93">
            <w:pPr>
              <w:rPr>
                <w:rFonts w:cstheme="minorHAnsi"/>
                <w:sz w:val="24"/>
                <w:szCs w:val="24"/>
              </w:rPr>
            </w:pPr>
            <w:r w:rsidRPr="00056EE8">
              <w:rPr>
                <w:rFonts w:cstheme="minorHAnsi"/>
                <w:sz w:val="24"/>
                <w:szCs w:val="24"/>
              </w:rPr>
              <w:t>Αποχώρηση</w:t>
            </w:r>
          </w:p>
        </w:tc>
      </w:tr>
    </w:tbl>
    <w:p w14:paraId="4C2A6555" w14:textId="77777777" w:rsidR="00B50566" w:rsidRDefault="00B50566" w:rsidP="00A80D76">
      <w:pPr>
        <w:jc w:val="both"/>
        <w:rPr>
          <w:rFonts w:cstheme="minorHAnsi"/>
          <w:b/>
          <w:bCs/>
          <w:sz w:val="24"/>
          <w:szCs w:val="24"/>
        </w:rPr>
      </w:pPr>
    </w:p>
    <w:p w14:paraId="61A39F0F" w14:textId="43489A17" w:rsidR="00A96429" w:rsidRDefault="00A96429" w:rsidP="00A96429">
      <w:pPr>
        <w:jc w:val="both"/>
        <w:rPr>
          <w:rFonts w:cstheme="minorHAnsi"/>
          <w:sz w:val="24"/>
          <w:szCs w:val="24"/>
        </w:rPr>
      </w:pPr>
      <w:r w:rsidRPr="005C185C">
        <w:rPr>
          <w:rFonts w:cstheme="minorHAnsi"/>
          <w:sz w:val="24"/>
          <w:szCs w:val="24"/>
        </w:rPr>
        <w:t>Στον πίνακ</w:t>
      </w:r>
      <w:r w:rsidR="00D31534">
        <w:rPr>
          <w:rFonts w:cstheme="minorHAnsi"/>
          <w:sz w:val="24"/>
          <w:szCs w:val="24"/>
        </w:rPr>
        <w:t>ες</w:t>
      </w:r>
      <w:r w:rsidR="00EB1358">
        <w:rPr>
          <w:rFonts w:cstheme="minorHAnsi"/>
          <w:sz w:val="24"/>
          <w:szCs w:val="24"/>
        </w:rPr>
        <w:t xml:space="preserve"> </w:t>
      </w:r>
      <w:r w:rsidR="003764B6">
        <w:rPr>
          <w:rFonts w:cstheme="minorHAnsi"/>
          <w:sz w:val="24"/>
          <w:szCs w:val="24"/>
        </w:rPr>
        <w:t>6</w:t>
      </w:r>
      <w:r w:rsidR="00D31534">
        <w:rPr>
          <w:rFonts w:cstheme="minorHAnsi"/>
          <w:sz w:val="24"/>
          <w:szCs w:val="24"/>
        </w:rPr>
        <w:t xml:space="preserve"> και 7</w:t>
      </w:r>
      <w:r w:rsidRPr="005C185C">
        <w:rPr>
          <w:rFonts w:cstheme="minorHAnsi"/>
          <w:sz w:val="24"/>
          <w:szCs w:val="24"/>
        </w:rPr>
        <w:t xml:space="preserve"> που ακολουθ</w:t>
      </w:r>
      <w:r w:rsidR="00D31534">
        <w:rPr>
          <w:rFonts w:cstheme="minorHAnsi"/>
          <w:sz w:val="24"/>
          <w:szCs w:val="24"/>
        </w:rPr>
        <w:t>ούν</w:t>
      </w:r>
      <w:r w:rsidRPr="005C185C">
        <w:rPr>
          <w:rFonts w:cstheme="minorHAnsi"/>
          <w:sz w:val="24"/>
          <w:szCs w:val="24"/>
        </w:rPr>
        <w:t xml:space="preserve"> φαίνονται αναλυτικά οι ημερομηνίες και οι ημέρες κατά τις οποίες </w:t>
      </w:r>
      <w:r w:rsidR="00EB1358">
        <w:rPr>
          <w:rFonts w:cstheme="minorHAnsi"/>
          <w:sz w:val="24"/>
          <w:szCs w:val="24"/>
        </w:rPr>
        <w:t xml:space="preserve">έγινε η εισαγωγή της κάθε </w:t>
      </w:r>
      <w:r w:rsidR="00EB1358" w:rsidRPr="005C185C">
        <w:rPr>
          <w:rFonts w:cstheme="minorHAnsi"/>
          <w:sz w:val="24"/>
          <w:szCs w:val="24"/>
        </w:rPr>
        <w:t>θεματικ</w:t>
      </w:r>
      <w:r w:rsidR="00EB1358">
        <w:rPr>
          <w:rFonts w:cstheme="minorHAnsi"/>
          <w:sz w:val="24"/>
          <w:szCs w:val="24"/>
        </w:rPr>
        <w:t>ής</w:t>
      </w:r>
      <w:r w:rsidR="00EB1358" w:rsidRPr="005C185C">
        <w:rPr>
          <w:rFonts w:cstheme="minorHAnsi"/>
          <w:sz w:val="24"/>
          <w:szCs w:val="24"/>
        </w:rPr>
        <w:t xml:space="preserve"> ενότητ</w:t>
      </w:r>
      <w:r w:rsidR="00EB1358">
        <w:rPr>
          <w:rFonts w:cstheme="minorHAnsi"/>
          <w:sz w:val="24"/>
          <w:szCs w:val="24"/>
        </w:rPr>
        <w:t xml:space="preserve">ας του εκπαιδευτικού </w:t>
      </w:r>
      <w:r w:rsidR="00EB1358" w:rsidRPr="005C185C">
        <w:rPr>
          <w:rFonts w:cstheme="minorHAnsi"/>
          <w:sz w:val="24"/>
          <w:szCs w:val="24"/>
        </w:rPr>
        <w:t>προγράμματος</w:t>
      </w:r>
      <w:r w:rsidRPr="005C185C">
        <w:rPr>
          <w:rFonts w:cstheme="minorHAnsi"/>
          <w:sz w:val="24"/>
          <w:szCs w:val="24"/>
        </w:rPr>
        <w:t xml:space="preserve">, όπως </w:t>
      </w:r>
      <w:r w:rsidR="00EB1358">
        <w:rPr>
          <w:rFonts w:cstheme="minorHAnsi"/>
          <w:sz w:val="24"/>
          <w:szCs w:val="24"/>
        </w:rPr>
        <w:t xml:space="preserve">αυτές </w:t>
      </w:r>
      <w:r w:rsidRPr="005C185C">
        <w:rPr>
          <w:rFonts w:cstheme="minorHAnsi"/>
          <w:sz w:val="24"/>
          <w:szCs w:val="24"/>
        </w:rPr>
        <w:t>κατανεμήθηκαν στους 2 μήνες του</w:t>
      </w:r>
      <w:r w:rsidR="00EB1358">
        <w:rPr>
          <w:rFonts w:cstheme="minorHAnsi"/>
          <w:sz w:val="24"/>
          <w:szCs w:val="24"/>
        </w:rPr>
        <w:t>.</w:t>
      </w:r>
    </w:p>
    <w:p w14:paraId="16E08906" w14:textId="77777777" w:rsidR="00C03DC9" w:rsidRDefault="00C03DC9" w:rsidP="00A96429">
      <w:pPr>
        <w:jc w:val="both"/>
        <w:rPr>
          <w:rFonts w:cstheme="minorHAnsi"/>
          <w:sz w:val="24"/>
          <w:szCs w:val="24"/>
        </w:rPr>
      </w:pPr>
    </w:p>
    <w:p w14:paraId="669C006F" w14:textId="77777777" w:rsidR="00C03DC9" w:rsidRDefault="00C03DC9" w:rsidP="00A96429">
      <w:pPr>
        <w:jc w:val="both"/>
        <w:rPr>
          <w:rFonts w:cstheme="minorHAnsi"/>
          <w:sz w:val="24"/>
          <w:szCs w:val="24"/>
        </w:rPr>
      </w:pPr>
    </w:p>
    <w:p w14:paraId="1439AB93" w14:textId="77777777" w:rsidR="00C03DC9" w:rsidRDefault="00C03DC9" w:rsidP="00A96429">
      <w:pPr>
        <w:jc w:val="both"/>
        <w:rPr>
          <w:rFonts w:cstheme="minorHAnsi"/>
          <w:sz w:val="24"/>
          <w:szCs w:val="24"/>
        </w:rPr>
      </w:pPr>
    </w:p>
    <w:p w14:paraId="340557F5" w14:textId="77777777" w:rsidR="00E80DD5" w:rsidRDefault="00E80DD5" w:rsidP="00A96429">
      <w:pPr>
        <w:jc w:val="both"/>
        <w:rPr>
          <w:rFonts w:cstheme="minorHAnsi"/>
          <w:sz w:val="24"/>
          <w:szCs w:val="24"/>
        </w:rPr>
      </w:pPr>
    </w:p>
    <w:p w14:paraId="07826B99" w14:textId="77777777" w:rsidR="00E80DD5" w:rsidRDefault="00E80DD5" w:rsidP="00A96429">
      <w:pPr>
        <w:jc w:val="both"/>
        <w:rPr>
          <w:rFonts w:cstheme="minorHAnsi"/>
          <w:sz w:val="24"/>
          <w:szCs w:val="24"/>
        </w:rPr>
      </w:pPr>
    </w:p>
    <w:p w14:paraId="421DEA36" w14:textId="77777777" w:rsidR="00E80DD5" w:rsidRDefault="00E80DD5" w:rsidP="00A96429">
      <w:pPr>
        <w:jc w:val="both"/>
        <w:rPr>
          <w:rFonts w:cstheme="minorHAnsi"/>
          <w:sz w:val="24"/>
          <w:szCs w:val="24"/>
        </w:rPr>
      </w:pPr>
    </w:p>
    <w:p w14:paraId="21C1AC8F" w14:textId="77777777" w:rsidR="00E80DD5" w:rsidRDefault="00E80DD5" w:rsidP="00A96429">
      <w:pPr>
        <w:jc w:val="both"/>
        <w:rPr>
          <w:rFonts w:cstheme="minorHAnsi"/>
          <w:sz w:val="24"/>
          <w:szCs w:val="24"/>
        </w:rPr>
      </w:pPr>
    </w:p>
    <w:p w14:paraId="5AFED30A" w14:textId="77777777" w:rsidR="00E80DD5" w:rsidRDefault="00E80DD5" w:rsidP="00A96429">
      <w:pPr>
        <w:jc w:val="both"/>
        <w:rPr>
          <w:rFonts w:cstheme="minorHAnsi"/>
          <w:sz w:val="24"/>
          <w:szCs w:val="24"/>
        </w:rPr>
      </w:pPr>
    </w:p>
    <w:p w14:paraId="157C448F" w14:textId="77777777" w:rsidR="00E80DD5" w:rsidRDefault="00E80DD5" w:rsidP="00A96429">
      <w:pPr>
        <w:jc w:val="both"/>
        <w:rPr>
          <w:rFonts w:cstheme="minorHAnsi"/>
          <w:sz w:val="24"/>
          <w:szCs w:val="24"/>
        </w:rPr>
      </w:pPr>
    </w:p>
    <w:p w14:paraId="5F8D8F83" w14:textId="77777777" w:rsidR="00E80DD5" w:rsidRDefault="00E80DD5" w:rsidP="00A96429">
      <w:pPr>
        <w:jc w:val="both"/>
        <w:rPr>
          <w:rFonts w:cstheme="minorHAnsi"/>
          <w:sz w:val="24"/>
          <w:szCs w:val="24"/>
        </w:rPr>
      </w:pPr>
    </w:p>
    <w:p w14:paraId="01EA0361" w14:textId="77777777" w:rsidR="00E80DD5" w:rsidRDefault="00E80DD5" w:rsidP="00A96429">
      <w:pPr>
        <w:jc w:val="both"/>
        <w:rPr>
          <w:rFonts w:cstheme="minorHAnsi"/>
          <w:sz w:val="24"/>
          <w:szCs w:val="24"/>
        </w:rPr>
      </w:pPr>
    </w:p>
    <w:p w14:paraId="7F9AF427" w14:textId="77777777" w:rsidR="00E80DD5" w:rsidRDefault="00E80DD5" w:rsidP="00A96429">
      <w:pPr>
        <w:jc w:val="both"/>
        <w:rPr>
          <w:rFonts w:cstheme="minorHAnsi"/>
          <w:sz w:val="24"/>
          <w:szCs w:val="24"/>
        </w:rPr>
      </w:pPr>
    </w:p>
    <w:p w14:paraId="60189B16" w14:textId="77777777" w:rsidR="00E80DD5" w:rsidRDefault="00E80DD5" w:rsidP="00A96429">
      <w:pPr>
        <w:jc w:val="both"/>
        <w:rPr>
          <w:rFonts w:cstheme="minorHAnsi"/>
          <w:sz w:val="24"/>
          <w:szCs w:val="24"/>
        </w:rPr>
      </w:pPr>
    </w:p>
    <w:p w14:paraId="1BCF7872" w14:textId="77777777" w:rsidR="00E80DD5" w:rsidRDefault="00E80DD5" w:rsidP="00A96429">
      <w:pPr>
        <w:jc w:val="both"/>
        <w:rPr>
          <w:rFonts w:cstheme="minorHAnsi"/>
          <w:sz w:val="24"/>
          <w:szCs w:val="24"/>
        </w:rPr>
      </w:pPr>
    </w:p>
    <w:p w14:paraId="2B669673" w14:textId="77777777" w:rsidR="00C03DC9" w:rsidRDefault="00C03DC9" w:rsidP="00A96429">
      <w:pPr>
        <w:jc w:val="both"/>
        <w:rPr>
          <w:rFonts w:cstheme="minorHAnsi"/>
          <w:sz w:val="24"/>
          <w:szCs w:val="24"/>
        </w:rPr>
      </w:pPr>
    </w:p>
    <w:tbl>
      <w:tblPr>
        <w:tblStyle w:val="3"/>
        <w:tblW w:w="9701" w:type="dxa"/>
        <w:tblLook w:val="05A0" w:firstRow="1" w:lastRow="0" w:firstColumn="1" w:lastColumn="1" w:noHBand="0" w:noVBand="1"/>
      </w:tblPr>
      <w:tblGrid>
        <w:gridCol w:w="604"/>
        <w:gridCol w:w="146"/>
        <w:gridCol w:w="144"/>
        <w:gridCol w:w="289"/>
        <w:gridCol w:w="1426"/>
        <w:gridCol w:w="222"/>
        <w:gridCol w:w="105"/>
        <w:gridCol w:w="225"/>
        <w:gridCol w:w="419"/>
        <w:gridCol w:w="222"/>
        <w:gridCol w:w="359"/>
        <w:gridCol w:w="436"/>
        <w:gridCol w:w="1105"/>
        <w:gridCol w:w="263"/>
        <w:gridCol w:w="347"/>
        <w:gridCol w:w="225"/>
        <w:gridCol w:w="232"/>
        <w:gridCol w:w="222"/>
        <w:gridCol w:w="379"/>
        <w:gridCol w:w="225"/>
        <w:gridCol w:w="145"/>
        <w:gridCol w:w="222"/>
        <w:gridCol w:w="455"/>
        <w:gridCol w:w="763"/>
        <w:gridCol w:w="521"/>
      </w:tblGrid>
      <w:tr w:rsidR="00B316EF" w:rsidRPr="00056EE8" w14:paraId="7EEDF1F9" w14:textId="77777777" w:rsidTr="006E286E">
        <w:trPr>
          <w:cnfStyle w:val="100000000000" w:firstRow="1" w:lastRow="0" w:firstColumn="0" w:lastColumn="0" w:oddVBand="0" w:evenVBand="0" w:oddHBand="0" w:evenHBand="0" w:firstRowFirstColumn="0" w:firstRowLastColumn="0" w:lastRowFirstColumn="0" w:lastRowLastColumn="0"/>
          <w:trHeight w:val="977"/>
        </w:trPr>
        <w:tc>
          <w:tcPr>
            <w:cnfStyle w:val="001000000000" w:firstRow="0" w:lastRow="0" w:firstColumn="1" w:lastColumn="0" w:oddVBand="0" w:evenVBand="0" w:oddHBand="0" w:evenHBand="0" w:firstRowFirstColumn="0" w:firstRowLastColumn="0" w:lastRowFirstColumn="0" w:lastRowLastColumn="0"/>
            <w:tcW w:w="9701" w:type="dxa"/>
            <w:gridSpan w:val="25"/>
          </w:tcPr>
          <w:p w14:paraId="5F53DD8F" w14:textId="57937A70" w:rsidR="005C185C" w:rsidRPr="005C185C" w:rsidRDefault="005C185C" w:rsidP="00A80D76">
            <w:pPr>
              <w:jc w:val="both"/>
              <w:rPr>
                <w:rFonts w:asciiTheme="minorHAnsi" w:hAnsiTheme="minorHAnsi" w:cstheme="minorHAnsi"/>
                <w:b/>
                <w:bCs/>
                <w:color w:val="auto"/>
                <w:sz w:val="24"/>
                <w:szCs w:val="24"/>
              </w:rPr>
            </w:pPr>
            <w:r w:rsidRPr="00A1028E">
              <w:rPr>
                <w:rFonts w:asciiTheme="minorHAnsi" w:hAnsiTheme="minorHAnsi" w:cstheme="minorHAnsi"/>
                <w:b/>
                <w:bCs/>
                <w:i/>
                <w:iCs/>
                <w:color w:val="auto"/>
                <w:sz w:val="24"/>
                <w:szCs w:val="24"/>
              </w:rPr>
              <w:t>Πίνακας</w:t>
            </w:r>
            <w:r w:rsidR="00876A6F" w:rsidRPr="00A1028E">
              <w:rPr>
                <w:rFonts w:asciiTheme="minorHAnsi" w:hAnsiTheme="minorHAnsi" w:cstheme="minorHAnsi"/>
                <w:b/>
                <w:bCs/>
                <w:i/>
                <w:iCs/>
                <w:color w:val="auto"/>
                <w:sz w:val="24"/>
                <w:szCs w:val="24"/>
              </w:rPr>
              <w:t xml:space="preserve"> </w:t>
            </w:r>
            <w:r w:rsidR="001D64B8" w:rsidRPr="00A1028E">
              <w:rPr>
                <w:rFonts w:asciiTheme="minorHAnsi" w:hAnsiTheme="minorHAnsi" w:cstheme="minorHAnsi"/>
                <w:b/>
                <w:bCs/>
                <w:i/>
                <w:iCs/>
                <w:color w:val="auto"/>
                <w:sz w:val="24"/>
                <w:szCs w:val="24"/>
              </w:rPr>
              <w:t>5</w:t>
            </w:r>
            <w:r w:rsidRPr="00A1028E">
              <w:rPr>
                <w:rFonts w:asciiTheme="minorHAnsi" w:hAnsiTheme="minorHAnsi" w:cstheme="minorHAnsi"/>
                <w:b/>
                <w:bCs/>
                <w:i/>
                <w:iCs/>
                <w:color w:val="auto"/>
                <w:sz w:val="24"/>
                <w:szCs w:val="24"/>
              </w:rPr>
              <w:t>:</w:t>
            </w:r>
            <w:r>
              <w:rPr>
                <w:rFonts w:asciiTheme="minorHAnsi" w:hAnsiTheme="minorHAnsi" w:cstheme="minorHAnsi"/>
                <w:b/>
                <w:bCs/>
                <w:color w:val="auto"/>
                <w:sz w:val="24"/>
                <w:szCs w:val="24"/>
              </w:rPr>
              <w:t xml:space="preserve"> </w:t>
            </w:r>
            <w:r>
              <w:rPr>
                <w:rFonts w:asciiTheme="minorHAnsi" w:hAnsiTheme="minorHAnsi" w:cstheme="minorHAnsi"/>
                <w:color w:val="auto"/>
                <w:sz w:val="24"/>
                <w:szCs w:val="24"/>
              </w:rPr>
              <w:t>Η</w:t>
            </w:r>
            <w:r w:rsidRPr="005C185C">
              <w:rPr>
                <w:rFonts w:asciiTheme="minorHAnsi" w:hAnsiTheme="minorHAnsi" w:cstheme="minorHAnsi"/>
                <w:color w:val="auto"/>
                <w:sz w:val="24"/>
                <w:szCs w:val="24"/>
              </w:rPr>
              <w:t>μερομηνίες και ημέρες</w:t>
            </w:r>
            <w:r>
              <w:rPr>
                <w:rFonts w:asciiTheme="minorHAnsi" w:hAnsiTheme="minorHAnsi" w:cstheme="minorHAnsi"/>
                <w:color w:val="auto"/>
                <w:sz w:val="24"/>
                <w:szCs w:val="24"/>
              </w:rPr>
              <w:t xml:space="preserve"> </w:t>
            </w:r>
            <w:r w:rsidR="002A7A46">
              <w:rPr>
                <w:rFonts w:asciiTheme="minorHAnsi" w:hAnsiTheme="minorHAnsi" w:cstheme="minorHAnsi"/>
                <w:color w:val="auto"/>
                <w:sz w:val="24"/>
                <w:szCs w:val="24"/>
              </w:rPr>
              <w:t>διεξαγω</w:t>
            </w:r>
            <w:r>
              <w:rPr>
                <w:rFonts w:asciiTheme="minorHAnsi" w:hAnsiTheme="minorHAnsi" w:cstheme="minorHAnsi"/>
                <w:color w:val="auto"/>
                <w:sz w:val="24"/>
                <w:szCs w:val="24"/>
              </w:rPr>
              <w:t>γής του προγράμματος.</w:t>
            </w:r>
          </w:p>
          <w:p w14:paraId="45EF879F" w14:textId="77777777" w:rsidR="005C185C" w:rsidRDefault="005C185C" w:rsidP="00A80D76">
            <w:pPr>
              <w:jc w:val="both"/>
              <w:rPr>
                <w:rFonts w:asciiTheme="minorHAnsi" w:hAnsiTheme="minorHAnsi" w:cstheme="minorHAnsi"/>
                <w:sz w:val="24"/>
                <w:szCs w:val="24"/>
              </w:rPr>
            </w:pPr>
          </w:p>
          <w:p w14:paraId="264D4F75" w14:textId="2A63815D" w:rsidR="00C03DC9" w:rsidRPr="00334414" w:rsidRDefault="00B316EF" w:rsidP="00EB1358">
            <w:pPr>
              <w:jc w:val="both"/>
              <w:rPr>
                <w:rFonts w:asciiTheme="minorHAnsi" w:hAnsiTheme="minorHAnsi" w:cstheme="minorHAnsi"/>
                <w:sz w:val="36"/>
                <w:szCs w:val="36"/>
              </w:rPr>
            </w:pPr>
            <w:r w:rsidRPr="00334414">
              <w:rPr>
                <w:rFonts w:asciiTheme="minorHAnsi" w:hAnsiTheme="minorHAnsi" w:cstheme="minorHAnsi"/>
                <w:sz w:val="36"/>
                <w:szCs w:val="36"/>
              </w:rPr>
              <w:t xml:space="preserve">Φεβρουάριος </w:t>
            </w:r>
          </w:p>
        </w:tc>
      </w:tr>
      <w:tr w:rsidR="00685F97" w:rsidRPr="00056EE8" w14:paraId="79458EEC" w14:textId="77777777" w:rsidTr="006E286E">
        <w:trPr>
          <w:trHeight w:val="694"/>
        </w:trPr>
        <w:tc>
          <w:tcPr>
            <w:cnfStyle w:val="001000000000" w:firstRow="0" w:lastRow="0" w:firstColumn="1" w:lastColumn="0" w:oddVBand="0" w:evenVBand="0" w:oddHBand="0" w:evenHBand="0" w:firstRowFirstColumn="0" w:firstRowLastColumn="0" w:lastRowFirstColumn="0" w:lastRowLastColumn="0"/>
            <w:tcW w:w="750" w:type="dxa"/>
            <w:gridSpan w:val="2"/>
            <w:tcBorders>
              <w:bottom w:val="single" w:sz="4" w:space="0" w:color="2F5496" w:themeColor="accent1" w:themeShade="BF"/>
            </w:tcBorders>
            <w:noWrap/>
            <w:tcMar>
              <w:left w:w="43" w:type="dxa"/>
              <w:right w:w="43" w:type="dxa"/>
            </w:tcMar>
            <w:vAlign w:val="bottom"/>
          </w:tcPr>
          <w:p w14:paraId="0968DFB0" w14:textId="77777777" w:rsidR="00B316EF" w:rsidRPr="00056EE8" w:rsidRDefault="00B316EF" w:rsidP="00A80D76">
            <w:pPr>
              <w:jc w:val="both"/>
              <w:rPr>
                <w:rFonts w:asciiTheme="minorHAnsi" w:hAnsiTheme="minorHAnsi" w:cstheme="minorHAnsi"/>
                <w:sz w:val="24"/>
                <w:szCs w:val="24"/>
              </w:rPr>
            </w:pPr>
            <w:r w:rsidRPr="00056EE8">
              <w:rPr>
                <w:rFonts w:asciiTheme="minorHAnsi" w:hAnsiTheme="minorHAnsi" w:cstheme="minorHAnsi"/>
                <w:sz w:val="24"/>
                <w:szCs w:val="24"/>
              </w:rPr>
              <w:t>Κυρ.</w:t>
            </w:r>
          </w:p>
        </w:tc>
        <w:tc>
          <w:tcPr>
            <w:tcW w:w="433" w:type="dxa"/>
            <w:gridSpan w:val="2"/>
            <w:noWrap/>
            <w:tcMar>
              <w:left w:w="43" w:type="dxa"/>
              <w:right w:w="43" w:type="dxa"/>
            </w:tcMar>
            <w:vAlign w:val="bottom"/>
          </w:tcPr>
          <w:p w14:paraId="175A0ABA"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53" w:type="dxa"/>
            <w:gridSpan w:val="3"/>
            <w:tcBorders>
              <w:bottom w:val="single" w:sz="4" w:space="0" w:color="7F7F7F" w:themeColor="text1" w:themeTint="80"/>
            </w:tcBorders>
            <w:noWrap/>
            <w:tcMar>
              <w:left w:w="43" w:type="dxa"/>
              <w:right w:w="43" w:type="dxa"/>
            </w:tcMar>
            <w:vAlign w:val="bottom"/>
          </w:tcPr>
          <w:p w14:paraId="745A465A"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Δευτ.</w:t>
            </w:r>
          </w:p>
        </w:tc>
        <w:tc>
          <w:tcPr>
            <w:tcW w:w="225" w:type="dxa"/>
            <w:noWrap/>
            <w:tcMar>
              <w:left w:w="43" w:type="dxa"/>
              <w:right w:w="43" w:type="dxa"/>
            </w:tcMar>
            <w:vAlign w:val="bottom"/>
          </w:tcPr>
          <w:p w14:paraId="4649E128"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000" w:type="dxa"/>
            <w:gridSpan w:val="3"/>
            <w:tcBorders>
              <w:bottom w:val="single" w:sz="4" w:space="0" w:color="7F7F7F" w:themeColor="text1" w:themeTint="80"/>
            </w:tcBorders>
            <w:noWrap/>
            <w:tcMar>
              <w:left w:w="43" w:type="dxa"/>
              <w:right w:w="43" w:type="dxa"/>
            </w:tcMar>
            <w:vAlign w:val="bottom"/>
          </w:tcPr>
          <w:p w14:paraId="1B4F9C1E"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Τρ.</w:t>
            </w:r>
          </w:p>
        </w:tc>
        <w:tc>
          <w:tcPr>
            <w:tcW w:w="436" w:type="dxa"/>
            <w:noWrap/>
            <w:tcMar>
              <w:left w:w="43" w:type="dxa"/>
              <w:right w:w="43" w:type="dxa"/>
            </w:tcMar>
            <w:vAlign w:val="bottom"/>
          </w:tcPr>
          <w:p w14:paraId="5824E38B"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gridSpan w:val="3"/>
            <w:tcBorders>
              <w:bottom w:val="single" w:sz="4" w:space="0" w:color="7F7F7F" w:themeColor="text1" w:themeTint="80"/>
            </w:tcBorders>
            <w:noWrap/>
            <w:tcMar>
              <w:left w:w="43" w:type="dxa"/>
              <w:right w:w="43" w:type="dxa"/>
            </w:tcMar>
            <w:vAlign w:val="bottom"/>
          </w:tcPr>
          <w:p w14:paraId="1A3A31A0"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Τετ.</w:t>
            </w:r>
          </w:p>
        </w:tc>
        <w:tc>
          <w:tcPr>
            <w:tcW w:w="225" w:type="dxa"/>
            <w:noWrap/>
            <w:tcMar>
              <w:left w:w="43" w:type="dxa"/>
              <w:right w:w="43" w:type="dxa"/>
            </w:tcMar>
            <w:vAlign w:val="bottom"/>
          </w:tcPr>
          <w:p w14:paraId="458E90B4"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33" w:type="dxa"/>
            <w:gridSpan w:val="3"/>
            <w:tcBorders>
              <w:bottom w:val="single" w:sz="4" w:space="0" w:color="7F7F7F" w:themeColor="text1" w:themeTint="80"/>
            </w:tcBorders>
            <w:noWrap/>
            <w:tcMar>
              <w:left w:w="43" w:type="dxa"/>
              <w:right w:w="43" w:type="dxa"/>
            </w:tcMar>
            <w:vAlign w:val="bottom"/>
          </w:tcPr>
          <w:p w14:paraId="09523178"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Πέμ.</w:t>
            </w:r>
          </w:p>
        </w:tc>
        <w:tc>
          <w:tcPr>
            <w:tcW w:w="225" w:type="dxa"/>
            <w:noWrap/>
            <w:tcMar>
              <w:left w:w="43" w:type="dxa"/>
              <w:right w:w="43" w:type="dxa"/>
            </w:tcMar>
            <w:vAlign w:val="bottom"/>
          </w:tcPr>
          <w:p w14:paraId="31408789"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22" w:type="dxa"/>
            <w:gridSpan w:val="3"/>
            <w:tcBorders>
              <w:bottom w:val="single" w:sz="4" w:space="0" w:color="7F7F7F" w:themeColor="text1" w:themeTint="80"/>
            </w:tcBorders>
            <w:noWrap/>
            <w:tcMar>
              <w:left w:w="43" w:type="dxa"/>
              <w:right w:w="43" w:type="dxa"/>
            </w:tcMar>
            <w:vAlign w:val="bottom"/>
          </w:tcPr>
          <w:p w14:paraId="139C5C6D"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Παρ.</w:t>
            </w:r>
          </w:p>
        </w:tc>
        <w:tc>
          <w:tcPr>
            <w:tcW w:w="763" w:type="dxa"/>
            <w:noWrap/>
            <w:tcMar>
              <w:left w:w="43" w:type="dxa"/>
              <w:right w:w="43" w:type="dxa"/>
            </w:tcMar>
            <w:vAlign w:val="bottom"/>
          </w:tcPr>
          <w:p w14:paraId="70928A47"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521" w:type="dxa"/>
            <w:tcBorders>
              <w:bottom w:val="single" w:sz="4" w:space="0" w:color="2F5496" w:themeColor="accent1" w:themeShade="BF"/>
            </w:tcBorders>
            <w:noWrap/>
            <w:tcMar>
              <w:left w:w="43" w:type="dxa"/>
              <w:right w:w="43" w:type="dxa"/>
            </w:tcMar>
            <w:vAlign w:val="bottom"/>
          </w:tcPr>
          <w:p w14:paraId="40CFA6FA" w14:textId="77777777" w:rsidR="00B316EF" w:rsidRPr="00056EE8" w:rsidRDefault="00B316EF" w:rsidP="00A80D76">
            <w:pPr>
              <w:jc w:val="both"/>
              <w:rPr>
                <w:rFonts w:asciiTheme="minorHAnsi" w:hAnsiTheme="minorHAnsi" w:cstheme="minorHAnsi"/>
                <w:sz w:val="24"/>
                <w:szCs w:val="24"/>
              </w:rPr>
            </w:pPr>
            <w:r w:rsidRPr="00056EE8">
              <w:rPr>
                <w:rFonts w:asciiTheme="minorHAnsi" w:hAnsiTheme="minorHAnsi" w:cstheme="minorHAnsi"/>
                <w:sz w:val="24"/>
                <w:szCs w:val="24"/>
              </w:rPr>
              <w:t>Σάβ.</w:t>
            </w:r>
          </w:p>
        </w:tc>
      </w:tr>
      <w:tr w:rsidR="00685F97" w:rsidRPr="00056EE8" w14:paraId="6724305C" w14:textId="77777777" w:rsidTr="006E286E">
        <w:trPr>
          <w:trHeight w:val="694"/>
        </w:trPr>
        <w:tc>
          <w:tcPr>
            <w:cnfStyle w:val="001000000000" w:firstRow="0" w:lastRow="0" w:firstColumn="1" w:lastColumn="0" w:oddVBand="0" w:evenVBand="0" w:oddHBand="0" w:evenHBand="0" w:firstRowFirstColumn="0" w:firstRowLastColumn="0" w:lastRowFirstColumn="0" w:lastRowLastColumn="0"/>
            <w:tcW w:w="750" w:type="dxa"/>
            <w:gridSpan w:val="2"/>
            <w:tcBorders>
              <w:top w:val="single" w:sz="4" w:space="0" w:color="2F5496" w:themeColor="accent1" w:themeShade="BF"/>
              <w:right w:val="single" w:sz="24" w:space="0" w:color="2F5496" w:themeColor="accent1" w:themeShade="BF"/>
            </w:tcBorders>
          </w:tcPr>
          <w:p w14:paraId="42FA799A" w14:textId="0C669B7E" w:rsidR="00B316EF" w:rsidRPr="00056EE8" w:rsidRDefault="00B316EF" w:rsidP="00A80D76">
            <w:pPr>
              <w:jc w:val="both"/>
              <w:rPr>
                <w:rFonts w:asciiTheme="minorHAnsi" w:hAnsiTheme="minorHAnsi" w:cstheme="minorHAnsi"/>
                <w:sz w:val="24"/>
                <w:szCs w:val="24"/>
              </w:rPr>
            </w:pPr>
          </w:p>
        </w:tc>
        <w:tc>
          <w:tcPr>
            <w:tcW w:w="433" w:type="dxa"/>
            <w:gridSpan w:val="2"/>
            <w:tcBorders>
              <w:left w:val="single" w:sz="24" w:space="0" w:color="2F5496" w:themeColor="accent1" w:themeShade="BF"/>
            </w:tcBorders>
          </w:tcPr>
          <w:p w14:paraId="1E17EE1A"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53" w:type="dxa"/>
            <w:gridSpan w:val="3"/>
            <w:tcBorders>
              <w:top w:val="single" w:sz="4" w:space="0" w:color="7F7F7F" w:themeColor="text1" w:themeTint="80"/>
              <w:right w:val="single" w:sz="24" w:space="0" w:color="7F7F7F" w:themeColor="text1" w:themeTint="80"/>
            </w:tcBorders>
          </w:tcPr>
          <w:p w14:paraId="1716172A" w14:textId="5767E3CC"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5" w:type="dxa"/>
            <w:tcBorders>
              <w:left w:val="single" w:sz="24" w:space="0" w:color="7F7F7F" w:themeColor="text1" w:themeTint="80"/>
            </w:tcBorders>
          </w:tcPr>
          <w:p w14:paraId="4583772E"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000" w:type="dxa"/>
            <w:gridSpan w:val="3"/>
            <w:tcBorders>
              <w:top w:val="single" w:sz="4" w:space="0" w:color="7F7F7F" w:themeColor="text1" w:themeTint="80"/>
              <w:right w:val="single" w:sz="24" w:space="0" w:color="7F7F7F" w:themeColor="text1" w:themeTint="80"/>
            </w:tcBorders>
          </w:tcPr>
          <w:p w14:paraId="5F800024" w14:textId="7EAEA115"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436" w:type="dxa"/>
            <w:tcBorders>
              <w:left w:val="single" w:sz="24" w:space="0" w:color="7F7F7F" w:themeColor="text1" w:themeTint="80"/>
            </w:tcBorders>
          </w:tcPr>
          <w:p w14:paraId="4C925C83"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gridSpan w:val="3"/>
            <w:tcBorders>
              <w:top w:val="single" w:sz="4" w:space="0" w:color="7F7F7F" w:themeColor="text1" w:themeTint="80"/>
              <w:right w:val="single" w:sz="24" w:space="0" w:color="7F7F7F" w:themeColor="text1" w:themeTint="80"/>
            </w:tcBorders>
          </w:tcPr>
          <w:p w14:paraId="25F3FBF6" w14:textId="5C61862F" w:rsidR="00B316EF" w:rsidRPr="00056EE8" w:rsidRDefault="00452870" w:rsidP="00685F97">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1</w:t>
            </w:r>
            <w:r w:rsidRPr="00056EE8">
              <w:rPr>
                <w:rFonts w:asciiTheme="minorHAnsi" w:hAnsiTheme="minorHAnsi" w:cstheme="minorHAnsi"/>
                <w:sz w:val="24"/>
                <w:szCs w:val="24"/>
              </w:rPr>
              <w:br/>
              <w:t>1</w:t>
            </w:r>
            <w:r w:rsidRPr="00056EE8">
              <w:rPr>
                <w:rFonts w:asciiTheme="minorHAnsi" w:hAnsiTheme="minorHAnsi" w:cstheme="minorHAnsi"/>
                <w:sz w:val="24"/>
                <w:szCs w:val="24"/>
                <w:vertAlign w:val="superscript"/>
              </w:rPr>
              <w:t>η</w:t>
            </w:r>
            <w:r w:rsidRPr="00056EE8">
              <w:rPr>
                <w:rFonts w:asciiTheme="minorHAnsi" w:hAnsiTheme="minorHAnsi" w:cstheme="minorHAnsi"/>
                <w:sz w:val="24"/>
                <w:szCs w:val="24"/>
              </w:rPr>
              <w:t xml:space="preserve"> θεματική ενότητα</w:t>
            </w:r>
          </w:p>
        </w:tc>
        <w:tc>
          <w:tcPr>
            <w:tcW w:w="225" w:type="dxa"/>
            <w:tcBorders>
              <w:left w:val="single" w:sz="24" w:space="0" w:color="7F7F7F" w:themeColor="text1" w:themeTint="80"/>
            </w:tcBorders>
          </w:tcPr>
          <w:p w14:paraId="1C15D533"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33" w:type="dxa"/>
            <w:gridSpan w:val="3"/>
            <w:tcBorders>
              <w:top w:val="single" w:sz="4" w:space="0" w:color="7F7F7F" w:themeColor="text1" w:themeTint="80"/>
              <w:right w:val="single" w:sz="24" w:space="0" w:color="7F7F7F" w:themeColor="text1" w:themeTint="80"/>
            </w:tcBorders>
          </w:tcPr>
          <w:p w14:paraId="0CA0CE49" w14:textId="3E020FBB" w:rsidR="00B316EF" w:rsidRPr="00056EE8" w:rsidRDefault="00452870"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w:t>
            </w:r>
          </w:p>
        </w:tc>
        <w:tc>
          <w:tcPr>
            <w:tcW w:w="225" w:type="dxa"/>
            <w:tcBorders>
              <w:left w:val="single" w:sz="24" w:space="0" w:color="7F7F7F" w:themeColor="text1" w:themeTint="80"/>
            </w:tcBorders>
          </w:tcPr>
          <w:p w14:paraId="1016884F"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22" w:type="dxa"/>
            <w:gridSpan w:val="3"/>
            <w:tcBorders>
              <w:top w:val="single" w:sz="4" w:space="0" w:color="7F7F7F" w:themeColor="text1" w:themeTint="80"/>
              <w:right w:val="single" w:sz="24" w:space="0" w:color="7F7F7F" w:themeColor="text1" w:themeTint="80"/>
            </w:tcBorders>
          </w:tcPr>
          <w:p w14:paraId="4B78049B" w14:textId="6F164FE0" w:rsidR="00B316EF" w:rsidRPr="00056EE8" w:rsidRDefault="00452870"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3</w:t>
            </w:r>
          </w:p>
        </w:tc>
        <w:tc>
          <w:tcPr>
            <w:tcW w:w="763" w:type="dxa"/>
            <w:tcBorders>
              <w:left w:val="single" w:sz="24" w:space="0" w:color="7F7F7F" w:themeColor="text1" w:themeTint="80"/>
            </w:tcBorders>
          </w:tcPr>
          <w:p w14:paraId="56559A34"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521" w:type="dxa"/>
            <w:tcBorders>
              <w:top w:val="single" w:sz="4" w:space="0" w:color="2F5496" w:themeColor="accent1" w:themeShade="BF"/>
              <w:right w:val="single" w:sz="24" w:space="0" w:color="2F5496" w:themeColor="accent1" w:themeShade="BF"/>
            </w:tcBorders>
          </w:tcPr>
          <w:p w14:paraId="2D09AC4F" w14:textId="05A73C4F" w:rsidR="00B316EF" w:rsidRPr="00056EE8" w:rsidRDefault="00452870" w:rsidP="00A80D76">
            <w:pPr>
              <w:jc w:val="both"/>
              <w:rPr>
                <w:rFonts w:asciiTheme="minorHAnsi" w:hAnsiTheme="minorHAnsi" w:cstheme="minorHAnsi"/>
                <w:sz w:val="24"/>
                <w:szCs w:val="24"/>
              </w:rPr>
            </w:pPr>
            <w:r w:rsidRPr="00056EE8">
              <w:rPr>
                <w:rFonts w:asciiTheme="minorHAnsi" w:hAnsiTheme="minorHAnsi" w:cstheme="minorHAnsi"/>
                <w:sz w:val="24"/>
                <w:szCs w:val="24"/>
              </w:rPr>
              <w:t>4</w:t>
            </w:r>
          </w:p>
        </w:tc>
      </w:tr>
      <w:tr w:rsidR="00685F97" w:rsidRPr="00056EE8" w14:paraId="1BE007B5" w14:textId="77777777" w:rsidTr="006E286E">
        <w:trPr>
          <w:trHeight w:val="320"/>
        </w:trPr>
        <w:tc>
          <w:tcPr>
            <w:cnfStyle w:val="001000000000" w:firstRow="0" w:lastRow="0" w:firstColumn="1" w:lastColumn="0" w:oddVBand="0" w:evenVBand="0" w:oddHBand="0" w:evenHBand="0" w:firstRowFirstColumn="0" w:firstRowLastColumn="0" w:lastRowFirstColumn="0" w:lastRowLastColumn="0"/>
            <w:tcW w:w="750" w:type="dxa"/>
            <w:gridSpan w:val="2"/>
            <w:tcBorders>
              <w:bottom w:val="single" w:sz="4" w:space="0" w:color="2F5496" w:themeColor="accent1" w:themeShade="BF"/>
            </w:tcBorders>
          </w:tcPr>
          <w:p w14:paraId="72601535" w14:textId="77777777" w:rsidR="00B316EF" w:rsidRPr="00056EE8" w:rsidRDefault="00B316EF" w:rsidP="00A80D76">
            <w:pPr>
              <w:jc w:val="both"/>
              <w:rPr>
                <w:rFonts w:asciiTheme="minorHAnsi" w:hAnsiTheme="minorHAnsi" w:cstheme="minorHAnsi"/>
                <w:sz w:val="24"/>
                <w:szCs w:val="24"/>
              </w:rPr>
            </w:pPr>
          </w:p>
        </w:tc>
        <w:tc>
          <w:tcPr>
            <w:tcW w:w="433" w:type="dxa"/>
            <w:gridSpan w:val="2"/>
          </w:tcPr>
          <w:p w14:paraId="6B1A7FA6"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53" w:type="dxa"/>
            <w:gridSpan w:val="3"/>
            <w:tcBorders>
              <w:bottom w:val="single" w:sz="4" w:space="0" w:color="7F7F7F" w:themeColor="text1" w:themeTint="80"/>
            </w:tcBorders>
          </w:tcPr>
          <w:p w14:paraId="729FE4A2"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5" w:type="dxa"/>
          </w:tcPr>
          <w:p w14:paraId="7B131941"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000" w:type="dxa"/>
            <w:gridSpan w:val="3"/>
            <w:tcBorders>
              <w:bottom w:val="single" w:sz="4" w:space="0" w:color="7F7F7F" w:themeColor="text1" w:themeTint="80"/>
            </w:tcBorders>
          </w:tcPr>
          <w:p w14:paraId="26BCBCF0"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436" w:type="dxa"/>
          </w:tcPr>
          <w:p w14:paraId="31A91370"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gridSpan w:val="3"/>
            <w:tcBorders>
              <w:bottom w:val="single" w:sz="4" w:space="0" w:color="7F7F7F" w:themeColor="text1" w:themeTint="80"/>
            </w:tcBorders>
          </w:tcPr>
          <w:p w14:paraId="3E5B77C5" w14:textId="42CCE3C2"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5" w:type="dxa"/>
          </w:tcPr>
          <w:p w14:paraId="560E905D"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33" w:type="dxa"/>
            <w:gridSpan w:val="3"/>
            <w:tcBorders>
              <w:bottom w:val="single" w:sz="4" w:space="0" w:color="7F7F7F" w:themeColor="text1" w:themeTint="80"/>
            </w:tcBorders>
          </w:tcPr>
          <w:p w14:paraId="07C52AC9"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5" w:type="dxa"/>
          </w:tcPr>
          <w:p w14:paraId="3207232F"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22" w:type="dxa"/>
            <w:gridSpan w:val="3"/>
            <w:tcBorders>
              <w:bottom w:val="single" w:sz="4" w:space="0" w:color="7F7F7F" w:themeColor="text1" w:themeTint="80"/>
            </w:tcBorders>
          </w:tcPr>
          <w:p w14:paraId="56DD8476"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63" w:type="dxa"/>
          </w:tcPr>
          <w:p w14:paraId="0B2F7A2A"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521" w:type="dxa"/>
            <w:tcBorders>
              <w:bottom w:val="single" w:sz="4" w:space="0" w:color="2F5496" w:themeColor="accent1" w:themeShade="BF"/>
            </w:tcBorders>
          </w:tcPr>
          <w:p w14:paraId="376E41D3" w14:textId="77777777" w:rsidR="00B316EF" w:rsidRPr="00056EE8" w:rsidRDefault="00B316EF" w:rsidP="00A80D76">
            <w:pPr>
              <w:jc w:val="both"/>
              <w:rPr>
                <w:rFonts w:asciiTheme="minorHAnsi" w:hAnsiTheme="minorHAnsi" w:cstheme="minorHAnsi"/>
                <w:sz w:val="24"/>
                <w:szCs w:val="24"/>
              </w:rPr>
            </w:pPr>
          </w:p>
        </w:tc>
      </w:tr>
      <w:tr w:rsidR="00685F97" w:rsidRPr="00056EE8" w14:paraId="6CDA929F" w14:textId="77777777" w:rsidTr="006E286E">
        <w:trPr>
          <w:trHeight w:val="694"/>
        </w:trPr>
        <w:tc>
          <w:tcPr>
            <w:cnfStyle w:val="001000000000" w:firstRow="0" w:lastRow="0" w:firstColumn="1" w:lastColumn="0" w:oddVBand="0" w:evenVBand="0" w:oddHBand="0" w:evenHBand="0" w:firstRowFirstColumn="0" w:firstRowLastColumn="0" w:lastRowFirstColumn="0" w:lastRowLastColumn="0"/>
            <w:tcW w:w="750" w:type="dxa"/>
            <w:gridSpan w:val="2"/>
            <w:tcBorders>
              <w:top w:val="single" w:sz="4" w:space="0" w:color="2F5496" w:themeColor="accent1" w:themeShade="BF"/>
              <w:right w:val="single" w:sz="24" w:space="0" w:color="2F5496" w:themeColor="accent1" w:themeShade="BF"/>
            </w:tcBorders>
          </w:tcPr>
          <w:p w14:paraId="7C946C3D" w14:textId="479AFDB3" w:rsidR="00B316EF" w:rsidRPr="00056EE8" w:rsidRDefault="00452870" w:rsidP="00A80D76">
            <w:pPr>
              <w:jc w:val="both"/>
              <w:rPr>
                <w:rFonts w:asciiTheme="minorHAnsi" w:hAnsiTheme="minorHAnsi" w:cstheme="minorHAnsi"/>
                <w:sz w:val="24"/>
                <w:szCs w:val="24"/>
              </w:rPr>
            </w:pPr>
            <w:r w:rsidRPr="00056EE8">
              <w:rPr>
                <w:rFonts w:asciiTheme="minorHAnsi" w:hAnsiTheme="minorHAnsi" w:cstheme="minorHAnsi"/>
                <w:sz w:val="24"/>
                <w:szCs w:val="24"/>
              </w:rPr>
              <w:t>5</w:t>
            </w:r>
          </w:p>
        </w:tc>
        <w:tc>
          <w:tcPr>
            <w:tcW w:w="433" w:type="dxa"/>
            <w:gridSpan w:val="2"/>
            <w:tcBorders>
              <w:left w:val="single" w:sz="24" w:space="0" w:color="2F5496" w:themeColor="accent1" w:themeShade="BF"/>
            </w:tcBorders>
          </w:tcPr>
          <w:p w14:paraId="650956EB"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53" w:type="dxa"/>
            <w:gridSpan w:val="3"/>
            <w:tcBorders>
              <w:top w:val="single" w:sz="4" w:space="0" w:color="7F7F7F" w:themeColor="text1" w:themeTint="80"/>
              <w:right w:val="single" w:sz="24" w:space="0" w:color="7F7F7F" w:themeColor="text1" w:themeTint="80"/>
            </w:tcBorders>
          </w:tcPr>
          <w:p w14:paraId="325871D4" w14:textId="5712D31D" w:rsidR="00B316EF" w:rsidRPr="00056EE8" w:rsidRDefault="00452870" w:rsidP="00685F97">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6</w:t>
            </w:r>
            <w:r w:rsidR="00B316EF" w:rsidRPr="00056EE8">
              <w:rPr>
                <w:rFonts w:asciiTheme="minorHAnsi" w:hAnsiTheme="minorHAnsi" w:cstheme="minorHAnsi"/>
                <w:sz w:val="24"/>
                <w:szCs w:val="24"/>
              </w:rPr>
              <w:br/>
            </w:r>
            <w:r w:rsidR="00685F97">
              <w:rPr>
                <w:rFonts w:asciiTheme="minorHAnsi" w:hAnsiTheme="minorHAnsi" w:cstheme="minorHAnsi"/>
                <w:sz w:val="24"/>
                <w:szCs w:val="24"/>
              </w:rPr>
              <w:t>1</w:t>
            </w:r>
            <w:r w:rsidRPr="00056EE8">
              <w:rPr>
                <w:rFonts w:asciiTheme="minorHAnsi" w:hAnsiTheme="minorHAnsi" w:cstheme="minorHAnsi"/>
                <w:sz w:val="24"/>
                <w:szCs w:val="24"/>
                <w:vertAlign w:val="superscript"/>
              </w:rPr>
              <w:t>η</w:t>
            </w:r>
            <w:r w:rsidRPr="00056EE8">
              <w:rPr>
                <w:rFonts w:asciiTheme="minorHAnsi" w:hAnsiTheme="minorHAnsi" w:cstheme="minorHAnsi"/>
                <w:sz w:val="24"/>
                <w:szCs w:val="24"/>
              </w:rPr>
              <w:t xml:space="preserve"> θεματική ενότητα</w:t>
            </w:r>
          </w:p>
        </w:tc>
        <w:tc>
          <w:tcPr>
            <w:tcW w:w="225" w:type="dxa"/>
            <w:tcBorders>
              <w:left w:val="single" w:sz="24" w:space="0" w:color="7F7F7F" w:themeColor="text1" w:themeTint="80"/>
            </w:tcBorders>
          </w:tcPr>
          <w:p w14:paraId="0613A08B"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000" w:type="dxa"/>
            <w:gridSpan w:val="3"/>
            <w:tcBorders>
              <w:top w:val="single" w:sz="4" w:space="0" w:color="7F7F7F" w:themeColor="text1" w:themeTint="80"/>
              <w:right w:val="single" w:sz="24" w:space="0" w:color="7F7F7F" w:themeColor="text1" w:themeTint="80"/>
            </w:tcBorders>
          </w:tcPr>
          <w:p w14:paraId="3A02B5C2" w14:textId="4543B2D1" w:rsidR="00B316EF" w:rsidRPr="00056EE8" w:rsidRDefault="00452870"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7</w:t>
            </w:r>
          </w:p>
        </w:tc>
        <w:tc>
          <w:tcPr>
            <w:tcW w:w="436" w:type="dxa"/>
            <w:tcBorders>
              <w:left w:val="single" w:sz="24" w:space="0" w:color="7F7F7F" w:themeColor="text1" w:themeTint="80"/>
            </w:tcBorders>
          </w:tcPr>
          <w:p w14:paraId="1503B556"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gridSpan w:val="3"/>
            <w:tcBorders>
              <w:top w:val="single" w:sz="4" w:space="0" w:color="7F7F7F" w:themeColor="text1" w:themeTint="80"/>
              <w:right w:val="single" w:sz="24" w:space="0" w:color="7F7F7F" w:themeColor="text1" w:themeTint="80"/>
            </w:tcBorders>
          </w:tcPr>
          <w:p w14:paraId="4A506042" w14:textId="31548705" w:rsidR="00B316EF" w:rsidRPr="00056EE8" w:rsidRDefault="00452870" w:rsidP="00685F97">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8</w:t>
            </w:r>
            <w:r w:rsidR="00B316EF" w:rsidRPr="00056EE8">
              <w:rPr>
                <w:rFonts w:asciiTheme="minorHAnsi" w:hAnsiTheme="minorHAnsi" w:cstheme="minorHAnsi"/>
                <w:sz w:val="24"/>
                <w:szCs w:val="24"/>
              </w:rPr>
              <w:br/>
            </w:r>
            <w:r w:rsidR="00685F97" w:rsidRPr="00685F97">
              <w:rPr>
                <w:rFonts w:asciiTheme="minorHAnsi" w:hAnsiTheme="minorHAnsi" w:cstheme="minorHAnsi"/>
                <w:sz w:val="24"/>
                <w:szCs w:val="24"/>
              </w:rPr>
              <w:t>2</w:t>
            </w:r>
            <w:r w:rsidR="00B316EF" w:rsidRPr="00056EE8">
              <w:rPr>
                <w:rFonts w:asciiTheme="minorHAnsi" w:hAnsiTheme="minorHAnsi" w:cstheme="minorHAnsi"/>
                <w:sz w:val="24"/>
                <w:szCs w:val="24"/>
                <w:vertAlign w:val="superscript"/>
              </w:rPr>
              <w:t>η</w:t>
            </w:r>
            <w:r w:rsidR="00B316EF" w:rsidRPr="00056EE8">
              <w:rPr>
                <w:rFonts w:asciiTheme="minorHAnsi" w:hAnsiTheme="minorHAnsi" w:cstheme="minorHAnsi"/>
                <w:sz w:val="24"/>
                <w:szCs w:val="24"/>
              </w:rPr>
              <w:t xml:space="preserve"> θεματική ενότητα</w:t>
            </w:r>
          </w:p>
        </w:tc>
        <w:tc>
          <w:tcPr>
            <w:tcW w:w="225" w:type="dxa"/>
            <w:tcBorders>
              <w:left w:val="single" w:sz="24" w:space="0" w:color="7F7F7F" w:themeColor="text1" w:themeTint="80"/>
            </w:tcBorders>
          </w:tcPr>
          <w:p w14:paraId="0889B0C7"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33" w:type="dxa"/>
            <w:gridSpan w:val="3"/>
            <w:tcBorders>
              <w:top w:val="single" w:sz="4" w:space="0" w:color="7F7F7F" w:themeColor="text1" w:themeTint="80"/>
              <w:right w:val="single" w:sz="24" w:space="0" w:color="7F7F7F" w:themeColor="text1" w:themeTint="80"/>
            </w:tcBorders>
          </w:tcPr>
          <w:p w14:paraId="254F6BE1" w14:textId="72F7FD12" w:rsidR="00B316EF" w:rsidRPr="00056EE8" w:rsidRDefault="00452870"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9</w:t>
            </w:r>
          </w:p>
        </w:tc>
        <w:tc>
          <w:tcPr>
            <w:tcW w:w="225" w:type="dxa"/>
            <w:tcBorders>
              <w:left w:val="single" w:sz="24" w:space="0" w:color="7F7F7F" w:themeColor="text1" w:themeTint="80"/>
            </w:tcBorders>
          </w:tcPr>
          <w:p w14:paraId="72EA694E"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22" w:type="dxa"/>
            <w:gridSpan w:val="3"/>
            <w:tcBorders>
              <w:top w:val="single" w:sz="4" w:space="0" w:color="7F7F7F" w:themeColor="text1" w:themeTint="80"/>
              <w:right w:val="single" w:sz="24" w:space="0" w:color="7F7F7F" w:themeColor="text1" w:themeTint="80"/>
            </w:tcBorders>
          </w:tcPr>
          <w:p w14:paraId="25D6DBFC" w14:textId="497AFF9B" w:rsidR="00B316EF" w:rsidRPr="00056EE8" w:rsidRDefault="00452870"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10</w:t>
            </w:r>
          </w:p>
        </w:tc>
        <w:tc>
          <w:tcPr>
            <w:tcW w:w="763" w:type="dxa"/>
            <w:tcBorders>
              <w:left w:val="single" w:sz="24" w:space="0" w:color="7F7F7F" w:themeColor="text1" w:themeTint="80"/>
            </w:tcBorders>
          </w:tcPr>
          <w:p w14:paraId="3EC215C2"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521" w:type="dxa"/>
            <w:tcBorders>
              <w:top w:val="single" w:sz="4" w:space="0" w:color="2F5496" w:themeColor="accent1" w:themeShade="BF"/>
              <w:right w:val="single" w:sz="24" w:space="0" w:color="2F5496" w:themeColor="accent1" w:themeShade="BF"/>
            </w:tcBorders>
          </w:tcPr>
          <w:p w14:paraId="36C98AB2" w14:textId="159BA038" w:rsidR="00B316EF" w:rsidRPr="00056EE8" w:rsidRDefault="00B316EF" w:rsidP="00A80D76">
            <w:pPr>
              <w:jc w:val="both"/>
              <w:rPr>
                <w:rFonts w:asciiTheme="minorHAnsi" w:hAnsiTheme="minorHAnsi" w:cstheme="minorHAnsi"/>
                <w:sz w:val="24"/>
                <w:szCs w:val="24"/>
              </w:rPr>
            </w:pPr>
            <w:r w:rsidRPr="00056EE8">
              <w:rPr>
                <w:rFonts w:asciiTheme="minorHAnsi" w:hAnsiTheme="minorHAnsi" w:cstheme="minorHAnsi"/>
                <w:sz w:val="24"/>
                <w:szCs w:val="24"/>
              </w:rPr>
              <w:t>1</w:t>
            </w:r>
            <w:r w:rsidR="00452870" w:rsidRPr="00056EE8">
              <w:rPr>
                <w:rFonts w:asciiTheme="minorHAnsi" w:hAnsiTheme="minorHAnsi" w:cstheme="minorHAnsi"/>
                <w:sz w:val="24"/>
                <w:szCs w:val="24"/>
              </w:rPr>
              <w:t>1</w:t>
            </w:r>
          </w:p>
        </w:tc>
      </w:tr>
      <w:tr w:rsidR="00685F97" w:rsidRPr="00056EE8" w14:paraId="6B850F7C" w14:textId="77777777" w:rsidTr="006E286E">
        <w:trPr>
          <w:trHeight w:val="320"/>
        </w:trPr>
        <w:tc>
          <w:tcPr>
            <w:cnfStyle w:val="001000000000" w:firstRow="0" w:lastRow="0" w:firstColumn="1" w:lastColumn="0" w:oddVBand="0" w:evenVBand="0" w:oddHBand="0" w:evenHBand="0" w:firstRowFirstColumn="0" w:firstRowLastColumn="0" w:lastRowFirstColumn="0" w:lastRowLastColumn="0"/>
            <w:tcW w:w="750" w:type="dxa"/>
            <w:gridSpan w:val="2"/>
            <w:tcBorders>
              <w:bottom w:val="single" w:sz="4" w:space="0" w:color="2F5496" w:themeColor="accent1" w:themeShade="BF"/>
            </w:tcBorders>
          </w:tcPr>
          <w:p w14:paraId="1837D44D" w14:textId="77777777" w:rsidR="00B316EF" w:rsidRPr="00056EE8" w:rsidRDefault="00B316EF" w:rsidP="00A80D76">
            <w:pPr>
              <w:jc w:val="both"/>
              <w:rPr>
                <w:rFonts w:asciiTheme="minorHAnsi" w:hAnsiTheme="minorHAnsi" w:cstheme="minorHAnsi"/>
                <w:sz w:val="24"/>
                <w:szCs w:val="24"/>
              </w:rPr>
            </w:pPr>
          </w:p>
        </w:tc>
        <w:tc>
          <w:tcPr>
            <w:tcW w:w="433" w:type="dxa"/>
            <w:gridSpan w:val="2"/>
          </w:tcPr>
          <w:p w14:paraId="30D84F3D"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53" w:type="dxa"/>
            <w:gridSpan w:val="3"/>
            <w:tcBorders>
              <w:bottom w:val="single" w:sz="4" w:space="0" w:color="7F7F7F" w:themeColor="text1" w:themeTint="80"/>
            </w:tcBorders>
          </w:tcPr>
          <w:p w14:paraId="756492A6"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5" w:type="dxa"/>
          </w:tcPr>
          <w:p w14:paraId="2E5AF30D"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000" w:type="dxa"/>
            <w:gridSpan w:val="3"/>
            <w:tcBorders>
              <w:bottom w:val="single" w:sz="4" w:space="0" w:color="7F7F7F" w:themeColor="text1" w:themeTint="80"/>
            </w:tcBorders>
          </w:tcPr>
          <w:p w14:paraId="722B003A"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436" w:type="dxa"/>
          </w:tcPr>
          <w:p w14:paraId="76B4AE59"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gridSpan w:val="3"/>
            <w:tcBorders>
              <w:bottom w:val="single" w:sz="4" w:space="0" w:color="7F7F7F" w:themeColor="text1" w:themeTint="80"/>
            </w:tcBorders>
          </w:tcPr>
          <w:p w14:paraId="0C918126"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5" w:type="dxa"/>
          </w:tcPr>
          <w:p w14:paraId="4514492D"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33" w:type="dxa"/>
            <w:gridSpan w:val="3"/>
            <w:tcBorders>
              <w:bottom w:val="single" w:sz="4" w:space="0" w:color="7F7F7F" w:themeColor="text1" w:themeTint="80"/>
            </w:tcBorders>
          </w:tcPr>
          <w:p w14:paraId="364809EE"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5" w:type="dxa"/>
          </w:tcPr>
          <w:p w14:paraId="04B1CD5A"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22" w:type="dxa"/>
            <w:gridSpan w:val="3"/>
            <w:tcBorders>
              <w:bottom w:val="single" w:sz="4" w:space="0" w:color="7F7F7F" w:themeColor="text1" w:themeTint="80"/>
            </w:tcBorders>
          </w:tcPr>
          <w:p w14:paraId="341F99A9"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63" w:type="dxa"/>
          </w:tcPr>
          <w:p w14:paraId="3B56C96D"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521" w:type="dxa"/>
            <w:tcBorders>
              <w:bottom w:val="single" w:sz="4" w:space="0" w:color="2F5496" w:themeColor="accent1" w:themeShade="BF"/>
            </w:tcBorders>
          </w:tcPr>
          <w:p w14:paraId="0B7A3D0F" w14:textId="77777777" w:rsidR="00B316EF" w:rsidRPr="00056EE8" w:rsidRDefault="00B316EF" w:rsidP="00A80D76">
            <w:pPr>
              <w:jc w:val="both"/>
              <w:rPr>
                <w:rFonts w:asciiTheme="minorHAnsi" w:hAnsiTheme="minorHAnsi" w:cstheme="minorHAnsi"/>
                <w:sz w:val="24"/>
                <w:szCs w:val="24"/>
              </w:rPr>
            </w:pPr>
          </w:p>
        </w:tc>
      </w:tr>
      <w:tr w:rsidR="00685F97" w:rsidRPr="00056EE8" w14:paraId="7DB6D4EE" w14:textId="77777777" w:rsidTr="006E286E">
        <w:trPr>
          <w:trHeight w:val="694"/>
        </w:trPr>
        <w:tc>
          <w:tcPr>
            <w:cnfStyle w:val="001000000000" w:firstRow="0" w:lastRow="0" w:firstColumn="1" w:lastColumn="0" w:oddVBand="0" w:evenVBand="0" w:oddHBand="0" w:evenHBand="0" w:firstRowFirstColumn="0" w:firstRowLastColumn="0" w:lastRowFirstColumn="0" w:lastRowLastColumn="0"/>
            <w:tcW w:w="750" w:type="dxa"/>
            <w:gridSpan w:val="2"/>
            <w:tcBorders>
              <w:top w:val="single" w:sz="4" w:space="0" w:color="2F5496" w:themeColor="accent1" w:themeShade="BF"/>
              <w:right w:val="single" w:sz="24" w:space="0" w:color="2F5496" w:themeColor="accent1" w:themeShade="BF"/>
            </w:tcBorders>
          </w:tcPr>
          <w:p w14:paraId="6AAFFA3C" w14:textId="4EB5CECA" w:rsidR="00B316EF" w:rsidRPr="00056EE8" w:rsidRDefault="00B316EF" w:rsidP="00A80D76">
            <w:pPr>
              <w:jc w:val="both"/>
              <w:rPr>
                <w:rFonts w:asciiTheme="minorHAnsi" w:hAnsiTheme="minorHAnsi" w:cstheme="minorHAnsi"/>
                <w:sz w:val="24"/>
                <w:szCs w:val="24"/>
              </w:rPr>
            </w:pPr>
            <w:r w:rsidRPr="00056EE8">
              <w:rPr>
                <w:rFonts w:asciiTheme="minorHAnsi" w:hAnsiTheme="minorHAnsi" w:cstheme="minorHAnsi"/>
                <w:sz w:val="24"/>
                <w:szCs w:val="24"/>
              </w:rPr>
              <w:t>1</w:t>
            </w:r>
            <w:r w:rsidR="00452870" w:rsidRPr="00056EE8">
              <w:rPr>
                <w:rFonts w:asciiTheme="minorHAnsi" w:hAnsiTheme="minorHAnsi" w:cstheme="minorHAnsi"/>
                <w:sz w:val="24"/>
                <w:szCs w:val="24"/>
              </w:rPr>
              <w:t>2</w:t>
            </w:r>
          </w:p>
        </w:tc>
        <w:tc>
          <w:tcPr>
            <w:tcW w:w="433" w:type="dxa"/>
            <w:gridSpan w:val="2"/>
            <w:tcBorders>
              <w:left w:val="single" w:sz="24" w:space="0" w:color="2F5496" w:themeColor="accent1" w:themeShade="BF"/>
            </w:tcBorders>
          </w:tcPr>
          <w:p w14:paraId="7C1FC91A"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53" w:type="dxa"/>
            <w:gridSpan w:val="3"/>
            <w:tcBorders>
              <w:top w:val="single" w:sz="4" w:space="0" w:color="7F7F7F" w:themeColor="text1" w:themeTint="80"/>
              <w:right w:val="single" w:sz="24" w:space="0" w:color="7F7F7F" w:themeColor="text1" w:themeTint="80"/>
            </w:tcBorders>
          </w:tcPr>
          <w:p w14:paraId="6A72ED91" w14:textId="18747AE7" w:rsidR="00B316EF" w:rsidRPr="00056EE8" w:rsidRDefault="00B316EF" w:rsidP="00685F97">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1</w:t>
            </w:r>
            <w:r w:rsidR="00452870" w:rsidRPr="00056EE8">
              <w:rPr>
                <w:rFonts w:asciiTheme="minorHAnsi" w:hAnsiTheme="minorHAnsi" w:cstheme="minorHAnsi"/>
                <w:sz w:val="24"/>
                <w:szCs w:val="24"/>
              </w:rPr>
              <w:t>3</w:t>
            </w:r>
            <w:r w:rsidRPr="00056EE8">
              <w:rPr>
                <w:rFonts w:asciiTheme="minorHAnsi" w:hAnsiTheme="minorHAnsi" w:cstheme="minorHAnsi"/>
                <w:sz w:val="24"/>
                <w:szCs w:val="24"/>
              </w:rPr>
              <w:br/>
            </w:r>
            <w:r w:rsidR="00685F97">
              <w:rPr>
                <w:rFonts w:asciiTheme="minorHAnsi" w:hAnsiTheme="minorHAnsi" w:cstheme="minorHAnsi"/>
                <w:sz w:val="24"/>
                <w:szCs w:val="24"/>
              </w:rPr>
              <w:t>2</w:t>
            </w:r>
            <w:r w:rsidRPr="00056EE8">
              <w:rPr>
                <w:rFonts w:asciiTheme="minorHAnsi" w:hAnsiTheme="minorHAnsi" w:cstheme="minorHAnsi"/>
                <w:sz w:val="24"/>
                <w:szCs w:val="24"/>
                <w:vertAlign w:val="superscript"/>
              </w:rPr>
              <w:t>η</w:t>
            </w:r>
            <w:r w:rsidRPr="00056EE8">
              <w:rPr>
                <w:rFonts w:asciiTheme="minorHAnsi" w:hAnsiTheme="minorHAnsi" w:cstheme="minorHAnsi"/>
                <w:sz w:val="24"/>
                <w:szCs w:val="24"/>
              </w:rPr>
              <w:t xml:space="preserve"> θεματική ενότητα </w:t>
            </w:r>
          </w:p>
        </w:tc>
        <w:tc>
          <w:tcPr>
            <w:tcW w:w="225" w:type="dxa"/>
            <w:tcBorders>
              <w:left w:val="single" w:sz="24" w:space="0" w:color="7F7F7F" w:themeColor="text1" w:themeTint="80"/>
            </w:tcBorders>
          </w:tcPr>
          <w:p w14:paraId="5610CF15"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000" w:type="dxa"/>
            <w:gridSpan w:val="3"/>
            <w:tcBorders>
              <w:top w:val="single" w:sz="4" w:space="0" w:color="7F7F7F" w:themeColor="text1" w:themeTint="80"/>
              <w:right w:val="single" w:sz="24" w:space="0" w:color="7F7F7F" w:themeColor="text1" w:themeTint="80"/>
            </w:tcBorders>
          </w:tcPr>
          <w:p w14:paraId="5DE538AF" w14:textId="1FF3FD88"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1</w:t>
            </w:r>
            <w:r w:rsidR="00452870" w:rsidRPr="00056EE8">
              <w:rPr>
                <w:rFonts w:asciiTheme="minorHAnsi" w:hAnsiTheme="minorHAnsi" w:cstheme="minorHAnsi"/>
                <w:sz w:val="24"/>
                <w:szCs w:val="24"/>
              </w:rPr>
              <w:t>4</w:t>
            </w:r>
          </w:p>
        </w:tc>
        <w:tc>
          <w:tcPr>
            <w:tcW w:w="436" w:type="dxa"/>
            <w:tcBorders>
              <w:left w:val="single" w:sz="24" w:space="0" w:color="7F7F7F" w:themeColor="text1" w:themeTint="80"/>
            </w:tcBorders>
          </w:tcPr>
          <w:p w14:paraId="3DBC8C88"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gridSpan w:val="3"/>
            <w:tcBorders>
              <w:top w:val="single" w:sz="4" w:space="0" w:color="7F7F7F" w:themeColor="text1" w:themeTint="80"/>
              <w:right w:val="single" w:sz="24" w:space="0" w:color="7F7F7F" w:themeColor="text1" w:themeTint="80"/>
            </w:tcBorders>
          </w:tcPr>
          <w:p w14:paraId="05681A06" w14:textId="63C50598" w:rsidR="00B316EF" w:rsidRPr="00056EE8" w:rsidRDefault="00B316EF" w:rsidP="00685F97">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1</w:t>
            </w:r>
            <w:r w:rsidR="00452870" w:rsidRPr="00056EE8">
              <w:rPr>
                <w:rFonts w:asciiTheme="minorHAnsi" w:hAnsiTheme="minorHAnsi" w:cstheme="minorHAnsi"/>
                <w:sz w:val="24"/>
                <w:szCs w:val="24"/>
              </w:rPr>
              <w:t>5</w:t>
            </w:r>
            <w:r w:rsidRPr="00056EE8">
              <w:rPr>
                <w:rFonts w:asciiTheme="minorHAnsi" w:hAnsiTheme="minorHAnsi" w:cstheme="minorHAnsi"/>
                <w:sz w:val="24"/>
                <w:szCs w:val="24"/>
              </w:rPr>
              <w:br/>
            </w:r>
            <w:r w:rsidR="00685F97">
              <w:rPr>
                <w:rFonts w:asciiTheme="minorHAnsi" w:hAnsiTheme="minorHAnsi" w:cstheme="minorHAnsi"/>
                <w:sz w:val="24"/>
                <w:szCs w:val="24"/>
              </w:rPr>
              <w:t>3</w:t>
            </w:r>
            <w:r w:rsidRPr="00056EE8">
              <w:rPr>
                <w:rFonts w:asciiTheme="minorHAnsi" w:hAnsiTheme="minorHAnsi" w:cstheme="minorHAnsi"/>
                <w:sz w:val="24"/>
                <w:szCs w:val="24"/>
                <w:vertAlign w:val="superscript"/>
              </w:rPr>
              <w:t>η</w:t>
            </w:r>
            <w:r w:rsidRPr="00056EE8">
              <w:rPr>
                <w:rFonts w:asciiTheme="minorHAnsi" w:hAnsiTheme="minorHAnsi" w:cstheme="minorHAnsi"/>
                <w:sz w:val="24"/>
                <w:szCs w:val="24"/>
              </w:rPr>
              <w:t xml:space="preserve"> θεματική ενότητα</w:t>
            </w:r>
          </w:p>
        </w:tc>
        <w:tc>
          <w:tcPr>
            <w:tcW w:w="225" w:type="dxa"/>
            <w:tcBorders>
              <w:left w:val="single" w:sz="24" w:space="0" w:color="7F7F7F" w:themeColor="text1" w:themeTint="80"/>
            </w:tcBorders>
          </w:tcPr>
          <w:p w14:paraId="05BAF8C7"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33" w:type="dxa"/>
            <w:gridSpan w:val="3"/>
            <w:tcBorders>
              <w:top w:val="single" w:sz="4" w:space="0" w:color="7F7F7F" w:themeColor="text1" w:themeTint="80"/>
              <w:right w:val="single" w:sz="24" w:space="0" w:color="7F7F7F" w:themeColor="text1" w:themeTint="80"/>
            </w:tcBorders>
          </w:tcPr>
          <w:p w14:paraId="70E69E4A" w14:textId="03899216" w:rsidR="00B316EF" w:rsidRPr="00056EE8" w:rsidRDefault="00452870"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16</w:t>
            </w:r>
          </w:p>
        </w:tc>
        <w:tc>
          <w:tcPr>
            <w:tcW w:w="225" w:type="dxa"/>
            <w:tcBorders>
              <w:left w:val="single" w:sz="24" w:space="0" w:color="7F7F7F" w:themeColor="text1" w:themeTint="80"/>
            </w:tcBorders>
          </w:tcPr>
          <w:p w14:paraId="5A537F55"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22" w:type="dxa"/>
            <w:gridSpan w:val="3"/>
            <w:tcBorders>
              <w:top w:val="single" w:sz="4" w:space="0" w:color="7F7F7F" w:themeColor="text1" w:themeTint="80"/>
              <w:right w:val="single" w:sz="24" w:space="0" w:color="7F7F7F" w:themeColor="text1" w:themeTint="80"/>
            </w:tcBorders>
          </w:tcPr>
          <w:p w14:paraId="5048C2DC" w14:textId="17FD3698"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1</w:t>
            </w:r>
            <w:r w:rsidR="00452870" w:rsidRPr="00056EE8">
              <w:rPr>
                <w:rFonts w:asciiTheme="minorHAnsi" w:hAnsiTheme="minorHAnsi" w:cstheme="minorHAnsi"/>
                <w:sz w:val="24"/>
                <w:szCs w:val="24"/>
              </w:rPr>
              <w:t>7</w:t>
            </w:r>
          </w:p>
        </w:tc>
        <w:tc>
          <w:tcPr>
            <w:tcW w:w="763" w:type="dxa"/>
            <w:tcBorders>
              <w:left w:val="single" w:sz="24" w:space="0" w:color="7F7F7F" w:themeColor="text1" w:themeTint="80"/>
            </w:tcBorders>
          </w:tcPr>
          <w:p w14:paraId="126849BE"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521" w:type="dxa"/>
            <w:tcBorders>
              <w:top w:val="single" w:sz="4" w:space="0" w:color="2F5496" w:themeColor="accent1" w:themeShade="BF"/>
              <w:right w:val="single" w:sz="24" w:space="0" w:color="2F5496" w:themeColor="accent1" w:themeShade="BF"/>
            </w:tcBorders>
          </w:tcPr>
          <w:p w14:paraId="45E1AD01" w14:textId="4BD43656" w:rsidR="00B316EF" w:rsidRPr="00056EE8" w:rsidRDefault="00452870" w:rsidP="00A80D76">
            <w:pPr>
              <w:jc w:val="both"/>
              <w:rPr>
                <w:rFonts w:asciiTheme="minorHAnsi" w:hAnsiTheme="minorHAnsi" w:cstheme="minorHAnsi"/>
                <w:sz w:val="24"/>
                <w:szCs w:val="24"/>
              </w:rPr>
            </w:pPr>
            <w:r w:rsidRPr="00056EE8">
              <w:rPr>
                <w:rFonts w:asciiTheme="minorHAnsi" w:hAnsiTheme="minorHAnsi" w:cstheme="minorHAnsi"/>
                <w:sz w:val="24"/>
                <w:szCs w:val="24"/>
              </w:rPr>
              <w:t>18</w:t>
            </w:r>
          </w:p>
        </w:tc>
      </w:tr>
      <w:tr w:rsidR="00685F97" w:rsidRPr="00056EE8" w14:paraId="6C07B9A8" w14:textId="77777777" w:rsidTr="006E286E">
        <w:trPr>
          <w:trHeight w:val="329"/>
        </w:trPr>
        <w:tc>
          <w:tcPr>
            <w:cnfStyle w:val="001000000000" w:firstRow="0" w:lastRow="0" w:firstColumn="1" w:lastColumn="0" w:oddVBand="0" w:evenVBand="0" w:oddHBand="0" w:evenHBand="0" w:firstRowFirstColumn="0" w:firstRowLastColumn="0" w:lastRowFirstColumn="0" w:lastRowLastColumn="0"/>
            <w:tcW w:w="750" w:type="dxa"/>
            <w:gridSpan w:val="2"/>
            <w:tcBorders>
              <w:bottom w:val="single" w:sz="4" w:space="0" w:color="2F5496" w:themeColor="accent1" w:themeShade="BF"/>
            </w:tcBorders>
          </w:tcPr>
          <w:p w14:paraId="6A1398EF" w14:textId="77777777" w:rsidR="00B316EF" w:rsidRPr="00056EE8" w:rsidRDefault="00B316EF" w:rsidP="00A80D76">
            <w:pPr>
              <w:jc w:val="both"/>
              <w:rPr>
                <w:rFonts w:asciiTheme="minorHAnsi" w:hAnsiTheme="minorHAnsi" w:cstheme="minorHAnsi"/>
                <w:sz w:val="24"/>
                <w:szCs w:val="24"/>
              </w:rPr>
            </w:pPr>
          </w:p>
        </w:tc>
        <w:tc>
          <w:tcPr>
            <w:tcW w:w="433" w:type="dxa"/>
            <w:gridSpan w:val="2"/>
          </w:tcPr>
          <w:p w14:paraId="0CDEE703"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53" w:type="dxa"/>
            <w:gridSpan w:val="3"/>
            <w:tcBorders>
              <w:bottom w:val="single" w:sz="4" w:space="0" w:color="7F7F7F" w:themeColor="text1" w:themeTint="80"/>
            </w:tcBorders>
          </w:tcPr>
          <w:p w14:paraId="5E511DED"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5" w:type="dxa"/>
          </w:tcPr>
          <w:p w14:paraId="68F60402"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000" w:type="dxa"/>
            <w:gridSpan w:val="3"/>
            <w:tcBorders>
              <w:bottom w:val="single" w:sz="4" w:space="0" w:color="7F7F7F" w:themeColor="text1" w:themeTint="80"/>
            </w:tcBorders>
          </w:tcPr>
          <w:p w14:paraId="4104A4AE"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436" w:type="dxa"/>
          </w:tcPr>
          <w:p w14:paraId="6A2E8CE3"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gridSpan w:val="3"/>
            <w:tcBorders>
              <w:bottom w:val="single" w:sz="4" w:space="0" w:color="7F7F7F" w:themeColor="text1" w:themeTint="80"/>
            </w:tcBorders>
          </w:tcPr>
          <w:p w14:paraId="16DFCCF7"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5" w:type="dxa"/>
          </w:tcPr>
          <w:p w14:paraId="22C6D3CF"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33" w:type="dxa"/>
            <w:gridSpan w:val="3"/>
            <w:tcBorders>
              <w:bottom w:val="single" w:sz="4" w:space="0" w:color="7F7F7F" w:themeColor="text1" w:themeTint="80"/>
            </w:tcBorders>
          </w:tcPr>
          <w:p w14:paraId="40B868E4"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5" w:type="dxa"/>
          </w:tcPr>
          <w:p w14:paraId="7D9CD19C"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22" w:type="dxa"/>
            <w:gridSpan w:val="3"/>
            <w:tcBorders>
              <w:bottom w:val="single" w:sz="4" w:space="0" w:color="7F7F7F" w:themeColor="text1" w:themeTint="80"/>
            </w:tcBorders>
          </w:tcPr>
          <w:p w14:paraId="04224543"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63" w:type="dxa"/>
          </w:tcPr>
          <w:p w14:paraId="31C7CAEC"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521" w:type="dxa"/>
            <w:tcBorders>
              <w:bottom w:val="single" w:sz="4" w:space="0" w:color="2F5496" w:themeColor="accent1" w:themeShade="BF"/>
            </w:tcBorders>
          </w:tcPr>
          <w:p w14:paraId="58C08052" w14:textId="77777777" w:rsidR="00B316EF" w:rsidRPr="00056EE8" w:rsidRDefault="00B316EF" w:rsidP="00A80D76">
            <w:pPr>
              <w:jc w:val="both"/>
              <w:rPr>
                <w:rFonts w:asciiTheme="minorHAnsi" w:hAnsiTheme="minorHAnsi" w:cstheme="minorHAnsi"/>
                <w:sz w:val="24"/>
                <w:szCs w:val="24"/>
              </w:rPr>
            </w:pPr>
          </w:p>
        </w:tc>
      </w:tr>
      <w:tr w:rsidR="00685F97" w:rsidRPr="00056EE8" w14:paraId="33CCB0E3" w14:textId="77777777" w:rsidTr="006E286E">
        <w:trPr>
          <w:trHeight w:val="694"/>
        </w:trPr>
        <w:tc>
          <w:tcPr>
            <w:cnfStyle w:val="001000000000" w:firstRow="0" w:lastRow="0" w:firstColumn="1" w:lastColumn="0" w:oddVBand="0" w:evenVBand="0" w:oddHBand="0" w:evenHBand="0" w:firstRowFirstColumn="0" w:firstRowLastColumn="0" w:lastRowFirstColumn="0" w:lastRowLastColumn="0"/>
            <w:tcW w:w="750" w:type="dxa"/>
            <w:gridSpan w:val="2"/>
            <w:tcBorders>
              <w:top w:val="single" w:sz="4" w:space="0" w:color="2F5496" w:themeColor="accent1" w:themeShade="BF"/>
              <w:right w:val="single" w:sz="24" w:space="0" w:color="2F5496" w:themeColor="accent1" w:themeShade="BF"/>
            </w:tcBorders>
          </w:tcPr>
          <w:p w14:paraId="7F6A4323" w14:textId="44E2C714" w:rsidR="00B316EF" w:rsidRPr="00056EE8" w:rsidRDefault="00452870" w:rsidP="00A80D76">
            <w:pPr>
              <w:jc w:val="both"/>
              <w:rPr>
                <w:rFonts w:asciiTheme="minorHAnsi" w:hAnsiTheme="minorHAnsi" w:cstheme="minorHAnsi"/>
                <w:sz w:val="24"/>
                <w:szCs w:val="24"/>
              </w:rPr>
            </w:pPr>
            <w:r w:rsidRPr="00056EE8">
              <w:rPr>
                <w:rFonts w:asciiTheme="minorHAnsi" w:hAnsiTheme="minorHAnsi" w:cstheme="minorHAnsi"/>
                <w:sz w:val="24"/>
                <w:szCs w:val="24"/>
              </w:rPr>
              <w:t>19</w:t>
            </w:r>
          </w:p>
        </w:tc>
        <w:tc>
          <w:tcPr>
            <w:tcW w:w="433" w:type="dxa"/>
            <w:gridSpan w:val="2"/>
            <w:tcBorders>
              <w:left w:val="single" w:sz="24" w:space="0" w:color="2F5496" w:themeColor="accent1" w:themeShade="BF"/>
            </w:tcBorders>
          </w:tcPr>
          <w:p w14:paraId="2A9E7F24"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53" w:type="dxa"/>
            <w:gridSpan w:val="3"/>
            <w:tcBorders>
              <w:top w:val="single" w:sz="4" w:space="0" w:color="7F7F7F" w:themeColor="text1" w:themeTint="80"/>
              <w:right w:val="single" w:sz="24" w:space="0" w:color="7F7F7F" w:themeColor="text1" w:themeTint="80"/>
            </w:tcBorders>
          </w:tcPr>
          <w:p w14:paraId="1D80516F" w14:textId="30CCBB7D" w:rsidR="00B316EF" w:rsidRPr="00056EE8" w:rsidRDefault="00452870" w:rsidP="003764B6">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20</w:t>
            </w:r>
            <w:r w:rsidR="00B316EF" w:rsidRPr="00056EE8">
              <w:rPr>
                <w:rFonts w:asciiTheme="minorHAnsi" w:hAnsiTheme="minorHAnsi" w:cstheme="minorHAnsi"/>
                <w:sz w:val="24"/>
                <w:szCs w:val="24"/>
              </w:rPr>
              <w:br/>
            </w:r>
            <w:r w:rsidR="00685F97">
              <w:rPr>
                <w:rFonts w:asciiTheme="minorHAnsi" w:hAnsiTheme="minorHAnsi" w:cstheme="minorHAnsi"/>
                <w:sz w:val="24"/>
                <w:szCs w:val="24"/>
              </w:rPr>
              <w:t>3</w:t>
            </w:r>
            <w:r w:rsidR="00B316EF" w:rsidRPr="00056EE8">
              <w:rPr>
                <w:rFonts w:asciiTheme="minorHAnsi" w:hAnsiTheme="minorHAnsi" w:cstheme="minorHAnsi"/>
                <w:sz w:val="24"/>
                <w:szCs w:val="24"/>
                <w:vertAlign w:val="superscript"/>
              </w:rPr>
              <w:t>η</w:t>
            </w:r>
            <w:r w:rsidR="00B316EF" w:rsidRPr="00056EE8">
              <w:rPr>
                <w:rFonts w:asciiTheme="minorHAnsi" w:hAnsiTheme="minorHAnsi" w:cstheme="minorHAnsi"/>
                <w:sz w:val="24"/>
                <w:szCs w:val="24"/>
              </w:rPr>
              <w:t xml:space="preserve"> θεματική ενότητα </w:t>
            </w:r>
          </w:p>
        </w:tc>
        <w:tc>
          <w:tcPr>
            <w:tcW w:w="225" w:type="dxa"/>
            <w:tcBorders>
              <w:left w:val="single" w:sz="24" w:space="0" w:color="7F7F7F" w:themeColor="text1" w:themeTint="80"/>
            </w:tcBorders>
          </w:tcPr>
          <w:p w14:paraId="5EC0E27E"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000" w:type="dxa"/>
            <w:gridSpan w:val="3"/>
            <w:tcBorders>
              <w:top w:val="single" w:sz="4" w:space="0" w:color="7F7F7F" w:themeColor="text1" w:themeTint="80"/>
              <w:right w:val="single" w:sz="24" w:space="0" w:color="7F7F7F" w:themeColor="text1" w:themeTint="80"/>
            </w:tcBorders>
          </w:tcPr>
          <w:p w14:paraId="28BDED71" w14:textId="05767C60"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w:t>
            </w:r>
            <w:r w:rsidR="00452870" w:rsidRPr="00056EE8">
              <w:rPr>
                <w:rFonts w:asciiTheme="minorHAnsi" w:hAnsiTheme="minorHAnsi" w:cstheme="minorHAnsi"/>
                <w:sz w:val="24"/>
                <w:szCs w:val="24"/>
              </w:rPr>
              <w:t>1</w:t>
            </w:r>
          </w:p>
        </w:tc>
        <w:tc>
          <w:tcPr>
            <w:tcW w:w="436" w:type="dxa"/>
            <w:tcBorders>
              <w:left w:val="single" w:sz="24" w:space="0" w:color="7F7F7F" w:themeColor="text1" w:themeTint="80"/>
            </w:tcBorders>
          </w:tcPr>
          <w:p w14:paraId="194AD096"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gridSpan w:val="3"/>
            <w:tcBorders>
              <w:top w:val="single" w:sz="4" w:space="0" w:color="7F7F7F" w:themeColor="text1" w:themeTint="80"/>
              <w:right w:val="single" w:sz="24" w:space="0" w:color="7F7F7F" w:themeColor="text1" w:themeTint="80"/>
            </w:tcBorders>
          </w:tcPr>
          <w:p w14:paraId="6630B75F" w14:textId="051925D3" w:rsidR="00B316EF" w:rsidRPr="00056EE8" w:rsidRDefault="00B316EF" w:rsidP="003764B6">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w:t>
            </w:r>
            <w:r w:rsidR="00452870" w:rsidRPr="00056EE8">
              <w:rPr>
                <w:rFonts w:asciiTheme="minorHAnsi" w:hAnsiTheme="minorHAnsi" w:cstheme="minorHAnsi"/>
                <w:sz w:val="24"/>
                <w:szCs w:val="24"/>
              </w:rPr>
              <w:t>2</w:t>
            </w:r>
            <w:r w:rsidRPr="00056EE8">
              <w:rPr>
                <w:rFonts w:asciiTheme="minorHAnsi" w:hAnsiTheme="minorHAnsi" w:cstheme="minorHAnsi"/>
                <w:sz w:val="24"/>
                <w:szCs w:val="24"/>
              </w:rPr>
              <w:br/>
            </w:r>
            <w:r w:rsidR="00685F97">
              <w:rPr>
                <w:rFonts w:asciiTheme="minorHAnsi" w:hAnsiTheme="minorHAnsi" w:cstheme="minorHAnsi"/>
                <w:sz w:val="24"/>
                <w:szCs w:val="24"/>
              </w:rPr>
              <w:t>4</w:t>
            </w:r>
            <w:r w:rsidRPr="00056EE8">
              <w:rPr>
                <w:rFonts w:asciiTheme="minorHAnsi" w:hAnsiTheme="minorHAnsi" w:cstheme="minorHAnsi"/>
                <w:sz w:val="24"/>
                <w:szCs w:val="24"/>
                <w:vertAlign w:val="superscript"/>
              </w:rPr>
              <w:t>η</w:t>
            </w:r>
            <w:r w:rsidRPr="00056EE8">
              <w:rPr>
                <w:rFonts w:asciiTheme="minorHAnsi" w:hAnsiTheme="minorHAnsi" w:cstheme="minorHAnsi"/>
                <w:sz w:val="24"/>
                <w:szCs w:val="24"/>
              </w:rPr>
              <w:t xml:space="preserve"> θεματική ενότητα </w:t>
            </w:r>
          </w:p>
        </w:tc>
        <w:tc>
          <w:tcPr>
            <w:tcW w:w="225" w:type="dxa"/>
            <w:tcBorders>
              <w:left w:val="single" w:sz="24" w:space="0" w:color="7F7F7F" w:themeColor="text1" w:themeTint="80"/>
            </w:tcBorders>
          </w:tcPr>
          <w:p w14:paraId="75F7B025"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33" w:type="dxa"/>
            <w:gridSpan w:val="3"/>
            <w:tcBorders>
              <w:top w:val="single" w:sz="4" w:space="0" w:color="7F7F7F" w:themeColor="text1" w:themeTint="80"/>
              <w:right w:val="single" w:sz="24" w:space="0" w:color="7F7F7F" w:themeColor="text1" w:themeTint="80"/>
            </w:tcBorders>
          </w:tcPr>
          <w:p w14:paraId="3A2D6637" w14:textId="433E7F6A"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w:t>
            </w:r>
            <w:r w:rsidR="00452870" w:rsidRPr="00056EE8">
              <w:rPr>
                <w:rFonts w:asciiTheme="minorHAnsi" w:hAnsiTheme="minorHAnsi" w:cstheme="minorHAnsi"/>
                <w:sz w:val="24"/>
                <w:szCs w:val="24"/>
              </w:rPr>
              <w:t>3</w:t>
            </w:r>
          </w:p>
        </w:tc>
        <w:tc>
          <w:tcPr>
            <w:tcW w:w="225" w:type="dxa"/>
            <w:tcBorders>
              <w:left w:val="single" w:sz="24" w:space="0" w:color="7F7F7F" w:themeColor="text1" w:themeTint="80"/>
            </w:tcBorders>
          </w:tcPr>
          <w:p w14:paraId="7AB71FAC"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22" w:type="dxa"/>
            <w:gridSpan w:val="3"/>
            <w:tcBorders>
              <w:top w:val="single" w:sz="4" w:space="0" w:color="7F7F7F" w:themeColor="text1" w:themeTint="80"/>
              <w:right w:val="single" w:sz="24" w:space="0" w:color="7F7F7F" w:themeColor="text1" w:themeTint="80"/>
            </w:tcBorders>
          </w:tcPr>
          <w:p w14:paraId="5E470590" w14:textId="67A65DC1"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w:t>
            </w:r>
            <w:r w:rsidR="00452870" w:rsidRPr="00056EE8">
              <w:rPr>
                <w:rFonts w:asciiTheme="minorHAnsi" w:hAnsiTheme="minorHAnsi" w:cstheme="minorHAnsi"/>
                <w:sz w:val="24"/>
                <w:szCs w:val="24"/>
              </w:rPr>
              <w:t>4</w:t>
            </w:r>
          </w:p>
        </w:tc>
        <w:tc>
          <w:tcPr>
            <w:tcW w:w="763" w:type="dxa"/>
            <w:tcBorders>
              <w:left w:val="single" w:sz="24" w:space="0" w:color="7F7F7F" w:themeColor="text1" w:themeTint="80"/>
            </w:tcBorders>
          </w:tcPr>
          <w:p w14:paraId="65AD5DB8" w14:textId="77777777" w:rsidR="00B316EF" w:rsidRPr="00056EE8" w:rsidRDefault="00B316EF"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521" w:type="dxa"/>
            <w:tcBorders>
              <w:top w:val="single" w:sz="4" w:space="0" w:color="2F5496" w:themeColor="accent1" w:themeShade="BF"/>
              <w:right w:val="single" w:sz="24" w:space="0" w:color="2F5496" w:themeColor="accent1" w:themeShade="BF"/>
            </w:tcBorders>
          </w:tcPr>
          <w:p w14:paraId="46F15813" w14:textId="4722B2F0" w:rsidR="00B316EF" w:rsidRPr="00056EE8" w:rsidRDefault="00B316EF" w:rsidP="00A80D76">
            <w:pPr>
              <w:jc w:val="both"/>
              <w:rPr>
                <w:rFonts w:asciiTheme="minorHAnsi" w:hAnsiTheme="minorHAnsi" w:cstheme="minorHAnsi"/>
                <w:sz w:val="24"/>
                <w:szCs w:val="24"/>
              </w:rPr>
            </w:pPr>
            <w:r w:rsidRPr="00056EE8">
              <w:rPr>
                <w:rFonts w:asciiTheme="minorHAnsi" w:hAnsiTheme="minorHAnsi" w:cstheme="minorHAnsi"/>
                <w:sz w:val="24"/>
                <w:szCs w:val="24"/>
              </w:rPr>
              <w:t>2</w:t>
            </w:r>
            <w:r w:rsidR="00452870" w:rsidRPr="00056EE8">
              <w:rPr>
                <w:rFonts w:asciiTheme="minorHAnsi" w:hAnsiTheme="minorHAnsi" w:cstheme="minorHAnsi"/>
                <w:sz w:val="24"/>
                <w:szCs w:val="24"/>
              </w:rPr>
              <w:t>5</w:t>
            </w:r>
          </w:p>
        </w:tc>
      </w:tr>
      <w:tr w:rsidR="00685F97" w:rsidRPr="00056EE8" w14:paraId="1A80D028" w14:textId="77777777" w:rsidTr="006E286E">
        <w:trPr>
          <w:trHeight w:val="694"/>
        </w:trPr>
        <w:tc>
          <w:tcPr>
            <w:cnfStyle w:val="001000000000" w:firstRow="0" w:lastRow="0" w:firstColumn="1" w:lastColumn="0" w:oddVBand="0" w:evenVBand="0" w:oddHBand="0" w:evenHBand="0" w:firstRowFirstColumn="0" w:firstRowLastColumn="0" w:lastRowFirstColumn="0" w:lastRowLastColumn="0"/>
            <w:tcW w:w="750" w:type="dxa"/>
            <w:gridSpan w:val="2"/>
            <w:tcBorders>
              <w:top w:val="single" w:sz="4" w:space="0" w:color="2F5496" w:themeColor="accent1" w:themeShade="BF"/>
              <w:right w:val="single" w:sz="24" w:space="0" w:color="2F5496" w:themeColor="accent1" w:themeShade="BF"/>
            </w:tcBorders>
          </w:tcPr>
          <w:p w14:paraId="4F33A131" w14:textId="002710D7" w:rsidR="00452870" w:rsidRPr="00056EE8" w:rsidRDefault="00452870" w:rsidP="00A80D76">
            <w:pPr>
              <w:jc w:val="both"/>
              <w:rPr>
                <w:rFonts w:asciiTheme="minorHAnsi" w:hAnsiTheme="minorHAnsi" w:cstheme="minorHAnsi"/>
                <w:sz w:val="24"/>
                <w:szCs w:val="24"/>
              </w:rPr>
            </w:pPr>
            <w:r w:rsidRPr="00056EE8">
              <w:rPr>
                <w:rFonts w:asciiTheme="minorHAnsi" w:hAnsiTheme="minorHAnsi" w:cstheme="minorHAnsi"/>
                <w:sz w:val="24"/>
                <w:szCs w:val="24"/>
              </w:rPr>
              <w:t>26</w:t>
            </w:r>
          </w:p>
          <w:p w14:paraId="1CB079EA" w14:textId="77777777" w:rsidR="00452870" w:rsidRPr="00056EE8" w:rsidRDefault="00452870" w:rsidP="00A80D76">
            <w:pPr>
              <w:jc w:val="both"/>
              <w:rPr>
                <w:rFonts w:asciiTheme="minorHAnsi" w:hAnsiTheme="minorHAnsi" w:cstheme="minorHAnsi"/>
                <w:sz w:val="24"/>
                <w:szCs w:val="24"/>
              </w:rPr>
            </w:pPr>
          </w:p>
        </w:tc>
        <w:tc>
          <w:tcPr>
            <w:tcW w:w="433" w:type="dxa"/>
            <w:gridSpan w:val="2"/>
            <w:tcBorders>
              <w:left w:val="single" w:sz="24" w:space="0" w:color="2F5496" w:themeColor="accent1" w:themeShade="BF"/>
            </w:tcBorders>
          </w:tcPr>
          <w:p w14:paraId="3941D38F" w14:textId="77777777" w:rsidR="00452870" w:rsidRPr="00056EE8" w:rsidRDefault="00452870"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53" w:type="dxa"/>
            <w:gridSpan w:val="3"/>
            <w:tcBorders>
              <w:top w:val="single" w:sz="4" w:space="0" w:color="7F7F7F" w:themeColor="text1" w:themeTint="80"/>
              <w:right w:val="single" w:sz="24" w:space="0" w:color="7F7F7F" w:themeColor="text1" w:themeTint="80"/>
            </w:tcBorders>
          </w:tcPr>
          <w:p w14:paraId="07FB05A1" w14:textId="77777777" w:rsidR="001717F2" w:rsidRDefault="00452870"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27</w:t>
            </w:r>
          </w:p>
          <w:p w14:paraId="5A0BD839" w14:textId="77777777" w:rsidR="001717F2" w:rsidRDefault="001717F2" w:rsidP="00685F97">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Pr>
                <w:rFonts w:asciiTheme="minorHAnsi" w:hAnsiTheme="minorHAnsi" w:cstheme="minorHAnsi"/>
                <w:sz w:val="24"/>
                <w:szCs w:val="24"/>
              </w:rPr>
              <w:t>Αργία</w:t>
            </w:r>
          </w:p>
          <w:p w14:paraId="2D5DEEB7" w14:textId="50EDFDC4" w:rsidR="00452870" w:rsidRPr="00056EE8" w:rsidRDefault="001717F2" w:rsidP="00685F97">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Pr>
                <w:rFonts w:asciiTheme="minorHAnsi" w:hAnsiTheme="minorHAnsi" w:cstheme="minorHAnsi"/>
                <w:sz w:val="24"/>
                <w:szCs w:val="24"/>
              </w:rPr>
              <w:t>Καθαρά</w:t>
            </w:r>
            <w:r w:rsidR="003764B6">
              <w:rPr>
                <w:rFonts w:asciiTheme="minorHAnsi" w:hAnsiTheme="minorHAnsi" w:cstheme="minorHAnsi"/>
                <w:sz w:val="24"/>
                <w:szCs w:val="24"/>
              </w:rPr>
              <w:t>ς</w:t>
            </w:r>
            <w:r>
              <w:rPr>
                <w:rFonts w:asciiTheme="minorHAnsi" w:hAnsiTheme="minorHAnsi" w:cstheme="minorHAnsi"/>
                <w:sz w:val="24"/>
                <w:szCs w:val="24"/>
              </w:rPr>
              <w:t xml:space="preserve"> Δευτέρα</w:t>
            </w:r>
            <w:r w:rsidR="003764B6">
              <w:rPr>
                <w:rFonts w:asciiTheme="minorHAnsi" w:hAnsiTheme="minorHAnsi" w:cstheme="minorHAnsi"/>
                <w:sz w:val="24"/>
                <w:szCs w:val="24"/>
              </w:rPr>
              <w:t>ς</w:t>
            </w:r>
            <w:r w:rsidR="00452870" w:rsidRPr="00056EE8">
              <w:rPr>
                <w:rFonts w:asciiTheme="minorHAnsi" w:hAnsiTheme="minorHAnsi" w:cstheme="minorHAnsi"/>
                <w:sz w:val="24"/>
                <w:szCs w:val="24"/>
              </w:rPr>
              <w:br/>
            </w:r>
          </w:p>
        </w:tc>
        <w:tc>
          <w:tcPr>
            <w:tcW w:w="225" w:type="dxa"/>
            <w:tcBorders>
              <w:left w:val="single" w:sz="24" w:space="0" w:color="7F7F7F" w:themeColor="text1" w:themeTint="80"/>
            </w:tcBorders>
          </w:tcPr>
          <w:p w14:paraId="079BAD30" w14:textId="77777777" w:rsidR="00452870" w:rsidRPr="00056EE8" w:rsidRDefault="00452870"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000" w:type="dxa"/>
            <w:gridSpan w:val="3"/>
            <w:tcBorders>
              <w:top w:val="single" w:sz="4" w:space="0" w:color="7F7F7F" w:themeColor="text1" w:themeTint="80"/>
              <w:right w:val="single" w:sz="24" w:space="0" w:color="7F7F7F" w:themeColor="text1" w:themeTint="80"/>
            </w:tcBorders>
          </w:tcPr>
          <w:p w14:paraId="7A4FC195" w14:textId="70CC9446" w:rsidR="00452870" w:rsidRPr="00056EE8" w:rsidRDefault="00452870"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28</w:t>
            </w:r>
          </w:p>
        </w:tc>
        <w:tc>
          <w:tcPr>
            <w:tcW w:w="436" w:type="dxa"/>
            <w:tcBorders>
              <w:left w:val="single" w:sz="24" w:space="0" w:color="7F7F7F" w:themeColor="text1" w:themeTint="80"/>
            </w:tcBorders>
          </w:tcPr>
          <w:p w14:paraId="60C26557" w14:textId="77777777" w:rsidR="00452870" w:rsidRPr="00056EE8" w:rsidRDefault="00452870"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gridSpan w:val="3"/>
            <w:tcBorders>
              <w:top w:val="single" w:sz="4" w:space="0" w:color="7F7F7F" w:themeColor="text1" w:themeTint="80"/>
              <w:right w:val="single" w:sz="24" w:space="0" w:color="7F7F7F" w:themeColor="text1" w:themeTint="80"/>
            </w:tcBorders>
          </w:tcPr>
          <w:p w14:paraId="1CB6B052" w14:textId="06A75049" w:rsidR="00452870" w:rsidRPr="00056EE8" w:rsidRDefault="00452870"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5" w:type="dxa"/>
            <w:tcBorders>
              <w:left w:val="single" w:sz="24" w:space="0" w:color="7F7F7F" w:themeColor="text1" w:themeTint="80"/>
            </w:tcBorders>
          </w:tcPr>
          <w:p w14:paraId="2796FAFA" w14:textId="77777777" w:rsidR="00452870" w:rsidRPr="00056EE8" w:rsidRDefault="00452870"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33" w:type="dxa"/>
            <w:gridSpan w:val="3"/>
            <w:tcBorders>
              <w:top w:val="single" w:sz="4" w:space="0" w:color="7F7F7F" w:themeColor="text1" w:themeTint="80"/>
              <w:right w:val="single" w:sz="24" w:space="0" w:color="7F7F7F" w:themeColor="text1" w:themeTint="80"/>
            </w:tcBorders>
          </w:tcPr>
          <w:p w14:paraId="662723B5" w14:textId="3F352AAD" w:rsidR="00452870" w:rsidRPr="00056EE8" w:rsidRDefault="00452870"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5" w:type="dxa"/>
            <w:tcBorders>
              <w:left w:val="single" w:sz="24" w:space="0" w:color="7F7F7F" w:themeColor="text1" w:themeTint="80"/>
            </w:tcBorders>
          </w:tcPr>
          <w:p w14:paraId="0691BD42" w14:textId="77777777" w:rsidR="00452870" w:rsidRPr="00056EE8" w:rsidRDefault="00452870"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22" w:type="dxa"/>
            <w:gridSpan w:val="3"/>
            <w:tcBorders>
              <w:top w:val="single" w:sz="4" w:space="0" w:color="7F7F7F" w:themeColor="text1" w:themeTint="80"/>
              <w:right w:val="single" w:sz="24" w:space="0" w:color="7F7F7F" w:themeColor="text1" w:themeTint="80"/>
            </w:tcBorders>
          </w:tcPr>
          <w:p w14:paraId="20165309" w14:textId="77777777" w:rsidR="00452870" w:rsidRPr="00056EE8" w:rsidRDefault="00452870"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63" w:type="dxa"/>
            <w:tcBorders>
              <w:left w:val="single" w:sz="24" w:space="0" w:color="7F7F7F" w:themeColor="text1" w:themeTint="80"/>
            </w:tcBorders>
          </w:tcPr>
          <w:p w14:paraId="137C53BE" w14:textId="77777777" w:rsidR="00452870" w:rsidRPr="00056EE8" w:rsidRDefault="00452870" w:rsidP="00A80D76">
            <w:pPr>
              <w:jc w:val="both"/>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521" w:type="dxa"/>
            <w:tcBorders>
              <w:top w:val="single" w:sz="4" w:space="0" w:color="2F5496" w:themeColor="accent1" w:themeShade="BF"/>
              <w:right w:val="single" w:sz="24" w:space="0" w:color="2F5496" w:themeColor="accent1" w:themeShade="BF"/>
            </w:tcBorders>
          </w:tcPr>
          <w:p w14:paraId="23A560D7" w14:textId="77777777" w:rsidR="00452870" w:rsidRPr="00056EE8" w:rsidRDefault="00452870" w:rsidP="00A80D76">
            <w:pPr>
              <w:jc w:val="both"/>
              <w:rPr>
                <w:rFonts w:asciiTheme="minorHAnsi" w:hAnsiTheme="minorHAnsi" w:cstheme="minorHAnsi"/>
                <w:sz w:val="24"/>
                <w:szCs w:val="24"/>
              </w:rPr>
            </w:pPr>
          </w:p>
        </w:tc>
      </w:tr>
      <w:tr w:rsidR="00B316EF" w:rsidRPr="00056EE8" w14:paraId="3065CADF" w14:textId="77777777" w:rsidTr="006E286E">
        <w:trPr>
          <w:gridAfter w:val="1"/>
          <w:wAfter w:w="521" w:type="dxa"/>
          <w:trHeight w:val="874"/>
        </w:trPr>
        <w:tc>
          <w:tcPr>
            <w:cnfStyle w:val="001000000000" w:firstRow="0" w:lastRow="0" w:firstColumn="1" w:lastColumn="0" w:oddVBand="0" w:evenVBand="0" w:oddHBand="0" w:evenHBand="0" w:firstRowFirstColumn="0" w:firstRowLastColumn="0" w:lastRowFirstColumn="0" w:lastRowLastColumn="0"/>
            <w:tcW w:w="9180" w:type="dxa"/>
            <w:gridSpan w:val="24"/>
          </w:tcPr>
          <w:p w14:paraId="51F7FBBE" w14:textId="77777777" w:rsidR="00C03DC9" w:rsidRDefault="00C03DC9" w:rsidP="00FD7DBA">
            <w:pPr>
              <w:jc w:val="left"/>
              <w:rPr>
                <w:rFonts w:asciiTheme="minorHAnsi" w:hAnsiTheme="minorHAnsi" w:cstheme="minorHAnsi"/>
                <w:sz w:val="36"/>
                <w:szCs w:val="36"/>
              </w:rPr>
            </w:pPr>
          </w:p>
          <w:p w14:paraId="5381C8E0" w14:textId="77777777" w:rsidR="00C03DC9" w:rsidRDefault="00C03DC9" w:rsidP="00FD7DBA">
            <w:pPr>
              <w:jc w:val="left"/>
              <w:rPr>
                <w:rFonts w:asciiTheme="minorHAnsi" w:hAnsiTheme="minorHAnsi" w:cstheme="minorHAnsi"/>
                <w:sz w:val="36"/>
                <w:szCs w:val="36"/>
              </w:rPr>
            </w:pPr>
          </w:p>
          <w:p w14:paraId="787BD57C" w14:textId="77777777" w:rsidR="00C03DC9" w:rsidRDefault="00C03DC9" w:rsidP="00FD7DBA">
            <w:pPr>
              <w:jc w:val="left"/>
              <w:rPr>
                <w:rFonts w:asciiTheme="minorHAnsi" w:hAnsiTheme="minorHAnsi" w:cstheme="minorHAnsi"/>
                <w:sz w:val="36"/>
                <w:szCs w:val="36"/>
              </w:rPr>
            </w:pPr>
          </w:p>
          <w:p w14:paraId="6BA94B6D" w14:textId="77777777" w:rsidR="00E80DD5" w:rsidRDefault="00E80DD5" w:rsidP="00FD7DBA">
            <w:pPr>
              <w:jc w:val="left"/>
              <w:rPr>
                <w:rFonts w:asciiTheme="minorHAnsi" w:hAnsiTheme="minorHAnsi" w:cstheme="minorHAnsi"/>
                <w:sz w:val="36"/>
                <w:szCs w:val="36"/>
              </w:rPr>
            </w:pPr>
          </w:p>
          <w:p w14:paraId="47A2A66F" w14:textId="77777777" w:rsidR="00E80DD5" w:rsidRDefault="00E80DD5" w:rsidP="00FD7DBA">
            <w:pPr>
              <w:jc w:val="left"/>
              <w:rPr>
                <w:rFonts w:asciiTheme="minorHAnsi" w:hAnsiTheme="minorHAnsi" w:cstheme="minorHAnsi"/>
                <w:sz w:val="36"/>
                <w:szCs w:val="36"/>
              </w:rPr>
            </w:pPr>
          </w:p>
          <w:p w14:paraId="008DB4CA" w14:textId="77777777" w:rsidR="00E80DD5" w:rsidRDefault="00E80DD5" w:rsidP="00FD7DBA">
            <w:pPr>
              <w:jc w:val="left"/>
              <w:rPr>
                <w:rFonts w:asciiTheme="minorHAnsi" w:hAnsiTheme="minorHAnsi" w:cstheme="minorHAnsi"/>
                <w:sz w:val="36"/>
                <w:szCs w:val="36"/>
              </w:rPr>
            </w:pPr>
          </w:p>
          <w:p w14:paraId="34920C28" w14:textId="77777777" w:rsidR="00E80DD5" w:rsidRDefault="00E80DD5" w:rsidP="00FD7DBA">
            <w:pPr>
              <w:jc w:val="left"/>
              <w:rPr>
                <w:rFonts w:asciiTheme="minorHAnsi" w:hAnsiTheme="minorHAnsi" w:cstheme="minorHAnsi"/>
                <w:sz w:val="36"/>
                <w:szCs w:val="36"/>
              </w:rPr>
            </w:pPr>
          </w:p>
          <w:p w14:paraId="475A96E9" w14:textId="77777777" w:rsidR="00E80DD5" w:rsidRDefault="00E80DD5" w:rsidP="00FD7DBA">
            <w:pPr>
              <w:jc w:val="left"/>
              <w:rPr>
                <w:rFonts w:asciiTheme="minorHAnsi" w:hAnsiTheme="minorHAnsi" w:cstheme="minorHAnsi"/>
                <w:sz w:val="36"/>
                <w:szCs w:val="36"/>
              </w:rPr>
            </w:pPr>
          </w:p>
          <w:p w14:paraId="66497FDE" w14:textId="77777777" w:rsidR="00E80DD5" w:rsidRDefault="00E80DD5" w:rsidP="00FD7DBA">
            <w:pPr>
              <w:jc w:val="left"/>
              <w:rPr>
                <w:rFonts w:asciiTheme="minorHAnsi" w:hAnsiTheme="minorHAnsi" w:cstheme="minorHAnsi"/>
                <w:sz w:val="36"/>
                <w:szCs w:val="36"/>
              </w:rPr>
            </w:pPr>
          </w:p>
          <w:p w14:paraId="2AD6FB87" w14:textId="77777777" w:rsidR="00E80DD5" w:rsidRDefault="00E80DD5" w:rsidP="00FD7DBA">
            <w:pPr>
              <w:jc w:val="left"/>
              <w:rPr>
                <w:rFonts w:asciiTheme="minorHAnsi" w:hAnsiTheme="minorHAnsi" w:cstheme="minorHAnsi"/>
                <w:sz w:val="36"/>
                <w:szCs w:val="36"/>
              </w:rPr>
            </w:pPr>
          </w:p>
          <w:p w14:paraId="7A56F409" w14:textId="77777777" w:rsidR="00E80DD5" w:rsidRDefault="00E80DD5" w:rsidP="00FD7DBA">
            <w:pPr>
              <w:jc w:val="left"/>
              <w:rPr>
                <w:rFonts w:asciiTheme="minorHAnsi" w:hAnsiTheme="minorHAnsi" w:cstheme="minorHAnsi"/>
                <w:sz w:val="36"/>
                <w:szCs w:val="36"/>
              </w:rPr>
            </w:pPr>
          </w:p>
          <w:p w14:paraId="5A93781F" w14:textId="77777777" w:rsidR="00E80DD5" w:rsidRDefault="00E80DD5" w:rsidP="00FD7DBA">
            <w:pPr>
              <w:jc w:val="left"/>
              <w:rPr>
                <w:rFonts w:asciiTheme="minorHAnsi" w:hAnsiTheme="minorHAnsi" w:cstheme="minorHAnsi"/>
                <w:sz w:val="36"/>
                <w:szCs w:val="36"/>
              </w:rPr>
            </w:pPr>
          </w:p>
          <w:p w14:paraId="164865A7" w14:textId="77777777" w:rsidR="00C03DC9" w:rsidRDefault="00C03DC9" w:rsidP="00FD7DBA">
            <w:pPr>
              <w:jc w:val="left"/>
              <w:rPr>
                <w:rFonts w:asciiTheme="minorHAnsi" w:hAnsiTheme="minorHAnsi" w:cstheme="minorHAnsi"/>
                <w:sz w:val="36"/>
                <w:szCs w:val="36"/>
              </w:rPr>
            </w:pPr>
          </w:p>
          <w:p w14:paraId="2EBF24E3" w14:textId="77777777" w:rsidR="00D31534" w:rsidRDefault="00D31534" w:rsidP="00D31534">
            <w:pPr>
              <w:jc w:val="both"/>
              <w:rPr>
                <w:rFonts w:asciiTheme="minorHAnsi" w:hAnsiTheme="minorHAnsi" w:cstheme="minorHAnsi"/>
                <w:b/>
                <w:bCs/>
                <w:color w:val="auto"/>
                <w:sz w:val="24"/>
                <w:szCs w:val="24"/>
              </w:rPr>
            </w:pPr>
          </w:p>
          <w:p w14:paraId="490AA43B" w14:textId="05B0C680" w:rsidR="00D31534" w:rsidRPr="005C185C" w:rsidRDefault="00D31534" w:rsidP="00D31534">
            <w:pPr>
              <w:jc w:val="both"/>
              <w:rPr>
                <w:rFonts w:asciiTheme="minorHAnsi" w:hAnsiTheme="minorHAnsi" w:cstheme="minorHAnsi"/>
                <w:b/>
                <w:bCs/>
                <w:color w:val="auto"/>
                <w:sz w:val="24"/>
                <w:szCs w:val="24"/>
              </w:rPr>
            </w:pPr>
            <w:r w:rsidRPr="00A1028E">
              <w:rPr>
                <w:rFonts w:asciiTheme="minorHAnsi" w:hAnsiTheme="minorHAnsi" w:cstheme="minorHAnsi"/>
                <w:b/>
                <w:bCs/>
                <w:i/>
                <w:iCs/>
                <w:color w:val="auto"/>
                <w:sz w:val="24"/>
                <w:szCs w:val="24"/>
              </w:rPr>
              <w:t xml:space="preserve">Πίνακας </w:t>
            </w:r>
            <w:r w:rsidR="001D64B8" w:rsidRPr="00A1028E">
              <w:rPr>
                <w:rFonts w:asciiTheme="minorHAnsi" w:hAnsiTheme="minorHAnsi" w:cstheme="minorHAnsi"/>
                <w:b/>
                <w:bCs/>
                <w:color w:val="auto"/>
                <w:sz w:val="24"/>
                <w:szCs w:val="24"/>
              </w:rPr>
              <w:t>6</w:t>
            </w:r>
            <w:r w:rsidRPr="00A1028E">
              <w:rPr>
                <w:rFonts w:asciiTheme="minorHAnsi" w:hAnsiTheme="minorHAnsi" w:cstheme="minorHAnsi"/>
                <w:b/>
                <w:bCs/>
                <w:i/>
                <w:iCs/>
                <w:color w:val="auto"/>
                <w:sz w:val="24"/>
                <w:szCs w:val="24"/>
              </w:rPr>
              <w:t>:</w:t>
            </w:r>
            <w:r>
              <w:rPr>
                <w:rFonts w:asciiTheme="minorHAnsi" w:hAnsiTheme="minorHAnsi" w:cstheme="minorHAnsi"/>
                <w:b/>
                <w:bCs/>
                <w:color w:val="auto"/>
                <w:sz w:val="24"/>
                <w:szCs w:val="24"/>
              </w:rPr>
              <w:t xml:space="preserve"> </w:t>
            </w:r>
            <w:r>
              <w:rPr>
                <w:rFonts w:asciiTheme="minorHAnsi" w:hAnsiTheme="minorHAnsi" w:cstheme="minorHAnsi"/>
                <w:color w:val="auto"/>
                <w:sz w:val="24"/>
                <w:szCs w:val="24"/>
              </w:rPr>
              <w:t>Η</w:t>
            </w:r>
            <w:r w:rsidRPr="005C185C">
              <w:rPr>
                <w:rFonts w:asciiTheme="minorHAnsi" w:hAnsiTheme="minorHAnsi" w:cstheme="minorHAnsi"/>
                <w:color w:val="auto"/>
                <w:sz w:val="24"/>
                <w:szCs w:val="24"/>
              </w:rPr>
              <w:t>μερομηνίες και ημέρες</w:t>
            </w:r>
            <w:r>
              <w:rPr>
                <w:rFonts w:asciiTheme="minorHAnsi" w:hAnsiTheme="minorHAnsi" w:cstheme="minorHAnsi"/>
                <w:color w:val="auto"/>
                <w:sz w:val="24"/>
                <w:szCs w:val="24"/>
              </w:rPr>
              <w:t xml:space="preserve"> </w:t>
            </w:r>
            <w:r w:rsidR="002A7A46">
              <w:rPr>
                <w:rFonts w:asciiTheme="minorHAnsi" w:hAnsiTheme="minorHAnsi" w:cstheme="minorHAnsi"/>
                <w:color w:val="auto"/>
                <w:sz w:val="24"/>
                <w:szCs w:val="24"/>
              </w:rPr>
              <w:t>δι</w:t>
            </w:r>
            <w:r>
              <w:rPr>
                <w:rFonts w:asciiTheme="minorHAnsi" w:hAnsiTheme="minorHAnsi" w:cstheme="minorHAnsi"/>
                <w:color w:val="auto"/>
                <w:sz w:val="24"/>
                <w:szCs w:val="24"/>
              </w:rPr>
              <w:t>ε</w:t>
            </w:r>
            <w:r w:rsidR="002A7A46">
              <w:rPr>
                <w:rFonts w:asciiTheme="minorHAnsi" w:hAnsiTheme="minorHAnsi" w:cstheme="minorHAnsi"/>
                <w:color w:val="auto"/>
                <w:sz w:val="24"/>
                <w:szCs w:val="24"/>
              </w:rPr>
              <w:t>ξαγω</w:t>
            </w:r>
            <w:r>
              <w:rPr>
                <w:rFonts w:asciiTheme="minorHAnsi" w:hAnsiTheme="minorHAnsi" w:cstheme="minorHAnsi"/>
                <w:color w:val="auto"/>
                <w:sz w:val="24"/>
                <w:szCs w:val="24"/>
              </w:rPr>
              <w:t>γής του προγράμματος.</w:t>
            </w:r>
          </w:p>
          <w:p w14:paraId="387369A9" w14:textId="77777777" w:rsidR="00C03DC9" w:rsidRDefault="00C03DC9" w:rsidP="00FD7DBA">
            <w:pPr>
              <w:jc w:val="left"/>
              <w:rPr>
                <w:rFonts w:asciiTheme="minorHAnsi" w:hAnsiTheme="minorHAnsi" w:cstheme="minorHAnsi"/>
                <w:sz w:val="36"/>
                <w:szCs w:val="36"/>
              </w:rPr>
            </w:pPr>
          </w:p>
          <w:p w14:paraId="79078427" w14:textId="187E6BB5" w:rsidR="00C03DC9" w:rsidRPr="00334414" w:rsidRDefault="00B316EF" w:rsidP="003764B6">
            <w:pPr>
              <w:jc w:val="left"/>
              <w:rPr>
                <w:rFonts w:asciiTheme="minorHAnsi" w:hAnsiTheme="minorHAnsi" w:cstheme="minorHAnsi"/>
                <w:sz w:val="36"/>
                <w:szCs w:val="36"/>
              </w:rPr>
            </w:pPr>
            <w:r w:rsidRPr="00334414">
              <w:rPr>
                <w:rFonts w:asciiTheme="minorHAnsi" w:hAnsiTheme="minorHAnsi" w:cstheme="minorHAnsi"/>
                <w:sz w:val="36"/>
                <w:szCs w:val="36"/>
              </w:rPr>
              <w:t>Μάρτιος</w:t>
            </w:r>
          </w:p>
        </w:tc>
      </w:tr>
      <w:tr w:rsidR="00685F97" w:rsidRPr="00056EE8" w14:paraId="7120A338" w14:textId="77777777" w:rsidTr="006E286E">
        <w:trPr>
          <w:gridAfter w:val="1"/>
          <w:wAfter w:w="521" w:type="dxa"/>
          <w:trHeight w:val="621"/>
        </w:trPr>
        <w:tc>
          <w:tcPr>
            <w:cnfStyle w:val="001000000000" w:firstRow="0" w:lastRow="0" w:firstColumn="1" w:lastColumn="0" w:oddVBand="0" w:evenVBand="0" w:oddHBand="0" w:evenHBand="0" w:firstRowFirstColumn="0" w:firstRowLastColumn="0" w:lastRowFirstColumn="0" w:lastRowLastColumn="0"/>
            <w:tcW w:w="604" w:type="dxa"/>
            <w:tcBorders>
              <w:bottom w:val="single" w:sz="4" w:space="0" w:color="2F5496" w:themeColor="accent1" w:themeShade="BF"/>
            </w:tcBorders>
            <w:noWrap/>
            <w:tcMar>
              <w:left w:w="43" w:type="dxa"/>
              <w:right w:w="43" w:type="dxa"/>
            </w:tcMar>
            <w:vAlign w:val="bottom"/>
          </w:tcPr>
          <w:p w14:paraId="4C24ACD8" w14:textId="77777777" w:rsidR="00B316EF" w:rsidRPr="00056EE8" w:rsidRDefault="00B316EF" w:rsidP="00FD7DBA">
            <w:pPr>
              <w:jc w:val="left"/>
              <w:rPr>
                <w:rFonts w:asciiTheme="minorHAnsi" w:hAnsiTheme="minorHAnsi" w:cstheme="minorHAnsi"/>
                <w:sz w:val="24"/>
                <w:szCs w:val="24"/>
              </w:rPr>
            </w:pPr>
            <w:r w:rsidRPr="00056EE8">
              <w:rPr>
                <w:rFonts w:asciiTheme="minorHAnsi" w:hAnsiTheme="minorHAnsi" w:cstheme="minorHAnsi"/>
                <w:sz w:val="24"/>
                <w:szCs w:val="24"/>
              </w:rPr>
              <w:t>Κυρ.</w:t>
            </w:r>
          </w:p>
        </w:tc>
        <w:tc>
          <w:tcPr>
            <w:tcW w:w="290" w:type="dxa"/>
            <w:gridSpan w:val="2"/>
            <w:noWrap/>
            <w:tcMar>
              <w:left w:w="43" w:type="dxa"/>
              <w:right w:w="43" w:type="dxa"/>
            </w:tcMar>
            <w:vAlign w:val="bottom"/>
          </w:tcPr>
          <w:p w14:paraId="3607C086"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gridSpan w:val="2"/>
            <w:tcBorders>
              <w:bottom w:val="single" w:sz="4" w:space="0" w:color="7F7F7F" w:themeColor="text1" w:themeTint="80"/>
            </w:tcBorders>
            <w:noWrap/>
            <w:tcMar>
              <w:left w:w="43" w:type="dxa"/>
              <w:right w:w="43" w:type="dxa"/>
            </w:tcMar>
            <w:vAlign w:val="bottom"/>
          </w:tcPr>
          <w:p w14:paraId="6271974A"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Δευτ.</w:t>
            </w:r>
          </w:p>
        </w:tc>
        <w:tc>
          <w:tcPr>
            <w:tcW w:w="222" w:type="dxa"/>
            <w:noWrap/>
            <w:tcMar>
              <w:left w:w="43" w:type="dxa"/>
              <w:right w:w="43" w:type="dxa"/>
            </w:tcMar>
            <w:vAlign w:val="bottom"/>
          </w:tcPr>
          <w:p w14:paraId="3AC5DE14"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49" w:type="dxa"/>
            <w:gridSpan w:val="3"/>
            <w:tcBorders>
              <w:bottom w:val="single" w:sz="4" w:space="0" w:color="7F7F7F" w:themeColor="text1" w:themeTint="80"/>
            </w:tcBorders>
            <w:noWrap/>
            <w:tcMar>
              <w:left w:w="43" w:type="dxa"/>
              <w:right w:w="43" w:type="dxa"/>
            </w:tcMar>
            <w:vAlign w:val="bottom"/>
          </w:tcPr>
          <w:p w14:paraId="53E58A31"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Τρ.</w:t>
            </w:r>
          </w:p>
        </w:tc>
        <w:tc>
          <w:tcPr>
            <w:tcW w:w="222" w:type="dxa"/>
            <w:noWrap/>
            <w:tcMar>
              <w:left w:w="43" w:type="dxa"/>
              <w:right w:w="43" w:type="dxa"/>
            </w:tcMar>
            <w:vAlign w:val="bottom"/>
          </w:tcPr>
          <w:p w14:paraId="27F36D58"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900" w:type="dxa"/>
            <w:gridSpan w:val="3"/>
            <w:tcBorders>
              <w:bottom w:val="single" w:sz="4" w:space="0" w:color="7F7F7F" w:themeColor="text1" w:themeTint="80"/>
            </w:tcBorders>
            <w:noWrap/>
            <w:tcMar>
              <w:left w:w="43" w:type="dxa"/>
              <w:right w:w="43" w:type="dxa"/>
            </w:tcMar>
            <w:vAlign w:val="bottom"/>
          </w:tcPr>
          <w:p w14:paraId="40B67FE4"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Τετ.</w:t>
            </w:r>
          </w:p>
        </w:tc>
        <w:tc>
          <w:tcPr>
            <w:tcW w:w="263" w:type="dxa"/>
            <w:noWrap/>
            <w:tcMar>
              <w:left w:w="43" w:type="dxa"/>
              <w:right w:w="43" w:type="dxa"/>
            </w:tcMar>
            <w:vAlign w:val="bottom"/>
          </w:tcPr>
          <w:p w14:paraId="34552D23"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04" w:type="dxa"/>
            <w:gridSpan w:val="3"/>
            <w:tcBorders>
              <w:bottom w:val="single" w:sz="4" w:space="0" w:color="7F7F7F" w:themeColor="text1" w:themeTint="80"/>
            </w:tcBorders>
            <w:noWrap/>
            <w:tcMar>
              <w:left w:w="43" w:type="dxa"/>
              <w:right w:w="43" w:type="dxa"/>
            </w:tcMar>
            <w:vAlign w:val="bottom"/>
          </w:tcPr>
          <w:p w14:paraId="42B1735A"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Πέμ.</w:t>
            </w:r>
          </w:p>
        </w:tc>
        <w:tc>
          <w:tcPr>
            <w:tcW w:w="222" w:type="dxa"/>
            <w:noWrap/>
            <w:tcMar>
              <w:left w:w="43" w:type="dxa"/>
              <w:right w:w="43" w:type="dxa"/>
            </w:tcMar>
            <w:vAlign w:val="bottom"/>
          </w:tcPr>
          <w:p w14:paraId="2CA32328"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49" w:type="dxa"/>
            <w:gridSpan w:val="3"/>
            <w:tcBorders>
              <w:bottom w:val="single" w:sz="4" w:space="0" w:color="7F7F7F" w:themeColor="text1" w:themeTint="80"/>
            </w:tcBorders>
            <w:noWrap/>
            <w:tcMar>
              <w:left w:w="43" w:type="dxa"/>
              <w:right w:w="43" w:type="dxa"/>
            </w:tcMar>
            <w:vAlign w:val="bottom"/>
          </w:tcPr>
          <w:p w14:paraId="098878BF"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Παρ.</w:t>
            </w:r>
          </w:p>
        </w:tc>
        <w:tc>
          <w:tcPr>
            <w:tcW w:w="222" w:type="dxa"/>
            <w:noWrap/>
            <w:tcMar>
              <w:left w:w="43" w:type="dxa"/>
              <w:right w:w="43" w:type="dxa"/>
            </w:tcMar>
            <w:vAlign w:val="bottom"/>
          </w:tcPr>
          <w:p w14:paraId="538CE83D"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1218" w:type="dxa"/>
            <w:gridSpan w:val="2"/>
            <w:tcBorders>
              <w:bottom w:val="single" w:sz="4" w:space="0" w:color="2F5496" w:themeColor="accent1" w:themeShade="BF"/>
            </w:tcBorders>
            <w:noWrap/>
            <w:tcMar>
              <w:left w:w="43" w:type="dxa"/>
              <w:right w:w="43" w:type="dxa"/>
            </w:tcMar>
            <w:vAlign w:val="bottom"/>
          </w:tcPr>
          <w:p w14:paraId="5FB6567B" w14:textId="77777777" w:rsidR="00B316EF" w:rsidRPr="00056EE8" w:rsidRDefault="00B316EF" w:rsidP="00FD7DBA">
            <w:pPr>
              <w:jc w:val="left"/>
              <w:rPr>
                <w:rFonts w:asciiTheme="minorHAnsi" w:hAnsiTheme="minorHAnsi" w:cstheme="minorHAnsi"/>
                <w:sz w:val="24"/>
                <w:szCs w:val="24"/>
              </w:rPr>
            </w:pPr>
            <w:r w:rsidRPr="00056EE8">
              <w:rPr>
                <w:rFonts w:asciiTheme="minorHAnsi" w:hAnsiTheme="minorHAnsi" w:cstheme="minorHAnsi"/>
                <w:sz w:val="24"/>
                <w:szCs w:val="24"/>
              </w:rPr>
              <w:t>Σάβ.</w:t>
            </w:r>
          </w:p>
        </w:tc>
      </w:tr>
      <w:tr w:rsidR="00685F97" w:rsidRPr="00056EE8" w14:paraId="55FBB60E" w14:textId="77777777" w:rsidTr="006E286E">
        <w:trPr>
          <w:gridAfter w:val="1"/>
          <w:wAfter w:w="521" w:type="dxa"/>
          <w:trHeight w:val="621"/>
        </w:trPr>
        <w:tc>
          <w:tcPr>
            <w:cnfStyle w:val="001000000000" w:firstRow="0" w:lastRow="0" w:firstColumn="1" w:lastColumn="0" w:oddVBand="0" w:evenVBand="0" w:oddHBand="0" w:evenHBand="0" w:firstRowFirstColumn="0" w:firstRowLastColumn="0" w:lastRowFirstColumn="0" w:lastRowLastColumn="0"/>
            <w:tcW w:w="604" w:type="dxa"/>
            <w:tcBorders>
              <w:top w:val="single" w:sz="4" w:space="0" w:color="2F5496" w:themeColor="accent1" w:themeShade="BF"/>
              <w:right w:val="single" w:sz="24" w:space="0" w:color="2F5496" w:themeColor="accent1" w:themeShade="BF"/>
            </w:tcBorders>
          </w:tcPr>
          <w:p w14:paraId="0C2282D3" w14:textId="77777777" w:rsidR="00B316EF" w:rsidRPr="00056EE8" w:rsidRDefault="00B316EF" w:rsidP="00FD7DBA">
            <w:pPr>
              <w:jc w:val="left"/>
              <w:rPr>
                <w:rFonts w:asciiTheme="minorHAnsi" w:hAnsiTheme="minorHAnsi" w:cstheme="minorHAnsi"/>
                <w:sz w:val="24"/>
                <w:szCs w:val="24"/>
              </w:rPr>
            </w:pPr>
          </w:p>
        </w:tc>
        <w:tc>
          <w:tcPr>
            <w:tcW w:w="290" w:type="dxa"/>
            <w:gridSpan w:val="2"/>
            <w:tcBorders>
              <w:left w:val="single" w:sz="24" w:space="0" w:color="2F5496" w:themeColor="accent1" w:themeShade="BF"/>
            </w:tcBorders>
          </w:tcPr>
          <w:p w14:paraId="23018649"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gridSpan w:val="2"/>
            <w:tcBorders>
              <w:top w:val="single" w:sz="4" w:space="0" w:color="7F7F7F" w:themeColor="text1" w:themeTint="80"/>
              <w:right w:val="single" w:sz="24" w:space="0" w:color="7F7F7F" w:themeColor="text1" w:themeTint="80"/>
            </w:tcBorders>
          </w:tcPr>
          <w:p w14:paraId="0C8969C0" w14:textId="1B925415"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Borders>
              <w:left w:val="single" w:sz="24" w:space="0" w:color="7F7F7F" w:themeColor="text1" w:themeTint="80"/>
            </w:tcBorders>
          </w:tcPr>
          <w:p w14:paraId="0EAAAC51"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49" w:type="dxa"/>
            <w:gridSpan w:val="3"/>
            <w:tcBorders>
              <w:top w:val="single" w:sz="4" w:space="0" w:color="7F7F7F" w:themeColor="text1" w:themeTint="80"/>
              <w:right w:val="single" w:sz="24" w:space="0" w:color="7F7F7F" w:themeColor="text1" w:themeTint="80"/>
            </w:tcBorders>
          </w:tcPr>
          <w:p w14:paraId="44A1506E"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Borders>
              <w:left w:val="single" w:sz="24" w:space="0" w:color="7F7F7F" w:themeColor="text1" w:themeTint="80"/>
            </w:tcBorders>
          </w:tcPr>
          <w:p w14:paraId="7B975DDB"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900" w:type="dxa"/>
            <w:gridSpan w:val="3"/>
            <w:tcBorders>
              <w:top w:val="single" w:sz="4" w:space="0" w:color="7F7F7F" w:themeColor="text1" w:themeTint="80"/>
              <w:right w:val="single" w:sz="24" w:space="0" w:color="7F7F7F" w:themeColor="text1" w:themeTint="80"/>
            </w:tcBorders>
          </w:tcPr>
          <w:p w14:paraId="78F888DA" w14:textId="55D00EED" w:rsidR="00B316EF" w:rsidRPr="00056EE8" w:rsidRDefault="0018578B"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1</w:t>
            </w:r>
            <w:r w:rsidRPr="00056EE8">
              <w:rPr>
                <w:rFonts w:asciiTheme="minorHAnsi" w:hAnsiTheme="minorHAnsi" w:cstheme="minorHAnsi"/>
                <w:sz w:val="24"/>
                <w:szCs w:val="24"/>
              </w:rPr>
              <w:br/>
            </w:r>
            <w:r w:rsidR="00685F97">
              <w:rPr>
                <w:rFonts w:asciiTheme="minorHAnsi" w:hAnsiTheme="minorHAnsi" w:cstheme="minorHAnsi"/>
                <w:sz w:val="24"/>
                <w:szCs w:val="24"/>
              </w:rPr>
              <w:t>4</w:t>
            </w:r>
            <w:r w:rsidR="00B316EF" w:rsidRPr="00056EE8">
              <w:rPr>
                <w:rFonts w:asciiTheme="minorHAnsi" w:hAnsiTheme="minorHAnsi" w:cstheme="minorHAnsi"/>
                <w:sz w:val="24"/>
                <w:szCs w:val="24"/>
                <w:vertAlign w:val="superscript"/>
              </w:rPr>
              <w:t>η</w:t>
            </w:r>
            <w:r w:rsidR="00B316EF" w:rsidRPr="00056EE8">
              <w:rPr>
                <w:rFonts w:asciiTheme="minorHAnsi" w:hAnsiTheme="minorHAnsi" w:cstheme="minorHAnsi"/>
                <w:sz w:val="24"/>
                <w:szCs w:val="24"/>
              </w:rPr>
              <w:t xml:space="preserve"> θεματική ενότητα</w:t>
            </w:r>
            <w:r w:rsidR="00A5046A" w:rsidRPr="00056EE8">
              <w:rPr>
                <w:rFonts w:asciiTheme="minorHAnsi" w:hAnsiTheme="minorHAnsi" w:cstheme="minorHAnsi"/>
                <w:sz w:val="24"/>
                <w:szCs w:val="24"/>
              </w:rPr>
              <w:t xml:space="preserve"> </w:t>
            </w:r>
          </w:p>
        </w:tc>
        <w:tc>
          <w:tcPr>
            <w:tcW w:w="263" w:type="dxa"/>
            <w:tcBorders>
              <w:left w:val="single" w:sz="24" w:space="0" w:color="7F7F7F" w:themeColor="text1" w:themeTint="80"/>
            </w:tcBorders>
          </w:tcPr>
          <w:p w14:paraId="71A6FB6B"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04" w:type="dxa"/>
            <w:gridSpan w:val="3"/>
            <w:tcBorders>
              <w:top w:val="single" w:sz="4" w:space="0" w:color="7F7F7F" w:themeColor="text1" w:themeTint="80"/>
              <w:right w:val="single" w:sz="24" w:space="0" w:color="7F7F7F" w:themeColor="text1" w:themeTint="80"/>
            </w:tcBorders>
          </w:tcPr>
          <w:p w14:paraId="2E082B30" w14:textId="5F055772" w:rsidR="00B316EF" w:rsidRPr="00056EE8" w:rsidRDefault="0018578B"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w:t>
            </w:r>
          </w:p>
        </w:tc>
        <w:tc>
          <w:tcPr>
            <w:tcW w:w="222" w:type="dxa"/>
            <w:tcBorders>
              <w:left w:val="single" w:sz="24" w:space="0" w:color="7F7F7F" w:themeColor="text1" w:themeTint="80"/>
            </w:tcBorders>
          </w:tcPr>
          <w:p w14:paraId="0A6D98E6"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49" w:type="dxa"/>
            <w:gridSpan w:val="3"/>
            <w:tcBorders>
              <w:top w:val="single" w:sz="4" w:space="0" w:color="7F7F7F" w:themeColor="text1" w:themeTint="80"/>
              <w:right w:val="single" w:sz="24" w:space="0" w:color="7F7F7F" w:themeColor="text1" w:themeTint="80"/>
            </w:tcBorders>
          </w:tcPr>
          <w:p w14:paraId="298F5578" w14:textId="6AF897F6" w:rsidR="00B316EF" w:rsidRPr="00056EE8" w:rsidRDefault="0018578B"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3</w:t>
            </w:r>
          </w:p>
        </w:tc>
        <w:tc>
          <w:tcPr>
            <w:tcW w:w="222" w:type="dxa"/>
            <w:tcBorders>
              <w:left w:val="single" w:sz="24" w:space="0" w:color="7F7F7F" w:themeColor="text1" w:themeTint="80"/>
            </w:tcBorders>
          </w:tcPr>
          <w:p w14:paraId="7ACEB2FC"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1218" w:type="dxa"/>
            <w:gridSpan w:val="2"/>
            <w:tcBorders>
              <w:top w:val="single" w:sz="4" w:space="0" w:color="2F5496" w:themeColor="accent1" w:themeShade="BF"/>
              <w:right w:val="single" w:sz="24" w:space="0" w:color="2F5496" w:themeColor="accent1" w:themeShade="BF"/>
            </w:tcBorders>
          </w:tcPr>
          <w:p w14:paraId="66B557F1" w14:textId="10DFC8FA" w:rsidR="00B316EF" w:rsidRPr="00056EE8" w:rsidRDefault="0018578B" w:rsidP="00FD7DBA">
            <w:pPr>
              <w:jc w:val="left"/>
              <w:rPr>
                <w:rFonts w:asciiTheme="minorHAnsi" w:hAnsiTheme="minorHAnsi" w:cstheme="minorHAnsi"/>
                <w:sz w:val="24"/>
                <w:szCs w:val="24"/>
              </w:rPr>
            </w:pPr>
            <w:r w:rsidRPr="00056EE8">
              <w:rPr>
                <w:rFonts w:asciiTheme="minorHAnsi" w:hAnsiTheme="minorHAnsi" w:cstheme="minorHAnsi"/>
                <w:sz w:val="24"/>
                <w:szCs w:val="24"/>
              </w:rPr>
              <w:t>4</w:t>
            </w:r>
          </w:p>
        </w:tc>
      </w:tr>
      <w:tr w:rsidR="00685F97" w:rsidRPr="00056EE8" w14:paraId="4A23896D" w14:textId="77777777" w:rsidTr="006E286E">
        <w:trPr>
          <w:gridAfter w:val="1"/>
          <w:wAfter w:w="521" w:type="dxa"/>
          <w:trHeight w:val="153"/>
        </w:trPr>
        <w:tc>
          <w:tcPr>
            <w:cnfStyle w:val="001000000000" w:firstRow="0" w:lastRow="0" w:firstColumn="1" w:lastColumn="0" w:oddVBand="0" w:evenVBand="0" w:oddHBand="0" w:evenHBand="0" w:firstRowFirstColumn="0" w:firstRowLastColumn="0" w:lastRowFirstColumn="0" w:lastRowLastColumn="0"/>
            <w:tcW w:w="604" w:type="dxa"/>
            <w:tcBorders>
              <w:bottom w:val="single" w:sz="4" w:space="0" w:color="2F5496" w:themeColor="accent1" w:themeShade="BF"/>
            </w:tcBorders>
          </w:tcPr>
          <w:p w14:paraId="34841A71" w14:textId="77777777" w:rsidR="00B316EF" w:rsidRPr="00056EE8" w:rsidRDefault="00B316EF" w:rsidP="00FD7DBA">
            <w:pPr>
              <w:jc w:val="left"/>
              <w:rPr>
                <w:rFonts w:asciiTheme="minorHAnsi" w:hAnsiTheme="minorHAnsi" w:cstheme="minorHAnsi"/>
                <w:sz w:val="24"/>
                <w:szCs w:val="24"/>
              </w:rPr>
            </w:pPr>
          </w:p>
        </w:tc>
        <w:tc>
          <w:tcPr>
            <w:tcW w:w="290" w:type="dxa"/>
            <w:gridSpan w:val="2"/>
          </w:tcPr>
          <w:p w14:paraId="4AF73558"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gridSpan w:val="2"/>
            <w:tcBorders>
              <w:bottom w:val="single" w:sz="4" w:space="0" w:color="7F7F7F" w:themeColor="text1" w:themeTint="80"/>
            </w:tcBorders>
          </w:tcPr>
          <w:p w14:paraId="08C65813"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3C2D81FB"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49" w:type="dxa"/>
            <w:gridSpan w:val="3"/>
            <w:tcBorders>
              <w:bottom w:val="single" w:sz="4" w:space="0" w:color="7F7F7F" w:themeColor="text1" w:themeTint="80"/>
            </w:tcBorders>
          </w:tcPr>
          <w:p w14:paraId="38E0530D"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10DEDD89"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900" w:type="dxa"/>
            <w:gridSpan w:val="3"/>
            <w:tcBorders>
              <w:bottom w:val="single" w:sz="4" w:space="0" w:color="7F7F7F" w:themeColor="text1" w:themeTint="80"/>
            </w:tcBorders>
          </w:tcPr>
          <w:p w14:paraId="50E59301"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63" w:type="dxa"/>
          </w:tcPr>
          <w:p w14:paraId="12457D16"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04" w:type="dxa"/>
            <w:gridSpan w:val="3"/>
            <w:tcBorders>
              <w:bottom w:val="single" w:sz="4" w:space="0" w:color="7F7F7F" w:themeColor="text1" w:themeTint="80"/>
            </w:tcBorders>
          </w:tcPr>
          <w:p w14:paraId="0EDC61CD"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37A0C0C7"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49" w:type="dxa"/>
            <w:gridSpan w:val="3"/>
            <w:tcBorders>
              <w:bottom w:val="single" w:sz="4" w:space="0" w:color="7F7F7F" w:themeColor="text1" w:themeTint="80"/>
            </w:tcBorders>
          </w:tcPr>
          <w:p w14:paraId="2D105AD3"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677923E5"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1218" w:type="dxa"/>
            <w:gridSpan w:val="2"/>
            <w:tcBorders>
              <w:bottom w:val="single" w:sz="4" w:space="0" w:color="2F5496" w:themeColor="accent1" w:themeShade="BF"/>
            </w:tcBorders>
          </w:tcPr>
          <w:p w14:paraId="2D6300D4" w14:textId="77777777" w:rsidR="00B316EF" w:rsidRPr="00056EE8" w:rsidRDefault="00B316EF" w:rsidP="00FD7DBA">
            <w:pPr>
              <w:jc w:val="left"/>
              <w:rPr>
                <w:rFonts w:asciiTheme="minorHAnsi" w:hAnsiTheme="minorHAnsi" w:cstheme="minorHAnsi"/>
                <w:sz w:val="24"/>
                <w:szCs w:val="24"/>
              </w:rPr>
            </w:pPr>
          </w:p>
        </w:tc>
      </w:tr>
      <w:tr w:rsidR="00685F97" w:rsidRPr="00056EE8" w14:paraId="38C9897C" w14:textId="77777777" w:rsidTr="006E286E">
        <w:trPr>
          <w:gridAfter w:val="1"/>
          <w:wAfter w:w="521" w:type="dxa"/>
          <w:trHeight w:val="621"/>
        </w:trPr>
        <w:tc>
          <w:tcPr>
            <w:cnfStyle w:val="001000000000" w:firstRow="0" w:lastRow="0" w:firstColumn="1" w:lastColumn="0" w:oddVBand="0" w:evenVBand="0" w:oddHBand="0" w:evenHBand="0" w:firstRowFirstColumn="0" w:firstRowLastColumn="0" w:lastRowFirstColumn="0" w:lastRowLastColumn="0"/>
            <w:tcW w:w="604" w:type="dxa"/>
            <w:tcBorders>
              <w:top w:val="single" w:sz="4" w:space="0" w:color="2F5496" w:themeColor="accent1" w:themeShade="BF"/>
              <w:right w:val="single" w:sz="24" w:space="0" w:color="2F5496" w:themeColor="accent1" w:themeShade="BF"/>
            </w:tcBorders>
          </w:tcPr>
          <w:p w14:paraId="505BEE38" w14:textId="20BDB32F" w:rsidR="00B316EF" w:rsidRPr="00056EE8" w:rsidRDefault="0018578B" w:rsidP="00FD7DBA">
            <w:pPr>
              <w:jc w:val="left"/>
              <w:rPr>
                <w:rFonts w:asciiTheme="minorHAnsi" w:hAnsiTheme="minorHAnsi" w:cstheme="minorHAnsi"/>
                <w:sz w:val="24"/>
                <w:szCs w:val="24"/>
              </w:rPr>
            </w:pPr>
            <w:r w:rsidRPr="00056EE8">
              <w:rPr>
                <w:rFonts w:asciiTheme="minorHAnsi" w:hAnsiTheme="minorHAnsi" w:cstheme="minorHAnsi"/>
                <w:sz w:val="24"/>
                <w:szCs w:val="24"/>
              </w:rPr>
              <w:t>5</w:t>
            </w:r>
          </w:p>
        </w:tc>
        <w:tc>
          <w:tcPr>
            <w:tcW w:w="290" w:type="dxa"/>
            <w:gridSpan w:val="2"/>
            <w:tcBorders>
              <w:left w:val="single" w:sz="24" w:space="0" w:color="2F5496" w:themeColor="accent1" w:themeShade="BF"/>
            </w:tcBorders>
          </w:tcPr>
          <w:p w14:paraId="71CEA917"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gridSpan w:val="2"/>
            <w:tcBorders>
              <w:top w:val="single" w:sz="4" w:space="0" w:color="7F7F7F" w:themeColor="text1" w:themeTint="80"/>
              <w:right w:val="single" w:sz="24" w:space="0" w:color="7F7F7F" w:themeColor="text1" w:themeTint="80"/>
            </w:tcBorders>
          </w:tcPr>
          <w:p w14:paraId="2039D3E3" w14:textId="1719262A" w:rsidR="00B316EF" w:rsidRPr="00056EE8" w:rsidRDefault="0018578B"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6</w:t>
            </w:r>
            <w:r w:rsidRPr="00056EE8">
              <w:rPr>
                <w:rFonts w:asciiTheme="minorHAnsi" w:hAnsiTheme="minorHAnsi" w:cstheme="minorHAnsi"/>
                <w:sz w:val="24"/>
                <w:szCs w:val="24"/>
              </w:rPr>
              <w:br/>
            </w:r>
            <w:r w:rsidR="00685F97">
              <w:rPr>
                <w:rFonts w:asciiTheme="minorHAnsi" w:hAnsiTheme="minorHAnsi" w:cstheme="minorHAnsi"/>
                <w:sz w:val="24"/>
                <w:szCs w:val="24"/>
              </w:rPr>
              <w:t>5</w:t>
            </w:r>
            <w:r w:rsidR="00B316EF" w:rsidRPr="00056EE8">
              <w:rPr>
                <w:rFonts w:asciiTheme="minorHAnsi" w:hAnsiTheme="minorHAnsi" w:cstheme="minorHAnsi"/>
                <w:sz w:val="24"/>
                <w:szCs w:val="24"/>
                <w:vertAlign w:val="superscript"/>
              </w:rPr>
              <w:t>η</w:t>
            </w:r>
            <w:r w:rsidR="00B316EF" w:rsidRPr="00056EE8">
              <w:rPr>
                <w:rFonts w:asciiTheme="minorHAnsi" w:hAnsiTheme="minorHAnsi" w:cstheme="minorHAnsi"/>
                <w:sz w:val="24"/>
                <w:szCs w:val="24"/>
              </w:rPr>
              <w:t xml:space="preserve"> θεματική ενότητα </w:t>
            </w:r>
          </w:p>
        </w:tc>
        <w:tc>
          <w:tcPr>
            <w:tcW w:w="222" w:type="dxa"/>
            <w:tcBorders>
              <w:left w:val="single" w:sz="24" w:space="0" w:color="7F7F7F" w:themeColor="text1" w:themeTint="80"/>
            </w:tcBorders>
          </w:tcPr>
          <w:p w14:paraId="6582811B"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49" w:type="dxa"/>
            <w:gridSpan w:val="3"/>
            <w:tcBorders>
              <w:top w:val="single" w:sz="4" w:space="0" w:color="7F7F7F" w:themeColor="text1" w:themeTint="80"/>
              <w:right w:val="single" w:sz="24" w:space="0" w:color="7F7F7F" w:themeColor="text1" w:themeTint="80"/>
            </w:tcBorders>
          </w:tcPr>
          <w:p w14:paraId="5A9FDA40" w14:textId="4162E4AA" w:rsidR="00B316EF" w:rsidRPr="00056EE8" w:rsidRDefault="0018578B"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7</w:t>
            </w:r>
          </w:p>
        </w:tc>
        <w:tc>
          <w:tcPr>
            <w:tcW w:w="222" w:type="dxa"/>
            <w:tcBorders>
              <w:left w:val="single" w:sz="24" w:space="0" w:color="7F7F7F" w:themeColor="text1" w:themeTint="80"/>
            </w:tcBorders>
          </w:tcPr>
          <w:p w14:paraId="4184A33D"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900" w:type="dxa"/>
            <w:gridSpan w:val="3"/>
            <w:tcBorders>
              <w:top w:val="single" w:sz="4" w:space="0" w:color="7F7F7F" w:themeColor="text1" w:themeTint="80"/>
              <w:right w:val="single" w:sz="24" w:space="0" w:color="7F7F7F" w:themeColor="text1" w:themeTint="80"/>
            </w:tcBorders>
          </w:tcPr>
          <w:p w14:paraId="18773AC5" w14:textId="502B7E7F" w:rsidR="00B316EF" w:rsidRPr="00056EE8" w:rsidRDefault="0018578B"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8</w:t>
            </w:r>
            <w:r w:rsidRPr="00056EE8">
              <w:rPr>
                <w:rFonts w:asciiTheme="minorHAnsi" w:hAnsiTheme="minorHAnsi" w:cstheme="minorHAnsi"/>
                <w:sz w:val="24"/>
                <w:szCs w:val="24"/>
              </w:rPr>
              <w:br/>
            </w:r>
            <w:r w:rsidR="00685F97">
              <w:rPr>
                <w:rFonts w:asciiTheme="minorHAnsi" w:hAnsiTheme="minorHAnsi" w:cstheme="minorHAnsi"/>
                <w:sz w:val="24"/>
                <w:szCs w:val="24"/>
              </w:rPr>
              <w:t>5</w:t>
            </w:r>
            <w:r w:rsidR="00B316EF" w:rsidRPr="00056EE8">
              <w:rPr>
                <w:rFonts w:asciiTheme="minorHAnsi" w:hAnsiTheme="minorHAnsi" w:cstheme="minorHAnsi"/>
                <w:sz w:val="24"/>
                <w:szCs w:val="24"/>
                <w:vertAlign w:val="superscript"/>
              </w:rPr>
              <w:t>η</w:t>
            </w:r>
            <w:r w:rsidR="00B316EF" w:rsidRPr="00056EE8">
              <w:rPr>
                <w:rFonts w:asciiTheme="minorHAnsi" w:hAnsiTheme="minorHAnsi" w:cstheme="minorHAnsi"/>
                <w:sz w:val="24"/>
                <w:szCs w:val="24"/>
              </w:rPr>
              <w:t xml:space="preserve"> θεματική ενότητα </w:t>
            </w:r>
          </w:p>
        </w:tc>
        <w:tc>
          <w:tcPr>
            <w:tcW w:w="263" w:type="dxa"/>
            <w:tcBorders>
              <w:left w:val="single" w:sz="24" w:space="0" w:color="7F7F7F" w:themeColor="text1" w:themeTint="80"/>
            </w:tcBorders>
          </w:tcPr>
          <w:p w14:paraId="311668B7"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04" w:type="dxa"/>
            <w:gridSpan w:val="3"/>
            <w:tcBorders>
              <w:top w:val="single" w:sz="4" w:space="0" w:color="7F7F7F" w:themeColor="text1" w:themeTint="80"/>
              <w:right w:val="single" w:sz="24" w:space="0" w:color="7F7F7F" w:themeColor="text1" w:themeTint="80"/>
            </w:tcBorders>
          </w:tcPr>
          <w:p w14:paraId="43BC0374" w14:textId="5A762ED2" w:rsidR="00B316EF" w:rsidRPr="00056EE8" w:rsidRDefault="0018578B"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9</w:t>
            </w:r>
          </w:p>
        </w:tc>
        <w:tc>
          <w:tcPr>
            <w:tcW w:w="222" w:type="dxa"/>
            <w:tcBorders>
              <w:left w:val="single" w:sz="24" w:space="0" w:color="7F7F7F" w:themeColor="text1" w:themeTint="80"/>
            </w:tcBorders>
          </w:tcPr>
          <w:p w14:paraId="1EDD6437"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49" w:type="dxa"/>
            <w:gridSpan w:val="3"/>
            <w:tcBorders>
              <w:top w:val="single" w:sz="4" w:space="0" w:color="7F7F7F" w:themeColor="text1" w:themeTint="80"/>
              <w:right w:val="single" w:sz="24" w:space="0" w:color="7F7F7F" w:themeColor="text1" w:themeTint="80"/>
            </w:tcBorders>
          </w:tcPr>
          <w:p w14:paraId="2E5A5B1D" w14:textId="3BC021CD" w:rsidR="00B316EF" w:rsidRPr="00056EE8" w:rsidRDefault="0018578B"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10</w:t>
            </w:r>
          </w:p>
        </w:tc>
        <w:tc>
          <w:tcPr>
            <w:tcW w:w="222" w:type="dxa"/>
            <w:tcBorders>
              <w:left w:val="single" w:sz="24" w:space="0" w:color="7F7F7F" w:themeColor="text1" w:themeTint="80"/>
            </w:tcBorders>
          </w:tcPr>
          <w:p w14:paraId="5B6625CD"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1218" w:type="dxa"/>
            <w:gridSpan w:val="2"/>
            <w:tcBorders>
              <w:top w:val="single" w:sz="4" w:space="0" w:color="2F5496" w:themeColor="accent1" w:themeShade="BF"/>
              <w:right w:val="single" w:sz="24" w:space="0" w:color="2F5496" w:themeColor="accent1" w:themeShade="BF"/>
            </w:tcBorders>
          </w:tcPr>
          <w:p w14:paraId="78C50123" w14:textId="5DE21010" w:rsidR="00B316EF" w:rsidRPr="00056EE8" w:rsidRDefault="0018578B" w:rsidP="00FD7DBA">
            <w:pPr>
              <w:jc w:val="left"/>
              <w:rPr>
                <w:rFonts w:asciiTheme="minorHAnsi" w:hAnsiTheme="minorHAnsi" w:cstheme="minorHAnsi"/>
                <w:sz w:val="24"/>
                <w:szCs w:val="24"/>
              </w:rPr>
            </w:pPr>
            <w:r w:rsidRPr="00056EE8">
              <w:rPr>
                <w:rFonts w:asciiTheme="minorHAnsi" w:hAnsiTheme="minorHAnsi" w:cstheme="minorHAnsi"/>
                <w:sz w:val="24"/>
                <w:szCs w:val="24"/>
              </w:rPr>
              <w:t>11</w:t>
            </w:r>
          </w:p>
        </w:tc>
      </w:tr>
      <w:tr w:rsidR="00685F97" w:rsidRPr="00056EE8" w14:paraId="1337481A" w14:textId="77777777" w:rsidTr="006E286E">
        <w:trPr>
          <w:gridAfter w:val="1"/>
          <w:wAfter w:w="521" w:type="dxa"/>
          <w:trHeight w:val="153"/>
        </w:trPr>
        <w:tc>
          <w:tcPr>
            <w:cnfStyle w:val="001000000000" w:firstRow="0" w:lastRow="0" w:firstColumn="1" w:lastColumn="0" w:oddVBand="0" w:evenVBand="0" w:oddHBand="0" w:evenHBand="0" w:firstRowFirstColumn="0" w:firstRowLastColumn="0" w:lastRowFirstColumn="0" w:lastRowLastColumn="0"/>
            <w:tcW w:w="604" w:type="dxa"/>
            <w:tcBorders>
              <w:bottom w:val="single" w:sz="4" w:space="0" w:color="2F5496" w:themeColor="accent1" w:themeShade="BF"/>
            </w:tcBorders>
          </w:tcPr>
          <w:p w14:paraId="26AC37EF" w14:textId="77777777" w:rsidR="00B316EF" w:rsidRPr="00056EE8" w:rsidRDefault="00B316EF" w:rsidP="00FD7DBA">
            <w:pPr>
              <w:jc w:val="left"/>
              <w:rPr>
                <w:rFonts w:asciiTheme="minorHAnsi" w:hAnsiTheme="minorHAnsi" w:cstheme="minorHAnsi"/>
                <w:sz w:val="24"/>
                <w:szCs w:val="24"/>
              </w:rPr>
            </w:pPr>
          </w:p>
        </w:tc>
        <w:tc>
          <w:tcPr>
            <w:tcW w:w="290" w:type="dxa"/>
            <w:gridSpan w:val="2"/>
          </w:tcPr>
          <w:p w14:paraId="37EA9627"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gridSpan w:val="2"/>
            <w:tcBorders>
              <w:bottom w:val="single" w:sz="4" w:space="0" w:color="7F7F7F" w:themeColor="text1" w:themeTint="80"/>
            </w:tcBorders>
          </w:tcPr>
          <w:p w14:paraId="3D8F3733"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3A4581FC"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49" w:type="dxa"/>
            <w:gridSpan w:val="3"/>
            <w:tcBorders>
              <w:bottom w:val="single" w:sz="4" w:space="0" w:color="7F7F7F" w:themeColor="text1" w:themeTint="80"/>
            </w:tcBorders>
          </w:tcPr>
          <w:p w14:paraId="17986DF3"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4DBECF1B"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900" w:type="dxa"/>
            <w:gridSpan w:val="3"/>
            <w:tcBorders>
              <w:bottom w:val="single" w:sz="4" w:space="0" w:color="7F7F7F" w:themeColor="text1" w:themeTint="80"/>
            </w:tcBorders>
          </w:tcPr>
          <w:p w14:paraId="2C1C11C1"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63" w:type="dxa"/>
          </w:tcPr>
          <w:p w14:paraId="4BE1F5E0"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04" w:type="dxa"/>
            <w:gridSpan w:val="3"/>
            <w:tcBorders>
              <w:bottom w:val="single" w:sz="4" w:space="0" w:color="7F7F7F" w:themeColor="text1" w:themeTint="80"/>
            </w:tcBorders>
          </w:tcPr>
          <w:p w14:paraId="36A26745"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0F609431"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49" w:type="dxa"/>
            <w:gridSpan w:val="3"/>
            <w:tcBorders>
              <w:bottom w:val="single" w:sz="4" w:space="0" w:color="7F7F7F" w:themeColor="text1" w:themeTint="80"/>
            </w:tcBorders>
          </w:tcPr>
          <w:p w14:paraId="0721D247"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378CA34B"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1218" w:type="dxa"/>
            <w:gridSpan w:val="2"/>
            <w:tcBorders>
              <w:bottom w:val="single" w:sz="4" w:space="0" w:color="2F5496" w:themeColor="accent1" w:themeShade="BF"/>
            </w:tcBorders>
          </w:tcPr>
          <w:p w14:paraId="29614240" w14:textId="77777777" w:rsidR="00B316EF" w:rsidRPr="00056EE8" w:rsidRDefault="00B316EF" w:rsidP="00FD7DBA">
            <w:pPr>
              <w:jc w:val="left"/>
              <w:rPr>
                <w:rFonts w:asciiTheme="minorHAnsi" w:hAnsiTheme="minorHAnsi" w:cstheme="minorHAnsi"/>
                <w:sz w:val="24"/>
                <w:szCs w:val="24"/>
              </w:rPr>
            </w:pPr>
          </w:p>
        </w:tc>
      </w:tr>
      <w:tr w:rsidR="00685F97" w:rsidRPr="00056EE8" w14:paraId="26D59DC1" w14:textId="77777777" w:rsidTr="006E286E">
        <w:trPr>
          <w:gridAfter w:val="1"/>
          <w:wAfter w:w="521" w:type="dxa"/>
          <w:trHeight w:val="621"/>
        </w:trPr>
        <w:tc>
          <w:tcPr>
            <w:cnfStyle w:val="001000000000" w:firstRow="0" w:lastRow="0" w:firstColumn="1" w:lastColumn="0" w:oddVBand="0" w:evenVBand="0" w:oddHBand="0" w:evenHBand="0" w:firstRowFirstColumn="0" w:firstRowLastColumn="0" w:lastRowFirstColumn="0" w:lastRowLastColumn="0"/>
            <w:tcW w:w="604" w:type="dxa"/>
            <w:tcBorders>
              <w:top w:val="single" w:sz="4" w:space="0" w:color="2F5496" w:themeColor="accent1" w:themeShade="BF"/>
              <w:right w:val="single" w:sz="24" w:space="0" w:color="2F5496" w:themeColor="accent1" w:themeShade="BF"/>
            </w:tcBorders>
          </w:tcPr>
          <w:p w14:paraId="4AD5BF6C" w14:textId="25AEA7D3" w:rsidR="00B316EF" w:rsidRPr="00056EE8" w:rsidRDefault="0018578B" w:rsidP="00FD7DBA">
            <w:pPr>
              <w:jc w:val="left"/>
              <w:rPr>
                <w:rFonts w:asciiTheme="minorHAnsi" w:hAnsiTheme="minorHAnsi" w:cstheme="minorHAnsi"/>
                <w:sz w:val="24"/>
                <w:szCs w:val="24"/>
              </w:rPr>
            </w:pPr>
            <w:r w:rsidRPr="00056EE8">
              <w:rPr>
                <w:rFonts w:asciiTheme="minorHAnsi" w:hAnsiTheme="minorHAnsi" w:cstheme="minorHAnsi"/>
                <w:sz w:val="24"/>
                <w:szCs w:val="24"/>
              </w:rPr>
              <w:t>12</w:t>
            </w:r>
          </w:p>
        </w:tc>
        <w:tc>
          <w:tcPr>
            <w:tcW w:w="290" w:type="dxa"/>
            <w:gridSpan w:val="2"/>
            <w:tcBorders>
              <w:left w:val="single" w:sz="24" w:space="0" w:color="2F5496" w:themeColor="accent1" w:themeShade="BF"/>
            </w:tcBorders>
          </w:tcPr>
          <w:p w14:paraId="051D71FF"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gridSpan w:val="2"/>
            <w:tcBorders>
              <w:top w:val="single" w:sz="4" w:space="0" w:color="7F7F7F" w:themeColor="text1" w:themeTint="80"/>
              <w:right w:val="single" w:sz="24" w:space="0" w:color="7F7F7F" w:themeColor="text1" w:themeTint="80"/>
            </w:tcBorders>
          </w:tcPr>
          <w:p w14:paraId="55AAFC5B" w14:textId="3FE6242D"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1</w:t>
            </w:r>
            <w:r w:rsidR="0018578B" w:rsidRPr="00056EE8">
              <w:rPr>
                <w:rFonts w:asciiTheme="minorHAnsi" w:hAnsiTheme="minorHAnsi" w:cstheme="minorHAnsi"/>
                <w:sz w:val="24"/>
                <w:szCs w:val="24"/>
              </w:rPr>
              <w:t>3</w:t>
            </w:r>
            <w:r w:rsidR="0018578B" w:rsidRPr="00056EE8">
              <w:rPr>
                <w:rFonts w:asciiTheme="minorHAnsi" w:hAnsiTheme="minorHAnsi" w:cstheme="minorHAnsi"/>
                <w:sz w:val="24"/>
                <w:szCs w:val="24"/>
              </w:rPr>
              <w:br/>
            </w:r>
            <w:r w:rsidR="00685F97">
              <w:rPr>
                <w:rFonts w:asciiTheme="minorHAnsi" w:hAnsiTheme="minorHAnsi" w:cstheme="minorHAnsi"/>
                <w:sz w:val="24"/>
                <w:szCs w:val="24"/>
              </w:rPr>
              <w:t>6</w:t>
            </w:r>
            <w:r w:rsidR="0018578B" w:rsidRPr="00056EE8">
              <w:rPr>
                <w:rFonts w:asciiTheme="minorHAnsi" w:hAnsiTheme="minorHAnsi" w:cstheme="minorHAnsi"/>
                <w:sz w:val="24"/>
                <w:szCs w:val="24"/>
                <w:vertAlign w:val="superscript"/>
              </w:rPr>
              <w:t>η</w:t>
            </w:r>
            <w:r w:rsidR="0018578B" w:rsidRPr="00056EE8">
              <w:rPr>
                <w:rFonts w:asciiTheme="minorHAnsi" w:hAnsiTheme="minorHAnsi" w:cstheme="minorHAnsi"/>
                <w:sz w:val="24"/>
                <w:szCs w:val="24"/>
              </w:rPr>
              <w:t xml:space="preserve"> θεματική ενότητα</w:t>
            </w:r>
            <w:r w:rsidR="00A5046A" w:rsidRPr="00056EE8">
              <w:rPr>
                <w:rFonts w:asciiTheme="minorHAnsi" w:hAnsiTheme="minorHAnsi" w:cstheme="minorHAnsi"/>
                <w:sz w:val="24"/>
                <w:szCs w:val="24"/>
              </w:rPr>
              <w:t xml:space="preserve"> </w:t>
            </w:r>
          </w:p>
        </w:tc>
        <w:tc>
          <w:tcPr>
            <w:tcW w:w="222" w:type="dxa"/>
            <w:tcBorders>
              <w:left w:val="single" w:sz="24" w:space="0" w:color="7F7F7F" w:themeColor="text1" w:themeTint="80"/>
            </w:tcBorders>
          </w:tcPr>
          <w:p w14:paraId="1BA01C28"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49" w:type="dxa"/>
            <w:gridSpan w:val="3"/>
            <w:tcBorders>
              <w:top w:val="single" w:sz="4" w:space="0" w:color="7F7F7F" w:themeColor="text1" w:themeTint="80"/>
              <w:right w:val="single" w:sz="24" w:space="0" w:color="7F7F7F" w:themeColor="text1" w:themeTint="80"/>
            </w:tcBorders>
          </w:tcPr>
          <w:p w14:paraId="6864EFFD" w14:textId="283714E0"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1</w:t>
            </w:r>
            <w:r w:rsidR="0018578B" w:rsidRPr="00056EE8">
              <w:rPr>
                <w:rFonts w:asciiTheme="minorHAnsi" w:hAnsiTheme="minorHAnsi" w:cstheme="minorHAnsi"/>
                <w:sz w:val="24"/>
                <w:szCs w:val="24"/>
              </w:rPr>
              <w:t>4</w:t>
            </w:r>
            <w:r w:rsidR="0018578B" w:rsidRPr="00056EE8">
              <w:rPr>
                <w:rFonts w:asciiTheme="minorHAnsi" w:hAnsiTheme="minorHAnsi" w:cstheme="minorHAnsi"/>
                <w:sz w:val="24"/>
                <w:szCs w:val="24"/>
              </w:rPr>
              <w:br/>
            </w:r>
          </w:p>
        </w:tc>
        <w:tc>
          <w:tcPr>
            <w:tcW w:w="222" w:type="dxa"/>
            <w:tcBorders>
              <w:left w:val="single" w:sz="24" w:space="0" w:color="7F7F7F" w:themeColor="text1" w:themeTint="80"/>
            </w:tcBorders>
          </w:tcPr>
          <w:p w14:paraId="0357A55D"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900" w:type="dxa"/>
            <w:gridSpan w:val="3"/>
            <w:tcBorders>
              <w:top w:val="single" w:sz="4" w:space="0" w:color="7F7F7F" w:themeColor="text1" w:themeTint="80"/>
              <w:right w:val="single" w:sz="24" w:space="0" w:color="7F7F7F" w:themeColor="text1" w:themeTint="80"/>
            </w:tcBorders>
          </w:tcPr>
          <w:p w14:paraId="546F9C34" w14:textId="49256953"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1</w:t>
            </w:r>
            <w:r w:rsidR="0018578B" w:rsidRPr="00056EE8">
              <w:rPr>
                <w:rFonts w:asciiTheme="minorHAnsi" w:hAnsiTheme="minorHAnsi" w:cstheme="minorHAnsi"/>
                <w:sz w:val="24"/>
                <w:szCs w:val="24"/>
              </w:rPr>
              <w:t>5</w:t>
            </w:r>
            <w:r w:rsidR="0018578B" w:rsidRPr="00056EE8">
              <w:rPr>
                <w:rFonts w:asciiTheme="minorHAnsi" w:hAnsiTheme="minorHAnsi" w:cstheme="minorHAnsi"/>
                <w:sz w:val="24"/>
                <w:szCs w:val="24"/>
              </w:rPr>
              <w:br/>
            </w:r>
            <w:r w:rsidR="00685F97">
              <w:rPr>
                <w:rFonts w:asciiTheme="minorHAnsi" w:hAnsiTheme="minorHAnsi" w:cstheme="minorHAnsi"/>
                <w:sz w:val="24"/>
                <w:szCs w:val="24"/>
              </w:rPr>
              <w:t>6</w:t>
            </w:r>
            <w:r w:rsidR="0018578B" w:rsidRPr="00056EE8">
              <w:rPr>
                <w:rFonts w:asciiTheme="minorHAnsi" w:hAnsiTheme="minorHAnsi" w:cstheme="minorHAnsi"/>
                <w:sz w:val="24"/>
                <w:szCs w:val="24"/>
                <w:vertAlign w:val="superscript"/>
              </w:rPr>
              <w:t>η</w:t>
            </w:r>
            <w:r w:rsidR="0018578B" w:rsidRPr="00056EE8">
              <w:rPr>
                <w:rFonts w:asciiTheme="minorHAnsi" w:hAnsiTheme="minorHAnsi" w:cstheme="minorHAnsi"/>
                <w:sz w:val="24"/>
                <w:szCs w:val="24"/>
              </w:rPr>
              <w:t xml:space="preserve"> θεματική ενότητα</w:t>
            </w:r>
            <w:r w:rsidR="00A5046A" w:rsidRPr="00056EE8">
              <w:rPr>
                <w:rFonts w:asciiTheme="minorHAnsi" w:hAnsiTheme="minorHAnsi" w:cstheme="minorHAnsi"/>
                <w:sz w:val="24"/>
                <w:szCs w:val="24"/>
              </w:rPr>
              <w:t xml:space="preserve"> </w:t>
            </w:r>
          </w:p>
        </w:tc>
        <w:tc>
          <w:tcPr>
            <w:tcW w:w="263" w:type="dxa"/>
            <w:tcBorders>
              <w:left w:val="single" w:sz="24" w:space="0" w:color="7F7F7F" w:themeColor="text1" w:themeTint="80"/>
            </w:tcBorders>
          </w:tcPr>
          <w:p w14:paraId="58C8524D"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04" w:type="dxa"/>
            <w:gridSpan w:val="3"/>
            <w:tcBorders>
              <w:top w:val="single" w:sz="4" w:space="0" w:color="7F7F7F" w:themeColor="text1" w:themeTint="80"/>
              <w:right w:val="single" w:sz="24" w:space="0" w:color="7F7F7F" w:themeColor="text1" w:themeTint="80"/>
            </w:tcBorders>
          </w:tcPr>
          <w:p w14:paraId="180A44E4" w14:textId="059859E2"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1</w:t>
            </w:r>
            <w:r w:rsidR="0018578B" w:rsidRPr="00056EE8">
              <w:rPr>
                <w:rFonts w:asciiTheme="minorHAnsi" w:hAnsiTheme="minorHAnsi" w:cstheme="minorHAnsi"/>
                <w:sz w:val="24"/>
                <w:szCs w:val="24"/>
              </w:rPr>
              <w:t>6</w:t>
            </w:r>
          </w:p>
        </w:tc>
        <w:tc>
          <w:tcPr>
            <w:tcW w:w="222" w:type="dxa"/>
            <w:tcBorders>
              <w:left w:val="single" w:sz="24" w:space="0" w:color="7F7F7F" w:themeColor="text1" w:themeTint="80"/>
            </w:tcBorders>
          </w:tcPr>
          <w:p w14:paraId="5D01AE67"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49" w:type="dxa"/>
            <w:gridSpan w:val="3"/>
            <w:tcBorders>
              <w:top w:val="single" w:sz="4" w:space="0" w:color="7F7F7F" w:themeColor="text1" w:themeTint="80"/>
              <w:right w:val="single" w:sz="24" w:space="0" w:color="7F7F7F" w:themeColor="text1" w:themeTint="80"/>
            </w:tcBorders>
          </w:tcPr>
          <w:p w14:paraId="248C7B83" w14:textId="2A090BE3"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1</w:t>
            </w:r>
            <w:r w:rsidR="0018578B" w:rsidRPr="00056EE8">
              <w:rPr>
                <w:rFonts w:asciiTheme="minorHAnsi" w:hAnsiTheme="minorHAnsi" w:cstheme="minorHAnsi"/>
                <w:sz w:val="24"/>
                <w:szCs w:val="24"/>
              </w:rPr>
              <w:t>7</w:t>
            </w:r>
          </w:p>
        </w:tc>
        <w:tc>
          <w:tcPr>
            <w:tcW w:w="222" w:type="dxa"/>
            <w:tcBorders>
              <w:left w:val="single" w:sz="24" w:space="0" w:color="7F7F7F" w:themeColor="text1" w:themeTint="80"/>
            </w:tcBorders>
          </w:tcPr>
          <w:p w14:paraId="3C6B1F1E"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1218" w:type="dxa"/>
            <w:gridSpan w:val="2"/>
            <w:tcBorders>
              <w:top w:val="single" w:sz="4" w:space="0" w:color="2F5496" w:themeColor="accent1" w:themeShade="BF"/>
              <w:right w:val="single" w:sz="24" w:space="0" w:color="2F5496" w:themeColor="accent1" w:themeShade="BF"/>
            </w:tcBorders>
          </w:tcPr>
          <w:p w14:paraId="74958328" w14:textId="51911EEC" w:rsidR="00B316EF" w:rsidRPr="00056EE8" w:rsidRDefault="00B316EF" w:rsidP="00FD7DBA">
            <w:pPr>
              <w:jc w:val="left"/>
              <w:rPr>
                <w:rFonts w:asciiTheme="minorHAnsi" w:hAnsiTheme="minorHAnsi" w:cstheme="minorHAnsi"/>
                <w:sz w:val="24"/>
                <w:szCs w:val="24"/>
              </w:rPr>
            </w:pPr>
            <w:r w:rsidRPr="00056EE8">
              <w:rPr>
                <w:rFonts w:asciiTheme="minorHAnsi" w:hAnsiTheme="minorHAnsi" w:cstheme="minorHAnsi"/>
                <w:sz w:val="24"/>
                <w:szCs w:val="24"/>
              </w:rPr>
              <w:t>1</w:t>
            </w:r>
            <w:r w:rsidR="0018578B" w:rsidRPr="00056EE8">
              <w:rPr>
                <w:rFonts w:asciiTheme="minorHAnsi" w:hAnsiTheme="minorHAnsi" w:cstheme="minorHAnsi"/>
                <w:sz w:val="24"/>
                <w:szCs w:val="24"/>
              </w:rPr>
              <w:t>8</w:t>
            </w:r>
          </w:p>
        </w:tc>
      </w:tr>
      <w:tr w:rsidR="00685F97" w:rsidRPr="00056EE8" w14:paraId="75138D6E" w14:textId="77777777" w:rsidTr="006E286E">
        <w:trPr>
          <w:gridAfter w:val="1"/>
          <w:wAfter w:w="521" w:type="dxa"/>
          <w:trHeight w:val="153"/>
        </w:trPr>
        <w:tc>
          <w:tcPr>
            <w:cnfStyle w:val="001000000000" w:firstRow="0" w:lastRow="0" w:firstColumn="1" w:lastColumn="0" w:oddVBand="0" w:evenVBand="0" w:oddHBand="0" w:evenHBand="0" w:firstRowFirstColumn="0" w:firstRowLastColumn="0" w:lastRowFirstColumn="0" w:lastRowLastColumn="0"/>
            <w:tcW w:w="604" w:type="dxa"/>
            <w:tcBorders>
              <w:bottom w:val="single" w:sz="4" w:space="0" w:color="2F5496" w:themeColor="accent1" w:themeShade="BF"/>
            </w:tcBorders>
          </w:tcPr>
          <w:p w14:paraId="6C11B147" w14:textId="77777777" w:rsidR="00B316EF" w:rsidRPr="00056EE8" w:rsidRDefault="00B316EF" w:rsidP="00FD7DBA">
            <w:pPr>
              <w:jc w:val="left"/>
              <w:rPr>
                <w:rFonts w:asciiTheme="minorHAnsi" w:hAnsiTheme="minorHAnsi" w:cstheme="minorHAnsi"/>
                <w:sz w:val="24"/>
                <w:szCs w:val="24"/>
              </w:rPr>
            </w:pPr>
          </w:p>
        </w:tc>
        <w:tc>
          <w:tcPr>
            <w:tcW w:w="290" w:type="dxa"/>
            <w:gridSpan w:val="2"/>
          </w:tcPr>
          <w:p w14:paraId="7DCAEB86"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gridSpan w:val="2"/>
            <w:tcBorders>
              <w:bottom w:val="single" w:sz="4" w:space="0" w:color="7F7F7F" w:themeColor="text1" w:themeTint="80"/>
            </w:tcBorders>
          </w:tcPr>
          <w:p w14:paraId="6CBA61E6"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454A95E3"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49" w:type="dxa"/>
            <w:gridSpan w:val="3"/>
            <w:tcBorders>
              <w:bottom w:val="single" w:sz="4" w:space="0" w:color="7F7F7F" w:themeColor="text1" w:themeTint="80"/>
            </w:tcBorders>
          </w:tcPr>
          <w:p w14:paraId="5964FD81"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125E281D"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900" w:type="dxa"/>
            <w:gridSpan w:val="3"/>
            <w:tcBorders>
              <w:bottom w:val="single" w:sz="4" w:space="0" w:color="7F7F7F" w:themeColor="text1" w:themeTint="80"/>
            </w:tcBorders>
          </w:tcPr>
          <w:p w14:paraId="4135A9BE"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63" w:type="dxa"/>
          </w:tcPr>
          <w:p w14:paraId="42BDA342"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04" w:type="dxa"/>
            <w:gridSpan w:val="3"/>
            <w:tcBorders>
              <w:bottom w:val="single" w:sz="4" w:space="0" w:color="7F7F7F" w:themeColor="text1" w:themeTint="80"/>
            </w:tcBorders>
          </w:tcPr>
          <w:p w14:paraId="002CEE87"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56C75276"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49" w:type="dxa"/>
            <w:gridSpan w:val="3"/>
            <w:tcBorders>
              <w:bottom w:val="single" w:sz="4" w:space="0" w:color="7F7F7F" w:themeColor="text1" w:themeTint="80"/>
            </w:tcBorders>
          </w:tcPr>
          <w:p w14:paraId="37B35328"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758A0908"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1218" w:type="dxa"/>
            <w:gridSpan w:val="2"/>
            <w:tcBorders>
              <w:bottom w:val="single" w:sz="4" w:space="0" w:color="2F5496" w:themeColor="accent1" w:themeShade="BF"/>
            </w:tcBorders>
          </w:tcPr>
          <w:p w14:paraId="4B898080" w14:textId="77777777" w:rsidR="00B316EF" w:rsidRPr="00056EE8" w:rsidRDefault="00B316EF" w:rsidP="00FD7DBA">
            <w:pPr>
              <w:jc w:val="left"/>
              <w:rPr>
                <w:rFonts w:asciiTheme="minorHAnsi" w:hAnsiTheme="minorHAnsi" w:cstheme="minorHAnsi"/>
                <w:sz w:val="24"/>
                <w:szCs w:val="24"/>
              </w:rPr>
            </w:pPr>
          </w:p>
        </w:tc>
      </w:tr>
      <w:tr w:rsidR="00685F97" w:rsidRPr="00056EE8" w14:paraId="41497037" w14:textId="77777777" w:rsidTr="006E286E">
        <w:trPr>
          <w:gridAfter w:val="1"/>
          <w:wAfter w:w="521" w:type="dxa"/>
          <w:trHeight w:val="621"/>
        </w:trPr>
        <w:tc>
          <w:tcPr>
            <w:cnfStyle w:val="001000000000" w:firstRow="0" w:lastRow="0" w:firstColumn="1" w:lastColumn="0" w:oddVBand="0" w:evenVBand="0" w:oddHBand="0" w:evenHBand="0" w:firstRowFirstColumn="0" w:firstRowLastColumn="0" w:lastRowFirstColumn="0" w:lastRowLastColumn="0"/>
            <w:tcW w:w="604" w:type="dxa"/>
            <w:tcBorders>
              <w:top w:val="single" w:sz="4" w:space="0" w:color="2F5496" w:themeColor="accent1" w:themeShade="BF"/>
              <w:right w:val="single" w:sz="24" w:space="0" w:color="2F5496" w:themeColor="accent1" w:themeShade="BF"/>
            </w:tcBorders>
          </w:tcPr>
          <w:p w14:paraId="0A25BA7D" w14:textId="36F53EE6" w:rsidR="00B316EF" w:rsidRPr="00056EE8" w:rsidRDefault="00B316EF" w:rsidP="00FD7DBA">
            <w:pPr>
              <w:jc w:val="left"/>
              <w:rPr>
                <w:rFonts w:asciiTheme="minorHAnsi" w:hAnsiTheme="minorHAnsi" w:cstheme="minorHAnsi"/>
                <w:sz w:val="24"/>
                <w:szCs w:val="24"/>
              </w:rPr>
            </w:pPr>
            <w:r w:rsidRPr="00056EE8">
              <w:rPr>
                <w:rFonts w:asciiTheme="minorHAnsi" w:hAnsiTheme="minorHAnsi" w:cstheme="minorHAnsi"/>
                <w:sz w:val="24"/>
                <w:szCs w:val="24"/>
              </w:rPr>
              <w:t>1</w:t>
            </w:r>
            <w:r w:rsidR="0018578B" w:rsidRPr="00056EE8">
              <w:rPr>
                <w:rFonts w:asciiTheme="minorHAnsi" w:hAnsiTheme="minorHAnsi" w:cstheme="minorHAnsi"/>
                <w:sz w:val="24"/>
                <w:szCs w:val="24"/>
              </w:rPr>
              <w:t>9</w:t>
            </w:r>
          </w:p>
        </w:tc>
        <w:tc>
          <w:tcPr>
            <w:tcW w:w="290" w:type="dxa"/>
            <w:gridSpan w:val="2"/>
            <w:tcBorders>
              <w:left w:val="single" w:sz="24" w:space="0" w:color="2F5496" w:themeColor="accent1" w:themeShade="BF"/>
            </w:tcBorders>
          </w:tcPr>
          <w:p w14:paraId="646FF4E5"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gridSpan w:val="2"/>
            <w:tcBorders>
              <w:top w:val="single" w:sz="4" w:space="0" w:color="7F7F7F" w:themeColor="text1" w:themeTint="80"/>
              <w:right w:val="single" w:sz="24" w:space="0" w:color="7F7F7F" w:themeColor="text1" w:themeTint="80"/>
            </w:tcBorders>
          </w:tcPr>
          <w:p w14:paraId="3612EAD4" w14:textId="672F0353" w:rsidR="003764B6" w:rsidRPr="00056EE8" w:rsidRDefault="0018578B" w:rsidP="002A7A46">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20</w:t>
            </w:r>
            <w:r w:rsidRPr="00056EE8">
              <w:rPr>
                <w:rFonts w:asciiTheme="minorHAnsi" w:hAnsiTheme="minorHAnsi" w:cstheme="minorHAnsi"/>
                <w:sz w:val="24"/>
                <w:szCs w:val="24"/>
              </w:rPr>
              <w:br/>
            </w:r>
            <w:r w:rsidR="00685F97">
              <w:rPr>
                <w:rFonts w:asciiTheme="minorHAnsi" w:hAnsiTheme="minorHAnsi" w:cstheme="minorHAnsi"/>
                <w:sz w:val="24"/>
                <w:szCs w:val="24"/>
              </w:rPr>
              <w:t>7</w:t>
            </w:r>
            <w:r w:rsidRPr="00056EE8">
              <w:rPr>
                <w:rFonts w:asciiTheme="minorHAnsi" w:hAnsiTheme="minorHAnsi" w:cstheme="minorHAnsi"/>
                <w:sz w:val="24"/>
                <w:szCs w:val="24"/>
                <w:vertAlign w:val="superscript"/>
              </w:rPr>
              <w:t>η</w:t>
            </w:r>
            <w:r w:rsidRPr="00056EE8">
              <w:rPr>
                <w:rFonts w:asciiTheme="minorHAnsi" w:hAnsiTheme="minorHAnsi" w:cstheme="minorHAnsi"/>
                <w:sz w:val="24"/>
                <w:szCs w:val="24"/>
              </w:rPr>
              <w:t xml:space="preserve"> θεματική ενότητα</w:t>
            </w:r>
            <w:r w:rsidR="00A5046A" w:rsidRPr="00056EE8">
              <w:rPr>
                <w:rFonts w:asciiTheme="minorHAnsi" w:hAnsiTheme="minorHAnsi" w:cstheme="minorHAnsi"/>
                <w:sz w:val="24"/>
                <w:szCs w:val="24"/>
              </w:rPr>
              <w:t xml:space="preserve"> </w:t>
            </w:r>
          </w:p>
        </w:tc>
        <w:tc>
          <w:tcPr>
            <w:tcW w:w="222" w:type="dxa"/>
            <w:tcBorders>
              <w:left w:val="single" w:sz="24" w:space="0" w:color="7F7F7F" w:themeColor="text1" w:themeTint="80"/>
            </w:tcBorders>
          </w:tcPr>
          <w:p w14:paraId="0EC7A79A"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49" w:type="dxa"/>
            <w:gridSpan w:val="3"/>
            <w:tcBorders>
              <w:top w:val="single" w:sz="4" w:space="0" w:color="7F7F7F" w:themeColor="text1" w:themeTint="80"/>
              <w:right w:val="single" w:sz="24" w:space="0" w:color="7F7F7F" w:themeColor="text1" w:themeTint="80"/>
            </w:tcBorders>
          </w:tcPr>
          <w:p w14:paraId="1C757798" w14:textId="4347657C" w:rsidR="00B316EF" w:rsidRPr="00056EE8" w:rsidRDefault="0018578B"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w:t>
            </w:r>
            <w:r w:rsidR="00B316EF" w:rsidRPr="00056EE8">
              <w:rPr>
                <w:rFonts w:asciiTheme="minorHAnsi" w:hAnsiTheme="minorHAnsi" w:cstheme="minorHAnsi"/>
                <w:sz w:val="24"/>
                <w:szCs w:val="24"/>
              </w:rPr>
              <w:t>1</w:t>
            </w:r>
          </w:p>
        </w:tc>
        <w:tc>
          <w:tcPr>
            <w:tcW w:w="222" w:type="dxa"/>
            <w:tcBorders>
              <w:left w:val="single" w:sz="24" w:space="0" w:color="7F7F7F" w:themeColor="text1" w:themeTint="80"/>
            </w:tcBorders>
          </w:tcPr>
          <w:p w14:paraId="6179C1FB"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900" w:type="dxa"/>
            <w:gridSpan w:val="3"/>
            <w:tcBorders>
              <w:top w:val="single" w:sz="4" w:space="0" w:color="7F7F7F" w:themeColor="text1" w:themeTint="80"/>
              <w:right w:val="single" w:sz="24" w:space="0" w:color="7F7F7F" w:themeColor="text1" w:themeTint="80"/>
            </w:tcBorders>
          </w:tcPr>
          <w:p w14:paraId="1713AA21" w14:textId="40B225A0" w:rsidR="00B316EF" w:rsidRPr="00056EE8" w:rsidRDefault="0018578B"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22</w:t>
            </w:r>
            <w:r w:rsidRPr="00056EE8">
              <w:rPr>
                <w:rFonts w:asciiTheme="minorHAnsi" w:hAnsiTheme="minorHAnsi" w:cstheme="minorHAnsi"/>
                <w:sz w:val="24"/>
                <w:szCs w:val="24"/>
              </w:rPr>
              <w:br/>
            </w:r>
            <w:r w:rsidR="00685F97">
              <w:rPr>
                <w:rFonts w:asciiTheme="minorHAnsi" w:hAnsiTheme="minorHAnsi" w:cstheme="minorHAnsi"/>
                <w:sz w:val="24"/>
                <w:szCs w:val="24"/>
              </w:rPr>
              <w:t>7</w:t>
            </w:r>
            <w:r w:rsidRPr="00056EE8">
              <w:rPr>
                <w:rFonts w:asciiTheme="minorHAnsi" w:hAnsiTheme="minorHAnsi" w:cstheme="minorHAnsi"/>
                <w:sz w:val="24"/>
                <w:szCs w:val="24"/>
                <w:vertAlign w:val="superscript"/>
              </w:rPr>
              <w:t>η</w:t>
            </w:r>
            <w:r w:rsidRPr="00056EE8">
              <w:rPr>
                <w:rFonts w:asciiTheme="minorHAnsi" w:hAnsiTheme="minorHAnsi" w:cstheme="minorHAnsi"/>
                <w:sz w:val="24"/>
                <w:szCs w:val="24"/>
              </w:rPr>
              <w:t xml:space="preserve"> θεματική ενότητα</w:t>
            </w:r>
            <w:r w:rsidR="00A5046A" w:rsidRPr="00056EE8">
              <w:rPr>
                <w:rFonts w:asciiTheme="minorHAnsi" w:hAnsiTheme="minorHAnsi" w:cstheme="minorHAnsi"/>
                <w:sz w:val="24"/>
                <w:szCs w:val="24"/>
              </w:rPr>
              <w:t xml:space="preserve"> </w:t>
            </w:r>
          </w:p>
        </w:tc>
        <w:tc>
          <w:tcPr>
            <w:tcW w:w="263" w:type="dxa"/>
            <w:tcBorders>
              <w:left w:val="single" w:sz="24" w:space="0" w:color="7F7F7F" w:themeColor="text1" w:themeTint="80"/>
            </w:tcBorders>
          </w:tcPr>
          <w:p w14:paraId="687275B3"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04" w:type="dxa"/>
            <w:gridSpan w:val="3"/>
            <w:tcBorders>
              <w:top w:val="single" w:sz="4" w:space="0" w:color="7F7F7F" w:themeColor="text1" w:themeTint="80"/>
              <w:right w:val="single" w:sz="24" w:space="0" w:color="7F7F7F" w:themeColor="text1" w:themeTint="80"/>
            </w:tcBorders>
          </w:tcPr>
          <w:p w14:paraId="0A1A3956" w14:textId="3A1ABECA"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w:t>
            </w:r>
            <w:r w:rsidR="0018578B" w:rsidRPr="00056EE8">
              <w:rPr>
                <w:rFonts w:asciiTheme="minorHAnsi" w:hAnsiTheme="minorHAnsi" w:cstheme="minorHAnsi"/>
                <w:sz w:val="24"/>
                <w:szCs w:val="24"/>
              </w:rPr>
              <w:t>3</w:t>
            </w:r>
          </w:p>
        </w:tc>
        <w:tc>
          <w:tcPr>
            <w:tcW w:w="222" w:type="dxa"/>
            <w:tcBorders>
              <w:left w:val="single" w:sz="24" w:space="0" w:color="7F7F7F" w:themeColor="text1" w:themeTint="80"/>
            </w:tcBorders>
          </w:tcPr>
          <w:p w14:paraId="2B163B89"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49" w:type="dxa"/>
            <w:gridSpan w:val="3"/>
            <w:tcBorders>
              <w:top w:val="single" w:sz="4" w:space="0" w:color="7F7F7F" w:themeColor="text1" w:themeTint="80"/>
              <w:right w:val="single" w:sz="24" w:space="0" w:color="7F7F7F" w:themeColor="text1" w:themeTint="80"/>
            </w:tcBorders>
          </w:tcPr>
          <w:p w14:paraId="0EF6BF74" w14:textId="7FD28B0C"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w:t>
            </w:r>
            <w:r w:rsidR="0018578B" w:rsidRPr="00056EE8">
              <w:rPr>
                <w:rFonts w:asciiTheme="minorHAnsi" w:hAnsiTheme="minorHAnsi" w:cstheme="minorHAnsi"/>
                <w:sz w:val="24"/>
                <w:szCs w:val="24"/>
              </w:rPr>
              <w:t>4</w:t>
            </w:r>
          </w:p>
        </w:tc>
        <w:tc>
          <w:tcPr>
            <w:tcW w:w="222" w:type="dxa"/>
            <w:tcBorders>
              <w:left w:val="single" w:sz="24" w:space="0" w:color="7F7F7F" w:themeColor="text1" w:themeTint="80"/>
            </w:tcBorders>
          </w:tcPr>
          <w:p w14:paraId="2B1B7FF6"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1218" w:type="dxa"/>
            <w:gridSpan w:val="2"/>
            <w:tcBorders>
              <w:top w:val="single" w:sz="4" w:space="0" w:color="2F5496" w:themeColor="accent1" w:themeShade="BF"/>
              <w:right w:val="single" w:sz="24" w:space="0" w:color="2F5496" w:themeColor="accent1" w:themeShade="BF"/>
            </w:tcBorders>
          </w:tcPr>
          <w:p w14:paraId="5908CA65" w14:textId="24092171" w:rsidR="00B316EF" w:rsidRPr="00056EE8" w:rsidRDefault="00B316EF" w:rsidP="00FD7DBA">
            <w:pPr>
              <w:jc w:val="left"/>
              <w:rPr>
                <w:rFonts w:asciiTheme="minorHAnsi" w:hAnsiTheme="minorHAnsi" w:cstheme="minorHAnsi"/>
                <w:sz w:val="24"/>
                <w:szCs w:val="24"/>
              </w:rPr>
            </w:pPr>
            <w:r w:rsidRPr="00056EE8">
              <w:rPr>
                <w:rFonts w:asciiTheme="minorHAnsi" w:hAnsiTheme="minorHAnsi" w:cstheme="minorHAnsi"/>
                <w:sz w:val="24"/>
                <w:szCs w:val="24"/>
              </w:rPr>
              <w:t>2</w:t>
            </w:r>
            <w:r w:rsidR="0018578B" w:rsidRPr="00056EE8">
              <w:rPr>
                <w:rFonts w:asciiTheme="minorHAnsi" w:hAnsiTheme="minorHAnsi" w:cstheme="minorHAnsi"/>
                <w:sz w:val="24"/>
                <w:szCs w:val="24"/>
              </w:rPr>
              <w:t>5</w:t>
            </w:r>
          </w:p>
        </w:tc>
      </w:tr>
      <w:tr w:rsidR="00685F97" w:rsidRPr="00056EE8" w14:paraId="2844A52C" w14:textId="77777777" w:rsidTr="006E286E">
        <w:trPr>
          <w:gridAfter w:val="1"/>
          <w:wAfter w:w="521" w:type="dxa"/>
          <w:trHeight w:val="153"/>
        </w:trPr>
        <w:tc>
          <w:tcPr>
            <w:cnfStyle w:val="001000000000" w:firstRow="0" w:lastRow="0" w:firstColumn="1" w:lastColumn="0" w:oddVBand="0" w:evenVBand="0" w:oddHBand="0" w:evenHBand="0" w:firstRowFirstColumn="0" w:firstRowLastColumn="0" w:lastRowFirstColumn="0" w:lastRowLastColumn="0"/>
            <w:tcW w:w="604" w:type="dxa"/>
            <w:tcBorders>
              <w:bottom w:val="single" w:sz="4" w:space="0" w:color="2F5496" w:themeColor="accent1" w:themeShade="BF"/>
            </w:tcBorders>
          </w:tcPr>
          <w:p w14:paraId="3962BA8F" w14:textId="77777777" w:rsidR="00B316EF" w:rsidRPr="00056EE8" w:rsidRDefault="00B316EF" w:rsidP="00FD7DBA">
            <w:pPr>
              <w:jc w:val="left"/>
              <w:rPr>
                <w:rFonts w:asciiTheme="minorHAnsi" w:hAnsiTheme="minorHAnsi" w:cstheme="minorHAnsi"/>
                <w:sz w:val="24"/>
                <w:szCs w:val="24"/>
              </w:rPr>
            </w:pPr>
          </w:p>
        </w:tc>
        <w:tc>
          <w:tcPr>
            <w:tcW w:w="290" w:type="dxa"/>
            <w:gridSpan w:val="2"/>
          </w:tcPr>
          <w:p w14:paraId="1B9BCBDB"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gridSpan w:val="2"/>
            <w:tcBorders>
              <w:bottom w:val="single" w:sz="4" w:space="0" w:color="7F7F7F" w:themeColor="text1" w:themeTint="80"/>
            </w:tcBorders>
          </w:tcPr>
          <w:p w14:paraId="42E8441C"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6389BECF"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49" w:type="dxa"/>
            <w:gridSpan w:val="3"/>
            <w:tcBorders>
              <w:bottom w:val="single" w:sz="4" w:space="0" w:color="7F7F7F" w:themeColor="text1" w:themeTint="80"/>
            </w:tcBorders>
          </w:tcPr>
          <w:p w14:paraId="366A06D5"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1C94E7FB"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900" w:type="dxa"/>
            <w:gridSpan w:val="3"/>
            <w:tcBorders>
              <w:bottom w:val="single" w:sz="4" w:space="0" w:color="7F7F7F" w:themeColor="text1" w:themeTint="80"/>
            </w:tcBorders>
          </w:tcPr>
          <w:p w14:paraId="1794506B"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63" w:type="dxa"/>
          </w:tcPr>
          <w:p w14:paraId="2FDDD03F"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04" w:type="dxa"/>
            <w:gridSpan w:val="3"/>
            <w:tcBorders>
              <w:bottom w:val="single" w:sz="4" w:space="0" w:color="7F7F7F" w:themeColor="text1" w:themeTint="80"/>
            </w:tcBorders>
          </w:tcPr>
          <w:p w14:paraId="6B8ABD47"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448C3611"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49" w:type="dxa"/>
            <w:gridSpan w:val="3"/>
            <w:tcBorders>
              <w:bottom w:val="single" w:sz="4" w:space="0" w:color="7F7F7F" w:themeColor="text1" w:themeTint="80"/>
            </w:tcBorders>
          </w:tcPr>
          <w:p w14:paraId="52030BF5"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59EE916A"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1218" w:type="dxa"/>
            <w:gridSpan w:val="2"/>
            <w:tcBorders>
              <w:bottom w:val="single" w:sz="4" w:space="0" w:color="2F5496" w:themeColor="accent1" w:themeShade="BF"/>
            </w:tcBorders>
          </w:tcPr>
          <w:p w14:paraId="304D806D" w14:textId="77777777" w:rsidR="00B316EF" w:rsidRPr="00056EE8" w:rsidRDefault="00B316EF" w:rsidP="00FD7DBA">
            <w:pPr>
              <w:jc w:val="left"/>
              <w:rPr>
                <w:rFonts w:asciiTheme="minorHAnsi" w:hAnsiTheme="minorHAnsi" w:cstheme="minorHAnsi"/>
                <w:sz w:val="24"/>
                <w:szCs w:val="24"/>
              </w:rPr>
            </w:pPr>
          </w:p>
        </w:tc>
      </w:tr>
      <w:tr w:rsidR="00685F97" w:rsidRPr="00056EE8" w14:paraId="0833D454" w14:textId="77777777" w:rsidTr="006E286E">
        <w:trPr>
          <w:gridAfter w:val="1"/>
          <w:wAfter w:w="521" w:type="dxa"/>
          <w:trHeight w:val="621"/>
        </w:trPr>
        <w:tc>
          <w:tcPr>
            <w:cnfStyle w:val="001000000000" w:firstRow="0" w:lastRow="0" w:firstColumn="1" w:lastColumn="0" w:oddVBand="0" w:evenVBand="0" w:oddHBand="0" w:evenHBand="0" w:firstRowFirstColumn="0" w:firstRowLastColumn="0" w:lastRowFirstColumn="0" w:lastRowLastColumn="0"/>
            <w:tcW w:w="604" w:type="dxa"/>
            <w:tcBorders>
              <w:top w:val="single" w:sz="4" w:space="0" w:color="2F5496" w:themeColor="accent1" w:themeShade="BF"/>
              <w:right w:val="single" w:sz="24" w:space="0" w:color="2F5496" w:themeColor="accent1" w:themeShade="BF"/>
            </w:tcBorders>
          </w:tcPr>
          <w:p w14:paraId="6C815F13" w14:textId="036764FC" w:rsidR="00B316EF" w:rsidRPr="00056EE8" w:rsidRDefault="00B316EF" w:rsidP="00FD7DBA">
            <w:pPr>
              <w:jc w:val="left"/>
              <w:rPr>
                <w:rFonts w:asciiTheme="minorHAnsi" w:hAnsiTheme="minorHAnsi" w:cstheme="minorHAnsi"/>
                <w:sz w:val="24"/>
                <w:szCs w:val="24"/>
              </w:rPr>
            </w:pPr>
            <w:r w:rsidRPr="00056EE8">
              <w:rPr>
                <w:rFonts w:asciiTheme="minorHAnsi" w:hAnsiTheme="minorHAnsi" w:cstheme="minorHAnsi"/>
                <w:sz w:val="24"/>
                <w:szCs w:val="24"/>
              </w:rPr>
              <w:t>2</w:t>
            </w:r>
            <w:r w:rsidR="0018578B" w:rsidRPr="00056EE8">
              <w:rPr>
                <w:rFonts w:asciiTheme="minorHAnsi" w:hAnsiTheme="minorHAnsi" w:cstheme="minorHAnsi"/>
                <w:sz w:val="24"/>
                <w:szCs w:val="24"/>
              </w:rPr>
              <w:t>6</w:t>
            </w:r>
          </w:p>
        </w:tc>
        <w:tc>
          <w:tcPr>
            <w:tcW w:w="290" w:type="dxa"/>
            <w:gridSpan w:val="2"/>
            <w:tcBorders>
              <w:left w:val="single" w:sz="24" w:space="0" w:color="2F5496" w:themeColor="accent1" w:themeShade="BF"/>
            </w:tcBorders>
          </w:tcPr>
          <w:p w14:paraId="3A2950CB"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gridSpan w:val="2"/>
            <w:tcBorders>
              <w:top w:val="single" w:sz="4" w:space="0" w:color="7F7F7F" w:themeColor="text1" w:themeTint="80"/>
              <w:right w:val="single" w:sz="24" w:space="0" w:color="7F7F7F" w:themeColor="text1" w:themeTint="80"/>
            </w:tcBorders>
          </w:tcPr>
          <w:p w14:paraId="5E0D3D02" w14:textId="4D6B3A59"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w:t>
            </w:r>
            <w:r w:rsidR="0018578B" w:rsidRPr="00056EE8">
              <w:rPr>
                <w:rFonts w:asciiTheme="minorHAnsi" w:hAnsiTheme="minorHAnsi" w:cstheme="minorHAnsi"/>
                <w:sz w:val="24"/>
                <w:szCs w:val="24"/>
              </w:rPr>
              <w:t>7</w:t>
            </w:r>
            <w:r w:rsidR="0018578B" w:rsidRPr="00056EE8">
              <w:rPr>
                <w:rFonts w:asciiTheme="minorHAnsi" w:hAnsiTheme="minorHAnsi" w:cstheme="minorHAnsi"/>
                <w:sz w:val="24"/>
                <w:szCs w:val="24"/>
              </w:rPr>
              <w:br/>
            </w:r>
            <w:r w:rsidR="00685F97">
              <w:rPr>
                <w:rFonts w:asciiTheme="minorHAnsi" w:hAnsiTheme="minorHAnsi" w:cstheme="minorHAnsi"/>
                <w:sz w:val="24"/>
                <w:szCs w:val="24"/>
              </w:rPr>
              <w:t>8</w:t>
            </w:r>
            <w:r w:rsidR="00685F97" w:rsidRPr="00685F97">
              <w:rPr>
                <w:rFonts w:asciiTheme="minorHAnsi" w:hAnsiTheme="minorHAnsi" w:cstheme="minorHAnsi"/>
                <w:sz w:val="24"/>
                <w:szCs w:val="24"/>
                <w:vertAlign w:val="superscript"/>
              </w:rPr>
              <w:t>η</w:t>
            </w:r>
            <w:r w:rsidR="00685F97">
              <w:rPr>
                <w:rFonts w:asciiTheme="minorHAnsi" w:hAnsiTheme="minorHAnsi" w:cstheme="minorHAnsi"/>
                <w:sz w:val="24"/>
                <w:szCs w:val="24"/>
              </w:rPr>
              <w:t xml:space="preserve"> θεματική ενότητα</w:t>
            </w:r>
          </w:p>
        </w:tc>
        <w:tc>
          <w:tcPr>
            <w:tcW w:w="222" w:type="dxa"/>
            <w:tcBorders>
              <w:left w:val="single" w:sz="24" w:space="0" w:color="7F7F7F" w:themeColor="text1" w:themeTint="80"/>
            </w:tcBorders>
          </w:tcPr>
          <w:p w14:paraId="3CEA5795"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49" w:type="dxa"/>
            <w:gridSpan w:val="3"/>
            <w:tcBorders>
              <w:top w:val="single" w:sz="4" w:space="0" w:color="7F7F7F" w:themeColor="text1" w:themeTint="80"/>
              <w:right w:val="single" w:sz="24" w:space="0" w:color="7F7F7F" w:themeColor="text1" w:themeTint="80"/>
            </w:tcBorders>
          </w:tcPr>
          <w:p w14:paraId="052ED183" w14:textId="07C47A39"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w:t>
            </w:r>
            <w:r w:rsidR="0018578B" w:rsidRPr="00056EE8">
              <w:rPr>
                <w:rFonts w:asciiTheme="minorHAnsi" w:hAnsiTheme="minorHAnsi" w:cstheme="minorHAnsi"/>
                <w:sz w:val="24"/>
                <w:szCs w:val="24"/>
              </w:rPr>
              <w:t>8</w:t>
            </w:r>
          </w:p>
        </w:tc>
        <w:tc>
          <w:tcPr>
            <w:tcW w:w="222" w:type="dxa"/>
            <w:tcBorders>
              <w:left w:val="single" w:sz="24" w:space="0" w:color="7F7F7F" w:themeColor="text1" w:themeTint="80"/>
            </w:tcBorders>
          </w:tcPr>
          <w:p w14:paraId="70285505"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900" w:type="dxa"/>
            <w:gridSpan w:val="3"/>
            <w:tcBorders>
              <w:top w:val="single" w:sz="4" w:space="0" w:color="7F7F7F" w:themeColor="text1" w:themeTint="80"/>
              <w:right w:val="single" w:sz="24" w:space="0" w:color="7F7F7F" w:themeColor="text1" w:themeTint="80"/>
            </w:tcBorders>
          </w:tcPr>
          <w:p w14:paraId="56529721" w14:textId="25AA3D3A" w:rsidR="00B316EF" w:rsidRPr="00056EE8" w:rsidRDefault="00B316EF" w:rsidP="002A7A46">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2</w:t>
            </w:r>
            <w:r w:rsidR="0018578B" w:rsidRPr="00056EE8">
              <w:rPr>
                <w:rFonts w:asciiTheme="minorHAnsi" w:hAnsiTheme="minorHAnsi" w:cstheme="minorHAnsi"/>
                <w:sz w:val="24"/>
                <w:szCs w:val="24"/>
              </w:rPr>
              <w:t>9</w:t>
            </w:r>
            <w:r w:rsidR="0018578B" w:rsidRPr="00056EE8">
              <w:rPr>
                <w:rFonts w:asciiTheme="minorHAnsi" w:hAnsiTheme="minorHAnsi" w:cstheme="minorHAnsi"/>
                <w:sz w:val="24"/>
                <w:szCs w:val="24"/>
              </w:rPr>
              <w:br/>
            </w:r>
            <w:r w:rsidR="00685F97">
              <w:rPr>
                <w:rFonts w:asciiTheme="minorHAnsi" w:hAnsiTheme="minorHAnsi" w:cstheme="minorHAnsi"/>
                <w:sz w:val="24"/>
                <w:szCs w:val="24"/>
              </w:rPr>
              <w:t>8</w:t>
            </w:r>
            <w:r w:rsidR="00685F97" w:rsidRPr="00685F97">
              <w:rPr>
                <w:rFonts w:asciiTheme="minorHAnsi" w:hAnsiTheme="minorHAnsi" w:cstheme="minorHAnsi"/>
                <w:sz w:val="24"/>
                <w:szCs w:val="24"/>
                <w:vertAlign w:val="superscript"/>
              </w:rPr>
              <w:t>η</w:t>
            </w:r>
            <w:r w:rsidR="00685F97">
              <w:rPr>
                <w:rFonts w:asciiTheme="minorHAnsi" w:hAnsiTheme="minorHAnsi" w:cstheme="minorHAnsi"/>
                <w:sz w:val="24"/>
                <w:szCs w:val="24"/>
              </w:rPr>
              <w:t xml:space="preserve"> θεματική ενότητα</w:t>
            </w:r>
          </w:p>
        </w:tc>
        <w:tc>
          <w:tcPr>
            <w:tcW w:w="263" w:type="dxa"/>
            <w:tcBorders>
              <w:left w:val="single" w:sz="24" w:space="0" w:color="7F7F7F" w:themeColor="text1" w:themeTint="80"/>
            </w:tcBorders>
          </w:tcPr>
          <w:p w14:paraId="397C9FA3"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04" w:type="dxa"/>
            <w:gridSpan w:val="3"/>
            <w:tcBorders>
              <w:top w:val="single" w:sz="4" w:space="0" w:color="7F7F7F" w:themeColor="text1" w:themeTint="80"/>
              <w:right w:val="single" w:sz="24" w:space="0" w:color="7F7F7F" w:themeColor="text1" w:themeTint="80"/>
            </w:tcBorders>
          </w:tcPr>
          <w:p w14:paraId="7D04F119" w14:textId="35B0896B" w:rsidR="00B316EF" w:rsidRPr="00056EE8" w:rsidRDefault="0018578B"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30</w:t>
            </w:r>
          </w:p>
        </w:tc>
        <w:tc>
          <w:tcPr>
            <w:tcW w:w="222" w:type="dxa"/>
            <w:tcBorders>
              <w:left w:val="single" w:sz="24" w:space="0" w:color="7F7F7F" w:themeColor="text1" w:themeTint="80"/>
            </w:tcBorders>
          </w:tcPr>
          <w:p w14:paraId="41A257D3"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749" w:type="dxa"/>
            <w:gridSpan w:val="3"/>
            <w:tcBorders>
              <w:top w:val="single" w:sz="4" w:space="0" w:color="7F7F7F" w:themeColor="text1" w:themeTint="80"/>
              <w:right w:val="single" w:sz="24" w:space="0" w:color="7F7F7F" w:themeColor="text1" w:themeTint="80"/>
            </w:tcBorders>
          </w:tcPr>
          <w:p w14:paraId="0C100A5B" w14:textId="255C8C0F" w:rsidR="00B316EF" w:rsidRPr="00056EE8" w:rsidRDefault="0018578B"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056EE8">
              <w:rPr>
                <w:rFonts w:asciiTheme="minorHAnsi" w:hAnsiTheme="minorHAnsi" w:cstheme="minorHAnsi"/>
                <w:sz w:val="24"/>
                <w:szCs w:val="24"/>
              </w:rPr>
              <w:t>31</w:t>
            </w:r>
          </w:p>
        </w:tc>
        <w:tc>
          <w:tcPr>
            <w:tcW w:w="222" w:type="dxa"/>
            <w:tcBorders>
              <w:left w:val="single" w:sz="24" w:space="0" w:color="7F7F7F" w:themeColor="text1" w:themeTint="80"/>
            </w:tcBorders>
          </w:tcPr>
          <w:p w14:paraId="5E69EA39" w14:textId="77777777" w:rsidR="00B316EF" w:rsidRPr="00056EE8" w:rsidRDefault="00B316EF" w:rsidP="00FD7DBA">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1218" w:type="dxa"/>
            <w:gridSpan w:val="2"/>
            <w:tcBorders>
              <w:top w:val="single" w:sz="4" w:space="0" w:color="2F5496" w:themeColor="accent1" w:themeShade="BF"/>
              <w:right w:val="single" w:sz="24" w:space="0" w:color="2F5496" w:themeColor="accent1" w:themeShade="BF"/>
            </w:tcBorders>
          </w:tcPr>
          <w:p w14:paraId="204B6A25" w14:textId="6A75DD02" w:rsidR="00B316EF" w:rsidRPr="00056EE8" w:rsidRDefault="00B316EF" w:rsidP="00FD7DBA">
            <w:pPr>
              <w:jc w:val="left"/>
              <w:rPr>
                <w:rFonts w:asciiTheme="minorHAnsi" w:hAnsiTheme="minorHAnsi" w:cstheme="minorHAnsi"/>
                <w:sz w:val="24"/>
                <w:szCs w:val="24"/>
              </w:rPr>
            </w:pPr>
          </w:p>
        </w:tc>
      </w:tr>
    </w:tbl>
    <w:p w14:paraId="233CFB14" w14:textId="77777777" w:rsidR="00876A6F" w:rsidRDefault="00876A6F" w:rsidP="00A80D76">
      <w:pPr>
        <w:jc w:val="both"/>
        <w:rPr>
          <w:rFonts w:cstheme="minorHAnsi"/>
          <w:b/>
          <w:sz w:val="24"/>
          <w:szCs w:val="24"/>
        </w:rPr>
      </w:pPr>
    </w:p>
    <w:p w14:paraId="0591C799" w14:textId="7EC8A68C" w:rsidR="00260148" w:rsidRDefault="00FD7DBA" w:rsidP="00260148">
      <w:pPr>
        <w:jc w:val="both"/>
        <w:rPr>
          <w:rFonts w:cstheme="minorHAnsi"/>
          <w:sz w:val="24"/>
          <w:szCs w:val="24"/>
        </w:rPr>
      </w:pPr>
      <w:r w:rsidRPr="00FD7DBA">
        <w:rPr>
          <w:rFonts w:cstheme="minorHAnsi"/>
          <w:bCs/>
          <w:sz w:val="24"/>
          <w:szCs w:val="24"/>
        </w:rPr>
        <w:t>Μετά το πέρας του εκπαιδευτικού προγράμματος πραγματοποιήθηκαν, όπως είχαν προγραμματιστεί, τα τεστ αξιολόγησης των λέξεων που τα παιδιά έμαθαν.</w:t>
      </w:r>
      <w:r w:rsidR="00C03DC9">
        <w:rPr>
          <w:rFonts w:cstheme="minorHAnsi"/>
          <w:bCs/>
          <w:sz w:val="24"/>
          <w:szCs w:val="24"/>
        </w:rPr>
        <w:t xml:space="preserve"> </w:t>
      </w:r>
      <w:r w:rsidR="00D31534">
        <w:rPr>
          <w:rFonts w:cstheme="minorHAnsi"/>
          <w:bCs/>
          <w:sz w:val="24"/>
          <w:szCs w:val="24"/>
        </w:rPr>
        <w:t>Η βαθμολόγηση έγινε ως εξής:</w:t>
      </w:r>
      <w:r w:rsidR="00260148" w:rsidRPr="00260148">
        <w:rPr>
          <w:rFonts w:cstheme="minorHAnsi"/>
          <w:sz w:val="24"/>
          <w:szCs w:val="24"/>
        </w:rPr>
        <w:t xml:space="preserve"> το </w:t>
      </w:r>
      <w:r w:rsidR="00D31534">
        <w:rPr>
          <w:rFonts w:cstheme="minorHAnsi"/>
          <w:sz w:val="24"/>
          <w:szCs w:val="24"/>
        </w:rPr>
        <w:t xml:space="preserve">μέγιστο </w:t>
      </w:r>
      <w:r w:rsidR="00260148" w:rsidRPr="00260148">
        <w:rPr>
          <w:rFonts w:cstheme="minorHAnsi"/>
          <w:sz w:val="24"/>
          <w:szCs w:val="24"/>
        </w:rPr>
        <w:t>των μονάδων που ένα παιδί μπορεί να συγκεντρώσει ανά θεματική ενότητα είναι 8. Συνολικά, το μέγιστο άθροισμα των μονάδων ήταν 64, αφού  οι θεματικές ενότητες είναι 8. Η κάθε θεματική ενότητα αποτελείται από 2 δραστηριότητες. Η κάθε δραστηριότητα εμπεριέχει 2 λέξεις. Η κάθε λέξη εξετάζεται 2 φορές με 2 δηλαδή προσπάθειες.</w:t>
      </w:r>
      <w:r w:rsidR="00D31534">
        <w:rPr>
          <w:rFonts w:cstheme="minorHAnsi"/>
          <w:sz w:val="24"/>
          <w:szCs w:val="24"/>
        </w:rPr>
        <w:t xml:space="preserve"> Σ</w:t>
      </w:r>
      <w:r w:rsidR="00D31534" w:rsidRPr="00260148">
        <w:rPr>
          <w:rFonts w:cstheme="minorHAnsi"/>
          <w:sz w:val="24"/>
          <w:szCs w:val="24"/>
        </w:rPr>
        <w:t>το</w:t>
      </w:r>
      <w:r w:rsidR="00D31534">
        <w:rPr>
          <w:rFonts w:cstheme="minorHAnsi"/>
          <w:sz w:val="24"/>
          <w:szCs w:val="24"/>
        </w:rPr>
        <w:t>ν</w:t>
      </w:r>
      <w:r w:rsidR="00D31534" w:rsidRPr="00260148">
        <w:rPr>
          <w:rFonts w:cstheme="minorHAnsi"/>
          <w:sz w:val="24"/>
          <w:szCs w:val="24"/>
        </w:rPr>
        <w:t xml:space="preserve"> </w:t>
      </w:r>
      <w:r w:rsidR="00D31534">
        <w:rPr>
          <w:rFonts w:cstheme="minorHAnsi"/>
          <w:sz w:val="24"/>
          <w:szCs w:val="24"/>
        </w:rPr>
        <w:t xml:space="preserve">πίνακα 8 που ακολουθεί φαίνεται αναλυτικά ο τρόπος βαθμολόγησης. </w:t>
      </w:r>
    </w:p>
    <w:p w14:paraId="49AC99C6" w14:textId="77777777" w:rsidR="001D64B8" w:rsidRDefault="001D64B8" w:rsidP="00260148">
      <w:pPr>
        <w:jc w:val="both"/>
        <w:rPr>
          <w:rFonts w:cstheme="minorHAnsi"/>
          <w:sz w:val="24"/>
          <w:szCs w:val="24"/>
        </w:rPr>
      </w:pPr>
    </w:p>
    <w:p w14:paraId="37075B67" w14:textId="77777777" w:rsidR="001D64B8" w:rsidRDefault="001D64B8" w:rsidP="00260148">
      <w:pPr>
        <w:jc w:val="both"/>
        <w:rPr>
          <w:rFonts w:cstheme="minorHAnsi"/>
          <w:sz w:val="24"/>
          <w:szCs w:val="24"/>
        </w:rPr>
      </w:pPr>
    </w:p>
    <w:p w14:paraId="2C430F04" w14:textId="77777777" w:rsidR="001D64B8" w:rsidRDefault="001D64B8" w:rsidP="00260148">
      <w:pPr>
        <w:jc w:val="both"/>
        <w:rPr>
          <w:rFonts w:cstheme="minorHAnsi"/>
          <w:sz w:val="24"/>
          <w:szCs w:val="24"/>
        </w:rPr>
      </w:pPr>
    </w:p>
    <w:p w14:paraId="6011B093" w14:textId="77777777" w:rsidR="001D64B8" w:rsidRDefault="001D64B8" w:rsidP="00260148">
      <w:pPr>
        <w:jc w:val="both"/>
        <w:rPr>
          <w:rFonts w:cstheme="minorHAnsi"/>
          <w:sz w:val="24"/>
          <w:szCs w:val="24"/>
        </w:rPr>
      </w:pPr>
    </w:p>
    <w:p w14:paraId="72CCB43E" w14:textId="77777777" w:rsidR="001D64B8" w:rsidRDefault="001D64B8" w:rsidP="00260148">
      <w:pPr>
        <w:jc w:val="both"/>
        <w:rPr>
          <w:rFonts w:cstheme="minorHAnsi"/>
          <w:sz w:val="24"/>
          <w:szCs w:val="24"/>
        </w:rPr>
      </w:pPr>
    </w:p>
    <w:p w14:paraId="0E5695BE" w14:textId="77777777" w:rsidR="00E80DD5" w:rsidRDefault="00E80DD5" w:rsidP="00260148">
      <w:pPr>
        <w:jc w:val="both"/>
        <w:rPr>
          <w:rFonts w:cstheme="minorHAnsi"/>
          <w:sz w:val="24"/>
          <w:szCs w:val="24"/>
        </w:rPr>
      </w:pPr>
    </w:p>
    <w:p w14:paraId="4E7982BC" w14:textId="77777777" w:rsidR="001D64B8" w:rsidRDefault="001D64B8" w:rsidP="00260148">
      <w:pPr>
        <w:jc w:val="both"/>
        <w:rPr>
          <w:rFonts w:cstheme="minorHAnsi"/>
          <w:sz w:val="24"/>
          <w:szCs w:val="24"/>
        </w:rPr>
      </w:pPr>
    </w:p>
    <w:p w14:paraId="5FEAF423" w14:textId="77777777" w:rsidR="001D64B8" w:rsidRDefault="001D64B8" w:rsidP="00260148">
      <w:pPr>
        <w:jc w:val="both"/>
        <w:rPr>
          <w:rFonts w:cstheme="minorHAnsi"/>
          <w:sz w:val="24"/>
          <w:szCs w:val="24"/>
        </w:rPr>
      </w:pPr>
    </w:p>
    <w:p w14:paraId="44A2F174" w14:textId="68093A41" w:rsidR="00260148" w:rsidRPr="00260148" w:rsidRDefault="00260148" w:rsidP="00260148">
      <w:pPr>
        <w:rPr>
          <w:rFonts w:cstheme="minorHAnsi"/>
          <w:b/>
          <w:bCs/>
          <w:sz w:val="24"/>
          <w:szCs w:val="24"/>
        </w:rPr>
      </w:pPr>
      <w:r w:rsidRPr="00A1028E">
        <w:rPr>
          <w:rFonts w:cstheme="minorHAnsi"/>
          <w:b/>
          <w:bCs/>
          <w:i/>
          <w:iCs/>
          <w:sz w:val="24"/>
          <w:szCs w:val="24"/>
        </w:rPr>
        <w:t xml:space="preserve">Πίνακας </w:t>
      </w:r>
      <w:r w:rsidR="001D64B8" w:rsidRPr="00A1028E">
        <w:rPr>
          <w:rFonts w:cstheme="minorHAnsi"/>
          <w:b/>
          <w:bCs/>
          <w:i/>
          <w:iCs/>
          <w:sz w:val="24"/>
          <w:szCs w:val="24"/>
        </w:rPr>
        <w:t>7</w:t>
      </w:r>
      <w:r w:rsidRPr="00A1028E">
        <w:rPr>
          <w:rFonts w:cstheme="minorHAnsi"/>
          <w:b/>
          <w:bCs/>
          <w:i/>
          <w:iCs/>
          <w:sz w:val="24"/>
          <w:szCs w:val="24"/>
        </w:rPr>
        <w:t>:</w:t>
      </w:r>
      <w:r w:rsidR="00D429EF">
        <w:rPr>
          <w:rFonts w:cstheme="minorHAnsi"/>
          <w:b/>
          <w:bCs/>
          <w:sz w:val="24"/>
          <w:szCs w:val="24"/>
        </w:rPr>
        <w:t xml:space="preserve"> </w:t>
      </w:r>
      <w:r w:rsidR="00D429EF" w:rsidRPr="00D429EF">
        <w:rPr>
          <w:rFonts w:cstheme="minorHAnsi"/>
          <w:sz w:val="24"/>
          <w:szCs w:val="24"/>
        </w:rPr>
        <w:t>Ο τρόπος βαθμολόγησης της επίδοσης των συμμετεχόντων</w:t>
      </w:r>
    </w:p>
    <w:tbl>
      <w:tblPr>
        <w:tblStyle w:val="22"/>
        <w:tblW w:w="0" w:type="auto"/>
        <w:tblLayout w:type="fixed"/>
        <w:tblLook w:val="04A0" w:firstRow="1" w:lastRow="0" w:firstColumn="1" w:lastColumn="0" w:noHBand="0" w:noVBand="1"/>
      </w:tblPr>
      <w:tblGrid>
        <w:gridCol w:w="2235"/>
        <w:gridCol w:w="2126"/>
        <w:gridCol w:w="992"/>
        <w:gridCol w:w="1701"/>
        <w:gridCol w:w="992"/>
      </w:tblGrid>
      <w:tr w:rsidR="003C4315" w:rsidRPr="00260148" w14:paraId="4D0ECE19" w14:textId="77777777" w:rsidTr="00C35EF8">
        <w:tc>
          <w:tcPr>
            <w:tcW w:w="2235" w:type="dxa"/>
          </w:tcPr>
          <w:p w14:paraId="3A15C3CF" w14:textId="77777777" w:rsidR="003C4315" w:rsidRPr="00260148" w:rsidRDefault="003C4315" w:rsidP="00260148">
            <w:pPr>
              <w:rPr>
                <w:rFonts w:cstheme="minorHAnsi"/>
                <w:sz w:val="24"/>
                <w:szCs w:val="24"/>
              </w:rPr>
            </w:pPr>
            <w:bookmarkStart w:id="14" w:name="_Hlk139567435"/>
          </w:p>
        </w:tc>
        <w:tc>
          <w:tcPr>
            <w:tcW w:w="2126" w:type="dxa"/>
          </w:tcPr>
          <w:p w14:paraId="7005BFC7" w14:textId="77777777" w:rsidR="003C4315" w:rsidRPr="00260148" w:rsidRDefault="003C4315" w:rsidP="00260148">
            <w:pPr>
              <w:rPr>
                <w:rFonts w:cstheme="minorHAnsi"/>
                <w:sz w:val="24"/>
                <w:szCs w:val="24"/>
              </w:rPr>
            </w:pPr>
          </w:p>
        </w:tc>
        <w:tc>
          <w:tcPr>
            <w:tcW w:w="992" w:type="dxa"/>
          </w:tcPr>
          <w:p w14:paraId="279B1E7E" w14:textId="77777777" w:rsidR="003C4315" w:rsidRPr="00260148" w:rsidRDefault="003C4315" w:rsidP="00260148">
            <w:pPr>
              <w:rPr>
                <w:rFonts w:cstheme="minorHAnsi"/>
                <w:sz w:val="24"/>
                <w:szCs w:val="24"/>
              </w:rPr>
            </w:pPr>
          </w:p>
        </w:tc>
        <w:tc>
          <w:tcPr>
            <w:tcW w:w="1701" w:type="dxa"/>
          </w:tcPr>
          <w:p w14:paraId="04EDA284" w14:textId="77777777" w:rsidR="003C4315" w:rsidRPr="00260148" w:rsidRDefault="003C4315" w:rsidP="00260148">
            <w:pPr>
              <w:rPr>
                <w:rFonts w:cstheme="minorHAnsi"/>
                <w:sz w:val="24"/>
                <w:szCs w:val="24"/>
              </w:rPr>
            </w:pPr>
          </w:p>
        </w:tc>
        <w:tc>
          <w:tcPr>
            <w:tcW w:w="992" w:type="dxa"/>
          </w:tcPr>
          <w:p w14:paraId="2B805428" w14:textId="77777777" w:rsidR="003C4315" w:rsidRPr="00260148" w:rsidRDefault="003C4315" w:rsidP="00260148">
            <w:pPr>
              <w:rPr>
                <w:rFonts w:cstheme="minorHAnsi"/>
              </w:rPr>
            </w:pPr>
            <w:r w:rsidRPr="00260148">
              <w:rPr>
                <w:rFonts w:cstheme="minorHAnsi"/>
              </w:rPr>
              <w:t>Βαθμοί</w:t>
            </w:r>
          </w:p>
        </w:tc>
      </w:tr>
      <w:tr w:rsidR="003C4315" w:rsidRPr="00260148" w14:paraId="7922C74D" w14:textId="77777777" w:rsidTr="00C35EF8">
        <w:tc>
          <w:tcPr>
            <w:tcW w:w="2235" w:type="dxa"/>
          </w:tcPr>
          <w:p w14:paraId="4C05834D" w14:textId="77777777" w:rsidR="003C4315" w:rsidRPr="00260148" w:rsidRDefault="003C4315" w:rsidP="00260148">
            <w:pPr>
              <w:rPr>
                <w:rFonts w:cstheme="minorHAnsi"/>
                <w:sz w:val="24"/>
                <w:szCs w:val="24"/>
              </w:rPr>
            </w:pPr>
          </w:p>
        </w:tc>
        <w:tc>
          <w:tcPr>
            <w:tcW w:w="2126" w:type="dxa"/>
          </w:tcPr>
          <w:p w14:paraId="0A8B023C" w14:textId="77777777" w:rsidR="003C4315" w:rsidRPr="00260148" w:rsidRDefault="003C4315" w:rsidP="00260148">
            <w:pPr>
              <w:rPr>
                <w:rFonts w:cstheme="minorHAnsi"/>
                <w:sz w:val="24"/>
                <w:szCs w:val="24"/>
              </w:rPr>
            </w:pPr>
          </w:p>
        </w:tc>
        <w:tc>
          <w:tcPr>
            <w:tcW w:w="992" w:type="dxa"/>
          </w:tcPr>
          <w:p w14:paraId="11E1626F" w14:textId="77777777" w:rsidR="003C4315" w:rsidRPr="00260148" w:rsidRDefault="003C4315" w:rsidP="00260148">
            <w:pPr>
              <w:rPr>
                <w:rFonts w:cstheme="minorHAnsi"/>
                <w:sz w:val="24"/>
                <w:szCs w:val="24"/>
              </w:rPr>
            </w:pPr>
          </w:p>
        </w:tc>
        <w:tc>
          <w:tcPr>
            <w:tcW w:w="1701" w:type="dxa"/>
          </w:tcPr>
          <w:p w14:paraId="0E89FD5E" w14:textId="77777777" w:rsidR="003C4315" w:rsidRPr="00260148" w:rsidRDefault="003C4315" w:rsidP="00260148">
            <w:pPr>
              <w:rPr>
                <w:rFonts w:cstheme="minorHAnsi"/>
                <w:sz w:val="24"/>
                <w:szCs w:val="24"/>
              </w:rPr>
            </w:pPr>
            <w:r w:rsidRPr="00260148">
              <w:rPr>
                <w:rFonts w:cstheme="minorHAnsi"/>
                <w:sz w:val="24"/>
                <w:szCs w:val="24"/>
              </w:rPr>
              <w:t>1</w:t>
            </w:r>
            <w:r w:rsidRPr="00260148">
              <w:rPr>
                <w:rFonts w:cstheme="minorHAnsi"/>
                <w:sz w:val="24"/>
                <w:szCs w:val="24"/>
                <w:vertAlign w:val="superscript"/>
              </w:rPr>
              <w:t>η</w:t>
            </w:r>
            <w:r w:rsidRPr="00260148">
              <w:rPr>
                <w:rFonts w:cstheme="minorHAnsi"/>
                <w:sz w:val="24"/>
                <w:szCs w:val="24"/>
              </w:rPr>
              <w:t xml:space="preserve"> προσπάθεια</w:t>
            </w:r>
          </w:p>
        </w:tc>
        <w:tc>
          <w:tcPr>
            <w:tcW w:w="992" w:type="dxa"/>
          </w:tcPr>
          <w:p w14:paraId="5EC9A5BC" w14:textId="77777777" w:rsidR="003C4315" w:rsidRPr="00260148" w:rsidRDefault="003C4315" w:rsidP="00260148">
            <w:pPr>
              <w:jc w:val="center"/>
              <w:rPr>
                <w:rFonts w:cstheme="minorHAnsi"/>
                <w:sz w:val="24"/>
                <w:szCs w:val="24"/>
              </w:rPr>
            </w:pPr>
            <w:r w:rsidRPr="00260148">
              <w:rPr>
                <w:rFonts w:cstheme="minorHAnsi"/>
                <w:sz w:val="24"/>
                <w:szCs w:val="24"/>
              </w:rPr>
              <w:t>1</w:t>
            </w:r>
          </w:p>
        </w:tc>
      </w:tr>
      <w:tr w:rsidR="003C4315" w:rsidRPr="00260148" w14:paraId="29572E18" w14:textId="77777777" w:rsidTr="00C35EF8">
        <w:tc>
          <w:tcPr>
            <w:tcW w:w="2235" w:type="dxa"/>
          </w:tcPr>
          <w:p w14:paraId="4644D5ED" w14:textId="77777777" w:rsidR="003C4315" w:rsidRPr="00260148" w:rsidRDefault="003C4315" w:rsidP="00260148">
            <w:pPr>
              <w:rPr>
                <w:rFonts w:cstheme="minorHAnsi"/>
                <w:sz w:val="24"/>
                <w:szCs w:val="24"/>
              </w:rPr>
            </w:pPr>
          </w:p>
        </w:tc>
        <w:tc>
          <w:tcPr>
            <w:tcW w:w="2126" w:type="dxa"/>
          </w:tcPr>
          <w:p w14:paraId="59CFAFCD" w14:textId="77777777" w:rsidR="003C4315" w:rsidRPr="00260148" w:rsidRDefault="003C4315" w:rsidP="00260148">
            <w:pPr>
              <w:rPr>
                <w:rFonts w:cstheme="minorHAnsi"/>
                <w:sz w:val="24"/>
                <w:szCs w:val="24"/>
              </w:rPr>
            </w:pPr>
          </w:p>
        </w:tc>
        <w:tc>
          <w:tcPr>
            <w:tcW w:w="992" w:type="dxa"/>
          </w:tcPr>
          <w:p w14:paraId="0F9828FD" w14:textId="77777777" w:rsidR="003C4315" w:rsidRPr="00260148" w:rsidRDefault="003C4315" w:rsidP="00260148">
            <w:pPr>
              <w:rPr>
                <w:rFonts w:cstheme="minorHAnsi"/>
                <w:sz w:val="24"/>
                <w:szCs w:val="24"/>
              </w:rPr>
            </w:pPr>
            <w:r w:rsidRPr="00260148">
              <w:rPr>
                <w:rFonts w:cstheme="minorHAnsi"/>
                <w:sz w:val="24"/>
                <w:szCs w:val="24"/>
              </w:rPr>
              <w:t>1</w:t>
            </w:r>
            <w:r w:rsidRPr="00260148">
              <w:rPr>
                <w:rFonts w:cstheme="minorHAnsi"/>
                <w:sz w:val="24"/>
                <w:szCs w:val="24"/>
                <w:vertAlign w:val="superscript"/>
              </w:rPr>
              <w:t>η</w:t>
            </w:r>
            <w:r w:rsidRPr="00260148">
              <w:rPr>
                <w:rFonts w:cstheme="minorHAnsi"/>
                <w:sz w:val="24"/>
                <w:szCs w:val="24"/>
              </w:rPr>
              <w:t xml:space="preserve"> λέξη</w:t>
            </w:r>
          </w:p>
        </w:tc>
        <w:tc>
          <w:tcPr>
            <w:tcW w:w="1701" w:type="dxa"/>
          </w:tcPr>
          <w:p w14:paraId="5B691965" w14:textId="77777777" w:rsidR="003C4315" w:rsidRPr="00260148" w:rsidRDefault="003C4315" w:rsidP="00260148">
            <w:pPr>
              <w:rPr>
                <w:rFonts w:cstheme="minorHAnsi"/>
                <w:sz w:val="24"/>
                <w:szCs w:val="24"/>
              </w:rPr>
            </w:pPr>
          </w:p>
        </w:tc>
        <w:tc>
          <w:tcPr>
            <w:tcW w:w="992" w:type="dxa"/>
          </w:tcPr>
          <w:p w14:paraId="6A002D54" w14:textId="77777777" w:rsidR="003C4315" w:rsidRPr="00260148" w:rsidRDefault="003C4315" w:rsidP="00260148">
            <w:pPr>
              <w:jc w:val="center"/>
              <w:rPr>
                <w:rFonts w:cstheme="minorHAnsi"/>
                <w:sz w:val="24"/>
                <w:szCs w:val="24"/>
              </w:rPr>
            </w:pPr>
          </w:p>
        </w:tc>
      </w:tr>
      <w:tr w:rsidR="003C4315" w:rsidRPr="00260148" w14:paraId="774F8B7D" w14:textId="77777777" w:rsidTr="00C35EF8">
        <w:tc>
          <w:tcPr>
            <w:tcW w:w="2235" w:type="dxa"/>
          </w:tcPr>
          <w:p w14:paraId="10900E7C" w14:textId="77777777" w:rsidR="003C4315" w:rsidRPr="00260148" w:rsidRDefault="003C4315" w:rsidP="00260148">
            <w:pPr>
              <w:rPr>
                <w:rFonts w:cstheme="minorHAnsi"/>
                <w:sz w:val="24"/>
                <w:szCs w:val="24"/>
              </w:rPr>
            </w:pPr>
          </w:p>
        </w:tc>
        <w:tc>
          <w:tcPr>
            <w:tcW w:w="2126" w:type="dxa"/>
          </w:tcPr>
          <w:p w14:paraId="018874A1" w14:textId="77777777" w:rsidR="003C4315" w:rsidRPr="00260148" w:rsidRDefault="003C4315" w:rsidP="00260148">
            <w:pPr>
              <w:rPr>
                <w:rFonts w:cstheme="minorHAnsi"/>
                <w:sz w:val="24"/>
                <w:szCs w:val="24"/>
              </w:rPr>
            </w:pPr>
          </w:p>
        </w:tc>
        <w:tc>
          <w:tcPr>
            <w:tcW w:w="992" w:type="dxa"/>
          </w:tcPr>
          <w:p w14:paraId="6AEF0633" w14:textId="77777777" w:rsidR="003C4315" w:rsidRPr="00260148" w:rsidRDefault="003C4315" w:rsidP="00260148">
            <w:pPr>
              <w:rPr>
                <w:rFonts w:cstheme="minorHAnsi"/>
                <w:sz w:val="24"/>
                <w:szCs w:val="24"/>
              </w:rPr>
            </w:pPr>
          </w:p>
        </w:tc>
        <w:tc>
          <w:tcPr>
            <w:tcW w:w="1701" w:type="dxa"/>
          </w:tcPr>
          <w:p w14:paraId="6ECDB7D4" w14:textId="77777777" w:rsidR="003C4315" w:rsidRPr="00260148" w:rsidRDefault="003C4315" w:rsidP="00260148">
            <w:pPr>
              <w:jc w:val="center"/>
              <w:rPr>
                <w:rFonts w:cstheme="minorHAnsi"/>
                <w:sz w:val="24"/>
                <w:szCs w:val="24"/>
              </w:rPr>
            </w:pPr>
            <w:r w:rsidRPr="00260148">
              <w:rPr>
                <w:rFonts w:cstheme="minorHAnsi"/>
                <w:sz w:val="24"/>
                <w:szCs w:val="24"/>
              </w:rPr>
              <w:t>2</w:t>
            </w:r>
            <w:r w:rsidRPr="00260148">
              <w:rPr>
                <w:rFonts w:cstheme="minorHAnsi"/>
                <w:sz w:val="24"/>
                <w:szCs w:val="24"/>
                <w:vertAlign w:val="superscript"/>
              </w:rPr>
              <w:t>η</w:t>
            </w:r>
            <w:r w:rsidRPr="00260148">
              <w:rPr>
                <w:rFonts w:cstheme="minorHAnsi"/>
                <w:sz w:val="24"/>
                <w:szCs w:val="24"/>
              </w:rPr>
              <w:t xml:space="preserve"> προσπάθεια</w:t>
            </w:r>
          </w:p>
        </w:tc>
        <w:tc>
          <w:tcPr>
            <w:tcW w:w="992" w:type="dxa"/>
          </w:tcPr>
          <w:p w14:paraId="65123B92" w14:textId="77777777" w:rsidR="003C4315" w:rsidRPr="00260148" w:rsidRDefault="003C4315" w:rsidP="00260148">
            <w:pPr>
              <w:jc w:val="center"/>
              <w:rPr>
                <w:rFonts w:cstheme="minorHAnsi"/>
                <w:sz w:val="24"/>
                <w:szCs w:val="24"/>
              </w:rPr>
            </w:pPr>
            <w:r w:rsidRPr="00260148">
              <w:rPr>
                <w:rFonts w:cstheme="minorHAnsi"/>
                <w:sz w:val="24"/>
                <w:szCs w:val="24"/>
              </w:rPr>
              <w:t>1</w:t>
            </w:r>
          </w:p>
        </w:tc>
      </w:tr>
      <w:tr w:rsidR="003C4315" w:rsidRPr="00260148" w14:paraId="7418933F" w14:textId="77777777" w:rsidTr="00C35EF8">
        <w:tc>
          <w:tcPr>
            <w:tcW w:w="2235" w:type="dxa"/>
          </w:tcPr>
          <w:p w14:paraId="41A73A03" w14:textId="77777777" w:rsidR="003C4315" w:rsidRPr="00260148" w:rsidRDefault="003C4315" w:rsidP="00260148">
            <w:pPr>
              <w:rPr>
                <w:rFonts w:cstheme="minorHAnsi"/>
                <w:sz w:val="24"/>
                <w:szCs w:val="24"/>
              </w:rPr>
            </w:pPr>
          </w:p>
        </w:tc>
        <w:tc>
          <w:tcPr>
            <w:tcW w:w="2126" w:type="dxa"/>
          </w:tcPr>
          <w:p w14:paraId="47696BD1" w14:textId="77777777" w:rsidR="003C4315" w:rsidRPr="00260148" w:rsidRDefault="003C4315" w:rsidP="00260148">
            <w:pPr>
              <w:rPr>
                <w:rFonts w:cstheme="minorHAnsi"/>
                <w:sz w:val="24"/>
                <w:szCs w:val="24"/>
              </w:rPr>
            </w:pPr>
            <w:r w:rsidRPr="00260148">
              <w:rPr>
                <w:rFonts w:cstheme="minorHAnsi"/>
                <w:sz w:val="24"/>
                <w:szCs w:val="24"/>
              </w:rPr>
              <w:t>1</w:t>
            </w:r>
            <w:r w:rsidRPr="00260148">
              <w:rPr>
                <w:rFonts w:cstheme="minorHAnsi"/>
                <w:sz w:val="24"/>
                <w:szCs w:val="24"/>
                <w:vertAlign w:val="superscript"/>
              </w:rPr>
              <w:t>η</w:t>
            </w:r>
            <w:r w:rsidRPr="00260148">
              <w:rPr>
                <w:rFonts w:cstheme="minorHAnsi"/>
                <w:sz w:val="24"/>
                <w:szCs w:val="24"/>
              </w:rPr>
              <w:t xml:space="preserve"> δραστηριότητα</w:t>
            </w:r>
          </w:p>
        </w:tc>
        <w:tc>
          <w:tcPr>
            <w:tcW w:w="992" w:type="dxa"/>
          </w:tcPr>
          <w:p w14:paraId="325A0BE4" w14:textId="77777777" w:rsidR="003C4315" w:rsidRPr="00260148" w:rsidRDefault="003C4315" w:rsidP="00260148">
            <w:pPr>
              <w:rPr>
                <w:rFonts w:cstheme="minorHAnsi"/>
                <w:sz w:val="24"/>
                <w:szCs w:val="24"/>
              </w:rPr>
            </w:pPr>
          </w:p>
        </w:tc>
        <w:tc>
          <w:tcPr>
            <w:tcW w:w="1701" w:type="dxa"/>
          </w:tcPr>
          <w:p w14:paraId="4386F0EF" w14:textId="77777777" w:rsidR="003C4315" w:rsidRPr="00260148" w:rsidRDefault="003C4315" w:rsidP="00260148">
            <w:pPr>
              <w:jc w:val="center"/>
              <w:rPr>
                <w:rFonts w:cstheme="minorHAnsi"/>
                <w:sz w:val="24"/>
                <w:szCs w:val="24"/>
              </w:rPr>
            </w:pPr>
          </w:p>
        </w:tc>
        <w:tc>
          <w:tcPr>
            <w:tcW w:w="992" w:type="dxa"/>
          </w:tcPr>
          <w:p w14:paraId="2AD5E920" w14:textId="77777777" w:rsidR="003C4315" w:rsidRPr="00260148" w:rsidRDefault="003C4315" w:rsidP="00260148">
            <w:pPr>
              <w:jc w:val="center"/>
              <w:rPr>
                <w:rFonts w:cstheme="minorHAnsi"/>
                <w:sz w:val="24"/>
                <w:szCs w:val="24"/>
              </w:rPr>
            </w:pPr>
          </w:p>
        </w:tc>
      </w:tr>
      <w:tr w:rsidR="003C4315" w:rsidRPr="00260148" w14:paraId="1F15ABE5" w14:textId="77777777" w:rsidTr="00C35EF8">
        <w:tc>
          <w:tcPr>
            <w:tcW w:w="2235" w:type="dxa"/>
          </w:tcPr>
          <w:p w14:paraId="6DD5C834" w14:textId="77777777" w:rsidR="003C4315" w:rsidRPr="00260148" w:rsidRDefault="003C4315" w:rsidP="00260148">
            <w:pPr>
              <w:rPr>
                <w:rFonts w:cstheme="minorHAnsi"/>
                <w:sz w:val="24"/>
                <w:szCs w:val="24"/>
              </w:rPr>
            </w:pPr>
          </w:p>
        </w:tc>
        <w:tc>
          <w:tcPr>
            <w:tcW w:w="2126" w:type="dxa"/>
          </w:tcPr>
          <w:p w14:paraId="3D6E5785" w14:textId="77777777" w:rsidR="003C4315" w:rsidRPr="00260148" w:rsidRDefault="003C4315" w:rsidP="00260148">
            <w:pPr>
              <w:rPr>
                <w:rFonts w:cstheme="minorHAnsi"/>
                <w:sz w:val="24"/>
                <w:szCs w:val="24"/>
              </w:rPr>
            </w:pPr>
          </w:p>
        </w:tc>
        <w:tc>
          <w:tcPr>
            <w:tcW w:w="992" w:type="dxa"/>
          </w:tcPr>
          <w:p w14:paraId="4D20610F" w14:textId="77777777" w:rsidR="003C4315" w:rsidRPr="00260148" w:rsidRDefault="003C4315" w:rsidP="00260148">
            <w:pPr>
              <w:rPr>
                <w:rFonts w:cstheme="minorHAnsi"/>
                <w:sz w:val="24"/>
                <w:szCs w:val="24"/>
              </w:rPr>
            </w:pPr>
          </w:p>
        </w:tc>
        <w:tc>
          <w:tcPr>
            <w:tcW w:w="1701" w:type="dxa"/>
          </w:tcPr>
          <w:p w14:paraId="6E384AD2" w14:textId="77777777" w:rsidR="003C4315" w:rsidRPr="00260148" w:rsidRDefault="003C4315" w:rsidP="00260148">
            <w:pPr>
              <w:jc w:val="center"/>
              <w:rPr>
                <w:rFonts w:cstheme="minorHAnsi"/>
                <w:sz w:val="24"/>
                <w:szCs w:val="24"/>
              </w:rPr>
            </w:pPr>
            <w:r w:rsidRPr="00260148">
              <w:rPr>
                <w:rFonts w:cstheme="minorHAnsi"/>
                <w:sz w:val="24"/>
                <w:szCs w:val="24"/>
              </w:rPr>
              <w:t>1</w:t>
            </w:r>
            <w:r w:rsidRPr="00260148">
              <w:rPr>
                <w:rFonts w:cstheme="minorHAnsi"/>
                <w:sz w:val="24"/>
                <w:szCs w:val="24"/>
                <w:vertAlign w:val="superscript"/>
              </w:rPr>
              <w:t>η</w:t>
            </w:r>
            <w:r w:rsidRPr="00260148">
              <w:rPr>
                <w:rFonts w:cstheme="minorHAnsi"/>
                <w:sz w:val="24"/>
                <w:szCs w:val="24"/>
              </w:rPr>
              <w:t xml:space="preserve"> προσπάθεια</w:t>
            </w:r>
          </w:p>
        </w:tc>
        <w:tc>
          <w:tcPr>
            <w:tcW w:w="992" w:type="dxa"/>
          </w:tcPr>
          <w:p w14:paraId="009B5A59" w14:textId="77777777" w:rsidR="003C4315" w:rsidRPr="00260148" w:rsidRDefault="003C4315" w:rsidP="00260148">
            <w:pPr>
              <w:jc w:val="center"/>
              <w:rPr>
                <w:rFonts w:cstheme="minorHAnsi"/>
                <w:sz w:val="24"/>
                <w:szCs w:val="24"/>
              </w:rPr>
            </w:pPr>
            <w:r w:rsidRPr="00260148">
              <w:rPr>
                <w:rFonts w:cstheme="minorHAnsi"/>
                <w:sz w:val="24"/>
                <w:szCs w:val="24"/>
              </w:rPr>
              <w:t>1</w:t>
            </w:r>
          </w:p>
        </w:tc>
      </w:tr>
      <w:tr w:rsidR="003C4315" w:rsidRPr="00260148" w14:paraId="6E431915" w14:textId="77777777" w:rsidTr="00C35EF8">
        <w:tc>
          <w:tcPr>
            <w:tcW w:w="2235" w:type="dxa"/>
          </w:tcPr>
          <w:p w14:paraId="1D704503" w14:textId="77777777" w:rsidR="003C4315" w:rsidRPr="00260148" w:rsidRDefault="003C4315" w:rsidP="00260148">
            <w:pPr>
              <w:rPr>
                <w:rFonts w:cstheme="minorHAnsi"/>
                <w:sz w:val="24"/>
                <w:szCs w:val="24"/>
              </w:rPr>
            </w:pPr>
          </w:p>
        </w:tc>
        <w:tc>
          <w:tcPr>
            <w:tcW w:w="2126" w:type="dxa"/>
          </w:tcPr>
          <w:p w14:paraId="77144F3D" w14:textId="77777777" w:rsidR="003C4315" w:rsidRPr="00260148" w:rsidRDefault="003C4315" w:rsidP="00260148">
            <w:pPr>
              <w:rPr>
                <w:rFonts w:cstheme="minorHAnsi"/>
                <w:sz w:val="24"/>
                <w:szCs w:val="24"/>
              </w:rPr>
            </w:pPr>
          </w:p>
        </w:tc>
        <w:tc>
          <w:tcPr>
            <w:tcW w:w="992" w:type="dxa"/>
          </w:tcPr>
          <w:p w14:paraId="6130DE7B" w14:textId="77777777" w:rsidR="003C4315" w:rsidRPr="00260148" w:rsidRDefault="003C4315" w:rsidP="00260148">
            <w:pPr>
              <w:rPr>
                <w:rFonts w:cstheme="minorHAnsi"/>
                <w:sz w:val="24"/>
                <w:szCs w:val="24"/>
              </w:rPr>
            </w:pPr>
            <w:r w:rsidRPr="00260148">
              <w:rPr>
                <w:rFonts w:cstheme="minorHAnsi"/>
                <w:sz w:val="24"/>
                <w:szCs w:val="24"/>
              </w:rPr>
              <w:t>2</w:t>
            </w:r>
            <w:r w:rsidRPr="00260148">
              <w:rPr>
                <w:rFonts w:cstheme="minorHAnsi"/>
                <w:sz w:val="24"/>
                <w:szCs w:val="24"/>
                <w:vertAlign w:val="superscript"/>
              </w:rPr>
              <w:t>η</w:t>
            </w:r>
            <w:r w:rsidRPr="00260148">
              <w:rPr>
                <w:rFonts w:cstheme="minorHAnsi"/>
                <w:sz w:val="24"/>
                <w:szCs w:val="24"/>
              </w:rPr>
              <w:t xml:space="preserve"> λέξη</w:t>
            </w:r>
          </w:p>
        </w:tc>
        <w:tc>
          <w:tcPr>
            <w:tcW w:w="1701" w:type="dxa"/>
          </w:tcPr>
          <w:p w14:paraId="2AD3F053" w14:textId="77777777" w:rsidR="003C4315" w:rsidRPr="00260148" w:rsidRDefault="003C4315" w:rsidP="00260148">
            <w:pPr>
              <w:jc w:val="center"/>
              <w:rPr>
                <w:rFonts w:cstheme="minorHAnsi"/>
                <w:sz w:val="24"/>
                <w:szCs w:val="24"/>
              </w:rPr>
            </w:pPr>
          </w:p>
        </w:tc>
        <w:tc>
          <w:tcPr>
            <w:tcW w:w="992" w:type="dxa"/>
          </w:tcPr>
          <w:p w14:paraId="1FB75940" w14:textId="77777777" w:rsidR="003C4315" w:rsidRPr="00260148" w:rsidRDefault="003C4315" w:rsidP="00260148">
            <w:pPr>
              <w:jc w:val="center"/>
              <w:rPr>
                <w:rFonts w:cstheme="minorHAnsi"/>
                <w:sz w:val="24"/>
                <w:szCs w:val="24"/>
              </w:rPr>
            </w:pPr>
          </w:p>
        </w:tc>
      </w:tr>
      <w:tr w:rsidR="003C4315" w:rsidRPr="00260148" w14:paraId="77BFECD9" w14:textId="77777777" w:rsidTr="00C35EF8">
        <w:tc>
          <w:tcPr>
            <w:tcW w:w="2235" w:type="dxa"/>
          </w:tcPr>
          <w:p w14:paraId="1F2624F4" w14:textId="77777777" w:rsidR="003C4315" w:rsidRPr="00260148" w:rsidRDefault="003C4315" w:rsidP="00260148">
            <w:pPr>
              <w:rPr>
                <w:rFonts w:cstheme="minorHAnsi"/>
                <w:sz w:val="24"/>
                <w:szCs w:val="24"/>
              </w:rPr>
            </w:pPr>
            <w:r w:rsidRPr="00260148">
              <w:rPr>
                <w:rFonts w:cstheme="minorHAnsi"/>
                <w:sz w:val="24"/>
                <w:szCs w:val="24"/>
              </w:rPr>
              <w:t>1</w:t>
            </w:r>
            <w:r w:rsidRPr="00260148">
              <w:rPr>
                <w:rFonts w:cstheme="minorHAnsi"/>
                <w:sz w:val="24"/>
                <w:szCs w:val="24"/>
                <w:vertAlign w:val="superscript"/>
              </w:rPr>
              <w:t>η</w:t>
            </w:r>
            <w:r w:rsidRPr="00260148">
              <w:rPr>
                <w:rFonts w:cstheme="minorHAnsi"/>
                <w:sz w:val="24"/>
                <w:szCs w:val="24"/>
              </w:rPr>
              <w:t xml:space="preserve"> θεματική ενότητα</w:t>
            </w:r>
          </w:p>
        </w:tc>
        <w:tc>
          <w:tcPr>
            <w:tcW w:w="2126" w:type="dxa"/>
          </w:tcPr>
          <w:p w14:paraId="156474E4" w14:textId="77777777" w:rsidR="003C4315" w:rsidRPr="00260148" w:rsidRDefault="003C4315" w:rsidP="00260148">
            <w:pPr>
              <w:rPr>
                <w:rFonts w:cstheme="minorHAnsi"/>
                <w:sz w:val="24"/>
                <w:szCs w:val="24"/>
              </w:rPr>
            </w:pPr>
          </w:p>
        </w:tc>
        <w:tc>
          <w:tcPr>
            <w:tcW w:w="992" w:type="dxa"/>
          </w:tcPr>
          <w:p w14:paraId="49E516E9" w14:textId="77777777" w:rsidR="003C4315" w:rsidRPr="00260148" w:rsidRDefault="003C4315" w:rsidP="00260148">
            <w:pPr>
              <w:rPr>
                <w:rFonts w:cstheme="minorHAnsi"/>
                <w:sz w:val="24"/>
                <w:szCs w:val="24"/>
              </w:rPr>
            </w:pPr>
          </w:p>
        </w:tc>
        <w:tc>
          <w:tcPr>
            <w:tcW w:w="1701" w:type="dxa"/>
          </w:tcPr>
          <w:p w14:paraId="74ACB871" w14:textId="77777777" w:rsidR="003C4315" w:rsidRPr="00260148" w:rsidRDefault="003C4315" w:rsidP="00260148">
            <w:pPr>
              <w:jc w:val="center"/>
              <w:rPr>
                <w:rFonts w:cstheme="minorHAnsi"/>
                <w:sz w:val="24"/>
                <w:szCs w:val="24"/>
              </w:rPr>
            </w:pPr>
          </w:p>
        </w:tc>
        <w:tc>
          <w:tcPr>
            <w:tcW w:w="992" w:type="dxa"/>
          </w:tcPr>
          <w:p w14:paraId="212CB20D" w14:textId="77777777" w:rsidR="003C4315" w:rsidRPr="00260148" w:rsidRDefault="003C4315" w:rsidP="00260148">
            <w:pPr>
              <w:jc w:val="center"/>
              <w:rPr>
                <w:rFonts w:cstheme="minorHAnsi"/>
                <w:sz w:val="24"/>
                <w:szCs w:val="24"/>
              </w:rPr>
            </w:pPr>
          </w:p>
        </w:tc>
      </w:tr>
      <w:tr w:rsidR="003C4315" w:rsidRPr="00260148" w14:paraId="15462F99" w14:textId="77777777" w:rsidTr="00C35EF8">
        <w:tc>
          <w:tcPr>
            <w:tcW w:w="2235" w:type="dxa"/>
          </w:tcPr>
          <w:p w14:paraId="18EE3E7D" w14:textId="77777777" w:rsidR="003C4315" w:rsidRPr="00260148" w:rsidRDefault="003C4315" w:rsidP="00260148">
            <w:pPr>
              <w:rPr>
                <w:rFonts w:cstheme="minorHAnsi"/>
                <w:b/>
                <w:bCs/>
                <w:sz w:val="24"/>
                <w:szCs w:val="24"/>
              </w:rPr>
            </w:pPr>
          </w:p>
        </w:tc>
        <w:tc>
          <w:tcPr>
            <w:tcW w:w="2126" w:type="dxa"/>
          </w:tcPr>
          <w:p w14:paraId="06E00C6B" w14:textId="77777777" w:rsidR="003C4315" w:rsidRPr="00260148" w:rsidRDefault="003C4315" w:rsidP="00260148">
            <w:pPr>
              <w:rPr>
                <w:rFonts w:cstheme="minorHAnsi"/>
                <w:sz w:val="24"/>
                <w:szCs w:val="24"/>
              </w:rPr>
            </w:pPr>
          </w:p>
        </w:tc>
        <w:tc>
          <w:tcPr>
            <w:tcW w:w="992" w:type="dxa"/>
          </w:tcPr>
          <w:p w14:paraId="5C491187" w14:textId="77777777" w:rsidR="003C4315" w:rsidRPr="00260148" w:rsidRDefault="003C4315" w:rsidP="00260148">
            <w:pPr>
              <w:rPr>
                <w:rFonts w:cstheme="minorHAnsi"/>
                <w:sz w:val="24"/>
                <w:szCs w:val="24"/>
              </w:rPr>
            </w:pPr>
          </w:p>
        </w:tc>
        <w:tc>
          <w:tcPr>
            <w:tcW w:w="1701" w:type="dxa"/>
          </w:tcPr>
          <w:p w14:paraId="7A324BC5" w14:textId="77777777" w:rsidR="003C4315" w:rsidRPr="00260148" w:rsidRDefault="003C4315" w:rsidP="00260148">
            <w:pPr>
              <w:jc w:val="center"/>
              <w:rPr>
                <w:rFonts w:cstheme="minorHAnsi"/>
                <w:sz w:val="24"/>
                <w:szCs w:val="24"/>
              </w:rPr>
            </w:pPr>
            <w:r w:rsidRPr="00260148">
              <w:rPr>
                <w:rFonts w:cstheme="minorHAnsi"/>
                <w:sz w:val="24"/>
                <w:szCs w:val="24"/>
              </w:rPr>
              <w:t>2</w:t>
            </w:r>
            <w:r w:rsidRPr="00260148">
              <w:rPr>
                <w:rFonts w:cstheme="minorHAnsi"/>
                <w:sz w:val="24"/>
                <w:szCs w:val="24"/>
                <w:vertAlign w:val="superscript"/>
              </w:rPr>
              <w:t>η</w:t>
            </w:r>
            <w:r w:rsidRPr="00260148">
              <w:rPr>
                <w:rFonts w:cstheme="minorHAnsi"/>
                <w:sz w:val="24"/>
                <w:szCs w:val="24"/>
              </w:rPr>
              <w:t xml:space="preserve"> προσπάθεια</w:t>
            </w:r>
          </w:p>
        </w:tc>
        <w:tc>
          <w:tcPr>
            <w:tcW w:w="992" w:type="dxa"/>
          </w:tcPr>
          <w:p w14:paraId="7691BBB3" w14:textId="77777777" w:rsidR="003C4315" w:rsidRPr="00260148" w:rsidRDefault="003C4315" w:rsidP="00260148">
            <w:pPr>
              <w:jc w:val="center"/>
              <w:rPr>
                <w:rFonts w:cstheme="minorHAnsi"/>
                <w:sz w:val="24"/>
                <w:szCs w:val="24"/>
              </w:rPr>
            </w:pPr>
            <w:r w:rsidRPr="00260148">
              <w:rPr>
                <w:rFonts w:cstheme="minorHAnsi"/>
                <w:sz w:val="24"/>
                <w:szCs w:val="24"/>
              </w:rPr>
              <w:t>1</w:t>
            </w:r>
          </w:p>
        </w:tc>
      </w:tr>
      <w:tr w:rsidR="003C4315" w:rsidRPr="00260148" w14:paraId="0E3D33DD" w14:textId="77777777" w:rsidTr="00C35EF8">
        <w:tc>
          <w:tcPr>
            <w:tcW w:w="2235" w:type="dxa"/>
          </w:tcPr>
          <w:p w14:paraId="409CC691" w14:textId="77777777" w:rsidR="003C4315" w:rsidRPr="00260148" w:rsidRDefault="003C4315" w:rsidP="00260148">
            <w:pPr>
              <w:rPr>
                <w:rFonts w:cstheme="minorHAnsi"/>
                <w:b/>
                <w:bCs/>
                <w:sz w:val="24"/>
                <w:szCs w:val="24"/>
              </w:rPr>
            </w:pPr>
          </w:p>
        </w:tc>
        <w:tc>
          <w:tcPr>
            <w:tcW w:w="2126" w:type="dxa"/>
          </w:tcPr>
          <w:p w14:paraId="597A752D" w14:textId="77777777" w:rsidR="003C4315" w:rsidRPr="00260148" w:rsidRDefault="003C4315" w:rsidP="00260148">
            <w:pPr>
              <w:rPr>
                <w:rFonts w:cstheme="minorHAnsi"/>
                <w:sz w:val="24"/>
                <w:szCs w:val="24"/>
              </w:rPr>
            </w:pPr>
          </w:p>
        </w:tc>
        <w:tc>
          <w:tcPr>
            <w:tcW w:w="992" w:type="dxa"/>
          </w:tcPr>
          <w:p w14:paraId="49EE2AA5" w14:textId="77777777" w:rsidR="003C4315" w:rsidRPr="00260148" w:rsidRDefault="003C4315" w:rsidP="00260148">
            <w:pPr>
              <w:rPr>
                <w:rFonts w:cstheme="minorHAnsi"/>
                <w:sz w:val="24"/>
                <w:szCs w:val="24"/>
              </w:rPr>
            </w:pPr>
          </w:p>
        </w:tc>
        <w:tc>
          <w:tcPr>
            <w:tcW w:w="1701" w:type="dxa"/>
          </w:tcPr>
          <w:p w14:paraId="50E6D9FA" w14:textId="77777777" w:rsidR="003C4315" w:rsidRPr="00260148" w:rsidRDefault="003C4315" w:rsidP="00260148">
            <w:pPr>
              <w:jc w:val="center"/>
              <w:rPr>
                <w:rFonts w:cstheme="minorHAnsi"/>
                <w:sz w:val="24"/>
                <w:szCs w:val="24"/>
              </w:rPr>
            </w:pPr>
          </w:p>
        </w:tc>
        <w:tc>
          <w:tcPr>
            <w:tcW w:w="992" w:type="dxa"/>
          </w:tcPr>
          <w:p w14:paraId="43452416" w14:textId="77777777" w:rsidR="003C4315" w:rsidRPr="00260148" w:rsidRDefault="003C4315" w:rsidP="00260148">
            <w:pPr>
              <w:jc w:val="center"/>
              <w:rPr>
                <w:rFonts w:cstheme="minorHAnsi"/>
                <w:sz w:val="24"/>
                <w:szCs w:val="24"/>
              </w:rPr>
            </w:pPr>
          </w:p>
        </w:tc>
      </w:tr>
      <w:tr w:rsidR="003C4315" w:rsidRPr="00260148" w14:paraId="22394A5D" w14:textId="77777777" w:rsidTr="00C35EF8">
        <w:tc>
          <w:tcPr>
            <w:tcW w:w="2235" w:type="dxa"/>
          </w:tcPr>
          <w:p w14:paraId="5CFB6BA4" w14:textId="77777777" w:rsidR="003C4315" w:rsidRPr="00260148" w:rsidRDefault="003C4315" w:rsidP="00260148">
            <w:pPr>
              <w:rPr>
                <w:rFonts w:cstheme="minorHAnsi"/>
                <w:sz w:val="24"/>
                <w:szCs w:val="24"/>
              </w:rPr>
            </w:pPr>
          </w:p>
        </w:tc>
        <w:tc>
          <w:tcPr>
            <w:tcW w:w="2126" w:type="dxa"/>
          </w:tcPr>
          <w:p w14:paraId="345D61EC" w14:textId="77777777" w:rsidR="003C4315" w:rsidRPr="00260148" w:rsidRDefault="003C4315" w:rsidP="00260148">
            <w:pPr>
              <w:rPr>
                <w:rFonts w:cstheme="minorHAnsi"/>
                <w:sz w:val="24"/>
                <w:szCs w:val="24"/>
              </w:rPr>
            </w:pPr>
          </w:p>
        </w:tc>
        <w:tc>
          <w:tcPr>
            <w:tcW w:w="992" w:type="dxa"/>
          </w:tcPr>
          <w:p w14:paraId="7D82716C" w14:textId="77777777" w:rsidR="003C4315" w:rsidRPr="00260148" w:rsidRDefault="003C4315" w:rsidP="00260148">
            <w:pPr>
              <w:rPr>
                <w:rFonts w:cstheme="minorHAnsi"/>
                <w:sz w:val="24"/>
                <w:szCs w:val="24"/>
              </w:rPr>
            </w:pPr>
          </w:p>
        </w:tc>
        <w:tc>
          <w:tcPr>
            <w:tcW w:w="1701" w:type="dxa"/>
          </w:tcPr>
          <w:p w14:paraId="10464282" w14:textId="77777777" w:rsidR="003C4315" w:rsidRPr="00260148" w:rsidRDefault="003C4315" w:rsidP="00260148">
            <w:pPr>
              <w:jc w:val="center"/>
              <w:rPr>
                <w:rFonts w:cstheme="minorHAnsi"/>
                <w:sz w:val="24"/>
                <w:szCs w:val="24"/>
              </w:rPr>
            </w:pPr>
            <w:r w:rsidRPr="00260148">
              <w:rPr>
                <w:rFonts w:cstheme="minorHAnsi"/>
                <w:sz w:val="24"/>
                <w:szCs w:val="24"/>
              </w:rPr>
              <w:t>1</w:t>
            </w:r>
            <w:r w:rsidRPr="00260148">
              <w:rPr>
                <w:rFonts w:cstheme="minorHAnsi"/>
                <w:sz w:val="24"/>
                <w:szCs w:val="24"/>
                <w:vertAlign w:val="superscript"/>
              </w:rPr>
              <w:t>η</w:t>
            </w:r>
            <w:r w:rsidRPr="00260148">
              <w:rPr>
                <w:rFonts w:cstheme="minorHAnsi"/>
                <w:sz w:val="24"/>
                <w:szCs w:val="24"/>
              </w:rPr>
              <w:t xml:space="preserve"> προσπάθεια</w:t>
            </w:r>
          </w:p>
        </w:tc>
        <w:tc>
          <w:tcPr>
            <w:tcW w:w="992" w:type="dxa"/>
          </w:tcPr>
          <w:p w14:paraId="72723BE2" w14:textId="77777777" w:rsidR="003C4315" w:rsidRPr="00260148" w:rsidRDefault="003C4315" w:rsidP="00260148">
            <w:pPr>
              <w:jc w:val="center"/>
              <w:rPr>
                <w:rFonts w:cstheme="minorHAnsi"/>
                <w:sz w:val="24"/>
                <w:szCs w:val="24"/>
              </w:rPr>
            </w:pPr>
            <w:r w:rsidRPr="00260148">
              <w:rPr>
                <w:rFonts w:cstheme="minorHAnsi"/>
                <w:sz w:val="24"/>
                <w:szCs w:val="24"/>
              </w:rPr>
              <w:t>1</w:t>
            </w:r>
          </w:p>
        </w:tc>
      </w:tr>
      <w:tr w:rsidR="003C4315" w:rsidRPr="00260148" w14:paraId="12F55203" w14:textId="77777777" w:rsidTr="00C35EF8">
        <w:tc>
          <w:tcPr>
            <w:tcW w:w="2235" w:type="dxa"/>
          </w:tcPr>
          <w:p w14:paraId="0AE69AC5" w14:textId="77777777" w:rsidR="003C4315" w:rsidRPr="00260148" w:rsidRDefault="003C4315" w:rsidP="00260148">
            <w:pPr>
              <w:rPr>
                <w:rFonts w:cstheme="minorHAnsi"/>
                <w:sz w:val="24"/>
                <w:szCs w:val="24"/>
              </w:rPr>
            </w:pPr>
          </w:p>
        </w:tc>
        <w:tc>
          <w:tcPr>
            <w:tcW w:w="2126" w:type="dxa"/>
          </w:tcPr>
          <w:p w14:paraId="4BCC27E5" w14:textId="77777777" w:rsidR="003C4315" w:rsidRPr="00260148" w:rsidRDefault="003C4315" w:rsidP="00260148">
            <w:pPr>
              <w:rPr>
                <w:rFonts w:cstheme="minorHAnsi"/>
                <w:sz w:val="24"/>
                <w:szCs w:val="24"/>
              </w:rPr>
            </w:pPr>
            <w:r w:rsidRPr="00260148">
              <w:rPr>
                <w:rFonts w:cstheme="minorHAnsi"/>
                <w:sz w:val="24"/>
                <w:szCs w:val="24"/>
              </w:rPr>
              <w:t xml:space="preserve"> </w:t>
            </w:r>
          </w:p>
        </w:tc>
        <w:tc>
          <w:tcPr>
            <w:tcW w:w="992" w:type="dxa"/>
          </w:tcPr>
          <w:p w14:paraId="72235C19" w14:textId="77777777" w:rsidR="003C4315" w:rsidRPr="00260148" w:rsidRDefault="003C4315" w:rsidP="00260148">
            <w:pPr>
              <w:rPr>
                <w:rFonts w:cstheme="minorHAnsi"/>
                <w:sz w:val="24"/>
                <w:szCs w:val="24"/>
              </w:rPr>
            </w:pPr>
            <w:r w:rsidRPr="00260148">
              <w:rPr>
                <w:rFonts w:cstheme="minorHAnsi"/>
                <w:sz w:val="24"/>
                <w:szCs w:val="24"/>
              </w:rPr>
              <w:t>1</w:t>
            </w:r>
            <w:r w:rsidRPr="00260148">
              <w:rPr>
                <w:rFonts w:cstheme="minorHAnsi"/>
                <w:sz w:val="24"/>
                <w:szCs w:val="24"/>
                <w:vertAlign w:val="superscript"/>
              </w:rPr>
              <w:t>η</w:t>
            </w:r>
            <w:r w:rsidRPr="00260148">
              <w:rPr>
                <w:rFonts w:cstheme="minorHAnsi"/>
                <w:sz w:val="24"/>
                <w:szCs w:val="24"/>
              </w:rPr>
              <w:t xml:space="preserve"> λέξη</w:t>
            </w:r>
          </w:p>
        </w:tc>
        <w:tc>
          <w:tcPr>
            <w:tcW w:w="1701" w:type="dxa"/>
          </w:tcPr>
          <w:p w14:paraId="5191181A" w14:textId="77777777" w:rsidR="003C4315" w:rsidRPr="00260148" w:rsidRDefault="003C4315" w:rsidP="00260148">
            <w:pPr>
              <w:jc w:val="center"/>
              <w:rPr>
                <w:rFonts w:cstheme="minorHAnsi"/>
                <w:sz w:val="24"/>
                <w:szCs w:val="24"/>
              </w:rPr>
            </w:pPr>
          </w:p>
        </w:tc>
        <w:tc>
          <w:tcPr>
            <w:tcW w:w="992" w:type="dxa"/>
          </w:tcPr>
          <w:p w14:paraId="46568260" w14:textId="77777777" w:rsidR="003C4315" w:rsidRPr="00260148" w:rsidRDefault="003C4315" w:rsidP="00260148">
            <w:pPr>
              <w:jc w:val="center"/>
              <w:rPr>
                <w:rFonts w:cstheme="minorHAnsi"/>
                <w:sz w:val="24"/>
                <w:szCs w:val="24"/>
              </w:rPr>
            </w:pPr>
          </w:p>
        </w:tc>
      </w:tr>
      <w:tr w:rsidR="003C4315" w:rsidRPr="00260148" w14:paraId="6B33E1D5" w14:textId="77777777" w:rsidTr="00C35EF8">
        <w:tc>
          <w:tcPr>
            <w:tcW w:w="2235" w:type="dxa"/>
          </w:tcPr>
          <w:p w14:paraId="6857F61C" w14:textId="77777777" w:rsidR="003C4315" w:rsidRPr="00260148" w:rsidRDefault="003C4315" w:rsidP="00260148">
            <w:pPr>
              <w:rPr>
                <w:rFonts w:cstheme="minorHAnsi"/>
                <w:sz w:val="24"/>
                <w:szCs w:val="24"/>
              </w:rPr>
            </w:pPr>
          </w:p>
        </w:tc>
        <w:tc>
          <w:tcPr>
            <w:tcW w:w="2126" w:type="dxa"/>
          </w:tcPr>
          <w:p w14:paraId="118972C8" w14:textId="77777777" w:rsidR="003C4315" w:rsidRPr="00260148" w:rsidRDefault="003C4315" w:rsidP="00260148">
            <w:pPr>
              <w:rPr>
                <w:rFonts w:cstheme="minorHAnsi"/>
                <w:sz w:val="24"/>
                <w:szCs w:val="24"/>
              </w:rPr>
            </w:pPr>
          </w:p>
        </w:tc>
        <w:tc>
          <w:tcPr>
            <w:tcW w:w="992" w:type="dxa"/>
          </w:tcPr>
          <w:p w14:paraId="610517A1" w14:textId="77777777" w:rsidR="003C4315" w:rsidRPr="00260148" w:rsidRDefault="003C4315" w:rsidP="00260148">
            <w:pPr>
              <w:rPr>
                <w:rFonts w:cstheme="minorHAnsi"/>
                <w:sz w:val="24"/>
                <w:szCs w:val="24"/>
              </w:rPr>
            </w:pPr>
          </w:p>
        </w:tc>
        <w:tc>
          <w:tcPr>
            <w:tcW w:w="1701" w:type="dxa"/>
          </w:tcPr>
          <w:p w14:paraId="1B686570" w14:textId="77777777" w:rsidR="003C4315" w:rsidRPr="00260148" w:rsidRDefault="003C4315" w:rsidP="00260148">
            <w:pPr>
              <w:jc w:val="center"/>
              <w:rPr>
                <w:rFonts w:cstheme="minorHAnsi"/>
                <w:sz w:val="24"/>
                <w:szCs w:val="24"/>
              </w:rPr>
            </w:pPr>
            <w:r w:rsidRPr="00260148">
              <w:rPr>
                <w:rFonts w:cstheme="minorHAnsi"/>
                <w:sz w:val="24"/>
                <w:szCs w:val="24"/>
              </w:rPr>
              <w:t>2</w:t>
            </w:r>
            <w:r w:rsidRPr="00260148">
              <w:rPr>
                <w:rFonts w:cstheme="minorHAnsi"/>
                <w:sz w:val="24"/>
                <w:szCs w:val="24"/>
                <w:vertAlign w:val="superscript"/>
              </w:rPr>
              <w:t>η</w:t>
            </w:r>
            <w:r w:rsidRPr="00260148">
              <w:rPr>
                <w:rFonts w:cstheme="minorHAnsi"/>
                <w:sz w:val="24"/>
                <w:szCs w:val="24"/>
              </w:rPr>
              <w:t xml:space="preserve"> προσπάθεια</w:t>
            </w:r>
          </w:p>
        </w:tc>
        <w:tc>
          <w:tcPr>
            <w:tcW w:w="992" w:type="dxa"/>
          </w:tcPr>
          <w:p w14:paraId="0F084D63" w14:textId="77777777" w:rsidR="003C4315" w:rsidRPr="00260148" w:rsidRDefault="003C4315" w:rsidP="00260148">
            <w:pPr>
              <w:jc w:val="center"/>
              <w:rPr>
                <w:rFonts w:cstheme="minorHAnsi"/>
                <w:sz w:val="24"/>
                <w:szCs w:val="24"/>
              </w:rPr>
            </w:pPr>
            <w:r w:rsidRPr="00260148">
              <w:rPr>
                <w:rFonts w:cstheme="minorHAnsi"/>
                <w:sz w:val="24"/>
                <w:szCs w:val="24"/>
              </w:rPr>
              <w:t>1</w:t>
            </w:r>
          </w:p>
        </w:tc>
      </w:tr>
      <w:tr w:rsidR="003C4315" w:rsidRPr="00260148" w14:paraId="5CD1ECD4" w14:textId="77777777" w:rsidTr="00C35EF8">
        <w:tc>
          <w:tcPr>
            <w:tcW w:w="2235" w:type="dxa"/>
          </w:tcPr>
          <w:p w14:paraId="406BA49C" w14:textId="77777777" w:rsidR="003C4315" w:rsidRPr="00260148" w:rsidRDefault="003C4315" w:rsidP="00260148">
            <w:pPr>
              <w:rPr>
                <w:rFonts w:cstheme="minorHAnsi"/>
                <w:sz w:val="24"/>
                <w:szCs w:val="24"/>
              </w:rPr>
            </w:pPr>
          </w:p>
        </w:tc>
        <w:tc>
          <w:tcPr>
            <w:tcW w:w="2126" w:type="dxa"/>
          </w:tcPr>
          <w:p w14:paraId="7C96D4CD" w14:textId="77777777" w:rsidR="003C4315" w:rsidRPr="00260148" w:rsidRDefault="003C4315" w:rsidP="00260148">
            <w:pPr>
              <w:rPr>
                <w:rFonts w:cstheme="minorHAnsi"/>
                <w:sz w:val="24"/>
                <w:szCs w:val="24"/>
              </w:rPr>
            </w:pPr>
            <w:r w:rsidRPr="00260148">
              <w:rPr>
                <w:rFonts w:cstheme="minorHAnsi"/>
                <w:sz w:val="24"/>
                <w:szCs w:val="24"/>
              </w:rPr>
              <w:t>2</w:t>
            </w:r>
            <w:r w:rsidRPr="00260148">
              <w:rPr>
                <w:rFonts w:cstheme="minorHAnsi"/>
                <w:sz w:val="24"/>
                <w:szCs w:val="24"/>
                <w:vertAlign w:val="superscript"/>
              </w:rPr>
              <w:t>η</w:t>
            </w:r>
            <w:r w:rsidRPr="00260148">
              <w:rPr>
                <w:rFonts w:cstheme="minorHAnsi"/>
                <w:sz w:val="24"/>
                <w:szCs w:val="24"/>
              </w:rPr>
              <w:t xml:space="preserve">  δραστηριότητα</w:t>
            </w:r>
          </w:p>
        </w:tc>
        <w:tc>
          <w:tcPr>
            <w:tcW w:w="992" w:type="dxa"/>
          </w:tcPr>
          <w:p w14:paraId="416EBE66" w14:textId="77777777" w:rsidR="003C4315" w:rsidRPr="00260148" w:rsidRDefault="003C4315" w:rsidP="00260148">
            <w:pPr>
              <w:rPr>
                <w:rFonts w:cstheme="minorHAnsi"/>
                <w:sz w:val="24"/>
                <w:szCs w:val="24"/>
              </w:rPr>
            </w:pPr>
          </w:p>
        </w:tc>
        <w:tc>
          <w:tcPr>
            <w:tcW w:w="1701" w:type="dxa"/>
          </w:tcPr>
          <w:p w14:paraId="508B27B2" w14:textId="77777777" w:rsidR="003C4315" w:rsidRPr="00260148" w:rsidRDefault="003C4315" w:rsidP="00260148">
            <w:pPr>
              <w:jc w:val="center"/>
              <w:rPr>
                <w:rFonts w:cstheme="minorHAnsi"/>
                <w:sz w:val="24"/>
                <w:szCs w:val="24"/>
              </w:rPr>
            </w:pPr>
          </w:p>
        </w:tc>
        <w:tc>
          <w:tcPr>
            <w:tcW w:w="992" w:type="dxa"/>
          </w:tcPr>
          <w:p w14:paraId="057EACF0" w14:textId="77777777" w:rsidR="003C4315" w:rsidRPr="00260148" w:rsidRDefault="003C4315" w:rsidP="00260148">
            <w:pPr>
              <w:jc w:val="center"/>
              <w:rPr>
                <w:rFonts w:cstheme="minorHAnsi"/>
                <w:sz w:val="24"/>
                <w:szCs w:val="24"/>
              </w:rPr>
            </w:pPr>
          </w:p>
        </w:tc>
      </w:tr>
      <w:tr w:rsidR="003C4315" w:rsidRPr="00260148" w14:paraId="128C8E68" w14:textId="77777777" w:rsidTr="00C35EF8">
        <w:tc>
          <w:tcPr>
            <w:tcW w:w="2235" w:type="dxa"/>
          </w:tcPr>
          <w:p w14:paraId="7C775EBF" w14:textId="77777777" w:rsidR="003C4315" w:rsidRPr="00260148" w:rsidRDefault="003C4315" w:rsidP="00260148">
            <w:pPr>
              <w:rPr>
                <w:rFonts w:cstheme="minorHAnsi"/>
                <w:sz w:val="24"/>
                <w:szCs w:val="24"/>
              </w:rPr>
            </w:pPr>
          </w:p>
        </w:tc>
        <w:tc>
          <w:tcPr>
            <w:tcW w:w="2126" w:type="dxa"/>
          </w:tcPr>
          <w:p w14:paraId="0A7ACE82" w14:textId="77777777" w:rsidR="003C4315" w:rsidRPr="00260148" w:rsidRDefault="003C4315" w:rsidP="00260148">
            <w:pPr>
              <w:rPr>
                <w:rFonts w:cstheme="minorHAnsi"/>
                <w:sz w:val="24"/>
                <w:szCs w:val="24"/>
              </w:rPr>
            </w:pPr>
          </w:p>
        </w:tc>
        <w:tc>
          <w:tcPr>
            <w:tcW w:w="992" w:type="dxa"/>
          </w:tcPr>
          <w:p w14:paraId="2451144A" w14:textId="77777777" w:rsidR="003C4315" w:rsidRPr="00260148" w:rsidRDefault="003C4315" w:rsidP="00260148">
            <w:pPr>
              <w:rPr>
                <w:rFonts w:cstheme="minorHAnsi"/>
                <w:sz w:val="24"/>
                <w:szCs w:val="24"/>
              </w:rPr>
            </w:pPr>
          </w:p>
        </w:tc>
        <w:tc>
          <w:tcPr>
            <w:tcW w:w="1701" w:type="dxa"/>
          </w:tcPr>
          <w:p w14:paraId="55842429" w14:textId="77777777" w:rsidR="003C4315" w:rsidRPr="00260148" w:rsidRDefault="003C4315" w:rsidP="00260148">
            <w:pPr>
              <w:jc w:val="center"/>
              <w:rPr>
                <w:rFonts w:cstheme="minorHAnsi"/>
                <w:sz w:val="24"/>
                <w:szCs w:val="24"/>
              </w:rPr>
            </w:pPr>
            <w:r w:rsidRPr="00260148">
              <w:rPr>
                <w:rFonts w:cstheme="minorHAnsi"/>
                <w:sz w:val="24"/>
                <w:szCs w:val="24"/>
              </w:rPr>
              <w:t>1</w:t>
            </w:r>
            <w:r w:rsidRPr="00260148">
              <w:rPr>
                <w:rFonts w:cstheme="minorHAnsi"/>
                <w:sz w:val="24"/>
                <w:szCs w:val="24"/>
                <w:vertAlign w:val="superscript"/>
              </w:rPr>
              <w:t>η</w:t>
            </w:r>
            <w:r w:rsidRPr="00260148">
              <w:rPr>
                <w:rFonts w:cstheme="minorHAnsi"/>
                <w:sz w:val="24"/>
                <w:szCs w:val="24"/>
              </w:rPr>
              <w:t xml:space="preserve"> προσπάθεια</w:t>
            </w:r>
          </w:p>
        </w:tc>
        <w:tc>
          <w:tcPr>
            <w:tcW w:w="992" w:type="dxa"/>
          </w:tcPr>
          <w:p w14:paraId="496C2B76" w14:textId="77777777" w:rsidR="003C4315" w:rsidRPr="00260148" w:rsidRDefault="003C4315" w:rsidP="00260148">
            <w:pPr>
              <w:jc w:val="center"/>
              <w:rPr>
                <w:rFonts w:cstheme="minorHAnsi"/>
                <w:sz w:val="24"/>
                <w:szCs w:val="24"/>
              </w:rPr>
            </w:pPr>
            <w:r w:rsidRPr="00260148">
              <w:rPr>
                <w:rFonts w:cstheme="minorHAnsi"/>
                <w:sz w:val="24"/>
                <w:szCs w:val="24"/>
              </w:rPr>
              <w:t>1</w:t>
            </w:r>
          </w:p>
        </w:tc>
      </w:tr>
      <w:tr w:rsidR="003C4315" w:rsidRPr="00260148" w14:paraId="11B31967" w14:textId="77777777" w:rsidTr="00C35EF8">
        <w:tc>
          <w:tcPr>
            <w:tcW w:w="2235" w:type="dxa"/>
          </w:tcPr>
          <w:p w14:paraId="353FDC30" w14:textId="77777777" w:rsidR="003C4315" w:rsidRPr="00260148" w:rsidRDefault="003C4315" w:rsidP="00260148">
            <w:pPr>
              <w:rPr>
                <w:rFonts w:cstheme="minorHAnsi"/>
                <w:sz w:val="24"/>
                <w:szCs w:val="24"/>
              </w:rPr>
            </w:pPr>
          </w:p>
        </w:tc>
        <w:tc>
          <w:tcPr>
            <w:tcW w:w="2126" w:type="dxa"/>
          </w:tcPr>
          <w:p w14:paraId="6DEEDDF3" w14:textId="77777777" w:rsidR="003C4315" w:rsidRPr="00260148" w:rsidRDefault="003C4315" w:rsidP="00260148">
            <w:pPr>
              <w:rPr>
                <w:rFonts w:cstheme="minorHAnsi"/>
                <w:sz w:val="24"/>
                <w:szCs w:val="24"/>
              </w:rPr>
            </w:pPr>
          </w:p>
        </w:tc>
        <w:tc>
          <w:tcPr>
            <w:tcW w:w="992" w:type="dxa"/>
          </w:tcPr>
          <w:p w14:paraId="7FC59C2C" w14:textId="77777777" w:rsidR="003C4315" w:rsidRPr="00260148" w:rsidRDefault="003C4315" w:rsidP="00260148">
            <w:pPr>
              <w:rPr>
                <w:rFonts w:cstheme="minorHAnsi"/>
                <w:sz w:val="24"/>
                <w:szCs w:val="24"/>
              </w:rPr>
            </w:pPr>
            <w:r w:rsidRPr="00260148">
              <w:rPr>
                <w:rFonts w:cstheme="minorHAnsi"/>
                <w:sz w:val="24"/>
                <w:szCs w:val="24"/>
              </w:rPr>
              <w:t>2</w:t>
            </w:r>
            <w:r w:rsidRPr="00260148">
              <w:rPr>
                <w:rFonts w:cstheme="minorHAnsi"/>
                <w:sz w:val="24"/>
                <w:szCs w:val="24"/>
                <w:vertAlign w:val="superscript"/>
              </w:rPr>
              <w:t>η</w:t>
            </w:r>
            <w:r w:rsidRPr="00260148">
              <w:rPr>
                <w:rFonts w:cstheme="minorHAnsi"/>
                <w:sz w:val="24"/>
                <w:szCs w:val="24"/>
              </w:rPr>
              <w:t xml:space="preserve"> λέξη</w:t>
            </w:r>
          </w:p>
        </w:tc>
        <w:tc>
          <w:tcPr>
            <w:tcW w:w="1701" w:type="dxa"/>
          </w:tcPr>
          <w:p w14:paraId="5B054F93" w14:textId="77777777" w:rsidR="003C4315" w:rsidRPr="00260148" w:rsidRDefault="003C4315" w:rsidP="00260148">
            <w:pPr>
              <w:rPr>
                <w:rFonts w:cstheme="minorHAnsi"/>
                <w:sz w:val="24"/>
                <w:szCs w:val="24"/>
              </w:rPr>
            </w:pPr>
          </w:p>
        </w:tc>
        <w:tc>
          <w:tcPr>
            <w:tcW w:w="992" w:type="dxa"/>
          </w:tcPr>
          <w:p w14:paraId="75CAA386" w14:textId="77777777" w:rsidR="003C4315" w:rsidRPr="00260148" w:rsidRDefault="003C4315" w:rsidP="00260148">
            <w:pPr>
              <w:jc w:val="center"/>
              <w:rPr>
                <w:rFonts w:cstheme="minorHAnsi"/>
                <w:sz w:val="24"/>
                <w:szCs w:val="24"/>
              </w:rPr>
            </w:pPr>
          </w:p>
        </w:tc>
      </w:tr>
      <w:tr w:rsidR="003C4315" w:rsidRPr="00260148" w14:paraId="79929215" w14:textId="77777777" w:rsidTr="00C35EF8">
        <w:tc>
          <w:tcPr>
            <w:tcW w:w="2235" w:type="dxa"/>
          </w:tcPr>
          <w:p w14:paraId="1EE239FE" w14:textId="77777777" w:rsidR="003C4315" w:rsidRPr="00260148" w:rsidRDefault="003C4315" w:rsidP="00260148">
            <w:pPr>
              <w:rPr>
                <w:rFonts w:cstheme="minorHAnsi"/>
                <w:sz w:val="24"/>
                <w:szCs w:val="24"/>
              </w:rPr>
            </w:pPr>
          </w:p>
        </w:tc>
        <w:tc>
          <w:tcPr>
            <w:tcW w:w="2126" w:type="dxa"/>
          </w:tcPr>
          <w:p w14:paraId="67D79A3D" w14:textId="77777777" w:rsidR="003C4315" w:rsidRPr="00260148" w:rsidRDefault="003C4315" w:rsidP="00260148">
            <w:pPr>
              <w:rPr>
                <w:rFonts w:cstheme="minorHAnsi"/>
                <w:sz w:val="24"/>
                <w:szCs w:val="24"/>
              </w:rPr>
            </w:pPr>
          </w:p>
        </w:tc>
        <w:tc>
          <w:tcPr>
            <w:tcW w:w="992" w:type="dxa"/>
          </w:tcPr>
          <w:p w14:paraId="5545159D" w14:textId="77777777" w:rsidR="003C4315" w:rsidRPr="00260148" w:rsidRDefault="003C4315" w:rsidP="00260148">
            <w:pPr>
              <w:rPr>
                <w:rFonts w:cstheme="minorHAnsi"/>
                <w:sz w:val="24"/>
                <w:szCs w:val="24"/>
              </w:rPr>
            </w:pPr>
          </w:p>
        </w:tc>
        <w:tc>
          <w:tcPr>
            <w:tcW w:w="1701" w:type="dxa"/>
          </w:tcPr>
          <w:p w14:paraId="565B00C0" w14:textId="77777777" w:rsidR="003C4315" w:rsidRPr="00260148" w:rsidRDefault="003C4315" w:rsidP="00260148">
            <w:pPr>
              <w:rPr>
                <w:rFonts w:cstheme="minorHAnsi"/>
                <w:sz w:val="24"/>
                <w:szCs w:val="24"/>
              </w:rPr>
            </w:pPr>
            <w:r w:rsidRPr="00260148">
              <w:rPr>
                <w:rFonts w:cstheme="minorHAnsi"/>
                <w:sz w:val="24"/>
                <w:szCs w:val="24"/>
              </w:rPr>
              <w:t>2</w:t>
            </w:r>
            <w:r w:rsidRPr="00260148">
              <w:rPr>
                <w:rFonts w:cstheme="minorHAnsi"/>
                <w:sz w:val="24"/>
                <w:szCs w:val="24"/>
                <w:vertAlign w:val="superscript"/>
              </w:rPr>
              <w:t>η</w:t>
            </w:r>
            <w:r w:rsidRPr="00260148">
              <w:rPr>
                <w:rFonts w:cstheme="minorHAnsi"/>
                <w:sz w:val="24"/>
                <w:szCs w:val="24"/>
              </w:rPr>
              <w:t xml:space="preserve"> προσπάθεια</w:t>
            </w:r>
          </w:p>
        </w:tc>
        <w:tc>
          <w:tcPr>
            <w:tcW w:w="992" w:type="dxa"/>
          </w:tcPr>
          <w:p w14:paraId="7C38A1FC" w14:textId="77777777" w:rsidR="003C4315" w:rsidRPr="00260148" w:rsidRDefault="003C4315" w:rsidP="00260148">
            <w:pPr>
              <w:jc w:val="center"/>
              <w:rPr>
                <w:rFonts w:cstheme="minorHAnsi"/>
                <w:sz w:val="24"/>
                <w:szCs w:val="24"/>
              </w:rPr>
            </w:pPr>
            <w:r w:rsidRPr="00260148">
              <w:rPr>
                <w:rFonts w:cstheme="minorHAnsi"/>
                <w:sz w:val="24"/>
                <w:szCs w:val="24"/>
              </w:rPr>
              <w:t>1</w:t>
            </w:r>
          </w:p>
        </w:tc>
      </w:tr>
      <w:tr w:rsidR="003C4315" w:rsidRPr="00260148" w14:paraId="42A8585B" w14:textId="77777777" w:rsidTr="00C35EF8">
        <w:tc>
          <w:tcPr>
            <w:tcW w:w="2235" w:type="dxa"/>
          </w:tcPr>
          <w:p w14:paraId="06FB17C8" w14:textId="77777777" w:rsidR="003C4315" w:rsidRPr="00260148" w:rsidRDefault="003C4315" w:rsidP="00260148">
            <w:pPr>
              <w:rPr>
                <w:rFonts w:cstheme="minorHAnsi"/>
                <w:b/>
                <w:bCs/>
                <w:sz w:val="24"/>
                <w:szCs w:val="24"/>
              </w:rPr>
            </w:pPr>
            <w:r w:rsidRPr="00260148">
              <w:rPr>
                <w:rFonts w:cstheme="minorHAnsi"/>
                <w:b/>
                <w:bCs/>
                <w:sz w:val="24"/>
                <w:szCs w:val="24"/>
              </w:rPr>
              <w:t>ΣΥΝΟΛΟ</w:t>
            </w:r>
          </w:p>
        </w:tc>
        <w:tc>
          <w:tcPr>
            <w:tcW w:w="2126" w:type="dxa"/>
          </w:tcPr>
          <w:p w14:paraId="69CC19B6" w14:textId="77777777" w:rsidR="003C4315" w:rsidRPr="00260148" w:rsidRDefault="003C4315" w:rsidP="00260148">
            <w:pPr>
              <w:rPr>
                <w:rFonts w:cstheme="minorHAnsi"/>
                <w:sz w:val="24"/>
                <w:szCs w:val="24"/>
              </w:rPr>
            </w:pPr>
          </w:p>
        </w:tc>
        <w:tc>
          <w:tcPr>
            <w:tcW w:w="992" w:type="dxa"/>
          </w:tcPr>
          <w:p w14:paraId="560354F3" w14:textId="77777777" w:rsidR="003C4315" w:rsidRPr="00260148" w:rsidRDefault="003C4315" w:rsidP="00260148">
            <w:pPr>
              <w:rPr>
                <w:rFonts w:cstheme="minorHAnsi"/>
                <w:sz w:val="24"/>
                <w:szCs w:val="24"/>
              </w:rPr>
            </w:pPr>
          </w:p>
        </w:tc>
        <w:tc>
          <w:tcPr>
            <w:tcW w:w="1701" w:type="dxa"/>
          </w:tcPr>
          <w:p w14:paraId="58DED574" w14:textId="77777777" w:rsidR="003C4315" w:rsidRPr="00260148" w:rsidRDefault="003C4315" w:rsidP="00260148">
            <w:pPr>
              <w:rPr>
                <w:rFonts w:cstheme="minorHAnsi"/>
                <w:sz w:val="24"/>
                <w:szCs w:val="24"/>
              </w:rPr>
            </w:pPr>
          </w:p>
        </w:tc>
        <w:tc>
          <w:tcPr>
            <w:tcW w:w="992" w:type="dxa"/>
          </w:tcPr>
          <w:p w14:paraId="77AFA18C" w14:textId="40A49DDF" w:rsidR="003C4315" w:rsidRPr="00260148" w:rsidRDefault="003C4315" w:rsidP="00260148">
            <w:pPr>
              <w:jc w:val="center"/>
              <w:rPr>
                <w:rFonts w:cstheme="minorHAnsi"/>
                <w:sz w:val="24"/>
                <w:szCs w:val="24"/>
              </w:rPr>
            </w:pPr>
            <w:r>
              <w:rPr>
                <w:rFonts w:cstheme="minorHAnsi"/>
                <w:sz w:val="24"/>
                <w:szCs w:val="24"/>
              </w:rPr>
              <w:t>8</w:t>
            </w:r>
          </w:p>
        </w:tc>
      </w:tr>
      <w:bookmarkEnd w:id="14"/>
    </w:tbl>
    <w:p w14:paraId="75B104A1" w14:textId="77777777" w:rsidR="00C03DC9" w:rsidRDefault="00C03DC9" w:rsidP="00A80D76">
      <w:pPr>
        <w:jc w:val="both"/>
        <w:rPr>
          <w:rFonts w:cstheme="minorHAnsi"/>
          <w:b/>
          <w:sz w:val="24"/>
          <w:szCs w:val="24"/>
        </w:rPr>
      </w:pPr>
    </w:p>
    <w:p w14:paraId="432D4A39" w14:textId="0C793C30" w:rsidR="00C03DC9" w:rsidRDefault="00D31534" w:rsidP="00A80D76">
      <w:pPr>
        <w:jc w:val="both"/>
        <w:rPr>
          <w:rFonts w:cstheme="minorHAnsi"/>
          <w:bCs/>
          <w:sz w:val="24"/>
          <w:szCs w:val="24"/>
        </w:rPr>
      </w:pPr>
      <w:r w:rsidRPr="00D31534">
        <w:rPr>
          <w:rFonts w:cstheme="minorHAnsi"/>
          <w:bCs/>
          <w:sz w:val="24"/>
          <w:szCs w:val="24"/>
        </w:rPr>
        <w:t>Αναλυτικά πιο κάτω</w:t>
      </w:r>
      <w:r w:rsidR="003C4315">
        <w:rPr>
          <w:rFonts w:cstheme="minorHAnsi"/>
          <w:bCs/>
          <w:sz w:val="24"/>
          <w:szCs w:val="24"/>
        </w:rPr>
        <w:t xml:space="preserve"> στους πίνακες 9 και 10</w:t>
      </w:r>
      <w:r w:rsidRPr="00D31534">
        <w:rPr>
          <w:rFonts w:cstheme="minorHAnsi"/>
          <w:bCs/>
          <w:sz w:val="24"/>
          <w:szCs w:val="24"/>
        </w:rPr>
        <w:t xml:space="preserve"> φαίνονται οι ημερομηνίες και οι μέρες που πραγματοποιήθηκαν οι </w:t>
      </w:r>
      <w:r w:rsidR="003C4315">
        <w:rPr>
          <w:rFonts w:cstheme="minorHAnsi"/>
          <w:bCs/>
          <w:sz w:val="24"/>
          <w:szCs w:val="24"/>
        </w:rPr>
        <w:t>τελικές μετρήσεις</w:t>
      </w:r>
      <w:r w:rsidRPr="00D31534">
        <w:rPr>
          <w:rFonts w:cstheme="minorHAnsi"/>
          <w:bCs/>
          <w:sz w:val="24"/>
          <w:szCs w:val="24"/>
        </w:rPr>
        <w:t xml:space="preserve"> του λεξιλογίου που έμαθαν τα παιδιά κατά τη διάρκεια του παρεμβατικού προγράμματος.</w:t>
      </w:r>
    </w:p>
    <w:p w14:paraId="6E93396E" w14:textId="77777777" w:rsidR="00E80DD5" w:rsidRDefault="00E80DD5" w:rsidP="00A80D76">
      <w:pPr>
        <w:jc w:val="both"/>
        <w:rPr>
          <w:rFonts w:cstheme="minorHAnsi"/>
          <w:bCs/>
          <w:sz w:val="24"/>
          <w:szCs w:val="24"/>
        </w:rPr>
      </w:pPr>
    </w:p>
    <w:p w14:paraId="5A491EC5" w14:textId="77777777" w:rsidR="00E80DD5" w:rsidRDefault="00E80DD5" w:rsidP="00A80D76">
      <w:pPr>
        <w:jc w:val="both"/>
        <w:rPr>
          <w:rFonts w:cstheme="minorHAnsi"/>
          <w:bCs/>
          <w:sz w:val="24"/>
          <w:szCs w:val="24"/>
        </w:rPr>
      </w:pPr>
    </w:p>
    <w:p w14:paraId="04269896" w14:textId="77777777" w:rsidR="00E80DD5" w:rsidRDefault="00E80DD5" w:rsidP="00A80D76">
      <w:pPr>
        <w:jc w:val="both"/>
        <w:rPr>
          <w:rFonts w:cstheme="minorHAnsi"/>
          <w:bCs/>
          <w:sz w:val="24"/>
          <w:szCs w:val="24"/>
        </w:rPr>
      </w:pPr>
    </w:p>
    <w:p w14:paraId="58B9866D" w14:textId="77777777" w:rsidR="00E80DD5" w:rsidRDefault="00E80DD5" w:rsidP="00A80D76">
      <w:pPr>
        <w:jc w:val="both"/>
        <w:rPr>
          <w:rFonts w:cstheme="minorHAnsi"/>
          <w:bCs/>
          <w:sz w:val="24"/>
          <w:szCs w:val="24"/>
        </w:rPr>
      </w:pPr>
    </w:p>
    <w:p w14:paraId="69745361" w14:textId="77777777" w:rsidR="00E80DD5" w:rsidRDefault="00E80DD5" w:rsidP="00A80D76">
      <w:pPr>
        <w:jc w:val="both"/>
        <w:rPr>
          <w:rFonts w:cstheme="minorHAnsi"/>
          <w:bCs/>
          <w:sz w:val="24"/>
          <w:szCs w:val="24"/>
        </w:rPr>
      </w:pPr>
    </w:p>
    <w:p w14:paraId="20174A04" w14:textId="77777777" w:rsidR="00E80DD5" w:rsidRDefault="00E80DD5" w:rsidP="00A80D76">
      <w:pPr>
        <w:jc w:val="both"/>
        <w:rPr>
          <w:rFonts w:cstheme="minorHAnsi"/>
          <w:bCs/>
          <w:sz w:val="24"/>
          <w:szCs w:val="24"/>
        </w:rPr>
      </w:pPr>
    </w:p>
    <w:p w14:paraId="05882BFC" w14:textId="77777777" w:rsidR="00E80DD5" w:rsidRDefault="00E80DD5" w:rsidP="00A80D76">
      <w:pPr>
        <w:jc w:val="both"/>
        <w:rPr>
          <w:rFonts w:cstheme="minorHAnsi"/>
          <w:bCs/>
          <w:sz w:val="24"/>
          <w:szCs w:val="24"/>
        </w:rPr>
      </w:pPr>
    </w:p>
    <w:p w14:paraId="706D8210" w14:textId="77777777" w:rsidR="00E80DD5" w:rsidRDefault="00E80DD5" w:rsidP="00A80D76">
      <w:pPr>
        <w:jc w:val="both"/>
        <w:rPr>
          <w:rFonts w:cstheme="minorHAnsi"/>
          <w:bCs/>
          <w:sz w:val="24"/>
          <w:szCs w:val="24"/>
        </w:rPr>
      </w:pPr>
    </w:p>
    <w:p w14:paraId="532C48E4" w14:textId="77777777" w:rsidR="00E80DD5" w:rsidRDefault="00E80DD5" w:rsidP="00A80D76">
      <w:pPr>
        <w:jc w:val="both"/>
        <w:rPr>
          <w:rFonts w:cstheme="minorHAnsi"/>
          <w:bCs/>
          <w:sz w:val="24"/>
          <w:szCs w:val="24"/>
        </w:rPr>
      </w:pPr>
    </w:p>
    <w:p w14:paraId="2C779107" w14:textId="77777777" w:rsidR="00E80DD5" w:rsidRDefault="00E80DD5" w:rsidP="00A80D76">
      <w:pPr>
        <w:jc w:val="both"/>
        <w:rPr>
          <w:rFonts w:cstheme="minorHAnsi"/>
          <w:bCs/>
          <w:sz w:val="24"/>
          <w:szCs w:val="24"/>
        </w:rPr>
      </w:pPr>
    </w:p>
    <w:p w14:paraId="5C59DDDF" w14:textId="77777777" w:rsidR="00E80DD5" w:rsidRDefault="00E80DD5" w:rsidP="00A80D76">
      <w:pPr>
        <w:jc w:val="both"/>
        <w:rPr>
          <w:rFonts w:cstheme="minorHAnsi"/>
          <w:bCs/>
          <w:sz w:val="24"/>
          <w:szCs w:val="24"/>
        </w:rPr>
      </w:pPr>
    </w:p>
    <w:p w14:paraId="166171A8" w14:textId="77777777" w:rsidR="00E80DD5" w:rsidRDefault="00E80DD5" w:rsidP="00A80D76">
      <w:pPr>
        <w:jc w:val="both"/>
        <w:rPr>
          <w:rFonts w:cstheme="minorHAnsi"/>
          <w:bCs/>
          <w:sz w:val="24"/>
          <w:szCs w:val="24"/>
        </w:rPr>
      </w:pPr>
    </w:p>
    <w:p w14:paraId="6D3EB5C9" w14:textId="77777777" w:rsidR="00E80DD5" w:rsidRDefault="00E80DD5" w:rsidP="00A80D76">
      <w:pPr>
        <w:jc w:val="both"/>
        <w:rPr>
          <w:rFonts w:cstheme="minorHAnsi"/>
          <w:b/>
          <w:sz w:val="24"/>
          <w:szCs w:val="24"/>
        </w:rPr>
      </w:pPr>
    </w:p>
    <w:p w14:paraId="3F4BAE42" w14:textId="3C33CB5D" w:rsidR="00876A6F" w:rsidRDefault="00876A6F" w:rsidP="00A80D76">
      <w:pPr>
        <w:jc w:val="both"/>
        <w:rPr>
          <w:rFonts w:cstheme="minorHAnsi"/>
          <w:b/>
          <w:sz w:val="24"/>
          <w:szCs w:val="24"/>
        </w:rPr>
      </w:pPr>
      <w:r w:rsidRPr="00A1028E">
        <w:rPr>
          <w:rFonts w:cstheme="minorHAnsi"/>
          <w:b/>
          <w:i/>
          <w:iCs/>
          <w:sz w:val="24"/>
          <w:szCs w:val="24"/>
        </w:rPr>
        <w:t xml:space="preserve">Πίνακας </w:t>
      </w:r>
      <w:r w:rsidR="001D64B8" w:rsidRPr="00A1028E">
        <w:rPr>
          <w:rFonts w:cstheme="minorHAnsi"/>
          <w:b/>
          <w:i/>
          <w:iCs/>
          <w:sz w:val="24"/>
          <w:szCs w:val="24"/>
        </w:rPr>
        <w:t>8</w:t>
      </w:r>
      <w:r w:rsidRPr="00A1028E">
        <w:rPr>
          <w:rFonts w:cstheme="minorHAnsi"/>
          <w:b/>
          <w:i/>
          <w:iCs/>
          <w:sz w:val="24"/>
          <w:szCs w:val="24"/>
        </w:rPr>
        <w:t>:</w:t>
      </w:r>
      <w:r>
        <w:rPr>
          <w:rFonts w:cstheme="minorHAnsi"/>
          <w:b/>
          <w:sz w:val="24"/>
          <w:szCs w:val="24"/>
        </w:rPr>
        <w:t xml:space="preserve"> </w:t>
      </w:r>
      <w:r w:rsidRPr="00876A6F">
        <w:rPr>
          <w:rFonts w:cstheme="minorHAnsi"/>
          <w:bCs/>
          <w:sz w:val="24"/>
          <w:szCs w:val="24"/>
        </w:rPr>
        <w:t xml:space="preserve">Ημερομηνίες </w:t>
      </w:r>
      <w:r w:rsidR="007C5B8A">
        <w:rPr>
          <w:rFonts w:cstheme="minorHAnsi"/>
          <w:bCs/>
          <w:sz w:val="24"/>
          <w:szCs w:val="24"/>
        </w:rPr>
        <w:t xml:space="preserve">και ημέρες </w:t>
      </w:r>
      <w:r w:rsidRPr="00876A6F">
        <w:rPr>
          <w:rFonts w:cstheme="minorHAnsi"/>
          <w:bCs/>
          <w:sz w:val="24"/>
          <w:szCs w:val="24"/>
        </w:rPr>
        <w:t xml:space="preserve">διεξαγωγής των </w:t>
      </w:r>
      <w:r w:rsidR="009E51A8">
        <w:rPr>
          <w:rFonts w:cstheme="minorHAnsi"/>
          <w:bCs/>
          <w:sz w:val="24"/>
          <w:szCs w:val="24"/>
        </w:rPr>
        <w:t>τελικών μετρήσεων</w:t>
      </w:r>
      <w:r w:rsidRPr="00876A6F">
        <w:rPr>
          <w:rFonts w:cstheme="minorHAnsi"/>
          <w:bCs/>
          <w:sz w:val="24"/>
          <w:szCs w:val="24"/>
        </w:rPr>
        <w:t>.</w:t>
      </w:r>
    </w:p>
    <w:p w14:paraId="193CAD09" w14:textId="77777777" w:rsidR="00876A6F" w:rsidRDefault="00876A6F" w:rsidP="00A80D76">
      <w:pPr>
        <w:jc w:val="both"/>
        <w:rPr>
          <w:rFonts w:cstheme="minorHAnsi"/>
          <w:b/>
          <w:sz w:val="24"/>
          <w:szCs w:val="24"/>
        </w:rPr>
      </w:pPr>
    </w:p>
    <w:tbl>
      <w:tblPr>
        <w:tblStyle w:val="3"/>
        <w:tblW w:w="0" w:type="auto"/>
        <w:tblLook w:val="05A0" w:firstRow="1" w:lastRow="0" w:firstColumn="1" w:lastColumn="1" w:noHBand="0" w:noVBand="1"/>
      </w:tblPr>
      <w:tblGrid>
        <w:gridCol w:w="864"/>
        <w:gridCol w:w="222"/>
        <w:gridCol w:w="1715"/>
        <w:gridCol w:w="222"/>
        <w:gridCol w:w="864"/>
        <w:gridCol w:w="222"/>
        <w:gridCol w:w="1715"/>
        <w:gridCol w:w="222"/>
        <w:gridCol w:w="864"/>
        <w:gridCol w:w="222"/>
        <w:gridCol w:w="864"/>
        <w:gridCol w:w="236"/>
        <w:gridCol w:w="850"/>
        <w:gridCol w:w="14"/>
      </w:tblGrid>
      <w:tr w:rsidR="00876A6F" w14:paraId="6599A313" w14:textId="77777777">
        <w:trPr>
          <w:gridAfter w:val="1"/>
          <w:cnfStyle w:val="100000000000" w:firstRow="1" w:lastRow="0" w:firstColumn="0" w:lastColumn="0" w:oddVBand="0" w:evenVBand="0" w:oddHBand="0" w:evenHBand="0" w:firstRowFirstColumn="0" w:firstRowLastColumn="0" w:lastRowFirstColumn="0" w:lastRowLastColumn="0"/>
          <w:wAfter w:w="14" w:type="dxa"/>
          <w:trHeight w:val="810"/>
        </w:trPr>
        <w:tc>
          <w:tcPr>
            <w:cnfStyle w:val="001000000000" w:firstRow="0" w:lastRow="0" w:firstColumn="1" w:lastColumn="0" w:oddVBand="0" w:evenVBand="0" w:oddHBand="0" w:evenHBand="0" w:firstRowFirstColumn="0" w:firstRowLastColumn="0" w:lastRowFirstColumn="0" w:lastRowLastColumn="0"/>
            <w:tcW w:w="7500" w:type="dxa"/>
            <w:gridSpan w:val="13"/>
          </w:tcPr>
          <w:p w14:paraId="06E6F6E0" w14:textId="1F50E6F8" w:rsidR="00876A6F" w:rsidRPr="00334414" w:rsidRDefault="00876A6F" w:rsidP="00A80D76">
            <w:pPr>
              <w:jc w:val="both"/>
              <w:rPr>
                <w:sz w:val="36"/>
                <w:szCs w:val="36"/>
              </w:rPr>
            </w:pPr>
            <w:r w:rsidRPr="00334414">
              <w:rPr>
                <w:sz w:val="36"/>
                <w:szCs w:val="36"/>
              </w:rPr>
              <w:t xml:space="preserve">Απρίλιος </w:t>
            </w:r>
          </w:p>
        </w:tc>
      </w:tr>
      <w:tr w:rsidR="00876A6F" w:rsidRPr="00952C63" w14:paraId="2F661EC3" w14:textId="77777777">
        <w:trPr>
          <w:trHeight w:val="576"/>
        </w:trPr>
        <w:tc>
          <w:tcPr>
            <w:cnfStyle w:val="001000000000" w:firstRow="0" w:lastRow="0" w:firstColumn="1" w:lastColumn="0" w:oddVBand="0" w:evenVBand="0" w:oddHBand="0" w:evenHBand="0" w:firstRowFirstColumn="0" w:firstRowLastColumn="0" w:lastRowFirstColumn="0" w:lastRowLastColumn="0"/>
            <w:tcW w:w="864" w:type="dxa"/>
            <w:tcBorders>
              <w:bottom w:val="single" w:sz="4" w:space="0" w:color="2F5496" w:themeColor="accent1" w:themeShade="BF"/>
            </w:tcBorders>
            <w:noWrap/>
            <w:tcMar>
              <w:left w:w="43" w:type="dxa"/>
              <w:right w:w="43" w:type="dxa"/>
            </w:tcMar>
            <w:vAlign w:val="bottom"/>
          </w:tcPr>
          <w:p w14:paraId="521201FB" w14:textId="77777777" w:rsidR="00876A6F" w:rsidRPr="00952C63" w:rsidRDefault="00876A6F" w:rsidP="00952C63">
            <w:pPr>
              <w:jc w:val="left"/>
              <w:rPr>
                <w:rFonts w:asciiTheme="minorHAnsi" w:hAnsiTheme="minorHAnsi" w:cstheme="minorHAnsi"/>
                <w:sz w:val="24"/>
                <w:szCs w:val="24"/>
              </w:rPr>
            </w:pPr>
            <w:r w:rsidRPr="00952C63">
              <w:rPr>
                <w:rFonts w:asciiTheme="minorHAnsi" w:hAnsiTheme="minorHAnsi" w:cstheme="minorHAnsi"/>
                <w:sz w:val="24"/>
                <w:szCs w:val="24"/>
              </w:rPr>
              <w:t>Κυρ.</w:t>
            </w:r>
          </w:p>
        </w:tc>
        <w:tc>
          <w:tcPr>
            <w:tcW w:w="222" w:type="dxa"/>
            <w:noWrap/>
            <w:tcMar>
              <w:left w:w="43" w:type="dxa"/>
              <w:right w:w="43" w:type="dxa"/>
            </w:tcMar>
            <w:vAlign w:val="bottom"/>
          </w:tcPr>
          <w:p w14:paraId="17E2D5E6"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984" w:type="dxa"/>
            <w:tcBorders>
              <w:bottom w:val="single" w:sz="4" w:space="0" w:color="7F7F7F" w:themeColor="text1" w:themeTint="80"/>
            </w:tcBorders>
            <w:noWrap/>
            <w:tcMar>
              <w:left w:w="43" w:type="dxa"/>
              <w:right w:w="43" w:type="dxa"/>
            </w:tcMar>
            <w:vAlign w:val="bottom"/>
          </w:tcPr>
          <w:p w14:paraId="7434989E"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Δευτ.</w:t>
            </w:r>
          </w:p>
        </w:tc>
        <w:tc>
          <w:tcPr>
            <w:tcW w:w="222" w:type="dxa"/>
            <w:noWrap/>
            <w:tcMar>
              <w:left w:w="43" w:type="dxa"/>
              <w:right w:w="43" w:type="dxa"/>
            </w:tcMar>
            <w:vAlign w:val="bottom"/>
          </w:tcPr>
          <w:p w14:paraId="20CFCADB"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noWrap/>
            <w:tcMar>
              <w:left w:w="43" w:type="dxa"/>
              <w:right w:w="43" w:type="dxa"/>
            </w:tcMar>
            <w:vAlign w:val="bottom"/>
          </w:tcPr>
          <w:p w14:paraId="5EA5E4EF"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Τρ.</w:t>
            </w:r>
          </w:p>
        </w:tc>
        <w:tc>
          <w:tcPr>
            <w:tcW w:w="222" w:type="dxa"/>
            <w:noWrap/>
            <w:tcMar>
              <w:left w:w="43" w:type="dxa"/>
              <w:right w:w="43" w:type="dxa"/>
            </w:tcMar>
            <w:vAlign w:val="bottom"/>
          </w:tcPr>
          <w:p w14:paraId="1D4C9991"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noWrap/>
            <w:tcMar>
              <w:left w:w="43" w:type="dxa"/>
              <w:right w:w="43" w:type="dxa"/>
            </w:tcMar>
            <w:vAlign w:val="bottom"/>
          </w:tcPr>
          <w:p w14:paraId="1EAC0301"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Τετ.</w:t>
            </w:r>
          </w:p>
        </w:tc>
        <w:tc>
          <w:tcPr>
            <w:tcW w:w="222" w:type="dxa"/>
            <w:noWrap/>
            <w:tcMar>
              <w:left w:w="43" w:type="dxa"/>
              <w:right w:w="43" w:type="dxa"/>
            </w:tcMar>
            <w:vAlign w:val="bottom"/>
          </w:tcPr>
          <w:p w14:paraId="47FC0119"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noWrap/>
            <w:tcMar>
              <w:left w:w="43" w:type="dxa"/>
              <w:right w:w="43" w:type="dxa"/>
            </w:tcMar>
            <w:vAlign w:val="bottom"/>
          </w:tcPr>
          <w:p w14:paraId="29C2FDB7"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Πέμ.</w:t>
            </w:r>
          </w:p>
        </w:tc>
        <w:tc>
          <w:tcPr>
            <w:tcW w:w="222" w:type="dxa"/>
            <w:noWrap/>
            <w:tcMar>
              <w:left w:w="43" w:type="dxa"/>
              <w:right w:w="43" w:type="dxa"/>
            </w:tcMar>
            <w:vAlign w:val="bottom"/>
          </w:tcPr>
          <w:p w14:paraId="388C22F5"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noWrap/>
            <w:tcMar>
              <w:left w:w="43" w:type="dxa"/>
              <w:right w:w="43" w:type="dxa"/>
            </w:tcMar>
            <w:vAlign w:val="bottom"/>
          </w:tcPr>
          <w:p w14:paraId="7325E3CC"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Παρ.</w:t>
            </w:r>
          </w:p>
        </w:tc>
        <w:tc>
          <w:tcPr>
            <w:tcW w:w="236" w:type="dxa"/>
            <w:noWrap/>
            <w:tcMar>
              <w:left w:w="43" w:type="dxa"/>
              <w:right w:w="43" w:type="dxa"/>
            </w:tcMar>
            <w:vAlign w:val="bottom"/>
          </w:tcPr>
          <w:p w14:paraId="0FA0FE4D"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864" w:type="dxa"/>
            <w:gridSpan w:val="2"/>
            <w:tcBorders>
              <w:bottom w:val="single" w:sz="4" w:space="0" w:color="2F5496" w:themeColor="accent1" w:themeShade="BF"/>
            </w:tcBorders>
            <w:noWrap/>
            <w:tcMar>
              <w:left w:w="43" w:type="dxa"/>
              <w:right w:w="43" w:type="dxa"/>
            </w:tcMar>
            <w:vAlign w:val="bottom"/>
          </w:tcPr>
          <w:p w14:paraId="2E4886BF" w14:textId="77777777" w:rsidR="00876A6F" w:rsidRPr="00952C63" w:rsidRDefault="00876A6F" w:rsidP="00952C63">
            <w:pPr>
              <w:jc w:val="left"/>
              <w:rPr>
                <w:rFonts w:asciiTheme="minorHAnsi" w:hAnsiTheme="minorHAnsi" w:cstheme="minorHAnsi"/>
                <w:sz w:val="24"/>
                <w:szCs w:val="24"/>
              </w:rPr>
            </w:pPr>
            <w:r w:rsidRPr="00952C63">
              <w:rPr>
                <w:rFonts w:asciiTheme="minorHAnsi" w:hAnsiTheme="minorHAnsi" w:cstheme="minorHAnsi"/>
                <w:sz w:val="24"/>
                <w:szCs w:val="24"/>
              </w:rPr>
              <w:t>Σάβ.</w:t>
            </w:r>
          </w:p>
        </w:tc>
      </w:tr>
      <w:tr w:rsidR="00876A6F" w:rsidRPr="00952C63" w14:paraId="2BB9C631" w14:textId="77777777">
        <w:trPr>
          <w:trHeight w:val="576"/>
        </w:trPr>
        <w:tc>
          <w:tcPr>
            <w:cnfStyle w:val="001000000000" w:firstRow="0" w:lastRow="0" w:firstColumn="1" w:lastColumn="0" w:oddVBand="0" w:evenVBand="0" w:oddHBand="0" w:evenHBand="0" w:firstRowFirstColumn="0" w:firstRowLastColumn="0" w:lastRowFirstColumn="0" w:lastRowLastColumn="0"/>
            <w:tcW w:w="864" w:type="dxa"/>
            <w:tcBorders>
              <w:top w:val="single" w:sz="4" w:space="0" w:color="2F5496" w:themeColor="accent1" w:themeShade="BF"/>
              <w:right w:val="single" w:sz="24" w:space="0" w:color="2F5496" w:themeColor="accent1" w:themeShade="BF"/>
            </w:tcBorders>
          </w:tcPr>
          <w:p w14:paraId="7BB6DC5A" w14:textId="77777777" w:rsidR="00876A6F" w:rsidRPr="00952C63" w:rsidRDefault="00876A6F" w:rsidP="00952C63">
            <w:pPr>
              <w:jc w:val="left"/>
              <w:rPr>
                <w:rFonts w:asciiTheme="minorHAnsi" w:hAnsiTheme="minorHAnsi" w:cstheme="minorHAnsi"/>
                <w:sz w:val="24"/>
                <w:szCs w:val="24"/>
              </w:rPr>
            </w:pPr>
          </w:p>
        </w:tc>
        <w:tc>
          <w:tcPr>
            <w:tcW w:w="222" w:type="dxa"/>
            <w:tcBorders>
              <w:left w:val="single" w:sz="24" w:space="0" w:color="2F5496" w:themeColor="accent1" w:themeShade="BF"/>
            </w:tcBorders>
          </w:tcPr>
          <w:p w14:paraId="31306DC5"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984" w:type="dxa"/>
            <w:tcBorders>
              <w:top w:val="single" w:sz="4" w:space="0" w:color="7F7F7F" w:themeColor="text1" w:themeTint="80"/>
              <w:right w:val="single" w:sz="24" w:space="0" w:color="7F7F7F" w:themeColor="text1" w:themeTint="80"/>
            </w:tcBorders>
          </w:tcPr>
          <w:p w14:paraId="29EFE8D2"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Borders>
              <w:left w:val="single" w:sz="24" w:space="0" w:color="7F7F7F" w:themeColor="text1" w:themeTint="80"/>
            </w:tcBorders>
          </w:tcPr>
          <w:p w14:paraId="73C39A5A"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32055546"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Borders>
              <w:left w:val="single" w:sz="24" w:space="0" w:color="7F7F7F" w:themeColor="text1" w:themeTint="80"/>
            </w:tcBorders>
          </w:tcPr>
          <w:p w14:paraId="11A52B89"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0883D6BA"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Borders>
              <w:left w:val="single" w:sz="24" w:space="0" w:color="7F7F7F" w:themeColor="text1" w:themeTint="80"/>
            </w:tcBorders>
          </w:tcPr>
          <w:p w14:paraId="44D15AA3"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2E8EFA7B"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Borders>
              <w:left w:val="single" w:sz="24" w:space="0" w:color="7F7F7F" w:themeColor="text1" w:themeTint="80"/>
            </w:tcBorders>
          </w:tcPr>
          <w:p w14:paraId="3E2BFD4D"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38A14ACA"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tcBorders>
              <w:left w:val="single" w:sz="24" w:space="0" w:color="7F7F7F" w:themeColor="text1" w:themeTint="80"/>
            </w:tcBorders>
          </w:tcPr>
          <w:p w14:paraId="1EBEFCBA"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864" w:type="dxa"/>
            <w:gridSpan w:val="2"/>
            <w:tcBorders>
              <w:top w:val="single" w:sz="4" w:space="0" w:color="2F5496" w:themeColor="accent1" w:themeShade="BF"/>
              <w:right w:val="single" w:sz="24" w:space="0" w:color="2F5496" w:themeColor="accent1" w:themeShade="BF"/>
            </w:tcBorders>
          </w:tcPr>
          <w:p w14:paraId="1FF24124" w14:textId="77777777" w:rsidR="00876A6F" w:rsidRPr="00952C63" w:rsidRDefault="00876A6F" w:rsidP="00952C63">
            <w:pPr>
              <w:jc w:val="left"/>
              <w:rPr>
                <w:rFonts w:asciiTheme="minorHAnsi" w:hAnsiTheme="minorHAnsi" w:cstheme="minorHAnsi"/>
                <w:sz w:val="24"/>
                <w:szCs w:val="24"/>
              </w:rPr>
            </w:pPr>
            <w:r w:rsidRPr="00952C63">
              <w:rPr>
                <w:rFonts w:asciiTheme="minorHAnsi" w:hAnsiTheme="minorHAnsi" w:cstheme="minorHAnsi"/>
                <w:sz w:val="24"/>
                <w:szCs w:val="24"/>
              </w:rPr>
              <w:t>1</w:t>
            </w:r>
          </w:p>
        </w:tc>
      </w:tr>
      <w:tr w:rsidR="00876A6F" w:rsidRPr="00952C63" w14:paraId="74F6D1E2" w14:textId="77777777">
        <w:tc>
          <w:tcPr>
            <w:cnfStyle w:val="001000000000" w:firstRow="0" w:lastRow="0" w:firstColumn="1" w:lastColumn="0" w:oddVBand="0" w:evenVBand="0" w:oddHBand="0" w:evenHBand="0" w:firstRowFirstColumn="0" w:firstRowLastColumn="0" w:lastRowFirstColumn="0" w:lastRowLastColumn="0"/>
            <w:tcW w:w="864" w:type="dxa"/>
            <w:tcBorders>
              <w:bottom w:val="single" w:sz="4" w:space="0" w:color="2F5496" w:themeColor="accent1" w:themeShade="BF"/>
            </w:tcBorders>
          </w:tcPr>
          <w:p w14:paraId="10F4FD8D" w14:textId="77777777" w:rsidR="00876A6F" w:rsidRPr="00952C63" w:rsidRDefault="00876A6F" w:rsidP="00952C63">
            <w:pPr>
              <w:jc w:val="left"/>
              <w:rPr>
                <w:rFonts w:asciiTheme="minorHAnsi" w:hAnsiTheme="minorHAnsi" w:cstheme="minorHAnsi"/>
                <w:sz w:val="24"/>
                <w:szCs w:val="24"/>
              </w:rPr>
            </w:pPr>
          </w:p>
        </w:tc>
        <w:tc>
          <w:tcPr>
            <w:tcW w:w="222" w:type="dxa"/>
          </w:tcPr>
          <w:p w14:paraId="21AFC318"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984" w:type="dxa"/>
            <w:tcBorders>
              <w:bottom w:val="single" w:sz="4" w:space="0" w:color="7F7F7F" w:themeColor="text1" w:themeTint="80"/>
            </w:tcBorders>
          </w:tcPr>
          <w:p w14:paraId="6EDC4463"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13386D8C"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76CF56C4"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0B40A547"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4A1142E0"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133F5A0E"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006E73ED"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2861FE5A"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52677F76"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tcPr>
          <w:p w14:paraId="6791C31F"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864" w:type="dxa"/>
            <w:gridSpan w:val="2"/>
            <w:tcBorders>
              <w:bottom w:val="single" w:sz="4" w:space="0" w:color="2F5496" w:themeColor="accent1" w:themeShade="BF"/>
            </w:tcBorders>
          </w:tcPr>
          <w:p w14:paraId="5DF757F9" w14:textId="77777777" w:rsidR="00876A6F" w:rsidRPr="00952C63" w:rsidRDefault="00876A6F" w:rsidP="00952C63">
            <w:pPr>
              <w:jc w:val="left"/>
              <w:rPr>
                <w:rFonts w:asciiTheme="minorHAnsi" w:hAnsiTheme="minorHAnsi" w:cstheme="minorHAnsi"/>
                <w:sz w:val="24"/>
                <w:szCs w:val="24"/>
              </w:rPr>
            </w:pPr>
          </w:p>
        </w:tc>
      </w:tr>
      <w:tr w:rsidR="00876A6F" w:rsidRPr="00952C63" w14:paraId="5CEB2D02" w14:textId="77777777">
        <w:trPr>
          <w:trHeight w:val="576"/>
        </w:trPr>
        <w:tc>
          <w:tcPr>
            <w:cnfStyle w:val="001000000000" w:firstRow="0" w:lastRow="0" w:firstColumn="1" w:lastColumn="0" w:oddVBand="0" w:evenVBand="0" w:oddHBand="0" w:evenHBand="0" w:firstRowFirstColumn="0" w:firstRowLastColumn="0" w:lastRowFirstColumn="0" w:lastRowLastColumn="0"/>
            <w:tcW w:w="864" w:type="dxa"/>
            <w:tcBorders>
              <w:top w:val="single" w:sz="4" w:space="0" w:color="2F5496" w:themeColor="accent1" w:themeShade="BF"/>
              <w:right w:val="single" w:sz="24" w:space="0" w:color="2F5496" w:themeColor="accent1" w:themeShade="BF"/>
            </w:tcBorders>
          </w:tcPr>
          <w:p w14:paraId="3BDEB08E" w14:textId="77777777" w:rsidR="00876A6F" w:rsidRPr="00952C63" w:rsidRDefault="00876A6F" w:rsidP="00952C63">
            <w:pPr>
              <w:jc w:val="left"/>
              <w:rPr>
                <w:rFonts w:asciiTheme="minorHAnsi" w:hAnsiTheme="minorHAnsi" w:cstheme="minorHAnsi"/>
                <w:sz w:val="24"/>
                <w:szCs w:val="24"/>
              </w:rPr>
            </w:pPr>
            <w:r w:rsidRPr="00952C63">
              <w:rPr>
                <w:rFonts w:asciiTheme="minorHAnsi" w:hAnsiTheme="minorHAnsi" w:cstheme="minorHAnsi"/>
                <w:sz w:val="24"/>
                <w:szCs w:val="24"/>
              </w:rPr>
              <w:t>2</w:t>
            </w:r>
          </w:p>
        </w:tc>
        <w:tc>
          <w:tcPr>
            <w:tcW w:w="222" w:type="dxa"/>
            <w:tcBorders>
              <w:left w:val="single" w:sz="24" w:space="0" w:color="2F5496" w:themeColor="accent1" w:themeShade="BF"/>
            </w:tcBorders>
          </w:tcPr>
          <w:p w14:paraId="69280F53"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984" w:type="dxa"/>
            <w:tcBorders>
              <w:top w:val="single" w:sz="4" w:space="0" w:color="7F7F7F" w:themeColor="text1" w:themeTint="80"/>
              <w:right w:val="single" w:sz="24" w:space="0" w:color="7F7F7F" w:themeColor="text1" w:themeTint="80"/>
            </w:tcBorders>
          </w:tcPr>
          <w:p w14:paraId="5EF3ACD2"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3</w:t>
            </w:r>
          </w:p>
          <w:p w14:paraId="40E0D7E4" w14:textId="7E8E9C83"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1</w:t>
            </w:r>
            <w:r w:rsidRPr="003C4315">
              <w:rPr>
                <w:rFonts w:asciiTheme="minorHAnsi" w:hAnsiTheme="minorHAnsi" w:cstheme="minorHAnsi"/>
                <w:sz w:val="24"/>
                <w:szCs w:val="24"/>
                <w:vertAlign w:val="superscript"/>
              </w:rPr>
              <w:t>η</w:t>
            </w:r>
            <w:r w:rsidR="003C4315">
              <w:rPr>
                <w:rFonts w:asciiTheme="minorHAnsi" w:hAnsiTheme="minorHAnsi" w:cstheme="minorHAnsi"/>
                <w:sz w:val="24"/>
                <w:szCs w:val="24"/>
              </w:rPr>
              <w:t>,</w:t>
            </w:r>
            <w:r w:rsidR="005638BF">
              <w:rPr>
                <w:rFonts w:asciiTheme="minorHAnsi" w:hAnsiTheme="minorHAnsi" w:cstheme="minorHAnsi"/>
                <w:sz w:val="24"/>
                <w:szCs w:val="24"/>
              </w:rPr>
              <w:t xml:space="preserve"> </w:t>
            </w:r>
            <w:r w:rsidRPr="00952C63">
              <w:rPr>
                <w:rFonts w:asciiTheme="minorHAnsi" w:hAnsiTheme="minorHAnsi" w:cstheme="minorHAnsi"/>
                <w:sz w:val="24"/>
                <w:szCs w:val="24"/>
              </w:rPr>
              <w:t>2</w:t>
            </w:r>
            <w:r w:rsidRPr="00952C63">
              <w:rPr>
                <w:rFonts w:asciiTheme="minorHAnsi" w:hAnsiTheme="minorHAnsi" w:cstheme="minorHAnsi"/>
                <w:sz w:val="24"/>
                <w:szCs w:val="24"/>
                <w:vertAlign w:val="superscript"/>
              </w:rPr>
              <w:t>η</w:t>
            </w:r>
            <w:r w:rsidR="003C4315" w:rsidRPr="00952C63">
              <w:rPr>
                <w:rFonts w:asciiTheme="minorHAnsi" w:hAnsiTheme="minorHAnsi" w:cstheme="minorHAnsi"/>
                <w:sz w:val="24"/>
                <w:szCs w:val="24"/>
              </w:rPr>
              <w:t>&amp;</w:t>
            </w:r>
            <w:r w:rsidR="003C4315">
              <w:rPr>
                <w:rFonts w:asciiTheme="minorHAnsi" w:hAnsiTheme="minorHAnsi" w:cstheme="minorHAnsi"/>
                <w:sz w:val="24"/>
                <w:szCs w:val="24"/>
              </w:rPr>
              <w:t>3η</w:t>
            </w:r>
            <w:r w:rsidRPr="00952C63">
              <w:rPr>
                <w:rFonts w:asciiTheme="minorHAnsi" w:hAnsiTheme="minorHAnsi" w:cstheme="minorHAnsi"/>
                <w:sz w:val="24"/>
                <w:szCs w:val="24"/>
              </w:rPr>
              <w:t xml:space="preserve"> δραστηριότητα</w:t>
            </w:r>
          </w:p>
        </w:tc>
        <w:tc>
          <w:tcPr>
            <w:tcW w:w="222" w:type="dxa"/>
            <w:tcBorders>
              <w:left w:val="single" w:sz="24" w:space="0" w:color="7F7F7F" w:themeColor="text1" w:themeTint="80"/>
            </w:tcBorders>
          </w:tcPr>
          <w:p w14:paraId="0CC71F85"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4E10F50D"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4</w:t>
            </w:r>
          </w:p>
        </w:tc>
        <w:tc>
          <w:tcPr>
            <w:tcW w:w="222" w:type="dxa"/>
            <w:tcBorders>
              <w:left w:val="single" w:sz="24" w:space="0" w:color="7F7F7F" w:themeColor="text1" w:themeTint="80"/>
            </w:tcBorders>
          </w:tcPr>
          <w:p w14:paraId="7B95D55A"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3E26D189" w14:textId="030459B0" w:rsidR="00876A6F" w:rsidRPr="00952C63" w:rsidRDefault="00876A6F" w:rsidP="005638B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5</w:t>
            </w:r>
            <w:r w:rsidR="003C4315">
              <w:rPr>
                <w:rFonts w:asciiTheme="minorHAnsi" w:hAnsiTheme="minorHAnsi" w:cstheme="minorHAnsi"/>
                <w:sz w:val="24"/>
                <w:szCs w:val="24"/>
              </w:rPr>
              <w:br/>
            </w:r>
            <w:r w:rsidR="006E5BE3" w:rsidRPr="00952C63">
              <w:rPr>
                <w:rFonts w:asciiTheme="minorHAnsi" w:hAnsiTheme="minorHAnsi" w:cstheme="minorHAnsi"/>
                <w:sz w:val="24"/>
                <w:szCs w:val="24"/>
              </w:rPr>
              <w:t>4</w:t>
            </w:r>
            <w:r w:rsidR="006E5BE3" w:rsidRPr="00952C63">
              <w:rPr>
                <w:rFonts w:asciiTheme="minorHAnsi" w:hAnsiTheme="minorHAnsi" w:cstheme="minorHAnsi"/>
                <w:sz w:val="24"/>
                <w:szCs w:val="24"/>
                <w:vertAlign w:val="superscript"/>
              </w:rPr>
              <w:t>η</w:t>
            </w:r>
            <w:r w:rsidR="00F30A05" w:rsidRPr="00F30A05">
              <w:rPr>
                <w:rFonts w:asciiTheme="minorHAnsi" w:hAnsiTheme="minorHAnsi" w:cstheme="minorHAnsi"/>
                <w:sz w:val="24"/>
                <w:szCs w:val="24"/>
              </w:rPr>
              <w:t>,</w:t>
            </w:r>
            <w:r w:rsidR="00F30A05">
              <w:rPr>
                <w:rFonts w:asciiTheme="minorHAnsi" w:hAnsiTheme="minorHAnsi" w:cstheme="minorHAnsi"/>
                <w:sz w:val="24"/>
                <w:szCs w:val="24"/>
                <w:vertAlign w:val="superscript"/>
              </w:rPr>
              <w:t xml:space="preserve"> </w:t>
            </w:r>
            <w:r w:rsidR="003C4315">
              <w:rPr>
                <w:rFonts w:asciiTheme="minorHAnsi" w:hAnsiTheme="minorHAnsi" w:cstheme="minorHAnsi"/>
                <w:sz w:val="24"/>
                <w:szCs w:val="24"/>
              </w:rPr>
              <w:t>5η</w:t>
            </w:r>
            <w:r w:rsidR="00F30A05" w:rsidRPr="00952C63">
              <w:rPr>
                <w:rFonts w:asciiTheme="minorHAnsi" w:hAnsiTheme="minorHAnsi" w:cstheme="minorHAnsi"/>
                <w:sz w:val="24"/>
                <w:szCs w:val="24"/>
              </w:rPr>
              <w:t>&amp;</w:t>
            </w:r>
            <w:r w:rsidR="00F30A05">
              <w:rPr>
                <w:rFonts w:asciiTheme="minorHAnsi" w:hAnsiTheme="minorHAnsi" w:cstheme="minorHAnsi"/>
                <w:sz w:val="24"/>
                <w:szCs w:val="24"/>
              </w:rPr>
              <w:t>6η</w:t>
            </w:r>
            <w:r w:rsidR="006E5BE3" w:rsidRPr="00952C63">
              <w:rPr>
                <w:rFonts w:asciiTheme="minorHAnsi" w:hAnsiTheme="minorHAnsi" w:cstheme="minorHAnsi"/>
                <w:sz w:val="24"/>
                <w:szCs w:val="24"/>
              </w:rPr>
              <w:t xml:space="preserve"> </w:t>
            </w:r>
            <w:r w:rsidR="00B50566" w:rsidRPr="00952C63">
              <w:rPr>
                <w:rFonts w:asciiTheme="minorHAnsi" w:hAnsiTheme="minorHAnsi" w:cstheme="minorHAnsi"/>
                <w:sz w:val="24"/>
                <w:szCs w:val="24"/>
              </w:rPr>
              <w:t>δραστηριότητα</w:t>
            </w:r>
          </w:p>
        </w:tc>
        <w:tc>
          <w:tcPr>
            <w:tcW w:w="222" w:type="dxa"/>
            <w:tcBorders>
              <w:left w:val="single" w:sz="24" w:space="0" w:color="7F7F7F" w:themeColor="text1" w:themeTint="80"/>
            </w:tcBorders>
          </w:tcPr>
          <w:p w14:paraId="724147B6"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4D69143E"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6</w:t>
            </w:r>
          </w:p>
        </w:tc>
        <w:tc>
          <w:tcPr>
            <w:tcW w:w="222" w:type="dxa"/>
            <w:tcBorders>
              <w:left w:val="single" w:sz="24" w:space="0" w:color="7F7F7F" w:themeColor="text1" w:themeTint="80"/>
            </w:tcBorders>
          </w:tcPr>
          <w:p w14:paraId="533A6391"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020A91BD"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7</w:t>
            </w:r>
          </w:p>
        </w:tc>
        <w:tc>
          <w:tcPr>
            <w:tcW w:w="236" w:type="dxa"/>
            <w:tcBorders>
              <w:left w:val="single" w:sz="24" w:space="0" w:color="7F7F7F" w:themeColor="text1" w:themeTint="80"/>
            </w:tcBorders>
          </w:tcPr>
          <w:p w14:paraId="6A85ADE3"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864" w:type="dxa"/>
            <w:gridSpan w:val="2"/>
            <w:tcBorders>
              <w:top w:val="single" w:sz="4" w:space="0" w:color="2F5496" w:themeColor="accent1" w:themeShade="BF"/>
              <w:right w:val="single" w:sz="24" w:space="0" w:color="2F5496" w:themeColor="accent1" w:themeShade="BF"/>
            </w:tcBorders>
          </w:tcPr>
          <w:p w14:paraId="256CE072" w14:textId="77777777" w:rsidR="00876A6F" w:rsidRPr="00952C63" w:rsidRDefault="00876A6F" w:rsidP="00952C63">
            <w:pPr>
              <w:jc w:val="left"/>
              <w:rPr>
                <w:rFonts w:asciiTheme="minorHAnsi" w:hAnsiTheme="minorHAnsi" w:cstheme="minorHAnsi"/>
                <w:sz w:val="24"/>
                <w:szCs w:val="24"/>
              </w:rPr>
            </w:pPr>
            <w:r w:rsidRPr="00952C63">
              <w:rPr>
                <w:rFonts w:asciiTheme="minorHAnsi" w:hAnsiTheme="minorHAnsi" w:cstheme="minorHAnsi"/>
                <w:sz w:val="24"/>
                <w:szCs w:val="24"/>
              </w:rPr>
              <w:t>8</w:t>
            </w:r>
          </w:p>
        </w:tc>
      </w:tr>
      <w:tr w:rsidR="00876A6F" w:rsidRPr="00952C63" w14:paraId="3499CC12" w14:textId="77777777">
        <w:tc>
          <w:tcPr>
            <w:cnfStyle w:val="001000000000" w:firstRow="0" w:lastRow="0" w:firstColumn="1" w:lastColumn="0" w:oddVBand="0" w:evenVBand="0" w:oddHBand="0" w:evenHBand="0" w:firstRowFirstColumn="0" w:firstRowLastColumn="0" w:lastRowFirstColumn="0" w:lastRowLastColumn="0"/>
            <w:tcW w:w="864" w:type="dxa"/>
            <w:tcBorders>
              <w:bottom w:val="single" w:sz="4" w:space="0" w:color="2F5496" w:themeColor="accent1" w:themeShade="BF"/>
            </w:tcBorders>
          </w:tcPr>
          <w:p w14:paraId="452A9D63" w14:textId="77777777" w:rsidR="00876A6F" w:rsidRPr="00952C63" w:rsidRDefault="00876A6F" w:rsidP="00952C63">
            <w:pPr>
              <w:jc w:val="left"/>
              <w:rPr>
                <w:rFonts w:asciiTheme="minorHAnsi" w:hAnsiTheme="minorHAnsi" w:cstheme="minorHAnsi"/>
                <w:sz w:val="24"/>
                <w:szCs w:val="24"/>
              </w:rPr>
            </w:pPr>
          </w:p>
        </w:tc>
        <w:tc>
          <w:tcPr>
            <w:tcW w:w="222" w:type="dxa"/>
          </w:tcPr>
          <w:p w14:paraId="0EE4BBE1"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984" w:type="dxa"/>
            <w:tcBorders>
              <w:bottom w:val="single" w:sz="4" w:space="0" w:color="7F7F7F" w:themeColor="text1" w:themeTint="80"/>
            </w:tcBorders>
          </w:tcPr>
          <w:p w14:paraId="78086334"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74D2B221"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5208A016"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2FF24ED3"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7DC6BE87"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4C8844FE"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22CB992B"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77BFD8BD"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15EACDDD"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tcPr>
          <w:p w14:paraId="6BE84CDB"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864" w:type="dxa"/>
            <w:gridSpan w:val="2"/>
            <w:tcBorders>
              <w:bottom w:val="single" w:sz="4" w:space="0" w:color="2F5496" w:themeColor="accent1" w:themeShade="BF"/>
            </w:tcBorders>
          </w:tcPr>
          <w:p w14:paraId="49D968E4" w14:textId="77777777" w:rsidR="00876A6F" w:rsidRPr="00952C63" w:rsidRDefault="00876A6F" w:rsidP="00952C63">
            <w:pPr>
              <w:jc w:val="left"/>
              <w:rPr>
                <w:rFonts w:asciiTheme="minorHAnsi" w:hAnsiTheme="minorHAnsi" w:cstheme="minorHAnsi"/>
                <w:sz w:val="24"/>
                <w:szCs w:val="24"/>
              </w:rPr>
            </w:pPr>
          </w:p>
        </w:tc>
      </w:tr>
      <w:tr w:rsidR="00876A6F" w:rsidRPr="00952C63" w14:paraId="2ECB6B82" w14:textId="77777777">
        <w:trPr>
          <w:trHeight w:val="576"/>
        </w:trPr>
        <w:tc>
          <w:tcPr>
            <w:cnfStyle w:val="001000000000" w:firstRow="0" w:lastRow="0" w:firstColumn="1" w:lastColumn="0" w:oddVBand="0" w:evenVBand="0" w:oddHBand="0" w:evenHBand="0" w:firstRowFirstColumn="0" w:firstRowLastColumn="0" w:lastRowFirstColumn="0" w:lastRowLastColumn="0"/>
            <w:tcW w:w="864" w:type="dxa"/>
            <w:tcBorders>
              <w:top w:val="single" w:sz="4" w:space="0" w:color="2F5496" w:themeColor="accent1" w:themeShade="BF"/>
              <w:right w:val="single" w:sz="24" w:space="0" w:color="2F5496" w:themeColor="accent1" w:themeShade="BF"/>
            </w:tcBorders>
          </w:tcPr>
          <w:p w14:paraId="0B368ED5" w14:textId="77777777" w:rsidR="00876A6F" w:rsidRPr="00952C63" w:rsidRDefault="00876A6F" w:rsidP="00952C63">
            <w:pPr>
              <w:jc w:val="left"/>
              <w:rPr>
                <w:rFonts w:asciiTheme="minorHAnsi" w:hAnsiTheme="minorHAnsi" w:cstheme="minorHAnsi"/>
                <w:sz w:val="24"/>
                <w:szCs w:val="24"/>
              </w:rPr>
            </w:pPr>
            <w:r w:rsidRPr="00952C63">
              <w:rPr>
                <w:rFonts w:asciiTheme="minorHAnsi" w:hAnsiTheme="minorHAnsi" w:cstheme="minorHAnsi"/>
                <w:sz w:val="24"/>
                <w:szCs w:val="24"/>
              </w:rPr>
              <w:t>9</w:t>
            </w:r>
          </w:p>
        </w:tc>
        <w:tc>
          <w:tcPr>
            <w:tcW w:w="222" w:type="dxa"/>
            <w:tcBorders>
              <w:left w:val="single" w:sz="24" w:space="0" w:color="2F5496" w:themeColor="accent1" w:themeShade="BF"/>
            </w:tcBorders>
          </w:tcPr>
          <w:p w14:paraId="47122F03"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984" w:type="dxa"/>
            <w:tcBorders>
              <w:top w:val="single" w:sz="4" w:space="0" w:color="7F7F7F" w:themeColor="text1" w:themeTint="80"/>
              <w:right w:val="single" w:sz="24" w:space="0" w:color="7F7F7F" w:themeColor="text1" w:themeTint="80"/>
            </w:tcBorders>
          </w:tcPr>
          <w:p w14:paraId="4B4E76C0" w14:textId="77777777" w:rsidR="00876A6F"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10</w:t>
            </w:r>
          </w:p>
          <w:p w14:paraId="07C99735" w14:textId="0268C0D6" w:rsidR="00A96429" w:rsidRPr="00952C63" w:rsidRDefault="00A96429"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Pr>
                <w:rFonts w:asciiTheme="minorHAnsi" w:hAnsiTheme="minorHAnsi" w:cstheme="minorHAnsi"/>
                <w:sz w:val="24"/>
                <w:szCs w:val="24"/>
              </w:rPr>
              <w:t>Διακοπές Πάσχα</w:t>
            </w:r>
          </w:p>
          <w:p w14:paraId="1FA25152" w14:textId="5AA4489D" w:rsidR="00B50566" w:rsidRPr="00952C63" w:rsidRDefault="00B50566"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Borders>
              <w:left w:val="single" w:sz="24" w:space="0" w:color="7F7F7F" w:themeColor="text1" w:themeTint="80"/>
            </w:tcBorders>
          </w:tcPr>
          <w:p w14:paraId="3116785A"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4613EC10"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11</w:t>
            </w:r>
          </w:p>
        </w:tc>
        <w:tc>
          <w:tcPr>
            <w:tcW w:w="222" w:type="dxa"/>
            <w:tcBorders>
              <w:left w:val="single" w:sz="24" w:space="0" w:color="7F7F7F" w:themeColor="text1" w:themeTint="80"/>
            </w:tcBorders>
          </w:tcPr>
          <w:p w14:paraId="0553F3B7"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086A9CF6"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12</w:t>
            </w:r>
          </w:p>
          <w:p w14:paraId="00B9550D" w14:textId="53289FF2" w:rsidR="00B50566" w:rsidRPr="00952C63" w:rsidRDefault="00B50566"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Borders>
              <w:left w:val="single" w:sz="24" w:space="0" w:color="7F7F7F" w:themeColor="text1" w:themeTint="80"/>
            </w:tcBorders>
          </w:tcPr>
          <w:p w14:paraId="61009595"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6E77685E"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13</w:t>
            </w:r>
          </w:p>
        </w:tc>
        <w:tc>
          <w:tcPr>
            <w:tcW w:w="222" w:type="dxa"/>
            <w:tcBorders>
              <w:left w:val="single" w:sz="24" w:space="0" w:color="7F7F7F" w:themeColor="text1" w:themeTint="80"/>
            </w:tcBorders>
          </w:tcPr>
          <w:p w14:paraId="75EBD163"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72CCAAE3"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14</w:t>
            </w:r>
          </w:p>
        </w:tc>
        <w:tc>
          <w:tcPr>
            <w:tcW w:w="236" w:type="dxa"/>
            <w:tcBorders>
              <w:left w:val="single" w:sz="24" w:space="0" w:color="7F7F7F" w:themeColor="text1" w:themeTint="80"/>
            </w:tcBorders>
          </w:tcPr>
          <w:p w14:paraId="30C4C445"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864" w:type="dxa"/>
            <w:gridSpan w:val="2"/>
            <w:tcBorders>
              <w:top w:val="single" w:sz="4" w:space="0" w:color="2F5496" w:themeColor="accent1" w:themeShade="BF"/>
              <w:right w:val="single" w:sz="24" w:space="0" w:color="2F5496" w:themeColor="accent1" w:themeShade="BF"/>
            </w:tcBorders>
          </w:tcPr>
          <w:p w14:paraId="07AA6403" w14:textId="77777777" w:rsidR="00876A6F" w:rsidRPr="00952C63" w:rsidRDefault="00876A6F" w:rsidP="00952C63">
            <w:pPr>
              <w:jc w:val="left"/>
              <w:rPr>
                <w:rFonts w:asciiTheme="minorHAnsi" w:hAnsiTheme="minorHAnsi" w:cstheme="minorHAnsi"/>
                <w:sz w:val="24"/>
                <w:szCs w:val="24"/>
              </w:rPr>
            </w:pPr>
            <w:r w:rsidRPr="00952C63">
              <w:rPr>
                <w:rFonts w:asciiTheme="minorHAnsi" w:hAnsiTheme="minorHAnsi" w:cstheme="minorHAnsi"/>
                <w:sz w:val="24"/>
                <w:szCs w:val="24"/>
              </w:rPr>
              <w:t>15</w:t>
            </w:r>
          </w:p>
        </w:tc>
      </w:tr>
      <w:tr w:rsidR="00876A6F" w:rsidRPr="00952C63" w14:paraId="38362BA3" w14:textId="77777777">
        <w:tc>
          <w:tcPr>
            <w:cnfStyle w:val="001000000000" w:firstRow="0" w:lastRow="0" w:firstColumn="1" w:lastColumn="0" w:oddVBand="0" w:evenVBand="0" w:oddHBand="0" w:evenHBand="0" w:firstRowFirstColumn="0" w:firstRowLastColumn="0" w:lastRowFirstColumn="0" w:lastRowLastColumn="0"/>
            <w:tcW w:w="864" w:type="dxa"/>
            <w:tcBorders>
              <w:bottom w:val="single" w:sz="4" w:space="0" w:color="2F5496" w:themeColor="accent1" w:themeShade="BF"/>
            </w:tcBorders>
          </w:tcPr>
          <w:p w14:paraId="4CE81857" w14:textId="77777777" w:rsidR="00876A6F" w:rsidRPr="00952C63" w:rsidRDefault="00876A6F" w:rsidP="00952C63">
            <w:pPr>
              <w:jc w:val="left"/>
              <w:rPr>
                <w:rFonts w:asciiTheme="minorHAnsi" w:hAnsiTheme="minorHAnsi" w:cstheme="minorHAnsi"/>
                <w:sz w:val="24"/>
                <w:szCs w:val="24"/>
              </w:rPr>
            </w:pPr>
          </w:p>
        </w:tc>
        <w:tc>
          <w:tcPr>
            <w:tcW w:w="222" w:type="dxa"/>
          </w:tcPr>
          <w:p w14:paraId="7EFAB1B2"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984" w:type="dxa"/>
            <w:tcBorders>
              <w:bottom w:val="single" w:sz="4" w:space="0" w:color="7F7F7F" w:themeColor="text1" w:themeTint="80"/>
            </w:tcBorders>
          </w:tcPr>
          <w:p w14:paraId="727FEFAC"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311A9CFC"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650540FE"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159B3B20"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7F37EED9"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1FD2EBD4"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79ADD431"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1CB25423"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005291C5"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tcPr>
          <w:p w14:paraId="7AAED7E1"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864" w:type="dxa"/>
            <w:gridSpan w:val="2"/>
            <w:tcBorders>
              <w:bottom w:val="single" w:sz="4" w:space="0" w:color="2F5496" w:themeColor="accent1" w:themeShade="BF"/>
            </w:tcBorders>
          </w:tcPr>
          <w:p w14:paraId="209CBE1D" w14:textId="77777777" w:rsidR="00876A6F" w:rsidRPr="00952C63" w:rsidRDefault="00876A6F" w:rsidP="00952C63">
            <w:pPr>
              <w:jc w:val="left"/>
              <w:rPr>
                <w:rFonts w:asciiTheme="minorHAnsi" w:hAnsiTheme="minorHAnsi" w:cstheme="minorHAnsi"/>
                <w:sz w:val="24"/>
                <w:szCs w:val="24"/>
              </w:rPr>
            </w:pPr>
          </w:p>
        </w:tc>
      </w:tr>
      <w:tr w:rsidR="00876A6F" w:rsidRPr="00952C63" w14:paraId="162CB9B3" w14:textId="77777777">
        <w:trPr>
          <w:trHeight w:val="576"/>
        </w:trPr>
        <w:tc>
          <w:tcPr>
            <w:cnfStyle w:val="001000000000" w:firstRow="0" w:lastRow="0" w:firstColumn="1" w:lastColumn="0" w:oddVBand="0" w:evenVBand="0" w:oddHBand="0" w:evenHBand="0" w:firstRowFirstColumn="0" w:firstRowLastColumn="0" w:lastRowFirstColumn="0" w:lastRowLastColumn="0"/>
            <w:tcW w:w="864" w:type="dxa"/>
            <w:tcBorders>
              <w:top w:val="single" w:sz="4" w:space="0" w:color="2F5496" w:themeColor="accent1" w:themeShade="BF"/>
              <w:right w:val="single" w:sz="24" w:space="0" w:color="2F5496" w:themeColor="accent1" w:themeShade="BF"/>
            </w:tcBorders>
          </w:tcPr>
          <w:p w14:paraId="1134E289" w14:textId="77777777" w:rsidR="00876A6F" w:rsidRPr="00952C63" w:rsidRDefault="00876A6F" w:rsidP="00952C63">
            <w:pPr>
              <w:jc w:val="left"/>
              <w:rPr>
                <w:rFonts w:asciiTheme="minorHAnsi" w:hAnsiTheme="minorHAnsi" w:cstheme="minorHAnsi"/>
                <w:sz w:val="24"/>
                <w:szCs w:val="24"/>
              </w:rPr>
            </w:pPr>
            <w:r w:rsidRPr="00952C63">
              <w:rPr>
                <w:rFonts w:asciiTheme="minorHAnsi" w:hAnsiTheme="minorHAnsi" w:cstheme="minorHAnsi"/>
                <w:sz w:val="24"/>
                <w:szCs w:val="24"/>
              </w:rPr>
              <w:t>16</w:t>
            </w:r>
          </w:p>
        </w:tc>
        <w:tc>
          <w:tcPr>
            <w:tcW w:w="222" w:type="dxa"/>
            <w:tcBorders>
              <w:left w:val="single" w:sz="24" w:space="0" w:color="2F5496" w:themeColor="accent1" w:themeShade="BF"/>
            </w:tcBorders>
          </w:tcPr>
          <w:p w14:paraId="34E35ED6"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984" w:type="dxa"/>
            <w:tcBorders>
              <w:top w:val="single" w:sz="4" w:space="0" w:color="7F7F7F" w:themeColor="text1" w:themeTint="80"/>
              <w:right w:val="single" w:sz="24" w:space="0" w:color="7F7F7F" w:themeColor="text1" w:themeTint="80"/>
            </w:tcBorders>
          </w:tcPr>
          <w:p w14:paraId="69045D19"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17</w:t>
            </w:r>
          </w:p>
          <w:p w14:paraId="11BA1302" w14:textId="6D76D612" w:rsidR="00B50566" w:rsidRPr="00952C63" w:rsidRDefault="00B50566"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Borders>
              <w:left w:val="single" w:sz="24" w:space="0" w:color="7F7F7F" w:themeColor="text1" w:themeTint="80"/>
            </w:tcBorders>
          </w:tcPr>
          <w:p w14:paraId="2A77F058"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564C37C9"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18</w:t>
            </w:r>
          </w:p>
        </w:tc>
        <w:tc>
          <w:tcPr>
            <w:tcW w:w="222" w:type="dxa"/>
            <w:tcBorders>
              <w:left w:val="single" w:sz="24" w:space="0" w:color="7F7F7F" w:themeColor="text1" w:themeTint="80"/>
            </w:tcBorders>
          </w:tcPr>
          <w:p w14:paraId="4504EF5D"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4A3338A2"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19</w:t>
            </w:r>
          </w:p>
          <w:p w14:paraId="695F985A" w14:textId="02FF625C" w:rsidR="00B50566" w:rsidRPr="00952C63" w:rsidRDefault="00B50566"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Borders>
              <w:left w:val="single" w:sz="24" w:space="0" w:color="7F7F7F" w:themeColor="text1" w:themeTint="80"/>
            </w:tcBorders>
          </w:tcPr>
          <w:p w14:paraId="13649F2C"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163B12BC"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20</w:t>
            </w:r>
          </w:p>
        </w:tc>
        <w:tc>
          <w:tcPr>
            <w:tcW w:w="222" w:type="dxa"/>
            <w:tcBorders>
              <w:left w:val="single" w:sz="24" w:space="0" w:color="7F7F7F" w:themeColor="text1" w:themeTint="80"/>
            </w:tcBorders>
          </w:tcPr>
          <w:p w14:paraId="734A6F2A"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0997994B"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21</w:t>
            </w:r>
          </w:p>
        </w:tc>
        <w:tc>
          <w:tcPr>
            <w:tcW w:w="236" w:type="dxa"/>
            <w:tcBorders>
              <w:left w:val="single" w:sz="24" w:space="0" w:color="7F7F7F" w:themeColor="text1" w:themeTint="80"/>
            </w:tcBorders>
          </w:tcPr>
          <w:p w14:paraId="17E08F9D"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864" w:type="dxa"/>
            <w:gridSpan w:val="2"/>
            <w:tcBorders>
              <w:top w:val="single" w:sz="4" w:space="0" w:color="2F5496" w:themeColor="accent1" w:themeShade="BF"/>
              <w:right w:val="single" w:sz="24" w:space="0" w:color="2F5496" w:themeColor="accent1" w:themeShade="BF"/>
            </w:tcBorders>
          </w:tcPr>
          <w:p w14:paraId="1CF24ACF" w14:textId="77777777" w:rsidR="00876A6F" w:rsidRPr="00952C63" w:rsidRDefault="00876A6F" w:rsidP="00952C63">
            <w:pPr>
              <w:jc w:val="left"/>
              <w:rPr>
                <w:rFonts w:asciiTheme="minorHAnsi" w:hAnsiTheme="minorHAnsi" w:cstheme="minorHAnsi"/>
                <w:sz w:val="24"/>
                <w:szCs w:val="24"/>
              </w:rPr>
            </w:pPr>
            <w:r w:rsidRPr="00952C63">
              <w:rPr>
                <w:rFonts w:asciiTheme="minorHAnsi" w:hAnsiTheme="minorHAnsi" w:cstheme="minorHAnsi"/>
                <w:sz w:val="24"/>
                <w:szCs w:val="24"/>
              </w:rPr>
              <w:t>22</w:t>
            </w:r>
          </w:p>
        </w:tc>
      </w:tr>
      <w:tr w:rsidR="00876A6F" w:rsidRPr="00952C63" w14:paraId="07549F1C" w14:textId="77777777">
        <w:tc>
          <w:tcPr>
            <w:cnfStyle w:val="001000000000" w:firstRow="0" w:lastRow="0" w:firstColumn="1" w:lastColumn="0" w:oddVBand="0" w:evenVBand="0" w:oddHBand="0" w:evenHBand="0" w:firstRowFirstColumn="0" w:firstRowLastColumn="0" w:lastRowFirstColumn="0" w:lastRowLastColumn="0"/>
            <w:tcW w:w="864" w:type="dxa"/>
            <w:tcBorders>
              <w:bottom w:val="single" w:sz="4" w:space="0" w:color="2F5496" w:themeColor="accent1" w:themeShade="BF"/>
            </w:tcBorders>
          </w:tcPr>
          <w:p w14:paraId="4CDCBAFA" w14:textId="77777777" w:rsidR="00876A6F" w:rsidRPr="00952C63" w:rsidRDefault="00876A6F" w:rsidP="00952C63">
            <w:pPr>
              <w:jc w:val="left"/>
              <w:rPr>
                <w:rFonts w:asciiTheme="minorHAnsi" w:hAnsiTheme="minorHAnsi" w:cstheme="minorHAnsi"/>
                <w:sz w:val="24"/>
                <w:szCs w:val="24"/>
              </w:rPr>
            </w:pPr>
          </w:p>
        </w:tc>
        <w:tc>
          <w:tcPr>
            <w:tcW w:w="222" w:type="dxa"/>
          </w:tcPr>
          <w:p w14:paraId="4AFDF671"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984" w:type="dxa"/>
            <w:tcBorders>
              <w:bottom w:val="single" w:sz="4" w:space="0" w:color="7F7F7F" w:themeColor="text1" w:themeTint="80"/>
            </w:tcBorders>
          </w:tcPr>
          <w:p w14:paraId="0BE41CEE"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49367BB3"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4A34666E"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574A7316"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5E2DE6C3"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21FAA387"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27603FF8"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3282E356"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625836B4"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tcPr>
          <w:p w14:paraId="6D3776C6"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864" w:type="dxa"/>
            <w:gridSpan w:val="2"/>
            <w:tcBorders>
              <w:bottom w:val="single" w:sz="4" w:space="0" w:color="2F5496" w:themeColor="accent1" w:themeShade="BF"/>
            </w:tcBorders>
          </w:tcPr>
          <w:p w14:paraId="03D46C8A" w14:textId="77777777" w:rsidR="00876A6F" w:rsidRPr="00952C63" w:rsidRDefault="00876A6F" w:rsidP="00952C63">
            <w:pPr>
              <w:jc w:val="left"/>
              <w:rPr>
                <w:rFonts w:asciiTheme="minorHAnsi" w:hAnsiTheme="minorHAnsi" w:cstheme="minorHAnsi"/>
                <w:sz w:val="24"/>
                <w:szCs w:val="24"/>
              </w:rPr>
            </w:pPr>
          </w:p>
        </w:tc>
      </w:tr>
      <w:tr w:rsidR="00876A6F" w:rsidRPr="00952C63" w14:paraId="2D8F6566" w14:textId="77777777">
        <w:trPr>
          <w:trHeight w:val="576"/>
        </w:trPr>
        <w:tc>
          <w:tcPr>
            <w:cnfStyle w:val="001000000000" w:firstRow="0" w:lastRow="0" w:firstColumn="1" w:lastColumn="0" w:oddVBand="0" w:evenVBand="0" w:oddHBand="0" w:evenHBand="0" w:firstRowFirstColumn="0" w:firstRowLastColumn="0" w:lastRowFirstColumn="0" w:lastRowLastColumn="0"/>
            <w:tcW w:w="864" w:type="dxa"/>
            <w:tcBorders>
              <w:top w:val="single" w:sz="4" w:space="0" w:color="2F5496" w:themeColor="accent1" w:themeShade="BF"/>
              <w:right w:val="single" w:sz="24" w:space="0" w:color="2F5496" w:themeColor="accent1" w:themeShade="BF"/>
            </w:tcBorders>
          </w:tcPr>
          <w:p w14:paraId="5468B8C2" w14:textId="77777777" w:rsidR="00876A6F" w:rsidRPr="00952C63" w:rsidRDefault="00876A6F" w:rsidP="00952C63">
            <w:pPr>
              <w:jc w:val="left"/>
              <w:rPr>
                <w:rFonts w:asciiTheme="minorHAnsi" w:hAnsiTheme="minorHAnsi" w:cstheme="minorHAnsi"/>
                <w:sz w:val="24"/>
                <w:szCs w:val="24"/>
              </w:rPr>
            </w:pPr>
            <w:r w:rsidRPr="00952C63">
              <w:rPr>
                <w:rFonts w:asciiTheme="minorHAnsi" w:hAnsiTheme="minorHAnsi" w:cstheme="minorHAnsi"/>
                <w:sz w:val="24"/>
                <w:szCs w:val="24"/>
              </w:rPr>
              <w:t>23</w:t>
            </w:r>
          </w:p>
        </w:tc>
        <w:tc>
          <w:tcPr>
            <w:tcW w:w="222" w:type="dxa"/>
            <w:tcBorders>
              <w:left w:val="single" w:sz="24" w:space="0" w:color="2F5496" w:themeColor="accent1" w:themeShade="BF"/>
            </w:tcBorders>
          </w:tcPr>
          <w:p w14:paraId="5084BE2C"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984" w:type="dxa"/>
            <w:tcBorders>
              <w:top w:val="single" w:sz="4" w:space="0" w:color="7F7F7F" w:themeColor="text1" w:themeTint="80"/>
              <w:right w:val="single" w:sz="24" w:space="0" w:color="7F7F7F" w:themeColor="text1" w:themeTint="80"/>
            </w:tcBorders>
          </w:tcPr>
          <w:p w14:paraId="6EF4A92F"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24</w:t>
            </w:r>
          </w:p>
          <w:p w14:paraId="79272301" w14:textId="40A9174C" w:rsidR="00952C63" w:rsidRDefault="003C4315"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3C4315">
              <w:rPr>
                <w:rFonts w:asciiTheme="minorHAnsi" w:hAnsiTheme="minorHAnsi" w:cstheme="minorHAnsi"/>
                <w:sz w:val="24"/>
                <w:szCs w:val="24"/>
              </w:rPr>
              <w:t>7</w:t>
            </w:r>
            <w:r w:rsidRPr="00F30A05">
              <w:rPr>
                <w:rFonts w:asciiTheme="minorHAnsi" w:hAnsiTheme="minorHAnsi" w:cstheme="minorHAnsi"/>
                <w:sz w:val="24"/>
                <w:szCs w:val="24"/>
                <w:vertAlign w:val="superscript"/>
              </w:rPr>
              <w:t>η</w:t>
            </w:r>
            <w:r w:rsidR="005638BF" w:rsidRPr="005638BF">
              <w:rPr>
                <w:rFonts w:asciiTheme="minorHAnsi" w:hAnsiTheme="minorHAnsi" w:cstheme="minorHAnsi"/>
                <w:sz w:val="24"/>
                <w:szCs w:val="24"/>
              </w:rPr>
              <w:t>,</w:t>
            </w:r>
            <w:r w:rsidR="005638BF">
              <w:rPr>
                <w:rFonts w:asciiTheme="minorHAnsi" w:hAnsiTheme="minorHAnsi" w:cstheme="minorHAnsi"/>
                <w:sz w:val="24"/>
                <w:szCs w:val="24"/>
              </w:rPr>
              <w:t xml:space="preserve"> </w:t>
            </w:r>
            <w:r>
              <w:rPr>
                <w:rFonts w:asciiTheme="minorHAnsi" w:hAnsiTheme="minorHAnsi" w:cstheme="minorHAnsi"/>
                <w:sz w:val="24"/>
                <w:szCs w:val="24"/>
              </w:rPr>
              <w:t>8</w:t>
            </w:r>
            <w:r w:rsidRPr="00F30A05">
              <w:rPr>
                <w:rFonts w:asciiTheme="minorHAnsi" w:hAnsiTheme="minorHAnsi" w:cstheme="minorHAnsi"/>
                <w:sz w:val="24"/>
                <w:szCs w:val="24"/>
                <w:vertAlign w:val="superscript"/>
              </w:rPr>
              <w:t>η</w:t>
            </w:r>
            <w:r w:rsidR="00F30A05" w:rsidRPr="00952C63">
              <w:rPr>
                <w:rFonts w:asciiTheme="minorHAnsi" w:hAnsiTheme="minorHAnsi" w:cstheme="minorHAnsi"/>
                <w:sz w:val="24"/>
                <w:szCs w:val="24"/>
              </w:rPr>
              <w:t>&amp;</w:t>
            </w:r>
            <w:r w:rsidR="00F30A05">
              <w:rPr>
                <w:rFonts w:asciiTheme="minorHAnsi" w:hAnsiTheme="minorHAnsi" w:cstheme="minorHAnsi"/>
                <w:sz w:val="24"/>
                <w:szCs w:val="24"/>
              </w:rPr>
              <w:t>9</w:t>
            </w:r>
            <w:r w:rsidR="00F30A05" w:rsidRPr="003C4315">
              <w:rPr>
                <w:rFonts w:asciiTheme="minorHAnsi" w:hAnsiTheme="minorHAnsi" w:cstheme="minorHAnsi"/>
                <w:sz w:val="24"/>
                <w:szCs w:val="24"/>
                <w:vertAlign w:val="superscript"/>
              </w:rPr>
              <w:t>η</w:t>
            </w:r>
            <w:r w:rsidR="00F30A05" w:rsidRPr="00952C63">
              <w:rPr>
                <w:rFonts w:asciiTheme="minorHAnsi" w:hAnsiTheme="minorHAnsi" w:cstheme="minorHAnsi"/>
                <w:sz w:val="24"/>
                <w:szCs w:val="24"/>
              </w:rPr>
              <w:t xml:space="preserve"> </w:t>
            </w:r>
            <w:r w:rsidR="00952C63" w:rsidRPr="00952C63">
              <w:rPr>
                <w:rFonts w:asciiTheme="minorHAnsi" w:hAnsiTheme="minorHAnsi" w:cstheme="minorHAnsi"/>
                <w:sz w:val="24"/>
                <w:szCs w:val="24"/>
              </w:rPr>
              <w:t xml:space="preserve">δραστηριότητα </w:t>
            </w:r>
          </w:p>
          <w:p w14:paraId="0F8073B5" w14:textId="1A6D139A" w:rsidR="00B50566" w:rsidRPr="00952C63" w:rsidRDefault="00B50566"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Borders>
              <w:left w:val="single" w:sz="24" w:space="0" w:color="7F7F7F" w:themeColor="text1" w:themeTint="80"/>
            </w:tcBorders>
          </w:tcPr>
          <w:p w14:paraId="4DE39270"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2E75A88F"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25</w:t>
            </w:r>
          </w:p>
        </w:tc>
        <w:tc>
          <w:tcPr>
            <w:tcW w:w="222" w:type="dxa"/>
            <w:tcBorders>
              <w:left w:val="single" w:sz="24" w:space="0" w:color="7F7F7F" w:themeColor="text1" w:themeTint="80"/>
            </w:tcBorders>
          </w:tcPr>
          <w:p w14:paraId="72D02F91"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2FB40148"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26</w:t>
            </w:r>
          </w:p>
          <w:p w14:paraId="3F47B279" w14:textId="7D63470F" w:rsidR="00952C63" w:rsidRDefault="003C4315"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Pr>
                <w:rFonts w:asciiTheme="minorHAnsi" w:hAnsiTheme="minorHAnsi" w:cstheme="minorHAnsi"/>
                <w:sz w:val="24"/>
                <w:szCs w:val="24"/>
              </w:rPr>
              <w:t>10</w:t>
            </w:r>
            <w:r w:rsidRPr="00F30A05">
              <w:rPr>
                <w:rFonts w:asciiTheme="minorHAnsi" w:hAnsiTheme="minorHAnsi" w:cstheme="minorHAnsi"/>
                <w:sz w:val="24"/>
                <w:szCs w:val="24"/>
                <w:vertAlign w:val="superscript"/>
              </w:rPr>
              <w:t>η</w:t>
            </w:r>
            <w:r w:rsidR="00F30A05">
              <w:rPr>
                <w:rFonts w:asciiTheme="minorHAnsi" w:hAnsiTheme="minorHAnsi" w:cstheme="minorHAnsi"/>
                <w:sz w:val="24"/>
                <w:szCs w:val="24"/>
              </w:rPr>
              <w:t>,</w:t>
            </w:r>
            <w:r w:rsidR="005638BF">
              <w:rPr>
                <w:rFonts w:asciiTheme="minorHAnsi" w:hAnsiTheme="minorHAnsi" w:cstheme="minorHAnsi"/>
                <w:sz w:val="24"/>
                <w:szCs w:val="24"/>
              </w:rPr>
              <w:t xml:space="preserve"> </w:t>
            </w:r>
            <w:r>
              <w:rPr>
                <w:rFonts w:asciiTheme="minorHAnsi" w:hAnsiTheme="minorHAnsi" w:cstheme="minorHAnsi"/>
                <w:sz w:val="24"/>
                <w:szCs w:val="24"/>
              </w:rPr>
              <w:t>11</w:t>
            </w:r>
            <w:r w:rsidRPr="00F30A05">
              <w:rPr>
                <w:rFonts w:asciiTheme="minorHAnsi" w:hAnsiTheme="minorHAnsi" w:cstheme="minorHAnsi"/>
                <w:sz w:val="24"/>
                <w:szCs w:val="24"/>
                <w:vertAlign w:val="superscript"/>
              </w:rPr>
              <w:t>η</w:t>
            </w:r>
            <w:r w:rsidR="00F30A05" w:rsidRPr="00952C63">
              <w:rPr>
                <w:rFonts w:asciiTheme="minorHAnsi" w:hAnsiTheme="minorHAnsi" w:cstheme="minorHAnsi"/>
                <w:sz w:val="24"/>
                <w:szCs w:val="24"/>
              </w:rPr>
              <w:t>&amp;</w:t>
            </w:r>
            <w:r w:rsidR="00F30A05">
              <w:rPr>
                <w:rFonts w:asciiTheme="minorHAnsi" w:hAnsiTheme="minorHAnsi" w:cstheme="minorHAnsi"/>
                <w:sz w:val="24"/>
                <w:szCs w:val="24"/>
              </w:rPr>
              <w:t>12</w:t>
            </w:r>
            <w:r w:rsidR="00F30A05" w:rsidRPr="00F30A05">
              <w:rPr>
                <w:rFonts w:asciiTheme="minorHAnsi" w:hAnsiTheme="minorHAnsi" w:cstheme="minorHAnsi"/>
                <w:sz w:val="24"/>
                <w:szCs w:val="24"/>
                <w:vertAlign w:val="superscript"/>
              </w:rPr>
              <w:t>η</w:t>
            </w:r>
            <w:r w:rsidR="006E5BE3" w:rsidRPr="00952C63">
              <w:rPr>
                <w:rFonts w:asciiTheme="minorHAnsi" w:hAnsiTheme="minorHAnsi" w:cstheme="minorHAnsi"/>
                <w:sz w:val="24"/>
                <w:szCs w:val="24"/>
              </w:rPr>
              <w:t xml:space="preserve"> </w:t>
            </w:r>
            <w:r w:rsidR="00952C63" w:rsidRPr="00952C63">
              <w:rPr>
                <w:rFonts w:asciiTheme="minorHAnsi" w:hAnsiTheme="minorHAnsi" w:cstheme="minorHAnsi"/>
                <w:sz w:val="24"/>
                <w:szCs w:val="24"/>
              </w:rPr>
              <w:t>δραστηριότητα</w:t>
            </w:r>
          </w:p>
          <w:p w14:paraId="37BDC1AA" w14:textId="63E48BEF" w:rsidR="00B50566" w:rsidRPr="00952C63" w:rsidRDefault="00952C63"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 xml:space="preserve"> </w:t>
            </w:r>
          </w:p>
        </w:tc>
        <w:tc>
          <w:tcPr>
            <w:tcW w:w="222" w:type="dxa"/>
            <w:tcBorders>
              <w:left w:val="single" w:sz="24" w:space="0" w:color="7F7F7F" w:themeColor="text1" w:themeTint="80"/>
            </w:tcBorders>
          </w:tcPr>
          <w:p w14:paraId="05BB777E"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03E3E35C"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27</w:t>
            </w:r>
          </w:p>
        </w:tc>
        <w:tc>
          <w:tcPr>
            <w:tcW w:w="222" w:type="dxa"/>
            <w:tcBorders>
              <w:left w:val="single" w:sz="24" w:space="0" w:color="7F7F7F" w:themeColor="text1" w:themeTint="80"/>
            </w:tcBorders>
          </w:tcPr>
          <w:p w14:paraId="5895F7F1"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0C55C93F"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28</w:t>
            </w:r>
          </w:p>
        </w:tc>
        <w:tc>
          <w:tcPr>
            <w:tcW w:w="236" w:type="dxa"/>
            <w:tcBorders>
              <w:left w:val="single" w:sz="24" w:space="0" w:color="7F7F7F" w:themeColor="text1" w:themeTint="80"/>
            </w:tcBorders>
          </w:tcPr>
          <w:p w14:paraId="5216308E"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864" w:type="dxa"/>
            <w:gridSpan w:val="2"/>
            <w:tcBorders>
              <w:top w:val="single" w:sz="4" w:space="0" w:color="2F5496" w:themeColor="accent1" w:themeShade="BF"/>
              <w:right w:val="single" w:sz="24" w:space="0" w:color="2F5496" w:themeColor="accent1" w:themeShade="BF"/>
            </w:tcBorders>
          </w:tcPr>
          <w:p w14:paraId="38519A0B" w14:textId="77777777" w:rsidR="00876A6F" w:rsidRPr="00952C63" w:rsidRDefault="00876A6F" w:rsidP="00952C63">
            <w:pPr>
              <w:jc w:val="left"/>
              <w:rPr>
                <w:rFonts w:asciiTheme="minorHAnsi" w:hAnsiTheme="minorHAnsi" w:cstheme="minorHAnsi"/>
                <w:sz w:val="24"/>
                <w:szCs w:val="24"/>
              </w:rPr>
            </w:pPr>
            <w:r w:rsidRPr="00952C63">
              <w:rPr>
                <w:rFonts w:asciiTheme="minorHAnsi" w:hAnsiTheme="minorHAnsi" w:cstheme="minorHAnsi"/>
                <w:sz w:val="24"/>
                <w:szCs w:val="24"/>
              </w:rPr>
              <w:t>29</w:t>
            </w:r>
          </w:p>
        </w:tc>
      </w:tr>
      <w:tr w:rsidR="00876A6F" w:rsidRPr="00952C63" w14:paraId="45D9DC59" w14:textId="77777777">
        <w:tc>
          <w:tcPr>
            <w:cnfStyle w:val="001000000000" w:firstRow="0" w:lastRow="0" w:firstColumn="1" w:lastColumn="0" w:oddVBand="0" w:evenVBand="0" w:oddHBand="0" w:evenHBand="0" w:firstRowFirstColumn="0" w:firstRowLastColumn="0" w:lastRowFirstColumn="0" w:lastRowLastColumn="0"/>
            <w:tcW w:w="864" w:type="dxa"/>
            <w:tcBorders>
              <w:bottom w:val="single" w:sz="4" w:space="0" w:color="2F5496" w:themeColor="accent1" w:themeShade="BF"/>
            </w:tcBorders>
          </w:tcPr>
          <w:p w14:paraId="7131C5E1" w14:textId="77777777" w:rsidR="00876A6F" w:rsidRPr="00952C63" w:rsidRDefault="00876A6F" w:rsidP="00952C63">
            <w:pPr>
              <w:jc w:val="left"/>
              <w:rPr>
                <w:rFonts w:asciiTheme="minorHAnsi" w:hAnsiTheme="minorHAnsi" w:cstheme="minorHAnsi"/>
                <w:sz w:val="24"/>
                <w:szCs w:val="24"/>
              </w:rPr>
            </w:pPr>
          </w:p>
        </w:tc>
        <w:tc>
          <w:tcPr>
            <w:tcW w:w="222" w:type="dxa"/>
          </w:tcPr>
          <w:p w14:paraId="1D81420D"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984" w:type="dxa"/>
            <w:tcBorders>
              <w:bottom w:val="single" w:sz="4" w:space="0" w:color="7F7F7F" w:themeColor="text1" w:themeTint="80"/>
            </w:tcBorders>
          </w:tcPr>
          <w:p w14:paraId="02CFA333"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72B49106"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142C878C"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0B58D3B7"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69BEBC64"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554E28E9"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328451A8"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193D59CC"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61AAB0B0"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tcPr>
          <w:p w14:paraId="6C493803"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864" w:type="dxa"/>
            <w:gridSpan w:val="2"/>
            <w:tcBorders>
              <w:bottom w:val="single" w:sz="4" w:space="0" w:color="2F5496" w:themeColor="accent1" w:themeShade="BF"/>
            </w:tcBorders>
          </w:tcPr>
          <w:p w14:paraId="4FF6B064" w14:textId="77777777" w:rsidR="00876A6F" w:rsidRPr="00952C63" w:rsidRDefault="00876A6F" w:rsidP="00952C63">
            <w:pPr>
              <w:jc w:val="left"/>
              <w:rPr>
                <w:rFonts w:asciiTheme="minorHAnsi" w:hAnsiTheme="minorHAnsi" w:cstheme="minorHAnsi"/>
                <w:sz w:val="24"/>
                <w:szCs w:val="24"/>
              </w:rPr>
            </w:pPr>
          </w:p>
        </w:tc>
      </w:tr>
      <w:tr w:rsidR="00876A6F" w:rsidRPr="00952C63" w14:paraId="6BFAEBFD" w14:textId="77777777">
        <w:trPr>
          <w:trHeight w:val="576"/>
        </w:trPr>
        <w:tc>
          <w:tcPr>
            <w:cnfStyle w:val="001000000000" w:firstRow="0" w:lastRow="0" w:firstColumn="1" w:lastColumn="0" w:oddVBand="0" w:evenVBand="0" w:oddHBand="0" w:evenHBand="0" w:firstRowFirstColumn="0" w:firstRowLastColumn="0" w:lastRowFirstColumn="0" w:lastRowLastColumn="0"/>
            <w:tcW w:w="864" w:type="dxa"/>
            <w:tcBorders>
              <w:top w:val="single" w:sz="4" w:space="0" w:color="2F5496" w:themeColor="accent1" w:themeShade="BF"/>
              <w:right w:val="single" w:sz="24" w:space="0" w:color="2F5496" w:themeColor="accent1" w:themeShade="BF"/>
            </w:tcBorders>
          </w:tcPr>
          <w:p w14:paraId="51E70B03" w14:textId="77777777" w:rsidR="00876A6F" w:rsidRPr="00952C63" w:rsidRDefault="00876A6F" w:rsidP="00952C63">
            <w:pPr>
              <w:jc w:val="left"/>
              <w:rPr>
                <w:rFonts w:asciiTheme="minorHAnsi" w:hAnsiTheme="minorHAnsi" w:cstheme="minorHAnsi"/>
                <w:sz w:val="24"/>
                <w:szCs w:val="24"/>
              </w:rPr>
            </w:pPr>
            <w:r w:rsidRPr="00952C63">
              <w:rPr>
                <w:rFonts w:asciiTheme="minorHAnsi" w:hAnsiTheme="minorHAnsi" w:cstheme="minorHAnsi"/>
                <w:sz w:val="24"/>
                <w:szCs w:val="24"/>
              </w:rPr>
              <w:t>30</w:t>
            </w:r>
          </w:p>
        </w:tc>
        <w:tc>
          <w:tcPr>
            <w:tcW w:w="222" w:type="dxa"/>
            <w:tcBorders>
              <w:left w:val="single" w:sz="24" w:space="0" w:color="2F5496" w:themeColor="accent1" w:themeShade="BF"/>
            </w:tcBorders>
          </w:tcPr>
          <w:p w14:paraId="279E5346"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984" w:type="dxa"/>
            <w:tcBorders>
              <w:top w:val="single" w:sz="4" w:space="0" w:color="7F7F7F" w:themeColor="text1" w:themeTint="80"/>
              <w:right w:val="single" w:sz="24" w:space="0" w:color="7F7F7F" w:themeColor="text1" w:themeTint="80"/>
            </w:tcBorders>
          </w:tcPr>
          <w:p w14:paraId="7FED6E75" w14:textId="3D4248D6" w:rsidR="00B50566" w:rsidRPr="00952C63" w:rsidRDefault="00B50566"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Borders>
              <w:left w:val="single" w:sz="24" w:space="0" w:color="7F7F7F" w:themeColor="text1" w:themeTint="80"/>
            </w:tcBorders>
          </w:tcPr>
          <w:p w14:paraId="52B36A06"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47F75B32"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Borders>
              <w:left w:val="single" w:sz="24" w:space="0" w:color="7F7F7F" w:themeColor="text1" w:themeTint="80"/>
            </w:tcBorders>
          </w:tcPr>
          <w:p w14:paraId="77726008"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79DB0F0F"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Borders>
              <w:left w:val="single" w:sz="24" w:space="0" w:color="7F7F7F" w:themeColor="text1" w:themeTint="80"/>
            </w:tcBorders>
          </w:tcPr>
          <w:p w14:paraId="63DDB1E6"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4AFEC3B5"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Borders>
              <w:left w:val="single" w:sz="24" w:space="0" w:color="7F7F7F" w:themeColor="text1" w:themeTint="80"/>
            </w:tcBorders>
          </w:tcPr>
          <w:p w14:paraId="2AA6D9F6"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5E0478B9"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tcBorders>
              <w:left w:val="single" w:sz="24" w:space="0" w:color="7F7F7F" w:themeColor="text1" w:themeTint="80"/>
            </w:tcBorders>
          </w:tcPr>
          <w:p w14:paraId="6C98408C" w14:textId="77777777" w:rsidR="00876A6F" w:rsidRPr="00952C63" w:rsidRDefault="00876A6F"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864" w:type="dxa"/>
            <w:gridSpan w:val="2"/>
            <w:tcBorders>
              <w:top w:val="single" w:sz="4" w:space="0" w:color="2F5496" w:themeColor="accent1" w:themeShade="BF"/>
              <w:right w:val="single" w:sz="24" w:space="0" w:color="2F5496" w:themeColor="accent1" w:themeShade="BF"/>
            </w:tcBorders>
          </w:tcPr>
          <w:p w14:paraId="27F137EB" w14:textId="77777777" w:rsidR="00876A6F" w:rsidRPr="00952C63" w:rsidRDefault="00876A6F" w:rsidP="00952C63">
            <w:pPr>
              <w:jc w:val="left"/>
              <w:rPr>
                <w:rFonts w:asciiTheme="minorHAnsi" w:hAnsiTheme="minorHAnsi" w:cstheme="minorHAnsi"/>
                <w:sz w:val="24"/>
                <w:szCs w:val="24"/>
              </w:rPr>
            </w:pPr>
          </w:p>
        </w:tc>
      </w:tr>
    </w:tbl>
    <w:p w14:paraId="3828B6DD" w14:textId="77777777" w:rsidR="00876A6F" w:rsidRDefault="00876A6F" w:rsidP="00952C63">
      <w:pPr>
        <w:rPr>
          <w:rFonts w:cstheme="minorHAnsi"/>
          <w:sz w:val="24"/>
          <w:szCs w:val="24"/>
        </w:rPr>
      </w:pPr>
    </w:p>
    <w:p w14:paraId="703A3CDE" w14:textId="77777777" w:rsidR="00C03DC9" w:rsidRDefault="00C03DC9" w:rsidP="00952C63">
      <w:pPr>
        <w:rPr>
          <w:rFonts w:cstheme="minorHAnsi"/>
          <w:sz w:val="24"/>
          <w:szCs w:val="24"/>
        </w:rPr>
      </w:pPr>
    </w:p>
    <w:p w14:paraId="37B4DCFB" w14:textId="77777777" w:rsidR="00C03DC9" w:rsidRDefault="00C03DC9" w:rsidP="00952C63">
      <w:pPr>
        <w:rPr>
          <w:rFonts w:cstheme="minorHAnsi"/>
          <w:sz w:val="24"/>
          <w:szCs w:val="24"/>
        </w:rPr>
      </w:pPr>
    </w:p>
    <w:p w14:paraId="5E8B709B" w14:textId="77777777" w:rsidR="00C03DC9" w:rsidRDefault="00C03DC9" w:rsidP="00952C63">
      <w:pPr>
        <w:rPr>
          <w:rFonts w:cstheme="minorHAnsi"/>
          <w:sz w:val="24"/>
          <w:szCs w:val="24"/>
        </w:rPr>
      </w:pPr>
    </w:p>
    <w:p w14:paraId="5D42FC26" w14:textId="77777777" w:rsidR="001D64B8" w:rsidRDefault="001D64B8" w:rsidP="00952C63">
      <w:pPr>
        <w:rPr>
          <w:rFonts w:cstheme="minorHAnsi"/>
          <w:sz w:val="24"/>
          <w:szCs w:val="24"/>
        </w:rPr>
      </w:pPr>
    </w:p>
    <w:p w14:paraId="673877CC" w14:textId="77777777" w:rsidR="001D64B8" w:rsidRDefault="001D64B8" w:rsidP="00952C63">
      <w:pPr>
        <w:rPr>
          <w:rFonts w:cstheme="minorHAnsi"/>
          <w:sz w:val="24"/>
          <w:szCs w:val="24"/>
        </w:rPr>
      </w:pPr>
    </w:p>
    <w:p w14:paraId="709F0339" w14:textId="77777777" w:rsidR="001D64B8" w:rsidRDefault="001D64B8" w:rsidP="00952C63">
      <w:pPr>
        <w:rPr>
          <w:rFonts w:cstheme="minorHAnsi"/>
          <w:sz w:val="24"/>
          <w:szCs w:val="24"/>
        </w:rPr>
      </w:pPr>
    </w:p>
    <w:p w14:paraId="302560B5" w14:textId="77777777" w:rsidR="001D64B8" w:rsidRDefault="001D64B8" w:rsidP="00952C63">
      <w:pPr>
        <w:rPr>
          <w:rFonts w:cstheme="minorHAnsi"/>
          <w:sz w:val="24"/>
          <w:szCs w:val="24"/>
        </w:rPr>
      </w:pPr>
    </w:p>
    <w:p w14:paraId="7D5EFAA4" w14:textId="77777777" w:rsidR="00E80DD5" w:rsidRDefault="00E80DD5" w:rsidP="00952C63">
      <w:pPr>
        <w:rPr>
          <w:rFonts w:cstheme="minorHAnsi"/>
          <w:sz w:val="24"/>
          <w:szCs w:val="24"/>
        </w:rPr>
      </w:pPr>
    </w:p>
    <w:p w14:paraId="0F7615CC" w14:textId="77777777" w:rsidR="00C03DC9" w:rsidRDefault="00C03DC9" w:rsidP="00952C63">
      <w:pPr>
        <w:rPr>
          <w:rFonts w:cstheme="minorHAnsi"/>
          <w:sz w:val="24"/>
          <w:szCs w:val="24"/>
        </w:rPr>
      </w:pPr>
    </w:p>
    <w:p w14:paraId="65B7D2FA" w14:textId="77777777" w:rsidR="00C03DC9" w:rsidRDefault="00C03DC9" w:rsidP="00952C63">
      <w:pPr>
        <w:rPr>
          <w:rFonts w:cstheme="minorHAnsi"/>
          <w:sz w:val="24"/>
          <w:szCs w:val="24"/>
        </w:rPr>
      </w:pPr>
    </w:p>
    <w:p w14:paraId="75FD0FD5" w14:textId="084081FC" w:rsidR="003C4315" w:rsidRDefault="003C4315" w:rsidP="003C4315">
      <w:pPr>
        <w:jc w:val="both"/>
        <w:rPr>
          <w:rFonts w:cstheme="minorHAnsi"/>
          <w:b/>
          <w:sz w:val="24"/>
          <w:szCs w:val="24"/>
        </w:rPr>
      </w:pPr>
      <w:r w:rsidRPr="00A1028E">
        <w:rPr>
          <w:rFonts w:cstheme="minorHAnsi"/>
          <w:b/>
          <w:i/>
          <w:iCs/>
          <w:sz w:val="24"/>
          <w:szCs w:val="24"/>
        </w:rPr>
        <w:t xml:space="preserve">Πίνακας </w:t>
      </w:r>
      <w:r w:rsidR="001D64B8" w:rsidRPr="00A1028E">
        <w:rPr>
          <w:rFonts w:cstheme="minorHAnsi"/>
          <w:b/>
          <w:i/>
          <w:iCs/>
          <w:sz w:val="24"/>
          <w:szCs w:val="24"/>
        </w:rPr>
        <w:t>9</w:t>
      </w:r>
      <w:r w:rsidRPr="00A1028E">
        <w:rPr>
          <w:rFonts w:cstheme="minorHAnsi"/>
          <w:b/>
          <w:i/>
          <w:iCs/>
          <w:sz w:val="24"/>
          <w:szCs w:val="24"/>
        </w:rPr>
        <w:t>:</w:t>
      </w:r>
      <w:r>
        <w:rPr>
          <w:rFonts w:cstheme="minorHAnsi"/>
          <w:b/>
          <w:sz w:val="24"/>
          <w:szCs w:val="24"/>
        </w:rPr>
        <w:t xml:space="preserve"> </w:t>
      </w:r>
      <w:r w:rsidRPr="00876A6F">
        <w:rPr>
          <w:rFonts w:cstheme="minorHAnsi"/>
          <w:bCs/>
          <w:sz w:val="24"/>
          <w:szCs w:val="24"/>
        </w:rPr>
        <w:t xml:space="preserve">Ημερομηνίες </w:t>
      </w:r>
      <w:r>
        <w:rPr>
          <w:rFonts w:cstheme="minorHAnsi"/>
          <w:bCs/>
          <w:sz w:val="24"/>
          <w:szCs w:val="24"/>
        </w:rPr>
        <w:t xml:space="preserve">και ημέρες </w:t>
      </w:r>
      <w:r w:rsidRPr="00876A6F">
        <w:rPr>
          <w:rFonts w:cstheme="minorHAnsi"/>
          <w:bCs/>
          <w:sz w:val="24"/>
          <w:szCs w:val="24"/>
        </w:rPr>
        <w:t xml:space="preserve">διεξαγωγής των </w:t>
      </w:r>
      <w:r>
        <w:rPr>
          <w:rFonts w:cstheme="minorHAnsi"/>
          <w:bCs/>
          <w:sz w:val="24"/>
          <w:szCs w:val="24"/>
        </w:rPr>
        <w:t>τε</w:t>
      </w:r>
      <w:r w:rsidR="009E51A8">
        <w:rPr>
          <w:rFonts w:cstheme="minorHAnsi"/>
          <w:bCs/>
          <w:sz w:val="24"/>
          <w:szCs w:val="24"/>
        </w:rPr>
        <w:t>λικών μετρήσεων.</w:t>
      </w:r>
    </w:p>
    <w:tbl>
      <w:tblPr>
        <w:tblStyle w:val="3"/>
        <w:tblW w:w="0" w:type="auto"/>
        <w:tblLook w:val="05A0" w:firstRow="1" w:lastRow="0" w:firstColumn="1" w:lastColumn="1" w:noHBand="0" w:noVBand="1"/>
      </w:tblPr>
      <w:tblGrid>
        <w:gridCol w:w="864"/>
        <w:gridCol w:w="222"/>
        <w:gridCol w:w="1715"/>
        <w:gridCol w:w="222"/>
        <w:gridCol w:w="864"/>
        <w:gridCol w:w="222"/>
        <w:gridCol w:w="1715"/>
        <w:gridCol w:w="222"/>
        <w:gridCol w:w="864"/>
        <w:gridCol w:w="222"/>
        <w:gridCol w:w="864"/>
        <w:gridCol w:w="236"/>
        <w:gridCol w:w="850"/>
        <w:gridCol w:w="14"/>
      </w:tblGrid>
      <w:tr w:rsidR="00FD7DBA" w:rsidRPr="00952C63" w14:paraId="7D0E0E73" w14:textId="77777777" w:rsidTr="00A96429">
        <w:trPr>
          <w:gridAfter w:val="1"/>
          <w:cnfStyle w:val="100000000000" w:firstRow="1" w:lastRow="0" w:firstColumn="0" w:lastColumn="0" w:oddVBand="0" w:evenVBand="0" w:oddHBand="0" w:evenHBand="0" w:firstRowFirstColumn="0" w:firstRowLastColumn="0" w:lastRowFirstColumn="0" w:lastRowLastColumn="0"/>
          <w:wAfter w:w="14" w:type="dxa"/>
          <w:trHeight w:val="810"/>
        </w:trPr>
        <w:tc>
          <w:tcPr>
            <w:cnfStyle w:val="001000000000" w:firstRow="0" w:lastRow="0" w:firstColumn="1" w:lastColumn="0" w:oddVBand="0" w:evenVBand="0" w:oddHBand="0" w:evenHBand="0" w:firstRowFirstColumn="0" w:firstRowLastColumn="0" w:lastRowFirstColumn="0" w:lastRowLastColumn="0"/>
            <w:tcW w:w="9082" w:type="dxa"/>
            <w:gridSpan w:val="13"/>
          </w:tcPr>
          <w:p w14:paraId="3013A783" w14:textId="7B60BCF0" w:rsidR="00FD7DBA" w:rsidRPr="00A96429" w:rsidRDefault="00FD7DBA" w:rsidP="00952C63">
            <w:pPr>
              <w:jc w:val="left"/>
              <w:rPr>
                <w:rFonts w:asciiTheme="minorHAnsi" w:hAnsiTheme="minorHAnsi" w:cstheme="minorHAnsi"/>
                <w:sz w:val="36"/>
                <w:szCs w:val="36"/>
              </w:rPr>
            </w:pPr>
            <w:r w:rsidRPr="00A96429">
              <w:rPr>
                <w:rFonts w:asciiTheme="minorHAnsi" w:hAnsiTheme="minorHAnsi" w:cstheme="minorHAnsi"/>
                <w:sz w:val="36"/>
                <w:szCs w:val="36"/>
              </w:rPr>
              <w:t xml:space="preserve">Μάιος </w:t>
            </w:r>
          </w:p>
        </w:tc>
      </w:tr>
      <w:tr w:rsidR="006E5BE3" w:rsidRPr="00952C63" w14:paraId="075619FE" w14:textId="77777777" w:rsidTr="00A96429">
        <w:trPr>
          <w:trHeight w:val="576"/>
        </w:trPr>
        <w:tc>
          <w:tcPr>
            <w:cnfStyle w:val="001000000000" w:firstRow="0" w:lastRow="0" w:firstColumn="1" w:lastColumn="0" w:oddVBand="0" w:evenVBand="0" w:oddHBand="0" w:evenHBand="0" w:firstRowFirstColumn="0" w:firstRowLastColumn="0" w:lastRowFirstColumn="0" w:lastRowLastColumn="0"/>
            <w:tcW w:w="864" w:type="dxa"/>
            <w:tcBorders>
              <w:bottom w:val="single" w:sz="4" w:space="0" w:color="2F5496" w:themeColor="accent1" w:themeShade="BF"/>
            </w:tcBorders>
            <w:noWrap/>
            <w:tcMar>
              <w:left w:w="43" w:type="dxa"/>
              <w:right w:w="43" w:type="dxa"/>
            </w:tcMar>
            <w:vAlign w:val="bottom"/>
          </w:tcPr>
          <w:p w14:paraId="1F4D4505" w14:textId="77777777" w:rsidR="00FD7DBA" w:rsidRPr="00952C63" w:rsidRDefault="00FD7DBA" w:rsidP="00952C63">
            <w:pPr>
              <w:jc w:val="left"/>
              <w:rPr>
                <w:rFonts w:asciiTheme="minorHAnsi" w:hAnsiTheme="minorHAnsi" w:cstheme="minorHAnsi"/>
                <w:sz w:val="24"/>
                <w:szCs w:val="24"/>
              </w:rPr>
            </w:pPr>
            <w:r w:rsidRPr="00952C63">
              <w:rPr>
                <w:rFonts w:asciiTheme="minorHAnsi" w:hAnsiTheme="minorHAnsi" w:cstheme="minorHAnsi"/>
                <w:sz w:val="24"/>
                <w:szCs w:val="24"/>
              </w:rPr>
              <w:t>Κυρ.</w:t>
            </w:r>
          </w:p>
        </w:tc>
        <w:tc>
          <w:tcPr>
            <w:tcW w:w="222" w:type="dxa"/>
            <w:noWrap/>
            <w:tcMar>
              <w:left w:w="43" w:type="dxa"/>
              <w:right w:w="43" w:type="dxa"/>
            </w:tcMar>
            <w:vAlign w:val="bottom"/>
          </w:tcPr>
          <w:p w14:paraId="725D9260"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tcBorders>
              <w:bottom w:val="single" w:sz="4" w:space="0" w:color="7F7F7F" w:themeColor="text1" w:themeTint="80"/>
            </w:tcBorders>
            <w:noWrap/>
            <w:tcMar>
              <w:left w:w="43" w:type="dxa"/>
              <w:right w:w="43" w:type="dxa"/>
            </w:tcMar>
            <w:vAlign w:val="bottom"/>
          </w:tcPr>
          <w:p w14:paraId="0AC56A9C"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Δευτ.</w:t>
            </w:r>
          </w:p>
        </w:tc>
        <w:tc>
          <w:tcPr>
            <w:tcW w:w="222" w:type="dxa"/>
            <w:noWrap/>
            <w:tcMar>
              <w:left w:w="43" w:type="dxa"/>
              <w:right w:w="43" w:type="dxa"/>
            </w:tcMar>
            <w:vAlign w:val="bottom"/>
          </w:tcPr>
          <w:p w14:paraId="52978E5B"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noWrap/>
            <w:tcMar>
              <w:left w:w="43" w:type="dxa"/>
              <w:right w:w="43" w:type="dxa"/>
            </w:tcMar>
            <w:vAlign w:val="bottom"/>
          </w:tcPr>
          <w:p w14:paraId="1B3D0EEE"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Τρ.</w:t>
            </w:r>
          </w:p>
        </w:tc>
        <w:tc>
          <w:tcPr>
            <w:tcW w:w="222" w:type="dxa"/>
            <w:noWrap/>
            <w:tcMar>
              <w:left w:w="43" w:type="dxa"/>
              <w:right w:w="43" w:type="dxa"/>
            </w:tcMar>
            <w:vAlign w:val="bottom"/>
          </w:tcPr>
          <w:p w14:paraId="10727A16"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tcBorders>
              <w:bottom w:val="single" w:sz="4" w:space="0" w:color="7F7F7F" w:themeColor="text1" w:themeTint="80"/>
            </w:tcBorders>
            <w:noWrap/>
            <w:tcMar>
              <w:left w:w="43" w:type="dxa"/>
              <w:right w:w="43" w:type="dxa"/>
            </w:tcMar>
            <w:vAlign w:val="bottom"/>
          </w:tcPr>
          <w:p w14:paraId="12C24542"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Τετ.</w:t>
            </w:r>
          </w:p>
        </w:tc>
        <w:tc>
          <w:tcPr>
            <w:tcW w:w="222" w:type="dxa"/>
            <w:noWrap/>
            <w:tcMar>
              <w:left w:w="43" w:type="dxa"/>
              <w:right w:w="43" w:type="dxa"/>
            </w:tcMar>
            <w:vAlign w:val="bottom"/>
          </w:tcPr>
          <w:p w14:paraId="41E7AF59"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noWrap/>
            <w:tcMar>
              <w:left w:w="43" w:type="dxa"/>
              <w:right w:w="43" w:type="dxa"/>
            </w:tcMar>
            <w:vAlign w:val="bottom"/>
          </w:tcPr>
          <w:p w14:paraId="703EAFE9"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Πέμ.</w:t>
            </w:r>
          </w:p>
        </w:tc>
        <w:tc>
          <w:tcPr>
            <w:tcW w:w="222" w:type="dxa"/>
            <w:noWrap/>
            <w:tcMar>
              <w:left w:w="43" w:type="dxa"/>
              <w:right w:w="43" w:type="dxa"/>
            </w:tcMar>
            <w:vAlign w:val="bottom"/>
          </w:tcPr>
          <w:p w14:paraId="2FEF81E5"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noWrap/>
            <w:tcMar>
              <w:left w:w="43" w:type="dxa"/>
              <w:right w:w="43" w:type="dxa"/>
            </w:tcMar>
            <w:vAlign w:val="bottom"/>
          </w:tcPr>
          <w:p w14:paraId="1256F899"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Παρ.</w:t>
            </w:r>
          </w:p>
        </w:tc>
        <w:tc>
          <w:tcPr>
            <w:tcW w:w="236" w:type="dxa"/>
            <w:noWrap/>
            <w:tcMar>
              <w:left w:w="43" w:type="dxa"/>
              <w:right w:w="43" w:type="dxa"/>
            </w:tcMar>
            <w:vAlign w:val="bottom"/>
          </w:tcPr>
          <w:p w14:paraId="2D8BC738"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864" w:type="dxa"/>
            <w:gridSpan w:val="2"/>
            <w:tcBorders>
              <w:bottom w:val="single" w:sz="4" w:space="0" w:color="2F5496" w:themeColor="accent1" w:themeShade="BF"/>
            </w:tcBorders>
            <w:noWrap/>
            <w:tcMar>
              <w:left w:w="43" w:type="dxa"/>
              <w:right w:w="43" w:type="dxa"/>
            </w:tcMar>
            <w:vAlign w:val="bottom"/>
          </w:tcPr>
          <w:p w14:paraId="66668DAD" w14:textId="77777777" w:rsidR="00FD7DBA" w:rsidRPr="00952C63" w:rsidRDefault="00FD7DBA" w:rsidP="00952C63">
            <w:pPr>
              <w:jc w:val="left"/>
              <w:rPr>
                <w:rFonts w:asciiTheme="minorHAnsi" w:hAnsiTheme="minorHAnsi" w:cstheme="minorHAnsi"/>
                <w:sz w:val="24"/>
                <w:szCs w:val="24"/>
              </w:rPr>
            </w:pPr>
            <w:r w:rsidRPr="00952C63">
              <w:rPr>
                <w:rFonts w:asciiTheme="minorHAnsi" w:hAnsiTheme="minorHAnsi" w:cstheme="minorHAnsi"/>
                <w:sz w:val="24"/>
                <w:szCs w:val="24"/>
              </w:rPr>
              <w:t>Σάβ.</w:t>
            </w:r>
          </w:p>
        </w:tc>
      </w:tr>
      <w:tr w:rsidR="006E5BE3" w:rsidRPr="00952C63" w14:paraId="6190ECE3" w14:textId="77777777" w:rsidTr="00A96429">
        <w:trPr>
          <w:trHeight w:val="576"/>
        </w:trPr>
        <w:tc>
          <w:tcPr>
            <w:cnfStyle w:val="001000000000" w:firstRow="0" w:lastRow="0" w:firstColumn="1" w:lastColumn="0" w:oddVBand="0" w:evenVBand="0" w:oddHBand="0" w:evenHBand="0" w:firstRowFirstColumn="0" w:firstRowLastColumn="0" w:lastRowFirstColumn="0" w:lastRowLastColumn="0"/>
            <w:tcW w:w="864" w:type="dxa"/>
            <w:tcBorders>
              <w:top w:val="single" w:sz="4" w:space="0" w:color="2F5496" w:themeColor="accent1" w:themeShade="BF"/>
              <w:right w:val="single" w:sz="24" w:space="0" w:color="2F5496" w:themeColor="accent1" w:themeShade="BF"/>
            </w:tcBorders>
          </w:tcPr>
          <w:p w14:paraId="0D2FC738" w14:textId="77777777" w:rsidR="00FD7DBA" w:rsidRPr="00952C63" w:rsidRDefault="00FD7DBA" w:rsidP="00952C63">
            <w:pPr>
              <w:jc w:val="left"/>
              <w:rPr>
                <w:rFonts w:asciiTheme="minorHAnsi" w:hAnsiTheme="minorHAnsi" w:cstheme="minorHAnsi"/>
                <w:sz w:val="24"/>
                <w:szCs w:val="24"/>
              </w:rPr>
            </w:pPr>
          </w:p>
        </w:tc>
        <w:tc>
          <w:tcPr>
            <w:tcW w:w="222" w:type="dxa"/>
            <w:tcBorders>
              <w:left w:val="single" w:sz="24" w:space="0" w:color="2F5496" w:themeColor="accent1" w:themeShade="BF"/>
            </w:tcBorders>
          </w:tcPr>
          <w:p w14:paraId="7CFA6DAE"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tcBorders>
              <w:top w:val="single" w:sz="4" w:space="0" w:color="7F7F7F" w:themeColor="text1" w:themeTint="80"/>
              <w:right w:val="single" w:sz="24" w:space="0" w:color="7F7F7F" w:themeColor="text1" w:themeTint="80"/>
            </w:tcBorders>
          </w:tcPr>
          <w:p w14:paraId="0455DC3E" w14:textId="77777777" w:rsidR="00FD7DBA" w:rsidRPr="00952C63" w:rsidRDefault="00952C63"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1</w:t>
            </w:r>
          </w:p>
          <w:p w14:paraId="527D9BED" w14:textId="511C9425" w:rsidR="00952C63" w:rsidRPr="00952C63" w:rsidRDefault="00952C63"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Αργία</w:t>
            </w:r>
          </w:p>
          <w:p w14:paraId="2E4EB136" w14:textId="7B67BFFB" w:rsidR="00952C63" w:rsidRPr="00952C63" w:rsidRDefault="00952C63" w:rsidP="005638B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Εργατική Πρωτομαγιά</w:t>
            </w:r>
          </w:p>
        </w:tc>
        <w:tc>
          <w:tcPr>
            <w:tcW w:w="222" w:type="dxa"/>
            <w:tcBorders>
              <w:left w:val="single" w:sz="24" w:space="0" w:color="7F7F7F" w:themeColor="text1" w:themeTint="80"/>
            </w:tcBorders>
          </w:tcPr>
          <w:p w14:paraId="1BF127FB"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0D9786FA" w14:textId="35A830C3" w:rsidR="00FD7DBA" w:rsidRPr="00952C63" w:rsidRDefault="00952C63"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2</w:t>
            </w:r>
          </w:p>
        </w:tc>
        <w:tc>
          <w:tcPr>
            <w:tcW w:w="222" w:type="dxa"/>
            <w:tcBorders>
              <w:left w:val="single" w:sz="24" w:space="0" w:color="7F7F7F" w:themeColor="text1" w:themeTint="80"/>
            </w:tcBorders>
          </w:tcPr>
          <w:p w14:paraId="0921E08B"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tcBorders>
              <w:top w:val="single" w:sz="4" w:space="0" w:color="7F7F7F" w:themeColor="text1" w:themeTint="80"/>
              <w:right w:val="single" w:sz="24" w:space="0" w:color="7F7F7F" w:themeColor="text1" w:themeTint="80"/>
            </w:tcBorders>
          </w:tcPr>
          <w:p w14:paraId="59CEBEB4" w14:textId="77777777" w:rsidR="00FD7DBA" w:rsidRDefault="00952C63"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3</w:t>
            </w:r>
          </w:p>
          <w:p w14:paraId="73AFDF0D" w14:textId="75FB0DAA" w:rsidR="006E5BE3" w:rsidRPr="00952C63" w:rsidRDefault="006E5BE3"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Pr>
                <w:rFonts w:asciiTheme="minorHAnsi" w:hAnsiTheme="minorHAnsi" w:cstheme="minorHAnsi"/>
                <w:sz w:val="24"/>
                <w:szCs w:val="24"/>
              </w:rPr>
              <w:t>1</w:t>
            </w:r>
            <w:r w:rsidR="003C4315">
              <w:rPr>
                <w:rFonts w:asciiTheme="minorHAnsi" w:hAnsiTheme="minorHAnsi" w:cstheme="minorHAnsi"/>
                <w:sz w:val="24"/>
                <w:szCs w:val="24"/>
              </w:rPr>
              <w:t>3</w:t>
            </w:r>
            <w:r w:rsidRPr="006E5BE3">
              <w:rPr>
                <w:rFonts w:asciiTheme="minorHAnsi" w:hAnsiTheme="minorHAnsi" w:cstheme="minorHAnsi"/>
                <w:sz w:val="24"/>
                <w:szCs w:val="24"/>
                <w:vertAlign w:val="superscript"/>
              </w:rPr>
              <w:t>η</w:t>
            </w:r>
            <w:r w:rsidR="00F30A05" w:rsidRPr="00F30A05">
              <w:rPr>
                <w:rFonts w:asciiTheme="minorHAnsi" w:hAnsiTheme="minorHAnsi" w:cstheme="minorHAnsi"/>
                <w:sz w:val="24"/>
                <w:szCs w:val="24"/>
              </w:rPr>
              <w:t>,</w:t>
            </w:r>
            <w:r>
              <w:rPr>
                <w:rFonts w:asciiTheme="minorHAnsi" w:hAnsiTheme="minorHAnsi" w:cstheme="minorHAnsi"/>
                <w:sz w:val="24"/>
                <w:szCs w:val="24"/>
              </w:rPr>
              <w:t xml:space="preserve"> </w:t>
            </w:r>
            <w:r w:rsidR="00F30A05">
              <w:rPr>
                <w:rFonts w:asciiTheme="minorHAnsi" w:hAnsiTheme="minorHAnsi" w:cstheme="minorHAnsi"/>
                <w:sz w:val="24"/>
                <w:szCs w:val="24"/>
              </w:rPr>
              <w:t>14</w:t>
            </w:r>
            <w:r w:rsidR="00F30A05" w:rsidRPr="006E5BE3">
              <w:rPr>
                <w:rFonts w:asciiTheme="minorHAnsi" w:hAnsiTheme="minorHAnsi" w:cstheme="minorHAnsi"/>
                <w:sz w:val="24"/>
                <w:szCs w:val="24"/>
                <w:vertAlign w:val="superscript"/>
              </w:rPr>
              <w:t>η</w:t>
            </w:r>
            <w:r w:rsidR="00F30A05">
              <w:rPr>
                <w:rFonts w:asciiTheme="minorHAnsi" w:hAnsiTheme="minorHAnsi" w:cstheme="minorHAnsi"/>
                <w:sz w:val="24"/>
                <w:szCs w:val="24"/>
              </w:rPr>
              <w:t>&amp;15</w:t>
            </w:r>
            <w:r w:rsidR="00F30A05" w:rsidRPr="00F30A05">
              <w:rPr>
                <w:rFonts w:asciiTheme="minorHAnsi" w:hAnsiTheme="minorHAnsi" w:cstheme="minorHAnsi"/>
                <w:sz w:val="24"/>
                <w:szCs w:val="24"/>
                <w:vertAlign w:val="superscript"/>
              </w:rPr>
              <w:t>η</w:t>
            </w:r>
            <w:r w:rsidR="00F30A05">
              <w:rPr>
                <w:rFonts w:asciiTheme="minorHAnsi" w:hAnsiTheme="minorHAnsi" w:cstheme="minorHAnsi"/>
                <w:sz w:val="24"/>
                <w:szCs w:val="24"/>
              </w:rPr>
              <w:t xml:space="preserve"> </w:t>
            </w:r>
            <w:r>
              <w:rPr>
                <w:rFonts w:asciiTheme="minorHAnsi" w:hAnsiTheme="minorHAnsi" w:cstheme="minorHAnsi"/>
                <w:sz w:val="24"/>
                <w:szCs w:val="24"/>
              </w:rPr>
              <w:t>δραστηριότητα</w:t>
            </w:r>
          </w:p>
        </w:tc>
        <w:tc>
          <w:tcPr>
            <w:tcW w:w="222" w:type="dxa"/>
            <w:tcBorders>
              <w:left w:val="single" w:sz="24" w:space="0" w:color="7F7F7F" w:themeColor="text1" w:themeTint="80"/>
            </w:tcBorders>
          </w:tcPr>
          <w:p w14:paraId="3D0CFC85"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36404B77" w14:textId="550EF994" w:rsidR="00FD7DBA" w:rsidRPr="00952C63" w:rsidRDefault="00952C63"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4</w:t>
            </w:r>
          </w:p>
        </w:tc>
        <w:tc>
          <w:tcPr>
            <w:tcW w:w="222" w:type="dxa"/>
            <w:tcBorders>
              <w:left w:val="single" w:sz="24" w:space="0" w:color="7F7F7F" w:themeColor="text1" w:themeTint="80"/>
            </w:tcBorders>
          </w:tcPr>
          <w:p w14:paraId="5B9BE334"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06682CF8" w14:textId="3A899302" w:rsidR="00FD7DBA" w:rsidRPr="00952C63" w:rsidRDefault="00952C63"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5</w:t>
            </w:r>
          </w:p>
        </w:tc>
        <w:tc>
          <w:tcPr>
            <w:tcW w:w="236" w:type="dxa"/>
            <w:tcBorders>
              <w:left w:val="single" w:sz="24" w:space="0" w:color="7F7F7F" w:themeColor="text1" w:themeTint="80"/>
            </w:tcBorders>
          </w:tcPr>
          <w:p w14:paraId="6591C8DC"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864" w:type="dxa"/>
            <w:gridSpan w:val="2"/>
            <w:tcBorders>
              <w:top w:val="single" w:sz="4" w:space="0" w:color="2F5496" w:themeColor="accent1" w:themeShade="BF"/>
              <w:right w:val="single" w:sz="24" w:space="0" w:color="2F5496" w:themeColor="accent1" w:themeShade="BF"/>
            </w:tcBorders>
          </w:tcPr>
          <w:p w14:paraId="24D3848D" w14:textId="17A87EE2" w:rsidR="00FD7DBA" w:rsidRPr="00952C63" w:rsidRDefault="00952C63" w:rsidP="00952C63">
            <w:pPr>
              <w:jc w:val="left"/>
              <w:rPr>
                <w:rFonts w:asciiTheme="minorHAnsi" w:hAnsiTheme="minorHAnsi" w:cstheme="minorHAnsi"/>
                <w:sz w:val="24"/>
                <w:szCs w:val="24"/>
              </w:rPr>
            </w:pPr>
            <w:r w:rsidRPr="00952C63">
              <w:rPr>
                <w:rFonts w:asciiTheme="minorHAnsi" w:hAnsiTheme="minorHAnsi" w:cstheme="minorHAnsi"/>
                <w:sz w:val="24"/>
                <w:szCs w:val="24"/>
              </w:rPr>
              <w:t>6</w:t>
            </w:r>
          </w:p>
        </w:tc>
      </w:tr>
      <w:tr w:rsidR="006E5BE3" w:rsidRPr="00952C63" w14:paraId="24461777" w14:textId="77777777" w:rsidTr="00A96429">
        <w:tc>
          <w:tcPr>
            <w:cnfStyle w:val="001000000000" w:firstRow="0" w:lastRow="0" w:firstColumn="1" w:lastColumn="0" w:oddVBand="0" w:evenVBand="0" w:oddHBand="0" w:evenHBand="0" w:firstRowFirstColumn="0" w:firstRowLastColumn="0" w:lastRowFirstColumn="0" w:lastRowLastColumn="0"/>
            <w:tcW w:w="864" w:type="dxa"/>
            <w:tcBorders>
              <w:bottom w:val="single" w:sz="4" w:space="0" w:color="2F5496" w:themeColor="accent1" w:themeShade="BF"/>
            </w:tcBorders>
          </w:tcPr>
          <w:p w14:paraId="0FDCAE3D" w14:textId="77777777" w:rsidR="00FD7DBA" w:rsidRPr="00952C63" w:rsidRDefault="00FD7DBA" w:rsidP="00952C63">
            <w:pPr>
              <w:jc w:val="left"/>
              <w:rPr>
                <w:rFonts w:asciiTheme="minorHAnsi" w:hAnsiTheme="minorHAnsi" w:cstheme="minorHAnsi"/>
                <w:sz w:val="24"/>
                <w:szCs w:val="24"/>
              </w:rPr>
            </w:pPr>
          </w:p>
        </w:tc>
        <w:tc>
          <w:tcPr>
            <w:tcW w:w="222" w:type="dxa"/>
          </w:tcPr>
          <w:p w14:paraId="2015119C"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tcBorders>
              <w:bottom w:val="single" w:sz="4" w:space="0" w:color="7F7F7F" w:themeColor="text1" w:themeTint="80"/>
            </w:tcBorders>
          </w:tcPr>
          <w:p w14:paraId="63515108"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419E850F"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79637287"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772D9C53"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tcBorders>
              <w:bottom w:val="single" w:sz="4" w:space="0" w:color="7F7F7F" w:themeColor="text1" w:themeTint="80"/>
            </w:tcBorders>
          </w:tcPr>
          <w:p w14:paraId="2BD322F3"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5DF0956C"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71A14592"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52F6DD1C"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638D6ABD"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tcPr>
          <w:p w14:paraId="4344C042"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864" w:type="dxa"/>
            <w:gridSpan w:val="2"/>
            <w:tcBorders>
              <w:bottom w:val="single" w:sz="4" w:space="0" w:color="2F5496" w:themeColor="accent1" w:themeShade="BF"/>
            </w:tcBorders>
          </w:tcPr>
          <w:p w14:paraId="3F907786" w14:textId="77777777" w:rsidR="00FD7DBA" w:rsidRPr="00952C63" w:rsidRDefault="00FD7DBA" w:rsidP="00952C63">
            <w:pPr>
              <w:jc w:val="left"/>
              <w:rPr>
                <w:rFonts w:asciiTheme="minorHAnsi" w:hAnsiTheme="minorHAnsi" w:cstheme="minorHAnsi"/>
                <w:sz w:val="24"/>
                <w:szCs w:val="24"/>
              </w:rPr>
            </w:pPr>
          </w:p>
        </w:tc>
      </w:tr>
      <w:tr w:rsidR="006E5BE3" w:rsidRPr="00952C63" w14:paraId="78FB8847" w14:textId="77777777" w:rsidTr="00A96429">
        <w:trPr>
          <w:trHeight w:val="576"/>
        </w:trPr>
        <w:tc>
          <w:tcPr>
            <w:cnfStyle w:val="001000000000" w:firstRow="0" w:lastRow="0" w:firstColumn="1" w:lastColumn="0" w:oddVBand="0" w:evenVBand="0" w:oddHBand="0" w:evenHBand="0" w:firstRowFirstColumn="0" w:firstRowLastColumn="0" w:lastRowFirstColumn="0" w:lastRowLastColumn="0"/>
            <w:tcW w:w="864" w:type="dxa"/>
            <w:tcBorders>
              <w:top w:val="single" w:sz="4" w:space="0" w:color="2F5496" w:themeColor="accent1" w:themeShade="BF"/>
              <w:right w:val="single" w:sz="24" w:space="0" w:color="2F5496" w:themeColor="accent1" w:themeShade="BF"/>
            </w:tcBorders>
          </w:tcPr>
          <w:p w14:paraId="2FFEE428" w14:textId="6270F192" w:rsidR="00FD7DBA" w:rsidRPr="00952C63" w:rsidRDefault="00952C63" w:rsidP="00952C63">
            <w:pPr>
              <w:jc w:val="left"/>
              <w:rPr>
                <w:rFonts w:asciiTheme="minorHAnsi" w:hAnsiTheme="minorHAnsi" w:cstheme="minorHAnsi"/>
                <w:sz w:val="24"/>
                <w:szCs w:val="24"/>
              </w:rPr>
            </w:pPr>
            <w:r w:rsidRPr="00952C63">
              <w:rPr>
                <w:rFonts w:asciiTheme="minorHAnsi" w:hAnsiTheme="minorHAnsi" w:cstheme="minorHAnsi"/>
                <w:sz w:val="24"/>
                <w:szCs w:val="24"/>
              </w:rPr>
              <w:t>7</w:t>
            </w:r>
          </w:p>
        </w:tc>
        <w:tc>
          <w:tcPr>
            <w:tcW w:w="222" w:type="dxa"/>
            <w:tcBorders>
              <w:left w:val="single" w:sz="24" w:space="0" w:color="2F5496" w:themeColor="accent1" w:themeShade="BF"/>
            </w:tcBorders>
          </w:tcPr>
          <w:p w14:paraId="6083A7A6"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tcBorders>
              <w:top w:val="single" w:sz="4" w:space="0" w:color="7F7F7F" w:themeColor="text1" w:themeTint="80"/>
              <w:right w:val="single" w:sz="24" w:space="0" w:color="7F7F7F" w:themeColor="text1" w:themeTint="80"/>
            </w:tcBorders>
          </w:tcPr>
          <w:p w14:paraId="2CF5DAC6" w14:textId="77777777" w:rsidR="00FD7DBA" w:rsidRDefault="00952C63"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8</w:t>
            </w:r>
          </w:p>
          <w:p w14:paraId="35C37255" w14:textId="5FF1EA0E" w:rsidR="006E5BE3" w:rsidRPr="00952C63" w:rsidRDefault="004D5286"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4D5286">
              <w:rPr>
                <w:rFonts w:asciiTheme="minorHAnsi" w:hAnsiTheme="minorHAnsi" w:cstheme="minorHAnsi"/>
                <w:sz w:val="24"/>
                <w:szCs w:val="24"/>
              </w:rPr>
              <w:t>1</w:t>
            </w:r>
            <w:r w:rsidR="00F30A05">
              <w:rPr>
                <w:rFonts w:asciiTheme="minorHAnsi" w:hAnsiTheme="minorHAnsi" w:cstheme="minorHAnsi"/>
                <w:sz w:val="24"/>
                <w:szCs w:val="24"/>
              </w:rPr>
              <w:t>6</w:t>
            </w:r>
            <w:r>
              <w:rPr>
                <w:rFonts w:asciiTheme="minorHAnsi" w:hAnsiTheme="minorHAnsi" w:cstheme="minorHAnsi"/>
                <w:sz w:val="24"/>
                <w:szCs w:val="24"/>
                <w:vertAlign w:val="superscript"/>
              </w:rPr>
              <w:t>η</w:t>
            </w:r>
            <w:r w:rsidR="005638BF">
              <w:rPr>
                <w:rFonts w:asciiTheme="minorHAnsi" w:hAnsiTheme="minorHAnsi" w:cstheme="minorHAnsi"/>
                <w:sz w:val="24"/>
                <w:szCs w:val="24"/>
                <w:vertAlign w:val="superscript"/>
              </w:rPr>
              <w:t xml:space="preserve"> </w:t>
            </w:r>
            <w:r w:rsidR="006E5BE3">
              <w:rPr>
                <w:rFonts w:asciiTheme="minorHAnsi" w:hAnsiTheme="minorHAnsi" w:cstheme="minorHAnsi"/>
                <w:sz w:val="24"/>
                <w:szCs w:val="24"/>
              </w:rPr>
              <w:t>δραστηριότητα</w:t>
            </w:r>
          </w:p>
        </w:tc>
        <w:tc>
          <w:tcPr>
            <w:tcW w:w="222" w:type="dxa"/>
            <w:tcBorders>
              <w:left w:val="single" w:sz="24" w:space="0" w:color="7F7F7F" w:themeColor="text1" w:themeTint="80"/>
            </w:tcBorders>
          </w:tcPr>
          <w:p w14:paraId="2605F75B"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4DEF14AE" w14:textId="4B084F75" w:rsidR="00FD7DBA" w:rsidRPr="00952C63" w:rsidRDefault="00952C63"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9</w:t>
            </w:r>
          </w:p>
        </w:tc>
        <w:tc>
          <w:tcPr>
            <w:tcW w:w="222" w:type="dxa"/>
            <w:tcBorders>
              <w:left w:val="single" w:sz="24" w:space="0" w:color="7F7F7F" w:themeColor="text1" w:themeTint="80"/>
            </w:tcBorders>
          </w:tcPr>
          <w:p w14:paraId="67F94102"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tcBorders>
              <w:top w:val="single" w:sz="4" w:space="0" w:color="7F7F7F" w:themeColor="text1" w:themeTint="80"/>
              <w:right w:val="single" w:sz="24" w:space="0" w:color="7F7F7F" w:themeColor="text1" w:themeTint="80"/>
            </w:tcBorders>
          </w:tcPr>
          <w:p w14:paraId="7A8463BE" w14:textId="77777777" w:rsidR="00FD7DBA" w:rsidRDefault="00952C63"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10</w:t>
            </w:r>
          </w:p>
          <w:p w14:paraId="273CD5CE" w14:textId="16E57FC4" w:rsidR="005638BF" w:rsidRDefault="005638BF" w:rsidP="005638B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Pr>
                <w:rFonts w:asciiTheme="minorHAnsi" w:hAnsiTheme="minorHAnsi" w:cstheme="minorHAnsi"/>
                <w:sz w:val="24"/>
                <w:szCs w:val="24"/>
              </w:rPr>
              <w:t>Επαναληπτικά για απόντες/</w:t>
            </w:r>
          </w:p>
          <w:p w14:paraId="603FD5D9" w14:textId="63E2F748" w:rsidR="006E5BE3" w:rsidRPr="00952C63" w:rsidRDefault="005638BF" w:rsidP="005638BF">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Pr>
                <w:rFonts w:asciiTheme="minorHAnsi" w:hAnsiTheme="minorHAnsi" w:cstheme="minorHAnsi"/>
                <w:sz w:val="24"/>
                <w:szCs w:val="24"/>
              </w:rPr>
              <w:t>απούσες</w:t>
            </w:r>
          </w:p>
        </w:tc>
        <w:tc>
          <w:tcPr>
            <w:tcW w:w="222" w:type="dxa"/>
            <w:tcBorders>
              <w:left w:val="single" w:sz="24" w:space="0" w:color="7F7F7F" w:themeColor="text1" w:themeTint="80"/>
            </w:tcBorders>
          </w:tcPr>
          <w:p w14:paraId="0BFBC3CC"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5493140B" w14:textId="5D767E6C" w:rsidR="00FD7DBA" w:rsidRPr="00952C63" w:rsidRDefault="00952C63"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11</w:t>
            </w:r>
          </w:p>
        </w:tc>
        <w:tc>
          <w:tcPr>
            <w:tcW w:w="222" w:type="dxa"/>
            <w:tcBorders>
              <w:left w:val="single" w:sz="24" w:space="0" w:color="7F7F7F" w:themeColor="text1" w:themeTint="80"/>
            </w:tcBorders>
          </w:tcPr>
          <w:p w14:paraId="2974C6E9"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7FFF951C" w14:textId="734129CA" w:rsidR="00FD7DBA" w:rsidRPr="00952C63" w:rsidRDefault="00952C63"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12</w:t>
            </w:r>
          </w:p>
        </w:tc>
        <w:tc>
          <w:tcPr>
            <w:tcW w:w="236" w:type="dxa"/>
            <w:tcBorders>
              <w:left w:val="single" w:sz="24" w:space="0" w:color="7F7F7F" w:themeColor="text1" w:themeTint="80"/>
            </w:tcBorders>
          </w:tcPr>
          <w:p w14:paraId="0B08436B"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864" w:type="dxa"/>
            <w:gridSpan w:val="2"/>
            <w:tcBorders>
              <w:top w:val="single" w:sz="4" w:space="0" w:color="2F5496" w:themeColor="accent1" w:themeShade="BF"/>
              <w:right w:val="single" w:sz="24" w:space="0" w:color="2F5496" w:themeColor="accent1" w:themeShade="BF"/>
            </w:tcBorders>
          </w:tcPr>
          <w:p w14:paraId="570F173E" w14:textId="24C39D99" w:rsidR="00FD7DBA" w:rsidRPr="00952C63" w:rsidRDefault="00952C63" w:rsidP="00952C63">
            <w:pPr>
              <w:jc w:val="left"/>
              <w:rPr>
                <w:rFonts w:asciiTheme="minorHAnsi" w:hAnsiTheme="minorHAnsi" w:cstheme="minorHAnsi"/>
                <w:sz w:val="24"/>
                <w:szCs w:val="24"/>
              </w:rPr>
            </w:pPr>
            <w:r w:rsidRPr="00952C63">
              <w:rPr>
                <w:rFonts w:asciiTheme="minorHAnsi" w:hAnsiTheme="minorHAnsi" w:cstheme="minorHAnsi"/>
                <w:sz w:val="24"/>
                <w:szCs w:val="24"/>
              </w:rPr>
              <w:t>13</w:t>
            </w:r>
          </w:p>
        </w:tc>
      </w:tr>
      <w:tr w:rsidR="006E5BE3" w:rsidRPr="00952C63" w14:paraId="271B8FD4" w14:textId="77777777" w:rsidTr="00A96429">
        <w:tc>
          <w:tcPr>
            <w:cnfStyle w:val="001000000000" w:firstRow="0" w:lastRow="0" w:firstColumn="1" w:lastColumn="0" w:oddVBand="0" w:evenVBand="0" w:oddHBand="0" w:evenHBand="0" w:firstRowFirstColumn="0" w:firstRowLastColumn="0" w:lastRowFirstColumn="0" w:lastRowLastColumn="0"/>
            <w:tcW w:w="864" w:type="dxa"/>
            <w:tcBorders>
              <w:bottom w:val="single" w:sz="4" w:space="0" w:color="2F5496" w:themeColor="accent1" w:themeShade="BF"/>
            </w:tcBorders>
          </w:tcPr>
          <w:p w14:paraId="64A7F511" w14:textId="77777777" w:rsidR="00FD7DBA" w:rsidRPr="00952C63" w:rsidRDefault="00FD7DBA" w:rsidP="00952C63">
            <w:pPr>
              <w:jc w:val="left"/>
              <w:rPr>
                <w:rFonts w:asciiTheme="minorHAnsi" w:hAnsiTheme="minorHAnsi" w:cstheme="minorHAnsi"/>
                <w:sz w:val="24"/>
                <w:szCs w:val="24"/>
              </w:rPr>
            </w:pPr>
          </w:p>
        </w:tc>
        <w:tc>
          <w:tcPr>
            <w:tcW w:w="222" w:type="dxa"/>
          </w:tcPr>
          <w:p w14:paraId="1A716EF6"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tcBorders>
              <w:bottom w:val="single" w:sz="4" w:space="0" w:color="7F7F7F" w:themeColor="text1" w:themeTint="80"/>
            </w:tcBorders>
          </w:tcPr>
          <w:p w14:paraId="0CBA886B"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6B103B6C"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68C4942B"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5875323A"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tcBorders>
              <w:bottom w:val="single" w:sz="4" w:space="0" w:color="7F7F7F" w:themeColor="text1" w:themeTint="80"/>
            </w:tcBorders>
          </w:tcPr>
          <w:p w14:paraId="2314B789"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6CD1BBCA"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451E16FD"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2E64C340"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6AA331D5"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tcPr>
          <w:p w14:paraId="11BBB271"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864" w:type="dxa"/>
            <w:gridSpan w:val="2"/>
            <w:tcBorders>
              <w:bottom w:val="single" w:sz="4" w:space="0" w:color="2F5496" w:themeColor="accent1" w:themeShade="BF"/>
            </w:tcBorders>
          </w:tcPr>
          <w:p w14:paraId="68B94867" w14:textId="77777777" w:rsidR="00FD7DBA" w:rsidRPr="00952C63" w:rsidRDefault="00FD7DBA" w:rsidP="00952C63">
            <w:pPr>
              <w:jc w:val="left"/>
              <w:rPr>
                <w:rFonts w:asciiTheme="minorHAnsi" w:hAnsiTheme="minorHAnsi" w:cstheme="minorHAnsi"/>
                <w:sz w:val="24"/>
                <w:szCs w:val="24"/>
              </w:rPr>
            </w:pPr>
          </w:p>
        </w:tc>
      </w:tr>
      <w:tr w:rsidR="006E5BE3" w:rsidRPr="00952C63" w14:paraId="11374A6D" w14:textId="77777777" w:rsidTr="00A96429">
        <w:trPr>
          <w:trHeight w:val="576"/>
        </w:trPr>
        <w:tc>
          <w:tcPr>
            <w:cnfStyle w:val="001000000000" w:firstRow="0" w:lastRow="0" w:firstColumn="1" w:lastColumn="0" w:oddVBand="0" w:evenVBand="0" w:oddHBand="0" w:evenHBand="0" w:firstRowFirstColumn="0" w:firstRowLastColumn="0" w:lastRowFirstColumn="0" w:lastRowLastColumn="0"/>
            <w:tcW w:w="864" w:type="dxa"/>
            <w:tcBorders>
              <w:top w:val="single" w:sz="4" w:space="0" w:color="2F5496" w:themeColor="accent1" w:themeShade="BF"/>
              <w:right w:val="single" w:sz="24" w:space="0" w:color="2F5496" w:themeColor="accent1" w:themeShade="BF"/>
            </w:tcBorders>
          </w:tcPr>
          <w:p w14:paraId="67698DE2" w14:textId="573C075F" w:rsidR="00FD7DBA" w:rsidRPr="00952C63" w:rsidRDefault="00952C63" w:rsidP="00952C63">
            <w:pPr>
              <w:jc w:val="left"/>
              <w:rPr>
                <w:rFonts w:asciiTheme="minorHAnsi" w:hAnsiTheme="minorHAnsi" w:cstheme="minorHAnsi"/>
                <w:sz w:val="24"/>
                <w:szCs w:val="24"/>
              </w:rPr>
            </w:pPr>
            <w:r w:rsidRPr="00952C63">
              <w:rPr>
                <w:rFonts w:asciiTheme="minorHAnsi" w:hAnsiTheme="minorHAnsi" w:cstheme="minorHAnsi"/>
                <w:sz w:val="24"/>
                <w:szCs w:val="24"/>
              </w:rPr>
              <w:t>14</w:t>
            </w:r>
          </w:p>
        </w:tc>
        <w:tc>
          <w:tcPr>
            <w:tcW w:w="222" w:type="dxa"/>
            <w:tcBorders>
              <w:left w:val="single" w:sz="24" w:space="0" w:color="2F5496" w:themeColor="accent1" w:themeShade="BF"/>
            </w:tcBorders>
          </w:tcPr>
          <w:p w14:paraId="5774F715"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tcBorders>
              <w:top w:val="single" w:sz="4" w:space="0" w:color="7F7F7F" w:themeColor="text1" w:themeTint="80"/>
              <w:right w:val="single" w:sz="24" w:space="0" w:color="7F7F7F" w:themeColor="text1" w:themeTint="80"/>
            </w:tcBorders>
          </w:tcPr>
          <w:p w14:paraId="5416A19A" w14:textId="77777777" w:rsidR="00FD7DBA"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1</w:t>
            </w:r>
            <w:r w:rsidR="00952C63" w:rsidRPr="00952C63">
              <w:rPr>
                <w:rFonts w:asciiTheme="minorHAnsi" w:hAnsiTheme="minorHAnsi" w:cstheme="minorHAnsi"/>
                <w:sz w:val="24"/>
                <w:szCs w:val="24"/>
              </w:rPr>
              <w:t>5</w:t>
            </w:r>
          </w:p>
          <w:p w14:paraId="3D37D49E" w14:textId="5733F5E0" w:rsidR="006E5BE3" w:rsidRPr="00952C63" w:rsidRDefault="006E5BE3"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Borders>
              <w:left w:val="single" w:sz="24" w:space="0" w:color="7F7F7F" w:themeColor="text1" w:themeTint="80"/>
            </w:tcBorders>
          </w:tcPr>
          <w:p w14:paraId="21E49222"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58C6E8EF" w14:textId="7912623A"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1</w:t>
            </w:r>
            <w:r w:rsidR="00952C63" w:rsidRPr="00952C63">
              <w:rPr>
                <w:rFonts w:asciiTheme="minorHAnsi" w:hAnsiTheme="minorHAnsi" w:cstheme="minorHAnsi"/>
                <w:sz w:val="24"/>
                <w:szCs w:val="24"/>
              </w:rPr>
              <w:t>6</w:t>
            </w:r>
          </w:p>
        </w:tc>
        <w:tc>
          <w:tcPr>
            <w:tcW w:w="222" w:type="dxa"/>
            <w:tcBorders>
              <w:left w:val="single" w:sz="24" w:space="0" w:color="7F7F7F" w:themeColor="text1" w:themeTint="80"/>
            </w:tcBorders>
          </w:tcPr>
          <w:p w14:paraId="61E2F6B5"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tcBorders>
              <w:top w:val="single" w:sz="4" w:space="0" w:color="7F7F7F" w:themeColor="text1" w:themeTint="80"/>
              <w:right w:val="single" w:sz="24" w:space="0" w:color="7F7F7F" w:themeColor="text1" w:themeTint="80"/>
            </w:tcBorders>
          </w:tcPr>
          <w:p w14:paraId="0A5A6BCA" w14:textId="77777777" w:rsidR="00FD7DBA"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1</w:t>
            </w:r>
            <w:r w:rsidR="00952C63" w:rsidRPr="00952C63">
              <w:rPr>
                <w:rFonts w:asciiTheme="minorHAnsi" w:hAnsiTheme="minorHAnsi" w:cstheme="minorHAnsi"/>
                <w:sz w:val="24"/>
                <w:szCs w:val="24"/>
              </w:rPr>
              <w:t>7</w:t>
            </w:r>
          </w:p>
          <w:p w14:paraId="5B1F6E72" w14:textId="0C2FF7A9" w:rsidR="006E5BE3" w:rsidRPr="00952C63" w:rsidRDefault="006E5BE3"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Borders>
              <w:left w:val="single" w:sz="24" w:space="0" w:color="7F7F7F" w:themeColor="text1" w:themeTint="80"/>
            </w:tcBorders>
          </w:tcPr>
          <w:p w14:paraId="5FDCEC72"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3967B3DF" w14:textId="308DCA59"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1</w:t>
            </w:r>
            <w:r w:rsidR="00952C63" w:rsidRPr="00952C63">
              <w:rPr>
                <w:rFonts w:asciiTheme="minorHAnsi" w:hAnsiTheme="minorHAnsi" w:cstheme="minorHAnsi"/>
                <w:sz w:val="24"/>
                <w:szCs w:val="24"/>
              </w:rPr>
              <w:t>8</w:t>
            </w:r>
          </w:p>
        </w:tc>
        <w:tc>
          <w:tcPr>
            <w:tcW w:w="222" w:type="dxa"/>
            <w:tcBorders>
              <w:left w:val="single" w:sz="24" w:space="0" w:color="7F7F7F" w:themeColor="text1" w:themeTint="80"/>
            </w:tcBorders>
          </w:tcPr>
          <w:p w14:paraId="5A6C3F69"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05C99157" w14:textId="59F5D61D"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1</w:t>
            </w:r>
            <w:r w:rsidR="00952C63" w:rsidRPr="00952C63">
              <w:rPr>
                <w:rFonts w:asciiTheme="minorHAnsi" w:hAnsiTheme="minorHAnsi" w:cstheme="minorHAnsi"/>
                <w:sz w:val="24"/>
                <w:szCs w:val="24"/>
              </w:rPr>
              <w:t>9</w:t>
            </w:r>
          </w:p>
        </w:tc>
        <w:tc>
          <w:tcPr>
            <w:tcW w:w="236" w:type="dxa"/>
            <w:tcBorders>
              <w:left w:val="single" w:sz="24" w:space="0" w:color="7F7F7F" w:themeColor="text1" w:themeTint="80"/>
            </w:tcBorders>
          </w:tcPr>
          <w:p w14:paraId="20D96331"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864" w:type="dxa"/>
            <w:gridSpan w:val="2"/>
            <w:tcBorders>
              <w:top w:val="single" w:sz="4" w:space="0" w:color="2F5496" w:themeColor="accent1" w:themeShade="BF"/>
              <w:right w:val="single" w:sz="24" w:space="0" w:color="2F5496" w:themeColor="accent1" w:themeShade="BF"/>
            </w:tcBorders>
          </w:tcPr>
          <w:p w14:paraId="4EBF0533" w14:textId="67435C9B" w:rsidR="00FD7DBA" w:rsidRPr="00952C63" w:rsidRDefault="00952C63" w:rsidP="00952C63">
            <w:pPr>
              <w:jc w:val="left"/>
              <w:rPr>
                <w:rFonts w:asciiTheme="minorHAnsi" w:hAnsiTheme="minorHAnsi" w:cstheme="minorHAnsi"/>
                <w:sz w:val="24"/>
                <w:szCs w:val="24"/>
              </w:rPr>
            </w:pPr>
            <w:r w:rsidRPr="00952C63">
              <w:rPr>
                <w:rFonts w:asciiTheme="minorHAnsi" w:hAnsiTheme="minorHAnsi" w:cstheme="minorHAnsi"/>
                <w:sz w:val="24"/>
                <w:szCs w:val="24"/>
              </w:rPr>
              <w:t>20</w:t>
            </w:r>
          </w:p>
        </w:tc>
      </w:tr>
      <w:tr w:rsidR="006E5BE3" w:rsidRPr="00952C63" w14:paraId="1D680D13" w14:textId="77777777" w:rsidTr="00A96429">
        <w:tc>
          <w:tcPr>
            <w:cnfStyle w:val="001000000000" w:firstRow="0" w:lastRow="0" w:firstColumn="1" w:lastColumn="0" w:oddVBand="0" w:evenVBand="0" w:oddHBand="0" w:evenHBand="0" w:firstRowFirstColumn="0" w:firstRowLastColumn="0" w:lastRowFirstColumn="0" w:lastRowLastColumn="0"/>
            <w:tcW w:w="864" w:type="dxa"/>
            <w:tcBorders>
              <w:bottom w:val="single" w:sz="4" w:space="0" w:color="2F5496" w:themeColor="accent1" w:themeShade="BF"/>
            </w:tcBorders>
          </w:tcPr>
          <w:p w14:paraId="112EE35C" w14:textId="77777777" w:rsidR="00FD7DBA" w:rsidRPr="00952C63" w:rsidRDefault="00FD7DBA" w:rsidP="00952C63">
            <w:pPr>
              <w:jc w:val="left"/>
              <w:rPr>
                <w:rFonts w:asciiTheme="minorHAnsi" w:hAnsiTheme="minorHAnsi" w:cstheme="minorHAnsi"/>
                <w:sz w:val="24"/>
                <w:szCs w:val="24"/>
              </w:rPr>
            </w:pPr>
          </w:p>
        </w:tc>
        <w:tc>
          <w:tcPr>
            <w:tcW w:w="222" w:type="dxa"/>
          </w:tcPr>
          <w:p w14:paraId="4ED4F6E5"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tcBorders>
              <w:bottom w:val="single" w:sz="4" w:space="0" w:color="7F7F7F" w:themeColor="text1" w:themeTint="80"/>
            </w:tcBorders>
          </w:tcPr>
          <w:p w14:paraId="5B108B0D"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24B36617"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11603735"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33329E3B"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tcBorders>
              <w:bottom w:val="single" w:sz="4" w:space="0" w:color="7F7F7F" w:themeColor="text1" w:themeTint="80"/>
            </w:tcBorders>
          </w:tcPr>
          <w:p w14:paraId="37ED1D31"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1E85BFE3"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0C1F2E33"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233C1FFD"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54A3EEFF"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tcPr>
          <w:p w14:paraId="30148E6B"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864" w:type="dxa"/>
            <w:gridSpan w:val="2"/>
            <w:tcBorders>
              <w:bottom w:val="single" w:sz="4" w:space="0" w:color="2F5496" w:themeColor="accent1" w:themeShade="BF"/>
            </w:tcBorders>
          </w:tcPr>
          <w:p w14:paraId="1FA87A49" w14:textId="77777777" w:rsidR="00FD7DBA" w:rsidRPr="00952C63" w:rsidRDefault="00FD7DBA" w:rsidP="00952C63">
            <w:pPr>
              <w:jc w:val="left"/>
              <w:rPr>
                <w:rFonts w:asciiTheme="minorHAnsi" w:hAnsiTheme="minorHAnsi" w:cstheme="minorHAnsi"/>
                <w:sz w:val="24"/>
                <w:szCs w:val="24"/>
              </w:rPr>
            </w:pPr>
          </w:p>
        </w:tc>
      </w:tr>
      <w:tr w:rsidR="006E5BE3" w:rsidRPr="00952C63" w14:paraId="5740383A" w14:textId="77777777" w:rsidTr="00A96429">
        <w:trPr>
          <w:trHeight w:val="576"/>
        </w:trPr>
        <w:tc>
          <w:tcPr>
            <w:cnfStyle w:val="001000000000" w:firstRow="0" w:lastRow="0" w:firstColumn="1" w:lastColumn="0" w:oddVBand="0" w:evenVBand="0" w:oddHBand="0" w:evenHBand="0" w:firstRowFirstColumn="0" w:firstRowLastColumn="0" w:lastRowFirstColumn="0" w:lastRowLastColumn="0"/>
            <w:tcW w:w="864" w:type="dxa"/>
            <w:tcBorders>
              <w:top w:val="single" w:sz="4" w:space="0" w:color="2F5496" w:themeColor="accent1" w:themeShade="BF"/>
              <w:right w:val="single" w:sz="24" w:space="0" w:color="2F5496" w:themeColor="accent1" w:themeShade="BF"/>
            </w:tcBorders>
          </w:tcPr>
          <w:p w14:paraId="3BCA617A" w14:textId="69BAC3EF" w:rsidR="00FD7DBA" w:rsidRPr="00952C63" w:rsidRDefault="00952C63" w:rsidP="00952C63">
            <w:pPr>
              <w:jc w:val="left"/>
              <w:rPr>
                <w:rFonts w:asciiTheme="minorHAnsi" w:hAnsiTheme="minorHAnsi" w:cstheme="minorHAnsi"/>
                <w:sz w:val="24"/>
                <w:szCs w:val="24"/>
              </w:rPr>
            </w:pPr>
            <w:r w:rsidRPr="00952C63">
              <w:rPr>
                <w:rFonts w:asciiTheme="minorHAnsi" w:hAnsiTheme="minorHAnsi" w:cstheme="minorHAnsi"/>
                <w:sz w:val="24"/>
                <w:szCs w:val="24"/>
              </w:rPr>
              <w:t>21</w:t>
            </w:r>
          </w:p>
        </w:tc>
        <w:tc>
          <w:tcPr>
            <w:tcW w:w="222" w:type="dxa"/>
            <w:tcBorders>
              <w:left w:val="single" w:sz="24" w:space="0" w:color="2F5496" w:themeColor="accent1" w:themeShade="BF"/>
            </w:tcBorders>
          </w:tcPr>
          <w:p w14:paraId="5E0A5B69"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tcBorders>
              <w:top w:val="single" w:sz="4" w:space="0" w:color="7F7F7F" w:themeColor="text1" w:themeTint="80"/>
              <w:right w:val="single" w:sz="24" w:space="0" w:color="7F7F7F" w:themeColor="text1" w:themeTint="80"/>
            </w:tcBorders>
          </w:tcPr>
          <w:p w14:paraId="4E61C008" w14:textId="5764AEAE" w:rsidR="00FD7DBA" w:rsidRPr="00952C63" w:rsidRDefault="00952C63"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22</w:t>
            </w:r>
          </w:p>
        </w:tc>
        <w:tc>
          <w:tcPr>
            <w:tcW w:w="222" w:type="dxa"/>
            <w:tcBorders>
              <w:left w:val="single" w:sz="24" w:space="0" w:color="7F7F7F" w:themeColor="text1" w:themeTint="80"/>
            </w:tcBorders>
          </w:tcPr>
          <w:p w14:paraId="1710DA89"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7C9C7542" w14:textId="38B2849C" w:rsidR="00FD7DBA" w:rsidRPr="00952C63" w:rsidRDefault="00952C63"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23</w:t>
            </w:r>
          </w:p>
        </w:tc>
        <w:tc>
          <w:tcPr>
            <w:tcW w:w="222" w:type="dxa"/>
            <w:tcBorders>
              <w:left w:val="single" w:sz="24" w:space="0" w:color="7F7F7F" w:themeColor="text1" w:themeTint="80"/>
            </w:tcBorders>
          </w:tcPr>
          <w:p w14:paraId="194B6DB9"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tcBorders>
              <w:top w:val="single" w:sz="4" w:space="0" w:color="7F7F7F" w:themeColor="text1" w:themeTint="80"/>
              <w:right w:val="single" w:sz="24" w:space="0" w:color="7F7F7F" w:themeColor="text1" w:themeTint="80"/>
            </w:tcBorders>
          </w:tcPr>
          <w:p w14:paraId="7DBD18B6" w14:textId="7F02F263" w:rsidR="00FD7DBA" w:rsidRPr="00952C63" w:rsidRDefault="00952C63"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24</w:t>
            </w:r>
          </w:p>
        </w:tc>
        <w:tc>
          <w:tcPr>
            <w:tcW w:w="222" w:type="dxa"/>
            <w:tcBorders>
              <w:left w:val="single" w:sz="24" w:space="0" w:color="7F7F7F" w:themeColor="text1" w:themeTint="80"/>
            </w:tcBorders>
          </w:tcPr>
          <w:p w14:paraId="5A69FB65"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2EDE4682" w14:textId="074D61A2"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2</w:t>
            </w:r>
            <w:r w:rsidR="00952C63" w:rsidRPr="00952C63">
              <w:rPr>
                <w:rFonts w:asciiTheme="minorHAnsi" w:hAnsiTheme="minorHAnsi" w:cstheme="minorHAnsi"/>
                <w:sz w:val="24"/>
                <w:szCs w:val="24"/>
              </w:rPr>
              <w:t>5</w:t>
            </w:r>
          </w:p>
        </w:tc>
        <w:tc>
          <w:tcPr>
            <w:tcW w:w="222" w:type="dxa"/>
            <w:tcBorders>
              <w:left w:val="single" w:sz="24" w:space="0" w:color="7F7F7F" w:themeColor="text1" w:themeTint="80"/>
            </w:tcBorders>
          </w:tcPr>
          <w:p w14:paraId="2043A386"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5DE50B4B" w14:textId="31C5AEE2"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2</w:t>
            </w:r>
            <w:r w:rsidR="00952C63" w:rsidRPr="00952C63">
              <w:rPr>
                <w:rFonts w:asciiTheme="minorHAnsi" w:hAnsiTheme="minorHAnsi" w:cstheme="minorHAnsi"/>
                <w:sz w:val="24"/>
                <w:szCs w:val="24"/>
              </w:rPr>
              <w:t>6</w:t>
            </w:r>
          </w:p>
        </w:tc>
        <w:tc>
          <w:tcPr>
            <w:tcW w:w="236" w:type="dxa"/>
            <w:tcBorders>
              <w:left w:val="single" w:sz="24" w:space="0" w:color="7F7F7F" w:themeColor="text1" w:themeTint="80"/>
            </w:tcBorders>
          </w:tcPr>
          <w:p w14:paraId="36EF1E41"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864" w:type="dxa"/>
            <w:gridSpan w:val="2"/>
            <w:tcBorders>
              <w:top w:val="single" w:sz="4" w:space="0" w:color="2F5496" w:themeColor="accent1" w:themeShade="BF"/>
              <w:right w:val="single" w:sz="24" w:space="0" w:color="2F5496" w:themeColor="accent1" w:themeShade="BF"/>
            </w:tcBorders>
          </w:tcPr>
          <w:p w14:paraId="0E686D92" w14:textId="42B42013" w:rsidR="00FD7DBA" w:rsidRPr="00952C63" w:rsidRDefault="00FD7DBA" w:rsidP="00952C63">
            <w:pPr>
              <w:jc w:val="left"/>
              <w:rPr>
                <w:rFonts w:asciiTheme="minorHAnsi" w:hAnsiTheme="minorHAnsi" w:cstheme="minorHAnsi"/>
                <w:sz w:val="24"/>
                <w:szCs w:val="24"/>
              </w:rPr>
            </w:pPr>
            <w:r w:rsidRPr="00952C63">
              <w:rPr>
                <w:rFonts w:asciiTheme="minorHAnsi" w:hAnsiTheme="minorHAnsi" w:cstheme="minorHAnsi"/>
                <w:sz w:val="24"/>
                <w:szCs w:val="24"/>
              </w:rPr>
              <w:t>2</w:t>
            </w:r>
            <w:r w:rsidR="00952C63" w:rsidRPr="00952C63">
              <w:rPr>
                <w:rFonts w:asciiTheme="minorHAnsi" w:hAnsiTheme="minorHAnsi" w:cstheme="minorHAnsi"/>
                <w:sz w:val="24"/>
                <w:szCs w:val="24"/>
              </w:rPr>
              <w:t>7</w:t>
            </w:r>
          </w:p>
        </w:tc>
      </w:tr>
      <w:tr w:rsidR="006E5BE3" w:rsidRPr="00952C63" w14:paraId="5D72ABFE" w14:textId="77777777" w:rsidTr="00A96429">
        <w:tc>
          <w:tcPr>
            <w:cnfStyle w:val="001000000000" w:firstRow="0" w:lastRow="0" w:firstColumn="1" w:lastColumn="0" w:oddVBand="0" w:evenVBand="0" w:oddHBand="0" w:evenHBand="0" w:firstRowFirstColumn="0" w:firstRowLastColumn="0" w:lastRowFirstColumn="0" w:lastRowLastColumn="0"/>
            <w:tcW w:w="864" w:type="dxa"/>
            <w:tcBorders>
              <w:bottom w:val="single" w:sz="4" w:space="0" w:color="2F5496" w:themeColor="accent1" w:themeShade="BF"/>
            </w:tcBorders>
          </w:tcPr>
          <w:p w14:paraId="55BA0021" w14:textId="77777777" w:rsidR="00FD7DBA" w:rsidRPr="00952C63" w:rsidRDefault="00FD7DBA" w:rsidP="00952C63">
            <w:pPr>
              <w:jc w:val="left"/>
              <w:rPr>
                <w:rFonts w:asciiTheme="minorHAnsi" w:hAnsiTheme="minorHAnsi" w:cstheme="minorHAnsi"/>
                <w:sz w:val="24"/>
                <w:szCs w:val="24"/>
              </w:rPr>
            </w:pPr>
          </w:p>
        </w:tc>
        <w:tc>
          <w:tcPr>
            <w:tcW w:w="222" w:type="dxa"/>
          </w:tcPr>
          <w:p w14:paraId="5BA3E3E1"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tcBorders>
              <w:bottom w:val="single" w:sz="4" w:space="0" w:color="7F7F7F" w:themeColor="text1" w:themeTint="80"/>
            </w:tcBorders>
          </w:tcPr>
          <w:p w14:paraId="396A0C2D"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3461E13B"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2A0A67D5"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6C3E1039"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tcBorders>
              <w:bottom w:val="single" w:sz="4" w:space="0" w:color="7F7F7F" w:themeColor="text1" w:themeTint="80"/>
            </w:tcBorders>
          </w:tcPr>
          <w:p w14:paraId="24013D3D"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5E97219A"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66F105FB"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477F63BF"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7D226FFF"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tcPr>
          <w:p w14:paraId="2D2F9322"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864" w:type="dxa"/>
            <w:gridSpan w:val="2"/>
            <w:tcBorders>
              <w:bottom w:val="single" w:sz="4" w:space="0" w:color="2F5496" w:themeColor="accent1" w:themeShade="BF"/>
            </w:tcBorders>
          </w:tcPr>
          <w:p w14:paraId="152C3ED2" w14:textId="77777777" w:rsidR="00FD7DBA" w:rsidRPr="00952C63" w:rsidRDefault="00FD7DBA" w:rsidP="00952C63">
            <w:pPr>
              <w:jc w:val="left"/>
              <w:rPr>
                <w:rFonts w:asciiTheme="minorHAnsi" w:hAnsiTheme="minorHAnsi" w:cstheme="minorHAnsi"/>
                <w:sz w:val="24"/>
                <w:szCs w:val="24"/>
              </w:rPr>
            </w:pPr>
          </w:p>
        </w:tc>
      </w:tr>
      <w:tr w:rsidR="006E5BE3" w:rsidRPr="00952C63" w14:paraId="28E08E45" w14:textId="77777777" w:rsidTr="00A96429">
        <w:trPr>
          <w:trHeight w:val="576"/>
        </w:trPr>
        <w:tc>
          <w:tcPr>
            <w:cnfStyle w:val="001000000000" w:firstRow="0" w:lastRow="0" w:firstColumn="1" w:lastColumn="0" w:oddVBand="0" w:evenVBand="0" w:oddHBand="0" w:evenHBand="0" w:firstRowFirstColumn="0" w:firstRowLastColumn="0" w:lastRowFirstColumn="0" w:lastRowLastColumn="0"/>
            <w:tcW w:w="864" w:type="dxa"/>
            <w:tcBorders>
              <w:top w:val="single" w:sz="4" w:space="0" w:color="2F5496" w:themeColor="accent1" w:themeShade="BF"/>
              <w:right w:val="single" w:sz="24" w:space="0" w:color="2F5496" w:themeColor="accent1" w:themeShade="BF"/>
            </w:tcBorders>
          </w:tcPr>
          <w:p w14:paraId="133D27D6" w14:textId="009AE616" w:rsidR="00FD7DBA" w:rsidRPr="00952C63" w:rsidRDefault="00FD7DBA" w:rsidP="00952C63">
            <w:pPr>
              <w:jc w:val="left"/>
              <w:rPr>
                <w:rFonts w:asciiTheme="minorHAnsi" w:hAnsiTheme="minorHAnsi" w:cstheme="minorHAnsi"/>
                <w:sz w:val="24"/>
                <w:szCs w:val="24"/>
              </w:rPr>
            </w:pPr>
            <w:r w:rsidRPr="00952C63">
              <w:rPr>
                <w:rFonts w:asciiTheme="minorHAnsi" w:hAnsiTheme="minorHAnsi" w:cstheme="minorHAnsi"/>
                <w:sz w:val="24"/>
                <w:szCs w:val="24"/>
              </w:rPr>
              <w:t>2</w:t>
            </w:r>
            <w:r w:rsidR="00952C63" w:rsidRPr="00952C63">
              <w:rPr>
                <w:rFonts w:asciiTheme="minorHAnsi" w:hAnsiTheme="minorHAnsi" w:cstheme="minorHAnsi"/>
                <w:sz w:val="24"/>
                <w:szCs w:val="24"/>
              </w:rPr>
              <w:t>8</w:t>
            </w:r>
          </w:p>
        </w:tc>
        <w:tc>
          <w:tcPr>
            <w:tcW w:w="222" w:type="dxa"/>
            <w:tcBorders>
              <w:left w:val="single" w:sz="24" w:space="0" w:color="2F5496" w:themeColor="accent1" w:themeShade="BF"/>
            </w:tcBorders>
          </w:tcPr>
          <w:p w14:paraId="2C2DFA2F"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tcBorders>
              <w:top w:val="single" w:sz="4" w:space="0" w:color="7F7F7F" w:themeColor="text1" w:themeTint="80"/>
              <w:right w:val="single" w:sz="24" w:space="0" w:color="7F7F7F" w:themeColor="text1" w:themeTint="80"/>
            </w:tcBorders>
          </w:tcPr>
          <w:p w14:paraId="7AE3B4D0" w14:textId="3E57B03A"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2</w:t>
            </w:r>
            <w:r w:rsidR="00952C63" w:rsidRPr="00952C63">
              <w:rPr>
                <w:rFonts w:asciiTheme="minorHAnsi" w:hAnsiTheme="minorHAnsi" w:cstheme="minorHAnsi"/>
                <w:sz w:val="24"/>
                <w:szCs w:val="24"/>
              </w:rPr>
              <w:t>9</w:t>
            </w:r>
          </w:p>
        </w:tc>
        <w:tc>
          <w:tcPr>
            <w:tcW w:w="222" w:type="dxa"/>
            <w:tcBorders>
              <w:left w:val="single" w:sz="24" w:space="0" w:color="7F7F7F" w:themeColor="text1" w:themeTint="80"/>
            </w:tcBorders>
          </w:tcPr>
          <w:p w14:paraId="0C9C844E"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6B8C57CF" w14:textId="21309787" w:rsidR="00FD7DBA" w:rsidRPr="00952C63" w:rsidRDefault="00952C63"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30</w:t>
            </w:r>
          </w:p>
        </w:tc>
        <w:tc>
          <w:tcPr>
            <w:tcW w:w="222" w:type="dxa"/>
            <w:tcBorders>
              <w:left w:val="single" w:sz="24" w:space="0" w:color="7F7F7F" w:themeColor="text1" w:themeTint="80"/>
            </w:tcBorders>
          </w:tcPr>
          <w:p w14:paraId="0211983D"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tcBorders>
              <w:top w:val="single" w:sz="4" w:space="0" w:color="7F7F7F" w:themeColor="text1" w:themeTint="80"/>
              <w:right w:val="single" w:sz="24" w:space="0" w:color="7F7F7F" w:themeColor="text1" w:themeTint="80"/>
            </w:tcBorders>
          </w:tcPr>
          <w:p w14:paraId="780A0F55" w14:textId="2D07B618" w:rsidR="00FD7DBA" w:rsidRPr="00952C63" w:rsidRDefault="00952C63"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r w:rsidRPr="00952C63">
              <w:rPr>
                <w:rFonts w:asciiTheme="minorHAnsi" w:hAnsiTheme="minorHAnsi" w:cstheme="minorHAnsi"/>
                <w:sz w:val="24"/>
                <w:szCs w:val="24"/>
              </w:rPr>
              <w:t>31</w:t>
            </w:r>
          </w:p>
        </w:tc>
        <w:tc>
          <w:tcPr>
            <w:tcW w:w="222" w:type="dxa"/>
            <w:tcBorders>
              <w:left w:val="single" w:sz="24" w:space="0" w:color="7F7F7F" w:themeColor="text1" w:themeTint="80"/>
            </w:tcBorders>
          </w:tcPr>
          <w:p w14:paraId="34FB3268"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23C99A5F" w14:textId="1BE180E6"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Borders>
              <w:left w:val="single" w:sz="24" w:space="0" w:color="7F7F7F" w:themeColor="text1" w:themeTint="80"/>
            </w:tcBorders>
          </w:tcPr>
          <w:p w14:paraId="0833F925"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top w:val="single" w:sz="4" w:space="0" w:color="7F7F7F" w:themeColor="text1" w:themeTint="80"/>
              <w:right w:val="single" w:sz="24" w:space="0" w:color="7F7F7F" w:themeColor="text1" w:themeTint="80"/>
            </w:tcBorders>
          </w:tcPr>
          <w:p w14:paraId="4CE9B09F" w14:textId="351ACAA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tcBorders>
              <w:left w:val="single" w:sz="24" w:space="0" w:color="7F7F7F" w:themeColor="text1" w:themeTint="80"/>
            </w:tcBorders>
          </w:tcPr>
          <w:p w14:paraId="3C2995BC"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864" w:type="dxa"/>
            <w:gridSpan w:val="2"/>
            <w:tcBorders>
              <w:top w:val="single" w:sz="4" w:space="0" w:color="2F5496" w:themeColor="accent1" w:themeShade="BF"/>
              <w:right w:val="single" w:sz="24" w:space="0" w:color="2F5496" w:themeColor="accent1" w:themeShade="BF"/>
            </w:tcBorders>
          </w:tcPr>
          <w:p w14:paraId="22621C33" w14:textId="5FDD2D00" w:rsidR="00FD7DBA" w:rsidRPr="00952C63" w:rsidRDefault="00FD7DBA" w:rsidP="00952C63">
            <w:pPr>
              <w:jc w:val="left"/>
              <w:rPr>
                <w:rFonts w:asciiTheme="minorHAnsi" w:hAnsiTheme="minorHAnsi" w:cstheme="minorHAnsi"/>
                <w:sz w:val="24"/>
                <w:szCs w:val="24"/>
              </w:rPr>
            </w:pPr>
          </w:p>
        </w:tc>
      </w:tr>
      <w:tr w:rsidR="006E5BE3" w:rsidRPr="00952C63" w14:paraId="5510E3BD" w14:textId="77777777" w:rsidTr="00A96429">
        <w:tc>
          <w:tcPr>
            <w:cnfStyle w:val="001000000000" w:firstRow="0" w:lastRow="0" w:firstColumn="1" w:lastColumn="0" w:oddVBand="0" w:evenVBand="0" w:oddHBand="0" w:evenHBand="0" w:firstRowFirstColumn="0" w:firstRowLastColumn="0" w:lastRowFirstColumn="0" w:lastRowLastColumn="0"/>
            <w:tcW w:w="864" w:type="dxa"/>
            <w:tcBorders>
              <w:bottom w:val="single" w:sz="4" w:space="0" w:color="2F5496" w:themeColor="accent1" w:themeShade="BF"/>
            </w:tcBorders>
          </w:tcPr>
          <w:p w14:paraId="49BEBA51" w14:textId="77777777" w:rsidR="00FD7DBA" w:rsidRPr="00952C63" w:rsidRDefault="00FD7DBA" w:rsidP="00952C63">
            <w:pPr>
              <w:jc w:val="left"/>
              <w:rPr>
                <w:rFonts w:asciiTheme="minorHAnsi" w:hAnsiTheme="minorHAnsi" w:cstheme="minorHAnsi"/>
                <w:sz w:val="24"/>
                <w:szCs w:val="24"/>
              </w:rPr>
            </w:pPr>
          </w:p>
        </w:tc>
        <w:tc>
          <w:tcPr>
            <w:tcW w:w="222" w:type="dxa"/>
          </w:tcPr>
          <w:p w14:paraId="34FE99AE"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tcBorders>
              <w:bottom w:val="single" w:sz="4" w:space="0" w:color="7F7F7F" w:themeColor="text1" w:themeTint="80"/>
            </w:tcBorders>
          </w:tcPr>
          <w:p w14:paraId="265A8367"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796FBC10"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4E8EB41D"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53A09194"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1715" w:type="dxa"/>
            <w:tcBorders>
              <w:bottom w:val="single" w:sz="4" w:space="0" w:color="7F7F7F" w:themeColor="text1" w:themeTint="80"/>
            </w:tcBorders>
          </w:tcPr>
          <w:p w14:paraId="51FDBAD3"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0DF50540"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0BD71E80"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22" w:type="dxa"/>
          </w:tcPr>
          <w:p w14:paraId="56B9DB75"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864" w:type="dxa"/>
            <w:tcBorders>
              <w:bottom w:val="single" w:sz="4" w:space="0" w:color="7F7F7F" w:themeColor="text1" w:themeTint="80"/>
            </w:tcBorders>
          </w:tcPr>
          <w:p w14:paraId="3324F1DE"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tcW w:w="236" w:type="dxa"/>
          </w:tcPr>
          <w:p w14:paraId="2B5FADBD" w14:textId="77777777" w:rsidR="00FD7DBA" w:rsidRPr="00952C63" w:rsidRDefault="00FD7DBA" w:rsidP="00952C63">
            <w:pPr>
              <w:jc w:val="left"/>
              <w:cnfStyle w:val="000000000000" w:firstRow="0" w:lastRow="0" w:firstColumn="0" w:lastColumn="0" w:oddVBand="0" w:evenVBand="0" w:oddHBand="0" w:evenHBand="0" w:firstRowFirstColumn="0" w:firstRowLastColumn="0" w:lastRowFirstColumn="0" w:lastRowLastColumn="0"/>
              <w:rPr>
                <w:rFonts w:asciiTheme="minorHAnsi" w:hAnsiTheme="minorHAnsi" w:cstheme="minorHAnsi"/>
                <w:sz w:val="24"/>
                <w:szCs w:val="24"/>
              </w:rPr>
            </w:pPr>
          </w:p>
        </w:tc>
        <w:tc>
          <w:tcPr>
            <w:cnfStyle w:val="000100000000" w:firstRow="0" w:lastRow="0" w:firstColumn="0" w:lastColumn="1" w:oddVBand="0" w:evenVBand="0" w:oddHBand="0" w:evenHBand="0" w:firstRowFirstColumn="0" w:firstRowLastColumn="0" w:lastRowFirstColumn="0" w:lastRowLastColumn="0"/>
            <w:tcW w:w="864" w:type="dxa"/>
            <w:gridSpan w:val="2"/>
            <w:tcBorders>
              <w:bottom w:val="single" w:sz="4" w:space="0" w:color="2F5496" w:themeColor="accent1" w:themeShade="BF"/>
            </w:tcBorders>
          </w:tcPr>
          <w:p w14:paraId="1098E835" w14:textId="77777777" w:rsidR="00FD7DBA" w:rsidRPr="00952C63" w:rsidRDefault="00FD7DBA" w:rsidP="00952C63">
            <w:pPr>
              <w:jc w:val="left"/>
              <w:rPr>
                <w:rFonts w:asciiTheme="minorHAnsi" w:hAnsiTheme="minorHAnsi" w:cstheme="minorHAnsi"/>
                <w:sz w:val="24"/>
                <w:szCs w:val="24"/>
              </w:rPr>
            </w:pPr>
          </w:p>
        </w:tc>
      </w:tr>
    </w:tbl>
    <w:p w14:paraId="5418309E" w14:textId="77777777" w:rsidR="00FF1F37" w:rsidRDefault="00FF1F37" w:rsidP="00A80D76">
      <w:pPr>
        <w:jc w:val="both"/>
        <w:rPr>
          <w:rFonts w:eastAsia="Arial" w:cstheme="minorHAnsi"/>
          <w:sz w:val="24"/>
          <w:szCs w:val="24"/>
        </w:rPr>
      </w:pPr>
    </w:p>
    <w:p w14:paraId="7426A040" w14:textId="483530F8" w:rsidR="002500DE" w:rsidRDefault="004D5286" w:rsidP="00E80DD5">
      <w:pPr>
        <w:jc w:val="both"/>
        <w:rPr>
          <w:rFonts w:cstheme="minorHAnsi"/>
          <w:sz w:val="24"/>
          <w:szCs w:val="24"/>
        </w:rPr>
      </w:pPr>
      <w:r w:rsidRPr="00056EE8">
        <w:rPr>
          <w:rFonts w:cstheme="minorHAnsi"/>
          <w:sz w:val="24"/>
          <w:szCs w:val="24"/>
        </w:rPr>
        <w:t>Ακολουθ</w:t>
      </w:r>
      <w:r>
        <w:rPr>
          <w:rFonts w:cstheme="minorHAnsi"/>
          <w:sz w:val="24"/>
          <w:szCs w:val="24"/>
        </w:rPr>
        <w:t>εί</w:t>
      </w:r>
      <w:r w:rsidRPr="00056EE8">
        <w:rPr>
          <w:rFonts w:cstheme="minorHAnsi"/>
          <w:sz w:val="24"/>
          <w:szCs w:val="24"/>
        </w:rPr>
        <w:t xml:space="preserve"> </w:t>
      </w:r>
      <w:r>
        <w:rPr>
          <w:rFonts w:cstheme="minorHAnsi"/>
          <w:sz w:val="24"/>
          <w:szCs w:val="24"/>
        </w:rPr>
        <w:t>αναλυτική περιγραφή των</w:t>
      </w:r>
      <w:r w:rsidR="008B662A" w:rsidRPr="00056EE8">
        <w:rPr>
          <w:rFonts w:cstheme="minorHAnsi"/>
          <w:sz w:val="24"/>
          <w:szCs w:val="24"/>
        </w:rPr>
        <w:t xml:space="preserve"> δραστηρι</w:t>
      </w:r>
      <w:r>
        <w:rPr>
          <w:rFonts w:cstheme="minorHAnsi"/>
          <w:sz w:val="24"/>
          <w:szCs w:val="24"/>
        </w:rPr>
        <w:t>ο</w:t>
      </w:r>
      <w:r w:rsidR="008B662A" w:rsidRPr="00056EE8">
        <w:rPr>
          <w:rFonts w:cstheme="minorHAnsi"/>
          <w:sz w:val="24"/>
          <w:szCs w:val="24"/>
        </w:rPr>
        <w:t>τ</w:t>
      </w:r>
      <w:r>
        <w:rPr>
          <w:rFonts w:cstheme="minorHAnsi"/>
          <w:sz w:val="24"/>
          <w:szCs w:val="24"/>
        </w:rPr>
        <w:t>ή</w:t>
      </w:r>
      <w:r w:rsidR="008B662A" w:rsidRPr="00056EE8">
        <w:rPr>
          <w:rFonts w:cstheme="minorHAnsi"/>
          <w:sz w:val="24"/>
          <w:szCs w:val="24"/>
        </w:rPr>
        <w:t>τ</w:t>
      </w:r>
      <w:r>
        <w:rPr>
          <w:rFonts w:cstheme="minorHAnsi"/>
          <w:sz w:val="24"/>
          <w:szCs w:val="24"/>
        </w:rPr>
        <w:t>ων</w:t>
      </w:r>
      <w:r w:rsidR="008B662A" w:rsidRPr="00056EE8">
        <w:rPr>
          <w:rFonts w:cstheme="minorHAnsi"/>
          <w:sz w:val="24"/>
          <w:szCs w:val="24"/>
        </w:rPr>
        <w:t xml:space="preserve"> και τ</w:t>
      </w:r>
      <w:r>
        <w:rPr>
          <w:rFonts w:cstheme="minorHAnsi"/>
          <w:sz w:val="24"/>
          <w:szCs w:val="24"/>
        </w:rPr>
        <w:t>ων</w:t>
      </w:r>
      <w:r w:rsidR="008B662A" w:rsidRPr="00056EE8">
        <w:rPr>
          <w:rFonts w:cstheme="minorHAnsi"/>
          <w:sz w:val="24"/>
          <w:szCs w:val="24"/>
        </w:rPr>
        <w:t xml:space="preserve"> παιχν</w:t>
      </w:r>
      <w:r>
        <w:rPr>
          <w:rFonts w:cstheme="minorHAnsi"/>
          <w:sz w:val="24"/>
          <w:szCs w:val="24"/>
        </w:rPr>
        <w:t>ι</w:t>
      </w:r>
      <w:r w:rsidR="008B662A" w:rsidRPr="00056EE8">
        <w:rPr>
          <w:rFonts w:cstheme="minorHAnsi"/>
          <w:sz w:val="24"/>
          <w:szCs w:val="24"/>
        </w:rPr>
        <w:t>δι</w:t>
      </w:r>
      <w:r>
        <w:rPr>
          <w:rFonts w:cstheme="minorHAnsi"/>
          <w:sz w:val="24"/>
          <w:szCs w:val="24"/>
        </w:rPr>
        <w:t xml:space="preserve">ών που χρησιμοποιήθηκαν κατά τη διάρκεια του προγράμματος. Η περιγραφή περιλαμβάνει τις θεματικές ενότητες στις οποίες ανήκουν, το λεξιλόγιο-στόχο που περιλαμβάνουν, το χρόνο και τα υλικά που είναι απαραίτητα. Τονίζεται ότι οι </w:t>
      </w:r>
      <w:r w:rsidRPr="00056EE8">
        <w:rPr>
          <w:rFonts w:cstheme="minorHAnsi"/>
          <w:bCs/>
          <w:sz w:val="24"/>
          <w:szCs w:val="24"/>
        </w:rPr>
        <w:t>δραστηριότητες</w:t>
      </w:r>
      <w:r w:rsidRPr="00056EE8">
        <w:rPr>
          <w:rFonts w:cstheme="minorHAnsi"/>
          <w:sz w:val="24"/>
          <w:szCs w:val="24"/>
        </w:rPr>
        <w:t xml:space="preserve"> </w:t>
      </w:r>
      <w:r>
        <w:rPr>
          <w:rFonts w:cstheme="minorHAnsi"/>
          <w:sz w:val="24"/>
          <w:szCs w:val="24"/>
        </w:rPr>
        <w:t xml:space="preserve">και τα παιχνίδια </w:t>
      </w:r>
      <w:r w:rsidR="008B662A" w:rsidRPr="00056EE8">
        <w:rPr>
          <w:rFonts w:cstheme="minorHAnsi"/>
          <w:sz w:val="24"/>
          <w:szCs w:val="24"/>
        </w:rPr>
        <w:t>είναι σχεδιασμένα με τέτοιο τρόπο</w:t>
      </w:r>
      <w:r w:rsidR="00685F97">
        <w:rPr>
          <w:rFonts w:cstheme="minorHAnsi"/>
          <w:sz w:val="24"/>
          <w:szCs w:val="24"/>
        </w:rPr>
        <w:t>,</w:t>
      </w:r>
      <w:r w:rsidR="008B662A" w:rsidRPr="00056EE8">
        <w:rPr>
          <w:rFonts w:cstheme="minorHAnsi"/>
          <w:sz w:val="24"/>
          <w:szCs w:val="24"/>
        </w:rPr>
        <w:t xml:space="preserve"> ώστε </w:t>
      </w:r>
      <w:r w:rsidR="00B23AC9">
        <w:rPr>
          <w:rFonts w:cstheme="minorHAnsi"/>
          <w:sz w:val="24"/>
          <w:szCs w:val="24"/>
        </w:rPr>
        <w:t>πρώτ</w:t>
      </w:r>
      <w:r w:rsidR="003573C0">
        <w:rPr>
          <w:rFonts w:cstheme="minorHAnsi"/>
          <w:sz w:val="24"/>
          <w:szCs w:val="24"/>
        </w:rPr>
        <w:t>ο</w:t>
      </w:r>
      <w:r w:rsidR="00B23AC9">
        <w:rPr>
          <w:rFonts w:cstheme="minorHAnsi"/>
          <w:sz w:val="24"/>
          <w:szCs w:val="24"/>
        </w:rPr>
        <w:t xml:space="preserve">ν να </w:t>
      </w:r>
      <w:r w:rsidR="00B23AC9" w:rsidRPr="00056EE8">
        <w:rPr>
          <w:rFonts w:cstheme="minorHAnsi"/>
          <w:sz w:val="24"/>
          <w:szCs w:val="24"/>
        </w:rPr>
        <w:t>συνάδουν με τη φιλοσοφία της μεθόδου</w:t>
      </w:r>
      <w:r w:rsidR="00B23AC9">
        <w:rPr>
          <w:rFonts w:cstheme="minorHAnsi"/>
          <w:sz w:val="24"/>
          <w:szCs w:val="24"/>
        </w:rPr>
        <w:t xml:space="preserve"> και δεύτερον </w:t>
      </w:r>
      <w:r w:rsidR="008B662A" w:rsidRPr="00056EE8">
        <w:rPr>
          <w:rFonts w:cstheme="minorHAnsi"/>
          <w:sz w:val="24"/>
          <w:szCs w:val="24"/>
        </w:rPr>
        <w:t xml:space="preserve">η χρονική τους διάρκεια να κυμαίνεται από </w:t>
      </w:r>
      <w:r w:rsidR="00685F97" w:rsidRPr="00056EE8">
        <w:rPr>
          <w:rFonts w:cstheme="minorHAnsi"/>
          <w:sz w:val="24"/>
          <w:szCs w:val="24"/>
        </w:rPr>
        <w:t xml:space="preserve">δέκα </w:t>
      </w:r>
      <w:r w:rsidR="008B662A" w:rsidRPr="00056EE8">
        <w:rPr>
          <w:rFonts w:cstheme="minorHAnsi"/>
          <w:sz w:val="24"/>
          <w:szCs w:val="24"/>
        </w:rPr>
        <w:t xml:space="preserve">έως </w:t>
      </w:r>
      <w:r w:rsidR="00685F97">
        <w:rPr>
          <w:rFonts w:cstheme="minorHAnsi"/>
          <w:sz w:val="24"/>
          <w:szCs w:val="24"/>
        </w:rPr>
        <w:t xml:space="preserve">δεκαπέντε </w:t>
      </w:r>
      <w:r w:rsidR="008B662A" w:rsidRPr="00056EE8">
        <w:rPr>
          <w:rFonts w:cstheme="minorHAnsi"/>
          <w:sz w:val="24"/>
          <w:szCs w:val="24"/>
        </w:rPr>
        <w:t>λεπτά το μέγιστο λόγω του περιορισμένου εύρους συγκέντρωσης των νηπίων</w:t>
      </w:r>
      <w:r w:rsidR="008B662A" w:rsidRPr="00056EE8">
        <w:rPr>
          <w:rFonts w:cstheme="minorHAnsi"/>
          <w:b/>
          <w:bCs/>
          <w:sz w:val="24"/>
          <w:szCs w:val="24"/>
        </w:rPr>
        <w:t xml:space="preserve"> </w:t>
      </w:r>
      <w:r w:rsidR="008B662A" w:rsidRPr="00056EE8">
        <w:rPr>
          <w:rFonts w:cstheme="minorHAnsi"/>
          <w:sz w:val="24"/>
          <w:szCs w:val="24"/>
        </w:rPr>
        <w:t>(</w:t>
      </w:r>
      <w:r w:rsidR="008B662A" w:rsidRPr="00056EE8">
        <w:rPr>
          <w:rFonts w:cstheme="minorHAnsi"/>
          <w:sz w:val="24"/>
          <w:szCs w:val="24"/>
          <w:lang w:val="en-US"/>
        </w:rPr>
        <w:t>Scott</w:t>
      </w:r>
      <w:r w:rsidR="008B662A" w:rsidRPr="00056EE8">
        <w:rPr>
          <w:rFonts w:cstheme="minorHAnsi"/>
          <w:sz w:val="24"/>
          <w:szCs w:val="24"/>
        </w:rPr>
        <w:t xml:space="preserve"> </w:t>
      </w:r>
      <w:r w:rsidR="008B662A" w:rsidRPr="00056EE8">
        <w:rPr>
          <w:rFonts w:cstheme="minorHAnsi"/>
          <w:sz w:val="24"/>
          <w:szCs w:val="24"/>
          <w:lang w:val="en-US"/>
        </w:rPr>
        <w:t>and</w:t>
      </w:r>
      <w:r w:rsidR="008B662A" w:rsidRPr="00056EE8">
        <w:rPr>
          <w:rFonts w:cstheme="minorHAnsi"/>
          <w:sz w:val="24"/>
          <w:szCs w:val="24"/>
        </w:rPr>
        <w:t xml:space="preserve"> </w:t>
      </w:r>
      <w:r w:rsidR="008B662A" w:rsidRPr="00056EE8">
        <w:rPr>
          <w:rFonts w:cstheme="minorHAnsi"/>
          <w:sz w:val="24"/>
          <w:szCs w:val="24"/>
          <w:lang w:val="en-US"/>
        </w:rPr>
        <w:t>Ytreberg</w:t>
      </w:r>
      <w:r w:rsidR="008B662A" w:rsidRPr="00056EE8">
        <w:rPr>
          <w:rFonts w:cstheme="minorHAnsi"/>
          <w:sz w:val="24"/>
          <w:szCs w:val="24"/>
        </w:rPr>
        <w:t xml:space="preserve">, 1990 στην </w:t>
      </w:r>
      <w:r w:rsidRPr="00056EE8">
        <w:rPr>
          <w:rFonts w:cstheme="minorHAnsi"/>
          <w:sz w:val="24"/>
          <w:szCs w:val="24"/>
        </w:rPr>
        <w:t>Τζανή</w:t>
      </w:r>
      <w:r>
        <w:rPr>
          <w:rFonts w:cstheme="minorHAnsi"/>
          <w:sz w:val="24"/>
          <w:szCs w:val="24"/>
        </w:rPr>
        <w:t>,</w:t>
      </w:r>
      <w:r w:rsidR="008B662A" w:rsidRPr="00056EE8">
        <w:rPr>
          <w:rFonts w:cstheme="minorHAnsi"/>
          <w:sz w:val="24"/>
          <w:szCs w:val="24"/>
        </w:rPr>
        <w:t xml:space="preserve"> 2022). </w:t>
      </w:r>
      <w:r w:rsidR="002500DE">
        <w:rPr>
          <w:rFonts w:cstheme="minorHAnsi"/>
          <w:sz w:val="24"/>
          <w:szCs w:val="24"/>
        </w:rPr>
        <w:t xml:space="preserve">Και η </w:t>
      </w:r>
      <w:r w:rsidR="002500DE" w:rsidRPr="00056EE8">
        <w:rPr>
          <w:rFonts w:cstheme="minorHAnsi"/>
          <w:sz w:val="24"/>
          <w:szCs w:val="24"/>
        </w:rPr>
        <w:t xml:space="preserve">Sanders, </w:t>
      </w:r>
      <w:r w:rsidR="002500DE">
        <w:rPr>
          <w:rFonts w:cstheme="minorHAnsi"/>
          <w:sz w:val="24"/>
          <w:szCs w:val="24"/>
        </w:rPr>
        <w:t>(</w:t>
      </w:r>
      <w:r w:rsidR="002500DE" w:rsidRPr="00056EE8">
        <w:rPr>
          <w:rFonts w:cstheme="minorHAnsi"/>
          <w:sz w:val="24"/>
          <w:szCs w:val="24"/>
        </w:rPr>
        <w:t>1996) στον Ζάραγκα (2016)</w:t>
      </w:r>
      <w:r w:rsidR="002500DE">
        <w:rPr>
          <w:rFonts w:cstheme="minorHAnsi"/>
          <w:sz w:val="24"/>
          <w:szCs w:val="24"/>
        </w:rPr>
        <w:t xml:space="preserve"> τονίζει το αναπτυξιακό αυτό χαρακτηριστικό λέγοντας:</w:t>
      </w:r>
      <w:r w:rsidR="002500DE" w:rsidRPr="00056EE8">
        <w:rPr>
          <w:rFonts w:cstheme="minorHAnsi"/>
          <w:sz w:val="24"/>
          <w:szCs w:val="24"/>
        </w:rPr>
        <w:t xml:space="preserve"> «Ένα από τα χαρακτηριστικά της πρώιμης παιδικής ηλικίας είναι η γρήγορη εναλλαγή ενδιαφέροντος»</w:t>
      </w:r>
      <w:r w:rsidR="002500DE">
        <w:rPr>
          <w:rFonts w:cstheme="minorHAnsi"/>
          <w:sz w:val="24"/>
          <w:szCs w:val="24"/>
        </w:rPr>
        <w:t>.</w:t>
      </w:r>
      <w:r w:rsidR="002500DE" w:rsidRPr="00056EE8">
        <w:rPr>
          <w:rFonts w:cstheme="minorHAnsi"/>
          <w:sz w:val="24"/>
          <w:szCs w:val="24"/>
        </w:rPr>
        <w:t xml:space="preserve"> Λαμβάνοντας υπόψιν το δεδομένο αυτό, η παρέμβαση αλλά και οι αξιολογητικές δραστηριότητες σχεδιάστηκαν με τέτοιο τρόπο</w:t>
      </w:r>
      <w:r w:rsidR="00E80DD5" w:rsidRPr="00E80DD5">
        <w:rPr>
          <w:rFonts w:cstheme="minorHAnsi"/>
          <w:sz w:val="24"/>
          <w:szCs w:val="24"/>
        </w:rPr>
        <w:t>,</w:t>
      </w:r>
      <w:r w:rsidR="002500DE" w:rsidRPr="00056EE8">
        <w:rPr>
          <w:rFonts w:cstheme="minorHAnsi"/>
          <w:sz w:val="24"/>
          <w:szCs w:val="24"/>
        </w:rPr>
        <w:t xml:space="preserve"> ώστε να εναλλάσσονται γρήγορα. </w:t>
      </w:r>
    </w:p>
    <w:p w14:paraId="57F94FC5" w14:textId="77777777" w:rsidR="00E80DD5" w:rsidRDefault="00E80DD5" w:rsidP="00E80DD5">
      <w:pPr>
        <w:jc w:val="both"/>
        <w:rPr>
          <w:rFonts w:cstheme="minorHAnsi"/>
          <w:sz w:val="24"/>
          <w:szCs w:val="24"/>
        </w:rPr>
      </w:pPr>
    </w:p>
    <w:p w14:paraId="59956FF5" w14:textId="77777777" w:rsidR="00E80DD5" w:rsidRDefault="00E80DD5" w:rsidP="00E80DD5">
      <w:pPr>
        <w:jc w:val="both"/>
        <w:rPr>
          <w:rFonts w:cstheme="minorHAnsi"/>
          <w:sz w:val="24"/>
          <w:szCs w:val="24"/>
        </w:rPr>
      </w:pPr>
    </w:p>
    <w:p w14:paraId="52C9FC26" w14:textId="77777777" w:rsidR="00E80DD5" w:rsidRDefault="00E80DD5" w:rsidP="00E80DD5">
      <w:pPr>
        <w:jc w:val="both"/>
        <w:rPr>
          <w:rFonts w:cstheme="minorHAnsi"/>
          <w:sz w:val="24"/>
          <w:szCs w:val="24"/>
        </w:rPr>
      </w:pPr>
    </w:p>
    <w:p w14:paraId="30E23C90" w14:textId="77777777" w:rsidR="00361DEC" w:rsidRDefault="00361DEC" w:rsidP="00A80D76">
      <w:pPr>
        <w:jc w:val="both"/>
        <w:rPr>
          <w:rFonts w:cstheme="minorHAnsi"/>
          <w:sz w:val="24"/>
          <w:szCs w:val="24"/>
        </w:rPr>
      </w:pPr>
    </w:p>
    <w:p w14:paraId="02FDCFA6" w14:textId="294A857F" w:rsidR="003316D0" w:rsidRDefault="008B662A" w:rsidP="00A80D76">
      <w:pPr>
        <w:jc w:val="both"/>
        <w:rPr>
          <w:rFonts w:cstheme="minorHAnsi"/>
          <w:b/>
          <w:bCs/>
          <w:sz w:val="24"/>
          <w:szCs w:val="24"/>
        </w:rPr>
      </w:pPr>
      <w:r w:rsidRPr="00056EE8">
        <w:rPr>
          <w:rFonts w:cstheme="minorHAnsi"/>
          <w:b/>
          <w:bCs/>
          <w:sz w:val="24"/>
          <w:szCs w:val="24"/>
        </w:rPr>
        <w:t xml:space="preserve">                                  </w:t>
      </w:r>
      <w:r w:rsidR="003316D0">
        <w:rPr>
          <w:rFonts w:cstheme="minorHAnsi"/>
          <w:b/>
          <w:bCs/>
          <w:sz w:val="24"/>
          <w:szCs w:val="24"/>
        </w:rPr>
        <w:t xml:space="preserve">                 </w:t>
      </w:r>
      <w:r w:rsidR="006E5BE3">
        <w:rPr>
          <w:rFonts w:cstheme="minorHAnsi"/>
          <w:b/>
          <w:bCs/>
          <w:sz w:val="24"/>
          <w:szCs w:val="24"/>
        </w:rPr>
        <w:t xml:space="preserve">     </w:t>
      </w:r>
      <w:r w:rsidR="003316D0">
        <w:rPr>
          <w:rFonts w:cstheme="minorHAnsi"/>
          <w:b/>
          <w:bCs/>
          <w:sz w:val="24"/>
          <w:szCs w:val="24"/>
        </w:rPr>
        <w:t xml:space="preserve"> </w:t>
      </w:r>
      <w:r w:rsidR="00BD1848" w:rsidRPr="00056EE8">
        <w:rPr>
          <w:rFonts w:cstheme="minorHAnsi"/>
          <w:b/>
          <w:bCs/>
          <w:sz w:val="24"/>
          <w:szCs w:val="24"/>
        </w:rPr>
        <w:t xml:space="preserve">Δραστηριότητα 1 </w:t>
      </w:r>
    </w:p>
    <w:p w14:paraId="7489576C" w14:textId="45A5DC30" w:rsidR="003316D0" w:rsidRPr="00074899" w:rsidRDefault="00BD1848" w:rsidP="00A80D76">
      <w:pPr>
        <w:jc w:val="both"/>
        <w:rPr>
          <w:rFonts w:cstheme="minorHAnsi"/>
          <w:b/>
          <w:sz w:val="24"/>
          <w:szCs w:val="24"/>
        </w:rPr>
      </w:pPr>
      <w:r w:rsidRPr="00056EE8">
        <w:rPr>
          <w:rFonts w:cstheme="minorHAnsi"/>
          <w:b/>
          <w:bCs/>
          <w:sz w:val="24"/>
          <w:szCs w:val="24"/>
        </w:rPr>
        <w:t xml:space="preserve">                                           </w:t>
      </w:r>
      <w:r w:rsidR="003316D0">
        <w:rPr>
          <w:rFonts w:cstheme="minorHAnsi"/>
          <w:b/>
          <w:bCs/>
          <w:sz w:val="24"/>
          <w:szCs w:val="24"/>
        </w:rPr>
        <w:t xml:space="preserve">    </w:t>
      </w:r>
      <w:r w:rsidR="006E5BE3">
        <w:rPr>
          <w:rFonts w:cstheme="minorHAnsi"/>
          <w:b/>
          <w:bCs/>
          <w:sz w:val="24"/>
          <w:szCs w:val="24"/>
        </w:rPr>
        <w:t xml:space="preserve">     </w:t>
      </w:r>
      <w:r w:rsidR="003316D0">
        <w:rPr>
          <w:rFonts w:cstheme="minorHAnsi"/>
          <w:b/>
          <w:bCs/>
          <w:sz w:val="24"/>
          <w:szCs w:val="24"/>
        </w:rPr>
        <w:t xml:space="preserve"> </w:t>
      </w:r>
      <w:r w:rsidRPr="00056EE8">
        <w:rPr>
          <w:rFonts w:cstheme="minorHAnsi"/>
          <w:b/>
          <w:sz w:val="24"/>
          <w:szCs w:val="24"/>
          <w:lang w:val="en-US"/>
        </w:rPr>
        <w:t>Yes</w:t>
      </w:r>
      <w:r w:rsidRPr="00074899">
        <w:rPr>
          <w:rFonts w:cstheme="minorHAnsi"/>
          <w:b/>
          <w:sz w:val="24"/>
          <w:szCs w:val="24"/>
        </w:rPr>
        <w:t xml:space="preserve"> </w:t>
      </w:r>
      <w:r w:rsidRPr="00056EE8">
        <w:rPr>
          <w:rFonts w:cstheme="minorHAnsi"/>
          <w:b/>
          <w:sz w:val="24"/>
          <w:szCs w:val="24"/>
          <w:lang w:val="en-US"/>
        </w:rPr>
        <w:t>or</w:t>
      </w:r>
      <w:r w:rsidRPr="00074899">
        <w:rPr>
          <w:rFonts w:cstheme="minorHAnsi"/>
          <w:b/>
          <w:sz w:val="24"/>
          <w:szCs w:val="24"/>
        </w:rPr>
        <w:t xml:space="preserve"> </w:t>
      </w:r>
      <w:r w:rsidRPr="00056EE8">
        <w:rPr>
          <w:rFonts w:cstheme="minorHAnsi"/>
          <w:b/>
          <w:sz w:val="24"/>
          <w:szCs w:val="24"/>
          <w:lang w:val="en-US"/>
        </w:rPr>
        <w:t>No</w:t>
      </w:r>
      <w:r w:rsidRPr="00074899">
        <w:rPr>
          <w:rFonts w:cstheme="minorHAnsi"/>
          <w:b/>
          <w:sz w:val="24"/>
          <w:szCs w:val="24"/>
        </w:rPr>
        <w:t>? (</w:t>
      </w:r>
      <w:r w:rsidRPr="00056EE8">
        <w:rPr>
          <w:rFonts w:cstheme="minorHAnsi"/>
          <w:b/>
          <w:sz w:val="24"/>
          <w:szCs w:val="24"/>
        </w:rPr>
        <w:t>Ναι</w:t>
      </w:r>
      <w:r w:rsidRPr="00074899">
        <w:rPr>
          <w:rFonts w:cstheme="minorHAnsi"/>
          <w:b/>
          <w:sz w:val="24"/>
          <w:szCs w:val="24"/>
        </w:rPr>
        <w:t xml:space="preserve"> </w:t>
      </w:r>
      <w:r w:rsidRPr="00056EE8">
        <w:rPr>
          <w:rFonts w:cstheme="minorHAnsi"/>
          <w:b/>
          <w:sz w:val="24"/>
          <w:szCs w:val="24"/>
        </w:rPr>
        <w:t>ή</w:t>
      </w:r>
      <w:r w:rsidRPr="00074899">
        <w:rPr>
          <w:rFonts w:cstheme="minorHAnsi"/>
          <w:b/>
          <w:sz w:val="24"/>
          <w:szCs w:val="24"/>
        </w:rPr>
        <w:t xml:space="preserve"> </w:t>
      </w:r>
      <w:r w:rsidRPr="00056EE8">
        <w:rPr>
          <w:rFonts w:cstheme="minorHAnsi"/>
          <w:b/>
          <w:sz w:val="24"/>
          <w:szCs w:val="24"/>
        </w:rPr>
        <w:t>όχι</w:t>
      </w:r>
      <w:r w:rsidRPr="00074899">
        <w:rPr>
          <w:rFonts w:cstheme="minorHAnsi"/>
          <w:b/>
          <w:sz w:val="24"/>
          <w:szCs w:val="24"/>
        </w:rPr>
        <w:t>;)</w:t>
      </w:r>
    </w:p>
    <w:p w14:paraId="620CC033" w14:textId="77777777" w:rsidR="003316D0" w:rsidRDefault="00BD1848" w:rsidP="00A80D76">
      <w:pPr>
        <w:jc w:val="both"/>
        <w:rPr>
          <w:rFonts w:cstheme="minorHAnsi"/>
          <w:sz w:val="24"/>
          <w:szCs w:val="24"/>
        </w:rPr>
      </w:pPr>
      <w:r w:rsidRPr="00056EE8">
        <w:rPr>
          <w:rFonts w:cstheme="minorHAnsi"/>
          <w:sz w:val="24"/>
          <w:szCs w:val="24"/>
        </w:rPr>
        <w:t>Υλικά: κάρτες που απεικονίζουν ρούχα</w:t>
      </w:r>
    </w:p>
    <w:p w14:paraId="60AE33F3" w14:textId="77777777" w:rsidR="003316D0" w:rsidRDefault="00BD1848" w:rsidP="00A80D76">
      <w:pPr>
        <w:jc w:val="both"/>
        <w:rPr>
          <w:rFonts w:cstheme="minorHAnsi"/>
          <w:sz w:val="24"/>
          <w:szCs w:val="24"/>
        </w:rPr>
      </w:pPr>
      <w:r w:rsidRPr="00056EE8">
        <w:rPr>
          <w:rFonts w:cstheme="minorHAnsi"/>
          <w:sz w:val="24"/>
          <w:szCs w:val="24"/>
        </w:rPr>
        <w:t>Θεματική ενότητα: ρούχα του χειμώνα</w:t>
      </w:r>
    </w:p>
    <w:p w14:paraId="2B00A65A" w14:textId="1B83AA47" w:rsidR="003316D0" w:rsidRPr="00C32899" w:rsidRDefault="00BD1848" w:rsidP="00A80D76">
      <w:pPr>
        <w:jc w:val="both"/>
        <w:rPr>
          <w:rFonts w:cstheme="minorHAnsi"/>
          <w:sz w:val="24"/>
          <w:szCs w:val="24"/>
        </w:rPr>
      </w:pPr>
      <w:r w:rsidRPr="00056EE8">
        <w:rPr>
          <w:rFonts w:cstheme="minorHAnsi"/>
          <w:sz w:val="24"/>
          <w:szCs w:val="24"/>
        </w:rPr>
        <w:t>Λεξιλόγιο-στόχος:</w:t>
      </w:r>
      <w:r w:rsidR="00B50566">
        <w:rPr>
          <w:rFonts w:cstheme="minorHAnsi"/>
          <w:sz w:val="24"/>
          <w:szCs w:val="24"/>
        </w:rPr>
        <w:t xml:space="preserve"> </w:t>
      </w:r>
      <w:r w:rsidR="00B50566">
        <w:rPr>
          <w:rFonts w:cstheme="minorHAnsi"/>
          <w:sz w:val="24"/>
          <w:szCs w:val="24"/>
          <w:lang w:val="en-US"/>
        </w:rPr>
        <w:t>scarf</w:t>
      </w:r>
      <w:r w:rsidR="00B50566" w:rsidRPr="00801E5A">
        <w:rPr>
          <w:rFonts w:cstheme="minorHAnsi"/>
          <w:sz w:val="24"/>
          <w:szCs w:val="24"/>
        </w:rPr>
        <w:t xml:space="preserve">, </w:t>
      </w:r>
      <w:r w:rsidR="00B50566">
        <w:rPr>
          <w:rFonts w:cstheme="minorHAnsi"/>
          <w:sz w:val="24"/>
          <w:szCs w:val="24"/>
          <w:lang w:val="en-US"/>
        </w:rPr>
        <w:t>jacket</w:t>
      </w:r>
    </w:p>
    <w:p w14:paraId="12748EAB" w14:textId="33B3D47B" w:rsidR="00B50566" w:rsidRPr="00B50566" w:rsidRDefault="00B50566" w:rsidP="00A80D76">
      <w:pPr>
        <w:jc w:val="both"/>
        <w:rPr>
          <w:rFonts w:cstheme="minorHAnsi"/>
          <w:sz w:val="24"/>
          <w:szCs w:val="24"/>
        </w:rPr>
      </w:pPr>
      <w:r>
        <w:rPr>
          <w:rFonts w:cstheme="minorHAnsi"/>
          <w:sz w:val="24"/>
          <w:szCs w:val="24"/>
        </w:rPr>
        <w:t>Χρόνος: 15’</w:t>
      </w:r>
    </w:p>
    <w:p w14:paraId="5702AB81" w14:textId="77777777" w:rsidR="00744791" w:rsidRDefault="00BD1848" w:rsidP="00A80D76">
      <w:pPr>
        <w:jc w:val="both"/>
        <w:rPr>
          <w:rFonts w:cstheme="minorHAnsi"/>
          <w:b/>
          <w:bCs/>
          <w:sz w:val="24"/>
          <w:szCs w:val="24"/>
        </w:rPr>
      </w:pPr>
      <w:r w:rsidRPr="00056EE8">
        <w:rPr>
          <w:rFonts w:cstheme="minorHAnsi"/>
          <w:sz w:val="24"/>
          <w:szCs w:val="24"/>
        </w:rPr>
        <w:t>Το παιχνίδι αυτό παίζεται ανά δύο και αποτελεί ένα από τα πιο γρήγορα και διασκεδαστικά παιχνίδια. Δύο μαθητές/μαθήτριες στέκονται αντικριστά. Το ένα παιδί αναλαμβάνει να δείξει στο άλλο με κινήσεις, όπως αυτές τις παντομίμας, ένα ρούχο, το οποίο με τη βοήθεια καρτών έχει επιλέξει ανάμεσα σε διάφορα που έχουν διδαχθεί. Στη συνέχεια αποφασίζει αν η κίνηση που θα κάνει θα ανταποκρίνεται στο ρούχο που επέλεξε ή όχι. Αυτό που πρέπει να κάνει ο μαθητής/η μαθήτρια που στέκεται απέναντ</w:t>
      </w:r>
      <w:r w:rsidR="00744791">
        <w:rPr>
          <w:rFonts w:cstheme="minorHAnsi"/>
          <w:sz w:val="24"/>
          <w:szCs w:val="24"/>
        </w:rPr>
        <w:t>ι</w:t>
      </w:r>
      <w:r w:rsidRPr="00056EE8">
        <w:rPr>
          <w:rFonts w:cstheme="minorHAnsi"/>
          <w:sz w:val="24"/>
          <w:szCs w:val="24"/>
        </w:rPr>
        <w:t xml:space="preserve"> είναι να πει “</w:t>
      </w:r>
      <w:r w:rsidRPr="00056EE8">
        <w:rPr>
          <w:rFonts w:cstheme="minorHAnsi"/>
          <w:sz w:val="24"/>
          <w:szCs w:val="24"/>
          <w:lang w:val="en-US"/>
        </w:rPr>
        <w:t>yes</w:t>
      </w:r>
      <w:r w:rsidRPr="00056EE8">
        <w:rPr>
          <w:rFonts w:cstheme="minorHAnsi"/>
          <w:sz w:val="24"/>
          <w:szCs w:val="24"/>
        </w:rPr>
        <w:t>” ή “</w:t>
      </w:r>
      <w:r w:rsidRPr="00056EE8">
        <w:rPr>
          <w:rFonts w:cstheme="minorHAnsi"/>
          <w:sz w:val="24"/>
          <w:szCs w:val="24"/>
          <w:lang w:val="en-US"/>
        </w:rPr>
        <w:t>no</w:t>
      </w:r>
      <w:r w:rsidRPr="00056EE8">
        <w:rPr>
          <w:rFonts w:cstheme="minorHAnsi"/>
          <w:sz w:val="24"/>
          <w:szCs w:val="24"/>
        </w:rPr>
        <w:t>” ανάλογα με το αν η κίνηση ταιριάζει με τη λέξη που άκουσε ή όχι. Για παράδειγμα, μπορεί να έχει ανακοινωθεί η λέξη “</w:t>
      </w:r>
      <w:r w:rsidRPr="00056EE8">
        <w:rPr>
          <w:rFonts w:cstheme="minorHAnsi"/>
          <w:sz w:val="24"/>
          <w:szCs w:val="24"/>
          <w:lang w:val="en-US"/>
        </w:rPr>
        <w:t>hat</w:t>
      </w:r>
      <w:r w:rsidRPr="00056EE8">
        <w:rPr>
          <w:rFonts w:cstheme="minorHAnsi"/>
          <w:sz w:val="24"/>
          <w:szCs w:val="24"/>
        </w:rPr>
        <w:t>” αλλά η κίνηση να δείχνει τη λέξη “</w:t>
      </w:r>
      <w:r w:rsidRPr="00056EE8">
        <w:rPr>
          <w:rFonts w:cstheme="minorHAnsi"/>
          <w:sz w:val="24"/>
          <w:szCs w:val="24"/>
          <w:lang w:val="en-US"/>
        </w:rPr>
        <w:t>scarf</w:t>
      </w:r>
      <w:r w:rsidRPr="00056EE8">
        <w:rPr>
          <w:rFonts w:cstheme="minorHAnsi"/>
          <w:sz w:val="24"/>
          <w:szCs w:val="24"/>
        </w:rPr>
        <w:t>”. Σε αυτή την περίπτωση, ο παίκτης/η παίκτρια πρέπει να απαντήσει “</w:t>
      </w:r>
      <w:r w:rsidRPr="00056EE8">
        <w:rPr>
          <w:rFonts w:cstheme="minorHAnsi"/>
          <w:sz w:val="24"/>
          <w:szCs w:val="24"/>
          <w:lang w:val="en-US"/>
        </w:rPr>
        <w:t>no</w:t>
      </w:r>
      <w:r w:rsidRPr="00056EE8">
        <w:rPr>
          <w:rFonts w:cstheme="minorHAnsi"/>
          <w:sz w:val="24"/>
          <w:szCs w:val="24"/>
        </w:rPr>
        <w:t xml:space="preserve">”. </w:t>
      </w:r>
      <w:r w:rsidR="00ED4C89" w:rsidRPr="00056EE8">
        <w:rPr>
          <w:rFonts w:cstheme="minorHAnsi"/>
          <w:sz w:val="24"/>
          <w:szCs w:val="24"/>
        </w:rPr>
        <w:t>Τότε, θα λάβει ένα πόντο.</w:t>
      </w:r>
      <w:r w:rsidR="00ED4C89" w:rsidRPr="00ED4C89">
        <w:rPr>
          <w:rFonts w:cstheme="minorHAnsi"/>
          <w:sz w:val="24"/>
          <w:szCs w:val="24"/>
        </w:rPr>
        <w:t xml:space="preserve"> </w:t>
      </w:r>
      <w:r w:rsidR="00A96429">
        <w:rPr>
          <w:rFonts w:cstheme="minorHAnsi"/>
          <w:sz w:val="24"/>
          <w:szCs w:val="24"/>
        </w:rPr>
        <w:t xml:space="preserve">Εναλλακτικά, αντί για λέξεις </w:t>
      </w:r>
      <w:r w:rsidR="00744791" w:rsidRPr="00744791">
        <w:rPr>
          <w:rFonts w:cstheme="minorHAnsi"/>
          <w:sz w:val="24"/>
          <w:szCs w:val="24"/>
        </w:rPr>
        <w:t>“</w:t>
      </w:r>
      <w:r w:rsidR="00744791">
        <w:rPr>
          <w:rFonts w:cstheme="minorHAnsi"/>
          <w:sz w:val="24"/>
          <w:szCs w:val="24"/>
          <w:lang w:val="en-US"/>
        </w:rPr>
        <w:t>yes</w:t>
      </w:r>
      <w:r w:rsidR="00744791" w:rsidRPr="00744791">
        <w:rPr>
          <w:rFonts w:cstheme="minorHAnsi"/>
          <w:sz w:val="24"/>
          <w:szCs w:val="24"/>
        </w:rPr>
        <w:t>”</w:t>
      </w:r>
      <w:r w:rsidR="00744791">
        <w:rPr>
          <w:rFonts w:cstheme="minorHAnsi"/>
          <w:sz w:val="24"/>
          <w:szCs w:val="24"/>
        </w:rPr>
        <w:t xml:space="preserve"> ή</w:t>
      </w:r>
      <w:r w:rsidR="00744791" w:rsidRPr="00744791">
        <w:rPr>
          <w:rFonts w:cstheme="minorHAnsi"/>
          <w:sz w:val="24"/>
          <w:szCs w:val="24"/>
        </w:rPr>
        <w:t xml:space="preserve"> “</w:t>
      </w:r>
      <w:r w:rsidR="00744791">
        <w:rPr>
          <w:rFonts w:cstheme="minorHAnsi"/>
          <w:sz w:val="24"/>
          <w:szCs w:val="24"/>
          <w:lang w:val="en-US"/>
        </w:rPr>
        <w:t>no</w:t>
      </w:r>
      <w:r w:rsidR="00744791" w:rsidRPr="00744791">
        <w:rPr>
          <w:rFonts w:cstheme="minorHAnsi"/>
          <w:sz w:val="24"/>
          <w:szCs w:val="24"/>
        </w:rPr>
        <w:t xml:space="preserve">” </w:t>
      </w:r>
      <w:r w:rsidR="00A96429">
        <w:rPr>
          <w:rFonts w:cstheme="minorHAnsi"/>
          <w:sz w:val="24"/>
          <w:szCs w:val="24"/>
        </w:rPr>
        <w:t xml:space="preserve">μπορεί να εκφράσει το «ναι» με </w:t>
      </w:r>
      <w:r w:rsidR="00ED4C89" w:rsidRPr="00ED4C89">
        <w:rPr>
          <w:rFonts w:cstheme="minorHAnsi"/>
          <w:sz w:val="24"/>
          <w:szCs w:val="24"/>
        </w:rPr>
        <w:t>“</w:t>
      </w:r>
      <w:r w:rsidR="00A96429">
        <w:rPr>
          <w:rFonts w:cstheme="minorHAnsi"/>
          <w:sz w:val="24"/>
          <w:szCs w:val="24"/>
          <w:lang w:val="en-US"/>
        </w:rPr>
        <w:t>thumbs</w:t>
      </w:r>
      <w:r w:rsidR="00A96429" w:rsidRPr="00A96429">
        <w:rPr>
          <w:rFonts w:cstheme="minorHAnsi"/>
          <w:sz w:val="24"/>
          <w:szCs w:val="24"/>
        </w:rPr>
        <w:t xml:space="preserve"> </w:t>
      </w:r>
      <w:r w:rsidR="00A96429">
        <w:rPr>
          <w:rFonts w:cstheme="minorHAnsi"/>
          <w:sz w:val="24"/>
          <w:szCs w:val="24"/>
          <w:lang w:val="en-US"/>
        </w:rPr>
        <w:t>up</w:t>
      </w:r>
      <w:r w:rsidR="00ED4C89" w:rsidRPr="00ED4C89">
        <w:rPr>
          <w:rFonts w:cstheme="minorHAnsi"/>
          <w:sz w:val="24"/>
          <w:szCs w:val="24"/>
        </w:rPr>
        <w:t>”</w:t>
      </w:r>
      <w:r w:rsidR="00A96429" w:rsidRPr="00A96429">
        <w:rPr>
          <w:rFonts w:cstheme="minorHAnsi"/>
          <w:sz w:val="24"/>
          <w:szCs w:val="24"/>
        </w:rPr>
        <w:t xml:space="preserve"> </w:t>
      </w:r>
      <w:r w:rsidR="00A96429">
        <w:rPr>
          <w:rFonts w:cstheme="minorHAnsi"/>
          <w:sz w:val="24"/>
          <w:szCs w:val="24"/>
        </w:rPr>
        <w:t xml:space="preserve">ενώ το «όχι» με </w:t>
      </w:r>
      <w:r w:rsidR="00ED4C89" w:rsidRPr="00ED4C89">
        <w:rPr>
          <w:rFonts w:cstheme="minorHAnsi"/>
          <w:sz w:val="24"/>
          <w:szCs w:val="24"/>
        </w:rPr>
        <w:t>“</w:t>
      </w:r>
      <w:r w:rsidR="00ED4C89">
        <w:rPr>
          <w:rFonts w:cstheme="minorHAnsi"/>
          <w:sz w:val="24"/>
          <w:szCs w:val="24"/>
          <w:lang w:val="en-US"/>
        </w:rPr>
        <w:t>thumbs</w:t>
      </w:r>
      <w:r w:rsidR="00ED4C89" w:rsidRPr="00ED4C89">
        <w:rPr>
          <w:rFonts w:cstheme="minorHAnsi"/>
          <w:sz w:val="24"/>
          <w:szCs w:val="24"/>
        </w:rPr>
        <w:t xml:space="preserve"> </w:t>
      </w:r>
      <w:r w:rsidR="00ED4C89">
        <w:rPr>
          <w:rFonts w:cstheme="minorHAnsi"/>
          <w:sz w:val="24"/>
          <w:szCs w:val="24"/>
          <w:lang w:val="en-US"/>
        </w:rPr>
        <w:t>down</w:t>
      </w:r>
      <w:r w:rsidR="00ED4C89" w:rsidRPr="00ED4C89">
        <w:rPr>
          <w:rFonts w:cstheme="minorHAnsi"/>
          <w:sz w:val="24"/>
          <w:szCs w:val="24"/>
        </w:rPr>
        <w:t xml:space="preserve">”. </w:t>
      </w:r>
      <w:r w:rsidRPr="00056EE8">
        <w:rPr>
          <w:rFonts w:cstheme="minorHAnsi"/>
          <w:sz w:val="24"/>
          <w:szCs w:val="24"/>
        </w:rPr>
        <w:t xml:space="preserve">Το παιχνίδι αυτό μπορεί να παιχτεί με οποιεσδήποτε λέξεις μπορούν να αναπαρασταθούν με τη βοήθεια κινήσεων. </w:t>
      </w:r>
      <w:r w:rsidR="008B662A" w:rsidRPr="00056EE8">
        <w:rPr>
          <w:rFonts w:cstheme="minorHAnsi"/>
          <w:b/>
          <w:bCs/>
          <w:sz w:val="24"/>
          <w:szCs w:val="24"/>
        </w:rPr>
        <w:t xml:space="preserve">   </w:t>
      </w:r>
    </w:p>
    <w:p w14:paraId="7DD66C51" w14:textId="7F32B2CF" w:rsidR="00BD1848" w:rsidRPr="00056EE8" w:rsidRDefault="008B662A" w:rsidP="00A80D76">
      <w:pPr>
        <w:jc w:val="both"/>
        <w:rPr>
          <w:rFonts w:cstheme="minorHAnsi"/>
          <w:b/>
          <w:bCs/>
          <w:sz w:val="24"/>
          <w:szCs w:val="24"/>
        </w:rPr>
      </w:pPr>
      <w:r w:rsidRPr="00056EE8">
        <w:rPr>
          <w:rFonts w:cstheme="minorHAnsi"/>
          <w:b/>
          <w:bCs/>
          <w:sz w:val="24"/>
          <w:szCs w:val="24"/>
        </w:rPr>
        <w:t xml:space="preserve">                </w:t>
      </w:r>
    </w:p>
    <w:p w14:paraId="65964B54" w14:textId="09FE9C0D" w:rsidR="003316D0" w:rsidRDefault="00BD1848" w:rsidP="00A80D76">
      <w:pPr>
        <w:jc w:val="both"/>
        <w:rPr>
          <w:rFonts w:cstheme="minorHAnsi"/>
          <w:b/>
          <w:bCs/>
          <w:sz w:val="24"/>
          <w:szCs w:val="24"/>
        </w:rPr>
      </w:pPr>
      <w:r w:rsidRPr="00056EE8">
        <w:rPr>
          <w:rFonts w:cstheme="minorHAnsi"/>
          <w:b/>
          <w:bCs/>
          <w:sz w:val="24"/>
          <w:szCs w:val="24"/>
        </w:rPr>
        <w:t xml:space="preserve">                                                    </w:t>
      </w:r>
      <w:r w:rsidR="008B662A" w:rsidRPr="00056EE8">
        <w:rPr>
          <w:rFonts w:cstheme="minorHAnsi"/>
          <w:b/>
          <w:bCs/>
          <w:sz w:val="24"/>
          <w:szCs w:val="24"/>
        </w:rPr>
        <w:t xml:space="preserve"> Δραστηριότητα</w:t>
      </w:r>
      <w:r w:rsidRPr="00056EE8">
        <w:rPr>
          <w:rFonts w:cstheme="minorHAnsi"/>
          <w:b/>
          <w:bCs/>
          <w:sz w:val="24"/>
          <w:szCs w:val="24"/>
        </w:rPr>
        <w:t xml:space="preserve"> 2</w:t>
      </w:r>
    </w:p>
    <w:p w14:paraId="034BFA87" w14:textId="113EBACB" w:rsidR="003316D0" w:rsidRDefault="008B662A" w:rsidP="00A80D76">
      <w:pPr>
        <w:jc w:val="both"/>
        <w:rPr>
          <w:rFonts w:cstheme="minorHAnsi"/>
          <w:b/>
          <w:bCs/>
          <w:sz w:val="24"/>
          <w:szCs w:val="24"/>
        </w:rPr>
      </w:pPr>
      <w:r w:rsidRPr="00056EE8">
        <w:rPr>
          <w:rFonts w:cstheme="minorHAnsi"/>
          <w:b/>
          <w:bCs/>
          <w:sz w:val="24"/>
          <w:szCs w:val="24"/>
        </w:rPr>
        <w:t xml:space="preserve">                                                       Ο οδοντίατρος</w:t>
      </w:r>
    </w:p>
    <w:p w14:paraId="7A90C316" w14:textId="676B5828" w:rsidR="003316D0" w:rsidRPr="00C27779" w:rsidRDefault="008B662A" w:rsidP="00A80D76">
      <w:pPr>
        <w:jc w:val="both"/>
        <w:rPr>
          <w:rFonts w:cstheme="minorHAnsi"/>
          <w:sz w:val="24"/>
          <w:szCs w:val="24"/>
        </w:rPr>
      </w:pPr>
      <w:r w:rsidRPr="00056EE8">
        <w:rPr>
          <w:rFonts w:cstheme="minorHAnsi"/>
          <w:b/>
          <w:bCs/>
          <w:sz w:val="24"/>
          <w:szCs w:val="24"/>
        </w:rPr>
        <w:br/>
      </w:r>
      <w:r w:rsidRPr="00056EE8">
        <w:rPr>
          <w:rFonts w:cstheme="minorHAnsi"/>
          <w:sz w:val="24"/>
          <w:szCs w:val="24"/>
        </w:rPr>
        <w:t>Υλικά: εικόνα ενός παιδιού στον οδοντίατρο</w:t>
      </w:r>
      <w:r w:rsidR="00ED4C89" w:rsidRPr="00ED4C89">
        <w:rPr>
          <w:rFonts w:cstheme="minorHAnsi"/>
          <w:sz w:val="24"/>
          <w:szCs w:val="24"/>
        </w:rPr>
        <w:t xml:space="preserve">, </w:t>
      </w:r>
      <w:r w:rsidR="00ED4C89">
        <w:rPr>
          <w:rFonts w:cstheme="minorHAnsi"/>
          <w:sz w:val="24"/>
          <w:szCs w:val="24"/>
        </w:rPr>
        <w:t>φακός</w:t>
      </w:r>
    </w:p>
    <w:p w14:paraId="3568E417" w14:textId="77777777" w:rsidR="003316D0" w:rsidRDefault="008B662A" w:rsidP="00A80D76">
      <w:pPr>
        <w:jc w:val="both"/>
        <w:rPr>
          <w:rFonts w:cstheme="minorHAnsi"/>
          <w:sz w:val="24"/>
          <w:szCs w:val="24"/>
        </w:rPr>
      </w:pPr>
      <w:r w:rsidRPr="00056EE8">
        <w:rPr>
          <w:rFonts w:cstheme="minorHAnsi"/>
          <w:sz w:val="24"/>
          <w:szCs w:val="24"/>
        </w:rPr>
        <w:t>Θεματική ενότητα: αριστερά-δεξιά</w:t>
      </w:r>
    </w:p>
    <w:p w14:paraId="44770893" w14:textId="77777777" w:rsidR="003316D0" w:rsidRDefault="008B662A" w:rsidP="00A80D76">
      <w:pPr>
        <w:jc w:val="both"/>
        <w:rPr>
          <w:rFonts w:cstheme="minorHAnsi"/>
          <w:sz w:val="24"/>
          <w:szCs w:val="24"/>
        </w:rPr>
      </w:pPr>
      <w:r w:rsidRPr="00056EE8">
        <w:rPr>
          <w:rFonts w:cstheme="minorHAnsi"/>
          <w:sz w:val="24"/>
          <w:szCs w:val="24"/>
        </w:rPr>
        <w:t xml:space="preserve">Εξεταζόμενο λεξιλόγιο: </w:t>
      </w:r>
      <w:r w:rsidRPr="00056EE8">
        <w:rPr>
          <w:rFonts w:cstheme="minorHAnsi"/>
          <w:sz w:val="24"/>
          <w:szCs w:val="24"/>
          <w:lang w:val="en-US"/>
        </w:rPr>
        <w:t>left</w:t>
      </w:r>
      <w:r w:rsidRPr="00056EE8">
        <w:rPr>
          <w:rFonts w:cstheme="minorHAnsi"/>
          <w:sz w:val="24"/>
          <w:szCs w:val="24"/>
        </w:rPr>
        <w:t>-</w:t>
      </w:r>
      <w:r w:rsidRPr="00056EE8">
        <w:rPr>
          <w:rFonts w:cstheme="minorHAnsi"/>
          <w:sz w:val="24"/>
          <w:szCs w:val="24"/>
          <w:lang w:val="en-US"/>
        </w:rPr>
        <w:t>right</w:t>
      </w:r>
      <w:r w:rsidRPr="00056EE8">
        <w:rPr>
          <w:rFonts w:cstheme="minorHAnsi"/>
          <w:sz w:val="24"/>
          <w:szCs w:val="24"/>
        </w:rPr>
        <w:t xml:space="preserve"> </w:t>
      </w:r>
    </w:p>
    <w:p w14:paraId="38056CE3" w14:textId="77777777" w:rsidR="00B50566" w:rsidRDefault="00B50566" w:rsidP="00A80D76">
      <w:pPr>
        <w:jc w:val="both"/>
        <w:rPr>
          <w:rFonts w:cstheme="minorHAnsi"/>
          <w:sz w:val="24"/>
          <w:szCs w:val="24"/>
        </w:rPr>
      </w:pPr>
      <w:r>
        <w:rPr>
          <w:rFonts w:cstheme="minorHAnsi"/>
          <w:sz w:val="24"/>
          <w:szCs w:val="24"/>
        </w:rPr>
        <w:t>Χρόνος: 15’</w:t>
      </w:r>
    </w:p>
    <w:p w14:paraId="16EACC5A" w14:textId="542CFCF5" w:rsidR="00DF620C" w:rsidRDefault="008B662A" w:rsidP="00A80D76">
      <w:pPr>
        <w:jc w:val="both"/>
        <w:rPr>
          <w:rFonts w:cstheme="minorHAnsi"/>
          <w:sz w:val="24"/>
          <w:szCs w:val="24"/>
        </w:rPr>
      </w:pPr>
      <w:r w:rsidRPr="00056EE8">
        <w:rPr>
          <w:rFonts w:cstheme="minorHAnsi"/>
          <w:sz w:val="24"/>
          <w:szCs w:val="24"/>
        </w:rPr>
        <w:t xml:space="preserve">Αφορμή για τη δραστηριότητα αυτή αποτέλεσε μία άλλη θεματική ενότητα, αυτή της </w:t>
      </w:r>
      <w:r w:rsidR="00ED4C89">
        <w:rPr>
          <w:rFonts w:cstheme="minorHAnsi"/>
          <w:sz w:val="24"/>
          <w:szCs w:val="24"/>
        </w:rPr>
        <w:t xml:space="preserve">στοματικής </w:t>
      </w:r>
      <w:r w:rsidRPr="00056EE8">
        <w:rPr>
          <w:rFonts w:cstheme="minorHAnsi"/>
          <w:sz w:val="24"/>
          <w:szCs w:val="24"/>
        </w:rPr>
        <w:t>υγιεινής</w:t>
      </w:r>
      <w:r w:rsidR="00ED4C89">
        <w:rPr>
          <w:rFonts w:cstheme="minorHAnsi"/>
          <w:sz w:val="24"/>
          <w:szCs w:val="24"/>
        </w:rPr>
        <w:t>, καθώς και η επίσκεψη οδοντιάτρων στο σχολείο για τυπικό έλεγχο των δοντιών των παιδιών</w:t>
      </w:r>
      <w:r w:rsidRPr="00056EE8">
        <w:rPr>
          <w:rFonts w:cstheme="minorHAnsi"/>
          <w:sz w:val="24"/>
          <w:szCs w:val="24"/>
        </w:rPr>
        <w:t xml:space="preserve">. Τα παιδιά προσποιούνται ότι είναι βοηθοί στο ιατρείο ενός οδοντιάτρου. Δέχονται οδηγίες </w:t>
      </w:r>
      <w:r w:rsidR="00ED4C89">
        <w:rPr>
          <w:rFonts w:cstheme="minorHAnsi"/>
          <w:sz w:val="24"/>
          <w:szCs w:val="24"/>
        </w:rPr>
        <w:t xml:space="preserve">από το γιατρό </w:t>
      </w:r>
      <w:r w:rsidRPr="00056EE8">
        <w:rPr>
          <w:rFonts w:cstheme="minorHAnsi"/>
          <w:sz w:val="24"/>
          <w:szCs w:val="24"/>
        </w:rPr>
        <w:t>για την πλευρά που πρέπει να φωτίσουν με ένα φακό</w:t>
      </w:r>
      <w:r w:rsidR="00ED4C89" w:rsidRPr="00ED4C89">
        <w:rPr>
          <w:rFonts w:cstheme="minorHAnsi"/>
          <w:sz w:val="24"/>
          <w:szCs w:val="24"/>
        </w:rPr>
        <w:t>,</w:t>
      </w:r>
      <w:r w:rsidRPr="00056EE8">
        <w:rPr>
          <w:rFonts w:cstheme="minorHAnsi"/>
          <w:sz w:val="24"/>
          <w:szCs w:val="24"/>
        </w:rPr>
        <w:t xml:space="preserve"> ώστε</w:t>
      </w:r>
      <w:r w:rsidR="00ED4C89">
        <w:rPr>
          <w:rFonts w:cstheme="minorHAnsi"/>
          <w:sz w:val="24"/>
          <w:szCs w:val="24"/>
        </w:rPr>
        <w:t xml:space="preserve"> </w:t>
      </w:r>
      <w:r w:rsidRPr="00056EE8">
        <w:rPr>
          <w:rFonts w:cstheme="minorHAnsi"/>
          <w:sz w:val="24"/>
          <w:szCs w:val="24"/>
        </w:rPr>
        <w:t>να μπορεί να δουλέψει άνετα. Στο άκουσμα της φράσης “</w:t>
      </w:r>
      <w:r w:rsidRPr="00056EE8">
        <w:rPr>
          <w:rFonts w:cstheme="minorHAnsi"/>
          <w:sz w:val="24"/>
          <w:szCs w:val="24"/>
          <w:lang w:val="en-US"/>
        </w:rPr>
        <w:t>left</w:t>
      </w:r>
      <w:r w:rsidRPr="00056EE8">
        <w:rPr>
          <w:rFonts w:cstheme="minorHAnsi"/>
          <w:sz w:val="24"/>
          <w:szCs w:val="24"/>
        </w:rPr>
        <w:t xml:space="preserve"> </w:t>
      </w:r>
      <w:r w:rsidRPr="00056EE8">
        <w:rPr>
          <w:rFonts w:cstheme="minorHAnsi"/>
          <w:sz w:val="24"/>
          <w:szCs w:val="24"/>
          <w:lang w:val="en-US"/>
        </w:rPr>
        <w:t>please</w:t>
      </w:r>
      <w:r w:rsidRPr="00056EE8">
        <w:rPr>
          <w:rFonts w:cstheme="minorHAnsi"/>
          <w:sz w:val="24"/>
          <w:szCs w:val="24"/>
        </w:rPr>
        <w:t xml:space="preserve">” πρέπει να ρίξουν φως στην αριστερή πλευρά ενώ στο </w:t>
      </w:r>
      <w:r w:rsidR="009D30C3" w:rsidRPr="00056EE8">
        <w:rPr>
          <w:rFonts w:cstheme="minorHAnsi"/>
          <w:sz w:val="24"/>
          <w:szCs w:val="24"/>
        </w:rPr>
        <w:t>άκουσμα</w:t>
      </w:r>
      <w:r w:rsidRPr="00056EE8">
        <w:rPr>
          <w:rFonts w:cstheme="minorHAnsi"/>
          <w:sz w:val="24"/>
          <w:szCs w:val="24"/>
        </w:rPr>
        <w:t xml:space="preserve"> της φράσης “</w:t>
      </w:r>
      <w:r w:rsidRPr="00056EE8">
        <w:rPr>
          <w:rFonts w:cstheme="minorHAnsi"/>
          <w:sz w:val="24"/>
          <w:szCs w:val="24"/>
          <w:lang w:val="en-US"/>
        </w:rPr>
        <w:t>right</w:t>
      </w:r>
      <w:r w:rsidRPr="00056EE8">
        <w:rPr>
          <w:rFonts w:cstheme="minorHAnsi"/>
          <w:sz w:val="24"/>
          <w:szCs w:val="24"/>
        </w:rPr>
        <w:t xml:space="preserve"> </w:t>
      </w:r>
      <w:r w:rsidRPr="00056EE8">
        <w:rPr>
          <w:rFonts w:cstheme="minorHAnsi"/>
          <w:sz w:val="24"/>
          <w:szCs w:val="24"/>
          <w:lang w:val="en-US"/>
        </w:rPr>
        <w:t>please</w:t>
      </w:r>
      <w:r w:rsidRPr="00056EE8">
        <w:rPr>
          <w:rFonts w:cstheme="minorHAnsi"/>
          <w:sz w:val="24"/>
          <w:szCs w:val="24"/>
        </w:rPr>
        <w:t>” στην δεξιά.</w:t>
      </w:r>
      <w:r w:rsidR="00ED4C89">
        <w:rPr>
          <w:rFonts w:cstheme="minorHAnsi"/>
          <w:sz w:val="24"/>
          <w:szCs w:val="24"/>
        </w:rPr>
        <w:t xml:space="preserve"> </w:t>
      </w:r>
    </w:p>
    <w:p w14:paraId="709F2913" w14:textId="073B3BFA" w:rsidR="00B50566" w:rsidRDefault="008B662A" w:rsidP="00A80D76">
      <w:pPr>
        <w:jc w:val="both"/>
        <w:rPr>
          <w:rFonts w:cstheme="minorHAnsi"/>
          <w:b/>
          <w:bCs/>
          <w:sz w:val="24"/>
          <w:szCs w:val="24"/>
        </w:rPr>
      </w:pPr>
      <w:r w:rsidRPr="00056EE8">
        <w:rPr>
          <w:rFonts w:cstheme="minorHAnsi"/>
          <w:b/>
          <w:bCs/>
          <w:sz w:val="24"/>
          <w:szCs w:val="24"/>
        </w:rPr>
        <w:t xml:space="preserve">                                                </w:t>
      </w:r>
      <w:r w:rsidR="007601BE">
        <w:rPr>
          <w:rFonts w:cstheme="minorHAnsi"/>
          <w:b/>
          <w:bCs/>
          <w:sz w:val="24"/>
          <w:szCs w:val="24"/>
        </w:rPr>
        <w:t xml:space="preserve">  </w:t>
      </w:r>
    </w:p>
    <w:p w14:paraId="2F1A4855" w14:textId="77777777" w:rsidR="00E80DD5" w:rsidRDefault="00E80DD5" w:rsidP="00A80D76">
      <w:pPr>
        <w:jc w:val="both"/>
        <w:rPr>
          <w:rFonts w:cstheme="minorHAnsi"/>
          <w:b/>
          <w:bCs/>
          <w:sz w:val="24"/>
          <w:szCs w:val="24"/>
        </w:rPr>
      </w:pPr>
    </w:p>
    <w:p w14:paraId="0870DD89" w14:textId="77777777" w:rsidR="00B50566" w:rsidRDefault="00B50566" w:rsidP="00A80D76">
      <w:pPr>
        <w:jc w:val="both"/>
        <w:rPr>
          <w:rFonts w:cstheme="minorHAnsi"/>
          <w:b/>
          <w:bCs/>
          <w:sz w:val="24"/>
          <w:szCs w:val="24"/>
        </w:rPr>
      </w:pPr>
      <w:r>
        <w:rPr>
          <w:rFonts w:cstheme="minorHAnsi"/>
          <w:b/>
          <w:bCs/>
          <w:sz w:val="24"/>
          <w:szCs w:val="24"/>
        </w:rPr>
        <w:t xml:space="preserve">                                           </w:t>
      </w:r>
      <w:r w:rsidR="007601BE">
        <w:rPr>
          <w:rFonts w:cstheme="minorHAnsi"/>
          <w:b/>
          <w:bCs/>
          <w:sz w:val="24"/>
          <w:szCs w:val="24"/>
        </w:rPr>
        <w:t xml:space="preserve"> </w:t>
      </w:r>
      <w:r>
        <w:rPr>
          <w:rFonts w:cstheme="minorHAnsi"/>
          <w:b/>
          <w:bCs/>
          <w:sz w:val="24"/>
          <w:szCs w:val="24"/>
        </w:rPr>
        <w:t xml:space="preserve">      </w:t>
      </w:r>
      <w:r w:rsidR="008B662A" w:rsidRPr="00056EE8">
        <w:rPr>
          <w:rFonts w:cstheme="minorHAnsi"/>
          <w:b/>
          <w:bCs/>
          <w:sz w:val="24"/>
          <w:szCs w:val="24"/>
        </w:rPr>
        <w:t xml:space="preserve"> Δραστηριότητα </w:t>
      </w:r>
      <w:r w:rsidR="00BD1848" w:rsidRPr="00056EE8">
        <w:rPr>
          <w:rFonts w:cstheme="minorHAnsi"/>
          <w:b/>
          <w:bCs/>
          <w:sz w:val="24"/>
          <w:szCs w:val="24"/>
        </w:rPr>
        <w:t>3</w:t>
      </w:r>
      <w:r w:rsidR="008B662A" w:rsidRPr="00056EE8">
        <w:rPr>
          <w:rFonts w:cstheme="minorHAnsi"/>
          <w:b/>
          <w:bCs/>
          <w:sz w:val="24"/>
          <w:szCs w:val="24"/>
        </w:rPr>
        <w:t xml:space="preserve">   </w:t>
      </w:r>
    </w:p>
    <w:p w14:paraId="09FD2CC1" w14:textId="57A768EA" w:rsidR="007E2DDD" w:rsidRPr="00801E5A" w:rsidRDefault="007601BE" w:rsidP="007E2DDD">
      <w:pPr>
        <w:jc w:val="both"/>
        <w:rPr>
          <w:rFonts w:cstheme="minorHAnsi"/>
          <w:b/>
          <w:bCs/>
          <w:sz w:val="24"/>
          <w:szCs w:val="24"/>
        </w:rPr>
      </w:pPr>
      <w:r w:rsidRPr="007E2DDD">
        <w:rPr>
          <w:rFonts w:cstheme="minorHAnsi"/>
          <w:b/>
          <w:bCs/>
          <w:sz w:val="24"/>
          <w:szCs w:val="24"/>
        </w:rPr>
        <w:t xml:space="preserve">  </w:t>
      </w:r>
      <w:r w:rsidR="007E2DDD">
        <w:rPr>
          <w:rFonts w:cstheme="minorHAnsi"/>
          <w:b/>
          <w:bCs/>
          <w:sz w:val="24"/>
          <w:szCs w:val="24"/>
        </w:rPr>
        <w:t xml:space="preserve">                                                        </w:t>
      </w:r>
      <w:r w:rsidR="007E2DDD">
        <w:rPr>
          <w:rFonts w:cstheme="minorHAnsi"/>
          <w:b/>
          <w:bCs/>
          <w:sz w:val="24"/>
          <w:szCs w:val="24"/>
          <w:lang w:val="en-US"/>
        </w:rPr>
        <w:t>Tidy</w:t>
      </w:r>
      <w:r w:rsidR="007E2DDD" w:rsidRPr="00801E5A">
        <w:rPr>
          <w:rFonts w:cstheme="minorHAnsi"/>
          <w:b/>
          <w:bCs/>
          <w:sz w:val="24"/>
          <w:szCs w:val="24"/>
        </w:rPr>
        <w:t xml:space="preserve"> </w:t>
      </w:r>
      <w:r w:rsidR="007E2DDD">
        <w:rPr>
          <w:rFonts w:cstheme="minorHAnsi"/>
          <w:b/>
          <w:bCs/>
          <w:sz w:val="24"/>
          <w:szCs w:val="24"/>
          <w:lang w:val="en-US"/>
        </w:rPr>
        <w:t>up</w:t>
      </w:r>
      <w:r w:rsidR="007E2DDD" w:rsidRPr="00801E5A">
        <w:rPr>
          <w:rFonts w:cstheme="minorHAnsi"/>
          <w:b/>
          <w:bCs/>
          <w:sz w:val="24"/>
          <w:szCs w:val="24"/>
        </w:rPr>
        <w:t>!</w:t>
      </w:r>
    </w:p>
    <w:p w14:paraId="50AAABFF" w14:textId="77777777" w:rsidR="007E2DDD" w:rsidRDefault="007E2DDD" w:rsidP="007E2DDD">
      <w:pPr>
        <w:jc w:val="both"/>
        <w:rPr>
          <w:rFonts w:cstheme="minorHAnsi"/>
          <w:sz w:val="24"/>
          <w:szCs w:val="24"/>
        </w:rPr>
      </w:pPr>
      <w:r w:rsidRPr="00056EE8">
        <w:rPr>
          <w:rFonts w:cstheme="minorHAnsi"/>
          <w:sz w:val="24"/>
          <w:szCs w:val="24"/>
        </w:rPr>
        <w:t>Θεματική ενότητα: αργά-γρήγορα</w:t>
      </w:r>
    </w:p>
    <w:p w14:paraId="3E954535" w14:textId="77777777" w:rsidR="007E2DDD" w:rsidRPr="002205D6" w:rsidRDefault="007E2DDD" w:rsidP="007E2DDD">
      <w:pPr>
        <w:jc w:val="both"/>
        <w:rPr>
          <w:rFonts w:cstheme="minorHAnsi"/>
          <w:sz w:val="24"/>
          <w:szCs w:val="24"/>
        </w:rPr>
      </w:pPr>
      <w:r w:rsidRPr="00056EE8">
        <w:rPr>
          <w:rFonts w:cstheme="minorHAnsi"/>
          <w:sz w:val="24"/>
          <w:szCs w:val="24"/>
        </w:rPr>
        <w:t>Εξεταζόμενο λεξιλόγιο:</w:t>
      </w:r>
      <w:r>
        <w:rPr>
          <w:rFonts w:cstheme="minorHAnsi"/>
          <w:sz w:val="24"/>
          <w:szCs w:val="24"/>
        </w:rPr>
        <w:t xml:space="preserve"> </w:t>
      </w:r>
      <w:r>
        <w:rPr>
          <w:rFonts w:cstheme="minorHAnsi"/>
          <w:sz w:val="24"/>
          <w:szCs w:val="24"/>
          <w:lang w:val="en-US"/>
        </w:rPr>
        <w:t>fast</w:t>
      </w:r>
      <w:r w:rsidRPr="002205D6">
        <w:rPr>
          <w:rFonts w:cstheme="minorHAnsi"/>
          <w:sz w:val="24"/>
          <w:szCs w:val="24"/>
        </w:rPr>
        <w:t xml:space="preserve">, </w:t>
      </w:r>
      <w:r>
        <w:rPr>
          <w:rFonts w:cstheme="minorHAnsi"/>
          <w:sz w:val="24"/>
          <w:szCs w:val="24"/>
          <w:lang w:val="en-US"/>
        </w:rPr>
        <w:t>slow</w:t>
      </w:r>
    </w:p>
    <w:p w14:paraId="7F8CC77C" w14:textId="1F05B143" w:rsidR="007E2DDD" w:rsidRPr="002205D6" w:rsidRDefault="007E2DDD" w:rsidP="007E2DDD">
      <w:pPr>
        <w:jc w:val="both"/>
        <w:rPr>
          <w:rFonts w:cstheme="minorHAnsi"/>
          <w:sz w:val="24"/>
          <w:szCs w:val="24"/>
        </w:rPr>
      </w:pPr>
      <w:r w:rsidRPr="00056EE8">
        <w:rPr>
          <w:rFonts w:cstheme="minorHAnsi"/>
          <w:sz w:val="24"/>
          <w:szCs w:val="24"/>
        </w:rPr>
        <w:t>Υλικά: μπάλες ή οποιαδήποτε μικρά αντικείμενα</w:t>
      </w:r>
      <w:r w:rsidRPr="002205D6">
        <w:rPr>
          <w:rFonts w:cstheme="minorHAnsi"/>
          <w:sz w:val="24"/>
          <w:szCs w:val="24"/>
        </w:rPr>
        <w:t xml:space="preserve">, </w:t>
      </w:r>
      <w:r>
        <w:rPr>
          <w:rFonts w:cstheme="minorHAnsi"/>
          <w:sz w:val="24"/>
          <w:szCs w:val="24"/>
        </w:rPr>
        <w:t xml:space="preserve">2 </w:t>
      </w:r>
      <w:r w:rsidR="00744791">
        <w:rPr>
          <w:rFonts w:cstheme="minorHAnsi"/>
          <w:sz w:val="24"/>
          <w:szCs w:val="24"/>
        </w:rPr>
        <w:t xml:space="preserve">κουτιά ή καλάθια, 2 </w:t>
      </w:r>
      <w:r>
        <w:rPr>
          <w:rFonts w:cstheme="minorHAnsi"/>
          <w:sz w:val="24"/>
          <w:szCs w:val="24"/>
        </w:rPr>
        <w:t>κουτάλες</w:t>
      </w:r>
    </w:p>
    <w:p w14:paraId="56CDD9F4" w14:textId="77777777" w:rsidR="007E2DDD" w:rsidRDefault="007E2DDD" w:rsidP="007E2DDD">
      <w:pPr>
        <w:jc w:val="both"/>
        <w:rPr>
          <w:rFonts w:cstheme="minorHAnsi"/>
          <w:sz w:val="24"/>
          <w:szCs w:val="24"/>
        </w:rPr>
      </w:pPr>
      <w:r>
        <w:rPr>
          <w:rFonts w:cstheme="minorHAnsi"/>
          <w:sz w:val="24"/>
          <w:szCs w:val="24"/>
        </w:rPr>
        <w:t>Χρόνος: 15’</w:t>
      </w:r>
    </w:p>
    <w:p w14:paraId="322F53DC" w14:textId="641291C9" w:rsidR="007E2DDD" w:rsidRPr="00BD02DC" w:rsidRDefault="007E2DDD" w:rsidP="007E2DDD">
      <w:pPr>
        <w:jc w:val="both"/>
        <w:rPr>
          <w:rFonts w:cstheme="minorHAnsi"/>
          <w:sz w:val="24"/>
          <w:szCs w:val="24"/>
          <w:u w:val="single"/>
          <w:lang w:val="en-US"/>
        </w:rPr>
      </w:pPr>
      <w:r>
        <w:rPr>
          <w:rFonts w:cstheme="minorHAnsi"/>
          <w:sz w:val="24"/>
          <w:szCs w:val="24"/>
        </w:rPr>
        <w:t>Τα παιδιά σχηματίζουν δύο ομάδες και π</w:t>
      </w:r>
      <w:r w:rsidRPr="00056EE8">
        <w:rPr>
          <w:rFonts w:cstheme="minorHAnsi"/>
          <w:sz w:val="24"/>
          <w:szCs w:val="24"/>
        </w:rPr>
        <w:t>αίζουν ανά δύο</w:t>
      </w:r>
      <w:r w:rsidRPr="002205D6">
        <w:rPr>
          <w:rFonts w:cstheme="minorHAnsi"/>
          <w:sz w:val="24"/>
          <w:szCs w:val="24"/>
        </w:rPr>
        <w:t>,</w:t>
      </w:r>
      <w:r w:rsidRPr="00056EE8">
        <w:rPr>
          <w:rFonts w:cstheme="minorHAnsi"/>
          <w:sz w:val="24"/>
          <w:szCs w:val="24"/>
        </w:rPr>
        <w:t xml:space="preserve"> ώστε το παιχνίδι να αποκτήσει μεγαλύτερο ενδιαφέρον.</w:t>
      </w:r>
      <w:r>
        <w:rPr>
          <w:rFonts w:cstheme="minorHAnsi"/>
          <w:sz w:val="24"/>
          <w:szCs w:val="24"/>
        </w:rPr>
        <w:t xml:space="preserve"> </w:t>
      </w:r>
      <w:r w:rsidRPr="00056EE8">
        <w:rPr>
          <w:rFonts w:cstheme="minorHAnsi"/>
          <w:sz w:val="24"/>
          <w:szCs w:val="24"/>
        </w:rPr>
        <w:t xml:space="preserve">Ζητείται από </w:t>
      </w:r>
      <w:r>
        <w:rPr>
          <w:rFonts w:cstheme="minorHAnsi"/>
          <w:sz w:val="24"/>
          <w:szCs w:val="24"/>
        </w:rPr>
        <w:t xml:space="preserve">ένα </w:t>
      </w:r>
      <w:r w:rsidRPr="00056EE8">
        <w:rPr>
          <w:rFonts w:cstheme="minorHAnsi"/>
          <w:sz w:val="24"/>
          <w:szCs w:val="24"/>
        </w:rPr>
        <w:t>παιδ</w:t>
      </w:r>
      <w:r>
        <w:rPr>
          <w:rFonts w:cstheme="minorHAnsi"/>
          <w:sz w:val="24"/>
          <w:szCs w:val="24"/>
        </w:rPr>
        <w:t>ί από κάθε ομάδα</w:t>
      </w:r>
      <w:r w:rsidRPr="00056EE8">
        <w:rPr>
          <w:rFonts w:cstheme="minorHAnsi"/>
          <w:sz w:val="24"/>
          <w:szCs w:val="24"/>
        </w:rPr>
        <w:t xml:space="preserve"> να μεταφέρ</w:t>
      </w:r>
      <w:r>
        <w:rPr>
          <w:rFonts w:cstheme="minorHAnsi"/>
          <w:sz w:val="24"/>
          <w:szCs w:val="24"/>
        </w:rPr>
        <w:t>ει</w:t>
      </w:r>
      <w:r w:rsidRPr="00056EE8">
        <w:rPr>
          <w:rFonts w:cstheme="minorHAnsi"/>
          <w:sz w:val="24"/>
          <w:szCs w:val="24"/>
        </w:rPr>
        <w:t xml:space="preserve"> είτε μπαλάκια είτε οποιαδήποτε αντικείμενα αργά ή γρήγορα μέσα σε ένα στεφάνι, κουτί ή καλάθι</w:t>
      </w:r>
      <w:r>
        <w:rPr>
          <w:rFonts w:cstheme="minorHAnsi"/>
          <w:sz w:val="24"/>
          <w:szCs w:val="24"/>
        </w:rPr>
        <w:t xml:space="preserve"> που ανήκει στην ομάδα του και φέρει το σύμβολό της</w:t>
      </w:r>
      <w:r w:rsidRPr="00056EE8">
        <w:rPr>
          <w:rFonts w:cstheme="minorHAnsi"/>
          <w:sz w:val="24"/>
          <w:szCs w:val="24"/>
        </w:rPr>
        <w:t xml:space="preserve">. </w:t>
      </w:r>
      <w:r>
        <w:rPr>
          <w:rFonts w:cstheme="minorHAnsi"/>
          <w:sz w:val="24"/>
          <w:szCs w:val="24"/>
        </w:rPr>
        <w:t>Το αντικείμενο αυτό είναι τοποθετημένο πάνω σε μία κουτάλα, όπου και πρέπει να ισορροπήσει μέχρι το τέλος της διαδρομής. Τα παιδιά π</w:t>
      </w:r>
      <w:r w:rsidRPr="00056EE8">
        <w:rPr>
          <w:rFonts w:cstheme="minorHAnsi"/>
          <w:sz w:val="24"/>
          <w:szCs w:val="24"/>
        </w:rPr>
        <w:t>ρέπει να είναι ιδιαίτερα προσεκτικά με τις οδηγίες “</w:t>
      </w:r>
      <w:r w:rsidRPr="00056EE8">
        <w:rPr>
          <w:rFonts w:cstheme="minorHAnsi"/>
          <w:sz w:val="24"/>
          <w:szCs w:val="24"/>
          <w:lang w:val="en-US"/>
        </w:rPr>
        <w:t>fast</w:t>
      </w:r>
      <w:r w:rsidRPr="00056EE8">
        <w:rPr>
          <w:rFonts w:cstheme="minorHAnsi"/>
          <w:sz w:val="24"/>
          <w:szCs w:val="24"/>
        </w:rPr>
        <w:t xml:space="preserve"> </w:t>
      </w:r>
      <w:r w:rsidRPr="00056EE8">
        <w:rPr>
          <w:rFonts w:cstheme="minorHAnsi"/>
          <w:sz w:val="24"/>
          <w:szCs w:val="24"/>
          <w:lang w:val="en-US"/>
        </w:rPr>
        <w:t>please</w:t>
      </w:r>
      <w:r w:rsidRPr="00056EE8">
        <w:rPr>
          <w:rFonts w:cstheme="minorHAnsi"/>
          <w:sz w:val="24"/>
          <w:szCs w:val="24"/>
        </w:rPr>
        <w:t xml:space="preserve">”, </w:t>
      </w:r>
      <w:r>
        <w:rPr>
          <w:rFonts w:cstheme="minorHAnsi"/>
          <w:sz w:val="24"/>
          <w:szCs w:val="24"/>
        </w:rPr>
        <w:t xml:space="preserve">ή </w:t>
      </w:r>
      <w:r w:rsidRPr="00056EE8">
        <w:rPr>
          <w:rFonts w:cstheme="minorHAnsi"/>
          <w:sz w:val="24"/>
          <w:szCs w:val="24"/>
        </w:rPr>
        <w:t>“</w:t>
      </w:r>
      <w:r w:rsidRPr="00056EE8">
        <w:rPr>
          <w:rFonts w:cstheme="minorHAnsi"/>
          <w:sz w:val="24"/>
          <w:szCs w:val="24"/>
          <w:lang w:val="en-US"/>
        </w:rPr>
        <w:t>slow</w:t>
      </w:r>
      <w:r w:rsidRPr="00056EE8">
        <w:rPr>
          <w:rFonts w:cstheme="minorHAnsi"/>
          <w:sz w:val="24"/>
          <w:szCs w:val="24"/>
        </w:rPr>
        <w:t xml:space="preserve"> </w:t>
      </w:r>
      <w:r w:rsidRPr="00056EE8">
        <w:rPr>
          <w:rFonts w:cstheme="minorHAnsi"/>
          <w:sz w:val="24"/>
          <w:szCs w:val="24"/>
          <w:lang w:val="en-US"/>
        </w:rPr>
        <w:t>please</w:t>
      </w:r>
      <w:r w:rsidRPr="00056EE8">
        <w:rPr>
          <w:rFonts w:cstheme="minorHAnsi"/>
          <w:sz w:val="24"/>
          <w:szCs w:val="24"/>
        </w:rPr>
        <w:t>”</w:t>
      </w:r>
      <w:r>
        <w:rPr>
          <w:rFonts w:cstheme="minorHAnsi"/>
          <w:sz w:val="24"/>
          <w:szCs w:val="24"/>
        </w:rPr>
        <w:t>, καθώς αυτές είναι οι λέξεις-κλειδιά του παιχνιδιού</w:t>
      </w:r>
      <w:r w:rsidRPr="00056EE8">
        <w:rPr>
          <w:rFonts w:cstheme="minorHAnsi"/>
          <w:sz w:val="24"/>
          <w:szCs w:val="24"/>
        </w:rPr>
        <w:t xml:space="preserve">. </w:t>
      </w:r>
      <w:r>
        <w:rPr>
          <w:rFonts w:cstheme="minorHAnsi"/>
          <w:sz w:val="24"/>
          <w:szCs w:val="24"/>
        </w:rPr>
        <w:t>Δίνονται</w:t>
      </w:r>
      <w:r w:rsidRPr="002205D6">
        <w:rPr>
          <w:rFonts w:cstheme="minorHAnsi"/>
          <w:sz w:val="24"/>
          <w:szCs w:val="24"/>
        </w:rPr>
        <w:t xml:space="preserve"> </w:t>
      </w:r>
      <w:r>
        <w:rPr>
          <w:rFonts w:cstheme="minorHAnsi"/>
          <w:sz w:val="24"/>
          <w:szCs w:val="24"/>
        </w:rPr>
        <w:t>δύο</w:t>
      </w:r>
      <w:r w:rsidRPr="002205D6">
        <w:rPr>
          <w:rFonts w:cstheme="minorHAnsi"/>
          <w:sz w:val="24"/>
          <w:szCs w:val="24"/>
        </w:rPr>
        <w:t xml:space="preserve"> </w:t>
      </w:r>
      <w:r>
        <w:rPr>
          <w:rFonts w:cstheme="minorHAnsi"/>
          <w:sz w:val="24"/>
          <w:szCs w:val="24"/>
        </w:rPr>
        <w:t>πόντοι</w:t>
      </w:r>
      <w:r w:rsidRPr="002205D6">
        <w:rPr>
          <w:rFonts w:cstheme="minorHAnsi"/>
          <w:sz w:val="24"/>
          <w:szCs w:val="24"/>
        </w:rPr>
        <w:t xml:space="preserve"> </w:t>
      </w:r>
      <w:r>
        <w:rPr>
          <w:rFonts w:cstheme="minorHAnsi"/>
          <w:sz w:val="24"/>
          <w:szCs w:val="24"/>
        </w:rPr>
        <w:t>σε</w:t>
      </w:r>
      <w:r w:rsidRPr="002205D6">
        <w:rPr>
          <w:rFonts w:cstheme="minorHAnsi"/>
          <w:sz w:val="24"/>
          <w:szCs w:val="24"/>
        </w:rPr>
        <w:t xml:space="preserve"> </w:t>
      </w:r>
      <w:r>
        <w:rPr>
          <w:rFonts w:cstheme="minorHAnsi"/>
          <w:sz w:val="24"/>
          <w:szCs w:val="24"/>
        </w:rPr>
        <w:t>κάθε επιτυχημένη προσπάθεια, ένας για τη σωστή εκτέλεση της εντολής και ένας για την επιτυχή μεταφορά του αντικειμένου ως τη γραμμή τερματισμού χωρίς να πέσει. Ανακτήθηκε</w:t>
      </w:r>
      <w:r w:rsidRPr="00BD02DC">
        <w:rPr>
          <w:rFonts w:cstheme="minorHAnsi"/>
          <w:sz w:val="24"/>
          <w:szCs w:val="24"/>
          <w:lang w:val="en-US"/>
        </w:rPr>
        <w:t xml:space="preserve"> </w:t>
      </w:r>
      <w:r>
        <w:rPr>
          <w:rFonts w:cstheme="minorHAnsi"/>
          <w:sz w:val="24"/>
          <w:szCs w:val="24"/>
        </w:rPr>
        <w:t>από</w:t>
      </w:r>
      <w:r w:rsidRPr="00BD02DC">
        <w:rPr>
          <w:rFonts w:cstheme="minorHAnsi"/>
          <w:sz w:val="24"/>
          <w:szCs w:val="24"/>
          <w:lang w:val="en-US"/>
        </w:rPr>
        <w:t xml:space="preserve">: </w:t>
      </w:r>
      <w:hyperlink r:id="rId46" w:history="1">
        <w:r w:rsidRPr="00BD02DC">
          <w:rPr>
            <w:rFonts w:cstheme="minorHAnsi"/>
            <w:sz w:val="24"/>
            <w:szCs w:val="24"/>
            <w:u w:val="single"/>
            <w:lang w:val="en-US"/>
          </w:rPr>
          <w:t xml:space="preserve">20 </w:t>
        </w:r>
        <w:r w:rsidRPr="00056EE8">
          <w:rPr>
            <w:rFonts w:cstheme="minorHAnsi"/>
            <w:sz w:val="24"/>
            <w:szCs w:val="24"/>
            <w:u w:val="single"/>
            <w:lang w:val="en-US"/>
          </w:rPr>
          <w:t>Fun</w:t>
        </w:r>
        <w:r w:rsidRPr="00BD02DC">
          <w:rPr>
            <w:rFonts w:cstheme="minorHAnsi"/>
            <w:sz w:val="24"/>
            <w:szCs w:val="24"/>
            <w:u w:val="single"/>
            <w:lang w:val="en-US"/>
          </w:rPr>
          <w:t xml:space="preserve"> </w:t>
        </w:r>
        <w:r w:rsidRPr="00056EE8">
          <w:rPr>
            <w:rFonts w:cstheme="minorHAnsi"/>
            <w:sz w:val="24"/>
            <w:szCs w:val="24"/>
            <w:u w:val="single"/>
            <w:lang w:val="en-US"/>
          </w:rPr>
          <w:t>physical</w:t>
        </w:r>
        <w:r w:rsidRPr="00BD02DC">
          <w:rPr>
            <w:rFonts w:cstheme="minorHAnsi"/>
            <w:sz w:val="24"/>
            <w:szCs w:val="24"/>
            <w:u w:val="single"/>
            <w:lang w:val="en-US"/>
          </w:rPr>
          <w:t xml:space="preserve"> </w:t>
        </w:r>
        <w:r w:rsidRPr="00056EE8">
          <w:rPr>
            <w:rFonts w:cstheme="minorHAnsi"/>
            <w:sz w:val="24"/>
            <w:szCs w:val="24"/>
            <w:u w:val="single"/>
            <w:lang w:val="en-US"/>
          </w:rPr>
          <w:t>education</w:t>
        </w:r>
        <w:r w:rsidRPr="00BD02DC">
          <w:rPr>
            <w:rFonts w:cstheme="minorHAnsi"/>
            <w:sz w:val="24"/>
            <w:szCs w:val="24"/>
            <w:u w:val="single"/>
            <w:lang w:val="en-US"/>
          </w:rPr>
          <w:t xml:space="preserve"> </w:t>
        </w:r>
        <w:r w:rsidRPr="00056EE8">
          <w:rPr>
            <w:rFonts w:cstheme="minorHAnsi"/>
            <w:sz w:val="24"/>
            <w:szCs w:val="24"/>
            <w:u w:val="single"/>
            <w:lang w:val="en-US"/>
          </w:rPr>
          <w:t>games</w:t>
        </w:r>
        <w:r w:rsidRPr="00BD02DC">
          <w:rPr>
            <w:rFonts w:cstheme="minorHAnsi"/>
            <w:sz w:val="24"/>
            <w:szCs w:val="24"/>
            <w:u w:val="single"/>
            <w:lang w:val="en-US"/>
          </w:rPr>
          <w:t xml:space="preserve"> | </w:t>
        </w:r>
        <w:r w:rsidRPr="00056EE8">
          <w:rPr>
            <w:rFonts w:cstheme="minorHAnsi"/>
            <w:sz w:val="24"/>
            <w:szCs w:val="24"/>
            <w:u w:val="single"/>
            <w:lang w:val="en-US"/>
          </w:rPr>
          <w:t>PE</w:t>
        </w:r>
        <w:r w:rsidRPr="00BD02DC">
          <w:rPr>
            <w:rFonts w:cstheme="minorHAnsi"/>
            <w:sz w:val="24"/>
            <w:szCs w:val="24"/>
            <w:u w:val="single"/>
            <w:lang w:val="en-US"/>
          </w:rPr>
          <w:t xml:space="preserve"> </w:t>
        </w:r>
        <w:r w:rsidRPr="00056EE8">
          <w:rPr>
            <w:rFonts w:cstheme="minorHAnsi"/>
            <w:sz w:val="24"/>
            <w:szCs w:val="24"/>
            <w:u w:val="single"/>
            <w:lang w:val="en-US"/>
          </w:rPr>
          <w:t>GAMES</w:t>
        </w:r>
        <w:r w:rsidRPr="00BD02DC">
          <w:rPr>
            <w:rFonts w:cstheme="minorHAnsi"/>
            <w:sz w:val="24"/>
            <w:szCs w:val="24"/>
            <w:u w:val="single"/>
            <w:lang w:val="en-US"/>
          </w:rPr>
          <w:t xml:space="preserve"> | </w:t>
        </w:r>
        <w:r w:rsidRPr="00056EE8">
          <w:rPr>
            <w:rFonts w:cstheme="minorHAnsi"/>
            <w:sz w:val="24"/>
            <w:szCs w:val="24"/>
            <w:u w:val="single"/>
            <w:lang w:val="en-US"/>
          </w:rPr>
          <w:t>physed</w:t>
        </w:r>
        <w:r w:rsidRPr="00BD02DC">
          <w:rPr>
            <w:rFonts w:cstheme="minorHAnsi"/>
            <w:sz w:val="24"/>
            <w:szCs w:val="24"/>
            <w:u w:val="single"/>
            <w:lang w:val="en-US"/>
          </w:rPr>
          <w:t xml:space="preserve"> </w:t>
        </w:r>
        <w:r w:rsidRPr="00056EE8">
          <w:rPr>
            <w:rFonts w:cstheme="minorHAnsi"/>
            <w:sz w:val="24"/>
            <w:szCs w:val="24"/>
            <w:u w:val="single"/>
            <w:lang w:val="en-US"/>
          </w:rPr>
          <w:t>games</w:t>
        </w:r>
        <w:r w:rsidRPr="00BD02DC">
          <w:rPr>
            <w:rFonts w:cstheme="minorHAnsi"/>
            <w:sz w:val="24"/>
            <w:szCs w:val="24"/>
            <w:u w:val="single"/>
            <w:lang w:val="en-US"/>
          </w:rPr>
          <w:t xml:space="preserve"> - </w:t>
        </w:r>
        <w:r w:rsidRPr="00056EE8">
          <w:rPr>
            <w:rFonts w:cstheme="minorHAnsi"/>
            <w:sz w:val="24"/>
            <w:szCs w:val="24"/>
            <w:u w:val="single"/>
            <w:lang w:val="en-US"/>
          </w:rPr>
          <w:t>YouTube</w:t>
        </w:r>
      </w:hyperlink>
      <w:r w:rsidR="00347749" w:rsidRPr="00347749">
        <w:rPr>
          <w:rFonts w:cstheme="minorHAnsi"/>
          <w:sz w:val="24"/>
          <w:szCs w:val="24"/>
          <w:u w:val="single"/>
          <w:lang w:val="en-US"/>
        </w:rPr>
        <w:t xml:space="preserve">. </w:t>
      </w:r>
    </w:p>
    <w:p w14:paraId="5CB1002D" w14:textId="77777777" w:rsidR="007E2DDD" w:rsidRPr="007E2DDD" w:rsidRDefault="007E2DDD" w:rsidP="007E2DDD">
      <w:pPr>
        <w:jc w:val="both"/>
        <w:rPr>
          <w:rFonts w:cstheme="minorHAnsi"/>
          <w:b/>
          <w:bCs/>
          <w:sz w:val="24"/>
          <w:szCs w:val="24"/>
          <w:lang w:val="en-US"/>
        </w:rPr>
      </w:pPr>
      <w:r w:rsidRPr="00BD02DC">
        <w:rPr>
          <w:rFonts w:cstheme="minorHAnsi"/>
          <w:b/>
          <w:bCs/>
          <w:sz w:val="24"/>
          <w:szCs w:val="24"/>
          <w:lang w:val="en-US"/>
        </w:rPr>
        <w:t xml:space="preserve">                                                      </w:t>
      </w:r>
      <w:r w:rsidRPr="007E2DDD">
        <w:rPr>
          <w:rFonts w:cstheme="minorHAnsi"/>
          <w:b/>
          <w:bCs/>
          <w:sz w:val="24"/>
          <w:szCs w:val="24"/>
          <w:lang w:val="en-US"/>
        </w:rPr>
        <w:t xml:space="preserve">                    </w:t>
      </w:r>
    </w:p>
    <w:p w14:paraId="3F9A095D" w14:textId="0D60B5B6" w:rsidR="007601BE" w:rsidRPr="00ED4C89" w:rsidRDefault="007601BE" w:rsidP="00A80D76">
      <w:pPr>
        <w:jc w:val="both"/>
        <w:rPr>
          <w:rFonts w:cstheme="minorHAnsi"/>
          <w:b/>
          <w:bCs/>
          <w:sz w:val="24"/>
          <w:szCs w:val="24"/>
          <w:lang w:val="en-US"/>
        </w:rPr>
      </w:pPr>
      <w:r w:rsidRPr="00ED4C89">
        <w:rPr>
          <w:rFonts w:cstheme="minorHAnsi"/>
          <w:b/>
          <w:bCs/>
          <w:sz w:val="24"/>
          <w:szCs w:val="24"/>
          <w:lang w:val="en-US"/>
        </w:rPr>
        <w:t xml:space="preserve"> </w:t>
      </w:r>
    </w:p>
    <w:p w14:paraId="2EF8DCB0" w14:textId="73BAF0B9" w:rsidR="007601BE" w:rsidRPr="00334414" w:rsidRDefault="007601BE" w:rsidP="00A80D76">
      <w:pPr>
        <w:jc w:val="both"/>
        <w:rPr>
          <w:rFonts w:cstheme="minorHAnsi"/>
          <w:b/>
          <w:bCs/>
          <w:sz w:val="24"/>
          <w:szCs w:val="24"/>
        </w:rPr>
      </w:pPr>
      <w:r w:rsidRPr="00ED4C89">
        <w:rPr>
          <w:rFonts w:cstheme="minorHAnsi"/>
          <w:b/>
          <w:bCs/>
          <w:sz w:val="24"/>
          <w:szCs w:val="24"/>
          <w:lang w:val="en-US"/>
        </w:rPr>
        <w:t xml:space="preserve">                                                       </w:t>
      </w:r>
      <w:r w:rsidRPr="00056EE8">
        <w:rPr>
          <w:rFonts w:cstheme="minorHAnsi"/>
          <w:b/>
          <w:bCs/>
          <w:sz w:val="24"/>
          <w:szCs w:val="24"/>
        </w:rPr>
        <w:t>Δραστηριότητα</w:t>
      </w:r>
      <w:r w:rsidRPr="00334414">
        <w:rPr>
          <w:rFonts w:cstheme="minorHAnsi"/>
          <w:b/>
          <w:bCs/>
          <w:sz w:val="24"/>
          <w:szCs w:val="24"/>
        </w:rPr>
        <w:t xml:space="preserve"> 4</w:t>
      </w:r>
    </w:p>
    <w:p w14:paraId="040F7ED2" w14:textId="4679F70C" w:rsidR="00B50566" w:rsidRPr="00334414" w:rsidRDefault="00B50566" w:rsidP="00A80D76">
      <w:pPr>
        <w:jc w:val="both"/>
        <w:rPr>
          <w:rFonts w:cstheme="minorHAnsi"/>
          <w:b/>
          <w:bCs/>
          <w:sz w:val="24"/>
          <w:szCs w:val="24"/>
        </w:rPr>
      </w:pPr>
      <w:r w:rsidRPr="00334414">
        <w:rPr>
          <w:rFonts w:cstheme="minorHAnsi"/>
          <w:b/>
          <w:bCs/>
          <w:sz w:val="24"/>
          <w:szCs w:val="24"/>
        </w:rPr>
        <w:t xml:space="preserve">                                                          </w:t>
      </w:r>
      <w:r w:rsidR="00EA3A48">
        <w:rPr>
          <w:rFonts w:cstheme="minorHAnsi"/>
          <w:b/>
          <w:bCs/>
          <w:sz w:val="24"/>
          <w:szCs w:val="24"/>
          <w:lang w:val="en-US"/>
        </w:rPr>
        <w:t>Left</w:t>
      </w:r>
      <w:r w:rsidRPr="00334414">
        <w:rPr>
          <w:rFonts w:cstheme="minorHAnsi"/>
          <w:b/>
          <w:bCs/>
          <w:sz w:val="24"/>
          <w:szCs w:val="24"/>
        </w:rPr>
        <w:t xml:space="preserve"> </w:t>
      </w:r>
      <w:r>
        <w:rPr>
          <w:rFonts w:cstheme="minorHAnsi"/>
          <w:b/>
          <w:bCs/>
          <w:sz w:val="24"/>
          <w:szCs w:val="24"/>
          <w:lang w:val="en-US"/>
        </w:rPr>
        <w:t>or</w:t>
      </w:r>
      <w:r w:rsidRPr="00334414">
        <w:rPr>
          <w:rFonts w:cstheme="minorHAnsi"/>
          <w:b/>
          <w:bCs/>
          <w:sz w:val="24"/>
          <w:szCs w:val="24"/>
        </w:rPr>
        <w:t xml:space="preserve"> </w:t>
      </w:r>
      <w:r w:rsidR="00EA3A48">
        <w:rPr>
          <w:rFonts w:cstheme="minorHAnsi"/>
          <w:b/>
          <w:bCs/>
          <w:sz w:val="24"/>
          <w:szCs w:val="24"/>
          <w:lang w:val="en-US"/>
        </w:rPr>
        <w:t>right</w:t>
      </w:r>
      <w:r w:rsidRPr="00334414">
        <w:rPr>
          <w:rFonts w:cstheme="minorHAnsi"/>
          <w:b/>
          <w:bCs/>
          <w:sz w:val="24"/>
          <w:szCs w:val="24"/>
        </w:rPr>
        <w:t>?</w:t>
      </w:r>
    </w:p>
    <w:p w14:paraId="140AA981" w14:textId="3C47082A" w:rsidR="00334414" w:rsidRDefault="00334414" w:rsidP="00334414">
      <w:pPr>
        <w:rPr>
          <w:rFonts w:cstheme="minorHAnsi"/>
          <w:sz w:val="24"/>
          <w:szCs w:val="24"/>
        </w:rPr>
      </w:pPr>
      <w:r w:rsidRPr="00056EE8">
        <w:rPr>
          <w:rFonts w:cstheme="minorHAnsi"/>
          <w:sz w:val="24"/>
          <w:szCs w:val="24"/>
        </w:rPr>
        <w:t xml:space="preserve">Θεματική ενότητα: </w:t>
      </w:r>
      <w:r>
        <w:rPr>
          <w:rFonts w:cstheme="minorHAnsi"/>
          <w:sz w:val="24"/>
          <w:szCs w:val="24"/>
        </w:rPr>
        <w:t xml:space="preserve">μεγέθη </w:t>
      </w:r>
      <w:r w:rsidRPr="00056EE8">
        <w:rPr>
          <w:rFonts w:cstheme="minorHAnsi"/>
          <w:sz w:val="24"/>
          <w:szCs w:val="24"/>
        </w:rPr>
        <w:t>μεγάλο-μικρό</w:t>
      </w:r>
      <w:r w:rsidR="00347749">
        <w:rPr>
          <w:rFonts w:cstheme="minorHAnsi"/>
          <w:sz w:val="24"/>
          <w:szCs w:val="24"/>
        </w:rPr>
        <w:t xml:space="preserve"> ή αριστερά-δεξιά</w:t>
      </w:r>
    </w:p>
    <w:p w14:paraId="3D83C722" w14:textId="2097E51B" w:rsidR="00334414" w:rsidRPr="00334414" w:rsidRDefault="00334414" w:rsidP="00334414">
      <w:pPr>
        <w:rPr>
          <w:rFonts w:cstheme="minorHAnsi"/>
          <w:sz w:val="24"/>
          <w:szCs w:val="24"/>
        </w:rPr>
      </w:pPr>
      <w:r w:rsidRPr="00056EE8">
        <w:rPr>
          <w:rFonts w:cstheme="minorHAnsi"/>
          <w:sz w:val="24"/>
          <w:szCs w:val="24"/>
        </w:rPr>
        <w:t>Εξεταζόμενο λεξιλόγιο:</w:t>
      </w:r>
      <w:r w:rsidRPr="00334414">
        <w:rPr>
          <w:rFonts w:cstheme="minorHAnsi"/>
          <w:sz w:val="24"/>
          <w:szCs w:val="24"/>
        </w:rPr>
        <w:t xml:space="preserve"> </w:t>
      </w:r>
      <w:r w:rsidR="00347749">
        <w:rPr>
          <w:rFonts w:cstheme="minorHAnsi"/>
          <w:sz w:val="24"/>
          <w:szCs w:val="24"/>
          <w:lang w:val="en-US"/>
        </w:rPr>
        <w:t>big</w:t>
      </w:r>
      <w:r w:rsidR="00347749" w:rsidRPr="00347749">
        <w:rPr>
          <w:rFonts w:cstheme="minorHAnsi"/>
          <w:sz w:val="24"/>
          <w:szCs w:val="24"/>
        </w:rPr>
        <w:t xml:space="preserve">, </w:t>
      </w:r>
      <w:r w:rsidR="00347749">
        <w:rPr>
          <w:rFonts w:cstheme="minorHAnsi"/>
          <w:sz w:val="24"/>
          <w:szCs w:val="24"/>
          <w:lang w:val="en-US"/>
        </w:rPr>
        <w:t>small</w:t>
      </w:r>
      <w:r w:rsidR="00347749" w:rsidRPr="00347749">
        <w:rPr>
          <w:rFonts w:cstheme="minorHAnsi"/>
          <w:sz w:val="24"/>
          <w:szCs w:val="24"/>
        </w:rPr>
        <w:t xml:space="preserve"> </w:t>
      </w:r>
      <w:r w:rsidR="00347749">
        <w:rPr>
          <w:rFonts w:cstheme="minorHAnsi"/>
          <w:sz w:val="24"/>
          <w:szCs w:val="24"/>
        </w:rPr>
        <w:t xml:space="preserve">ή </w:t>
      </w:r>
      <w:r w:rsidR="00EA3A48">
        <w:rPr>
          <w:rFonts w:cstheme="minorHAnsi"/>
          <w:sz w:val="24"/>
          <w:szCs w:val="24"/>
          <w:lang w:val="en-US"/>
        </w:rPr>
        <w:t>left</w:t>
      </w:r>
      <w:r w:rsidR="00EA3A48" w:rsidRPr="00C27779">
        <w:rPr>
          <w:rFonts w:cstheme="minorHAnsi"/>
          <w:sz w:val="24"/>
          <w:szCs w:val="24"/>
        </w:rPr>
        <w:t xml:space="preserve">, </w:t>
      </w:r>
      <w:r w:rsidR="00EA3A48">
        <w:rPr>
          <w:rFonts w:cstheme="minorHAnsi"/>
          <w:sz w:val="24"/>
          <w:szCs w:val="24"/>
          <w:lang w:val="en-US"/>
        </w:rPr>
        <w:t>right</w:t>
      </w:r>
    </w:p>
    <w:p w14:paraId="7B04E986" w14:textId="77777777" w:rsidR="00334414" w:rsidRPr="00334414" w:rsidRDefault="00334414" w:rsidP="00334414">
      <w:pPr>
        <w:rPr>
          <w:rFonts w:cstheme="minorHAnsi"/>
          <w:sz w:val="24"/>
          <w:szCs w:val="24"/>
        </w:rPr>
      </w:pPr>
      <w:r w:rsidRPr="00056EE8">
        <w:rPr>
          <w:rFonts w:cstheme="minorHAnsi"/>
          <w:sz w:val="24"/>
          <w:szCs w:val="24"/>
        </w:rPr>
        <w:t>Υλικά:</w:t>
      </w:r>
      <w:r w:rsidRPr="00334414">
        <w:rPr>
          <w:rFonts w:cstheme="minorHAnsi"/>
          <w:sz w:val="24"/>
          <w:szCs w:val="24"/>
        </w:rPr>
        <w:t xml:space="preserve"> -</w:t>
      </w:r>
    </w:p>
    <w:p w14:paraId="0FBE0919" w14:textId="5E0C1D73" w:rsidR="007601BE" w:rsidRDefault="00B50566" w:rsidP="00A80D76">
      <w:pPr>
        <w:jc w:val="both"/>
        <w:rPr>
          <w:rFonts w:cstheme="minorHAnsi"/>
          <w:sz w:val="24"/>
          <w:szCs w:val="24"/>
        </w:rPr>
      </w:pPr>
      <w:r>
        <w:rPr>
          <w:rFonts w:cstheme="minorHAnsi"/>
          <w:sz w:val="24"/>
          <w:szCs w:val="24"/>
        </w:rPr>
        <w:t>Χρόνος: 20’</w:t>
      </w:r>
    </w:p>
    <w:p w14:paraId="21F71E23" w14:textId="2F096C5F" w:rsidR="00DF620C" w:rsidRDefault="008B662A" w:rsidP="00A80D76">
      <w:pPr>
        <w:jc w:val="both"/>
        <w:rPr>
          <w:rFonts w:cstheme="minorHAnsi"/>
          <w:sz w:val="24"/>
          <w:szCs w:val="24"/>
          <w:u w:val="single"/>
          <w:lang w:val="en-US"/>
        </w:rPr>
      </w:pPr>
      <w:r w:rsidRPr="00056EE8">
        <w:rPr>
          <w:rFonts w:cstheme="minorHAnsi"/>
          <w:sz w:val="24"/>
          <w:szCs w:val="24"/>
        </w:rPr>
        <w:t xml:space="preserve">Τα παιδιά </w:t>
      </w:r>
      <w:r w:rsidR="00347749">
        <w:rPr>
          <w:rFonts w:cstheme="minorHAnsi"/>
          <w:sz w:val="24"/>
          <w:szCs w:val="24"/>
        </w:rPr>
        <w:t>μπορούν να εξασκήσουν</w:t>
      </w:r>
      <w:r w:rsidRPr="00056EE8">
        <w:rPr>
          <w:rFonts w:cstheme="minorHAnsi"/>
          <w:sz w:val="24"/>
          <w:szCs w:val="24"/>
        </w:rPr>
        <w:t xml:space="preserve"> τις έννοιες μεγάλο-μικρό </w:t>
      </w:r>
      <w:r w:rsidR="00347749">
        <w:rPr>
          <w:rFonts w:cstheme="minorHAnsi"/>
          <w:sz w:val="24"/>
          <w:szCs w:val="24"/>
        </w:rPr>
        <w:t xml:space="preserve">ή αριστερά-δεξιά </w:t>
      </w:r>
      <w:r w:rsidRPr="00056EE8">
        <w:rPr>
          <w:rFonts w:cstheme="minorHAnsi"/>
          <w:sz w:val="24"/>
          <w:szCs w:val="24"/>
        </w:rPr>
        <w:t>με τη βοήθεια κρίκων που βρίσκονται στο πάτωμα. Κρατούν ένα κοντάρι και πρέπει ακολουθώντας την οδηγία “</w:t>
      </w:r>
      <w:r w:rsidRPr="00056EE8">
        <w:rPr>
          <w:rFonts w:cstheme="minorHAnsi"/>
          <w:sz w:val="24"/>
          <w:szCs w:val="24"/>
          <w:lang w:val="en-US"/>
        </w:rPr>
        <w:t>big</w:t>
      </w:r>
      <w:r w:rsidRPr="00056EE8">
        <w:rPr>
          <w:rFonts w:cstheme="minorHAnsi"/>
          <w:sz w:val="24"/>
          <w:szCs w:val="24"/>
        </w:rPr>
        <w:t>”</w:t>
      </w:r>
      <w:r w:rsidR="002205D6">
        <w:rPr>
          <w:rFonts w:cstheme="minorHAnsi"/>
          <w:sz w:val="24"/>
          <w:szCs w:val="24"/>
        </w:rPr>
        <w:t xml:space="preserve"> ή</w:t>
      </w:r>
      <w:r w:rsidRPr="00056EE8">
        <w:rPr>
          <w:rFonts w:cstheme="minorHAnsi"/>
          <w:sz w:val="24"/>
          <w:szCs w:val="24"/>
        </w:rPr>
        <w:t xml:space="preserve"> “</w:t>
      </w:r>
      <w:r w:rsidRPr="00056EE8">
        <w:rPr>
          <w:rFonts w:cstheme="minorHAnsi"/>
          <w:sz w:val="24"/>
          <w:szCs w:val="24"/>
          <w:lang w:val="en-US"/>
        </w:rPr>
        <w:t>small</w:t>
      </w:r>
      <w:r w:rsidRPr="00056EE8">
        <w:rPr>
          <w:rFonts w:cstheme="minorHAnsi"/>
          <w:sz w:val="24"/>
          <w:szCs w:val="24"/>
        </w:rPr>
        <w:t xml:space="preserve">” </w:t>
      </w:r>
      <w:r w:rsidR="00347749">
        <w:rPr>
          <w:rFonts w:cstheme="minorHAnsi"/>
          <w:sz w:val="24"/>
          <w:szCs w:val="24"/>
        </w:rPr>
        <w:t xml:space="preserve">ή </w:t>
      </w:r>
      <w:r w:rsidR="00347749" w:rsidRPr="00347749">
        <w:rPr>
          <w:rFonts w:cstheme="minorHAnsi"/>
          <w:sz w:val="24"/>
          <w:szCs w:val="24"/>
        </w:rPr>
        <w:t>“</w:t>
      </w:r>
      <w:r w:rsidR="00347749">
        <w:rPr>
          <w:rFonts w:cstheme="minorHAnsi"/>
          <w:sz w:val="24"/>
          <w:szCs w:val="24"/>
          <w:lang w:val="en-US"/>
        </w:rPr>
        <w:t>left</w:t>
      </w:r>
      <w:r w:rsidR="00347749" w:rsidRPr="00347749">
        <w:rPr>
          <w:rFonts w:cstheme="minorHAnsi"/>
          <w:sz w:val="24"/>
          <w:szCs w:val="24"/>
        </w:rPr>
        <w:t xml:space="preserve">” </w:t>
      </w:r>
      <w:r w:rsidR="00347749">
        <w:rPr>
          <w:rFonts w:cstheme="minorHAnsi"/>
          <w:sz w:val="24"/>
          <w:szCs w:val="24"/>
        </w:rPr>
        <w:t xml:space="preserve">ή </w:t>
      </w:r>
      <w:r w:rsidR="00347749" w:rsidRPr="00347749">
        <w:rPr>
          <w:rFonts w:cstheme="minorHAnsi"/>
          <w:sz w:val="24"/>
          <w:szCs w:val="24"/>
        </w:rPr>
        <w:t>“</w:t>
      </w:r>
      <w:r w:rsidR="00347749">
        <w:rPr>
          <w:rFonts w:cstheme="minorHAnsi"/>
          <w:sz w:val="24"/>
          <w:szCs w:val="24"/>
          <w:lang w:val="en-US"/>
        </w:rPr>
        <w:t>right</w:t>
      </w:r>
      <w:r w:rsidR="00347749" w:rsidRPr="00347749">
        <w:rPr>
          <w:rFonts w:cstheme="minorHAnsi"/>
          <w:sz w:val="24"/>
          <w:szCs w:val="24"/>
        </w:rPr>
        <w:t xml:space="preserve">” </w:t>
      </w:r>
      <w:r w:rsidRPr="00056EE8">
        <w:rPr>
          <w:rFonts w:cstheme="minorHAnsi"/>
          <w:sz w:val="24"/>
          <w:szCs w:val="24"/>
        </w:rPr>
        <w:t xml:space="preserve">να πιάσουν τον </w:t>
      </w:r>
      <w:r w:rsidR="002205D6">
        <w:rPr>
          <w:rFonts w:cstheme="minorHAnsi"/>
          <w:sz w:val="24"/>
          <w:szCs w:val="24"/>
        </w:rPr>
        <w:t xml:space="preserve">ανάλογο </w:t>
      </w:r>
      <w:r w:rsidRPr="00056EE8">
        <w:rPr>
          <w:rFonts w:cstheme="minorHAnsi"/>
          <w:sz w:val="24"/>
          <w:szCs w:val="24"/>
        </w:rPr>
        <w:t>κρίκο</w:t>
      </w:r>
      <w:r w:rsidR="00347749">
        <w:rPr>
          <w:rFonts w:cstheme="minorHAnsi"/>
          <w:sz w:val="24"/>
          <w:szCs w:val="24"/>
        </w:rPr>
        <w:t xml:space="preserve"> μ</w:t>
      </w:r>
      <w:r w:rsidRPr="00056EE8">
        <w:rPr>
          <w:rFonts w:cstheme="minorHAnsi"/>
          <w:sz w:val="24"/>
          <w:szCs w:val="24"/>
        </w:rPr>
        <w:t>ε το κοντάρι και να τον μεταφέρουν σε κάποιο προκαθορισμένο σημείο</w:t>
      </w:r>
      <w:r w:rsidR="002205D6">
        <w:rPr>
          <w:rFonts w:cstheme="minorHAnsi"/>
          <w:sz w:val="24"/>
          <w:szCs w:val="24"/>
        </w:rPr>
        <w:t>,</w:t>
      </w:r>
      <w:r w:rsidRPr="00056EE8">
        <w:rPr>
          <w:rFonts w:cstheme="minorHAnsi"/>
          <w:sz w:val="24"/>
          <w:szCs w:val="24"/>
        </w:rPr>
        <w:t xml:space="preserve"> όπου στέκονται τα υπόλοιπα παιδιά περιμένοντας τη σειρά τους. Όταν ο πρώτος παίκτης/η πρώτη παίκτρια εκτελέσει τη δοκιμασία, δίνει το κοντάρι στον επόμενο παίκτη/στην επόμενη παίκτρια</w:t>
      </w:r>
      <w:r w:rsidR="002205D6">
        <w:rPr>
          <w:rFonts w:cstheme="minorHAnsi"/>
          <w:sz w:val="24"/>
          <w:szCs w:val="24"/>
        </w:rPr>
        <w:t xml:space="preserve"> που περιμένει τη σειρά του</w:t>
      </w:r>
      <w:r w:rsidRPr="00056EE8">
        <w:rPr>
          <w:rFonts w:cstheme="minorHAnsi"/>
          <w:sz w:val="24"/>
          <w:szCs w:val="24"/>
        </w:rPr>
        <w:t xml:space="preserve">. </w:t>
      </w:r>
      <w:r w:rsidR="006E5BE3" w:rsidRPr="00056EE8">
        <w:rPr>
          <w:rFonts w:cstheme="minorHAnsi"/>
          <w:sz w:val="24"/>
          <w:szCs w:val="24"/>
        </w:rPr>
        <w:t>Ανακτήθηκε</w:t>
      </w:r>
      <w:r w:rsidR="006E5BE3" w:rsidRPr="006E5BE3">
        <w:rPr>
          <w:lang w:val="en-US"/>
        </w:rPr>
        <w:t xml:space="preserve"> </w:t>
      </w:r>
      <w:r w:rsidR="006E5BE3">
        <w:t>από</w:t>
      </w:r>
      <w:r w:rsidR="006E5BE3" w:rsidRPr="006E5BE3">
        <w:rPr>
          <w:lang w:val="en-US"/>
        </w:rPr>
        <w:t xml:space="preserve">: </w:t>
      </w:r>
      <w:hyperlink r:id="rId47" w:history="1">
        <w:r w:rsidRPr="00DF620C">
          <w:rPr>
            <w:rFonts w:cstheme="minorHAnsi"/>
            <w:sz w:val="24"/>
            <w:szCs w:val="24"/>
            <w:u w:val="single"/>
            <w:lang w:val="en-US"/>
          </w:rPr>
          <w:t>20 Fun physical education games | PE GAMES | physed games - YouTube</w:t>
        </w:r>
      </w:hyperlink>
      <w:r w:rsidR="006E5BE3" w:rsidRPr="006E5BE3">
        <w:rPr>
          <w:rFonts w:cstheme="minorHAnsi"/>
          <w:sz w:val="24"/>
          <w:szCs w:val="24"/>
          <w:u w:val="single"/>
          <w:lang w:val="en-US"/>
        </w:rPr>
        <w:t>.</w:t>
      </w:r>
    </w:p>
    <w:p w14:paraId="5455100E" w14:textId="77777777" w:rsidR="00E80DD5" w:rsidRDefault="00E80DD5" w:rsidP="00A80D76">
      <w:pPr>
        <w:jc w:val="both"/>
        <w:rPr>
          <w:rFonts w:cstheme="minorHAnsi"/>
          <w:sz w:val="24"/>
          <w:szCs w:val="24"/>
          <w:u w:val="single"/>
          <w:lang w:val="en-US"/>
        </w:rPr>
      </w:pPr>
    </w:p>
    <w:p w14:paraId="1A29BB06" w14:textId="77777777" w:rsidR="00E80DD5" w:rsidRPr="00B50566" w:rsidRDefault="00E80DD5" w:rsidP="00A80D76">
      <w:pPr>
        <w:jc w:val="both"/>
        <w:rPr>
          <w:rFonts w:cstheme="minorHAnsi"/>
          <w:sz w:val="24"/>
          <w:szCs w:val="24"/>
          <w:lang w:val="en-US"/>
        </w:rPr>
      </w:pPr>
    </w:p>
    <w:p w14:paraId="22EB5805" w14:textId="3B07640C" w:rsidR="00DF620C" w:rsidRPr="00741DA1" w:rsidRDefault="008B662A" w:rsidP="00A80D76">
      <w:pPr>
        <w:jc w:val="both"/>
        <w:rPr>
          <w:rFonts w:cstheme="minorHAnsi"/>
          <w:b/>
          <w:bCs/>
          <w:sz w:val="24"/>
          <w:szCs w:val="24"/>
        </w:rPr>
      </w:pPr>
      <w:r w:rsidRPr="00801E5A">
        <w:rPr>
          <w:rFonts w:cstheme="minorHAnsi"/>
          <w:sz w:val="24"/>
          <w:szCs w:val="24"/>
          <w:lang w:val="en-US"/>
        </w:rPr>
        <w:t xml:space="preserve"> </w:t>
      </w:r>
      <w:r w:rsidR="002D5D2B" w:rsidRPr="00C844D9">
        <w:rPr>
          <w:rFonts w:cstheme="minorHAnsi"/>
          <w:b/>
          <w:bCs/>
          <w:sz w:val="24"/>
          <w:szCs w:val="24"/>
        </w:rPr>
        <w:br/>
      </w:r>
      <w:r w:rsidR="007601BE" w:rsidRPr="00C844D9">
        <w:rPr>
          <w:rFonts w:cstheme="minorHAnsi"/>
          <w:b/>
          <w:bCs/>
          <w:sz w:val="24"/>
          <w:szCs w:val="24"/>
        </w:rPr>
        <w:t xml:space="preserve">                                         </w:t>
      </w:r>
      <w:r w:rsidR="001F3C0C" w:rsidRPr="00C844D9">
        <w:rPr>
          <w:rFonts w:cstheme="minorHAnsi"/>
          <w:b/>
          <w:bCs/>
          <w:sz w:val="24"/>
          <w:szCs w:val="24"/>
        </w:rPr>
        <w:t xml:space="preserve">         </w:t>
      </w:r>
      <w:r w:rsidR="007601BE" w:rsidRPr="00C844D9">
        <w:rPr>
          <w:rFonts w:cstheme="minorHAnsi"/>
          <w:b/>
          <w:bCs/>
          <w:sz w:val="24"/>
          <w:szCs w:val="24"/>
        </w:rPr>
        <w:t xml:space="preserve"> </w:t>
      </w:r>
      <w:r w:rsidRPr="00056EE8">
        <w:rPr>
          <w:rFonts w:cstheme="minorHAnsi"/>
          <w:b/>
          <w:bCs/>
          <w:sz w:val="24"/>
          <w:szCs w:val="24"/>
        </w:rPr>
        <w:t>Δραστηριότητα</w:t>
      </w:r>
      <w:r w:rsidRPr="00741DA1">
        <w:rPr>
          <w:rFonts w:cstheme="minorHAnsi"/>
          <w:b/>
          <w:bCs/>
          <w:sz w:val="24"/>
          <w:szCs w:val="24"/>
        </w:rPr>
        <w:t xml:space="preserve"> </w:t>
      </w:r>
      <w:r w:rsidR="00BD1848" w:rsidRPr="00741DA1">
        <w:rPr>
          <w:rFonts w:cstheme="minorHAnsi"/>
          <w:b/>
          <w:bCs/>
          <w:sz w:val="24"/>
          <w:szCs w:val="24"/>
        </w:rPr>
        <w:t>5</w:t>
      </w:r>
      <w:r w:rsidRPr="00741DA1">
        <w:rPr>
          <w:rFonts w:cstheme="minorHAnsi"/>
          <w:b/>
          <w:bCs/>
          <w:sz w:val="24"/>
          <w:szCs w:val="24"/>
        </w:rPr>
        <w:t xml:space="preserve">  </w:t>
      </w:r>
    </w:p>
    <w:p w14:paraId="7486D58A" w14:textId="07B5641C" w:rsidR="00B50566" w:rsidRPr="00741DA1" w:rsidRDefault="00B50566" w:rsidP="00A80D76">
      <w:pPr>
        <w:jc w:val="both"/>
        <w:rPr>
          <w:rFonts w:cstheme="minorHAnsi"/>
          <w:b/>
          <w:bCs/>
          <w:sz w:val="24"/>
          <w:szCs w:val="24"/>
        </w:rPr>
      </w:pPr>
      <w:r w:rsidRPr="00741DA1">
        <w:rPr>
          <w:rFonts w:cstheme="minorHAnsi"/>
          <w:b/>
          <w:bCs/>
          <w:sz w:val="24"/>
          <w:szCs w:val="24"/>
        </w:rPr>
        <w:t xml:space="preserve">                                           </w:t>
      </w:r>
      <w:r w:rsidR="00435CBC">
        <w:rPr>
          <w:rFonts w:cstheme="minorHAnsi"/>
          <w:b/>
          <w:bCs/>
          <w:sz w:val="24"/>
          <w:szCs w:val="24"/>
        </w:rPr>
        <w:t xml:space="preserve">  </w:t>
      </w:r>
      <w:r w:rsidRPr="00741DA1">
        <w:rPr>
          <w:rFonts w:cstheme="minorHAnsi"/>
          <w:b/>
          <w:bCs/>
          <w:sz w:val="24"/>
          <w:szCs w:val="24"/>
        </w:rPr>
        <w:t xml:space="preserve">     </w:t>
      </w:r>
      <w:r>
        <w:rPr>
          <w:rFonts w:cstheme="minorHAnsi"/>
          <w:b/>
          <w:bCs/>
          <w:sz w:val="24"/>
          <w:szCs w:val="24"/>
          <w:lang w:val="en-US"/>
        </w:rPr>
        <w:t>Big</w:t>
      </w:r>
      <w:r w:rsidRPr="00741DA1">
        <w:rPr>
          <w:rFonts w:cstheme="minorHAnsi"/>
          <w:b/>
          <w:bCs/>
          <w:sz w:val="24"/>
          <w:szCs w:val="24"/>
        </w:rPr>
        <w:t xml:space="preserve"> </w:t>
      </w:r>
      <w:r w:rsidR="00EA3A48">
        <w:rPr>
          <w:rFonts w:cstheme="minorHAnsi"/>
          <w:b/>
          <w:bCs/>
          <w:sz w:val="24"/>
          <w:szCs w:val="24"/>
          <w:lang w:val="en-US"/>
        </w:rPr>
        <w:t>ball</w:t>
      </w:r>
      <w:r w:rsidR="00EA3A48" w:rsidRPr="00741DA1">
        <w:rPr>
          <w:rFonts w:cstheme="minorHAnsi"/>
          <w:b/>
          <w:bCs/>
          <w:sz w:val="24"/>
          <w:szCs w:val="24"/>
        </w:rPr>
        <w:t xml:space="preserve">, </w:t>
      </w:r>
      <w:r>
        <w:rPr>
          <w:rFonts w:cstheme="minorHAnsi"/>
          <w:b/>
          <w:bCs/>
          <w:sz w:val="24"/>
          <w:szCs w:val="24"/>
          <w:lang w:val="en-US"/>
        </w:rPr>
        <w:t>small</w:t>
      </w:r>
      <w:r w:rsidR="00EA3A48" w:rsidRPr="00741DA1">
        <w:rPr>
          <w:rFonts w:cstheme="minorHAnsi"/>
          <w:b/>
          <w:bCs/>
          <w:sz w:val="24"/>
          <w:szCs w:val="24"/>
        </w:rPr>
        <w:t xml:space="preserve"> </w:t>
      </w:r>
      <w:r w:rsidR="00EA3A48">
        <w:rPr>
          <w:rFonts w:cstheme="minorHAnsi"/>
          <w:b/>
          <w:bCs/>
          <w:sz w:val="24"/>
          <w:szCs w:val="24"/>
          <w:lang w:val="en-US"/>
        </w:rPr>
        <w:t>ball</w:t>
      </w:r>
    </w:p>
    <w:p w14:paraId="186BBA05" w14:textId="51CD621A" w:rsidR="00DF620C" w:rsidRPr="00741DA1" w:rsidRDefault="00DF620C" w:rsidP="00A80D76">
      <w:pPr>
        <w:jc w:val="both"/>
        <w:rPr>
          <w:rFonts w:cstheme="minorHAnsi"/>
          <w:sz w:val="24"/>
          <w:szCs w:val="24"/>
        </w:rPr>
      </w:pPr>
    </w:p>
    <w:p w14:paraId="20EC68AF" w14:textId="43B71DFB" w:rsidR="00DF620C" w:rsidRPr="00B50566" w:rsidRDefault="008B662A" w:rsidP="00A80D76">
      <w:pPr>
        <w:jc w:val="both"/>
        <w:rPr>
          <w:rFonts w:cstheme="minorHAnsi"/>
          <w:sz w:val="24"/>
          <w:szCs w:val="24"/>
        </w:rPr>
      </w:pPr>
      <w:r w:rsidRPr="00056EE8">
        <w:rPr>
          <w:rFonts w:cstheme="minorHAnsi"/>
          <w:sz w:val="24"/>
          <w:szCs w:val="24"/>
        </w:rPr>
        <w:t>Θεματική ενότητα:</w:t>
      </w:r>
      <w:r w:rsidR="00B50566" w:rsidRPr="00B50566">
        <w:rPr>
          <w:rFonts w:cstheme="minorHAnsi"/>
          <w:sz w:val="24"/>
          <w:szCs w:val="24"/>
        </w:rPr>
        <w:t xml:space="preserve"> </w:t>
      </w:r>
      <w:r w:rsidR="00B50566">
        <w:rPr>
          <w:rFonts w:cstheme="minorHAnsi"/>
          <w:sz w:val="24"/>
          <w:szCs w:val="24"/>
        </w:rPr>
        <w:t>μεγέθη</w:t>
      </w:r>
    </w:p>
    <w:p w14:paraId="28F01C20" w14:textId="3DE1DB34" w:rsidR="00DF620C" w:rsidRPr="00C32899" w:rsidRDefault="008B662A" w:rsidP="00A80D76">
      <w:pPr>
        <w:jc w:val="both"/>
        <w:rPr>
          <w:rFonts w:cstheme="minorHAnsi"/>
          <w:sz w:val="24"/>
          <w:szCs w:val="24"/>
        </w:rPr>
      </w:pPr>
      <w:r w:rsidRPr="00056EE8">
        <w:rPr>
          <w:rFonts w:cstheme="minorHAnsi"/>
          <w:sz w:val="24"/>
          <w:szCs w:val="24"/>
        </w:rPr>
        <w:t xml:space="preserve">Εξεταζόμενο λεξιλόγιο: </w:t>
      </w:r>
      <w:r w:rsidRPr="00056EE8">
        <w:rPr>
          <w:rFonts w:cstheme="minorHAnsi"/>
          <w:sz w:val="24"/>
          <w:szCs w:val="24"/>
          <w:lang w:val="en-US"/>
        </w:rPr>
        <w:t>big</w:t>
      </w:r>
      <w:r w:rsidR="001E4BF8">
        <w:rPr>
          <w:rFonts w:cstheme="minorHAnsi"/>
          <w:sz w:val="24"/>
          <w:szCs w:val="24"/>
        </w:rPr>
        <w:t xml:space="preserve">, </w:t>
      </w:r>
      <w:r w:rsidRPr="00056EE8">
        <w:rPr>
          <w:rFonts w:cstheme="minorHAnsi"/>
          <w:sz w:val="24"/>
          <w:szCs w:val="24"/>
          <w:lang w:val="en-US"/>
        </w:rPr>
        <w:t>small</w:t>
      </w:r>
    </w:p>
    <w:p w14:paraId="72F72D07" w14:textId="77777777" w:rsidR="00334414" w:rsidRDefault="00334414" w:rsidP="00A80D76">
      <w:pPr>
        <w:jc w:val="both"/>
        <w:rPr>
          <w:rFonts w:cstheme="minorHAnsi"/>
          <w:sz w:val="24"/>
          <w:szCs w:val="24"/>
        </w:rPr>
      </w:pPr>
      <w:r w:rsidRPr="00056EE8">
        <w:rPr>
          <w:rFonts w:cstheme="minorHAnsi"/>
          <w:sz w:val="24"/>
          <w:szCs w:val="24"/>
        </w:rPr>
        <w:t>Υλικά: μικρές μπάλες, μεγάλη μπάλα</w:t>
      </w:r>
      <w:r>
        <w:rPr>
          <w:rFonts w:cstheme="minorHAnsi"/>
          <w:sz w:val="24"/>
          <w:szCs w:val="24"/>
        </w:rPr>
        <w:t xml:space="preserve"> </w:t>
      </w:r>
    </w:p>
    <w:p w14:paraId="5B3705CD" w14:textId="4547EA60" w:rsidR="00B50566" w:rsidRPr="00B50566" w:rsidRDefault="00B50566" w:rsidP="00A80D76">
      <w:pPr>
        <w:jc w:val="both"/>
        <w:rPr>
          <w:rFonts w:cstheme="minorHAnsi"/>
          <w:sz w:val="24"/>
          <w:szCs w:val="24"/>
        </w:rPr>
      </w:pPr>
      <w:r>
        <w:rPr>
          <w:rFonts w:cstheme="minorHAnsi"/>
          <w:sz w:val="24"/>
          <w:szCs w:val="24"/>
        </w:rPr>
        <w:t xml:space="preserve">Χρόνος: </w:t>
      </w:r>
      <w:r w:rsidR="005E73BA">
        <w:rPr>
          <w:rFonts w:cstheme="minorHAnsi"/>
          <w:sz w:val="24"/>
          <w:szCs w:val="24"/>
        </w:rPr>
        <w:t>15’</w:t>
      </w:r>
    </w:p>
    <w:p w14:paraId="5957D69A" w14:textId="63995F18" w:rsidR="00DF620C" w:rsidRPr="00741DA1" w:rsidRDefault="008B662A" w:rsidP="00A80D76">
      <w:pPr>
        <w:jc w:val="both"/>
        <w:rPr>
          <w:rFonts w:cstheme="minorHAnsi"/>
          <w:sz w:val="24"/>
          <w:szCs w:val="24"/>
          <w:lang w:val="en-US"/>
        </w:rPr>
      </w:pPr>
      <w:r w:rsidRPr="00056EE8">
        <w:rPr>
          <w:rFonts w:cstheme="minorHAnsi"/>
          <w:sz w:val="24"/>
          <w:szCs w:val="24"/>
        </w:rPr>
        <w:t xml:space="preserve">Τα παιδιά πρέπει να καταφέρουν να μετακινήσουν έστω και λίγο μία μεγάλη ή μία μικρή μπάλα που βρίσκεται μπροστά τους στο πάτωμα με τη βοήθεια μίας άλλης μπάλας που κρατούν στα χέρια τους. Αυτό που έχει </w:t>
      </w:r>
      <w:r w:rsidR="001E4BF8">
        <w:rPr>
          <w:rFonts w:cstheme="minorHAnsi"/>
          <w:sz w:val="24"/>
          <w:szCs w:val="24"/>
        </w:rPr>
        <w:t xml:space="preserve">τη μεγαλύτερη </w:t>
      </w:r>
      <w:r w:rsidRPr="00056EE8">
        <w:rPr>
          <w:rFonts w:cstheme="minorHAnsi"/>
          <w:sz w:val="24"/>
          <w:szCs w:val="24"/>
        </w:rPr>
        <w:t xml:space="preserve">σημασία είναι να ακολουθήσουν σωστά την εντολή </w:t>
      </w:r>
      <w:r w:rsidR="00EA3A48">
        <w:rPr>
          <w:rFonts w:cstheme="minorHAnsi"/>
          <w:sz w:val="24"/>
          <w:szCs w:val="24"/>
        </w:rPr>
        <w:t xml:space="preserve">για το ποια μπάλα θα μετακινήσουν </w:t>
      </w:r>
      <w:r w:rsidRPr="00056EE8">
        <w:rPr>
          <w:rFonts w:cstheme="minorHAnsi"/>
          <w:sz w:val="24"/>
          <w:szCs w:val="24"/>
        </w:rPr>
        <w:t>και όχι τόσο αν θα τη στοχεύσουν σωστά ή αν θα μετακινήσουν τελικά τη μπάλα. Η εντολή που ακούν έχει τη μορφή “</w:t>
      </w:r>
      <w:r w:rsidR="002205D6">
        <w:rPr>
          <w:rFonts w:cstheme="minorHAnsi"/>
          <w:sz w:val="24"/>
          <w:szCs w:val="24"/>
          <w:lang w:val="en-US"/>
        </w:rPr>
        <w:t>The</w:t>
      </w:r>
      <w:r w:rsidR="002205D6" w:rsidRPr="002205D6">
        <w:rPr>
          <w:rFonts w:cstheme="minorHAnsi"/>
          <w:sz w:val="24"/>
          <w:szCs w:val="24"/>
        </w:rPr>
        <w:t xml:space="preserve"> </w:t>
      </w:r>
      <w:r w:rsidRPr="00056EE8">
        <w:rPr>
          <w:rFonts w:cstheme="minorHAnsi"/>
          <w:sz w:val="24"/>
          <w:szCs w:val="24"/>
          <w:lang w:val="en-US"/>
        </w:rPr>
        <w:t>big</w:t>
      </w:r>
      <w:r w:rsidRPr="00056EE8">
        <w:rPr>
          <w:rFonts w:cstheme="minorHAnsi"/>
          <w:sz w:val="24"/>
          <w:szCs w:val="24"/>
        </w:rPr>
        <w:t xml:space="preserve"> </w:t>
      </w:r>
      <w:r w:rsidR="002205D6">
        <w:rPr>
          <w:rFonts w:cstheme="minorHAnsi"/>
          <w:sz w:val="24"/>
          <w:szCs w:val="24"/>
          <w:lang w:val="en-US"/>
        </w:rPr>
        <w:t>ball</w:t>
      </w:r>
      <w:r w:rsidR="002205D6" w:rsidRPr="002205D6">
        <w:rPr>
          <w:rFonts w:cstheme="minorHAnsi"/>
          <w:sz w:val="24"/>
          <w:szCs w:val="24"/>
        </w:rPr>
        <w:t xml:space="preserve">, </w:t>
      </w:r>
      <w:r w:rsidRPr="00056EE8">
        <w:rPr>
          <w:rFonts w:cstheme="minorHAnsi"/>
          <w:sz w:val="24"/>
          <w:szCs w:val="24"/>
          <w:lang w:val="en-US"/>
        </w:rPr>
        <w:t>please</w:t>
      </w:r>
      <w:r w:rsidRPr="00056EE8">
        <w:rPr>
          <w:rFonts w:cstheme="minorHAnsi"/>
          <w:sz w:val="24"/>
          <w:szCs w:val="24"/>
        </w:rPr>
        <w:t>” ή “</w:t>
      </w:r>
      <w:r w:rsidR="002205D6">
        <w:rPr>
          <w:rFonts w:cstheme="minorHAnsi"/>
          <w:sz w:val="24"/>
          <w:szCs w:val="24"/>
          <w:lang w:val="en-US"/>
        </w:rPr>
        <w:t>The</w:t>
      </w:r>
      <w:r w:rsidR="002205D6" w:rsidRPr="002205D6">
        <w:rPr>
          <w:rFonts w:cstheme="minorHAnsi"/>
          <w:sz w:val="24"/>
          <w:szCs w:val="24"/>
        </w:rPr>
        <w:t xml:space="preserve"> </w:t>
      </w:r>
      <w:r w:rsidRPr="00056EE8">
        <w:rPr>
          <w:rFonts w:cstheme="minorHAnsi"/>
          <w:sz w:val="24"/>
          <w:szCs w:val="24"/>
          <w:lang w:val="en-US"/>
        </w:rPr>
        <w:t>small</w:t>
      </w:r>
      <w:r w:rsidR="002205D6" w:rsidRPr="002205D6">
        <w:rPr>
          <w:rFonts w:cstheme="minorHAnsi"/>
          <w:sz w:val="24"/>
          <w:szCs w:val="24"/>
        </w:rPr>
        <w:t xml:space="preserve"> </w:t>
      </w:r>
      <w:r w:rsidR="002205D6">
        <w:rPr>
          <w:rFonts w:cstheme="minorHAnsi"/>
          <w:sz w:val="24"/>
          <w:szCs w:val="24"/>
          <w:lang w:val="en-US"/>
        </w:rPr>
        <w:t>ball</w:t>
      </w:r>
      <w:r w:rsidR="002205D6" w:rsidRPr="002205D6">
        <w:rPr>
          <w:rFonts w:cstheme="minorHAnsi"/>
          <w:sz w:val="24"/>
          <w:szCs w:val="24"/>
        </w:rPr>
        <w:t>,</w:t>
      </w:r>
      <w:r w:rsidRPr="00056EE8">
        <w:rPr>
          <w:rFonts w:cstheme="minorHAnsi"/>
          <w:sz w:val="24"/>
          <w:szCs w:val="24"/>
        </w:rPr>
        <w:t xml:space="preserve"> </w:t>
      </w:r>
      <w:r w:rsidRPr="00056EE8">
        <w:rPr>
          <w:rFonts w:cstheme="minorHAnsi"/>
          <w:sz w:val="24"/>
          <w:szCs w:val="24"/>
          <w:lang w:val="en-US"/>
        </w:rPr>
        <w:t>please</w:t>
      </w:r>
      <w:r w:rsidRPr="00056EE8">
        <w:rPr>
          <w:rFonts w:cstheme="minorHAnsi"/>
          <w:sz w:val="24"/>
          <w:szCs w:val="24"/>
        </w:rPr>
        <w:t>”. Τελικά, όμως έστω κι αν ο αρχικός σκοπός είναι η εκμάθηση των συγκεκριμένων λέξεων</w:t>
      </w:r>
      <w:r w:rsidR="002205D6" w:rsidRPr="002205D6">
        <w:rPr>
          <w:rFonts w:cstheme="minorHAnsi"/>
          <w:sz w:val="24"/>
          <w:szCs w:val="24"/>
        </w:rPr>
        <w:t>,</w:t>
      </w:r>
      <w:r w:rsidRPr="00056EE8">
        <w:rPr>
          <w:rFonts w:cstheme="minorHAnsi"/>
          <w:sz w:val="24"/>
          <w:szCs w:val="24"/>
        </w:rPr>
        <w:t xml:space="preserve"> η ευκαιρία που προσφέρεται στην εξάσκηση της βολής είναι ιδιαίτερα ωφέλιμη</w:t>
      </w:r>
      <w:r w:rsidR="001E4BF8">
        <w:rPr>
          <w:rFonts w:cstheme="minorHAnsi"/>
          <w:sz w:val="24"/>
          <w:szCs w:val="24"/>
        </w:rPr>
        <w:t xml:space="preserve"> για την κινητική ανάπτυξη των παιδιών</w:t>
      </w:r>
      <w:r w:rsidRPr="00056EE8">
        <w:rPr>
          <w:rFonts w:cstheme="minorHAnsi"/>
          <w:sz w:val="24"/>
          <w:szCs w:val="24"/>
        </w:rPr>
        <w:t>.</w:t>
      </w:r>
      <w:r w:rsidR="006E5BE3" w:rsidRPr="006E5BE3">
        <w:rPr>
          <w:rFonts w:cstheme="minorHAnsi"/>
          <w:sz w:val="24"/>
          <w:szCs w:val="24"/>
        </w:rPr>
        <w:t xml:space="preserve"> </w:t>
      </w:r>
      <w:r w:rsidR="006E5BE3" w:rsidRPr="00056EE8">
        <w:rPr>
          <w:rFonts w:cstheme="minorHAnsi"/>
          <w:sz w:val="24"/>
          <w:szCs w:val="24"/>
        </w:rPr>
        <w:t>Ανακτήθηκε</w:t>
      </w:r>
      <w:r w:rsidR="006E5BE3" w:rsidRPr="00741DA1">
        <w:rPr>
          <w:rFonts w:cstheme="minorHAnsi"/>
          <w:sz w:val="24"/>
          <w:szCs w:val="24"/>
          <w:lang w:val="en-US"/>
        </w:rPr>
        <w:t xml:space="preserve"> </w:t>
      </w:r>
      <w:r w:rsidR="006E5BE3">
        <w:rPr>
          <w:rFonts w:cstheme="minorHAnsi"/>
          <w:sz w:val="24"/>
          <w:szCs w:val="24"/>
        </w:rPr>
        <w:t>από</w:t>
      </w:r>
      <w:r w:rsidR="006E5BE3" w:rsidRPr="00741DA1">
        <w:rPr>
          <w:rFonts w:cstheme="minorHAnsi"/>
          <w:sz w:val="24"/>
          <w:szCs w:val="24"/>
          <w:lang w:val="en-US"/>
        </w:rPr>
        <w:t>:</w:t>
      </w:r>
      <w:r w:rsidR="002205D6" w:rsidRPr="00741DA1">
        <w:rPr>
          <w:rFonts w:cstheme="minorHAnsi"/>
          <w:sz w:val="24"/>
          <w:szCs w:val="24"/>
          <w:lang w:val="en-US"/>
        </w:rPr>
        <w:t xml:space="preserve"> </w:t>
      </w:r>
      <w:hyperlink r:id="rId48" w:history="1">
        <w:r w:rsidRPr="00741DA1">
          <w:rPr>
            <w:rFonts w:cstheme="minorHAnsi"/>
            <w:sz w:val="24"/>
            <w:szCs w:val="24"/>
            <w:u w:val="single"/>
            <w:lang w:val="en-US"/>
          </w:rPr>
          <w:t xml:space="preserve">20 </w:t>
        </w:r>
        <w:r w:rsidRPr="00DF620C">
          <w:rPr>
            <w:rFonts w:cstheme="minorHAnsi"/>
            <w:sz w:val="24"/>
            <w:szCs w:val="24"/>
            <w:u w:val="single"/>
            <w:lang w:val="en-US"/>
          </w:rPr>
          <w:t>Fun</w:t>
        </w:r>
        <w:r w:rsidRPr="00741DA1">
          <w:rPr>
            <w:rFonts w:cstheme="minorHAnsi"/>
            <w:sz w:val="24"/>
            <w:szCs w:val="24"/>
            <w:u w:val="single"/>
            <w:lang w:val="en-US"/>
          </w:rPr>
          <w:t xml:space="preserve"> </w:t>
        </w:r>
        <w:r w:rsidRPr="00DF620C">
          <w:rPr>
            <w:rFonts w:cstheme="minorHAnsi"/>
            <w:sz w:val="24"/>
            <w:szCs w:val="24"/>
            <w:u w:val="single"/>
            <w:lang w:val="en-US"/>
          </w:rPr>
          <w:t>physical</w:t>
        </w:r>
        <w:r w:rsidRPr="00741DA1">
          <w:rPr>
            <w:rFonts w:cstheme="minorHAnsi"/>
            <w:sz w:val="24"/>
            <w:szCs w:val="24"/>
            <w:u w:val="single"/>
            <w:lang w:val="en-US"/>
          </w:rPr>
          <w:t xml:space="preserve"> </w:t>
        </w:r>
        <w:r w:rsidRPr="00DF620C">
          <w:rPr>
            <w:rFonts w:cstheme="minorHAnsi"/>
            <w:sz w:val="24"/>
            <w:szCs w:val="24"/>
            <w:u w:val="single"/>
            <w:lang w:val="en-US"/>
          </w:rPr>
          <w:t>education</w:t>
        </w:r>
        <w:r w:rsidRPr="00741DA1">
          <w:rPr>
            <w:rFonts w:cstheme="minorHAnsi"/>
            <w:sz w:val="24"/>
            <w:szCs w:val="24"/>
            <w:u w:val="single"/>
            <w:lang w:val="en-US"/>
          </w:rPr>
          <w:t xml:space="preserve"> </w:t>
        </w:r>
        <w:r w:rsidRPr="00DF620C">
          <w:rPr>
            <w:rFonts w:cstheme="minorHAnsi"/>
            <w:sz w:val="24"/>
            <w:szCs w:val="24"/>
            <w:u w:val="single"/>
            <w:lang w:val="en-US"/>
          </w:rPr>
          <w:t>games</w:t>
        </w:r>
        <w:r w:rsidRPr="00741DA1">
          <w:rPr>
            <w:rFonts w:cstheme="minorHAnsi"/>
            <w:sz w:val="24"/>
            <w:szCs w:val="24"/>
            <w:u w:val="single"/>
            <w:lang w:val="en-US"/>
          </w:rPr>
          <w:t xml:space="preserve"> | </w:t>
        </w:r>
        <w:r w:rsidRPr="00DF620C">
          <w:rPr>
            <w:rFonts w:cstheme="minorHAnsi"/>
            <w:sz w:val="24"/>
            <w:szCs w:val="24"/>
            <w:u w:val="single"/>
            <w:lang w:val="en-US"/>
          </w:rPr>
          <w:t>PE</w:t>
        </w:r>
        <w:r w:rsidRPr="00741DA1">
          <w:rPr>
            <w:rFonts w:cstheme="minorHAnsi"/>
            <w:sz w:val="24"/>
            <w:szCs w:val="24"/>
            <w:u w:val="single"/>
            <w:lang w:val="en-US"/>
          </w:rPr>
          <w:t xml:space="preserve"> </w:t>
        </w:r>
        <w:r w:rsidRPr="00DF620C">
          <w:rPr>
            <w:rFonts w:cstheme="minorHAnsi"/>
            <w:sz w:val="24"/>
            <w:szCs w:val="24"/>
            <w:u w:val="single"/>
            <w:lang w:val="en-US"/>
          </w:rPr>
          <w:t>GAMES</w:t>
        </w:r>
        <w:r w:rsidRPr="00741DA1">
          <w:rPr>
            <w:rFonts w:cstheme="minorHAnsi"/>
            <w:sz w:val="24"/>
            <w:szCs w:val="24"/>
            <w:u w:val="single"/>
            <w:lang w:val="en-US"/>
          </w:rPr>
          <w:t xml:space="preserve"> | </w:t>
        </w:r>
        <w:r w:rsidRPr="00DF620C">
          <w:rPr>
            <w:rFonts w:cstheme="minorHAnsi"/>
            <w:sz w:val="24"/>
            <w:szCs w:val="24"/>
            <w:u w:val="single"/>
            <w:lang w:val="en-US"/>
          </w:rPr>
          <w:t>physed</w:t>
        </w:r>
        <w:r w:rsidRPr="00741DA1">
          <w:rPr>
            <w:rFonts w:cstheme="minorHAnsi"/>
            <w:sz w:val="24"/>
            <w:szCs w:val="24"/>
            <w:u w:val="single"/>
            <w:lang w:val="en-US"/>
          </w:rPr>
          <w:t xml:space="preserve"> </w:t>
        </w:r>
        <w:r w:rsidRPr="00DF620C">
          <w:rPr>
            <w:rFonts w:cstheme="minorHAnsi"/>
            <w:sz w:val="24"/>
            <w:szCs w:val="24"/>
            <w:u w:val="single"/>
            <w:lang w:val="en-US"/>
          </w:rPr>
          <w:t>games</w:t>
        </w:r>
        <w:r w:rsidRPr="00741DA1">
          <w:rPr>
            <w:rFonts w:cstheme="minorHAnsi"/>
            <w:sz w:val="24"/>
            <w:szCs w:val="24"/>
            <w:u w:val="single"/>
            <w:lang w:val="en-US"/>
          </w:rPr>
          <w:t xml:space="preserve"> - </w:t>
        </w:r>
        <w:r w:rsidRPr="00DF620C">
          <w:rPr>
            <w:rFonts w:cstheme="minorHAnsi"/>
            <w:sz w:val="24"/>
            <w:szCs w:val="24"/>
            <w:u w:val="single"/>
            <w:lang w:val="en-US"/>
          </w:rPr>
          <w:t>YouTube</w:t>
        </w:r>
      </w:hyperlink>
      <w:r w:rsidRPr="00741DA1">
        <w:rPr>
          <w:rFonts w:cstheme="minorHAnsi"/>
          <w:sz w:val="24"/>
          <w:szCs w:val="24"/>
          <w:lang w:val="en-US"/>
        </w:rPr>
        <w:t xml:space="preserve"> </w:t>
      </w:r>
    </w:p>
    <w:p w14:paraId="3FAD362E" w14:textId="77777777" w:rsidR="002205D6" w:rsidRPr="00741DA1" w:rsidRDefault="008B662A" w:rsidP="00A80D76">
      <w:pPr>
        <w:jc w:val="both"/>
        <w:rPr>
          <w:rFonts w:cstheme="minorHAnsi"/>
          <w:b/>
          <w:bCs/>
          <w:sz w:val="24"/>
          <w:szCs w:val="24"/>
          <w:lang w:val="en-US"/>
        </w:rPr>
      </w:pPr>
      <w:r w:rsidRPr="00741DA1">
        <w:rPr>
          <w:rFonts w:cstheme="minorHAnsi"/>
          <w:b/>
          <w:bCs/>
          <w:sz w:val="24"/>
          <w:szCs w:val="24"/>
          <w:lang w:val="en-US"/>
        </w:rPr>
        <w:t xml:space="preserve">                                                 </w:t>
      </w:r>
    </w:p>
    <w:p w14:paraId="71399F8D" w14:textId="73046504" w:rsidR="00DF620C" w:rsidRDefault="008B662A" w:rsidP="00A80D76">
      <w:pPr>
        <w:jc w:val="both"/>
        <w:rPr>
          <w:rFonts w:cstheme="minorHAnsi"/>
          <w:b/>
          <w:bCs/>
          <w:sz w:val="24"/>
          <w:szCs w:val="24"/>
        </w:rPr>
      </w:pPr>
      <w:r w:rsidRPr="00741DA1">
        <w:rPr>
          <w:rFonts w:cstheme="minorHAnsi"/>
          <w:b/>
          <w:bCs/>
          <w:sz w:val="24"/>
          <w:szCs w:val="24"/>
          <w:lang w:val="en-US"/>
        </w:rPr>
        <w:t xml:space="preserve">                                                    </w:t>
      </w:r>
      <w:r w:rsidR="002205D6" w:rsidRPr="00741DA1">
        <w:rPr>
          <w:rFonts w:cstheme="minorHAnsi"/>
          <w:b/>
          <w:bCs/>
          <w:sz w:val="24"/>
          <w:szCs w:val="24"/>
          <w:lang w:val="en-US"/>
        </w:rPr>
        <w:t xml:space="preserve"> </w:t>
      </w:r>
      <w:r w:rsidRPr="00741DA1">
        <w:rPr>
          <w:rFonts w:cstheme="minorHAnsi"/>
          <w:b/>
          <w:bCs/>
          <w:sz w:val="24"/>
          <w:szCs w:val="24"/>
          <w:lang w:val="en-US"/>
        </w:rPr>
        <w:t xml:space="preserve"> </w:t>
      </w:r>
      <w:r w:rsidRPr="00056EE8">
        <w:rPr>
          <w:rFonts w:cstheme="minorHAnsi"/>
          <w:b/>
          <w:bCs/>
          <w:sz w:val="24"/>
          <w:szCs w:val="24"/>
        </w:rPr>
        <w:t>Δραστηριότητα</w:t>
      </w:r>
      <w:r w:rsidR="009D30C3" w:rsidRPr="00056EE8">
        <w:rPr>
          <w:rFonts w:cstheme="minorHAnsi"/>
          <w:b/>
          <w:bCs/>
          <w:sz w:val="24"/>
          <w:szCs w:val="24"/>
        </w:rPr>
        <w:t xml:space="preserve"> </w:t>
      </w:r>
      <w:r w:rsidR="00BD1848" w:rsidRPr="00056EE8">
        <w:rPr>
          <w:rFonts w:cstheme="minorHAnsi"/>
          <w:b/>
          <w:bCs/>
          <w:sz w:val="24"/>
          <w:szCs w:val="24"/>
        </w:rPr>
        <w:t>6</w:t>
      </w:r>
    </w:p>
    <w:p w14:paraId="4CA94600" w14:textId="43796DCF" w:rsidR="00BD02DC" w:rsidRDefault="005E73BA" w:rsidP="00BD02DC">
      <w:pPr>
        <w:jc w:val="both"/>
        <w:rPr>
          <w:rFonts w:cstheme="minorHAnsi"/>
          <w:b/>
          <w:bCs/>
          <w:sz w:val="24"/>
          <w:szCs w:val="24"/>
        </w:rPr>
      </w:pPr>
      <w:r>
        <w:rPr>
          <w:rFonts w:cstheme="minorHAnsi"/>
          <w:b/>
          <w:bCs/>
          <w:sz w:val="24"/>
          <w:szCs w:val="24"/>
        </w:rPr>
        <w:t xml:space="preserve">                                                   </w:t>
      </w:r>
      <w:r w:rsidRPr="00801E5A">
        <w:rPr>
          <w:rFonts w:cstheme="minorHAnsi"/>
          <w:b/>
          <w:bCs/>
          <w:sz w:val="24"/>
          <w:szCs w:val="24"/>
        </w:rPr>
        <w:t xml:space="preserve">  </w:t>
      </w:r>
      <w:r w:rsidR="00BD02DC" w:rsidRPr="00056EE8">
        <w:rPr>
          <w:rFonts w:cstheme="minorHAnsi"/>
          <w:b/>
          <w:bCs/>
          <w:sz w:val="24"/>
          <w:szCs w:val="24"/>
        </w:rPr>
        <w:t>Μείνε στον κύκλο</w:t>
      </w:r>
    </w:p>
    <w:p w14:paraId="14EF52C8" w14:textId="09329F3D" w:rsidR="00BD02DC" w:rsidRPr="005E73BA" w:rsidRDefault="00BD02DC" w:rsidP="00BD02DC">
      <w:pPr>
        <w:jc w:val="both"/>
        <w:rPr>
          <w:rFonts w:cstheme="minorHAnsi"/>
          <w:sz w:val="24"/>
          <w:szCs w:val="24"/>
        </w:rPr>
      </w:pPr>
      <w:r w:rsidRPr="005E73BA">
        <w:rPr>
          <w:rFonts w:cstheme="minorHAnsi"/>
          <w:sz w:val="24"/>
          <w:szCs w:val="24"/>
        </w:rPr>
        <w:t>Θεματική ενότητα:</w:t>
      </w:r>
      <w:r w:rsidR="007C604C">
        <w:rPr>
          <w:rFonts w:cstheme="minorHAnsi"/>
          <w:sz w:val="24"/>
          <w:szCs w:val="24"/>
        </w:rPr>
        <w:t xml:space="preserve"> μεγέθη</w:t>
      </w:r>
    </w:p>
    <w:p w14:paraId="3C4781E5" w14:textId="77777777" w:rsidR="00BD02DC" w:rsidRPr="005E73BA" w:rsidRDefault="00BD02DC" w:rsidP="00BD02DC">
      <w:pPr>
        <w:jc w:val="both"/>
        <w:rPr>
          <w:rFonts w:cstheme="minorHAnsi"/>
          <w:sz w:val="24"/>
          <w:szCs w:val="24"/>
        </w:rPr>
      </w:pPr>
      <w:r w:rsidRPr="005E73BA">
        <w:rPr>
          <w:rFonts w:cstheme="minorHAnsi"/>
          <w:sz w:val="24"/>
          <w:szCs w:val="24"/>
        </w:rPr>
        <w:t xml:space="preserve">Εξεταζόμενο λεξιλόγιο: </w:t>
      </w:r>
      <w:r>
        <w:rPr>
          <w:rFonts w:cstheme="minorHAnsi"/>
          <w:sz w:val="24"/>
          <w:szCs w:val="24"/>
        </w:rPr>
        <w:t xml:space="preserve"> </w:t>
      </w:r>
      <w:r>
        <w:rPr>
          <w:rFonts w:cstheme="minorHAnsi"/>
          <w:sz w:val="24"/>
          <w:szCs w:val="24"/>
          <w:lang w:val="en-US"/>
        </w:rPr>
        <w:t>big</w:t>
      </w:r>
      <w:r w:rsidRPr="00801E5A">
        <w:rPr>
          <w:rFonts w:cstheme="minorHAnsi"/>
          <w:sz w:val="24"/>
          <w:szCs w:val="24"/>
        </w:rPr>
        <w:t xml:space="preserve">, </w:t>
      </w:r>
      <w:r>
        <w:rPr>
          <w:rFonts w:cstheme="minorHAnsi"/>
          <w:sz w:val="24"/>
          <w:szCs w:val="24"/>
          <w:lang w:val="en-US"/>
        </w:rPr>
        <w:t>small</w:t>
      </w:r>
    </w:p>
    <w:p w14:paraId="1E4F13B9" w14:textId="77777777" w:rsidR="00BD02DC" w:rsidRPr="005E73BA" w:rsidRDefault="00BD02DC" w:rsidP="00BD02DC">
      <w:pPr>
        <w:jc w:val="both"/>
        <w:rPr>
          <w:rFonts w:cstheme="minorHAnsi"/>
          <w:sz w:val="24"/>
          <w:szCs w:val="24"/>
        </w:rPr>
      </w:pPr>
      <w:r w:rsidRPr="005E73BA">
        <w:rPr>
          <w:rFonts w:cstheme="minorHAnsi"/>
          <w:sz w:val="24"/>
          <w:szCs w:val="24"/>
        </w:rPr>
        <w:t xml:space="preserve">Υλικά: </w:t>
      </w:r>
      <w:r w:rsidRPr="00056EE8">
        <w:rPr>
          <w:rFonts w:cstheme="minorHAnsi"/>
          <w:sz w:val="24"/>
          <w:szCs w:val="24"/>
        </w:rPr>
        <w:t>εικόνες αντικειμένων ή ζώων</w:t>
      </w:r>
    </w:p>
    <w:p w14:paraId="5AB45867" w14:textId="77777777" w:rsidR="00BD02DC" w:rsidRPr="005E73BA" w:rsidRDefault="00BD02DC" w:rsidP="00BD02DC">
      <w:pPr>
        <w:jc w:val="both"/>
        <w:rPr>
          <w:rFonts w:cstheme="minorHAnsi"/>
          <w:sz w:val="24"/>
          <w:szCs w:val="24"/>
        </w:rPr>
      </w:pPr>
      <w:r w:rsidRPr="005E73BA">
        <w:rPr>
          <w:rFonts w:cstheme="minorHAnsi"/>
          <w:sz w:val="24"/>
          <w:szCs w:val="24"/>
        </w:rPr>
        <w:t>Χρόνος:</w:t>
      </w:r>
      <w:r>
        <w:rPr>
          <w:rFonts w:cstheme="minorHAnsi"/>
          <w:sz w:val="24"/>
          <w:szCs w:val="24"/>
        </w:rPr>
        <w:t xml:space="preserve"> 20’</w:t>
      </w:r>
    </w:p>
    <w:p w14:paraId="53B04A19" w14:textId="305C9EC5" w:rsidR="00BD02DC" w:rsidRDefault="00BD02DC" w:rsidP="00BD02DC">
      <w:pPr>
        <w:jc w:val="both"/>
        <w:rPr>
          <w:rFonts w:cstheme="minorHAnsi"/>
          <w:sz w:val="24"/>
          <w:szCs w:val="24"/>
        </w:rPr>
      </w:pPr>
      <w:r w:rsidRPr="00056EE8">
        <w:rPr>
          <w:rFonts w:cstheme="minorHAnsi"/>
          <w:sz w:val="24"/>
          <w:szCs w:val="24"/>
        </w:rPr>
        <w:t>Τα παιδιά χωρίζονται σε δύο ομάδες και σχηματίζουν έναν κύκλο. Ο/Η εκπαιδευτικός τους μοιράζει εικόνες αντικειμένων ή ζώων, τις οποίες κρατούν καθ</w:t>
      </w:r>
      <w:r>
        <w:rPr>
          <w:rFonts w:cstheme="minorHAnsi"/>
          <w:sz w:val="24"/>
          <w:szCs w:val="24"/>
        </w:rPr>
        <w:t>’</w:t>
      </w:r>
      <w:r w:rsidRPr="00056EE8">
        <w:rPr>
          <w:rFonts w:cstheme="minorHAnsi"/>
          <w:sz w:val="24"/>
          <w:szCs w:val="24"/>
        </w:rPr>
        <w:t xml:space="preserve"> όλη τη διάρκεια του παιχνιδιού. </w:t>
      </w:r>
      <w:r>
        <w:rPr>
          <w:rFonts w:cstheme="minorHAnsi"/>
          <w:sz w:val="24"/>
          <w:szCs w:val="24"/>
        </w:rPr>
        <w:t xml:space="preserve">Σε κάθε γύρο αναγγέλλεται η λέξη </w:t>
      </w:r>
      <w:r w:rsidRPr="00BD02DC">
        <w:rPr>
          <w:rFonts w:cstheme="minorHAnsi"/>
          <w:sz w:val="24"/>
          <w:szCs w:val="24"/>
        </w:rPr>
        <w:t>“</w:t>
      </w:r>
      <w:r>
        <w:rPr>
          <w:rFonts w:cstheme="minorHAnsi"/>
          <w:sz w:val="24"/>
          <w:szCs w:val="24"/>
          <w:lang w:val="en-US"/>
        </w:rPr>
        <w:t>big</w:t>
      </w:r>
      <w:r w:rsidRPr="00BD02DC">
        <w:rPr>
          <w:rFonts w:cstheme="minorHAnsi"/>
          <w:sz w:val="24"/>
          <w:szCs w:val="24"/>
        </w:rPr>
        <w:t xml:space="preserve">” </w:t>
      </w:r>
      <w:r>
        <w:rPr>
          <w:rFonts w:cstheme="minorHAnsi"/>
          <w:sz w:val="24"/>
          <w:szCs w:val="24"/>
        </w:rPr>
        <w:t xml:space="preserve">ή </w:t>
      </w:r>
      <w:r w:rsidRPr="00BD02DC">
        <w:rPr>
          <w:rFonts w:cstheme="minorHAnsi"/>
          <w:sz w:val="24"/>
          <w:szCs w:val="24"/>
        </w:rPr>
        <w:t>“</w:t>
      </w:r>
      <w:r>
        <w:rPr>
          <w:rFonts w:cstheme="minorHAnsi"/>
          <w:sz w:val="24"/>
          <w:szCs w:val="24"/>
          <w:lang w:val="en-US"/>
        </w:rPr>
        <w:t>small</w:t>
      </w:r>
      <w:r w:rsidRPr="00BD02DC">
        <w:rPr>
          <w:rFonts w:cstheme="minorHAnsi"/>
          <w:sz w:val="24"/>
          <w:szCs w:val="24"/>
        </w:rPr>
        <w:t>”</w:t>
      </w:r>
      <w:r>
        <w:rPr>
          <w:rFonts w:cstheme="minorHAnsi"/>
          <w:sz w:val="24"/>
          <w:szCs w:val="24"/>
        </w:rPr>
        <w:t xml:space="preserve">. Τα συμμετέχοντα άτομα </w:t>
      </w:r>
      <w:r w:rsidRPr="00056EE8">
        <w:rPr>
          <w:rFonts w:cstheme="minorHAnsi"/>
          <w:sz w:val="24"/>
          <w:szCs w:val="24"/>
        </w:rPr>
        <w:t xml:space="preserve">καλούνται να </w:t>
      </w:r>
      <w:r>
        <w:rPr>
          <w:rFonts w:cstheme="minorHAnsi"/>
          <w:sz w:val="24"/>
          <w:szCs w:val="24"/>
        </w:rPr>
        <w:t>σηκώσ</w:t>
      </w:r>
      <w:r w:rsidRPr="00056EE8">
        <w:rPr>
          <w:rFonts w:cstheme="minorHAnsi"/>
          <w:sz w:val="24"/>
          <w:szCs w:val="24"/>
        </w:rPr>
        <w:t>ουν τ</w:t>
      </w:r>
      <w:r>
        <w:rPr>
          <w:rFonts w:cstheme="minorHAnsi"/>
          <w:sz w:val="24"/>
          <w:szCs w:val="24"/>
        </w:rPr>
        <w:t>ην κάρτα του</w:t>
      </w:r>
      <w:r w:rsidRPr="00056EE8">
        <w:rPr>
          <w:rFonts w:cstheme="minorHAnsi"/>
          <w:sz w:val="24"/>
          <w:szCs w:val="24"/>
        </w:rPr>
        <w:t xml:space="preserve">ς </w:t>
      </w:r>
      <w:r>
        <w:rPr>
          <w:rFonts w:cstheme="minorHAnsi"/>
          <w:sz w:val="24"/>
          <w:szCs w:val="24"/>
        </w:rPr>
        <w:t xml:space="preserve">τη σωστή στιγμή. </w:t>
      </w:r>
      <w:r w:rsidR="001F3C0C">
        <w:rPr>
          <w:rFonts w:cstheme="minorHAnsi"/>
          <w:sz w:val="24"/>
          <w:szCs w:val="24"/>
        </w:rPr>
        <w:t xml:space="preserve">Δηλαδή όσα άτομα </w:t>
      </w:r>
      <w:r>
        <w:rPr>
          <w:rFonts w:cstheme="minorHAnsi"/>
          <w:sz w:val="24"/>
          <w:szCs w:val="24"/>
        </w:rPr>
        <w:t xml:space="preserve">έχουν μία εικόνα ενός μεγάλου αντικειμένου πρέπει να τη σηκώσουν όταν ακουστεί η λέξη </w:t>
      </w:r>
      <w:r w:rsidRPr="00BD02DC">
        <w:rPr>
          <w:rFonts w:cstheme="minorHAnsi"/>
          <w:sz w:val="24"/>
          <w:szCs w:val="24"/>
        </w:rPr>
        <w:t>“</w:t>
      </w:r>
      <w:r>
        <w:rPr>
          <w:rFonts w:cstheme="minorHAnsi"/>
          <w:sz w:val="24"/>
          <w:szCs w:val="24"/>
          <w:lang w:val="en-US"/>
        </w:rPr>
        <w:t>big</w:t>
      </w:r>
      <w:r w:rsidRPr="00BD02DC">
        <w:rPr>
          <w:rFonts w:cstheme="minorHAnsi"/>
          <w:sz w:val="24"/>
          <w:szCs w:val="24"/>
        </w:rPr>
        <w:t xml:space="preserve">” </w:t>
      </w:r>
      <w:r>
        <w:rPr>
          <w:rFonts w:cstheme="minorHAnsi"/>
          <w:sz w:val="24"/>
          <w:szCs w:val="24"/>
        </w:rPr>
        <w:t xml:space="preserve">ενώ </w:t>
      </w:r>
      <w:r w:rsidR="001F3C0C">
        <w:rPr>
          <w:rFonts w:cstheme="minorHAnsi"/>
          <w:sz w:val="24"/>
          <w:szCs w:val="24"/>
        </w:rPr>
        <w:t>όσα</w:t>
      </w:r>
      <w:r>
        <w:rPr>
          <w:rFonts w:cstheme="minorHAnsi"/>
          <w:sz w:val="24"/>
          <w:szCs w:val="24"/>
        </w:rPr>
        <w:t xml:space="preserve"> έχουν την εικόνα ενός μικρού αντικειμένου πρέπει να τη σηκώσουν όταν ακουστεί η λέξη </w:t>
      </w:r>
      <w:r w:rsidRPr="00BD02DC">
        <w:rPr>
          <w:rFonts w:cstheme="minorHAnsi"/>
          <w:sz w:val="24"/>
          <w:szCs w:val="24"/>
        </w:rPr>
        <w:t>“</w:t>
      </w:r>
      <w:r>
        <w:rPr>
          <w:rFonts w:cstheme="minorHAnsi"/>
          <w:sz w:val="24"/>
          <w:szCs w:val="24"/>
          <w:lang w:val="en-US"/>
        </w:rPr>
        <w:t>small</w:t>
      </w:r>
      <w:r w:rsidRPr="00BD02DC">
        <w:rPr>
          <w:rFonts w:cstheme="minorHAnsi"/>
          <w:sz w:val="24"/>
          <w:szCs w:val="24"/>
        </w:rPr>
        <w:t>”</w:t>
      </w:r>
      <w:r w:rsidR="001F3C0C">
        <w:rPr>
          <w:rFonts w:cstheme="minorHAnsi"/>
          <w:sz w:val="24"/>
          <w:szCs w:val="24"/>
        </w:rPr>
        <w:t xml:space="preserve"> ανεξάρτητα από το τι αντικείμενο έχουν</w:t>
      </w:r>
      <w:r>
        <w:rPr>
          <w:rFonts w:cstheme="minorHAnsi"/>
          <w:sz w:val="24"/>
          <w:szCs w:val="24"/>
        </w:rPr>
        <w:t xml:space="preserve">. </w:t>
      </w:r>
      <w:r w:rsidR="001F3C0C">
        <w:rPr>
          <w:rFonts w:cstheme="minorHAnsi"/>
          <w:sz w:val="24"/>
          <w:szCs w:val="24"/>
        </w:rPr>
        <w:t>Το επίπεδο δυσκολίας του παιχνιδιού ανεβαίνει αν ανακοινώνεται το ακριβές αντικείμενο κάποιας κάρτας, γ</w:t>
      </w:r>
      <w:r w:rsidR="001F3C0C" w:rsidRPr="00056EE8">
        <w:rPr>
          <w:rFonts w:cstheme="minorHAnsi"/>
          <w:sz w:val="24"/>
          <w:szCs w:val="24"/>
        </w:rPr>
        <w:t>ια παράδειγμα, “</w:t>
      </w:r>
      <w:r w:rsidR="001F3C0C" w:rsidRPr="00056EE8">
        <w:rPr>
          <w:rFonts w:cstheme="minorHAnsi"/>
          <w:sz w:val="24"/>
          <w:szCs w:val="24"/>
          <w:lang w:val="en-US"/>
        </w:rPr>
        <w:t>big</w:t>
      </w:r>
      <w:r w:rsidR="001F3C0C" w:rsidRPr="00056EE8">
        <w:rPr>
          <w:rFonts w:cstheme="minorHAnsi"/>
          <w:sz w:val="24"/>
          <w:szCs w:val="24"/>
        </w:rPr>
        <w:t xml:space="preserve"> </w:t>
      </w:r>
      <w:r w:rsidR="001F3C0C" w:rsidRPr="00056EE8">
        <w:rPr>
          <w:rFonts w:cstheme="minorHAnsi"/>
          <w:sz w:val="24"/>
          <w:szCs w:val="24"/>
          <w:lang w:val="en-US"/>
        </w:rPr>
        <w:t>ball</w:t>
      </w:r>
      <w:r w:rsidR="001F3C0C" w:rsidRPr="00056EE8">
        <w:rPr>
          <w:rFonts w:cstheme="minorHAnsi"/>
          <w:sz w:val="24"/>
          <w:szCs w:val="24"/>
        </w:rPr>
        <w:t>” ή “</w:t>
      </w:r>
      <w:r w:rsidR="001F3C0C" w:rsidRPr="00056EE8">
        <w:rPr>
          <w:rFonts w:cstheme="minorHAnsi"/>
          <w:sz w:val="24"/>
          <w:szCs w:val="24"/>
          <w:lang w:val="en-US"/>
        </w:rPr>
        <w:t>small</w:t>
      </w:r>
      <w:r w:rsidR="001F3C0C" w:rsidRPr="00056EE8">
        <w:rPr>
          <w:rFonts w:cstheme="minorHAnsi"/>
          <w:sz w:val="24"/>
          <w:szCs w:val="24"/>
        </w:rPr>
        <w:t xml:space="preserve"> </w:t>
      </w:r>
      <w:r w:rsidR="001F3C0C" w:rsidRPr="00056EE8">
        <w:rPr>
          <w:rFonts w:cstheme="minorHAnsi"/>
          <w:sz w:val="24"/>
          <w:szCs w:val="24"/>
          <w:lang w:val="en-US"/>
        </w:rPr>
        <w:t>apple</w:t>
      </w:r>
      <w:r w:rsidR="001F3C0C" w:rsidRPr="00056EE8">
        <w:rPr>
          <w:rFonts w:cstheme="minorHAnsi"/>
          <w:sz w:val="24"/>
          <w:szCs w:val="24"/>
        </w:rPr>
        <w:t>”</w:t>
      </w:r>
      <w:r w:rsidR="001F3C0C">
        <w:rPr>
          <w:rFonts w:cstheme="minorHAnsi"/>
          <w:sz w:val="24"/>
          <w:szCs w:val="24"/>
        </w:rPr>
        <w:t xml:space="preserve">. Τότε πρέπει να βρουν και τις </w:t>
      </w:r>
      <w:r w:rsidRPr="00056EE8">
        <w:rPr>
          <w:rFonts w:cstheme="minorHAnsi"/>
          <w:sz w:val="24"/>
          <w:szCs w:val="24"/>
        </w:rPr>
        <w:t xml:space="preserve">δύο λέξεις που αντιπροσωπεύουν την κάρτα </w:t>
      </w:r>
      <w:r w:rsidR="001F3C0C">
        <w:rPr>
          <w:rFonts w:cstheme="minorHAnsi"/>
          <w:sz w:val="24"/>
          <w:szCs w:val="24"/>
        </w:rPr>
        <w:t>τους και να τη σηκώσουν όταν πρέπει</w:t>
      </w:r>
      <w:r w:rsidRPr="00056EE8">
        <w:rPr>
          <w:rFonts w:cstheme="minorHAnsi"/>
          <w:sz w:val="24"/>
          <w:szCs w:val="24"/>
        </w:rPr>
        <w:t xml:space="preserve">. Όποιο παιδί δεν </w:t>
      </w:r>
      <w:r w:rsidR="001F3C0C">
        <w:rPr>
          <w:rFonts w:cstheme="minorHAnsi"/>
          <w:sz w:val="24"/>
          <w:szCs w:val="24"/>
        </w:rPr>
        <w:t>σηκώσει την κάρτα του ενώ θα έπρεπε ή τη σηκώσει σε λάθος στιγμή</w:t>
      </w:r>
      <w:r w:rsidRPr="00056EE8">
        <w:rPr>
          <w:rFonts w:cstheme="minorHAnsi"/>
          <w:sz w:val="24"/>
          <w:szCs w:val="24"/>
        </w:rPr>
        <w:t xml:space="preserve">, καλείται να βγει </w:t>
      </w:r>
      <w:r w:rsidR="001F3C0C">
        <w:rPr>
          <w:rFonts w:cstheme="minorHAnsi"/>
          <w:sz w:val="24"/>
          <w:szCs w:val="24"/>
        </w:rPr>
        <w:t xml:space="preserve">για λίγο </w:t>
      </w:r>
      <w:r w:rsidRPr="00056EE8">
        <w:rPr>
          <w:rFonts w:cstheme="minorHAnsi"/>
          <w:sz w:val="24"/>
          <w:szCs w:val="24"/>
        </w:rPr>
        <w:t>από τον κύκλο και να</w:t>
      </w:r>
      <w:r w:rsidR="001F3C0C">
        <w:rPr>
          <w:rFonts w:cstheme="minorHAnsi"/>
          <w:sz w:val="24"/>
          <w:szCs w:val="24"/>
        </w:rPr>
        <w:t xml:space="preserve"> κάνει μία απλή δοκιμασία, να</w:t>
      </w:r>
      <w:r w:rsidRPr="00056EE8">
        <w:rPr>
          <w:rFonts w:cstheme="minorHAnsi"/>
          <w:sz w:val="24"/>
          <w:szCs w:val="24"/>
        </w:rPr>
        <w:t xml:space="preserve"> δείξει με κινήσεις των χεριών του τις λέξεις </w:t>
      </w:r>
      <w:r w:rsidR="001F3C0C" w:rsidRPr="001F3C0C">
        <w:rPr>
          <w:rFonts w:cstheme="minorHAnsi"/>
          <w:sz w:val="24"/>
          <w:szCs w:val="24"/>
        </w:rPr>
        <w:t>“</w:t>
      </w:r>
      <w:r w:rsidRPr="00056EE8">
        <w:rPr>
          <w:rFonts w:cstheme="minorHAnsi"/>
          <w:sz w:val="24"/>
          <w:szCs w:val="24"/>
          <w:lang w:val="en-US"/>
        </w:rPr>
        <w:t>big</w:t>
      </w:r>
      <w:r w:rsidR="001F3C0C" w:rsidRPr="001F3C0C">
        <w:rPr>
          <w:rFonts w:cstheme="minorHAnsi"/>
          <w:sz w:val="24"/>
          <w:szCs w:val="24"/>
        </w:rPr>
        <w:t>”</w:t>
      </w:r>
      <w:r w:rsidRPr="00056EE8">
        <w:rPr>
          <w:rFonts w:cstheme="minorHAnsi"/>
          <w:sz w:val="24"/>
          <w:szCs w:val="24"/>
        </w:rPr>
        <w:t xml:space="preserve"> και </w:t>
      </w:r>
      <w:r w:rsidR="001F3C0C" w:rsidRPr="001F3C0C">
        <w:rPr>
          <w:rFonts w:cstheme="minorHAnsi"/>
          <w:sz w:val="24"/>
          <w:szCs w:val="24"/>
        </w:rPr>
        <w:t>“</w:t>
      </w:r>
      <w:r w:rsidRPr="00056EE8">
        <w:rPr>
          <w:rFonts w:cstheme="minorHAnsi"/>
          <w:sz w:val="24"/>
          <w:szCs w:val="24"/>
          <w:lang w:val="en-US"/>
        </w:rPr>
        <w:t>small</w:t>
      </w:r>
      <w:r w:rsidR="001F3C0C" w:rsidRPr="001F3C0C">
        <w:rPr>
          <w:rFonts w:cstheme="minorHAnsi"/>
          <w:sz w:val="24"/>
          <w:szCs w:val="24"/>
        </w:rPr>
        <w:t>”</w:t>
      </w:r>
      <w:r w:rsidRPr="00056EE8">
        <w:rPr>
          <w:rFonts w:cstheme="minorHAnsi"/>
          <w:sz w:val="24"/>
          <w:szCs w:val="24"/>
        </w:rPr>
        <w:t>. Αυτό έχει τη μορφή μίας δεύτερης ευκαιρίας. Αν τα καταφέρει, επιστρέφει στον κύκλο. Αν όχι, παραμένει εκτός κύκλου. Συναποφασίζεται και ορίζεται μαζί με τα παιδιά ο αριθμός ατόμων που θα έχει ο κύκλος</w:t>
      </w:r>
      <w:r w:rsidR="001F3C0C" w:rsidRPr="001F3C0C">
        <w:rPr>
          <w:rFonts w:cstheme="minorHAnsi"/>
          <w:sz w:val="24"/>
          <w:szCs w:val="24"/>
        </w:rPr>
        <w:t>,</w:t>
      </w:r>
      <w:r w:rsidRPr="00056EE8">
        <w:rPr>
          <w:rFonts w:cstheme="minorHAnsi"/>
          <w:sz w:val="24"/>
          <w:szCs w:val="24"/>
        </w:rPr>
        <w:t xml:space="preserve"> όταν το παιχνίδι τελειώσει. Αυτό συμβάλλει στο να μην υπάρχει ένα μόνο παιδί που νικά, διότι τα υπόλοιπα μένουν δυσαρεστημένα. Όσα παιδιά μείνουν στον κύκλο μετά από ένα συγκεκριμένο αριθμό από γύρους που επίσης έχει προαποφασιστεί, μετριούνται. Η ομάδα με τα περισσότερα εναπομείναντα άτομα, είναι η νικήτρια.</w:t>
      </w:r>
    </w:p>
    <w:p w14:paraId="778129BD" w14:textId="51B4FB16" w:rsidR="007C604C" w:rsidRDefault="005E73BA" w:rsidP="00127405">
      <w:pPr>
        <w:rPr>
          <w:rFonts w:cstheme="minorHAnsi"/>
          <w:b/>
          <w:bCs/>
          <w:sz w:val="24"/>
          <w:szCs w:val="24"/>
        </w:rPr>
      </w:pPr>
      <w:r w:rsidRPr="00801E5A">
        <w:rPr>
          <w:rFonts w:cstheme="minorHAnsi"/>
          <w:b/>
          <w:bCs/>
          <w:sz w:val="24"/>
          <w:szCs w:val="24"/>
        </w:rPr>
        <w:t xml:space="preserve">   </w:t>
      </w:r>
      <w:r w:rsidR="00BD02DC">
        <w:rPr>
          <w:rFonts w:cstheme="minorHAnsi"/>
          <w:b/>
          <w:bCs/>
          <w:sz w:val="24"/>
          <w:szCs w:val="24"/>
        </w:rPr>
        <w:t xml:space="preserve">                       </w:t>
      </w:r>
      <w:r w:rsidR="007C604C">
        <w:rPr>
          <w:rFonts w:cstheme="minorHAnsi"/>
          <w:b/>
          <w:bCs/>
          <w:sz w:val="24"/>
          <w:szCs w:val="24"/>
        </w:rPr>
        <w:t xml:space="preserve">                      </w:t>
      </w:r>
      <w:r w:rsidR="00435CBC">
        <w:rPr>
          <w:rFonts w:cstheme="minorHAnsi"/>
          <w:b/>
          <w:bCs/>
          <w:sz w:val="24"/>
          <w:szCs w:val="24"/>
        </w:rPr>
        <w:t xml:space="preserve">   </w:t>
      </w:r>
      <w:r w:rsidR="007C604C">
        <w:rPr>
          <w:rFonts w:cstheme="minorHAnsi"/>
          <w:b/>
          <w:bCs/>
          <w:sz w:val="24"/>
          <w:szCs w:val="24"/>
        </w:rPr>
        <w:t xml:space="preserve"> </w:t>
      </w:r>
      <w:r w:rsidR="00BD02DC">
        <w:rPr>
          <w:rFonts w:cstheme="minorHAnsi"/>
          <w:b/>
          <w:bCs/>
          <w:sz w:val="24"/>
          <w:szCs w:val="24"/>
        </w:rPr>
        <w:t xml:space="preserve"> </w:t>
      </w:r>
      <w:r w:rsidR="00435CBC">
        <w:rPr>
          <w:rFonts w:cstheme="minorHAnsi"/>
          <w:b/>
          <w:bCs/>
          <w:sz w:val="24"/>
          <w:szCs w:val="24"/>
        </w:rPr>
        <w:t xml:space="preserve">  </w:t>
      </w:r>
      <w:r w:rsidR="007C604C">
        <w:rPr>
          <w:rFonts w:cstheme="minorHAnsi"/>
          <w:b/>
          <w:bCs/>
          <w:sz w:val="24"/>
          <w:szCs w:val="24"/>
        </w:rPr>
        <w:t>Δραστηριότητα 7</w:t>
      </w:r>
      <w:r w:rsidR="00BD02DC">
        <w:rPr>
          <w:rFonts w:cstheme="minorHAnsi"/>
          <w:b/>
          <w:bCs/>
          <w:sz w:val="24"/>
          <w:szCs w:val="24"/>
        </w:rPr>
        <w:t xml:space="preserve">   </w:t>
      </w:r>
      <w:r w:rsidR="00127405">
        <w:rPr>
          <w:rFonts w:cstheme="minorHAnsi"/>
          <w:b/>
          <w:bCs/>
          <w:sz w:val="24"/>
          <w:szCs w:val="24"/>
        </w:rPr>
        <w:br/>
      </w:r>
      <w:r w:rsidR="007C604C">
        <w:rPr>
          <w:rFonts w:cstheme="minorHAnsi"/>
          <w:b/>
          <w:bCs/>
          <w:sz w:val="24"/>
          <w:szCs w:val="24"/>
        </w:rPr>
        <w:br/>
      </w:r>
      <w:r w:rsidR="00127405">
        <w:rPr>
          <w:rFonts w:cstheme="minorHAnsi"/>
          <w:b/>
          <w:bCs/>
          <w:sz w:val="24"/>
          <w:szCs w:val="24"/>
        </w:rPr>
        <w:t xml:space="preserve">                                              </w:t>
      </w:r>
      <w:r w:rsidR="00435CBC">
        <w:rPr>
          <w:rFonts w:cstheme="minorHAnsi"/>
          <w:b/>
          <w:bCs/>
          <w:sz w:val="24"/>
          <w:szCs w:val="24"/>
        </w:rPr>
        <w:t xml:space="preserve">   </w:t>
      </w:r>
      <w:r w:rsidR="007C604C">
        <w:rPr>
          <w:rFonts w:cstheme="minorHAnsi"/>
          <w:b/>
          <w:bCs/>
          <w:sz w:val="24"/>
          <w:szCs w:val="24"/>
        </w:rPr>
        <w:t>Το σπασμένο τηλέφωνο</w:t>
      </w:r>
    </w:p>
    <w:p w14:paraId="7E80D2A5" w14:textId="596AEEE9" w:rsidR="007C604C" w:rsidRPr="007C604C" w:rsidRDefault="007C604C" w:rsidP="007C604C">
      <w:pPr>
        <w:rPr>
          <w:rFonts w:cstheme="minorHAnsi"/>
          <w:sz w:val="24"/>
          <w:szCs w:val="24"/>
        </w:rPr>
      </w:pPr>
      <w:r w:rsidRPr="007C604C">
        <w:rPr>
          <w:rFonts w:cstheme="minorHAnsi"/>
          <w:sz w:val="24"/>
          <w:szCs w:val="24"/>
        </w:rPr>
        <w:t xml:space="preserve">Θεματική ενότητα: </w:t>
      </w:r>
      <w:r w:rsidR="00127405">
        <w:rPr>
          <w:rFonts w:cstheme="minorHAnsi"/>
          <w:sz w:val="24"/>
          <w:szCs w:val="24"/>
        </w:rPr>
        <w:t>καθημερινά αντικείμενα</w:t>
      </w:r>
    </w:p>
    <w:p w14:paraId="117BA128" w14:textId="09D1905B" w:rsidR="007C604C" w:rsidRPr="007C604C" w:rsidRDefault="007C604C" w:rsidP="007C604C">
      <w:pPr>
        <w:rPr>
          <w:rFonts w:cstheme="minorHAnsi"/>
          <w:sz w:val="24"/>
          <w:szCs w:val="24"/>
        </w:rPr>
      </w:pPr>
      <w:r w:rsidRPr="007C604C">
        <w:rPr>
          <w:rFonts w:cstheme="minorHAnsi"/>
          <w:sz w:val="24"/>
          <w:szCs w:val="24"/>
        </w:rPr>
        <w:t>Εξεταζόμενο λεξιλόγιο:</w:t>
      </w:r>
      <w:r w:rsidR="00127405">
        <w:rPr>
          <w:rFonts w:cstheme="minorHAnsi"/>
          <w:sz w:val="24"/>
          <w:szCs w:val="24"/>
        </w:rPr>
        <w:t xml:space="preserve"> </w:t>
      </w:r>
      <w:r w:rsidR="00127405">
        <w:rPr>
          <w:rFonts w:cstheme="minorHAnsi"/>
          <w:sz w:val="24"/>
          <w:szCs w:val="24"/>
          <w:lang w:val="en-US"/>
        </w:rPr>
        <w:t>glasses</w:t>
      </w:r>
      <w:r w:rsidR="00127405" w:rsidRPr="00127405">
        <w:rPr>
          <w:rFonts w:cstheme="minorHAnsi"/>
          <w:sz w:val="24"/>
          <w:szCs w:val="24"/>
        </w:rPr>
        <w:t xml:space="preserve">, </w:t>
      </w:r>
      <w:r w:rsidR="00127405">
        <w:rPr>
          <w:rFonts w:cstheme="minorHAnsi"/>
          <w:sz w:val="24"/>
          <w:szCs w:val="24"/>
          <w:lang w:val="en-US"/>
        </w:rPr>
        <w:t>watch</w:t>
      </w:r>
      <w:r>
        <w:rPr>
          <w:rFonts w:cstheme="minorHAnsi"/>
          <w:sz w:val="24"/>
          <w:szCs w:val="24"/>
        </w:rPr>
        <w:br/>
      </w:r>
      <w:r w:rsidRPr="007C604C">
        <w:rPr>
          <w:rFonts w:cstheme="minorHAnsi"/>
          <w:sz w:val="24"/>
          <w:szCs w:val="24"/>
        </w:rPr>
        <w:br/>
        <w:t xml:space="preserve">Υλικά: </w:t>
      </w:r>
      <w:r w:rsidR="00127405">
        <w:rPr>
          <w:rFonts w:cstheme="minorHAnsi"/>
          <w:sz w:val="24"/>
          <w:szCs w:val="24"/>
        </w:rPr>
        <w:t>κάρτες με λεξιλόγιο</w:t>
      </w:r>
    </w:p>
    <w:p w14:paraId="19702630" w14:textId="1231AA2B" w:rsidR="00BD02DC" w:rsidRPr="007C604C" w:rsidRDefault="007C604C" w:rsidP="007C604C">
      <w:pPr>
        <w:rPr>
          <w:rFonts w:cstheme="minorHAnsi"/>
          <w:sz w:val="24"/>
          <w:szCs w:val="24"/>
        </w:rPr>
      </w:pPr>
      <w:r w:rsidRPr="007C604C">
        <w:rPr>
          <w:rFonts w:cstheme="minorHAnsi"/>
          <w:sz w:val="24"/>
          <w:szCs w:val="24"/>
        </w:rPr>
        <w:t>Χρόνος:</w:t>
      </w:r>
      <w:r w:rsidR="00127405">
        <w:rPr>
          <w:rFonts w:cstheme="minorHAnsi"/>
          <w:sz w:val="24"/>
          <w:szCs w:val="24"/>
        </w:rPr>
        <w:t xml:space="preserve"> 15’ </w:t>
      </w:r>
      <w:r w:rsidR="00BD02DC" w:rsidRPr="007C604C">
        <w:rPr>
          <w:rFonts w:cstheme="minorHAnsi"/>
          <w:sz w:val="24"/>
          <w:szCs w:val="24"/>
        </w:rPr>
        <w:t xml:space="preserve">                   </w:t>
      </w:r>
    </w:p>
    <w:p w14:paraId="1D7DA8C7" w14:textId="584B3351" w:rsidR="007C604C" w:rsidRDefault="009743F9" w:rsidP="00A80D76">
      <w:pPr>
        <w:jc w:val="both"/>
        <w:rPr>
          <w:rFonts w:cstheme="minorHAnsi"/>
          <w:sz w:val="24"/>
          <w:szCs w:val="24"/>
        </w:rPr>
      </w:pPr>
      <w:bookmarkStart w:id="15" w:name="_Hlk139016092"/>
      <w:r>
        <w:rPr>
          <w:rFonts w:cstheme="minorHAnsi"/>
          <w:sz w:val="24"/>
          <w:szCs w:val="24"/>
        </w:rPr>
        <w:t xml:space="preserve">Πρόκειται για </w:t>
      </w:r>
      <w:r w:rsidR="007C604C" w:rsidRPr="00E37D58">
        <w:rPr>
          <w:rFonts w:cstheme="minorHAnsi"/>
          <w:sz w:val="24"/>
          <w:szCs w:val="24"/>
        </w:rPr>
        <w:t xml:space="preserve">ένα παλιό, δοκιμασμένο, ομαδικό, παιδικό αλλά </w:t>
      </w:r>
      <w:r>
        <w:rPr>
          <w:rFonts w:cstheme="minorHAnsi"/>
          <w:sz w:val="24"/>
          <w:szCs w:val="24"/>
        </w:rPr>
        <w:t xml:space="preserve">όχι μόνο </w:t>
      </w:r>
      <w:r w:rsidR="007C604C" w:rsidRPr="00E37D58">
        <w:rPr>
          <w:rFonts w:cstheme="minorHAnsi"/>
          <w:sz w:val="24"/>
          <w:szCs w:val="24"/>
        </w:rPr>
        <w:t>επιτυχημένο παιχνίδι, το «Σπασμένο τηλέφωνο».</w:t>
      </w:r>
      <w:r w:rsidR="007C604C" w:rsidRPr="00E37D58">
        <w:rPr>
          <w:rFonts w:cstheme="minorHAnsi"/>
          <w:b/>
          <w:bCs/>
          <w:sz w:val="24"/>
          <w:szCs w:val="24"/>
        </w:rPr>
        <w:t xml:space="preserve"> </w:t>
      </w:r>
      <w:r w:rsidR="007C604C" w:rsidRPr="00E37D58">
        <w:rPr>
          <w:rFonts w:cstheme="minorHAnsi"/>
          <w:sz w:val="24"/>
          <w:szCs w:val="24"/>
        </w:rPr>
        <w:t xml:space="preserve">Λόγω της πολύ μικρής ηλικίας των παιδιών γίνεται μία παραλλαγή του παιχνιδιού που το καθιστά ελαφρώς πιο εύκολο. Δεν αφήνεται δηλαδή στην κρίση του κάθε συμμετέχοντα παιδιού να επιλέξει τη λέξη του εκάστοτε γύρου ανάμεσα σε όλες όσες γνωρίζει. Αντίθετα, επιλέγονται κάρτες από ένα συγκεκριμένο θέμα ή </w:t>
      </w:r>
      <w:r>
        <w:rPr>
          <w:rFonts w:cstheme="minorHAnsi"/>
          <w:sz w:val="24"/>
          <w:szCs w:val="24"/>
        </w:rPr>
        <w:t xml:space="preserve">γενικά </w:t>
      </w:r>
      <w:r w:rsidR="007C604C" w:rsidRPr="00E37D58">
        <w:rPr>
          <w:rFonts w:cstheme="minorHAnsi"/>
          <w:sz w:val="24"/>
          <w:szCs w:val="24"/>
        </w:rPr>
        <w:t>κάρτες με λέξεις που τα παιδιά γνωρίζουν καλά με σκοπό να περιοριστεί το εύρος των λέξεων που συμμετέχουν στο παιχνίδι. Εδώ συμμετέχουν μόνο οι λέξεις “</w:t>
      </w:r>
      <w:r w:rsidR="007C604C" w:rsidRPr="00E37D58">
        <w:rPr>
          <w:rFonts w:cstheme="minorHAnsi"/>
          <w:sz w:val="24"/>
          <w:szCs w:val="24"/>
          <w:lang w:val="en-US"/>
        </w:rPr>
        <w:t>glasses</w:t>
      </w:r>
      <w:r w:rsidR="007C604C" w:rsidRPr="00E37D58">
        <w:rPr>
          <w:rFonts w:cstheme="minorHAnsi"/>
          <w:sz w:val="24"/>
          <w:szCs w:val="24"/>
        </w:rPr>
        <w:t>” και “</w:t>
      </w:r>
      <w:r w:rsidR="007C604C" w:rsidRPr="00E37D58">
        <w:rPr>
          <w:rFonts w:cstheme="minorHAnsi"/>
          <w:sz w:val="24"/>
          <w:szCs w:val="24"/>
          <w:lang w:val="en-US"/>
        </w:rPr>
        <w:t>watch</w:t>
      </w:r>
      <w:r w:rsidR="007C604C" w:rsidRPr="00E37D58">
        <w:rPr>
          <w:rFonts w:cstheme="minorHAnsi"/>
          <w:sz w:val="24"/>
          <w:szCs w:val="24"/>
        </w:rPr>
        <w:t>”. Τα παιδιά σχηματίζουν ένα κύκλο. Το πρώτο άτομο, δηλαδή όποιος βρίσκεται στην αρχή του κύκλου, επιλέγει</w:t>
      </w:r>
      <w:r w:rsidR="007C604C" w:rsidRPr="003C1654">
        <w:rPr>
          <w:rFonts w:cstheme="minorHAnsi"/>
          <w:sz w:val="24"/>
          <w:szCs w:val="24"/>
        </w:rPr>
        <w:t xml:space="preserve"> </w:t>
      </w:r>
      <w:r w:rsidR="007C604C" w:rsidRPr="00E37D58">
        <w:rPr>
          <w:rFonts w:cstheme="minorHAnsi"/>
          <w:sz w:val="24"/>
          <w:szCs w:val="24"/>
        </w:rPr>
        <w:t>μία κάρτα ανάμεσα στις ορισμένες 2 και την ψιθυρίζει στο αμέσως διπλανό του/της άτομο. Ζητείται από τους παίκτες</w:t>
      </w:r>
      <w:r w:rsidRPr="00E37D58">
        <w:rPr>
          <w:rFonts w:cstheme="minorHAnsi"/>
          <w:sz w:val="24"/>
          <w:szCs w:val="24"/>
        </w:rPr>
        <w:t>/</w:t>
      </w:r>
      <w:r>
        <w:rPr>
          <w:rFonts w:cstheme="minorHAnsi"/>
          <w:sz w:val="24"/>
          <w:szCs w:val="24"/>
        </w:rPr>
        <w:t xml:space="preserve">τις </w:t>
      </w:r>
      <w:r w:rsidR="007C604C" w:rsidRPr="00E37D58">
        <w:rPr>
          <w:rFonts w:cstheme="minorHAnsi"/>
          <w:sz w:val="24"/>
          <w:szCs w:val="24"/>
        </w:rPr>
        <w:t>παίκτριες να κάνουν το ίδιο, δηλαδή κυκλικά να ψιθυρίσουν τη λέξη στο αυτί του διπλανού/της διπλανής μέχρι η λέξη να καταλήξει στον τελευταίο/στην τελευταία. Το άτομο που βρίσκεται στο τέλος πρέπει να ψάξει ανάμεσα στις κάρτες να βρει τη λέξη που άκουσε και να την πει, αν θέλει και αν μπορεί. Αυτό προϋποθέτει πρώτον ότι όλα τα παιδιά τη μετέφεραν σωστά από το ένα στο άλλο, ότι το τελευταίο παιδί άκουσε σωστά και τέλος ότι γνωρίζει την έννοιά της, ώστε να τη βρει ανάμεσα στις κάρτες. Για να διατηρείται εύκολα τη σειρά ώστε όλοι/όλες να μαντέψουν από μία φορά την λέξη, κάθε άτομο που ήταν τελευταίο, γίνεται πρώτο. Όταν όλοι βρεθούν στο τέλος από μία φορά, το παιχνίδι τελειώνει. Κερδίζουν όλοι/όλες όσοι/όσες ανακοινώσουν σωστά τη λέξη του κάθε γύρου.</w:t>
      </w:r>
    </w:p>
    <w:p w14:paraId="60A24D85" w14:textId="77777777" w:rsidR="00435CBC" w:rsidRDefault="00435CBC" w:rsidP="00A80D76">
      <w:pPr>
        <w:jc w:val="both"/>
        <w:rPr>
          <w:rFonts w:cstheme="minorHAnsi"/>
          <w:sz w:val="24"/>
          <w:szCs w:val="24"/>
        </w:rPr>
      </w:pPr>
    </w:p>
    <w:p w14:paraId="5AA20917" w14:textId="77777777" w:rsidR="00E80DD5" w:rsidRDefault="00435CBC" w:rsidP="00A80D76">
      <w:pPr>
        <w:jc w:val="both"/>
        <w:rPr>
          <w:rFonts w:cstheme="minorHAnsi"/>
          <w:b/>
          <w:bCs/>
          <w:sz w:val="24"/>
          <w:szCs w:val="24"/>
        </w:rPr>
      </w:pPr>
      <w:r>
        <w:rPr>
          <w:rFonts w:cstheme="minorHAnsi"/>
          <w:b/>
          <w:bCs/>
          <w:sz w:val="24"/>
          <w:szCs w:val="24"/>
        </w:rPr>
        <w:t xml:space="preserve">                                               </w:t>
      </w:r>
      <w:r w:rsidRPr="00741DA1">
        <w:rPr>
          <w:rFonts w:cstheme="minorHAnsi"/>
          <w:b/>
          <w:bCs/>
          <w:sz w:val="24"/>
          <w:szCs w:val="24"/>
        </w:rPr>
        <w:t xml:space="preserve"> </w:t>
      </w:r>
      <w:r>
        <w:rPr>
          <w:rFonts w:cstheme="minorHAnsi"/>
          <w:b/>
          <w:bCs/>
          <w:sz w:val="24"/>
          <w:szCs w:val="24"/>
        </w:rPr>
        <w:t xml:space="preserve">   </w:t>
      </w:r>
    </w:p>
    <w:p w14:paraId="60C9276C" w14:textId="77777777" w:rsidR="00E80DD5" w:rsidRDefault="00E80DD5" w:rsidP="00A80D76">
      <w:pPr>
        <w:jc w:val="both"/>
        <w:rPr>
          <w:rFonts w:cstheme="minorHAnsi"/>
          <w:b/>
          <w:bCs/>
          <w:sz w:val="24"/>
          <w:szCs w:val="24"/>
        </w:rPr>
      </w:pPr>
    </w:p>
    <w:p w14:paraId="619CF2FD" w14:textId="1543B025" w:rsidR="008C662F" w:rsidRDefault="00435CBC" w:rsidP="00A80D76">
      <w:pPr>
        <w:jc w:val="both"/>
        <w:rPr>
          <w:rFonts w:cstheme="minorHAnsi"/>
          <w:b/>
          <w:bCs/>
          <w:sz w:val="24"/>
          <w:szCs w:val="24"/>
        </w:rPr>
      </w:pPr>
      <w:r>
        <w:rPr>
          <w:rFonts w:cstheme="minorHAnsi"/>
          <w:b/>
          <w:bCs/>
          <w:sz w:val="24"/>
          <w:szCs w:val="24"/>
        </w:rPr>
        <w:t xml:space="preserve">  </w:t>
      </w:r>
    </w:p>
    <w:p w14:paraId="1722A868" w14:textId="77777777" w:rsidR="008C662F" w:rsidRDefault="008C662F" w:rsidP="00A80D76">
      <w:pPr>
        <w:jc w:val="both"/>
        <w:rPr>
          <w:rFonts w:cstheme="minorHAnsi"/>
          <w:b/>
          <w:bCs/>
          <w:sz w:val="24"/>
          <w:szCs w:val="24"/>
        </w:rPr>
      </w:pPr>
    </w:p>
    <w:p w14:paraId="7D5C9A60" w14:textId="4375ED65" w:rsidR="00435CBC" w:rsidRDefault="008C662F" w:rsidP="00A80D76">
      <w:pPr>
        <w:jc w:val="both"/>
        <w:rPr>
          <w:rFonts w:cstheme="minorHAnsi"/>
          <w:b/>
          <w:bCs/>
          <w:sz w:val="24"/>
          <w:szCs w:val="24"/>
        </w:rPr>
      </w:pPr>
      <w:r>
        <w:rPr>
          <w:rFonts w:cstheme="minorHAnsi"/>
          <w:b/>
          <w:bCs/>
          <w:sz w:val="24"/>
          <w:szCs w:val="24"/>
        </w:rPr>
        <w:t xml:space="preserve">                                                  </w:t>
      </w:r>
      <w:r w:rsidR="00435CBC" w:rsidRPr="00435CBC">
        <w:rPr>
          <w:rFonts w:cstheme="minorHAnsi"/>
          <w:b/>
          <w:bCs/>
          <w:sz w:val="24"/>
          <w:szCs w:val="24"/>
        </w:rPr>
        <w:t xml:space="preserve">Δραστηριότητα </w:t>
      </w:r>
      <w:r w:rsidR="00327E50">
        <w:rPr>
          <w:rFonts w:cstheme="minorHAnsi"/>
          <w:b/>
          <w:bCs/>
          <w:sz w:val="24"/>
          <w:szCs w:val="24"/>
        </w:rPr>
        <w:t>8</w:t>
      </w:r>
    </w:p>
    <w:p w14:paraId="65015465" w14:textId="4CA469EA" w:rsidR="00435CBC" w:rsidRDefault="00435CBC" w:rsidP="00435CBC">
      <w:pPr>
        <w:jc w:val="both"/>
        <w:rPr>
          <w:rFonts w:cstheme="minorHAnsi"/>
          <w:b/>
          <w:bCs/>
          <w:sz w:val="24"/>
          <w:szCs w:val="24"/>
        </w:rPr>
      </w:pPr>
      <w:r w:rsidRPr="008C662F">
        <w:rPr>
          <w:rFonts w:cstheme="minorHAnsi"/>
          <w:color w:val="FF0000"/>
          <w:sz w:val="24"/>
          <w:szCs w:val="24"/>
        </w:rPr>
        <w:t xml:space="preserve">                                                  </w:t>
      </w:r>
      <w:r w:rsidRPr="00435CBC">
        <w:rPr>
          <w:rFonts w:cstheme="minorHAnsi"/>
          <w:b/>
          <w:bCs/>
          <w:sz w:val="24"/>
          <w:szCs w:val="24"/>
        </w:rPr>
        <w:t>“</w:t>
      </w:r>
      <w:r w:rsidRPr="00435CBC">
        <w:rPr>
          <w:rFonts w:cstheme="minorHAnsi"/>
          <w:b/>
          <w:bCs/>
          <w:sz w:val="24"/>
          <w:szCs w:val="24"/>
          <w:lang w:val="en-US"/>
        </w:rPr>
        <w:t>The</w:t>
      </w:r>
      <w:r w:rsidRPr="00435CBC">
        <w:rPr>
          <w:rFonts w:cstheme="minorHAnsi"/>
          <w:b/>
          <w:bCs/>
          <w:sz w:val="24"/>
          <w:szCs w:val="24"/>
        </w:rPr>
        <w:t xml:space="preserve"> </w:t>
      </w:r>
      <w:r w:rsidRPr="00435CBC">
        <w:rPr>
          <w:rFonts w:cstheme="minorHAnsi"/>
          <w:b/>
          <w:bCs/>
          <w:sz w:val="24"/>
          <w:szCs w:val="24"/>
          <w:lang w:val="en-US"/>
        </w:rPr>
        <w:t>Mosquito</w:t>
      </w:r>
      <w:r w:rsidRPr="00435CBC">
        <w:rPr>
          <w:rFonts w:cstheme="minorHAnsi"/>
          <w:b/>
          <w:bCs/>
          <w:sz w:val="24"/>
          <w:szCs w:val="24"/>
        </w:rPr>
        <w:t xml:space="preserve">” </w:t>
      </w:r>
    </w:p>
    <w:p w14:paraId="01686A65" w14:textId="32A690CE" w:rsidR="00312CD6" w:rsidRPr="00312CD6" w:rsidRDefault="00312CD6" w:rsidP="00312CD6">
      <w:pPr>
        <w:jc w:val="both"/>
        <w:rPr>
          <w:rFonts w:cstheme="minorHAnsi"/>
          <w:b/>
          <w:bCs/>
          <w:sz w:val="24"/>
          <w:szCs w:val="24"/>
        </w:rPr>
      </w:pPr>
      <w:r>
        <w:rPr>
          <w:rFonts w:cstheme="minorHAnsi"/>
          <w:sz w:val="24"/>
          <w:szCs w:val="24"/>
        </w:rPr>
        <w:t>Θεματική ενότητα:</w:t>
      </w:r>
      <w:r w:rsidRPr="00D429EF">
        <w:rPr>
          <w:rFonts w:cstheme="minorHAnsi"/>
          <w:sz w:val="24"/>
          <w:szCs w:val="24"/>
        </w:rPr>
        <w:t xml:space="preserve"> </w:t>
      </w:r>
      <w:r>
        <w:rPr>
          <w:rFonts w:cstheme="minorHAnsi"/>
          <w:sz w:val="24"/>
          <w:szCs w:val="24"/>
        </w:rPr>
        <w:t>προσανατολισμός στο χώρο</w:t>
      </w:r>
    </w:p>
    <w:p w14:paraId="1DC6638F" w14:textId="1F56A9AE" w:rsidR="00312CD6" w:rsidRPr="00312CD6" w:rsidRDefault="00312CD6" w:rsidP="00312CD6">
      <w:pPr>
        <w:jc w:val="both"/>
        <w:rPr>
          <w:rFonts w:cstheme="minorHAnsi"/>
          <w:b/>
          <w:bCs/>
          <w:sz w:val="24"/>
          <w:szCs w:val="24"/>
        </w:rPr>
      </w:pPr>
      <w:r>
        <w:rPr>
          <w:rFonts w:cstheme="minorHAnsi"/>
          <w:sz w:val="24"/>
          <w:szCs w:val="24"/>
        </w:rPr>
        <w:t>Λέξεις</w:t>
      </w:r>
      <w:r w:rsidRPr="00312CD6">
        <w:rPr>
          <w:rFonts w:cstheme="minorHAnsi"/>
          <w:sz w:val="24"/>
          <w:szCs w:val="24"/>
        </w:rPr>
        <w:t xml:space="preserve">: </w:t>
      </w:r>
      <w:r>
        <w:rPr>
          <w:rFonts w:cstheme="minorHAnsi"/>
          <w:sz w:val="24"/>
          <w:szCs w:val="24"/>
          <w:lang w:val="en-US"/>
        </w:rPr>
        <w:t>left</w:t>
      </w:r>
      <w:r w:rsidRPr="00312CD6">
        <w:rPr>
          <w:rFonts w:cstheme="minorHAnsi"/>
          <w:sz w:val="24"/>
          <w:szCs w:val="24"/>
        </w:rPr>
        <w:t>-</w:t>
      </w:r>
      <w:r>
        <w:rPr>
          <w:rFonts w:cstheme="minorHAnsi"/>
          <w:sz w:val="24"/>
          <w:szCs w:val="24"/>
          <w:lang w:val="en-US"/>
        </w:rPr>
        <w:t>right</w:t>
      </w:r>
    </w:p>
    <w:p w14:paraId="5EE627A3" w14:textId="3CAD53B0" w:rsidR="00312CD6" w:rsidRDefault="00312CD6" w:rsidP="00312CD6">
      <w:pPr>
        <w:jc w:val="both"/>
        <w:rPr>
          <w:rFonts w:cstheme="minorHAnsi"/>
          <w:sz w:val="24"/>
          <w:szCs w:val="24"/>
        </w:rPr>
      </w:pPr>
      <w:r w:rsidRPr="00056EE8">
        <w:rPr>
          <w:rFonts w:cstheme="minorHAnsi"/>
          <w:sz w:val="24"/>
          <w:szCs w:val="24"/>
        </w:rPr>
        <w:t>Εκπαιδευτικό υλικό</w:t>
      </w:r>
      <w:r>
        <w:rPr>
          <w:rFonts w:cstheme="minorHAnsi"/>
          <w:sz w:val="24"/>
          <w:szCs w:val="24"/>
        </w:rPr>
        <w:t>:</w:t>
      </w:r>
      <w:r w:rsidRPr="0085204F">
        <w:rPr>
          <w:rFonts w:cstheme="minorHAnsi"/>
          <w:sz w:val="24"/>
          <w:szCs w:val="24"/>
        </w:rPr>
        <w:t xml:space="preserve"> </w:t>
      </w:r>
      <w:r w:rsidRPr="00D429EF">
        <w:rPr>
          <w:rFonts w:cstheme="minorHAnsi"/>
          <w:sz w:val="24"/>
          <w:szCs w:val="24"/>
        </w:rPr>
        <w:t xml:space="preserve"> </w:t>
      </w:r>
      <w:r>
        <w:rPr>
          <w:rFonts w:cstheme="minorHAnsi"/>
          <w:sz w:val="24"/>
          <w:szCs w:val="24"/>
        </w:rPr>
        <w:t>μαντήλι</w:t>
      </w:r>
    </w:p>
    <w:p w14:paraId="3E8B7085" w14:textId="2B27DE5C" w:rsidR="00312CD6" w:rsidRDefault="00312CD6" w:rsidP="00312CD6">
      <w:pPr>
        <w:jc w:val="both"/>
        <w:rPr>
          <w:rFonts w:cstheme="minorHAnsi"/>
          <w:sz w:val="24"/>
          <w:szCs w:val="24"/>
        </w:rPr>
      </w:pPr>
      <w:r w:rsidRPr="00056EE8">
        <w:rPr>
          <w:rFonts w:cstheme="minorHAnsi"/>
          <w:sz w:val="24"/>
          <w:szCs w:val="24"/>
        </w:rPr>
        <w:t>Χρονική διάρκεια</w:t>
      </w:r>
      <w:r>
        <w:rPr>
          <w:rFonts w:cstheme="minorHAnsi"/>
          <w:sz w:val="24"/>
          <w:szCs w:val="24"/>
        </w:rPr>
        <w:t>:</w:t>
      </w:r>
      <w:r w:rsidRPr="00D429EF">
        <w:rPr>
          <w:rFonts w:cstheme="minorHAnsi"/>
          <w:sz w:val="24"/>
          <w:szCs w:val="24"/>
        </w:rPr>
        <w:t xml:space="preserve">  </w:t>
      </w:r>
      <w:r>
        <w:rPr>
          <w:rFonts w:cstheme="minorHAnsi"/>
          <w:sz w:val="24"/>
          <w:szCs w:val="24"/>
        </w:rPr>
        <w:t>15’</w:t>
      </w:r>
    </w:p>
    <w:p w14:paraId="1E1AB397" w14:textId="77777777" w:rsidR="00312CD6" w:rsidRPr="00435CBC" w:rsidRDefault="00312CD6" w:rsidP="00435CBC">
      <w:pPr>
        <w:jc w:val="both"/>
        <w:rPr>
          <w:rFonts w:cstheme="minorHAnsi"/>
          <w:b/>
          <w:bCs/>
          <w:sz w:val="24"/>
          <w:szCs w:val="24"/>
        </w:rPr>
      </w:pPr>
    </w:p>
    <w:p w14:paraId="1736585C" w14:textId="6EDF5182" w:rsidR="00435CBC" w:rsidRDefault="00435CBC" w:rsidP="00435CBC">
      <w:pPr>
        <w:jc w:val="both"/>
        <w:rPr>
          <w:rFonts w:cstheme="minorHAnsi"/>
          <w:sz w:val="24"/>
          <w:szCs w:val="24"/>
        </w:rPr>
      </w:pPr>
      <w:r w:rsidRPr="00056EE8">
        <w:rPr>
          <w:rFonts w:cstheme="minorHAnsi"/>
          <w:sz w:val="24"/>
          <w:szCs w:val="24"/>
        </w:rPr>
        <w:t>Ένα παιδί κάθε φορά έχει κλειστά τα μάτια του. Ένα άλλο</w:t>
      </w:r>
      <w:r w:rsidR="008C662F">
        <w:rPr>
          <w:rFonts w:cstheme="minorHAnsi"/>
          <w:sz w:val="24"/>
          <w:szCs w:val="24"/>
        </w:rPr>
        <w:t>,</w:t>
      </w:r>
      <w:r w:rsidRPr="00056EE8">
        <w:rPr>
          <w:rFonts w:cstheme="minorHAnsi"/>
          <w:sz w:val="24"/>
          <w:szCs w:val="24"/>
        </w:rPr>
        <w:t xml:space="preserve"> παριστάνοντας το κουνούπι</w:t>
      </w:r>
      <w:r w:rsidR="008C662F">
        <w:rPr>
          <w:rFonts w:cstheme="minorHAnsi"/>
          <w:sz w:val="24"/>
          <w:szCs w:val="24"/>
        </w:rPr>
        <w:t xml:space="preserve"> και κάνοντας</w:t>
      </w:r>
      <w:r>
        <w:rPr>
          <w:rFonts w:cstheme="minorHAnsi"/>
          <w:sz w:val="24"/>
          <w:szCs w:val="24"/>
        </w:rPr>
        <w:t>, αν θέλει, το χαρακτηριστικό ήχο του κουνουπιού</w:t>
      </w:r>
      <w:r w:rsidR="008C662F">
        <w:rPr>
          <w:rFonts w:cstheme="minorHAnsi"/>
          <w:sz w:val="24"/>
          <w:szCs w:val="24"/>
        </w:rPr>
        <w:t>,</w:t>
      </w:r>
      <w:r>
        <w:rPr>
          <w:rFonts w:cstheme="minorHAnsi"/>
          <w:sz w:val="24"/>
          <w:szCs w:val="24"/>
        </w:rPr>
        <w:t xml:space="preserve"> </w:t>
      </w:r>
      <w:r w:rsidR="008C662F" w:rsidRPr="00056EE8">
        <w:rPr>
          <w:rFonts w:cstheme="minorHAnsi"/>
          <w:sz w:val="24"/>
          <w:szCs w:val="24"/>
        </w:rPr>
        <w:t xml:space="preserve">κάνει </w:t>
      </w:r>
      <w:r w:rsidRPr="00056EE8">
        <w:rPr>
          <w:rFonts w:cstheme="minorHAnsi"/>
          <w:sz w:val="24"/>
          <w:szCs w:val="24"/>
        </w:rPr>
        <w:t xml:space="preserve">ένα ελαφρύ </w:t>
      </w:r>
      <w:r>
        <w:rPr>
          <w:rFonts w:cstheme="minorHAnsi"/>
          <w:sz w:val="24"/>
          <w:szCs w:val="24"/>
        </w:rPr>
        <w:t>«</w:t>
      </w:r>
      <w:r w:rsidRPr="00056EE8">
        <w:rPr>
          <w:rFonts w:cstheme="minorHAnsi"/>
          <w:sz w:val="24"/>
          <w:szCs w:val="24"/>
        </w:rPr>
        <w:t>τσίμπημα</w:t>
      </w:r>
      <w:r>
        <w:rPr>
          <w:rFonts w:cstheme="minorHAnsi"/>
          <w:sz w:val="24"/>
          <w:szCs w:val="24"/>
        </w:rPr>
        <w:t>»</w:t>
      </w:r>
      <w:r w:rsidRPr="00056EE8">
        <w:rPr>
          <w:rFonts w:cstheme="minorHAnsi"/>
          <w:sz w:val="24"/>
          <w:szCs w:val="24"/>
        </w:rPr>
        <w:t xml:space="preserve"> είτε στο αριστερό είτε στο δεξί χέρι ή πόδι</w:t>
      </w:r>
      <w:r>
        <w:rPr>
          <w:rFonts w:cstheme="minorHAnsi"/>
          <w:sz w:val="24"/>
          <w:szCs w:val="24"/>
        </w:rPr>
        <w:t xml:space="preserve"> ενός άλλου παιδιού, αυτού με τα κλειστά μάτια</w:t>
      </w:r>
      <w:r w:rsidRPr="00056EE8">
        <w:rPr>
          <w:rFonts w:cstheme="minorHAnsi"/>
          <w:sz w:val="24"/>
          <w:szCs w:val="24"/>
        </w:rPr>
        <w:t>. Αυτό που πρέπει να κάνει το παιδί με τα κλειστά μάτια είναι να πει σε ποια πλευρά του σώματός του ένιωσε το τσίμπημα του κουνουπιού</w:t>
      </w:r>
      <w:r>
        <w:rPr>
          <w:rFonts w:cstheme="minorHAnsi"/>
          <w:sz w:val="24"/>
          <w:szCs w:val="24"/>
        </w:rPr>
        <w:t xml:space="preserve">, </w:t>
      </w:r>
      <w:r w:rsidRPr="009F2DBE">
        <w:rPr>
          <w:rFonts w:cstheme="minorHAnsi"/>
          <w:sz w:val="24"/>
          <w:szCs w:val="24"/>
        </w:rPr>
        <w:t>“</w:t>
      </w:r>
      <w:r>
        <w:rPr>
          <w:rFonts w:cstheme="minorHAnsi"/>
          <w:sz w:val="24"/>
          <w:szCs w:val="24"/>
          <w:lang w:val="en-US"/>
        </w:rPr>
        <w:t>left</w:t>
      </w:r>
      <w:r w:rsidRPr="009F2DBE">
        <w:rPr>
          <w:rFonts w:cstheme="minorHAnsi"/>
          <w:sz w:val="24"/>
          <w:szCs w:val="24"/>
        </w:rPr>
        <w:t xml:space="preserve">” </w:t>
      </w:r>
      <w:r>
        <w:rPr>
          <w:rFonts w:cstheme="minorHAnsi"/>
          <w:sz w:val="24"/>
          <w:szCs w:val="24"/>
        </w:rPr>
        <w:t xml:space="preserve">ή </w:t>
      </w:r>
      <w:r w:rsidRPr="009F2DBE">
        <w:rPr>
          <w:rFonts w:cstheme="minorHAnsi"/>
          <w:sz w:val="24"/>
          <w:szCs w:val="24"/>
        </w:rPr>
        <w:t>“</w:t>
      </w:r>
      <w:r>
        <w:rPr>
          <w:rFonts w:cstheme="minorHAnsi"/>
          <w:sz w:val="24"/>
          <w:szCs w:val="24"/>
          <w:lang w:val="en-US"/>
        </w:rPr>
        <w:t>right</w:t>
      </w:r>
      <w:r w:rsidRPr="009F2DBE">
        <w:rPr>
          <w:rFonts w:cstheme="minorHAnsi"/>
          <w:sz w:val="24"/>
          <w:szCs w:val="24"/>
        </w:rPr>
        <w:t>”</w:t>
      </w:r>
      <w:r w:rsidRPr="00056EE8">
        <w:rPr>
          <w:rFonts w:cstheme="minorHAnsi"/>
          <w:sz w:val="24"/>
          <w:szCs w:val="24"/>
        </w:rPr>
        <w:t xml:space="preserve">. Εναλλακτικά, με σκοπό να αποφευχθεί η χρήση του προφορικού λόγου από τα παιδιά, εάν δεν είναι </w:t>
      </w:r>
      <w:r>
        <w:rPr>
          <w:rFonts w:cstheme="minorHAnsi"/>
          <w:sz w:val="24"/>
          <w:szCs w:val="24"/>
        </w:rPr>
        <w:t xml:space="preserve">ακόμη </w:t>
      </w:r>
      <w:r w:rsidRPr="00056EE8">
        <w:rPr>
          <w:rFonts w:cstheme="minorHAnsi"/>
          <w:sz w:val="24"/>
          <w:szCs w:val="24"/>
        </w:rPr>
        <w:t xml:space="preserve">έτοιμα, η εκπαιδευτικός δίνει εντολή στο παιδί με τις λέξεις </w:t>
      </w:r>
      <w:r w:rsidRPr="009F2DBE">
        <w:rPr>
          <w:rFonts w:cstheme="minorHAnsi"/>
          <w:sz w:val="24"/>
          <w:szCs w:val="24"/>
        </w:rPr>
        <w:t>“</w:t>
      </w:r>
      <w:r w:rsidRPr="00056EE8">
        <w:rPr>
          <w:rFonts w:cstheme="minorHAnsi"/>
          <w:sz w:val="24"/>
          <w:szCs w:val="24"/>
          <w:lang w:val="en-US"/>
        </w:rPr>
        <w:t>left</w:t>
      </w:r>
      <w:r w:rsidRPr="009F2DBE">
        <w:rPr>
          <w:rFonts w:cstheme="minorHAnsi"/>
          <w:sz w:val="24"/>
          <w:szCs w:val="24"/>
        </w:rPr>
        <w:t>”</w:t>
      </w:r>
      <w:r w:rsidRPr="00056EE8">
        <w:rPr>
          <w:rFonts w:cstheme="minorHAnsi"/>
          <w:sz w:val="24"/>
          <w:szCs w:val="24"/>
        </w:rPr>
        <w:t xml:space="preserve"> ή </w:t>
      </w:r>
      <w:r w:rsidRPr="009F2DBE">
        <w:rPr>
          <w:rFonts w:cstheme="minorHAnsi"/>
          <w:sz w:val="24"/>
          <w:szCs w:val="24"/>
        </w:rPr>
        <w:t>“</w:t>
      </w:r>
      <w:r w:rsidRPr="00056EE8">
        <w:rPr>
          <w:rFonts w:cstheme="minorHAnsi"/>
          <w:sz w:val="24"/>
          <w:szCs w:val="24"/>
          <w:lang w:val="en-US"/>
        </w:rPr>
        <w:t>right</w:t>
      </w:r>
      <w:r w:rsidRPr="009F2DBE">
        <w:rPr>
          <w:rFonts w:cstheme="minorHAnsi"/>
          <w:sz w:val="24"/>
          <w:szCs w:val="24"/>
        </w:rPr>
        <w:t>”</w:t>
      </w:r>
      <w:r w:rsidRPr="00056EE8">
        <w:rPr>
          <w:rFonts w:cstheme="minorHAnsi"/>
          <w:sz w:val="24"/>
          <w:szCs w:val="24"/>
        </w:rPr>
        <w:t xml:space="preserve"> για το πού θα κάνει το τσίμπημα, ώστε να διαπιστώσει αν έμαθε ή όχι τις δύο λέξεις ανάλογα με το αν θα αντιδράσει </w:t>
      </w:r>
      <w:r>
        <w:rPr>
          <w:rFonts w:cstheme="minorHAnsi"/>
          <w:sz w:val="24"/>
          <w:szCs w:val="24"/>
        </w:rPr>
        <w:t xml:space="preserve">με τη </w:t>
      </w:r>
      <w:r w:rsidRPr="00056EE8">
        <w:rPr>
          <w:rFonts w:cstheme="minorHAnsi"/>
          <w:sz w:val="24"/>
          <w:szCs w:val="24"/>
        </w:rPr>
        <w:t>σωστ</w:t>
      </w:r>
      <w:r>
        <w:rPr>
          <w:rFonts w:cstheme="minorHAnsi"/>
          <w:sz w:val="24"/>
          <w:szCs w:val="24"/>
        </w:rPr>
        <w:t>ή κίνηση</w:t>
      </w:r>
      <w:r w:rsidRPr="00056EE8">
        <w:rPr>
          <w:rFonts w:cstheme="minorHAnsi"/>
          <w:sz w:val="24"/>
          <w:szCs w:val="24"/>
        </w:rPr>
        <w:t xml:space="preserve"> ή όχι. Το παιδί με τα κλειστά μάτια απλώς πρέπει να σηκώσει το χέρι στο οποίο ένιωσε το τσίμπημα</w:t>
      </w:r>
      <w:r>
        <w:rPr>
          <w:rFonts w:cstheme="minorHAnsi"/>
          <w:sz w:val="24"/>
          <w:szCs w:val="24"/>
        </w:rPr>
        <w:t xml:space="preserve"> και βέβαια, αν θέλει, να πει τη λέξη</w:t>
      </w:r>
      <w:r w:rsidRPr="00056EE8">
        <w:rPr>
          <w:rFonts w:cstheme="minorHAnsi"/>
          <w:sz w:val="24"/>
          <w:szCs w:val="24"/>
        </w:rPr>
        <w:t>.</w:t>
      </w:r>
    </w:p>
    <w:p w14:paraId="17B19FBA" w14:textId="77777777" w:rsidR="00327E50" w:rsidRDefault="00327E50" w:rsidP="00A80D76">
      <w:pPr>
        <w:jc w:val="both"/>
        <w:rPr>
          <w:rFonts w:cstheme="minorHAnsi"/>
          <w:b/>
          <w:bCs/>
          <w:sz w:val="24"/>
          <w:szCs w:val="24"/>
        </w:rPr>
      </w:pPr>
      <w:r>
        <w:rPr>
          <w:rFonts w:cstheme="minorHAnsi"/>
          <w:b/>
          <w:bCs/>
          <w:sz w:val="24"/>
          <w:szCs w:val="24"/>
        </w:rPr>
        <w:t xml:space="preserve">                                               </w:t>
      </w:r>
      <w:r w:rsidRPr="00327E50">
        <w:rPr>
          <w:rFonts w:cstheme="minorHAnsi"/>
          <w:b/>
          <w:bCs/>
          <w:sz w:val="24"/>
          <w:szCs w:val="24"/>
        </w:rPr>
        <w:t xml:space="preserve"> </w:t>
      </w:r>
      <w:r>
        <w:rPr>
          <w:rFonts w:cstheme="minorHAnsi"/>
          <w:b/>
          <w:bCs/>
          <w:sz w:val="24"/>
          <w:szCs w:val="24"/>
        </w:rPr>
        <w:t xml:space="preserve">     </w:t>
      </w:r>
    </w:p>
    <w:p w14:paraId="55BEC556" w14:textId="5F1B92A8" w:rsidR="00327E50" w:rsidRDefault="00327E50" w:rsidP="00A80D76">
      <w:pPr>
        <w:jc w:val="both"/>
        <w:rPr>
          <w:rFonts w:cstheme="minorHAnsi"/>
          <w:b/>
          <w:bCs/>
          <w:sz w:val="24"/>
          <w:szCs w:val="24"/>
        </w:rPr>
      </w:pPr>
      <w:r>
        <w:rPr>
          <w:rFonts w:cstheme="minorHAnsi"/>
          <w:b/>
          <w:bCs/>
          <w:sz w:val="24"/>
          <w:szCs w:val="24"/>
        </w:rPr>
        <w:t xml:space="preserve">                                                          </w:t>
      </w:r>
      <w:r w:rsidRPr="00435CBC">
        <w:rPr>
          <w:rFonts w:cstheme="minorHAnsi"/>
          <w:b/>
          <w:bCs/>
          <w:sz w:val="24"/>
          <w:szCs w:val="24"/>
        </w:rPr>
        <w:t xml:space="preserve">Δραστηριότητα </w:t>
      </w:r>
      <w:r>
        <w:rPr>
          <w:rFonts w:cstheme="minorHAnsi"/>
          <w:b/>
          <w:bCs/>
          <w:sz w:val="24"/>
          <w:szCs w:val="24"/>
        </w:rPr>
        <w:t>9</w:t>
      </w:r>
    </w:p>
    <w:p w14:paraId="3722B823" w14:textId="2D6DF588" w:rsidR="00327E50" w:rsidRDefault="00327E50" w:rsidP="00A80D76">
      <w:pPr>
        <w:jc w:val="both"/>
        <w:rPr>
          <w:rFonts w:cstheme="minorHAnsi"/>
          <w:b/>
          <w:bCs/>
          <w:sz w:val="24"/>
          <w:szCs w:val="24"/>
        </w:rPr>
      </w:pPr>
      <w:r>
        <w:rPr>
          <w:rFonts w:cstheme="minorHAnsi"/>
          <w:b/>
          <w:bCs/>
          <w:sz w:val="24"/>
          <w:szCs w:val="24"/>
        </w:rPr>
        <w:t xml:space="preserve">                                                              Συμμάζεμα</w:t>
      </w:r>
    </w:p>
    <w:p w14:paraId="750C8C51" w14:textId="71DD380E" w:rsidR="00312CD6" w:rsidRDefault="00312CD6" w:rsidP="00312CD6">
      <w:pPr>
        <w:jc w:val="both"/>
        <w:rPr>
          <w:rFonts w:cstheme="minorHAnsi"/>
          <w:b/>
          <w:bCs/>
          <w:sz w:val="24"/>
          <w:szCs w:val="24"/>
        </w:rPr>
      </w:pPr>
      <w:r>
        <w:rPr>
          <w:rFonts w:cstheme="minorHAnsi"/>
          <w:sz w:val="24"/>
          <w:szCs w:val="24"/>
        </w:rPr>
        <w:t>Θεματική ενότητα:</w:t>
      </w:r>
      <w:r w:rsidRPr="00D429EF">
        <w:rPr>
          <w:rFonts w:cstheme="minorHAnsi"/>
          <w:sz w:val="24"/>
          <w:szCs w:val="24"/>
        </w:rPr>
        <w:t xml:space="preserve"> </w:t>
      </w:r>
      <w:r>
        <w:rPr>
          <w:rFonts w:cstheme="minorHAnsi"/>
          <w:sz w:val="24"/>
          <w:szCs w:val="24"/>
        </w:rPr>
        <w:t>προσανατολισμός στο χώρο</w:t>
      </w:r>
    </w:p>
    <w:p w14:paraId="7D6FED6B" w14:textId="14A2306C" w:rsidR="00312CD6" w:rsidRPr="00312CD6" w:rsidRDefault="00312CD6" w:rsidP="00312CD6">
      <w:pPr>
        <w:jc w:val="both"/>
        <w:rPr>
          <w:rFonts w:cstheme="minorHAnsi"/>
          <w:b/>
          <w:bCs/>
          <w:sz w:val="24"/>
          <w:szCs w:val="24"/>
        </w:rPr>
      </w:pPr>
      <w:r>
        <w:rPr>
          <w:rFonts w:cstheme="minorHAnsi"/>
          <w:sz w:val="24"/>
          <w:szCs w:val="24"/>
        </w:rPr>
        <w:t>Λέξεις</w:t>
      </w:r>
      <w:r w:rsidRPr="00312CD6">
        <w:rPr>
          <w:rFonts w:cstheme="minorHAnsi"/>
          <w:sz w:val="24"/>
          <w:szCs w:val="24"/>
        </w:rPr>
        <w:t xml:space="preserve">: </w:t>
      </w:r>
      <w:r>
        <w:rPr>
          <w:rFonts w:cstheme="minorHAnsi"/>
          <w:sz w:val="24"/>
          <w:szCs w:val="24"/>
          <w:lang w:val="en-US"/>
        </w:rPr>
        <w:t>left</w:t>
      </w:r>
      <w:r w:rsidRPr="00312CD6">
        <w:rPr>
          <w:rFonts w:cstheme="minorHAnsi"/>
          <w:sz w:val="24"/>
          <w:szCs w:val="24"/>
        </w:rPr>
        <w:t xml:space="preserve">, </w:t>
      </w:r>
      <w:r>
        <w:rPr>
          <w:rFonts w:cstheme="minorHAnsi"/>
          <w:sz w:val="24"/>
          <w:szCs w:val="24"/>
          <w:lang w:val="en-US"/>
        </w:rPr>
        <w:t>right</w:t>
      </w:r>
    </w:p>
    <w:p w14:paraId="49F41496" w14:textId="06C38B71" w:rsidR="00312CD6" w:rsidRDefault="00312CD6" w:rsidP="00312CD6">
      <w:pPr>
        <w:jc w:val="both"/>
        <w:rPr>
          <w:rFonts w:cstheme="minorHAnsi"/>
          <w:sz w:val="24"/>
          <w:szCs w:val="24"/>
        </w:rPr>
      </w:pPr>
      <w:r w:rsidRPr="00056EE8">
        <w:rPr>
          <w:rFonts w:cstheme="minorHAnsi"/>
          <w:sz w:val="24"/>
          <w:szCs w:val="24"/>
        </w:rPr>
        <w:t>Εκπαιδευτικό υλικό</w:t>
      </w:r>
      <w:r>
        <w:rPr>
          <w:rFonts w:cstheme="minorHAnsi"/>
          <w:sz w:val="24"/>
          <w:szCs w:val="24"/>
        </w:rPr>
        <w:t>:</w:t>
      </w:r>
      <w:r w:rsidRPr="0085204F">
        <w:rPr>
          <w:rFonts w:cstheme="minorHAnsi"/>
          <w:sz w:val="24"/>
          <w:szCs w:val="24"/>
        </w:rPr>
        <w:t xml:space="preserve"> </w:t>
      </w:r>
      <w:r w:rsidRPr="00D429EF">
        <w:rPr>
          <w:rFonts w:cstheme="minorHAnsi"/>
          <w:sz w:val="24"/>
          <w:szCs w:val="24"/>
        </w:rPr>
        <w:t xml:space="preserve"> </w:t>
      </w:r>
      <w:r>
        <w:rPr>
          <w:rFonts w:cstheme="minorHAnsi"/>
          <w:sz w:val="24"/>
          <w:szCs w:val="24"/>
        </w:rPr>
        <w:t>στεφάνια, χρωματιστά μπαλάκια</w:t>
      </w:r>
    </w:p>
    <w:p w14:paraId="33C69BEE" w14:textId="526ADB42" w:rsidR="00312CD6" w:rsidRDefault="00312CD6" w:rsidP="00312CD6">
      <w:pPr>
        <w:jc w:val="both"/>
        <w:rPr>
          <w:rFonts w:cstheme="minorHAnsi"/>
          <w:sz w:val="24"/>
          <w:szCs w:val="24"/>
        </w:rPr>
      </w:pPr>
      <w:r w:rsidRPr="00056EE8">
        <w:rPr>
          <w:rFonts w:cstheme="minorHAnsi"/>
          <w:sz w:val="24"/>
          <w:szCs w:val="24"/>
        </w:rPr>
        <w:t>Χρονική διάρκεια</w:t>
      </w:r>
      <w:r>
        <w:rPr>
          <w:rFonts w:cstheme="minorHAnsi"/>
          <w:sz w:val="24"/>
          <w:szCs w:val="24"/>
        </w:rPr>
        <w:t>:</w:t>
      </w:r>
      <w:r w:rsidRPr="00D429EF">
        <w:rPr>
          <w:rFonts w:cstheme="minorHAnsi"/>
          <w:sz w:val="24"/>
          <w:szCs w:val="24"/>
        </w:rPr>
        <w:t xml:space="preserve">  </w:t>
      </w:r>
      <w:r>
        <w:rPr>
          <w:rFonts w:cstheme="minorHAnsi"/>
          <w:sz w:val="24"/>
          <w:szCs w:val="24"/>
        </w:rPr>
        <w:t>15’</w:t>
      </w:r>
    </w:p>
    <w:p w14:paraId="5488F270" w14:textId="7A337152" w:rsidR="00435CBC" w:rsidRDefault="00327E50" w:rsidP="00A80D76">
      <w:pPr>
        <w:jc w:val="both"/>
        <w:rPr>
          <w:rFonts w:cstheme="minorHAnsi"/>
          <w:sz w:val="24"/>
          <w:szCs w:val="24"/>
          <w:u w:val="single"/>
          <w:lang w:val="en-US"/>
        </w:rPr>
      </w:pPr>
      <w:r w:rsidRPr="00327E50">
        <w:rPr>
          <w:rFonts w:cstheme="minorHAnsi"/>
          <w:sz w:val="24"/>
          <w:szCs w:val="24"/>
        </w:rPr>
        <w:t>Τα παιδιά</w:t>
      </w:r>
      <w:r>
        <w:rPr>
          <w:rFonts w:cstheme="minorHAnsi"/>
          <w:b/>
          <w:bCs/>
          <w:sz w:val="24"/>
          <w:szCs w:val="24"/>
        </w:rPr>
        <w:t xml:space="preserve"> </w:t>
      </w:r>
      <w:r w:rsidRPr="00056EE8">
        <w:rPr>
          <w:rFonts w:cstheme="minorHAnsi"/>
          <w:sz w:val="24"/>
          <w:szCs w:val="24"/>
        </w:rPr>
        <w:t xml:space="preserve">καλούνται να κάνουν δοκιμασίες με το αριστερό ή δεξί χέρι. Για παράδειγμα, πρέπει να ταξινομήσουν χρωματιστά μπαλάκια στο σωστό στεφάνι ανάλογα με το χρώμα </w:t>
      </w:r>
      <w:r w:rsidR="008C662F">
        <w:rPr>
          <w:rFonts w:cstheme="minorHAnsi"/>
          <w:sz w:val="24"/>
          <w:szCs w:val="24"/>
        </w:rPr>
        <w:t xml:space="preserve">τους, τα οποία </w:t>
      </w:r>
      <w:r w:rsidRPr="00056EE8">
        <w:rPr>
          <w:rFonts w:cstheme="minorHAnsi"/>
          <w:sz w:val="24"/>
          <w:szCs w:val="24"/>
        </w:rPr>
        <w:t xml:space="preserve">είναι τοποθετημένα ένα στο κάθε στεφάνι αλλά όχι στο σωστό χρώμα στεφανιού. Αυτό που πρέπει να κάνουν τα παιδιά είναι να βάλουν το κόκκινο μπαλάκι στο κόκκινο στεφάνι, το κίτρινο στο κίτρινο κτλ. Η δοκιμασία είναι εύκολη αλλά αυτό που είναι το ζητούμενο είναι να ακολουθήσουν σωστά τις οδηγίες για το ποιο χέρι θα χρησιμοποιήσουν για να τη φέρουν σε πέρας. </w:t>
      </w:r>
      <w:r>
        <w:rPr>
          <w:rFonts w:cstheme="minorHAnsi"/>
          <w:sz w:val="24"/>
          <w:szCs w:val="24"/>
        </w:rPr>
        <w:t>Α</w:t>
      </w:r>
      <w:r w:rsidRPr="00056EE8">
        <w:rPr>
          <w:rFonts w:cstheme="minorHAnsi"/>
          <w:sz w:val="24"/>
          <w:szCs w:val="24"/>
        </w:rPr>
        <w:t>νακτήθηκε</w:t>
      </w:r>
      <w:r w:rsidRPr="00327E50">
        <w:rPr>
          <w:rFonts w:cstheme="minorHAnsi"/>
          <w:sz w:val="24"/>
          <w:szCs w:val="24"/>
          <w:lang w:val="en-US"/>
        </w:rPr>
        <w:t xml:space="preserve"> </w:t>
      </w:r>
      <w:r>
        <w:rPr>
          <w:rFonts w:cstheme="minorHAnsi"/>
          <w:sz w:val="24"/>
          <w:szCs w:val="24"/>
        </w:rPr>
        <w:t>από</w:t>
      </w:r>
      <w:r w:rsidRPr="00327E50">
        <w:rPr>
          <w:rFonts w:cstheme="minorHAnsi"/>
          <w:sz w:val="24"/>
          <w:szCs w:val="24"/>
          <w:lang w:val="en-US"/>
        </w:rPr>
        <w:t>:</w:t>
      </w:r>
      <w:r w:rsidRPr="00327E50">
        <w:rPr>
          <w:lang w:val="en-US"/>
        </w:rPr>
        <w:t xml:space="preserve"> </w:t>
      </w:r>
      <w:hyperlink r:id="rId49" w:history="1">
        <w:r w:rsidRPr="00327E50">
          <w:rPr>
            <w:rFonts w:cstheme="minorHAnsi"/>
            <w:sz w:val="24"/>
            <w:szCs w:val="24"/>
            <w:u w:val="single"/>
            <w:lang w:val="en-US"/>
          </w:rPr>
          <w:t xml:space="preserve">20 </w:t>
        </w:r>
        <w:r w:rsidRPr="00056EE8">
          <w:rPr>
            <w:rFonts w:cstheme="minorHAnsi"/>
            <w:sz w:val="24"/>
            <w:szCs w:val="24"/>
            <w:u w:val="single"/>
            <w:lang w:val="en-US"/>
          </w:rPr>
          <w:t>Fun</w:t>
        </w:r>
        <w:r w:rsidRPr="00327E50">
          <w:rPr>
            <w:rFonts w:cstheme="minorHAnsi"/>
            <w:sz w:val="24"/>
            <w:szCs w:val="24"/>
            <w:u w:val="single"/>
            <w:lang w:val="en-US"/>
          </w:rPr>
          <w:t xml:space="preserve"> </w:t>
        </w:r>
        <w:r w:rsidRPr="00056EE8">
          <w:rPr>
            <w:rFonts w:cstheme="minorHAnsi"/>
            <w:sz w:val="24"/>
            <w:szCs w:val="24"/>
            <w:u w:val="single"/>
            <w:lang w:val="en-US"/>
          </w:rPr>
          <w:t>physical</w:t>
        </w:r>
        <w:r w:rsidRPr="00327E50">
          <w:rPr>
            <w:rFonts w:cstheme="minorHAnsi"/>
            <w:sz w:val="24"/>
            <w:szCs w:val="24"/>
            <w:u w:val="single"/>
            <w:lang w:val="en-US"/>
          </w:rPr>
          <w:t xml:space="preserve"> </w:t>
        </w:r>
        <w:r w:rsidRPr="00056EE8">
          <w:rPr>
            <w:rFonts w:cstheme="minorHAnsi"/>
            <w:sz w:val="24"/>
            <w:szCs w:val="24"/>
            <w:u w:val="single"/>
            <w:lang w:val="en-US"/>
          </w:rPr>
          <w:t>education</w:t>
        </w:r>
        <w:r w:rsidRPr="00327E50">
          <w:rPr>
            <w:rFonts w:cstheme="minorHAnsi"/>
            <w:sz w:val="24"/>
            <w:szCs w:val="24"/>
            <w:u w:val="single"/>
            <w:lang w:val="en-US"/>
          </w:rPr>
          <w:t xml:space="preserve"> </w:t>
        </w:r>
        <w:r w:rsidRPr="00056EE8">
          <w:rPr>
            <w:rFonts w:cstheme="minorHAnsi"/>
            <w:sz w:val="24"/>
            <w:szCs w:val="24"/>
            <w:u w:val="single"/>
            <w:lang w:val="en-US"/>
          </w:rPr>
          <w:t>games</w:t>
        </w:r>
        <w:r w:rsidRPr="00327E50">
          <w:rPr>
            <w:rFonts w:cstheme="minorHAnsi"/>
            <w:sz w:val="24"/>
            <w:szCs w:val="24"/>
            <w:u w:val="single"/>
            <w:lang w:val="en-US"/>
          </w:rPr>
          <w:t xml:space="preserve"> | </w:t>
        </w:r>
        <w:r w:rsidRPr="00056EE8">
          <w:rPr>
            <w:rFonts w:cstheme="minorHAnsi"/>
            <w:sz w:val="24"/>
            <w:szCs w:val="24"/>
            <w:u w:val="single"/>
            <w:lang w:val="en-US"/>
          </w:rPr>
          <w:t>PE</w:t>
        </w:r>
        <w:r w:rsidRPr="00327E50">
          <w:rPr>
            <w:rFonts w:cstheme="minorHAnsi"/>
            <w:sz w:val="24"/>
            <w:szCs w:val="24"/>
            <w:u w:val="single"/>
            <w:lang w:val="en-US"/>
          </w:rPr>
          <w:t xml:space="preserve"> </w:t>
        </w:r>
        <w:r w:rsidRPr="00056EE8">
          <w:rPr>
            <w:rFonts w:cstheme="minorHAnsi"/>
            <w:sz w:val="24"/>
            <w:szCs w:val="24"/>
            <w:u w:val="single"/>
            <w:lang w:val="en-US"/>
          </w:rPr>
          <w:t>GAMES</w:t>
        </w:r>
        <w:r w:rsidRPr="00327E50">
          <w:rPr>
            <w:rFonts w:cstheme="minorHAnsi"/>
            <w:sz w:val="24"/>
            <w:szCs w:val="24"/>
            <w:u w:val="single"/>
            <w:lang w:val="en-US"/>
          </w:rPr>
          <w:t xml:space="preserve"> | </w:t>
        </w:r>
        <w:r w:rsidRPr="00056EE8">
          <w:rPr>
            <w:rFonts w:cstheme="minorHAnsi"/>
            <w:sz w:val="24"/>
            <w:szCs w:val="24"/>
            <w:u w:val="single"/>
            <w:lang w:val="en-US"/>
          </w:rPr>
          <w:t>physed</w:t>
        </w:r>
        <w:r w:rsidRPr="00327E50">
          <w:rPr>
            <w:rFonts w:cstheme="minorHAnsi"/>
            <w:sz w:val="24"/>
            <w:szCs w:val="24"/>
            <w:u w:val="single"/>
            <w:lang w:val="en-US"/>
          </w:rPr>
          <w:t xml:space="preserve"> </w:t>
        </w:r>
        <w:r w:rsidRPr="00056EE8">
          <w:rPr>
            <w:rFonts w:cstheme="minorHAnsi"/>
            <w:sz w:val="24"/>
            <w:szCs w:val="24"/>
            <w:u w:val="single"/>
            <w:lang w:val="en-US"/>
          </w:rPr>
          <w:t>games</w:t>
        </w:r>
        <w:r w:rsidRPr="00327E50">
          <w:rPr>
            <w:rFonts w:cstheme="minorHAnsi"/>
            <w:sz w:val="24"/>
            <w:szCs w:val="24"/>
            <w:u w:val="single"/>
            <w:lang w:val="en-US"/>
          </w:rPr>
          <w:t xml:space="preserve"> - </w:t>
        </w:r>
        <w:r w:rsidRPr="00056EE8">
          <w:rPr>
            <w:rFonts w:cstheme="minorHAnsi"/>
            <w:sz w:val="24"/>
            <w:szCs w:val="24"/>
            <w:u w:val="single"/>
            <w:lang w:val="en-US"/>
          </w:rPr>
          <w:t>YouTube</w:t>
        </w:r>
      </w:hyperlink>
      <w:r w:rsidRPr="00327E50">
        <w:rPr>
          <w:rFonts w:cstheme="minorHAnsi"/>
          <w:sz w:val="24"/>
          <w:szCs w:val="24"/>
          <w:u w:val="single"/>
          <w:lang w:val="en-US"/>
        </w:rPr>
        <w:t>.</w:t>
      </w:r>
    </w:p>
    <w:p w14:paraId="46B74083" w14:textId="34319884" w:rsidR="00744791" w:rsidRPr="008C662F" w:rsidRDefault="00744791" w:rsidP="00744791">
      <w:pPr>
        <w:jc w:val="both"/>
        <w:rPr>
          <w:rFonts w:eastAsia="Arial" w:cstheme="minorHAnsi"/>
          <w:sz w:val="24"/>
          <w:szCs w:val="24"/>
        </w:rPr>
      </w:pPr>
      <w:r w:rsidRPr="008C662F">
        <w:rPr>
          <w:rFonts w:cstheme="minorHAnsi"/>
          <w:sz w:val="24"/>
          <w:szCs w:val="24"/>
        </w:rPr>
        <w:t xml:space="preserve">Ένας τρόπος να </w:t>
      </w:r>
      <w:r w:rsidR="008C662F">
        <w:rPr>
          <w:rFonts w:cstheme="minorHAnsi"/>
          <w:sz w:val="24"/>
          <w:szCs w:val="24"/>
        </w:rPr>
        <w:t xml:space="preserve">γίνει εξάσκηση λεξιλογίου είναι το ζάρι με τη βοήθεια του οποίου </w:t>
      </w:r>
      <w:r w:rsidRPr="008C662F">
        <w:rPr>
          <w:rFonts w:cstheme="minorHAnsi"/>
          <w:sz w:val="24"/>
          <w:szCs w:val="24"/>
        </w:rPr>
        <w:t>επιλέγε</w:t>
      </w:r>
      <w:r w:rsidR="008C662F">
        <w:rPr>
          <w:rFonts w:cstheme="minorHAnsi"/>
          <w:sz w:val="24"/>
          <w:szCs w:val="24"/>
        </w:rPr>
        <w:t>ται</w:t>
      </w:r>
      <w:r w:rsidRPr="008C662F">
        <w:rPr>
          <w:rFonts w:cstheme="minorHAnsi"/>
          <w:sz w:val="24"/>
          <w:szCs w:val="24"/>
        </w:rPr>
        <w:t xml:space="preserve"> </w:t>
      </w:r>
      <w:r w:rsidR="008C662F">
        <w:rPr>
          <w:rFonts w:cstheme="minorHAnsi"/>
          <w:sz w:val="24"/>
          <w:szCs w:val="24"/>
        </w:rPr>
        <w:t>η</w:t>
      </w:r>
      <w:r w:rsidRPr="008C662F">
        <w:rPr>
          <w:rFonts w:cstheme="minorHAnsi"/>
          <w:sz w:val="24"/>
          <w:szCs w:val="24"/>
        </w:rPr>
        <w:t xml:space="preserve"> λέξη </w:t>
      </w:r>
      <w:r w:rsidR="008C662F">
        <w:rPr>
          <w:rFonts w:cstheme="minorHAnsi"/>
          <w:sz w:val="24"/>
          <w:szCs w:val="24"/>
        </w:rPr>
        <w:t>που πρέπει</w:t>
      </w:r>
      <w:r w:rsidRPr="008C662F">
        <w:rPr>
          <w:rFonts w:cstheme="minorHAnsi"/>
          <w:sz w:val="24"/>
          <w:szCs w:val="24"/>
        </w:rPr>
        <w:t xml:space="preserve"> να αναπαραστήσουν κινητικά οι μαθητές</w:t>
      </w:r>
      <w:r w:rsidR="008C662F">
        <w:rPr>
          <w:rFonts w:cstheme="minorHAnsi"/>
          <w:sz w:val="24"/>
          <w:szCs w:val="24"/>
        </w:rPr>
        <w:t>/οι μαθήτριες</w:t>
      </w:r>
      <w:r w:rsidRPr="008C662F">
        <w:rPr>
          <w:rFonts w:cstheme="minorHAnsi"/>
          <w:sz w:val="24"/>
          <w:szCs w:val="24"/>
        </w:rPr>
        <w:t xml:space="preserve"> εισάγοντας τον παράγοντα τύχη και αποφεύγοντας την επιλογή να αποφασίζει συνεχώς ο/η εκπαιδευτικός, </w:t>
      </w:r>
      <w:r w:rsidR="008C662F">
        <w:rPr>
          <w:rFonts w:cstheme="minorHAnsi"/>
          <w:sz w:val="24"/>
          <w:szCs w:val="24"/>
        </w:rPr>
        <w:t xml:space="preserve">κάτι </w:t>
      </w:r>
      <w:r w:rsidRPr="008C662F">
        <w:rPr>
          <w:rFonts w:cstheme="minorHAnsi"/>
          <w:sz w:val="24"/>
          <w:szCs w:val="24"/>
        </w:rPr>
        <w:t>που κάνει το μάθημα δασκαλοκεντρικό. Η διαδικασία έχει ως εξής: Τοποθετού</w:t>
      </w:r>
      <w:r w:rsidR="008C662F">
        <w:rPr>
          <w:rFonts w:cstheme="minorHAnsi"/>
          <w:sz w:val="24"/>
          <w:szCs w:val="24"/>
        </w:rPr>
        <w:t>νται</w:t>
      </w:r>
      <w:r w:rsidRPr="008C662F">
        <w:rPr>
          <w:rFonts w:cstheme="minorHAnsi"/>
          <w:sz w:val="24"/>
          <w:szCs w:val="24"/>
        </w:rPr>
        <w:t xml:space="preserve"> στη σειρά κάρτες στο πάτωμα, οι οποίες αναγράφουν στα Αγγλικά τις λέξεις που </w:t>
      </w:r>
      <w:r w:rsidR="008C662F">
        <w:rPr>
          <w:rFonts w:cstheme="minorHAnsi"/>
          <w:sz w:val="24"/>
          <w:szCs w:val="24"/>
        </w:rPr>
        <w:t>χρειάζεται</w:t>
      </w:r>
      <w:r w:rsidRPr="008C662F">
        <w:rPr>
          <w:rFonts w:cstheme="minorHAnsi"/>
          <w:sz w:val="24"/>
          <w:szCs w:val="24"/>
        </w:rPr>
        <w:t xml:space="preserve"> να </w:t>
      </w:r>
      <w:r w:rsidR="008C662F">
        <w:rPr>
          <w:rFonts w:cstheme="minorHAnsi"/>
          <w:sz w:val="24"/>
          <w:szCs w:val="24"/>
        </w:rPr>
        <w:t>γίνει</w:t>
      </w:r>
      <w:r w:rsidRPr="008C662F">
        <w:rPr>
          <w:rFonts w:cstheme="minorHAnsi"/>
          <w:sz w:val="24"/>
          <w:szCs w:val="24"/>
        </w:rPr>
        <w:t xml:space="preserve"> εξάσκηση, όπως για παράδειγμα ρήματα κίνησης. Ο μαθητής/Η μαθήτρια ρίχνει το ζάρι. Αν, για παράδειγμα, φέρει 4, απαιτείται να κάνει 4 βήματα ή πηδήματα για να φτάσει στην 4</w:t>
      </w:r>
      <w:r w:rsidRPr="008C662F">
        <w:rPr>
          <w:rFonts w:cstheme="minorHAnsi"/>
          <w:sz w:val="24"/>
          <w:szCs w:val="24"/>
          <w:vertAlign w:val="superscript"/>
        </w:rPr>
        <w:t>η</w:t>
      </w:r>
      <w:r w:rsidRPr="008C662F">
        <w:rPr>
          <w:rFonts w:cstheme="minorHAnsi"/>
          <w:sz w:val="24"/>
          <w:szCs w:val="24"/>
        </w:rPr>
        <w:t xml:space="preserve"> κάρτα λέγοντας ταυτόχρονα τον κάθε αριθμό χωριστά, ώστε να εξασκηθεί και στους αριθμούς, αν πρόκειται για τη διάρκεια του μαθήματος ή να εξεταστεί στους αριθμούς, αν πρόκειται για τη διαδικασία αξιολόγησης. Η 4</w:t>
      </w:r>
      <w:r w:rsidRPr="008C662F">
        <w:rPr>
          <w:rFonts w:cstheme="minorHAnsi"/>
          <w:sz w:val="24"/>
          <w:szCs w:val="24"/>
          <w:vertAlign w:val="superscript"/>
        </w:rPr>
        <w:t>η</w:t>
      </w:r>
      <w:r w:rsidRPr="008C662F">
        <w:rPr>
          <w:rFonts w:cstheme="minorHAnsi"/>
          <w:sz w:val="24"/>
          <w:szCs w:val="24"/>
        </w:rPr>
        <w:t xml:space="preserve"> είναι η κάρτα που πρέπει να πει ή να αναπαραστήσει με κινήσεις. Ένας άλλος τρόπος να διαλέξουν τα ίδια τα παιδιά </w:t>
      </w:r>
      <w:r w:rsidR="008C662F">
        <w:rPr>
          <w:rFonts w:cstheme="minorHAnsi"/>
          <w:sz w:val="24"/>
          <w:szCs w:val="24"/>
        </w:rPr>
        <w:t xml:space="preserve">και πάλι </w:t>
      </w:r>
      <w:r w:rsidRPr="008C662F">
        <w:rPr>
          <w:rFonts w:cstheme="minorHAnsi"/>
          <w:sz w:val="24"/>
          <w:szCs w:val="24"/>
        </w:rPr>
        <w:t>χωρίς την ανάμειξη του/της εκπαιδευτικού τι θα αναπαραστήσουν είναι παραλεί</w:t>
      </w:r>
      <w:r w:rsidR="008C662F">
        <w:rPr>
          <w:rFonts w:cstheme="minorHAnsi"/>
          <w:sz w:val="24"/>
          <w:szCs w:val="24"/>
        </w:rPr>
        <w:t>ποντας</w:t>
      </w:r>
      <w:r w:rsidRPr="008C662F">
        <w:rPr>
          <w:rFonts w:cstheme="minorHAnsi"/>
          <w:sz w:val="24"/>
          <w:szCs w:val="24"/>
        </w:rPr>
        <w:t xml:space="preserve"> το ζάρι και </w:t>
      </w:r>
      <w:r w:rsidR="008C662F">
        <w:rPr>
          <w:rFonts w:cstheme="minorHAnsi"/>
          <w:sz w:val="24"/>
          <w:szCs w:val="24"/>
        </w:rPr>
        <w:t>δίνοντάς τους τη δυνατότητα</w:t>
      </w:r>
      <w:r w:rsidRPr="008C662F">
        <w:rPr>
          <w:rFonts w:cstheme="minorHAnsi"/>
          <w:sz w:val="24"/>
          <w:szCs w:val="24"/>
        </w:rPr>
        <w:t xml:space="preserve"> να επιλέξουν έναν οποιοδήποτε αριθμό και να μετρήσουν καθώς </w:t>
      </w:r>
      <w:r w:rsidR="008C662F">
        <w:rPr>
          <w:rFonts w:cstheme="minorHAnsi"/>
          <w:sz w:val="24"/>
          <w:szCs w:val="24"/>
        </w:rPr>
        <w:t>περνούν</w:t>
      </w:r>
      <w:r w:rsidRPr="008C662F">
        <w:rPr>
          <w:rFonts w:cstheme="minorHAnsi"/>
          <w:sz w:val="24"/>
          <w:szCs w:val="24"/>
        </w:rPr>
        <w:t xml:space="preserve"> κάρτες. Όταν τελειώσει το μέτρημα, θα παίξουν με την κάρτα που άγγιξαν τελευταία, εκεί δηλαδή που σταμάτησε το μέτρημα. Αν, για παράδειγμα, επέλεξαν τον αριθμό 3, θα παίξουν με την 3η κάρτα.                            </w:t>
      </w:r>
    </w:p>
    <w:p w14:paraId="72A2B2FA" w14:textId="77777777" w:rsidR="00327E50" w:rsidRPr="00744791" w:rsidRDefault="00327E50" w:rsidP="00A80D76">
      <w:pPr>
        <w:jc w:val="both"/>
        <w:rPr>
          <w:rFonts w:cstheme="minorHAnsi"/>
          <w:b/>
          <w:bCs/>
          <w:sz w:val="24"/>
          <w:szCs w:val="24"/>
        </w:rPr>
      </w:pPr>
    </w:p>
    <w:p w14:paraId="094173FE" w14:textId="2AA1D539" w:rsidR="00E061F3" w:rsidRDefault="00E061F3" w:rsidP="00A80D76">
      <w:pPr>
        <w:jc w:val="both"/>
        <w:rPr>
          <w:rFonts w:cstheme="minorHAnsi"/>
          <w:b/>
          <w:bCs/>
          <w:sz w:val="24"/>
          <w:szCs w:val="24"/>
        </w:rPr>
      </w:pPr>
      <w:r>
        <w:rPr>
          <w:rFonts w:cstheme="minorHAnsi"/>
          <w:b/>
          <w:bCs/>
          <w:sz w:val="24"/>
          <w:szCs w:val="24"/>
        </w:rPr>
        <w:t>4.5.3 Υλοποίηση τ</w:t>
      </w:r>
      <w:r w:rsidR="003573C0">
        <w:rPr>
          <w:rFonts w:cstheme="minorHAnsi"/>
          <w:b/>
          <w:bCs/>
          <w:sz w:val="24"/>
          <w:szCs w:val="24"/>
        </w:rPr>
        <w:t>ου ερευνητικού παρεμβατικού προγράμματος</w:t>
      </w:r>
    </w:p>
    <w:p w14:paraId="79C88EC0" w14:textId="77777777" w:rsidR="00286A1F" w:rsidRDefault="001405F9" w:rsidP="00A80D76">
      <w:pPr>
        <w:jc w:val="both"/>
        <w:rPr>
          <w:rFonts w:cstheme="minorHAnsi"/>
          <w:sz w:val="24"/>
          <w:szCs w:val="24"/>
        </w:rPr>
      </w:pPr>
      <w:r w:rsidRPr="00056EE8">
        <w:rPr>
          <w:rFonts w:cstheme="minorHAnsi"/>
          <w:sz w:val="24"/>
          <w:szCs w:val="24"/>
        </w:rPr>
        <w:t xml:space="preserve">Η εκπαιδευτικός αρχικά </w:t>
      </w:r>
      <w:r>
        <w:rPr>
          <w:rFonts w:cstheme="minorHAnsi"/>
          <w:sz w:val="24"/>
          <w:szCs w:val="24"/>
        </w:rPr>
        <w:t xml:space="preserve">ακολουθεί την ρουτίνα της τάξης, η οποία περιλαμβάνει το τραγούδι με το οποίο χαιρετά την τάξη και η τάξη χαιρετά την εκπαιδευτικό και τα παιδιά χαιρετούν το ένα το άλλο.  </w:t>
      </w:r>
      <w:r w:rsidR="003B1AF8">
        <w:rPr>
          <w:rFonts w:cstheme="minorHAnsi"/>
          <w:sz w:val="24"/>
          <w:szCs w:val="24"/>
        </w:rPr>
        <w:t>Έπειτα, κ</w:t>
      </w:r>
      <w:r>
        <w:rPr>
          <w:rFonts w:cstheme="minorHAnsi"/>
          <w:sz w:val="24"/>
          <w:szCs w:val="24"/>
        </w:rPr>
        <w:t xml:space="preserve">άνει μία σύντομη εισαγωγή αναγγέλλοντας στην ολομέλεια της τάξης το θέμα και </w:t>
      </w:r>
      <w:r w:rsidRPr="00056EE8">
        <w:rPr>
          <w:rFonts w:cstheme="minorHAnsi"/>
          <w:sz w:val="24"/>
          <w:szCs w:val="24"/>
        </w:rPr>
        <w:t>ρωτ</w:t>
      </w:r>
      <w:r>
        <w:rPr>
          <w:rFonts w:cstheme="minorHAnsi"/>
          <w:sz w:val="24"/>
          <w:szCs w:val="24"/>
        </w:rPr>
        <w:t>ώντας</w:t>
      </w:r>
      <w:r w:rsidRPr="00056EE8">
        <w:rPr>
          <w:rFonts w:cstheme="minorHAnsi"/>
          <w:sz w:val="24"/>
          <w:szCs w:val="24"/>
        </w:rPr>
        <w:t xml:space="preserve"> αν κάποιο από τα παιδιά γνωρίζει κάποι</w:t>
      </w:r>
      <w:r w:rsidR="003B1AF8">
        <w:rPr>
          <w:rFonts w:cstheme="minorHAnsi"/>
          <w:sz w:val="24"/>
          <w:szCs w:val="24"/>
        </w:rPr>
        <w:t>α ή κάποιες</w:t>
      </w:r>
      <w:r w:rsidRPr="00056EE8">
        <w:rPr>
          <w:rFonts w:cstheme="minorHAnsi"/>
          <w:sz w:val="24"/>
          <w:szCs w:val="24"/>
        </w:rPr>
        <w:t xml:space="preserve"> από τ</w:t>
      </w:r>
      <w:r w:rsidR="003B1AF8">
        <w:rPr>
          <w:rFonts w:cstheme="minorHAnsi"/>
          <w:sz w:val="24"/>
          <w:szCs w:val="24"/>
        </w:rPr>
        <w:t>ις</w:t>
      </w:r>
      <w:r w:rsidRPr="00056EE8">
        <w:rPr>
          <w:rFonts w:cstheme="minorHAnsi"/>
          <w:sz w:val="24"/>
          <w:szCs w:val="24"/>
        </w:rPr>
        <w:t xml:space="preserve"> δύο </w:t>
      </w:r>
      <w:r w:rsidR="003B1AF8">
        <w:rPr>
          <w:rFonts w:cstheme="minorHAnsi"/>
          <w:sz w:val="24"/>
          <w:szCs w:val="24"/>
        </w:rPr>
        <w:t>νέες λέξεις</w:t>
      </w:r>
      <w:r w:rsidRPr="00056EE8">
        <w:rPr>
          <w:rFonts w:cstheme="minorHAnsi"/>
          <w:sz w:val="24"/>
          <w:szCs w:val="24"/>
        </w:rPr>
        <w:t xml:space="preserve">. Στη συνέχεια, </w:t>
      </w:r>
      <w:r>
        <w:rPr>
          <w:rFonts w:cstheme="minorHAnsi"/>
          <w:sz w:val="24"/>
          <w:szCs w:val="24"/>
        </w:rPr>
        <w:t xml:space="preserve">ακολουθεί ένα-ένα τα βήματα της μεθόδου, όπως αυτά έχουν περιγραφεί από το δημιουργό της, </w:t>
      </w:r>
      <w:r>
        <w:rPr>
          <w:rFonts w:cstheme="minorHAnsi"/>
          <w:sz w:val="24"/>
          <w:szCs w:val="24"/>
          <w:lang w:val="en-US"/>
        </w:rPr>
        <w:t>James</w:t>
      </w:r>
      <w:r w:rsidRPr="001405F9">
        <w:rPr>
          <w:rFonts w:cstheme="minorHAnsi"/>
          <w:sz w:val="24"/>
          <w:szCs w:val="24"/>
        </w:rPr>
        <w:t xml:space="preserve"> </w:t>
      </w:r>
      <w:r>
        <w:rPr>
          <w:rFonts w:cstheme="minorHAnsi"/>
          <w:sz w:val="24"/>
          <w:szCs w:val="24"/>
          <w:lang w:val="en-US"/>
        </w:rPr>
        <w:t>Asher</w:t>
      </w:r>
      <w:r w:rsidRPr="001405F9">
        <w:rPr>
          <w:rFonts w:cstheme="minorHAnsi"/>
          <w:sz w:val="24"/>
          <w:szCs w:val="24"/>
        </w:rPr>
        <w:t xml:space="preserve">. </w:t>
      </w:r>
      <w:r>
        <w:rPr>
          <w:rFonts w:cstheme="minorHAnsi"/>
          <w:sz w:val="24"/>
          <w:szCs w:val="24"/>
        </w:rPr>
        <w:t xml:space="preserve">Συγκεκριμένα, προφέρει στα Αγγλικά </w:t>
      </w:r>
      <w:r w:rsidR="00135FD4">
        <w:rPr>
          <w:rFonts w:cstheme="minorHAnsi"/>
          <w:sz w:val="24"/>
          <w:szCs w:val="24"/>
        </w:rPr>
        <w:t xml:space="preserve">αρχικά </w:t>
      </w:r>
      <w:r>
        <w:rPr>
          <w:rFonts w:cstheme="minorHAnsi"/>
          <w:sz w:val="24"/>
          <w:szCs w:val="24"/>
        </w:rPr>
        <w:t xml:space="preserve">την πρώτη νέα λέξη </w:t>
      </w:r>
      <w:r w:rsidR="00135FD4">
        <w:rPr>
          <w:rFonts w:cstheme="minorHAnsi"/>
          <w:sz w:val="24"/>
          <w:szCs w:val="24"/>
        </w:rPr>
        <w:t xml:space="preserve">ενώ </w:t>
      </w:r>
      <w:r w:rsidRPr="00056EE8">
        <w:rPr>
          <w:rFonts w:cstheme="minorHAnsi"/>
          <w:sz w:val="24"/>
          <w:szCs w:val="24"/>
        </w:rPr>
        <w:t>τ</w:t>
      </w:r>
      <w:r w:rsidR="00135FD4">
        <w:rPr>
          <w:rFonts w:cstheme="minorHAnsi"/>
          <w:sz w:val="24"/>
          <w:szCs w:val="24"/>
        </w:rPr>
        <w:t>η</w:t>
      </w:r>
      <w:r w:rsidRPr="00056EE8">
        <w:rPr>
          <w:rFonts w:cstheme="minorHAnsi"/>
          <w:sz w:val="24"/>
          <w:szCs w:val="24"/>
        </w:rPr>
        <w:t xml:space="preserve"> δείχνει με κινήσεις ζητώντας από τα παιδιά </w:t>
      </w:r>
      <w:r w:rsidR="00135FD4">
        <w:rPr>
          <w:rFonts w:cstheme="minorHAnsi"/>
          <w:sz w:val="24"/>
          <w:szCs w:val="24"/>
        </w:rPr>
        <w:t>σε αυτή τη φάση</w:t>
      </w:r>
      <w:r>
        <w:rPr>
          <w:rFonts w:cstheme="minorHAnsi"/>
          <w:sz w:val="24"/>
          <w:szCs w:val="24"/>
        </w:rPr>
        <w:t xml:space="preserve"> μόνο να </w:t>
      </w:r>
      <w:r w:rsidR="003B1AF8">
        <w:rPr>
          <w:rFonts w:cstheme="minorHAnsi"/>
          <w:sz w:val="24"/>
          <w:szCs w:val="24"/>
        </w:rPr>
        <w:t xml:space="preserve">ακούν και να </w:t>
      </w:r>
      <w:r>
        <w:rPr>
          <w:rFonts w:cstheme="minorHAnsi"/>
          <w:sz w:val="24"/>
          <w:szCs w:val="24"/>
        </w:rPr>
        <w:t>παρακολουθούν</w:t>
      </w:r>
      <w:r w:rsidR="003B1AF8">
        <w:rPr>
          <w:rFonts w:cstheme="minorHAnsi"/>
          <w:sz w:val="24"/>
          <w:szCs w:val="24"/>
        </w:rPr>
        <w:t xml:space="preserve"> προσεκτικά</w:t>
      </w:r>
      <w:r>
        <w:rPr>
          <w:rFonts w:cstheme="minorHAnsi"/>
          <w:sz w:val="24"/>
          <w:szCs w:val="24"/>
        </w:rPr>
        <w:t>.</w:t>
      </w:r>
      <w:r w:rsidRPr="00056EE8">
        <w:rPr>
          <w:rFonts w:cstheme="minorHAnsi"/>
          <w:sz w:val="24"/>
          <w:szCs w:val="24"/>
        </w:rPr>
        <w:t xml:space="preserve"> </w:t>
      </w:r>
      <w:r w:rsidR="00135FD4">
        <w:rPr>
          <w:rFonts w:cstheme="minorHAnsi"/>
          <w:sz w:val="24"/>
          <w:szCs w:val="24"/>
        </w:rPr>
        <w:t>Έπειτα, ρ</w:t>
      </w:r>
      <w:r w:rsidRPr="00056EE8">
        <w:rPr>
          <w:rFonts w:cstheme="minorHAnsi"/>
          <w:sz w:val="24"/>
          <w:szCs w:val="24"/>
        </w:rPr>
        <w:t>ωτά αν κάποι</w:t>
      </w:r>
      <w:r w:rsidR="00286A1F">
        <w:rPr>
          <w:rFonts w:cstheme="minorHAnsi"/>
          <w:sz w:val="24"/>
          <w:szCs w:val="24"/>
        </w:rPr>
        <w:t>α</w:t>
      </w:r>
      <w:r w:rsidRPr="00056EE8">
        <w:rPr>
          <w:rFonts w:cstheme="minorHAnsi"/>
          <w:sz w:val="24"/>
          <w:szCs w:val="24"/>
        </w:rPr>
        <w:t xml:space="preserve"> παιδί</w:t>
      </w:r>
      <w:r w:rsidR="00286A1F">
        <w:rPr>
          <w:rFonts w:cstheme="minorHAnsi"/>
          <w:sz w:val="24"/>
          <w:szCs w:val="24"/>
        </w:rPr>
        <w:t>α</w:t>
      </w:r>
      <w:r w:rsidRPr="00056EE8">
        <w:rPr>
          <w:rFonts w:cstheme="minorHAnsi"/>
          <w:sz w:val="24"/>
          <w:szCs w:val="24"/>
        </w:rPr>
        <w:t xml:space="preserve"> θέλ</w:t>
      </w:r>
      <w:r w:rsidR="00286A1F">
        <w:rPr>
          <w:rFonts w:cstheme="minorHAnsi"/>
          <w:sz w:val="24"/>
          <w:szCs w:val="24"/>
        </w:rPr>
        <w:t>ουν</w:t>
      </w:r>
      <w:r w:rsidRPr="00056EE8">
        <w:rPr>
          <w:rFonts w:cstheme="minorHAnsi"/>
          <w:sz w:val="24"/>
          <w:szCs w:val="24"/>
        </w:rPr>
        <w:t xml:space="preserve"> να είναι δίπλα της πρώτα ταυτόχρονα βοηθώντας</w:t>
      </w:r>
      <w:r w:rsidR="00135FD4">
        <w:rPr>
          <w:rFonts w:cstheme="minorHAnsi"/>
          <w:sz w:val="24"/>
          <w:szCs w:val="24"/>
        </w:rPr>
        <w:t>, δηλαδή κάνοντας τις κινήσει</w:t>
      </w:r>
      <w:r w:rsidR="003B1AF8">
        <w:rPr>
          <w:rFonts w:cstheme="minorHAnsi"/>
          <w:sz w:val="24"/>
          <w:szCs w:val="24"/>
        </w:rPr>
        <w:t>ς</w:t>
      </w:r>
      <w:r w:rsidR="00135FD4">
        <w:rPr>
          <w:rFonts w:cstheme="minorHAnsi"/>
          <w:sz w:val="24"/>
          <w:szCs w:val="24"/>
        </w:rPr>
        <w:t xml:space="preserve"> μαζί με εκείνη</w:t>
      </w:r>
      <w:r w:rsidRPr="00056EE8">
        <w:rPr>
          <w:rFonts w:cstheme="minorHAnsi"/>
          <w:sz w:val="24"/>
          <w:szCs w:val="24"/>
        </w:rPr>
        <w:t xml:space="preserve"> και έπειτα αναλαμβάνοντας </w:t>
      </w:r>
      <w:r w:rsidR="00135FD4">
        <w:rPr>
          <w:rFonts w:cstheme="minorHAnsi"/>
          <w:sz w:val="24"/>
          <w:szCs w:val="24"/>
        </w:rPr>
        <w:t xml:space="preserve">εξ ολοκλήρου </w:t>
      </w:r>
      <w:r w:rsidRPr="00056EE8">
        <w:rPr>
          <w:rFonts w:cstheme="minorHAnsi"/>
          <w:sz w:val="24"/>
          <w:szCs w:val="24"/>
        </w:rPr>
        <w:t xml:space="preserve">το ρόλο </w:t>
      </w:r>
      <w:r w:rsidR="00135FD4">
        <w:rPr>
          <w:rFonts w:cstheme="minorHAnsi"/>
          <w:sz w:val="24"/>
          <w:szCs w:val="24"/>
        </w:rPr>
        <w:t>της, αφού η εκπαιδευτικός πλέον αποσύρεται παίρνοντας ρόλο μαθήτριας</w:t>
      </w:r>
      <w:r w:rsidRPr="00056EE8">
        <w:rPr>
          <w:rFonts w:cstheme="minorHAnsi"/>
          <w:sz w:val="24"/>
          <w:szCs w:val="24"/>
        </w:rPr>
        <w:t xml:space="preserve">. </w:t>
      </w:r>
      <w:r>
        <w:rPr>
          <w:rFonts w:cstheme="minorHAnsi"/>
          <w:sz w:val="24"/>
          <w:szCs w:val="24"/>
        </w:rPr>
        <w:t>Σε αυτή τη φάση τα παιδιά πρέπει</w:t>
      </w:r>
      <w:r w:rsidR="00135FD4">
        <w:rPr>
          <w:rFonts w:cstheme="minorHAnsi"/>
          <w:sz w:val="24"/>
          <w:szCs w:val="24"/>
        </w:rPr>
        <w:t xml:space="preserve"> πλέον</w:t>
      </w:r>
      <w:r>
        <w:rPr>
          <w:rFonts w:cstheme="minorHAnsi"/>
          <w:sz w:val="24"/>
          <w:szCs w:val="24"/>
        </w:rPr>
        <w:t xml:space="preserve"> </w:t>
      </w:r>
      <w:r w:rsidRPr="00056EE8">
        <w:rPr>
          <w:rFonts w:cstheme="minorHAnsi"/>
          <w:sz w:val="24"/>
          <w:szCs w:val="24"/>
        </w:rPr>
        <w:t>να μιμούν</w:t>
      </w:r>
      <w:r w:rsidR="00135FD4">
        <w:rPr>
          <w:rFonts w:cstheme="minorHAnsi"/>
          <w:sz w:val="24"/>
          <w:szCs w:val="24"/>
        </w:rPr>
        <w:t>ται</w:t>
      </w:r>
      <w:r w:rsidRPr="00056EE8">
        <w:rPr>
          <w:rFonts w:cstheme="minorHAnsi"/>
          <w:sz w:val="24"/>
          <w:szCs w:val="24"/>
        </w:rPr>
        <w:t xml:space="preserve"> τις κινήσεις</w:t>
      </w:r>
      <w:r w:rsidR="00135FD4">
        <w:rPr>
          <w:rFonts w:cstheme="minorHAnsi"/>
          <w:sz w:val="24"/>
          <w:szCs w:val="24"/>
        </w:rPr>
        <w:t xml:space="preserve"> που κάν</w:t>
      </w:r>
      <w:r w:rsidR="00286A1F">
        <w:rPr>
          <w:rFonts w:cstheme="minorHAnsi"/>
          <w:sz w:val="24"/>
          <w:szCs w:val="24"/>
        </w:rPr>
        <w:t>ουν</w:t>
      </w:r>
      <w:r w:rsidR="00135FD4">
        <w:rPr>
          <w:rFonts w:cstheme="minorHAnsi"/>
          <w:sz w:val="24"/>
          <w:szCs w:val="24"/>
        </w:rPr>
        <w:t xml:space="preserve"> τ</w:t>
      </w:r>
      <w:r w:rsidR="00286A1F">
        <w:rPr>
          <w:rFonts w:cstheme="minorHAnsi"/>
          <w:sz w:val="24"/>
          <w:szCs w:val="24"/>
        </w:rPr>
        <w:t>α</w:t>
      </w:r>
      <w:r w:rsidR="00135FD4">
        <w:rPr>
          <w:rFonts w:cstheme="minorHAnsi"/>
          <w:sz w:val="24"/>
          <w:szCs w:val="24"/>
        </w:rPr>
        <w:t xml:space="preserve"> παιδ</w:t>
      </w:r>
      <w:r w:rsidR="00286A1F">
        <w:rPr>
          <w:rFonts w:cstheme="minorHAnsi"/>
          <w:sz w:val="24"/>
          <w:szCs w:val="24"/>
        </w:rPr>
        <w:t>ιά</w:t>
      </w:r>
      <w:r w:rsidR="00135FD4">
        <w:rPr>
          <w:rFonts w:cstheme="minorHAnsi"/>
          <w:sz w:val="24"/>
          <w:szCs w:val="24"/>
        </w:rPr>
        <w:t>-μοντέλ</w:t>
      </w:r>
      <w:r w:rsidR="00286A1F">
        <w:rPr>
          <w:rFonts w:cstheme="minorHAnsi"/>
          <w:sz w:val="24"/>
          <w:szCs w:val="24"/>
        </w:rPr>
        <w:t>α</w:t>
      </w:r>
      <w:r w:rsidRPr="00056EE8">
        <w:rPr>
          <w:rFonts w:cstheme="minorHAnsi"/>
          <w:sz w:val="24"/>
          <w:szCs w:val="24"/>
        </w:rPr>
        <w:t>.</w:t>
      </w:r>
      <w:r>
        <w:rPr>
          <w:rFonts w:cstheme="minorHAnsi"/>
          <w:sz w:val="24"/>
          <w:szCs w:val="24"/>
        </w:rPr>
        <w:t xml:space="preserve"> </w:t>
      </w:r>
      <w:r w:rsidRPr="00056EE8">
        <w:rPr>
          <w:rFonts w:cstheme="minorHAnsi"/>
          <w:sz w:val="24"/>
          <w:szCs w:val="24"/>
        </w:rPr>
        <w:t xml:space="preserve">Τέλος, όλοι </w:t>
      </w:r>
      <w:r w:rsidR="00135FD4">
        <w:rPr>
          <w:rFonts w:cstheme="minorHAnsi"/>
          <w:sz w:val="24"/>
          <w:szCs w:val="24"/>
        </w:rPr>
        <w:t xml:space="preserve">τα παιδιά </w:t>
      </w:r>
      <w:r w:rsidRPr="00056EE8">
        <w:rPr>
          <w:rFonts w:cstheme="minorHAnsi"/>
          <w:sz w:val="24"/>
          <w:szCs w:val="24"/>
        </w:rPr>
        <w:t>μαζί</w:t>
      </w:r>
      <w:r w:rsidR="00135FD4">
        <w:rPr>
          <w:rFonts w:cstheme="minorHAnsi"/>
          <w:sz w:val="24"/>
          <w:szCs w:val="24"/>
        </w:rPr>
        <w:t xml:space="preserve"> κάνουν με τη βοήθεια της εκπαιδευτικού εξάσκηση της νέας λέξης και προχωρούν στην επόμενη. Ακολουθείται η ίδια διαδικασία</w:t>
      </w:r>
      <w:r w:rsidR="00286A1F">
        <w:rPr>
          <w:rFonts w:cstheme="minorHAnsi"/>
          <w:sz w:val="24"/>
          <w:szCs w:val="24"/>
        </w:rPr>
        <w:t xml:space="preserve"> και για τις άλλες λέξεις</w:t>
      </w:r>
      <w:r w:rsidR="00135FD4">
        <w:rPr>
          <w:rFonts w:cstheme="minorHAnsi"/>
          <w:sz w:val="24"/>
          <w:szCs w:val="24"/>
        </w:rPr>
        <w:t>. Τέλος, γίνεται εξάσκηση και στις δύο νέες λέξεις</w:t>
      </w:r>
      <w:r w:rsidR="003B1AF8">
        <w:rPr>
          <w:rFonts w:cstheme="minorHAnsi"/>
          <w:sz w:val="24"/>
          <w:szCs w:val="24"/>
        </w:rPr>
        <w:t>.</w:t>
      </w:r>
      <w:r w:rsidR="00286A1F">
        <w:rPr>
          <w:rFonts w:cstheme="minorHAnsi"/>
          <w:sz w:val="24"/>
          <w:szCs w:val="24"/>
        </w:rPr>
        <w:t xml:space="preserve"> </w:t>
      </w:r>
    </w:p>
    <w:p w14:paraId="5DA75407" w14:textId="3C8BA4F5" w:rsidR="00E80DD5" w:rsidRDefault="00286A1F" w:rsidP="00E80DD5">
      <w:pPr>
        <w:jc w:val="both"/>
        <w:rPr>
          <w:rFonts w:eastAsia="Arial" w:cstheme="minorHAnsi"/>
          <w:sz w:val="24"/>
          <w:szCs w:val="24"/>
        </w:rPr>
      </w:pPr>
      <w:r>
        <w:rPr>
          <w:rFonts w:cstheme="minorHAnsi"/>
          <w:sz w:val="24"/>
          <w:szCs w:val="24"/>
        </w:rPr>
        <w:t>Ακολουθεί αναλυτική περιγραφή της μαθησιακής διαδικασίας ανά θεματική ενότητα.</w:t>
      </w:r>
      <w:r w:rsidR="00E80DD5" w:rsidRPr="00E80DD5">
        <w:rPr>
          <w:rFonts w:eastAsia="Arial" w:cstheme="minorHAnsi"/>
          <w:sz w:val="24"/>
          <w:szCs w:val="24"/>
        </w:rPr>
        <w:t xml:space="preserve"> </w:t>
      </w:r>
      <w:r w:rsidR="00E80DD5">
        <w:rPr>
          <w:rFonts w:eastAsia="Arial" w:cstheme="minorHAnsi"/>
          <w:sz w:val="24"/>
          <w:szCs w:val="24"/>
        </w:rPr>
        <w:t>Συνοπτικά,</w:t>
      </w:r>
      <w:r w:rsidR="00E80DD5" w:rsidRPr="00361DEC">
        <w:rPr>
          <w:rFonts w:eastAsia="Arial" w:cstheme="minorHAnsi"/>
          <w:sz w:val="24"/>
          <w:szCs w:val="24"/>
        </w:rPr>
        <w:t xml:space="preserve"> αρχικά οι μαθητές/μαθήτριες παρατηρούν και ακούν τις εντολές τ</w:t>
      </w:r>
      <w:r w:rsidR="00E80DD5">
        <w:rPr>
          <w:rFonts w:eastAsia="Arial" w:cstheme="minorHAnsi"/>
          <w:sz w:val="24"/>
          <w:szCs w:val="24"/>
        </w:rPr>
        <w:t>ης</w:t>
      </w:r>
      <w:r w:rsidR="00E80DD5" w:rsidRPr="00361DEC">
        <w:rPr>
          <w:rFonts w:eastAsia="Arial" w:cstheme="minorHAnsi"/>
          <w:sz w:val="24"/>
          <w:szCs w:val="24"/>
        </w:rPr>
        <w:t xml:space="preserve"> εκπαιδευτικού</w:t>
      </w:r>
      <w:r w:rsidR="00E80DD5">
        <w:rPr>
          <w:rFonts w:eastAsia="Arial" w:cstheme="minorHAnsi"/>
          <w:sz w:val="24"/>
          <w:szCs w:val="24"/>
        </w:rPr>
        <w:t>, στη συνέχεια</w:t>
      </w:r>
      <w:r w:rsidR="00E80DD5" w:rsidRPr="00361DEC">
        <w:rPr>
          <w:rFonts w:eastAsia="Arial" w:cstheme="minorHAnsi"/>
          <w:sz w:val="24"/>
          <w:szCs w:val="24"/>
        </w:rPr>
        <w:t xml:space="preserve"> αρχίζουν σιγά-σιγά να </w:t>
      </w:r>
      <w:r w:rsidR="00E80DD5">
        <w:rPr>
          <w:rFonts w:eastAsia="Arial" w:cstheme="minorHAnsi"/>
          <w:sz w:val="24"/>
          <w:szCs w:val="24"/>
        </w:rPr>
        <w:t>κάνουν ταυτόχρονα με εκείνη και οι ίδιοι/ίδιες</w:t>
      </w:r>
      <w:r w:rsidR="00E80DD5" w:rsidRPr="00361DEC">
        <w:rPr>
          <w:rFonts w:eastAsia="Arial" w:cstheme="minorHAnsi"/>
          <w:sz w:val="24"/>
          <w:szCs w:val="24"/>
        </w:rPr>
        <w:t xml:space="preserve"> </w:t>
      </w:r>
      <w:r w:rsidR="00E80DD5">
        <w:rPr>
          <w:rFonts w:eastAsia="Arial" w:cstheme="minorHAnsi"/>
          <w:sz w:val="24"/>
          <w:szCs w:val="24"/>
        </w:rPr>
        <w:t>τι</w:t>
      </w:r>
      <w:r w:rsidR="00E80DD5" w:rsidRPr="00361DEC">
        <w:rPr>
          <w:rFonts w:eastAsia="Arial" w:cstheme="minorHAnsi"/>
          <w:sz w:val="24"/>
          <w:szCs w:val="24"/>
        </w:rPr>
        <w:t xml:space="preserve">ς </w:t>
      </w:r>
      <w:r w:rsidR="00E80DD5">
        <w:rPr>
          <w:rFonts w:eastAsia="Arial" w:cstheme="minorHAnsi"/>
          <w:sz w:val="24"/>
          <w:szCs w:val="24"/>
        </w:rPr>
        <w:t xml:space="preserve">κινήσεις που συνοδεύουν τις </w:t>
      </w:r>
      <w:r w:rsidR="00E80DD5" w:rsidRPr="00361DEC">
        <w:rPr>
          <w:rFonts w:eastAsia="Arial" w:cstheme="minorHAnsi"/>
          <w:sz w:val="24"/>
          <w:szCs w:val="24"/>
        </w:rPr>
        <w:t>λέξεις ενώ στην συνέχεια αναλαμβάνουν οι ίδιοι/ίδιες το ρόλο του μοντέλου για τους συμμαθητές</w:t>
      </w:r>
      <w:r w:rsidR="00E80DD5">
        <w:rPr>
          <w:rFonts w:eastAsia="Arial" w:cstheme="minorHAnsi"/>
          <w:sz w:val="24"/>
          <w:szCs w:val="24"/>
        </w:rPr>
        <w:t>/τις συμμαθήτριές τους</w:t>
      </w:r>
      <w:r w:rsidR="00E80DD5" w:rsidRPr="00361DEC">
        <w:rPr>
          <w:rFonts w:eastAsia="Arial" w:cstheme="minorHAnsi"/>
          <w:sz w:val="24"/>
          <w:szCs w:val="24"/>
        </w:rPr>
        <w:t xml:space="preserve"> δίνοντ</w:t>
      </w:r>
      <w:r w:rsidR="00E80DD5">
        <w:rPr>
          <w:rFonts w:eastAsia="Arial" w:cstheme="minorHAnsi"/>
          <w:sz w:val="24"/>
          <w:szCs w:val="24"/>
        </w:rPr>
        <w:t>ά</w:t>
      </w:r>
      <w:r w:rsidR="00E80DD5" w:rsidRPr="00361DEC">
        <w:rPr>
          <w:rFonts w:eastAsia="Arial" w:cstheme="minorHAnsi"/>
          <w:sz w:val="24"/>
          <w:szCs w:val="24"/>
        </w:rPr>
        <w:t>ς τους εντολές, τις οποίες οι τελευταίοι καλούνται να εκτελέσουν.</w:t>
      </w:r>
    </w:p>
    <w:p w14:paraId="24CE70ED" w14:textId="774F6968" w:rsidR="001405F9" w:rsidRDefault="001405F9" w:rsidP="00A80D76">
      <w:pPr>
        <w:jc w:val="both"/>
        <w:rPr>
          <w:rFonts w:cstheme="minorHAnsi"/>
          <w:b/>
          <w:bCs/>
          <w:sz w:val="24"/>
          <w:szCs w:val="24"/>
        </w:rPr>
      </w:pPr>
    </w:p>
    <w:p w14:paraId="18EB6C34" w14:textId="77777777" w:rsidR="001405F9" w:rsidRDefault="001405F9" w:rsidP="00A80D76">
      <w:pPr>
        <w:jc w:val="both"/>
        <w:rPr>
          <w:rFonts w:cstheme="minorHAnsi"/>
          <w:b/>
          <w:bCs/>
          <w:sz w:val="24"/>
          <w:szCs w:val="24"/>
        </w:rPr>
      </w:pPr>
    </w:p>
    <w:p w14:paraId="51BFACC0" w14:textId="77777777" w:rsidR="00E80DD5" w:rsidRDefault="00E80DD5" w:rsidP="00A80D76">
      <w:pPr>
        <w:jc w:val="both"/>
        <w:rPr>
          <w:rFonts w:cstheme="minorHAnsi"/>
          <w:b/>
          <w:bCs/>
          <w:sz w:val="24"/>
          <w:szCs w:val="24"/>
        </w:rPr>
      </w:pPr>
    </w:p>
    <w:p w14:paraId="00E2A05B" w14:textId="77777777" w:rsidR="00E80DD5" w:rsidRDefault="00E80DD5" w:rsidP="00A80D76">
      <w:pPr>
        <w:jc w:val="both"/>
        <w:rPr>
          <w:rFonts w:cstheme="minorHAnsi"/>
          <w:b/>
          <w:bCs/>
          <w:sz w:val="24"/>
          <w:szCs w:val="24"/>
        </w:rPr>
      </w:pPr>
    </w:p>
    <w:bookmarkEnd w:id="15"/>
    <w:p w14:paraId="0D4A02E4" w14:textId="5794F9D6" w:rsidR="00AA6DF9" w:rsidRPr="00056EE8" w:rsidRDefault="008B662A" w:rsidP="00A80D76">
      <w:pPr>
        <w:jc w:val="both"/>
        <w:rPr>
          <w:rFonts w:cstheme="minorHAnsi"/>
          <w:b/>
          <w:bCs/>
          <w:sz w:val="24"/>
          <w:szCs w:val="24"/>
        </w:rPr>
      </w:pPr>
      <w:r w:rsidRPr="00056EE8">
        <w:rPr>
          <w:rFonts w:cstheme="minorHAnsi"/>
          <w:b/>
          <w:bCs/>
          <w:sz w:val="24"/>
          <w:szCs w:val="24"/>
        </w:rPr>
        <w:t xml:space="preserve">                                        </w:t>
      </w:r>
      <w:r w:rsidR="00BD1848" w:rsidRPr="00056EE8">
        <w:rPr>
          <w:rFonts w:cstheme="minorHAnsi"/>
          <w:b/>
          <w:bCs/>
          <w:sz w:val="24"/>
          <w:szCs w:val="24"/>
        </w:rPr>
        <w:t xml:space="preserve">                1</w:t>
      </w:r>
      <w:r w:rsidR="00BD1848" w:rsidRPr="00056EE8">
        <w:rPr>
          <w:rFonts w:cstheme="minorHAnsi"/>
          <w:b/>
          <w:bCs/>
          <w:sz w:val="24"/>
          <w:szCs w:val="24"/>
          <w:vertAlign w:val="superscript"/>
        </w:rPr>
        <w:t>η</w:t>
      </w:r>
      <w:r w:rsidR="00BD1848" w:rsidRPr="00056EE8">
        <w:rPr>
          <w:rFonts w:cstheme="minorHAnsi"/>
          <w:b/>
          <w:bCs/>
          <w:sz w:val="24"/>
          <w:szCs w:val="24"/>
        </w:rPr>
        <w:t xml:space="preserve"> θεματική ενότητα</w:t>
      </w:r>
      <w:r w:rsidR="00AA6DF9" w:rsidRPr="00056EE8">
        <w:rPr>
          <w:rFonts w:cstheme="minorHAnsi"/>
          <w:b/>
          <w:bCs/>
          <w:sz w:val="24"/>
          <w:szCs w:val="24"/>
        </w:rPr>
        <w:t xml:space="preserve"> </w:t>
      </w:r>
    </w:p>
    <w:p w14:paraId="58A2DD0F" w14:textId="5D62CA87" w:rsidR="00BD1848" w:rsidRDefault="00AA6DF9" w:rsidP="00A80D76">
      <w:pPr>
        <w:jc w:val="both"/>
        <w:rPr>
          <w:rFonts w:cstheme="minorHAnsi"/>
          <w:b/>
          <w:bCs/>
          <w:sz w:val="24"/>
          <w:szCs w:val="24"/>
        </w:rPr>
      </w:pPr>
      <w:r w:rsidRPr="00056EE8">
        <w:rPr>
          <w:rFonts w:cstheme="minorHAnsi"/>
          <w:b/>
          <w:bCs/>
          <w:sz w:val="24"/>
          <w:szCs w:val="24"/>
        </w:rPr>
        <w:t xml:space="preserve">                                                        </w:t>
      </w:r>
      <w:r w:rsidR="005E73BA">
        <w:rPr>
          <w:rFonts w:cstheme="minorHAnsi"/>
          <w:b/>
          <w:bCs/>
          <w:sz w:val="24"/>
          <w:szCs w:val="24"/>
        </w:rPr>
        <w:t xml:space="preserve"> </w:t>
      </w:r>
      <w:r w:rsidR="00D429EF">
        <w:rPr>
          <w:rFonts w:cstheme="minorHAnsi"/>
          <w:b/>
          <w:bCs/>
          <w:sz w:val="24"/>
          <w:szCs w:val="24"/>
        </w:rPr>
        <w:t xml:space="preserve"> </w:t>
      </w:r>
      <w:r w:rsidR="005E73BA">
        <w:rPr>
          <w:rFonts w:cstheme="minorHAnsi"/>
          <w:b/>
          <w:bCs/>
          <w:sz w:val="24"/>
          <w:szCs w:val="24"/>
        </w:rPr>
        <w:t xml:space="preserve">   </w:t>
      </w:r>
      <w:r w:rsidRPr="00056EE8">
        <w:rPr>
          <w:rFonts w:cstheme="minorHAnsi"/>
          <w:b/>
          <w:bCs/>
          <w:sz w:val="24"/>
          <w:szCs w:val="24"/>
        </w:rPr>
        <w:t xml:space="preserve"> 1</w:t>
      </w:r>
      <w:r w:rsidR="005E73BA" w:rsidRPr="005E73BA">
        <w:rPr>
          <w:rFonts w:cstheme="minorHAnsi"/>
          <w:b/>
          <w:bCs/>
          <w:sz w:val="24"/>
          <w:szCs w:val="24"/>
          <w:vertAlign w:val="superscript"/>
        </w:rPr>
        <w:t>ο</w:t>
      </w:r>
      <w:r w:rsidR="005E73BA">
        <w:rPr>
          <w:rFonts w:cstheme="minorHAnsi"/>
          <w:b/>
          <w:bCs/>
          <w:sz w:val="24"/>
          <w:szCs w:val="24"/>
        </w:rPr>
        <w:t xml:space="preserve"> μάθημα</w:t>
      </w:r>
    </w:p>
    <w:p w14:paraId="58D49724" w14:textId="77777777" w:rsidR="00D429EF" w:rsidRDefault="00D429EF" w:rsidP="00A80D76">
      <w:pPr>
        <w:jc w:val="both"/>
        <w:rPr>
          <w:rFonts w:cstheme="minorHAnsi"/>
          <w:b/>
          <w:bCs/>
          <w:sz w:val="24"/>
          <w:szCs w:val="24"/>
        </w:rPr>
      </w:pPr>
    </w:p>
    <w:p w14:paraId="0280F181" w14:textId="20FD4EF9" w:rsidR="00D429EF" w:rsidRDefault="00D429EF" w:rsidP="00A80D76">
      <w:pPr>
        <w:jc w:val="both"/>
        <w:rPr>
          <w:rFonts w:cstheme="minorHAnsi"/>
          <w:b/>
          <w:bCs/>
          <w:sz w:val="24"/>
          <w:szCs w:val="24"/>
        </w:rPr>
      </w:pPr>
      <w:r>
        <w:rPr>
          <w:rFonts w:cstheme="minorHAnsi"/>
          <w:sz w:val="24"/>
          <w:szCs w:val="24"/>
        </w:rPr>
        <w:t>Θεματική ενότητα:</w:t>
      </w:r>
      <w:r w:rsidRPr="00D429EF">
        <w:rPr>
          <w:rFonts w:cstheme="minorHAnsi"/>
          <w:sz w:val="24"/>
          <w:szCs w:val="24"/>
        </w:rPr>
        <w:t xml:space="preserve"> </w:t>
      </w:r>
      <w:r w:rsidRPr="005E73BA">
        <w:rPr>
          <w:rFonts w:cstheme="minorHAnsi"/>
          <w:sz w:val="24"/>
          <w:szCs w:val="24"/>
        </w:rPr>
        <w:t>ρήματα κίνησης</w:t>
      </w:r>
    </w:p>
    <w:p w14:paraId="2C9E98BC" w14:textId="68A8DA16" w:rsidR="00D429EF" w:rsidRPr="0085204F" w:rsidRDefault="00D429EF" w:rsidP="00A80D76">
      <w:pPr>
        <w:jc w:val="both"/>
        <w:rPr>
          <w:rFonts w:cstheme="minorHAnsi"/>
          <w:b/>
          <w:bCs/>
          <w:sz w:val="24"/>
          <w:szCs w:val="24"/>
          <w:lang w:val="en-US"/>
        </w:rPr>
      </w:pPr>
      <w:r>
        <w:rPr>
          <w:rFonts w:cstheme="minorHAnsi"/>
          <w:sz w:val="24"/>
          <w:szCs w:val="24"/>
        </w:rPr>
        <w:t>Λέξεις</w:t>
      </w:r>
      <w:r w:rsidRPr="0085204F">
        <w:rPr>
          <w:rFonts w:cstheme="minorHAnsi"/>
          <w:sz w:val="24"/>
          <w:szCs w:val="24"/>
          <w:lang w:val="en-US"/>
        </w:rPr>
        <w:t xml:space="preserve">: </w:t>
      </w:r>
      <w:r>
        <w:rPr>
          <w:rFonts w:cstheme="minorHAnsi"/>
          <w:sz w:val="24"/>
          <w:szCs w:val="24"/>
          <w:lang w:val="en-US"/>
        </w:rPr>
        <w:t>Stamp</w:t>
      </w:r>
      <w:r w:rsidRPr="0085204F">
        <w:rPr>
          <w:rFonts w:cstheme="minorHAnsi"/>
          <w:sz w:val="24"/>
          <w:szCs w:val="24"/>
          <w:lang w:val="en-US"/>
        </w:rPr>
        <w:t xml:space="preserve"> </w:t>
      </w:r>
      <w:r>
        <w:rPr>
          <w:rFonts w:cstheme="minorHAnsi"/>
          <w:sz w:val="24"/>
          <w:szCs w:val="24"/>
          <w:lang w:val="en-US"/>
        </w:rPr>
        <w:t>your</w:t>
      </w:r>
      <w:r w:rsidRPr="0085204F">
        <w:rPr>
          <w:rFonts w:cstheme="minorHAnsi"/>
          <w:sz w:val="24"/>
          <w:szCs w:val="24"/>
          <w:lang w:val="en-US"/>
        </w:rPr>
        <w:t xml:space="preserve"> </w:t>
      </w:r>
      <w:r>
        <w:rPr>
          <w:rFonts w:cstheme="minorHAnsi"/>
          <w:sz w:val="24"/>
          <w:szCs w:val="24"/>
          <w:lang w:val="en-US"/>
        </w:rPr>
        <w:t>feet</w:t>
      </w:r>
      <w:r w:rsidRPr="0085204F">
        <w:rPr>
          <w:rFonts w:cstheme="minorHAnsi"/>
          <w:sz w:val="24"/>
          <w:szCs w:val="24"/>
          <w:lang w:val="en-US"/>
        </w:rPr>
        <w:t xml:space="preserve">, </w:t>
      </w:r>
      <w:r>
        <w:rPr>
          <w:rFonts w:cstheme="minorHAnsi"/>
          <w:sz w:val="24"/>
          <w:szCs w:val="24"/>
          <w:lang w:val="en-US"/>
        </w:rPr>
        <w:t>clap</w:t>
      </w:r>
      <w:r w:rsidRPr="0085204F">
        <w:rPr>
          <w:rFonts w:cstheme="minorHAnsi"/>
          <w:sz w:val="24"/>
          <w:szCs w:val="24"/>
          <w:lang w:val="en-US"/>
        </w:rPr>
        <w:t xml:space="preserve"> </w:t>
      </w:r>
      <w:r>
        <w:rPr>
          <w:rFonts w:cstheme="minorHAnsi"/>
          <w:sz w:val="24"/>
          <w:szCs w:val="24"/>
          <w:lang w:val="en-US"/>
        </w:rPr>
        <w:t>your</w:t>
      </w:r>
      <w:r w:rsidRPr="0085204F">
        <w:rPr>
          <w:rFonts w:cstheme="minorHAnsi"/>
          <w:sz w:val="24"/>
          <w:szCs w:val="24"/>
          <w:lang w:val="en-US"/>
        </w:rPr>
        <w:t xml:space="preserve"> </w:t>
      </w:r>
      <w:r>
        <w:rPr>
          <w:rFonts w:cstheme="minorHAnsi"/>
          <w:sz w:val="24"/>
          <w:szCs w:val="24"/>
          <w:lang w:val="en-US"/>
        </w:rPr>
        <w:t>hands</w:t>
      </w:r>
    </w:p>
    <w:p w14:paraId="00ACE5B1" w14:textId="77777777" w:rsidR="00D429EF" w:rsidRDefault="00D429EF" w:rsidP="00A80D76">
      <w:pPr>
        <w:jc w:val="both"/>
        <w:rPr>
          <w:rFonts w:cstheme="minorHAnsi"/>
          <w:sz w:val="24"/>
          <w:szCs w:val="24"/>
        </w:rPr>
      </w:pPr>
      <w:r w:rsidRPr="00056EE8">
        <w:rPr>
          <w:rFonts w:cstheme="minorHAnsi"/>
          <w:sz w:val="24"/>
          <w:szCs w:val="24"/>
        </w:rPr>
        <w:t>Εκπαιδευτικό υλικό</w:t>
      </w:r>
      <w:r>
        <w:rPr>
          <w:rFonts w:cstheme="minorHAnsi"/>
          <w:sz w:val="24"/>
          <w:szCs w:val="24"/>
        </w:rPr>
        <w:t>:</w:t>
      </w:r>
      <w:r w:rsidRPr="0085204F">
        <w:rPr>
          <w:rFonts w:cstheme="minorHAnsi"/>
          <w:sz w:val="24"/>
          <w:szCs w:val="24"/>
        </w:rPr>
        <w:t xml:space="preserve"> -</w:t>
      </w:r>
      <w:r w:rsidRPr="00D429EF">
        <w:rPr>
          <w:rFonts w:cstheme="minorHAnsi"/>
          <w:sz w:val="24"/>
          <w:szCs w:val="24"/>
        </w:rPr>
        <w:t xml:space="preserve"> </w:t>
      </w:r>
    </w:p>
    <w:p w14:paraId="1B702381" w14:textId="77777777" w:rsidR="00D429EF" w:rsidRDefault="00D429EF" w:rsidP="00A80D76">
      <w:pPr>
        <w:jc w:val="both"/>
        <w:rPr>
          <w:rFonts w:cstheme="minorHAnsi"/>
          <w:sz w:val="24"/>
          <w:szCs w:val="24"/>
        </w:rPr>
      </w:pPr>
      <w:r w:rsidRPr="00056EE8">
        <w:rPr>
          <w:rFonts w:cstheme="minorHAnsi"/>
          <w:sz w:val="24"/>
          <w:szCs w:val="24"/>
        </w:rPr>
        <w:t>Χρονική διάρκεια</w:t>
      </w:r>
      <w:r>
        <w:rPr>
          <w:rFonts w:cstheme="minorHAnsi"/>
          <w:sz w:val="24"/>
          <w:szCs w:val="24"/>
        </w:rPr>
        <w:t>:</w:t>
      </w:r>
      <w:r w:rsidRPr="00D429EF">
        <w:rPr>
          <w:rFonts w:cstheme="minorHAnsi"/>
          <w:sz w:val="24"/>
          <w:szCs w:val="24"/>
        </w:rPr>
        <w:t xml:space="preserve"> </w:t>
      </w:r>
      <w:r w:rsidRPr="00056EE8">
        <w:rPr>
          <w:rFonts w:cstheme="minorHAnsi"/>
          <w:sz w:val="24"/>
          <w:szCs w:val="24"/>
        </w:rPr>
        <w:t>45’</w:t>
      </w:r>
      <w:r w:rsidRPr="00D429EF">
        <w:rPr>
          <w:rFonts w:cstheme="minorHAnsi"/>
          <w:sz w:val="24"/>
          <w:szCs w:val="24"/>
        </w:rPr>
        <w:t xml:space="preserve"> </w:t>
      </w:r>
    </w:p>
    <w:p w14:paraId="5ABEA704" w14:textId="550EEDD6" w:rsidR="0033127A" w:rsidRDefault="00D429EF" w:rsidP="00A80D76">
      <w:pPr>
        <w:jc w:val="both"/>
        <w:rPr>
          <w:rFonts w:cstheme="minorHAnsi"/>
          <w:sz w:val="24"/>
          <w:szCs w:val="24"/>
        </w:rPr>
      </w:pPr>
      <w:r>
        <w:rPr>
          <w:rFonts w:cstheme="minorHAnsi"/>
          <w:sz w:val="24"/>
          <w:szCs w:val="24"/>
        </w:rPr>
        <w:t xml:space="preserve">Περιγραφή: </w:t>
      </w:r>
      <w:r w:rsidR="003B1AF8">
        <w:rPr>
          <w:rFonts w:cstheme="minorHAnsi"/>
          <w:sz w:val="24"/>
          <w:szCs w:val="24"/>
        </w:rPr>
        <w:t xml:space="preserve">Αφού έχουν </w:t>
      </w:r>
      <w:r w:rsidR="00286A1F">
        <w:rPr>
          <w:rFonts w:cstheme="minorHAnsi"/>
          <w:sz w:val="24"/>
          <w:szCs w:val="24"/>
        </w:rPr>
        <w:t xml:space="preserve">εισαχθεί και </w:t>
      </w:r>
      <w:r w:rsidR="003B1AF8">
        <w:rPr>
          <w:rFonts w:cstheme="minorHAnsi"/>
          <w:sz w:val="24"/>
          <w:szCs w:val="24"/>
        </w:rPr>
        <w:t xml:space="preserve">κάνει εξάσκηση στο νέο λεξιλόγιο, τα παιδιά </w:t>
      </w:r>
      <w:r w:rsidRPr="00056EE8">
        <w:rPr>
          <w:rFonts w:cstheme="minorHAnsi"/>
          <w:sz w:val="24"/>
          <w:szCs w:val="24"/>
        </w:rPr>
        <w:t>παίζουν το</w:t>
      </w:r>
      <w:r w:rsidR="003B1AF8">
        <w:rPr>
          <w:rFonts w:cstheme="minorHAnsi"/>
          <w:sz w:val="24"/>
          <w:szCs w:val="24"/>
        </w:rPr>
        <w:t xml:space="preserve"> πολυαγαπημένο τους</w:t>
      </w:r>
      <w:r w:rsidRPr="00056EE8">
        <w:rPr>
          <w:rFonts w:cstheme="minorHAnsi"/>
          <w:sz w:val="24"/>
          <w:szCs w:val="24"/>
        </w:rPr>
        <w:t xml:space="preserve"> παιχνίδι της παντομίμας, όπου ένα παιδί κάνει μία κίνηση και τα υπόλοιπα μαντεύουν τη λέξη.</w:t>
      </w:r>
      <w:r w:rsidR="0033127A" w:rsidRPr="0033127A">
        <w:rPr>
          <w:rFonts w:cstheme="minorHAnsi"/>
          <w:sz w:val="24"/>
          <w:szCs w:val="24"/>
        </w:rPr>
        <w:t xml:space="preserve"> </w:t>
      </w:r>
    </w:p>
    <w:p w14:paraId="121FA9FE" w14:textId="03B5E3A7" w:rsidR="00D429EF" w:rsidRDefault="0033127A" w:rsidP="00A80D76">
      <w:pPr>
        <w:jc w:val="both"/>
        <w:rPr>
          <w:rFonts w:cstheme="minorHAnsi"/>
          <w:sz w:val="24"/>
          <w:szCs w:val="24"/>
        </w:rPr>
      </w:pPr>
      <w:r w:rsidRPr="00056EE8">
        <w:rPr>
          <w:rFonts w:cstheme="minorHAnsi"/>
          <w:sz w:val="24"/>
          <w:szCs w:val="24"/>
        </w:rPr>
        <w:t>Αξιολόγηση</w:t>
      </w:r>
      <w:r>
        <w:rPr>
          <w:rFonts w:cstheme="minorHAnsi"/>
          <w:sz w:val="24"/>
          <w:szCs w:val="24"/>
        </w:rPr>
        <w:t>:</w:t>
      </w:r>
      <w:r w:rsidRPr="0033127A">
        <w:rPr>
          <w:rFonts w:cstheme="minorHAnsi"/>
          <w:sz w:val="24"/>
          <w:szCs w:val="24"/>
        </w:rPr>
        <w:t xml:space="preserve"> </w:t>
      </w:r>
      <w:r w:rsidR="00286A1F">
        <w:rPr>
          <w:rFonts w:cstheme="minorHAnsi"/>
          <w:sz w:val="24"/>
          <w:szCs w:val="24"/>
        </w:rPr>
        <w:t xml:space="preserve">Τα παιδιά δεν δυσκολεύτηκαν να μάθουν τα ρήματα. </w:t>
      </w:r>
      <w:r>
        <w:rPr>
          <w:rFonts w:cstheme="minorHAnsi"/>
          <w:sz w:val="24"/>
          <w:szCs w:val="24"/>
        </w:rPr>
        <w:t xml:space="preserve">Η παντομίμα </w:t>
      </w:r>
      <w:r w:rsidR="00286A1F">
        <w:rPr>
          <w:rFonts w:cstheme="minorHAnsi"/>
          <w:sz w:val="24"/>
          <w:szCs w:val="24"/>
        </w:rPr>
        <w:t>αποδείχθηκε πολύ βοηθητική. Ε</w:t>
      </w:r>
      <w:r>
        <w:rPr>
          <w:rFonts w:cstheme="minorHAnsi"/>
          <w:sz w:val="24"/>
          <w:szCs w:val="24"/>
        </w:rPr>
        <w:t>ίναι ένα διαχρονικό παιχνίδι με εγγυημένη απήχηση στο κοινό και χωρίς προετοιμασία και υλικά μπορεί να προσφέρει εξάσκηση λεξιλογίου και διασκέδαση.</w:t>
      </w:r>
    </w:p>
    <w:p w14:paraId="1FE6105F" w14:textId="060485DC" w:rsidR="00BD1848" w:rsidRPr="00056EE8" w:rsidRDefault="0055285B" w:rsidP="00A80D76">
      <w:pPr>
        <w:jc w:val="both"/>
        <w:rPr>
          <w:rFonts w:cstheme="minorHAnsi"/>
          <w:b/>
          <w:bCs/>
          <w:sz w:val="24"/>
          <w:szCs w:val="24"/>
        </w:rPr>
      </w:pPr>
      <w:r w:rsidRPr="00056EE8">
        <w:rPr>
          <w:rFonts w:cstheme="minorHAnsi"/>
          <w:b/>
          <w:bCs/>
          <w:sz w:val="24"/>
          <w:szCs w:val="24"/>
        </w:rPr>
        <w:t xml:space="preserve">                                                        </w:t>
      </w:r>
      <w:r w:rsidR="00BD1848" w:rsidRPr="00056EE8">
        <w:rPr>
          <w:rFonts w:cstheme="minorHAnsi"/>
          <w:sz w:val="24"/>
          <w:szCs w:val="24"/>
        </w:rPr>
        <w:br/>
      </w:r>
      <w:r w:rsidR="00AA6DF9" w:rsidRPr="00056EE8">
        <w:rPr>
          <w:rFonts w:cstheme="minorHAnsi"/>
          <w:b/>
          <w:bCs/>
          <w:sz w:val="24"/>
          <w:szCs w:val="24"/>
        </w:rPr>
        <w:t xml:space="preserve">                                                           </w:t>
      </w:r>
      <w:r w:rsidRPr="00056EE8">
        <w:rPr>
          <w:rFonts w:cstheme="minorHAnsi"/>
          <w:b/>
          <w:bCs/>
          <w:sz w:val="24"/>
          <w:szCs w:val="24"/>
        </w:rPr>
        <w:t>1</w:t>
      </w:r>
      <w:r w:rsidR="00BD1848" w:rsidRPr="00056EE8">
        <w:rPr>
          <w:rFonts w:cstheme="minorHAnsi"/>
          <w:b/>
          <w:bCs/>
          <w:sz w:val="24"/>
          <w:szCs w:val="24"/>
          <w:vertAlign w:val="superscript"/>
        </w:rPr>
        <w:t>η</w:t>
      </w:r>
      <w:r w:rsidR="00BD1848" w:rsidRPr="00056EE8">
        <w:rPr>
          <w:rFonts w:cstheme="minorHAnsi"/>
          <w:b/>
          <w:bCs/>
          <w:sz w:val="24"/>
          <w:szCs w:val="24"/>
        </w:rPr>
        <w:t xml:space="preserve"> θεματική ενότητα</w:t>
      </w:r>
      <w:r w:rsidR="00AA6DF9" w:rsidRPr="00056EE8">
        <w:rPr>
          <w:rFonts w:cstheme="minorHAnsi"/>
          <w:b/>
          <w:bCs/>
          <w:sz w:val="24"/>
          <w:szCs w:val="24"/>
        </w:rPr>
        <w:t xml:space="preserve"> </w:t>
      </w:r>
      <w:r w:rsidR="0028063B" w:rsidRPr="00056EE8">
        <w:rPr>
          <w:rFonts w:cstheme="minorHAnsi"/>
          <w:b/>
          <w:bCs/>
          <w:sz w:val="24"/>
          <w:szCs w:val="24"/>
        </w:rPr>
        <w:t xml:space="preserve"> </w:t>
      </w:r>
    </w:p>
    <w:p w14:paraId="56B58154" w14:textId="769008E8" w:rsidR="0055285B" w:rsidRDefault="00DF620C" w:rsidP="00A80D76">
      <w:pPr>
        <w:jc w:val="both"/>
        <w:rPr>
          <w:rFonts w:cstheme="minorHAnsi"/>
          <w:b/>
          <w:bCs/>
          <w:sz w:val="24"/>
          <w:szCs w:val="24"/>
        </w:rPr>
      </w:pPr>
      <w:r>
        <w:rPr>
          <w:rFonts w:cstheme="minorHAnsi"/>
          <w:b/>
          <w:bCs/>
          <w:sz w:val="24"/>
          <w:szCs w:val="24"/>
        </w:rPr>
        <w:t xml:space="preserve">                                                            </w:t>
      </w:r>
      <w:r w:rsidR="00A80D76">
        <w:rPr>
          <w:rFonts w:cstheme="minorHAnsi"/>
          <w:b/>
          <w:bCs/>
          <w:sz w:val="24"/>
          <w:szCs w:val="24"/>
        </w:rPr>
        <w:t xml:space="preserve">  </w:t>
      </w:r>
      <w:r>
        <w:rPr>
          <w:rFonts w:cstheme="minorHAnsi"/>
          <w:b/>
          <w:bCs/>
          <w:sz w:val="24"/>
          <w:szCs w:val="24"/>
        </w:rPr>
        <w:t xml:space="preserve">    </w:t>
      </w:r>
      <w:r w:rsidR="0055285B" w:rsidRPr="00056EE8">
        <w:rPr>
          <w:rFonts w:cstheme="minorHAnsi"/>
          <w:b/>
          <w:bCs/>
          <w:sz w:val="24"/>
          <w:szCs w:val="24"/>
        </w:rPr>
        <w:t>2</w:t>
      </w:r>
      <w:r w:rsidR="005E73BA" w:rsidRPr="005E73BA">
        <w:rPr>
          <w:rFonts w:cstheme="minorHAnsi"/>
          <w:b/>
          <w:bCs/>
          <w:sz w:val="24"/>
          <w:szCs w:val="24"/>
          <w:vertAlign w:val="superscript"/>
        </w:rPr>
        <w:t>ο</w:t>
      </w:r>
      <w:r w:rsidR="005E73BA">
        <w:rPr>
          <w:rFonts w:cstheme="minorHAnsi"/>
          <w:b/>
          <w:bCs/>
          <w:sz w:val="24"/>
          <w:szCs w:val="24"/>
        </w:rPr>
        <w:t xml:space="preserve"> μάθημα</w:t>
      </w:r>
    </w:p>
    <w:p w14:paraId="4BEAFFBE" w14:textId="77777777" w:rsidR="0085204F" w:rsidRDefault="0085204F" w:rsidP="00A80D76">
      <w:pPr>
        <w:jc w:val="both"/>
        <w:rPr>
          <w:rFonts w:cstheme="minorHAnsi"/>
          <w:b/>
          <w:bCs/>
          <w:sz w:val="24"/>
          <w:szCs w:val="24"/>
        </w:rPr>
      </w:pPr>
    </w:p>
    <w:p w14:paraId="75F9B2C4" w14:textId="6A1CAA33" w:rsidR="0085204F" w:rsidRDefault="0085204F" w:rsidP="00A80D76">
      <w:pPr>
        <w:jc w:val="both"/>
        <w:rPr>
          <w:rFonts w:cstheme="minorHAnsi"/>
          <w:sz w:val="24"/>
          <w:szCs w:val="24"/>
        </w:rPr>
      </w:pPr>
      <w:r>
        <w:rPr>
          <w:rFonts w:cstheme="minorHAnsi"/>
          <w:sz w:val="24"/>
          <w:szCs w:val="24"/>
        </w:rPr>
        <w:t>Θεματική ενότητα:</w:t>
      </w:r>
      <w:r w:rsidRPr="0085204F">
        <w:rPr>
          <w:rFonts w:cstheme="minorHAnsi"/>
          <w:sz w:val="24"/>
          <w:szCs w:val="24"/>
        </w:rPr>
        <w:t xml:space="preserve"> </w:t>
      </w:r>
      <w:r w:rsidRPr="005E73BA">
        <w:rPr>
          <w:rFonts w:cstheme="minorHAnsi"/>
          <w:sz w:val="24"/>
          <w:szCs w:val="24"/>
        </w:rPr>
        <w:t>ρήματα κίνησης</w:t>
      </w:r>
    </w:p>
    <w:p w14:paraId="4CE240B5" w14:textId="0E427374" w:rsidR="0085204F" w:rsidRDefault="0085204F" w:rsidP="00A80D76">
      <w:pPr>
        <w:jc w:val="both"/>
        <w:rPr>
          <w:rFonts w:cstheme="minorHAnsi"/>
          <w:sz w:val="24"/>
          <w:szCs w:val="24"/>
          <w:lang w:val="en-US"/>
        </w:rPr>
      </w:pPr>
      <w:r>
        <w:rPr>
          <w:rFonts w:cstheme="minorHAnsi"/>
          <w:sz w:val="24"/>
          <w:szCs w:val="24"/>
        </w:rPr>
        <w:t>Λέξεις</w:t>
      </w:r>
      <w:r w:rsidRPr="0085204F">
        <w:rPr>
          <w:rFonts w:cstheme="minorHAnsi"/>
          <w:sz w:val="24"/>
          <w:szCs w:val="24"/>
          <w:lang w:val="en-US"/>
        </w:rPr>
        <w:t xml:space="preserve">: </w:t>
      </w:r>
      <w:r>
        <w:rPr>
          <w:rFonts w:cstheme="minorHAnsi"/>
          <w:sz w:val="24"/>
          <w:szCs w:val="24"/>
          <w:lang w:val="en-US"/>
        </w:rPr>
        <w:t>Stamp your feet, clap your hands</w:t>
      </w:r>
    </w:p>
    <w:p w14:paraId="7A23CC7D" w14:textId="3A1B107B" w:rsidR="0085204F" w:rsidRDefault="0085204F" w:rsidP="00A80D76">
      <w:pPr>
        <w:jc w:val="both"/>
        <w:rPr>
          <w:rFonts w:cstheme="minorHAnsi"/>
          <w:sz w:val="24"/>
          <w:szCs w:val="24"/>
        </w:rPr>
      </w:pPr>
      <w:r w:rsidRPr="00056EE8">
        <w:rPr>
          <w:rFonts w:cstheme="minorHAnsi"/>
          <w:sz w:val="24"/>
          <w:szCs w:val="24"/>
        </w:rPr>
        <w:t>Εκπαιδευτικό υλικό</w:t>
      </w:r>
      <w:r>
        <w:rPr>
          <w:rFonts w:cstheme="minorHAnsi"/>
          <w:sz w:val="24"/>
          <w:szCs w:val="24"/>
        </w:rPr>
        <w:t>:</w:t>
      </w:r>
      <w:r w:rsidRPr="0085204F">
        <w:rPr>
          <w:rFonts w:cstheme="minorHAnsi"/>
          <w:sz w:val="24"/>
          <w:szCs w:val="24"/>
        </w:rPr>
        <w:t xml:space="preserve"> </w:t>
      </w:r>
      <w:r w:rsidRPr="00056EE8">
        <w:rPr>
          <w:rFonts w:cstheme="minorHAnsi"/>
          <w:sz w:val="24"/>
          <w:szCs w:val="24"/>
        </w:rPr>
        <w:t>Μασκότ της τάξης</w:t>
      </w:r>
    </w:p>
    <w:p w14:paraId="20E7E4C3" w14:textId="10C888AA" w:rsidR="0085204F" w:rsidRDefault="0085204F" w:rsidP="00A80D76">
      <w:pPr>
        <w:jc w:val="both"/>
        <w:rPr>
          <w:rFonts w:cstheme="minorHAnsi"/>
          <w:sz w:val="24"/>
          <w:szCs w:val="24"/>
        </w:rPr>
      </w:pPr>
      <w:r w:rsidRPr="00056EE8">
        <w:rPr>
          <w:rFonts w:cstheme="minorHAnsi"/>
          <w:sz w:val="24"/>
          <w:szCs w:val="24"/>
        </w:rPr>
        <w:t>Χρονική διάρκεια</w:t>
      </w:r>
      <w:r>
        <w:rPr>
          <w:rFonts w:cstheme="minorHAnsi"/>
          <w:sz w:val="24"/>
          <w:szCs w:val="24"/>
        </w:rPr>
        <w:t>:</w:t>
      </w:r>
      <w:r w:rsidRPr="0085204F">
        <w:rPr>
          <w:rFonts w:cstheme="minorHAnsi"/>
          <w:sz w:val="24"/>
          <w:szCs w:val="24"/>
        </w:rPr>
        <w:t xml:space="preserve"> </w:t>
      </w:r>
      <w:r w:rsidRPr="00056EE8">
        <w:rPr>
          <w:rFonts w:cstheme="minorHAnsi"/>
          <w:sz w:val="24"/>
          <w:szCs w:val="24"/>
        </w:rPr>
        <w:t>45’</w:t>
      </w:r>
      <w:r w:rsidRPr="0085204F">
        <w:rPr>
          <w:rFonts w:cstheme="minorHAnsi"/>
          <w:sz w:val="24"/>
          <w:szCs w:val="24"/>
        </w:rPr>
        <w:t xml:space="preserve"> </w:t>
      </w:r>
    </w:p>
    <w:p w14:paraId="7E5487C2" w14:textId="05F61C22" w:rsidR="0085204F" w:rsidRDefault="0085204F" w:rsidP="00A80D76">
      <w:pPr>
        <w:jc w:val="both"/>
        <w:rPr>
          <w:rFonts w:cstheme="minorHAnsi"/>
          <w:sz w:val="24"/>
          <w:szCs w:val="24"/>
        </w:rPr>
      </w:pPr>
      <w:r>
        <w:rPr>
          <w:rFonts w:cstheme="minorHAnsi"/>
          <w:sz w:val="24"/>
          <w:szCs w:val="24"/>
        </w:rPr>
        <w:t>Περιγραφή:</w:t>
      </w:r>
      <w:r w:rsidRPr="0085204F">
        <w:rPr>
          <w:rFonts w:cstheme="minorHAnsi"/>
          <w:sz w:val="24"/>
          <w:szCs w:val="24"/>
        </w:rPr>
        <w:t xml:space="preserve"> </w:t>
      </w:r>
      <w:r w:rsidRPr="00056EE8">
        <w:rPr>
          <w:rFonts w:cstheme="minorHAnsi"/>
          <w:sz w:val="24"/>
          <w:szCs w:val="24"/>
        </w:rPr>
        <w:t xml:space="preserve">Η εκπαιδευτικός </w:t>
      </w:r>
      <w:r w:rsidR="003B1AF8">
        <w:rPr>
          <w:rFonts w:cstheme="minorHAnsi"/>
          <w:sz w:val="24"/>
          <w:szCs w:val="24"/>
        </w:rPr>
        <w:t xml:space="preserve">ξεκινά </w:t>
      </w:r>
      <w:r w:rsidRPr="00056EE8">
        <w:rPr>
          <w:rFonts w:cstheme="minorHAnsi"/>
          <w:sz w:val="24"/>
          <w:szCs w:val="24"/>
        </w:rPr>
        <w:t>αρχικά ρωτ</w:t>
      </w:r>
      <w:r w:rsidR="003B1AF8">
        <w:rPr>
          <w:rFonts w:cstheme="minorHAnsi"/>
          <w:sz w:val="24"/>
          <w:szCs w:val="24"/>
        </w:rPr>
        <w:t>ώντας</w:t>
      </w:r>
      <w:r w:rsidRPr="00056EE8">
        <w:rPr>
          <w:rFonts w:cstheme="minorHAnsi"/>
          <w:sz w:val="24"/>
          <w:szCs w:val="24"/>
        </w:rPr>
        <w:t xml:space="preserve"> τα παιδιά αν θυμούνται τι περιλάμβανε το προηγούμενο μάθημα. Αφού θυμίσει στην τάξη τις λέξεις με τις οποίες </w:t>
      </w:r>
      <w:r>
        <w:rPr>
          <w:rFonts w:cstheme="minorHAnsi"/>
          <w:sz w:val="24"/>
          <w:szCs w:val="24"/>
        </w:rPr>
        <w:t xml:space="preserve">είχαν </w:t>
      </w:r>
      <w:r w:rsidRPr="00056EE8">
        <w:rPr>
          <w:rFonts w:cstheme="minorHAnsi"/>
          <w:sz w:val="24"/>
          <w:szCs w:val="24"/>
        </w:rPr>
        <w:t>ασχοληθ</w:t>
      </w:r>
      <w:r>
        <w:rPr>
          <w:rFonts w:cstheme="minorHAnsi"/>
          <w:sz w:val="24"/>
          <w:szCs w:val="24"/>
        </w:rPr>
        <w:t>εί</w:t>
      </w:r>
      <w:r w:rsidRPr="00056EE8">
        <w:rPr>
          <w:rFonts w:cstheme="minorHAnsi"/>
          <w:sz w:val="24"/>
          <w:szCs w:val="24"/>
        </w:rPr>
        <w:t xml:space="preserve">, </w:t>
      </w:r>
      <w:r w:rsidR="003B1AF8">
        <w:rPr>
          <w:rFonts w:cstheme="minorHAnsi"/>
          <w:sz w:val="24"/>
          <w:szCs w:val="24"/>
        </w:rPr>
        <w:t>τους εξηγεί το εκπαιδευτικό σενάριο. Φ</w:t>
      </w:r>
      <w:r w:rsidRPr="00056EE8">
        <w:rPr>
          <w:rFonts w:cstheme="minorHAnsi"/>
          <w:sz w:val="24"/>
          <w:szCs w:val="24"/>
        </w:rPr>
        <w:t xml:space="preserve">έρνει τη μασκότ της τάξης και </w:t>
      </w:r>
      <w:r w:rsidR="003B1AF8">
        <w:rPr>
          <w:rFonts w:cstheme="minorHAnsi"/>
          <w:sz w:val="24"/>
          <w:szCs w:val="24"/>
        </w:rPr>
        <w:t xml:space="preserve">θέτει στα παιδιά ερωτήσεις σχετικά με την μασκότ, όπως «Πώς σας φαίνεται η </w:t>
      </w:r>
      <w:r w:rsidR="003B1AF8">
        <w:rPr>
          <w:rFonts w:cstheme="minorHAnsi"/>
          <w:sz w:val="24"/>
          <w:szCs w:val="24"/>
          <w:lang w:val="en-US"/>
        </w:rPr>
        <w:t>Lilly</w:t>
      </w:r>
      <w:r w:rsidR="003B1AF8" w:rsidRPr="003B1AF8">
        <w:rPr>
          <w:rFonts w:cstheme="minorHAnsi"/>
          <w:sz w:val="24"/>
          <w:szCs w:val="24"/>
        </w:rPr>
        <w:t>;”, “</w:t>
      </w:r>
      <w:r w:rsidR="003B1AF8">
        <w:rPr>
          <w:rFonts w:cstheme="minorHAnsi"/>
          <w:sz w:val="24"/>
          <w:szCs w:val="24"/>
        </w:rPr>
        <w:t xml:space="preserve">Πιστεύετε ότι ακολουθεί μία υγιεινή ζωή;». </w:t>
      </w:r>
      <w:r w:rsidR="00423CF9">
        <w:rPr>
          <w:rFonts w:cstheme="minorHAnsi"/>
          <w:sz w:val="24"/>
          <w:szCs w:val="24"/>
        </w:rPr>
        <w:t xml:space="preserve">Αφού συγκεντρωθούν οι απόψεις και οι προτάσεις των παιδιών, </w:t>
      </w:r>
      <w:r w:rsidRPr="00056EE8">
        <w:rPr>
          <w:rFonts w:cstheme="minorHAnsi"/>
          <w:sz w:val="24"/>
          <w:szCs w:val="24"/>
        </w:rPr>
        <w:t>προτείνει στα παιδιά να τη βοηθήσουν στη γυμναστική, αφού</w:t>
      </w:r>
      <w:r w:rsidR="00423CF9">
        <w:rPr>
          <w:rFonts w:cstheme="minorHAnsi"/>
          <w:sz w:val="24"/>
          <w:szCs w:val="24"/>
        </w:rPr>
        <w:t>, όπως κατέληξαν,</w:t>
      </w:r>
      <w:r w:rsidRPr="00056EE8">
        <w:rPr>
          <w:rFonts w:cstheme="minorHAnsi"/>
          <w:sz w:val="24"/>
          <w:szCs w:val="24"/>
        </w:rPr>
        <w:t xml:space="preserve"> τελευταία δεν είναι σε καλή φυσική κατάσταση. Όσα παιδιά θέλουν κρατούν με τη σειρά την κούκλα και κάνουν αναπαράσταση των κινήσεων που αναγγέλλει η εκπαιδευτικός ή</w:t>
      </w:r>
      <w:r w:rsidRPr="0085204F">
        <w:rPr>
          <w:rFonts w:cstheme="minorHAnsi"/>
          <w:sz w:val="24"/>
          <w:szCs w:val="24"/>
        </w:rPr>
        <w:t xml:space="preserve"> </w:t>
      </w:r>
      <w:r w:rsidRPr="00056EE8">
        <w:rPr>
          <w:rFonts w:cstheme="minorHAnsi"/>
          <w:sz w:val="24"/>
          <w:szCs w:val="24"/>
        </w:rPr>
        <w:t>κάποιο παιδί</w:t>
      </w:r>
      <w:r>
        <w:rPr>
          <w:rFonts w:cstheme="minorHAnsi"/>
          <w:sz w:val="24"/>
          <w:szCs w:val="24"/>
        </w:rPr>
        <w:t>, αν θέλει</w:t>
      </w:r>
      <w:r w:rsidR="00286A1F">
        <w:rPr>
          <w:rFonts w:cstheme="minorHAnsi"/>
          <w:sz w:val="24"/>
          <w:szCs w:val="24"/>
        </w:rPr>
        <w:t xml:space="preserve"> παίρνει </w:t>
      </w:r>
      <w:r w:rsidR="00423CF9">
        <w:rPr>
          <w:rFonts w:cstheme="minorHAnsi"/>
          <w:sz w:val="24"/>
          <w:szCs w:val="24"/>
        </w:rPr>
        <w:t>το ρόλο γυμναστή-γυμνάστριας</w:t>
      </w:r>
      <w:r w:rsidR="00286A1F">
        <w:rPr>
          <w:rFonts w:cstheme="minorHAnsi"/>
          <w:sz w:val="24"/>
          <w:szCs w:val="24"/>
        </w:rPr>
        <w:t xml:space="preserve"> δίνοντας το ίδιο τις ενολές</w:t>
      </w:r>
      <w:r w:rsidRPr="00056EE8">
        <w:rPr>
          <w:rFonts w:cstheme="minorHAnsi"/>
          <w:sz w:val="24"/>
          <w:szCs w:val="24"/>
        </w:rPr>
        <w:t>.</w:t>
      </w:r>
    </w:p>
    <w:p w14:paraId="35ACD712" w14:textId="3DCD9EAA" w:rsidR="0085204F" w:rsidRPr="0085204F" w:rsidRDefault="0085204F" w:rsidP="00A80D76">
      <w:pPr>
        <w:jc w:val="both"/>
        <w:rPr>
          <w:rFonts w:cstheme="minorHAnsi"/>
          <w:b/>
          <w:bCs/>
          <w:sz w:val="24"/>
          <w:szCs w:val="24"/>
        </w:rPr>
      </w:pPr>
      <w:r w:rsidRPr="00056EE8">
        <w:rPr>
          <w:rFonts w:cstheme="minorHAnsi"/>
          <w:sz w:val="24"/>
          <w:szCs w:val="24"/>
        </w:rPr>
        <w:t>Αξιολόγηση</w:t>
      </w:r>
      <w:r>
        <w:rPr>
          <w:rFonts w:cstheme="minorHAnsi"/>
          <w:sz w:val="24"/>
          <w:szCs w:val="24"/>
        </w:rPr>
        <w:t>:</w:t>
      </w:r>
      <w:r w:rsidRPr="0085204F">
        <w:rPr>
          <w:rFonts w:cstheme="minorHAnsi"/>
          <w:sz w:val="24"/>
          <w:szCs w:val="24"/>
        </w:rPr>
        <w:t xml:space="preserve"> </w:t>
      </w:r>
      <w:r w:rsidRPr="00056EE8">
        <w:rPr>
          <w:rFonts w:cstheme="minorHAnsi"/>
          <w:sz w:val="24"/>
          <w:szCs w:val="24"/>
        </w:rPr>
        <w:t>Τα παιδιά απόλαυσαν το παιχνίδι με τη μασκότ, όπως άλλωστε συνηθίζουν να κάνουν σχεδόν με οτιδήποτε περιλαμβάνει τη συμμετοχή της στην μ</w:t>
      </w:r>
      <w:r>
        <w:rPr>
          <w:rFonts w:cstheme="minorHAnsi"/>
          <w:sz w:val="24"/>
          <w:szCs w:val="24"/>
        </w:rPr>
        <w:t>α</w:t>
      </w:r>
      <w:r w:rsidRPr="00056EE8">
        <w:rPr>
          <w:rFonts w:cstheme="minorHAnsi"/>
          <w:sz w:val="24"/>
          <w:szCs w:val="24"/>
        </w:rPr>
        <w:t>θησ</w:t>
      </w:r>
      <w:r>
        <w:rPr>
          <w:rFonts w:cstheme="minorHAnsi"/>
          <w:sz w:val="24"/>
          <w:szCs w:val="24"/>
        </w:rPr>
        <w:t>ιακή διαδικασία</w:t>
      </w:r>
      <w:r w:rsidRPr="00056EE8">
        <w:rPr>
          <w:rFonts w:cstheme="minorHAnsi"/>
          <w:sz w:val="24"/>
          <w:szCs w:val="24"/>
        </w:rPr>
        <w:t>. Η μασκότ είναι κάτι το οποίο συνήθως κρατά η εκπαιδευτικός, επομένως είναι περιζήτητο και τα παιδιά νιώθουν ιδιαίτερη χαρά</w:t>
      </w:r>
      <w:r w:rsidR="00423CF9">
        <w:rPr>
          <w:rFonts w:cstheme="minorHAnsi"/>
          <w:sz w:val="24"/>
          <w:szCs w:val="24"/>
        </w:rPr>
        <w:t>,</w:t>
      </w:r>
      <w:r w:rsidRPr="00056EE8">
        <w:rPr>
          <w:rFonts w:cstheme="minorHAnsi"/>
          <w:sz w:val="24"/>
          <w:szCs w:val="24"/>
        </w:rPr>
        <w:t xml:space="preserve"> όταν τους δίνεται η ευκαιρία να την αγγίξουν και να παίξουν μαζί της.</w:t>
      </w:r>
      <w:r>
        <w:rPr>
          <w:rFonts w:cstheme="minorHAnsi"/>
          <w:sz w:val="24"/>
          <w:szCs w:val="24"/>
        </w:rPr>
        <w:t xml:space="preserve"> </w:t>
      </w:r>
      <w:r w:rsidR="00423CF9">
        <w:rPr>
          <w:rFonts w:cstheme="minorHAnsi"/>
          <w:sz w:val="24"/>
          <w:szCs w:val="24"/>
        </w:rPr>
        <w:t xml:space="preserve">Χάρη στην εφευρετικότητα που τα διακατέχει, σκέφτηκαν να τροποποιήσουν ελαφρώς τη διαδικασία. </w:t>
      </w:r>
      <w:r>
        <w:rPr>
          <w:rFonts w:cstheme="minorHAnsi"/>
          <w:sz w:val="24"/>
          <w:szCs w:val="24"/>
        </w:rPr>
        <w:t xml:space="preserve">Πρότειναν </w:t>
      </w:r>
      <w:r w:rsidR="00423CF9">
        <w:rPr>
          <w:rFonts w:cstheme="minorHAnsi"/>
          <w:sz w:val="24"/>
          <w:szCs w:val="24"/>
        </w:rPr>
        <w:t xml:space="preserve">δηλαδή </w:t>
      </w:r>
      <w:r>
        <w:rPr>
          <w:rFonts w:cstheme="minorHAnsi"/>
          <w:sz w:val="24"/>
          <w:szCs w:val="24"/>
        </w:rPr>
        <w:t xml:space="preserve">να προστεθούν κι άλλες κινήσεις στη γυμναστική της μασκότ, το οποίο και έγινε. Κάποια παιδιά πρότειναν </w:t>
      </w:r>
      <w:r w:rsidR="00423CF9">
        <w:rPr>
          <w:rFonts w:cstheme="minorHAnsi"/>
          <w:sz w:val="24"/>
          <w:szCs w:val="24"/>
        </w:rPr>
        <w:t xml:space="preserve">επίσης </w:t>
      </w:r>
      <w:r>
        <w:rPr>
          <w:rFonts w:cstheme="minorHAnsi"/>
          <w:sz w:val="24"/>
          <w:szCs w:val="24"/>
        </w:rPr>
        <w:t>να είναι στο κέντρο του κύκλου δείχνοντας τα ίδια τις κινήσεις, ώστε να τις εκτελεί η μασκότ. Η εκπαιδευτικός Αγγλικής συμφώνησε να υλοποιηθούν οι ιδέες των παιδιών.</w:t>
      </w:r>
    </w:p>
    <w:p w14:paraId="5837A280" w14:textId="77777777" w:rsidR="00286A1F" w:rsidRDefault="00BD1848" w:rsidP="00A80D76">
      <w:pPr>
        <w:jc w:val="both"/>
        <w:rPr>
          <w:rFonts w:cstheme="minorHAnsi"/>
          <w:b/>
          <w:bCs/>
          <w:sz w:val="24"/>
          <w:szCs w:val="24"/>
        </w:rPr>
      </w:pPr>
      <w:r w:rsidRPr="00056EE8">
        <w:rPr>
          <w:rFonts w:cstheme="minorHAnsi"/>
          <w:sz w:val="24"/>
          <w:szCs w:val="24"/>
        </w:rPr>
        <w:br/>
      </w:r>
      <w:r w:rsidR="00DF620C">
        <w:rPr>
          <w:rFonts w:cstheme="minorHAnsi"/>
          <w:b/>
          <w:bCs/>
          <w:sz w:val="24"/>
          <w:szCs w:val="24"/>
        </w:rPr>
        <w:t xml:space="preserve">                                                         </w:t>
      </w:r>
    </w:p>
    <w:p w14:paraId="20B21CF6" w14:textId="55412BD3" w:rsidR="0055285B" w:rsidRPr="00056EE8" w:rsidRDefault="00286A1F" w:rsidP="00A80D76">
      <w:pPr>
        <w:jc w:val="both"/>
        <w:rPr>
          <w:rFonts w:cstheme="minorHAnsi"/>
          <w:b/>
          <w:bCs/>
          <w:sz w:val="24"/>
          <w:szCs w:val="24"/>
        </w:rPr>
      </w:pPr>
      <w:r>
        <w:rPr>
          <w:rFonts w:cstheme="minorHAnsi"/>
          <w:b/>
          <w:bCs/>
          <w:sz w:val="24"/>
          <w:szCs w:val="24"/>
        </w:rPr>
        <w:t xml:space="preserve">                                                    </w:t>
      </w:r>
      <w:r w:rsidR="00DF620C">
        <w:rPr>
          <w:rFonts w:cstheme="minorHAnsi"/>
          <w:b/>
          <w:bCs/>
          <w:sz w:val="24"/>
          <w:szCs w:val="24"/>
        </w:rPr>
        <w:t xml:space="preserve"> </w:t>
      </w:r>
      <w:r w:rsidR="0055285B" w:rsidRPr="00056EE8">
        <w:rPr>
          <w:rFonts w:cstheme="minorHAnsi"/>
          <w:b/>
          <w:bCs/>
          <w:sz w:val="24"/>
          <w:szCs w:val="24"/>
        </w:rPr>
        <w:t>2</w:t>
      </w:r>
      <w:r w:rsidR="0055285B" w:rsidRPr="00056EE8">
        <w:rPr>
          <w:rFonts w:cstheme="minorHAnsi"/>
          <w:b/>
          <w:bCs/>
          <w:sz w:val="24"/>
          <w:szCs w:val="24"/>
          <w:vertAlign w:val="superscript"/>
        </w:rPr>
        <w:t>η</w:t>
      </w:r>
      <w:r w:rsidR="0055285B" w:rsidRPr="00056EE8">
        <w:rPr>
          <w:rFonts w:cstheme="minorHAnsi"/>
          <w:b/>
          <w:bCs/>
          <w:sz w:val="24"/>
          <w:szCs w:val="24"/>
        </w:rPr>
        <w:t xml:space="preserve"> θεματική ενότητα</w:t>
      </w:r>
      <w:r w:rsidR="00AA6DF9" w:rsidRPr="00056EE8">
        <w:rPr>
          <w:rFonts w:cstheme="minorHAnsi"/>
          <w:b/>
          <w:bCs/>
          <w:sz w:val="24"/>
          <w:szCs w:val="24"/>
        </w:rPr>
        <w:t xml:space="preserve"> </w:t>
      </w:r>
    </w:p>
    <w:p w14:paraId="60CB4B4A" w14:textId="014D24EB" w:rsidR="0055285B" w:rsidRDefault="00DF620C" w:rsidP="00A80D76">
      <w:pPr>
        <w:jc w:val="both"/>
        <w:rPr>
          <w:rFonts w:cstheme="minorHAnsi"/>
          <w:b/>
          <w:bCs/>
          <w:sz w:val="24"/>
          <w:szCs w:val="24"/>
        </w:rPr>
      </w:pPr>
      <w:r>
        <w:rPr>
          <w:rFonts w:cstheme="minorHAnsi"/>
          <w:b/>
          <w:bCs/>
          <w:sz w:val="24"/>
          <w:szCs w:val="24"/>
        </w:rPr>
        <w:t xml:space="preserve">                                                  </w:t>
      </w:r>
      <w:r w:rsidR="00A80D76">
        <w:rPr>
          <w:rFonts w:cstheme="minorHAnsi"/>
          <w:b/>
          <w:bCs/>
          <w:sz w:val="24"/>
          <w:szCs w:val="24"/>
        </w:rPr>
        <w:t xml:space="preserve">       </w:t>
      </w:r>
      <w:r>
        <w:rPr>
          <w:rFonts w:cstheme="minorHAnsi"/>
          <w:b/>
          <w:bCs/>
          <w:sz w:val="24"/>
          <w:szCs w:val="24"/>
        </w:rPr>
        <w:t xml:space="preserve">   </w:t>
      </w:r>
      <w:r w:rsidR="0055285B" w:rsidRPr="00056EE8">
        <w:rPr>
          <w:rFonts w:cstheme="minorHAnsi"/>
          <w:b/>
          <w:bCs/>
          <w:sz w:val="24"/>
          <w:szCs w:val="24"/>
        </w:rPr>
        <w:t>1</w:t>
      </w:r>
      <w:r w:rsidR="005E73BA">
        <w:rPr>
          <w:rFonts w:cstheme="minorHAnsi"/>
          <w:b/>
          <w:bCs/>
          <w:sz w:val="24"/>
          <w:szCs w:val="24"/>
          <w:vertAlign w:val="superscript"/>
        </w:rPr>
        <w:t>ο</w:t>
      </w:r>
      <w:r w:rsidR="0055285B" w:rsidRPr="00056EE8">
        <w:rPr>
          <w:rFonts w:cstheme="minorHAnsi"/>
          <w:b/>
          <w:bCs/>
          <w:sz w:val="24"/>
          <w:szCs w:val="24"/>
        </w:rPr>
        <w:t xml:space="preserve"> </w:t>
      </w:r>
      <w:r w:rsidR="005E73BA">
        <w:rPr>
          <w:rFonts w:cstheme="minorHAnsi"/>
          <w:b/>
          <w:bCs/>
          <w:sz w:val="24"/>
          <w:szCs w:val="24"/>
        </w:rPr>
        <w:t>μάθημα</w:t>
      </w:r>
      <w:r w:rsidR="005E73BA" w:rsidRPr="00056EE8">
        <w:rPr>
          <w:rFonts w:cstheme="minorHAnsi"/>
          <w:b/>
          <w:bCs/>
          <w:sz w:val="24"/>
          <w:szCs w:val="24"/>
        </w:rPr>
        <w:t xml:space="preserve"> </w:t>
      </w:r>
      <w:r w:rsidR="0055285B" w:rsidRPr="00056EE8">
        <w:rPr>
          <w:rFonts w:cstheme="minorHAnsi"/>
          <w:b/>
          <w:bCs/>
          <w:sz w:val="24"/>
          <w:szCs w:val="24"/>
        </w:rPr>
        <w:t xml:space="preserve"> </w:t>
      </w:r>
    </w:p>
    <w:p w14:paraId="4DA01831" w14:textId="1078A8B8" w:rsidR="0085204F" w:rsidRDefault="0085204F" w:rsidP="00A80D76">
      <w:pPr>
        <w:jc w:val="both"/>
        <w:rPr>
          <w:rFonts w:cstheme="minorHAnsi"/>
          <w:sz w:val="24"/>
          <w:szCs w:val="24"/>
        </w:rPr>
      </w:pPr>
      <w:r>
        <w:rPr>
          <w:rFonts w:cstheme="minorHAnsi"/>
          <w:sz w:val="24"/>
          <w:szCs w:val="24"/>
        </w:rPr>
        <w:t>Θεματική ενότητα:</w:t>
      </w:r>
      <w:r w:rsidRPr="0085204F">
        <w:rPr>
          <w:rFonts w:cstheme="minorHAnsi"/>
          <w:sz w:val="24"/>
          <w:szCs w:val="24"/>
        </w:rPr>
        <w:t xml:space="preserve"> </w:t>
      </w:r>
      <w:r w:rsidRPr="005E73BA">
        <w:rPr>
          <w:rFonts w:cstheme="minorHAnsi"/>
          <w:sz w:val="24"/>
          <w:szCs w:val="24"/>
        </w:rPr>
        <w:t>τοπικές προθέσεις</w:t>
      </w:r>
    </w:p>
    <w:p w14:paraId="50A87184" w14:textId="459C8925" w:rsidR="0085204F" w:rsidRPr="00681299" w:rsidRDefault="0085204F" w:rsidP="00A80D76">
      <w:pPr>
        <w:jc w:val="both"/>
        <w:rPr>
          <w:rFonts w:cstheme="minorHAnsi"/>
          <w:sz w:val="24"/>
          <w:szCs w:val="24"/>
        </w:rPr>
      </w:pPr>
      <w:r>
        <w:rPr>
          <w:rFonts w:cstheme="minorHAnsi"/>
          <w:sz w:val="24"/>
          <w:szCs w:val="24"/>
        </w:rPr>
        <w:t>Λέξεις:</w:t>
      </w:r>
      <w:r w:rsidRPr="00681299">
        <w:rPr>
          <w:rFonts w:cstheme="minorHAnsi"/>
          <w:sz w:val="24"/>
          <w:szCs w:val="24"/>
        </w:rPr>
        <w:t xml:space="preserve"> </w:t>
      </w:r>
      <w:r>
        <w:rPr>
          <w:rFonts w:cstheme="minorHAnsi"/>
          <w:sz w:val="24"/>
          <w:szCs w:val="24"/>
          <w:lang w:val="en-US"/>
        </w:rPr>
        <w:t>in</w:t>
      </w:r>
      <w:r w:rsidRPr="00681299">
        <w:rPr>
          <w:rFonts w:cstheme="minorHAnsi"/>
          <w:sz w:val="24"/>
          <w:szCs w:val="24"/>
        </w:rPr>
        <w:t xml:space="preserve">, </w:t>
      </w:r>
      <w:r>
        <w:rPr>
          <w:rFonts w:cstheme="minorHAnsi"/>
          <w:sz w:val="24"/>
          <w:szCs w:val="24"/>
          <w:lang w:val="en-US"/>
        </w:rPr>
        <w:t>on</w:t>
      </w:r>
    </w:p>
    <w:p w14:paraId="1DF02563" w14:textId="7A7B2489" w:rsidR="0085204F" w:rsidRDefault="0085204F" w:rsidP="00A80D76">
      <w:pPr>
        <w:jc w:val="both"/>
        <w:rPr>
          <w:rFonts w:cstheme="minorHAnsi"/>
          <w:sz w:val="24"/>
          <w:szCs w:val="24"/>
        </w:rPr>
      </w:pPr>
      <w:r w:rsidRPr="00056EE8">
        <w:rPr>
          <w:rFonts w:cstheme="minorHAnsi"/>
          <w:sz w:val="24"/>
          <w:szCs w:val="24"/>
        </w:rPr>
        <w:t>Εκπαιδευτικό υλικό</w:t>
      </w:r>
      <w:r>
        <w:rPr>
          <w:rFonts w:cstheme="minorHAnsi"/>
          <w:sz w:val="24"/>
          <w:szCs w:val="24"/>
        </w:rPr>
        <w:t>:</w:t>
      </w:r>
      <w:r w:rsidRPr="0085204F">
        <w:rPr>
          <w:rFonts w:cstheme="minorHAnsi"/>
          <w:sz w:val="24"/>
          <w:szCs w:val="24"/>
        </w:rPr>
        <w:t xml:space="preserve"> </w:t>
      </w:r>
      <w:r>
        <w:rPr>
          <w:rFonts w:cstheme="minorHAnsi"/>
          <w:sz w:val="24"/>
          <w:szCs w:val="24"/>
        </w:rPr>
        <w:t>-</w:t>
      </w:r>
    </w:p>
    <w:p w14:paraId="5F0CA408" w14:textId="3CD142E2" w:rsidR="0085204F" w:rsidRDefault="0085204F" w:rsidP="00A80D76">
      <w:pPr>
        <w:jc w:val="both"/>
        <w:rPr>
          <w:rFonts w:cstheme="minorHAnsi"/>
          <w:sz w:val="24"/>
          <w:szCs w:val="24"/>
        </w:rPr>
      </w:pPr>
      <w:r w:rsidRPr="00056EE8">
        <w:rPr>
          <w:rFonts w:cstheme="minorHAnsi"/>
          <w:sz w:val="24"/>
          <w:szCs w:val="24"/>
        </w:rPr>
        <w:t>Χρονική διάρκεια</w:t>
      </w:r>
      <w:r>
        <w:rPr>
          <w:rFonts w:cstheme="minorHAnsi"/>
          <w:sz w:val="24"/>
          <w:szCs w:val="24"/>
        </w:rPr>
        <w:t>:</w:t>
      </w:r>
      <w:r w:rsidRPr="0085204F">
        <w:rPr>
          <w:rFonts w:cstheme="minorHAnsi"/>
          <w:sz w:val="24"/>
          <w:szCs w:val="24"/>
        </w:rPr>
        <w:t xml:space="preserve"> </w:t>
      </w:r>
      <w:r w:rsidRPr="00056EE8">
        <w:rPr>
          <w:rFonts w:cstheme="minorHAnsi"/>
          <w:sz w:val="24"/>
          <w:szCs w:val="24"/>
        </w:rPr>
        <w:t>45’</w:t>
      </w:r>
    </w:p>
    <w:p w14:paraId="67ECAA1D" w14:textId="24203D5C" w:rsidR="0085204F" w:rsidRDefault="0085204F" w:rsidP="00A80D76">
      <w:pPr>
        <w:jc w:val="both"/>
        <w:rPr>
          <w:rFonts w:cstheme="minorHAnsi"/>
          <w:sz w:val="24"/>
          <w:szCs w:val="24"/>
        </w:rPr>
      </w:pPr>
      <w:r>
        <w:rPr>
          <w:rFonts w:cstheme="minorHAnsi"/>
          <w:sz w:val="24"/>
          <w:szCs w:val="24"/>
        </w:rPr>
        <w:t>Περιγραφή:</w:t>
      </w:r>
      <w:r w:rsidRPr="0085204F">
        <w:rPr>
          <w:rFonts w:cstheme="minorHAnsi"/>
          <w:sz w:val="24"/>
          <w:szCs w:val="24"/>
        </w:rPr>
        <w:t xml:space="preserve"> </w:t>
      </w:r>
      <w:r w:rsidRPr="00056EE8">
        <w:rPr>
          <w:rFonts w:cstheme="minorHAnsi"/>
          <w:sz w:val="24"/>
          <w:szCs w:val="24"/>
        </w:rPr>
        <w:t xml:space="preserve">Η εκπαιδευτικός </w:t>
      </w:r>
      <w:r w:rsidR="00423CF9">
        <w:rPr>
          <w:rFonts w:cstheme="minorHAnsi"/>
          <w:sz w:val="24"/>
          <w:szCs w:val="24"/>
        </w:rPr>
        <w:t xml:space="preserve">αρχικά </w:t>
      </w:r>
      <w:r>
        <w:rPr>
          <w:rFonts w:cstheme="minorHAnsi"/>
          <w:sz w:val="24"/>
          <w:szCs w:val="24"/>
        </w:rPr>
        <w:t>εισάγει το νέο λεξιλόγιο και όλοι μαζί κάνουν εξάσκηση</w:t>
      </w:r>
      <w:r w:rsidR="00423CF9">
        <w:rPr>
          <w:rFonts w:cstheme="minorHAnsi"/>
          <w:sz w:val="24"/>
          <w:szCs w:val="24"/>
        </w:rPr>
        <w:t xml:space="preserve"> μέσω της γνωστής διαδικασίας που έχει περιγραφεί πιο πάνω</w:t>
      </w:r>
      <w:r>
        <w:rPr>
          <w:rFonts w:cstheme="minorHAnsi"/>
          <w:sz w:val="24"/>
          <w:szCs w:val="24"/>
        </w:rPr>
        <w:t>. Έ</w:t>
      </w:r>
      <w:r w:rsidRPr="00056EE8">
        <w:rPr>
          <w:rFonts w:cstheme="minorHAnsi"/>
          <w:sz w:val="24"/>
          <w:szCs w:val="24"/>
        </w:rPr>
        <w:t xml:space="preserve">χει εκ των προτέρων δημιουργήσει ένα σενάριο, όπου κάποιοι άγνωστοι έχουν </w:t>
      </w:r>
      <w:r>
        <w:rPr>
          <w:rFonts w:cstheme="minorHAnsi"/>
          <w:sz w:val="24"/>
          <w:szCs w:val="24"/>
        </w:rPr>
        <w:t>εισβάλλει σ</w:t>
      </w:r>
      <w:r w:rsidRPr="00056EE8">
        <w:rPr>
          <w:rFonts w:cstheme="minorHAnsi"/>
          <w:sz w:val="24"/>
          <w:szCs w:val="24"/>
        </w:rPr>
        <w:t xml:space="preserve">την τάξη τους </w:t>
      </w:r>
      <w:r>
        <w:rPr>
          <w:rFonts w:cstheme="minorHAnsi"/>
          <w:sz w:val="24"/>
          <w:szCs w:val="24"/>
        </w:rPr>
        <w:t xml:space="preserve">και την έχουν </w:t>
      </w:r>
      <w:r w:rsidRPr="00056EE8">
        <w:rPr>
          <w:rFonts w:cstheme="minorHAnsi"/>
          <w:sz w:val="24"/>
          <w:szCs w:val="24"/>
        </w:rPr>
        <w:t xml:space="preserve">αναστατώσει με αποτέλεσμα τα παιδιά να καλούνται τώρα να την βάλουν ξανά σε τάξη. Ένα παιδί που θυμάται τις προθέσεις ή σε αντίθετη περίπτωση η εκπαιδευτικός Αγγλικής αναλαμβάνει ρόλο αρχηγού </w:t>
      </w:r>
      <w:r w:rsidR="00423CF9">
        <w:rPr>
          <w:rFonts w:cstheme="minorHAnsi"/>
          <w:sz w:val="24"/>
          <w:szCs w:val="24"/>
        </w:rPr>
        <w:t xml:space="preserve">οργανώνοντας την τακτοποίηση της τάξης και </w:t>
      </w:r>
      <w:r w:rsidRPr="00056EE8">
        <w:rPr>
          <w:rFonts w:cstheme="minorHAnsi"/>
          <w:sz w:val="24"/>
          <w:szCs w:val="24"/>
        </w:rPr>
        <w:t xml:space="preserve">δίνοντας </w:t>
      </w:r>
      <w:r>
        <w:rPr>
          <w:rFonts w:cstheme="minorHAnsi"/>
          <w:sz w:val="24"/>
          <w:szCs w:val="24"/>
        </w:rPr>
        <w:t>σ</w:t>
      </w:r>
      <w:r w:rsidRPr="00056EE8">
        <w:rPr>
          <w:rFonts w:cstheme="minorHAnsi"/>
          <w:sz w:val="24"/>
          <w:szCs w:val="24"/>
        </w:rPr>
        <w:t>τ</w:t>
      </w:r>
      <w:r w:rsidR="00423CF9">
        <w:rPr>
          <w:rFonts w:cstheme="minorHAnsi"/>
          <w:sz w:val="24"/>
          <w:szCs w:val="24"/>
        </w:rPr>
        <w:t>α</w:t>
      </w:r>
      <w:r w:rsidRPr="00056EE8">
        <w:rPr>
          <w:rFonts w:cstheme="minorHAnsi"/>
          <w:sz w:val="24"/>
          <w:szCs w:val="24"/>
        </w:rPr>
        <w:t xml:space="preserve"> υπόλοιπ</w:t>
      </w:r>
      <w:r w:rsidR="00423CF9">
        <w:rPr>
          <w:rFonts w:cstheme="minorHAnsi"/>
          <w:sz w:val="24"/>
          <w:szCs w:val="24"/>
        </w:rPr>
        <w:t>α παιδιά</w:t>
      </w:r>
      <w:r w:rsidRPr="00056EE8">
        <w:rPr>
          <w:rFonts w:cstheme="minorHAnsi"/>
          <w:sz w:val="24"/>
          <w:szCs w:val="24"/>
        </w:rPr>
        <w:t xml:space="preserve"> εντολές για το πού θα μπει το κάθε πράγμα. </w:t>
      </w:r>
      <w:r>
        <w:rPr>
          <w:rFonts w:cstheme="minorHAnsi"/>
          <w:sz w:val="24"/>
          <w:szCs w:val="24"/>
        </w:rPr>
        <w:t>Τα</w:t>
      </w:r>
      <w:r w:rsidRPr="00056EE8">
        <w:rPr>
          <w:rFonts w:cstheme="minorHAnsi"/>
          <w:sz w:val="24"/>
          <w:szCs w:val="24"/>
        </w:rPr>
        <w:t xml:space="preserve"> υπόλοιπ</w:t>
      </w:r>
      <w:r>
        <w:rPr>
          <w:rFonts w:cstheme="minorHAnsi"/>
          <w:sz w:val="24"/>
          <w:szCs w:val="24"/>
        </w:rPr>
        <w:t>α παιδιά</w:t>
      </w:r>
      <w:r w:rsidRPr="00056EE8">
        <w:rPr>
          <w:rFonts w:cstheme="minorHAnsi"/>
          <w:sz w:val="24"/>
          <w:szCs w:val="24"/>
        </w:rPr>
        <w:t xml:space="preserve"> εκτελούν και όποιο το επιθυμεί αλλάζει ρόλο παίρνοντας το ρόλο του</w:t>
      </w:r>
      <w:r>
        <w:rPr>
          <w:rFonts w:cstheme="minorHAnsi"/>
          <w:sz w:val="24"/>
          <w:szCs w:val="24"/>
        </w:rPr>
        <w:t>/της</w:t>
      </w:r>
      <w:r w:rsidRPr="00056EE8">
        <w:rPr>
          <w:rFonts w:cstheme="minorHAnsi"/>
          <w:sz w:val="24"/>
          <w:szCs w:val="24"/>
        </w:rPr>
        <w:t xml:space="preserve"> αρχηγού.</w:t>
      </w:r>
    </w:p>
    <w:p w14:paraId="6CF715D3" w14:textId="79D95331" w:rsidR="0085204F" w:rsidRDefault="0085204F" w:rsidP="00A80D76">
      <w:pPr>
        <w:jc w:val="both"/>
        <w:rPr>
          <w:rFonts w:cstheme="minorHAnsi"/>
          <w:sz w:val="24"/>
          <w:szCs w:val="24"/>
        </w:rPr>
      </w:pPr>
      <w:r w:rsidRPr="00056EE8">
        <w:rPr>
          <w:rFonts w:cstheme="minorHAnsi"/>
          <w:sz w:val="24"/>
          <w:szCs w:val="24"/>
        </w:rPr>
        <w:t>Αξιολόγηση</w:t>
      </w:r>
      <w:r>
        <w:rPr>
          <w:rFonts w:cstheme="minorHAnsi"/>
          <w:sz w:val="24"/>
          <w:szCs w:val="24"/>
        </w:rPr>
        <w:t>:</w:t>
      </w:r>
      <w:r w:rsidRPr="0085204F">
        <w:rPr>
          <w:rFonts w:cstheme="minorHAnsi"/>
          <w:sz w:val="24"/>
          <w:szCs w:val="24"/>
        </w:rPr>
        <w:t xml:space="preserve"> </w:t>
      </w:r>
      <w:r w:rsidRPr="00056EE8">
        <w:rPr>
          <w:rFonts w:cstheme="minorHAnsi"/>
          <w:sz w:val="24"/>
          <w:szCs w:val="24"/>
        </w:rPr>
        <w:t>Τα παιδιά</w:t>
      </w:r>
      <w:r>
        <w:rPr>
          <w:rFonts w:cstheme="minorHAnsi"/>
          <w:sz w:val="24"/>
          <w:szCs w:val="24"/>
        </w:rPr>
        <w:t xml:space="preserve">, αν και αρχικά έκπληκτα και ίσως </w:t>
      </w:r>
      <w:r w:rsidR="00E070A2">
        <w:rPr>
          <w:rFonts w:cstheme="minorHAnsi"/>
          <w:sz w:val="24"/>
          <w:szCs w:val="24"/>
        </w:rPr>
        <w:t xml:space="preserve">ελαφρώς </w:t>
      </w:r>
      <w:r>
        <w:rPr>
          <w:rFonts w:cstheme="minorHAnsi"/>
          <w:sz w:val="24"/>
          <w:szCs w:val="24"/>
        </w:rPr>
        <w:t xml:space="preserve">ενοχλημένα από τους εισβολείς στην τάξη τους, εύκολα μπήκαν στο κλίμα της δραστηριότητας </w:t>
      </w:r>
      <w:r w:rsidRPr="00056EE8">
        <w:rPr>
          <w:rFonts w:cstheme="minorHAnsi"/>
          <w:sz w:val="24"/>
          <w:szCs w:val="24"/>
        </w:rPr>
        <w:t>διεκδ</w:t>
      </w:r>
      <w:r>
        <w:rPr>
          <w:rFonts w:cstheme="minorHAnsi"/>
          <w:sz w:val="24"/>
          <w:szCs w:val="24"/>
        </w:rPr>
        <w:t>ι</w:t>
      </w:r>
      <w:r w:rsidRPr="00056EE8">
        <w:rPr>
          <w:rFonts w:cstheme="minorHAnsi"/>
          <w:sz w:val="24"/>
          <w:szCs w:val="24"/>
        </w:rPr>
        <w:t>κ</w:t>
      </w:r>
      <w:r>
        <w:rPr>
          <w:rFonts w:cstheme="minorHAnsi"/>
          <w:sz w:val="24"/>
          <w:szCs w:val="24"/>
        </w:rPr>
        <w:t>ώντας</w:t>
      </w:r>
      <w:r w:rsidRPr="00056EE8">
        <w:rPr>
          <w:rFonts w:cstheme="minorHAnsi"/>
          <w:sz w:val="24"/>
          <w:szCs w:val="24"/>
        </w:rPr>
        <w:t xml:space="preserve"> όλα </w:t>
      </w:r>
      <w:r>
        <w:rPr>
          <w:rFonts w:cstheme="minorHAnsi"/>
          <w:sz w:val="24"/>
          <w:szCs w:val="24"/>
        </w:rPr>
        <w:t>σχεδόν το</w:t>
      </w:r>
      <w:r w:rsidRPr="00056EE8">
        <w:rPr>
          <w:rFonts w:cstheme="minorHAnsi"/>
          <w:sz w:val="24"/>
          <w:szCs w:val="24"/>
        </w:rPr>
        <w:t xml:space="preserve"> ρόλο του</w:t>
      </w:r>
      <w:r>
        <w:rPr>
          <w:rFonts w:cstheme="minorHAnsi"/>
          <w:sz w:val="24"/>
          <w:szCs w:val="24"/>
        </w:rPr>
        <w:t>/της</w:t>
      </w:r>
      <w:r w:rsidRPr="00056EE8">
        <w:rPr>
          <w:rFonts w:cstheme="minorHAnsi"/>
          <w:sz w:val="24"/>
          <w:szCs w:val="24"/>
        </w:rPr>
        <w:t xml:space="preserve"> αρχηγού,</w:t>
      </w:r>
      <w:r>
        <w:rPr>
          <w:rFonts w:cstheme="minorHAnsi"/>
          <w:sz w:val="24"/>
          <w:szCs w:val="24"/>
        </w:rPr>
        <w:t xml:space="preserve"> αφού, όπως είναι γνωστό, είναι κάτι που στην πλειοψηφία τους αγαπούν. Αυτό</w:t>
      </w:r>
      <w:r w:rsidRPr="00056EE8">
        <w:rPr>
          <w:rFonts w:cstheme="minorHAnsi"/>
          <w:sz w:val="24"/>
          <w:szCs w:val="24"/>
        </w:rPr>
        <w:t xml:space="preserve"> τους έδωσε κίνητρο να μάθουν τις προθέσεις</w:t>
      </w:r>
      <w:r>
        <w:rPr>
          <w:rFonts w:cstheme="minorHAnsi"/>
          <w:sz w:val="24"/>
          <w:szCs w:val="24"/>
        </w:rPr>
        <w:t>,</w:t>
      </w:r>
      <w:r w:rsidRPr="00056EE8">
        <w:rPr>
          <w:rFonts w:cstheme="minorHAnsi"/>
          <w:sz w:val="24"/>
          <w:szCs w:val="24"/>
        </w:rPr>
        <w:t xml:space="preserve"> ώστε να είναι σε θέση να δίνουν τις εντολές στους συμμαθητές/στις συμμαθήτριές τους.</w:t>
      </w:r>
    </w:p>
    <w:p w14:paraId="3193C885" w14:textId="77777777" w:rsidR="00E80DD5" w:rsidRDefault="00E80DD5" w:rsidP="00A80D76">
      <w:pPr>
        <w:jc w:val="both"/>
        <w:rPr>
          <w:rFonts w:cstheme="minorHAnsi"/>
          <w:sz w:val="24"/>
          <w:szCs w:val="24"/>
        </w:rPr>
      </w:pPr>
    </w:p>
    <w:p w14:paraId="12084F77" w14:textId="77777777" w:rsidR="00E80DD5" w:rsidRDefault="00E80DD5" w:rsidP="00A80D76">
      <w:pPr>
        <w:jc w:val="both"/>
        <w:rPr>
          <w:rFonts w:cstheme="minorHAnsi"/>
          <w:sz w:val="24"/>
          <w:szCs w:val="24"/>
        </w:rPr>
      </w:pPr>
    </w:p>
    <w:p w14:paraId="3D19B475" w14:textId="77777777" w:rsidR="00E80DD5" w:rsidRDefault="00E80DD5" w:rsidP="00A80D76">
      <w:pPr>
        <w:jc w:val="both"/>
        <w:rPr>
          <w:rFonts w:cstheme="minorHAnsi"/>
          <w:sz w:val="24"/>
          <w:szCs w:val="24"/>
        </w:rPr>
      </w:pPr>
    </w:p>
    <w:p w14:paraId="33AE5314" w14:textId="77777777" w:rsidR="00E80DD5" w:rsidRDefault="00E80DD5" w:rsidP="00A80D76">
      <w:pPr>
        <w:jc w:val="both"/>
        <w:rPr>
          <w:rFonts w:cstheme="minorHAnsi"/>
          <w:sz w:val="24"/>
          <w:szCs w:val="24"/>
        </w:rPr>
      </w:pPr>
    </w:p>
    <w:p w14:paraId="7ADC03C2" w14:textId="77777777" w:rsidR="00E80DD5" w:rsidRDefault="00E80DD5" w:rsidP="00A80D76">
      <w:pPr>
        <w:jc w:val="both"/>
        <w:rPr>
          <w:rFonts w:cstheme="minorHAnsi"/>
          <w:sz w:val="24"/>
          <w:szCs w:val="24"/>
        </w:rPr>
      </w:pPr>
    </w:p>
    <w:p w14:paraId="58D4982F" w14:textId="77777777" w:rsidR="00E80DD5" w:rsidRPr="00056EE8" w:rsidRDefault="00E80DD5" w:rsidP="00A80D76">
      <w:pPr>
        <w:jc w:val="both"/>
        <w:rPr>
          <w:rFonts w:cstheme="minorHAnsi"/>
          <w:b/>
          <w:bCs/>
          <w:sz w:val="24"/>
          <w:szCs w:val="24"/>
        </w:rPr>
      </w:pPr>
    </w:p>
    <w:p w14:paraId="0E2C5EB7" w14:textId="77777777" w:rsidR="0055285B" w:rsidRPr="00056EE8" w:rsidRDefault="0055285B" w:rsidP="00A80D76">
      <w:pPr>
        <w:jc w:val="both"/>
        <w:rPr>
          <w:rFonts w:cstheme="minorHAnsi"/>
          <w:b/>
          <w:bCs/>
          <w:sz w:val="24"/>
          <w:szCs w:val="24"/>
        </w:rPr>
      </w:pPr>
    </w:p>
    <w:p w14:paraId="3A6ABFAC" w14:textId="67732729" w:rsidR="0055285B" w:rsidRPr="00056EE8" w:rsidRDefault="00DF620C" w:rsidP="00A80D76">
      <w:pPr>
        <w:jc w:val="both"/>
        <w:rPr>
          <w:rFonts w:cstheme="minorHAnsi"/>
          <w:b/>
          <w:bCs/>
          <w:sz w:val="24"/>
          <w:szCs w:val="24"/>
        </w:rPr>
      </w:pPr>
      <w:r>
        <w:rPr>
          <w:rFonts w:cstheme="minorHAnsi"/>
          <w:b/>
          <w:bCs/>
          <w:sz w:val="24"/>
          <w:szCs w:val="24"/>
        </w:rPr>
        <w:t xml:space="preserve">                                                        </w:t>
      </w:r>
      <w:r w:rsidR="0055285B" w:rsidRPr="00056EE8">
        <w:rPr>
          <w:rFonts w:cstheme="minorHAnsi"/>
          <w:b/>
          <w:bCs/>
          <w:sz w:val="24"/>
          <w:szCs w:val="24"/>
        </w:rPr>
        <w:t>2</w:t>
      </w:r>
      <w:r w:rsidR="0055285B" w:rsidRPr="00056EE8">
        <w:rPr>
          <w:rFonts w:cstheme="minorHAnsi"/>
          <w:b/>
          <w:bCs/>
          <w:sz w:val="24"/>
          <w:szCs w:val="24"/>
          <w:vertAlign w:val="superscript"/>
        </w:rPr>
        <w:t>η</w:t>
      </w:r>
      <w:r w:rsidR="0055285B" w:rsidRPr="00056EE8">
        <w:rPr>
          <w:rFonts w:cstheme="minorHAnsi"/>
          <w:b/>
          <w:bCs/>
          <w:sz w:val="24"/>
          <w:szCs w:val="24"/>
        </w:rPr>
        <w:t xml:space="preserve"> θεματική ενότητα </w:t>
      </w:r>
    </w:p>
    <w:p w14:paraId="3DF84B42" w14:textId="44DCBDC9" w:rsidR="0055285B" w:rsidRDefault="00DF620C" w:rsidP="00A80D76">
      <w:pPr>
        <w:jc w:val="both"/>
        <w:rPr>
          <w:rFonts w:cstheme="minorHAnsi"/>
          <w:b/>
          <w:bCs/>
          <w:sz w:val="24"/>
          <w:szCs w:val="24"/>
        </w:rPr>
      </w:pPr>
      <w:r>
        <w:rPr>
          <w:rFonts w:cstheme="minorHAnsi"/>
          <w:b/>
          <w:bCs/>
          <w:sz w:val="24"/>
          <w:szCs w:val="24"/>
        </w:rPr>
        <w:t xml:space="preserve">                                                         </w:t>
      </w:r>
      <w:r w:rsidR="005E73BA">
        <w:rPr>
          <w:rFonts w:cstheme="minorHAnsi"/>
          <w:b/>
          <w:bCs/>
          <w:sz w:val="24"/>
          <w:szCs w:val="24"/>
        </w:rPr>
        <w:t xml:space="preserve">    </w:t>
      </w:r>
      <w:r>
        <w:rPr>
          <w:rFonts w:cstheme="minorHAnsi"/>
          <w:b/>
          <w:bCs/>
          <w:sz w:val="24"/>
          <w:szCs w:val="24"/>
        </w:rPr>
        <w:t xml:space="preserve"> </w:t>
      </w:r>
      <w:r w:rsidR="0055285B" w:rsidRPr="00056EE8">
        <w:rPr>
          <w:rFonts w:cstheme="minorHAnsi"/>
          <w:b/>
          <w:bCs/>
          <w:sz w:val="24"/>
          <w:szCs w:val="24"/>
        </w:rPr>
        <w:t>2</w:t>
      </w:r>
      <w:r w:rsidR="005E73BA">
        <w:rPr>
          <w:rFonts w:cstheme="minorHAnsi"/>
          <w:b/>
          <w:bCs/>
          <w:sz w:val="24"/>
          <w:szCs w:val="24"/>
          <w:vertAlign w:val="superscript"/>
        </w:rPr>
        <w:t>ο</w:t>
      </w:r>
      <w:r w:rsidR="0055285B" w:rsidRPr="00056EE8">
        <w:rPr>
          <w:rFonts w:cstheme="minorHAnsi"/>
          <w:b/>
          <w:bCs/>
          <w:sz w:val="24"/>
          <w:szCs w:val="24"/>
        </w:rPr>
        <w:t xml:space="preserve"> </w:t>
      </w:r>
      <w:r w:rsidR="005E73BA">
        <w:rPr>
          <w:rFonts w:cstheme="minorHAnsi"/>
          <w:b/>
          <w:bCs/>
          <w:sz w:val="24"/>
          <w:szCs w:val="24"/>
        </w:rPr>
        <w:t>μάθημα</w:t>
      </w:r>
      <w:r w:rsidR="005E73BA" w:rsidRPr="00056EE8">
        <w:rPr>
          <w:rFonts w:cstheme="minorHAnsi"/>
          <w:b/>
          <w:bCs/>
          <w:sz w:val="24"/>
          <w:szCs w:val="24"/>
        </w:rPr>
        <w:t xml:space="preserve"> </w:t>
      </w:r>
    </w:p>
    <w:p w14:paraId="071585B6" w14:textId="5B685D98" w:rsidR="0085204F" w:rsidRDefault="0085204F" w:rsidP="00A80D76">
      <w:pPr>
        <w:jc w:val="both"/>
        <w:rPr>
          <w:rFonts w:cstheme="minorHAnsi"/>
          <w:sz w:val="24"/>
          <w:szCs w:val="24"/>
        </w:rPr>
      </w:pPr>
      <w:r>
        <w:rPr>
          <w:rFonts w:cstheme="minorHAnsi"/>
          <w:sz w:val="24"/>
          <w:szCs w:val="24"/>
        </w:rPr>
        <w:t>Θεματική ενότητα:</w:t>
      </w:r>
      <w:r w:rsidRPr="0085204F">
        <w:rPr>
          <w:rFonts w:cstheme="minorHAnsi"/>
          <w:sz w:val="24"/>
          <w:szCs w:val="24"/>
        </w:rPr>
        <w:t xml:space="preserve"> </w:t>
      </w:r>
      <w:r w:rsidRPr="005E73BA">
        <w:rPr>
          <w:rFonts w:cstheme="minorHAnsi"/>
          <w:sz w:val="24"/>
          <w:szCs w:val="24"/>
        </w:rPr>
        <w:t>τοπικές προθέσεις</w:t>
      </w:r>
    </w:p>
    <w:p w14:paraId="76F9222D" w14:textId="2922A024" w:rsidR="0085204F" w:rsidRPr="00681299" w:rsidRDefault="0085204F" w:rsidP="00A80D76">
      <w:pPr>
        <w:jc w:val="both"/>
        <w:rPr>
          <w:rFonts w:cstheme="minorHAnsi"/>
          <w:sz w:val="24"/>
          <w:szCs w:val="24"/>
        </w:rPr>
      </w:pPr>
      <w:r>
        <w:rPr>
          <w:rFonts w:cstheme="minorHAnsi"/>
          <w:sz w:val="24"/>
          <w:szCs w:val="24"/>
        </w:rPr>
        <w:t>Λέξεις:</w:t>
      </w:r>
      <w:r w:rsidRPr="00681299">
        <w:rPr>
          <w:rFonts w:cstheme="minorHAnsi"/>
          <w:sz w:val="24"/>
          <w:szCs w:val="24"/>
        </w:rPr>
        <w:t xml:space="preserve"> </w:t>
      </w:r>
      <w:r w:rsidRPr="005E73BA">
        <w:rPr>
          <w:rFonts w:cstheme="minorHAnsi"/>
          <w:sz w:val="24"/>
          <w:szCs w:val="24"/>
          <w:lang w:val="en-US"/>
        </w:rPr>
        <w:t>in</w:t>
      </w:r>
      <w:r w:rsidRPr="00FC7607">
        <w:rPr>
          <w:rFonts w:cstheme="minorHAnsi"/>
          <w:sz w:val="24"/>
          <w:szCs w:val="24"/>
        </w:rPr>
        <w:t xml:space="preserve">, </w:t>
      </w:r>
      <w:r w:rsidRPr="005E73BA">
        <w:rPr>
          <w:rFonts w:cstheme="minorHAnsi"/>
          <w:sz w:val="24"/>
          <w:szCs w:val="24"/>
          <w:lang w:val="en-US"/>
        </w:rPr>
        <w:t>on</w:t>
      </w:r>
    </w:p>
    <w:p w14:paraId="5F1B3428" w14:textId="7F55F32B" w:rsidR="0085204F" w:rsidRDefault="0085204F" w:rsidP="00A80D76">
      <w:pPr>
        <w:jc w:val="both"/>
        <w:rPr>
          <w:rFonts w:cstheme="minorHAnsi"/>
          <w:sz w:val="24"/>
          <w:szCs w:val="24"/>
        </w:rPr>
      </w:pPr>
      <w:r w:rsidRPr="00056EE8">
        <w:rPr>
          <w:rFonts w:cstheme="minorHAnsi"/>
          <w:sz w:val="24"/>
          <w:szCs w:val="24"/>
        </w:rPr>
        <w:t>Εκπαιδευτικό υλικό</w:t>
      </w:r>
      <w:r>
        <w:rPr>
          <w:rFonts w:cstheme="minorHAnsi"/>
          <w:sz w:val="24"/>
          <w:szCs w:val="24"/>
        </w:rPr>
        <w:t>:</w:t>
      </w:r>
      <w:r w:rsidRPr="0085204F">
        <w:rPr>
          <w:rFonts w:cstheme="minorHAnsi"/>
          <w:sz w:val="24"/>
          <w:szCs w:val="24"/>
        </w:rPr>
        <w:t xml:space="preserve"> </w:t>
      </w:r>
      <w:r>
        <w:rPr>
          <w:rFonts w:cstheme="minorHAnsi"/>
          <w:sz w:val="24"/>
          <w:szCs w:val="24"/>
        </w:rPr>
        <w:t>Φωτοτυπίες με διάφορα αντικείμενα</w:t>
      </w:r>
      <w:r w:rsidRPr="00056EE8">
        <w:rPr>
          <w:rFonts w:cstheme="minorHAnsi"/>
          <w:sz w:val="24"/>
          <w:szCs w:val="24"/>
        </w:rPr>
        <w:t>, πινέλα, τέμπερες</w:t>
      </w:r>
    </w:p>
    <w:p w14:paraId="0E6139C9" w14:textId="034A9240" w:rsidR="0085204F" w:rsidRDefault="0085204F" w:rsidP="00A80D76">
      <w:pPr>
        <w:jc w:val="both"/>
        <w:rPr>
          <w:rFonts w:cstheme="minorHAnsi"/>
          <w:sz w:val="24"/>
          <w:szCs w:val="24"/>
        </w:rPr>
      </w:pPr>
      <w:r w:rsidRPr="00056EE8">
        <w:rPr>
          <w:rFonts w:cstheme="minorHAnsi"/>
          <w:sz w:val="24"/>
          <w:szCs w:val="24"/>
        </w:rPr>
        <w:t>Χρονική διάρκεια</w:t>
      </w:r>
      <w:r>
        <w:rPr>
          <w:rFonts w:cstheme="minorHAnsi"/>
          <w:sz w:val="24"/>
          <w:szCs w:val="24"/>
        </w:rPr>
        <w:t xml:space="preserve">: </w:t>
      </w:r>
      <w:r w:rsidRPr="00056EE8">
        <w:rPr>
          <w:rFonts w:cstheme="minorHAnsi"/>
          <w:sz w:val="24"/>
          <w:szCs w:val="24"/>
        </w:rPr>
        <w:t>45’</w:t>
      </w:r>
    </w:p>
    <w:p w14:paraId="516C2290" w14:textId="1B33FD05" w:rsidR="0085204F" w:rsidRDefault="0085204F" w:rsidP="00A80D76">
      <w:pPr>
        <w:jc w:val="both"/>
        <w:rPr>
          <w:rFonts w:cstheme="minorHAnsi"/>
          <w:sz w:val="24"/>
          <w:szCs w:val="24"/>
        </w:rPr>
      </w:pPr>
      <w:r>
        <w:rPr>
          <w:rFonts w:cstheme="minorHAnsi"/>
          <w:sz w:val="24"/>
          <w:szCs w:val="24"/>
        </w:rPr>
        <w:t>Περιγραφή:</w:t>
      </w:r>
      <w:r w:rsidRPr="0085204F">
        <w:rPr>
          <w:rFonts w:cstheme="minorHAnsi"/>
          <w:sz w:val="24"/>
          <w:szCs w:val="24"/>
        </w:rPr>
        <w:t xml:space="preserve"> </w:t>
      </w:r>
      <w:r>
        <w:rPr>
          <w:rFonts w:cstheme="minorHAnsi"/>
          <w:sz w:val="24"/>
          <w:szCs w:val="24"/>
        </w:rPr>
        <w:t>Αφού γίνει η εισαγωγή του νέου λεξιλογίου, η</w:t>
      </w:r>
      <w:r w:rsidRPr="00056EE8">
        <w:rPr>
          <w:rFonts w:cstheme="minorHAnsi"/>
          <w:sz w:val="24"/>
          <w:szCs w:val="24"/>
        </w:rPr>
        <w:t xml:space="preserve"> εκπαιδευτικός έχει ζωγραφίσει </w:t>
      </w:r>
      <w:r>
        <w:rPr>
          <w:rFonts w:cstheme="minorHAnsi"/>
          <w:sz w:val="24"/>
          <w:szCs w:val="24"/>
        </w:rPr>
        <w:t xml:space="preserve">ή εκτυπώσει </w:t>
      </w:r>
      <w:r w:rsidRPr="00056EE8">
        <w:rPr>
          <w:rFonts w:cstheme="minorHAnsi"/>
          <w:sz w:val="24"/>
          <w:szCs w:val="24"/>
        </w:rPr>
        <w:t xml:space="preserve">σε χαρτί διάφορα αντικείμενα ή σχήματα. Αφήνει τα χαρτιά αυτά στα τραπεζάκια προσφέροντας την επιλογή στα παιδιά να ζωγραφίσουν με τέμπερες </w:t>
      </w:r>
      <w:r w:rsidR="00E070A2">
        <w:rPr>
          <w:rFonts w:cstheme="minorHAnsi"/>
          <w:sz w:val="24"/>
          <w:szCs w:val="24"/>
        </w:rPr>
        <w:t xml:space="preserve">πάνω ή μέσα </w:t>
      </w:r>
      <w:r w:rsidRPr="00056EE8">
        <w:rPr>
          <w:rFonts w:cstheme="minorHAnsi"/>
          <w:sz w:val="24"/>
          <w:szCs w:val="24"/>
        </w:rPr>
        <w:t xml:space="preserve">σε οποιοδήποτε αντικείμενο ή σχήμα ένα αντικείμενο της επιλογής τους με μοναδική προϋπόθεση να ακολουθήσουν την εντολή της σχετικά με το πού θα το ζωγραφίσουν. Η εντολή αυτή περιλαμβάνει μόνο </w:t>
      </w:r>
      <w:r>
        <w:rPr>
          <w:rFonts w:cstheme="minorHAnsi"/>
          <w:sz w:val="24"/>
          <w:szCs w:val="24"/>
        </w:rPr>
        <w:t>τις δύο νέες</w:t>
      </w:r>
      <w:r w:rsidRPr="00056EE8">
        <w:rPr>
          <w:rFonts w:cstheme="minorHAnsi"/>
          <w:sz w:val="24"/>
          <w:szCs w:val="24"/>
        </w:rPr>
        <w:t xml:space="preserve"> λέξεις </w:t>
      </w:r>
      <w:r w:rsidRPr="00F305D6">
        <w:rPr>
          <w:rFonts w:cstheme="minorHAnsi"/>
          <w:sz w:val="24"/>
          <w:szCs w:val="24"/>
        </w:rPr>
        <w:t>“</w:t>
      </w:r>
      <w:r w:rsidRPr="00056EE8">
        <w:rPr>
          <w:rFonts w:cstheme="minorHAnsi"/>
          <w:sz w:val="24"/>
          <w:szCs w:val="24"/>
          <w:lang w:val="en-US"/>
        </w:rPr>
        <w:t>in</w:t>
      </w:r>
      <w:r w:rsidRPr="00F305D6">
        <w:rPr>
          <w:rFonts w:cstheme="minorHAnsi"/>
          <w:sz w:val="24"/>
          <w:szCs w:val="24"/>
        </w:rPr>
        <w:t>”</w:t>
      </w:r>
      <w:r w:rsidRPr="00056EE8">
        <w:rPr>
          <w:rFonts w:cstheme="minorHAnsi"/>
          <w:sz w:val="24"/>
          <w:szCs w:val="24"/>
        </w:rPr>
        <w:t xml:space="preserve"> και </w:t>
      </w:r>
      <w:r w:rsidRPr="00F305D6">
        <w:rPr>
          <w:rFonts w:cstheme="minorHAnsi"/>
          <w:sz w:val="24"/>
          <w:szCs w:val="24"/>
        </w:rPr>
        <w:t>“</w:t>
      </w:r>
      <w:r w:rsidRPr="00056EE8">
        <w:rPr>
          <w:rFonts w:cstheme="minorHAnsi"/>
          <w:sz w:val="24"/>
          <w:szCs w:val="24"/>
          <w:lang w:val="en-US"/>
        </w:rPr>
        <w:t>on</w:t>
      </w:r>
      <w:r w:rsidRPr="00F305D6">
        <w:rPr>
          <w:rFonts w:cstheme="minorHAnsi"/>
          <w:sz w:val="24"/>
          <w:szCs w:val="24"/>
        </w:rPr>
        <w:t>”</w:t>
      </w:r>
      <w:r w:rsidRPr="00056EE8">
        <w:rPr>
          <w:rFonts w:cstheme="minorHAnsi"/>
          <w:sz w:val="24"/>
          <w:szCs w:val="24"/>
        </w:rPr>
        <w:t xml:space="preserve">. </w:t>
      </w:r>
    </w:p>
    <w:p w14:paraId="5DC815CC" w14:textId="03009D77" w:rsidR="00F03648" w:rsidRDefault="0085204F" w:rsidP="00A80D76">
      <w:pPr>
        <w:jc w:val="both"/>
        <w:rPr>
          <w:rFonts w:cstheme="minorHAnsi"/>
          <w:sz w:val="24"/>
          <w:szCs w:val="24"/>
        </w:rPr>
      </w:pPr>
      <w:r w:rsidRPr="00056EE8">
        <w:rPr>
          <w:rFonts w:cstheme="minorHAnsi"/>
          <w:sz w:val="24"/>
          <w:szCs w:val="24"/>
        </w:rPr>
        <w:t>Αξιολόγηση</w:t>
      </w:r>
      <w:r>
        <w:rPr>
          <w:rFonts w:cstheme="minorHAnsi"/>
          <w:sz w:val="24"/>
          <w:szCs w:val="24"/>
        </w:rPr>
        <w:t xml:space="preserve">: Αρχικά στόχος </w:t>
      </w:r>
      <w:r w:rsidR="00E070A2">
        <w:rPr>
          <w:rFonts w:cstheme="minorHAnsi"/>
          <w:sz w:val="24"/>
          <w:szCs w:val="24"/>
        </w:rPr>
        <w:t xml:space="preserve">του συγκεκριμένου μαθήματος </w:t>
      </w:r>
      <w:r>
        <w:rPr>
          <w:rFonts w:cstheme="minorHAnsi"/>
          <w:sz w:val="24"/>
          <w:szCs w:val="24"/>
        </w:rPr>
        <w:t>ήταν τα παιδιά ν</w:t>
      </w:r>
      <w:r w:rsidRPr="00056EE8">
        <w:rPr>
          <w:rFonts w:cstheme="minorHAnsi"/>
          <w:sz w:val="24"/>
          <w:szCs w:val="24"/>
        </w:rPr>
        <w:t xml:space="preserve">α </w:t>
      </w:r>
      <w:r>
        <w:rPr>
          <w:rFonts w:cstheme="minorHAnsi"/>
          <w:sz w:val="24"/>
          <w:szCs w:val="24"/>
        </w:rPr>
        <w:t>μάθ</w:t>
      </w:r>
      <w:r w:rsidRPr="00056EE8">
        <w:rPr>
          <w:rFonts w:cstheme="minorHAnsi"/>
          <w:sz w:val="24"/>
          <w:szCs w:val="24"/>
        </w:rPr>
        <w:t>ουν τις τοπικές προθέσεις και να είναι σε θέση μετά από υπόδειξη της κάθε μίας λέξης να δείχνουν ότι τη γνωρίζουν κάνοντας τη σωστή κίνηση.</w:t>
      </w:r>
      <w:r>
        <w:rPr>
          <w:rFonts w:cstheme="minorHAnsi"/>
          <w:sz w:val="24"/>
          <w:szCs w:val="24"/>
        </w:rPr>
        <w:t xml:space="preserve"> </w:t>
      </w:r>
      <w:r w:rsidRPr="00056EE8">
        <w:rPr>
          <w:rFonts w:cstheme="minorHAnsi"/>
          <w:sz w:val="24"/>
          <w:szCs w:val="24"/>
        </w:rPr>
        <w:t xml:space="preserve">Μέσω της δραστηριότητας αυτής συντελέστηκε βιωματική αλλά και υποσυνείδητη μάθηση, όπως αρμόζει στην ηλικιακή αυτή ομάδα, με έντονο το στοιχείο της ελεύθερης βούλησης, της φαντασίας, </w:t>
      </w:r>
      <w:r w:rsidR="00E070A2" w:rsidRPr="00056EE8">
        <w:rPr>
          <w:rFonts w:cstheme="minorHAnsi"/>
          <w:sz w:val="24"/>
          <w:szCs w:val="24"/>
        </w:rPr>
        <w:t xml:space="preserve">του συνδυασμού κίνησης και γλώσσας, </w:t>
      </w:r>
      <w:r w:rsidRPr="00056EE8">
        <w:rPr>
          <w:rFonts w:cstheme="minorHAnsi"/>
          <w:sz w:val="24"/>
          <w:szCs w:val="24"/>
        </w:rPr>
        <w:t xml:space="preserve">της </w:t>
      </w:r>
      <w:r w:rsidR="00E070A2">
        <w:rPr>
          <w:rFonts w:cstheme="minorHAnsi"/>
          <w:sz w:val="24"/>
          <w:szCs w:val="24"/>
        </w:rPr>
        <w:t xml:space="preserve">διαθεματικότητας χάρη στη σύνδεση με την </w:t>
      </w:r>
      <w:r w:rsidRPr="00056EE8">
        <w:rPr>
          <w:rFonts w:cstheme="minorHAnsi"/>
          <w:sz w:val="24"/>
          <w:szCs w:val="24"/>
        </w:rPr>
        <w:t xml:space="preserve">εικαστική τέχνη. Τα παιδιά απόλαυσαν την ανάληψη πρωτοβουλίας σε ό,τι αφορά το χαρτί με το σχέδιο που επέλεξαν, την χρήση της τέμπερας, που δεν είναι συχνή στο μάθημα των Αγγλικών. Επιπλέον, βρήκαν ιδιαίτερα </w:t>
      </w:r>
      <w:r>
        <w:rPr>
          <w:rFonts w:cstheme="minorHAnsi"/>
          <w:sz w:val="24"/>
          <w:szCs w:val="24"/>
        </w:rPr>
        <w:t xml:space="preserve">πρωτότυπο </w:t>
      </w:r>
      <w:r w:rsidR="00E070A2">
        <w:rPr>
          <w:rFonts w:cstheme="minorHAnsi"/>
          <w:sz w:val="24"/>
          <w:szCs w:val="24"/>
        </w:rPr>
        <w:t xml:space="preserve">και πολύ </w:t>
      </w:r>
      <w:r w:rsidR="00E070A2" w:rsidRPr="00056EE8">
        <w:rPr>
          <w:rFonts w:cstheme="minorHAnsi"/>
          <w:sz w:val="24"/>
          <w:szCs w:val="24"/>
        </w:rPr>
        <w:t>διασκεδαστικ</w:t>
      </w:r>
      <w:r w:rsidR="00E070A2">
        <w:rPr>
          <w:rFonts w:cstheme="minorHAnsi"/>
          <w:sz w:val="24"/>
          <w:szCs w:val="24"/>
        </w:rPr>
        <w:t>ό</w:t>
      </w:r>
      <w:r w:rsidR="00E070A2" w:rsidRPr="00056EE8">
        <w:rPr>
          <w:rFonts w:cstheme="minorHAnsi"/>
          <w:sz w:val="24"/>
          <w:szCs w:val="24"/>
        </w:rPr>
        <w:t xml:space="preserve"> </w:t>
      </w:r>
      <w:r>
        <w:rPr>
          <w:rFonts w:cstheme="minorHAnsi"/>
          <w:sz w:val="24"/>
          <w:szCs w:val="24"/>
        </w:rPr>
        <w:t xml:space="preserve">τον τρόπο που </w:t>
      </w:r>
      <w:r w:rsidR="00E070A2">
        <w:rPr>
          <w:rFonts w:cstheme="minorHAnsi"/>
          <w:sz w:val="24"/>
          <w:szCs w:val="24"/>
        </w:rPr>
        <w:t xml:space="preserve">αυτή τη φορά </w:t>
      </w:r>
      <w:r>
        <w:rPr>
          <w:rFonts w:cstheme="minorHAnsi"/>
          <w:sz w:val="24"/>
          <w:szCs w:val="24"/>
        </w:rPr>
        <w:t xml:space="preserve">δημιούργησαν τις ζωγραφιές </w:t>
      </w:r>
      <w:r w:rsidR="00E070A2">
        <w:rPr>
          <w:rFonts w:cstheme="minorHAnsi"/>
          <w:sz w:val="24"/>
          <w:szCs w:val="24"/>
        </w:rPr>
        <w:t>τους. Στο τέλος, δ</w:t>
      </w:r>
      <w:r w:rsidR="00E070A2" w:rsidRPr="00056EE8">
        <w:rPr>
          <w:rFonts w:cstheme="minorHAnsi"/>
          <w:sz w:val="24"/>
          <w:szCs w:val="24"/>
        </w:rPr>
        <w:t xml:space="preserve">ημιουργήθηκαν πολλές μοναδικές ζωγραφιές με την προσωπική σφραγίδα του κάθε παιδιού αλλά ταυτόχρονα επιτεύχθηκε η </w:t>
      </w:r>
      <w:r w:rsidR="00E070A2">
        <w:rPr>
          <w:rFonts w:cstheme="minorHAnsi"/>
          <w:sz w:val="24"/>
          <w:szCs w:val="24"/>
        </w:rPr>
        <w:t xml:space="preserve">εξάσκηση και </w:t>
      </w:r>
      <w:r w:rsidR="00E070A2" w:rsidRPr="00056EE8">
        <w:rPr>
          <w:rFonts w:cstheme="minorHAnsi"/>
          <w:sz w:val="24"/>
          <w:szCs w:val="24"/>
        </w:rPr>
        <w:t>εκμάθηση των λέξεων. Για παράδειγμα, κάποι</w:t>
      </w:r>
      <w:r w:rsidR="00E070A2">
        <w:rPr>
          <w:rFonts w:cstheme="minorHAnsi"/>
          <w:sz w:val="24"/>
          <w:szCs w:val="24"/>
        </w:rPr>
        <w:t>ο</w:t>
      </w:r>
      <w:r w:rsidR="00E070A2" w:rsidRPr="00056EE8">
        <w:rPr>
          <w:rFonts w:cstheme="minorHAnsi"/>
          <w:sz w:val="24"/>
          <w:szCs w:val="24"/>
        </w:rPr>
        <w:t xml:space="preserve"> παιδί ζωγράφισε μία καρδιά μέσα σε ένα κουτί, κάποιο άλλο ένα ουράνιο τόξο πάνω στο τραπέζι</w:t>
      </w:r>
      <w:r w:rsidR="00E070A2">
        <w:rPr>
          <w:rFonts w:cstheme="minorHAnsi"/>
          <w:sz w:val="24"/>
          <w:szCs w:val="24"/>
        </w:rPr>
        <w:t xml:space="preserve"> πάντα σύμφωνα με </w:t>
      </w:r>
      <w:r w:rsidRPr="00056EE8">
        <w:rPr>
          <w:rFonts w:cstheme="minorHAnsi"/>
          <w:sz w:val="24"/>
          <w:szCs w:val="24"/>
        </w:rPr>
        <w:t>τις εντολές που άκουγαν</w:t>
      </w:r>
      <w:r w:rsidR="00E070A2">
        <w:rPr>
          <w:rFonts w:cstheme="minorHAnsi"/>
          <w:sz w:val="24"/>
          <w:szCs w:val="24"/>
        </w:rPr>
        <w:t>. Σ</w:t>
      </w:r>
      <w:r w:rsidRPr="00056EE8">
        <w:rPr>
          <w:rFonts w:cstheme="minorHAnsi"/>
          <w:sz w:val="24"/>
          <w:szCs w:val="24"/>
        </w:rPr>
        <w:t xml:space="preserve">ε πολλές περιπτώσεις το αποτέλεσμα ήταν </w:t>
      </w:r>
      <w:r w:rsidR="00E070A2">
        <w:rPr>
          <w:rFonts w:cstheme="minorHAnsi"/>
          <w:sz w:val="24"/>
          <w:szCs w:val="24"/>
        </w:rPr>
        <w:t xml:space="preserve">ιδιαίτερα ευφάνταστο ή ακόμα και </w:t>
      </w:r>
      <w:r w:rsidRPr="00056EE8">
        <w:rPr>
          <w:rFonts w:cstheme="minorHAnsi"/>
          <w:sz w:val="24"/>
          <w:szCs w:val="24"/>
        </w:rPr>
        <w:t xml:space="preserve">αστείο. Τέλος, </w:t>
      </w:r>
      <w:r w:rsidR="00E070A2">
        <w:rPr>
          <w:rFonts w:cstheme="minorHAnsi"/>
          <w:sz w:val="24"/>
          <w:szCs w:val="24"/>
        </w:rPr>
        <w:t xml:space="preserve">τα παιδιά </w:t>
      </w:r>
      <w:r w:rsidRPr="00056EE8">
        <w:rPr>
          <w:rFonts w:cstheme="minorHAnsi"/>
          <w:sz w:val="24"/>
          <w:szCs w:val="24"/>
        </w:rPr>
        <w:t xml:space="preserve">ένιωσαν ιδιαίτερη χαρά από το </w:t>
      </w:r>
      <w:r w:rsidR="00E070A2">
        <w:rPr>
          <w:rFonts w:cstheme="minorHAnsi"/>
          <w:sz w:val="24"/>
          <w:szCs w:val="24"/>
        </w:rPr>
        <w:t xml:space="preserve">γεγονός </w:t>
      </w:r>
      <w:r w:rsidRPr="00056EE8">
        <w:rPr>
          <w:rFonts w:cstheme="minorHAnsi"/>
          <w:sz w:val="24"/>
          <w:szCs w:val="24"/>
        </w:rPr>
        <w:t>ότι τα έργα τους εκτέθηκαν στον τοίχο της τάξης, κάτι που επίσης δεν είναι συνηθισμένο στο μάθημα των Αγγλικών.</w:t>
      </w:r>
      <w:r w:rsidR="00F03648">
        <w:rPr>
          <w:rFonts w:cstheme="minorHAnsi"/>
          <w:sz w:val="24"/>
          <w:szCs w:val="24"/>
        </w:rPr>
        <w:t xml:space="preserve"> Οι εικόνες που δόθηκαν στα παιδιά ώστε να ζωγραφίσουν το αντικείμενο της επιλογής τους ήταν οι ακόλουθες:</w:t>
      </w:r>
    </w:p>
    <w:p w14:paraId="1BAE5BC7" w14:textId="77777777" w:rsidR="00E80DD5" w:rsidRDefault="006B4360" w:rsidP="00A80D76">
      <w:pPr>
        <w:jc w:val="both"/>
        <w:rPr>
          <w:rFonts w:cstheme="minorHAnsi"/>
          <w:noProof/>
        </w:rPr>
      </w:pPr>
      <w:r w:rsidRPr="00056EE8">
        <w:rPr>
          <w:rFonts w:cstheme="minorHAnsi"/>
          <w:noProof/>
          <w:lang w:eastAsia="el-GR"/>
        </w:rPr>
        <w:drawing>
          <wp:inline distT="0" distB="0" distL="0" distR="0" wp14:anchorId="6E110BEA" wp14:editId="46444C0C">
            <wp:extent cx="962537" cy="1346904"/>
            <wp:effectExtent l="0" t="0" r="0" b="0"/>
            <wp:docPr id="462773413" name="Εικόνα 462773413" descr="Εικόνα που περιέχει σκίτσο/σχέδιο, ζωγραφιά, τέχνη με γραμμές, σχέδιο με γραμμέ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62773413" name="Εικόνα 1" descr="Εικόνα που περιέχει σκίτσο/σχέδιο, ζωγραφιά, τέχνη με γραμμές, σχέδιο με γραμμές&#10;&#10;Περιγραφή που δημιουργήθηκε αυτόματα"/>
                    <pic:cNvPicPr/>
                  </pic:nvPicPr>
                  <pic:blipFill>
                    <a:blip r:embed="rId50"/>
                    <a:stretch>
                      <a:fillRect/>
                    </a:stretch>
                  </pic:blipFill>
                  <pic:spPr>
                    <a:xfrm>
                      <a:off x="0" y="0"/>
                      <a:ext cx="977355" cy="1367639"/>
                    </a:xfrm>
                    <a:prstGeom prst="rect">
                      <a:avLst/>
                    </a:prstGeom>
                  </pic:spPr>
                </pic:pic>
              </a:graphicData>
            </a:graphic>
          </wp:inline>
        </w:drawing>
      </w:r>
      <w:r w:rsidRPr="0051237B">
        <w:rPr>
          <w:rFonts w:cstheme="minorHAnsi"/>
          <w:noProof/>
        </w:rPr>
        <w:t xml:space="preserve"> </w:t>
      </w:r>
      <w:r w:rsidR="00F305D6">
        <w:rPr>
          <w:rFonts w:cstheme="minorHAnsi"/>
          <w:noProof/>
        </w:rPr>
        <w:t xml:space="preserve">  </w:t>
      </w:r>
      <w:r w:rsidRPr="0051237B">
        <w:rPr>
          <w:rFonts w:cstheme="minorHAnsi"/>
          <w:noProof/>
        </w:rPr>
        <w:t xml:space="preserve">  </w:t>
      </w:r>
      <w:r w:rsidRPr="00056EE8">
        <w:rPr>
          <w:rFonts w:cstheme="minorHAnsi"/>
          <w:noProof/>
          <w:lang w:eastAsia="el-GR"/>
        </w:rPr>
        <w:drawing>
          <wp:inline distT="0" distB="0" distL="0" distR="0" wp14:anchorId="40CB2F42" wp14:editId="14A5BE3B">
            <wp:extent cx="1466850" cy="1275523"/>
            <wp:effectExtent l="0" t="0" r="0" b="0"/>
            <wp:docPr id="1569887813" name="Εικόνα 1569887813" descr="Εικόνα που περιέχει σκίτσο/σχέδιο, οριγκάμι, σχεδίαση, κύβο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9887813" name="Εικόνα 1" descr="Εικόνα που περιέχει σκίτσο/σχέδιο, οριγκάμι, σχεδίαση, κύβος&#10;&#10;Περιγραφή που δημιουργήθηκε αυτόματα"/>
                    <pic:cNvPicPr/>
                  </pic:nvPicPr>
                  <pic:blipFill>
                    <a:blip r:embed="rId51"/>
                    <a:stretch>
                      <a:fillRect/>
                    </a:stretch>
                  </pic:blipFill>
                  <pic:spPr>
                    <a:xfrm>
                      <a:off x="0" y="0"/>
                      <a:ext cx="1481552" cy="1288307"/>
                    </a:xfrm>
                    <a:prstGeom prst="rect">
                      <a:avLst/>
                    </a:prstGeom>
                  </pic:spPr>
                </pic:pic>
              </a:graphicData>
            </a:graphic>
          </wp:inline>
        </w:drawing>
      </w:r>
      <w:r w:rsidRPr="0051237B">
        <w:rPr>
          <w:rFonts w:cstheme="minorHAnsi"/>
          <w:noProof/>
        </w:rPr>
        <w:t xml:space="preserve">  </w:t>
      </w:r>
      <w:r w:rsidRPr="00056EE8">
        <w:rPr>
          <w:rFonts w:cstheme="minorHAnsi"/>
          <w:noProof/>
          <w:lang w:eastAsia="el-GR"/>
        </w:rPr>
        <w:drawing>
          <wp:inline distT="0" distB="0" distL="0" distR="0" wp14:anchorId="7BF37872" wp14:editId="50F2CBDF">
            <wp:extent cx="2190750" cy="1347385"/>
            <wp:effectExtent l="0" t="0" r="0" b="0"/>
            <wp:docPr id="1241448062" name="Εικόνα 12414480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1448062" name=""/>
                    <pic:cNvPicPr/>
                  </pic:nvPicPr>
                  <pic:blipFill>
                    <a:blip r:embed="rId52"/>
                    <a:stretch>
                      <a:fillRect/>
                    </a:stretch>
                  </pic:blipFill>
                  <pic:spPr>
                    <a:xfrm>
                      <a:off x="0" y="0"/>
                      <a:ext cx="2212794" cy="1360943"/>
                    </a:xfrm>
                    <a:prstGeom prst="rect">
                      <a:avLst/>
                    </a:prstGeom>
                  </pic:spPr>
                </pic:pic>
              </a:graphicData>
            </a:graphic>
          </wp:inline>
        </w:drawing>
      </w:r>
    </w:p>
    <w:p w14:paraId="517C08CB" w14:textId="01691341" w:rsidR="00F03648" w:rsidRDefault="002570B4" w:rsidP="00A80D76">
      <w:pPr>
        <w:jc w:val="both"/>
        <w:rPr>
          <w:rFonts w:cstheme="minorHAnsi"/>
          <w:b/>
          <w:bCs/>
          <w:sz w:val="24"/>
          <w:szCs w:val="24"/>
        </w:rPr>
      </w:pPr>
      <w:r w:rsidRPr="0051237B">
        <w:rPr>
          <w:rFonts w:cstheme="minorHAnsi"/>
          <w:noProof/>
        </w:rPr>
        <w:br/>
      </w:r>
      <w:r w:rsidRPr="00056EE8">
        <w:rPr>
          <w:rFonts w:cstheme="minorHAnsi"/>
          <w:noProof/>
          <w:lang w:eastAsia="el-GR"/>
        </w:rPr>
        <w:drawing>
          <wp:inline distT="0" distB="0" distL="0" distR="0" wp14:anchorId="14CCA009" wp14:editId="7A955DED">
            <wp:extent cx="1228072" cy="1733550"/>
            <wp:effectExtent l="0" t="0" r="0" b="0"/>
            <wp:docPr id="47050469" name="Εικόνα 47050469" descr="Εικόνα που περιέχει γυάλινο βάζο με καπάκι για τη διατήρηση τροφίμων, φιάλη, δοχεία αποθήκευσης τροφίμων, βάζο/δοχείο/αγγείο&#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050469" name="Εικόνα 1" descr="Εικόνα που περιέχει γυάλινο βάζο με καπάκι για τη διατήρηση τροφίμων, φιάλη, δοχεία αποθήκευσης τροφίμων, βάζο/δοχείο/αγγείο&#10;&#10;Περιγραφή που δημιουργήθηκε αυτόματα"/>
                    <pic:cNvPicPr/>
                  </pic:nvPicPr>
                  <pic:blipFill>
                    <a:blip r:embed="rId53"/>
                    <a:stretch>
                      <a:fillRect/>
                    </a:stretch>
                  </pic:blipFill>
                  <pic:spPr>
                    <a:xfrm>
                      <a:off x="0" y="0"/>
                      <a:ext cx="1239000" cy="1748977"/>
                    </a:xfrm>
                    <a:prstGeom prst="rect">
                      <a:avLst/>
                    </a:prstGeom>
                  </pic:spPr>
                </pic:pic>
              </a:graphicData>
            </a:graphic>
          </wp:inline>
        </w:drawing>
      </w:r>
      <w:r w:rsidR="00EA5B18" w:rsidRPr="0051237B">
        <w:rPr>
          <w:rFonts w:cstheme="minorHAnsi"/>
          <w:noProof/>
        </w:rPr>
        <w:t xml:space="preserve">            </w:t>
      </w:r>
      <w:r w:rsidR="00EA5B18" w:rsidRPr="00056EE8">
        <w:rPr>
          <w:rFonts w:cstheme="minorHAnsi"/>
          <w:noProof/>
          <w:lang w:eastAsia="el-GR"/>
        </w:rPr>
        <w:drawing>
          <wp:inline distT="0" distB="0" distL="0" distR="0" wp14:anchorId="2E01BA78" wp14:editId="2A28ECE3">
            <wp:extent cx="1003437" cy="1778000"/>
            <wp:effectExtent l="0" t="0" r="0" b="0"/>
            <wp:docPr id="977652947" name="Εικόνα 977652947" descr="Εικόνα που περιέχει φιάλη&#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7652947" name="Εικόνα 1" descr="Εικόνα που περιέχει φιάλη&#10;&#10;Περιγραφή που δημιουργήθηκε αυτόματα"/>
                    <pic:cNvPicPr/>
                  </pic:nvPicPr>
                  <pic:blipFill>
                    <a:blip r:embed="rId54"/>
                    <a:stretch>
                      <a:fillRect/>
                    </a:stretch>
                  </pic:blipFill>
                  <pic:spPr>
                    <a:xfrm>
                      <a:off x="0" y="0"/>
                      <a:ext cx="1029878" cy="1824850"/>
                    </a:xfrm>
                    <a:prstGeom prst="rect">
                      <a:avLst/>
                    </a:prstGeom>
                  </pic:spPr>
                </pic:pic>
              </a:graphicData>
            </a:graphic>
          </wp:inline>
        </w:drawing>
      </w:r>
      <w:r w:rsidR="00EA5B18" w:rsidRPr="0051237B">
        <w:rPr>
          <w:rFonts w:cstheme="minorHAnsi"/>
          <w:noProof/>
        </w:rPr>
        <w:t xml:space="preserve">           </w:t>
      </w:r>
      <w:r w:rsidR="00EA5B18" w:rsidRPr="00056EE8">
        <w:rPr>
          <w:rFonts w:cstheme="minorHAnsi"/>
          <w:noProof/>
          <w:lang w:eastAsia="el-GR"/>
        </w:rPr>
        <w:drawing>
          <wp:inline distT="0" distB="0" distL="0" distR="0" wp14:anchorId="23F97C82" wp14:editId="13E33F35">
            <wp:extent cx="1123950" cy="1589360"/>
            <wp:effectExtent l="0" t="0" r="0" b="0"/>
            <wp:docPr id="397193917" name="Εικόνα 397193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7193917" name=""/>
                    <pic:cNvPicPr/>
                  </pic:nvPicPr>
                  <pic:blipFill>
                    <a:blip r:embed="rId55"/>
                    <a:stretch>
                      <a:fillRect/>
                    </a:stretch>
                  </pic:blipFill>
                  <pic:spPr>
                    <a:xfrm>
                      <a:off x="0" y="0"/>
                      <a:ext cx="1136290" cy="1606810"/>
                    </a:xfrm>
                    <a:prstGeom prst="rect">
                      <a:avLst/>
                    </a:prstGeom>
                  </pic:spPr>
                </pic:pic>
              </a:graphicData>
            </a:graphic>
          </wp:inline>
        </w:drawing>
      </w:r>
      <w:r w:rsidR="00EA5B18" w:rsidRPr="0051237B">
        <w:rPr>
          <w:rFonts w:cstheme="minorHAnsi"/>
          <w:noProof/>
        </w:rPr>
        <w:t xml:space="preserve">     </w:t>
      </w:r>
      <w:r w:rsidR="00EA5B18" w:rsidRPr="00056EE8">
        <w:rPr>
          <w:rFonts w:cstheme="minorHAnsi"/>
          <w:noProof/>
          <w:lang w:eastAsia="el-GR"/>
        </w:rPr>
        <w:drawing>
          <wp:inline distT="0" distB="0" distL="0" distR="0" wp14:anchorId="782CB062" wp14:editId="516CC491">
            <wp:extent cx="1121432" cy="1625600"/>
            <wp:effectExtent l="0" t="0" r="0" b="0"/>
            <wp:docPr id="1150556664" name="Εικόνα 1150556664" descr="Εικόνα που περιέχει σκίτσο/σχέδιο, ζωγραφιά, εικονογράφηση&#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50556664" name="Εικόνα 1" descr="Εικόνα που περιέχει σκίτσο/σχέδιο, ζωγραφιά, εικονογράφηση&#10;&#10;Περιγραφή που δημιουργήθηκε αυτόματα"/>
                    <pic:cNvPicPr/>
                  </pic:nvPicPr>
                  <pic:blipFill>
                    <a:blip r:embed="rId56"/>
                    <a:stretch>
                      <a:fillRect/>
                    </a:stretch>
                  </pic:blipFill>
                  <pic:spPr>
                    <a:xfrm>
                      <a:off x="0" y="0"/>
                      <a:ext cx="1123441" cy="1628512"/>
                    </a:xfrm>
                    <a:prstGeom prst="rect">
                      <a:avLst/>
                    </a:prstGeom>
                  </pic:spPr>
                </pic:pic>
              </a:graphicData>
            </a:graphic>
          </wp:inline>
        </w:drawing>
      </w:r>
      <w:r w:rsidRPr="0051237B">
        <w:rPr>
          <w:rFonts w:cstheme="minorHAnsi"/>
          <w:noProof/>
        </w:rPr>
        <w:br/>
      </w:r>
      <w:r w:rsidR="00DF620C" w:rsidRPr="005E73BA">
        <w:rPr>
          <w:rFonts w:cstheme="minorHAnsi"/>
          <w:b/>
          <w:bCs/>
          <w:sz w:val="24"/>
          <w:szCs w:val="24"/>
        </w:rPr>
        <w:t xml:space="preserve">                                                      </w:t>
      </w:r>
    </w:p>
    <w:p w14:paraId="54CA0C54" w14:textId="33561A9A" w:rsidR="00BD1848" w:rsidRPr="005E73BA" w:rsidRDefault="00F03648" w:rsidP="00A80D76">
      <w:pPr>
        <w:jc w:val="both"/>
        <w:rPr>
          <w:rFonts w:cstheme="minorHAnsi"/>
          <w:b/>
          <w:bCs/>
          <w:sz w:val="24"/>
          <w:szCs w:val="24"/>
        </w:rPr>
      </w:pPr>
      <w:r>
        <w:rPr>
          <w:rFonts w:cstheme="minorHAnsi"/>
          <w:b/>
          <w:bCs/>
          <w:sz w:val="24"/>
          <w:szCs w:val="24"/>
        </w:rPr>
        <w:t xml:space="preserve">                                                     </w:t>
      </w:r>
      <w:r w:rsidR="00DF620C" w:rsidRPr="005E73BA">
        <w:rPr>
          <w:rFonts w:cstheme="minorHAnsi"/>
          <w:b/>
          <w:bCs/>
          <w:sz w:val="24"/>
          <w:szCs w:val="24"/>
        </w:rPr>
        <w:t xml:space="preserve"> </w:t>
      </w:r>
      <w:r w:rsidR="00BD1848" w:rsidRPr="005E73BA">
        <w:rPr>
          <w:rFonts w:cstheme="minorHAnsi"/>
          <w:b/>
          <w:bCs/>
          <w:sz w:val="24"/>
          <w:szCs w:val="24"/>
        </w:rPr>
        <w:t>3</w:t>
      </w:r>
      <w:r w:rsidR="00BD1848" w:rsidRPr="00056EE8">
        <w:rPr>
          <w:rFonts w:cstheme="minorHAnsi"/>
          <w:b/>
          <w:bCs/>
          <w:sz w:val="24"/>
          <w:szCs w:val="24"/>
          <w:vertAlign w:val="superscript"/>
        </w:rPr>
        <w:t>η</w:t>
      </w:r>
      <w:r w:rsidR="00BD1848" w:rsidRPr="005E73BA">
        <w:rPr>
          <w:rFonts w:cstheme="minorHAnsi"/>
          <w:b/>
          <w:bCs/>
          <w:sz w:val="24"/>
          <w:szCs w:val="24"/>
        </w:rPr>
        <w:t xml:space="preserve"> </w:t>
      </w:r>
      <w:r w:rsidR="00BD1848" w:rsidRPr="00056EE8">
        <w:rPr>
          <w:rFonts w:cstheme="minorHAnsi"/>
          <w:b/>
          <w:bCs/>
          <w:sz w:val="24"/>
          <w:szCs w:val="24"/>
        </w:rPr>
        <w:t>θεματική</w:t>
      </w:r>
      <w:r w:rsidR="00BD1848" w:rsidRPr="005E73BA">
        <w:rPr>
          <w:rFonts w:cstheme="minorHAnsi"/>
          <w:b/>
          <w:bCs/>
          <w:sz w:val="24"/>
          <w:szCs w:val="24"/>
        </w:rPr>
        <w:t xml:space="preserve"> </w:t>
      </w:r>
      <w:r w:rsidR="00BD1848" w:rsidRPr="00056EE8">
        <w:rPr>
          <w:rFonts w:cstheme="minorHAnsi"/>
          <w:b/>
          <w:bCs/>
          <w:sz w:val="24"/>
          <w:szCs w:val="24"/>
        </w:rPr>
        <w:t>ενότητα</w:t>
      </w:r>
      <w:r w:rsidR="0055285B" w:rsidRPr="005E73BA">
        <w:rPr>
          <w:rFonts w:cstheme="minorHAnsi"/>
          <w:b/>
          <w:bCs/>
          <w:sz w:val="24"/>
          <w:szCs w:val="24"/>
        </w:rPr>
        <w:t xml:space="preserve"> </w:t>
      </w:r>
    </w:p>
    <w:p w14:paraId="6BD35FF5" w14:textId="5C82B1E7" w:rsidR="0028063B" w:rsidRDefault="00DF620C" w:rsidP="00A80D76">
      <w:pPr>
        <w:jc w:val="both"/>
        <w:rPr>
          <w:rFonts w:cstheme="minorHAnsi"/>
          <w:b/>
          <w:bCs/>
          <w:sz w:val="24"/>
          <w:szCs w:val="24"/>
        </w:rPr>
      </w:pPr>
      <w:r w:rsidRPr="005E73BA">
        <w:rPr>
          <w:rFonts w:cstheme="minorHAnsi"/>
          <w:b/>
          <w:bCs/>
          <w:sz w:val="24"/>
          <w:szCs w:val="24"/>
        </w:rPr>
        <w:t xml:space="preserve">                                                       </w:t>
      </w:r>
      <w:r w:rsidR="005E73BA">
        <w:rPr>
          <w:rFonts w:cstheme="minorHAnsi"/>
          <w:b/>
          <w:bCs/>
          <w:sz w:val="24"/>
          <w:szCs w:val="24"/>
        </w:rPr>
        <w:t xml:space="preserve">    </w:t>
      </w:r>
      <w:r w:rsidR="00A80D76">
        <w:rPr>
          <w:rFonts w:cstheme="minorHAnsi"/>
          <w:b/>
          <w:bCs/>
          <w:sz w:val="24"/>
          <w:szCs w:val="24"/>
        </w:rPr>
        <w:t xml:space="preserve"> </w:t>
      </w:r>
      <w:r w:rsidR="005E73BA">
        <w:rPr>
          <w:rFonts w:cstheme="minorHAnsi"/>
          <w:b/>
          <w:bCs/>
          <w:sz w:val="24"/>
          <w:szCs w:val="24"/>
        </w:rPr>
        <w:t xml:space="preserve">    </w:t>
      </w:r>
      <w:r w:rsidR="0028063B" w:rsidRPr="00056EE8">
        <w:rPr>
          <w:rFonts w:cstheme="minorHAnsi"/>
          <w:b/>
          <w:bCs/>
          <w:sz w:val="24"/>
          <w:szCs w:val="24"/>
        </w:rPr>
        <w:t>1</w:t>
      </w:r>
      <w:r w:rsidR="005E73BA">
        <w:rPr>
          <w:rFonts w:cstheme="minorHAnsi"/>
          <w:b/>
          <w:bCs/>
          <w:sz w:val="24"/>
          <w:szCs w:val="24"/>
          <w:vertAlign w:val="superscript"/>
        </w:rPr>
        <w:t>ο</w:t>
      </w:r>
      <w:r w:rsidR="0028063B" w:rsidRPr="00056EE8">
        <w:rPr>
          <w:rFonts w:cstheme="minorHAnsi"/>
          <w:b/>
          <w:bCs/>
          <w:sz w:val="24"/>
          <w:szCs w:val="24"/>
        </w:rPr>
        <w:t xml:space="preserve"> </w:t>
      </w:r>
      <w:r w:rsidR="005E73BA">
        <w:rPr>
          <w:rFonts w:cstheme="minorHAnsi"/>
          <w:b/>
          <w:bCs/>
          <w:sz w:val="24"/>
          <w:szCs w:val="24"/>
        </w:rPr>
        <w:t>μάθημα</w:t>
      </w:r>
    </w:p>
    <w:p w14:paraId="1AB64489" w14:textId="38EF6EF0" w:rsidR="003C1654" w:rsidRDefault="003C1654" w:rsidP="00A80D76">
      <w:pPr>
        <w:jc w:val="both"/>
        <w:rPr>
          <w:rFonts w:cstheme="minorHAnsi"/>
          <w:sz w:val="24"/>
          <w:szCs w:val="24"/>
        </w:rPr>
      </w:pPr>
      <w:r>
        <w:rPr>
          <w:rFonts w:cstheme="minorHAnsi"/>
          <w:sz w:val="24"/>
          <w:szCs w:val="24"/>
        </w:rPr>
        <w:t>Θεματική ενότητα:</w:t>
      </w:r>
      <w:r w:rsidRPr="003C1654">
        <w:rPr>
          <w:rFonts w:cstheme="minorHAnsi"/>
          <w:sz w:val="24"/>
          <w:szCs w:val="24"/>
        </w:rPr>
        <w:t xml:space="preserve"> </w:t>
      </w:r>
      <w:r w:rsidRPr="005E73BA">
        <w:rPr>
          <w:rFonts w:cstheme="minorHAnsi"/>
          <w:sz w:val="24"/>
          <w:szCs w:val="24"/>
        </w:rPr>
        <w:t>μέρη του σώματος</w:t>
      </w:r>
    </w:p>
    <w:p w14:paraId="45DD9F63" w14:textId="09AF2D44" w:rsidR="003C1654" w:rsidRPr="00681299" w:rsidRDefault="003C1654" w:rsidP="00A80D76">
      <w:pPr>
        <w:jc w:val="both"/>
        <w:rPr>
          <w:rFonts w:cstheme="minorHAnsi"/>
          <w:sz w:val="24"/>
          <w:szCs w:val="24"/>
        </w:rPr>
      </w:pPr>
      <w:r>
        <w:rPr>
          <w:rFonts w:cstheme="minorHAnsi"/>
          <w:sz w:val="24"/>
          <w:szCs w:val="24"/>
        </w:rPr>
        <w:t>Λέξεις:</w:t>
      </w:r>
      <w:r w:rsidRPr="00681299">
        <w:rPr>
          <w:rFonts w:cstheme="minorHAnsi"/>
          <w:sz w:val="24"/>
          <w:szCs w:val="24"/>
        </w:rPr>
        <w:t xml:space="preserve"> </w:t>
      </w:r>
      <w:r>
        <w:rPr>
          <w:rFonts w:cstheme="minorHAnsi"/>
          <w:sz w:val="24"/>
          <w:szCs w:val="24"/>
          <w:lang w:val="en-US"/>
        </w:rPr>
        <w:t>head</w:t>
      </w:r>
      <w:r w:rsidRPr="005E73BA">
        <w:rPr>
          <w:rFonts w:cstheme="minorHAnsi"/>
          <w:sz w:val="24"/>
          <w:szCs w:val="24"/>
        </w:rPr>
        <w:t xml:space="preserve">, </w:t>
      </w:r>
      <w:r>
        <w:rPr>
          <w:rFonts w:cstheme="minorHAnsi"/>
          <w:sz w:val="24"/>
          <w:szCs w:val="24"/>
          <w:lang w:val="en-US"/>
        </w:rPr>
        <w:t>knees</w:t>
      </w:r>
    </w:p>
    <w:p w14:paraId="584AF30A" w14:textId="0937B631" w:rsidR="003C1654" w:rsidRDefault="003C1654" w:rsidP="00A80D76">
      <w:pPr>
        <w:jc w:val="both"/>
        <w:rPr>
          <w:rFonts w:cstheme="minorHAnsi"/>
          <w:sz w:val="24"/>
          <w:szCs w:val="24"/>
        </w:rPr>
      </w:pPr>
      <w:r w:rsidRPr="00056EE8">
        <w:rPr>
          <w:rFonts w:cstheme="minorHAnsi"/>
          <w:sz w:val="24"/>
          <w:szCs w:val="24"/>
        </w:rPr>
        <w:t>Εκπαιδευτικό υλικό</w:t>
      </w:r>
      <w:r>
        <w:rPr>
          <w:rFonts w:cstheme="minorHAnsi"/>
          <w:sz w:val="24"/>
          <w:szCs w:val="24"/>
        </w:rPr>
        <w:t>:</w:t>
      </w:r>
      <w:r w:rsidRPr="003C1654">
        <w:rPr>
          <w:rFonts w:cstheme="minorHAnsi"/>
          <w:sz w:val="24"/>
          <w:szCs w:val="24"/>
        </w:rPr>
        <w:t xml:space="preserve"> </w:t>
      </w:r>
      <w:r>
        <w:rPr>
          <w:rFonts w:cstheme="minorHAnsi"/>
          <w:sz w:val="24"/>
          <w:szCs w:val="24"/>
        </w:rPr>
        <w:t>α</w:t>
      </w:r>
      <w:r w:rsidRPr="00056EE8">
        <w:rPr>
          <w:rFonts w:cstheme="minorHAnsi"/>
          <w:sz w:val="24"/>
          <w:szCs w:val="24"/>
        </w:rPr>
        <w:t>ρκουδάκι, αυτοκόλλητο τσιρότο, εργαλεία γιατρού, βαλιτσάκι γιατρού</w:t>
      </w:r>
    </w:p>
    <w:p w14:paraId="66DFE51C" w14:textId="77777777" w:rsidR="003C1654" w:rsidRDefault="003C1654" w:rsidP="00A80D76">
      <w:pPr>
        <w:jc w:val="both"/>
        <w:rPr>
          <w:rFonts w:cstheme="minorHAnsi"/>
          <w:sz w:val="24"/>
          <w:szCs w:val="24"/>
        </w:rPr>
      </w:pPr>
      <w:r w:rsidRPr="00056EE8">
        <w:rPr>
          <w:rFonts w:cstheme="minorHAnsi"/>
          <w:sz w:val="24"/>
          <w:szCs w:val="24"/>
        </w:rPr>
        <w:t>Χρονική διάρκεια</w:t>
      </w:r>
      <w:r>
        <w:rPr>
          <w:rFonts w:cstheme="minorHAnsi"/>
          <w:sz w:val="24"/>
          <w:szCs w:val="24"/>
        </w:rPr>
        <w:t>:</w:t>
      </w:r>
      <w:r w:rsidRPr="003C1654">
        <w:rPr>
          <w:rFonts w:cstheme="minorHAnsi"/>
          <w:sz w:val="24"/>
          <w:szCs w:val="24"/>
        </w:rPr>
        <w:t xml:space="preserve"> </w:t>
      </w:r>
      <w:r w:rsidRPr="00056EE8">
        <w:rPr>
          <w:rFonts w:cstheme="minorHAnsi"/>
          <w:sz w:val="24"/>
          <w:szCs w:val="24"/>
        </w:rPr>
        <w:t>45’</w:t>
      </w:r>
      <w:r w:rsidRPr="003C1654">
        <w:rPr>
          <w:rFonts w:cstheme="minorHAnsi"/>
          <w:sz w:val="24"/>
          <w:szCs w:val="24"/>
        </w:rPr>
        <w:t xml:space="preserve"> </w:t>
      </w:r>
    </w:p>
    <w:p w14:paraId="10D8B498" w14:textId="12A84E64" w:rsidR="003C1654" w:rsidRDefault="003C1654" w:rsidP="00A80D76">
      <w:pPr>
        <w:jc w:val="both"/>
        <w:rPr>
          <w:rFonts w:cstheme="minorHAnsi"/>
          <w:sz w:val="24"/>
          <w:szCs w:val="24"/>
        </w:rPr>
      </w:pPr>
      <w:r>
        <w:rPr>
          <w:rFonts w:cstheme="minorHAnsi"/>
          <w:sz w:val="24"/>
          <w:szCs w:val="24"/>
        </w:rPr>
        <w:t xml:space="preserve">Περιγραφή: </w:t>
      </w:r>
      <w:r w:rsidRPr="00056EE8">
        <w:rPr>
          <w:rFonts w:cstheme="minorHAnsi"/>
          <w:sz w:val="24"/>
          <w:szCs w:val="24"/>
        </w:rPr>
        <w:t xml:space="preserve">Η εκπαιδευτικός </w:t>
      </w:r>
      <w:r w:rsidR="00E070A2">
        <w:rPr>
          <w:rFonts w:cstheme="minorHAnsi"/>
          <w:sz w:val="24"/>
          <w:szCs w:val="24"/>
        </w:rPr>
        <w:t xml:space="preserve">ακολουθεί τη συνηθισμένη διαδικασία εισαγωγής του λεξιλογίου με τη βοήθεια της μεθόδου </w:t>
      </w:r>
      <w:r w:rsidR="00E070A2">
        <w:rPr>
          <w:rFonts w:cstheme="minorHAnsi"/>
          <w:sz w:val="24"/>
          <w:szCs w:val="24"/>
          <w:lang w:val="en-US"/>
        </w:rPr>
        <w:t>TPR</w:t>
      </w:r>
      <w:r w:rsidR="00E070A2" w:rsidRPr="00E070A2">
        <w:rPr>
          <w:rFonts w:cstheme="minorHAnsi"/>
          <w:sz w:val="24"/>
          <w:szCs w:val="24"/>
        </w:rPr>
        <w:t xml:space="preserve">. </w:t>
      </w:r>
      <w:r w:rsidR="00E070A2">
        <w:rPr>
          <w:rFonts w:cstheme="minorHAnsi"/>
          <w:sz w:val="24"/>
          <w:szCs w:val="24"/>
        </w:rPr>
        <w:t xml:space="preserve">Στη συνέχεια, </w:t>
      </w:r>
      <w:r w:rsidRPr="00056EE8">
        <w:rPr>
          <w:rFonts w:cstheme="minorHAnsi"/>
          <w:sz w:val="24"/>
          <w:szCs w:val="24"/>
        </w:rPr>
        <w:t>φέρνει στην τάξη ένα τραυματισμένο ζωάκι εξηγώντας στα παιδιά ότι πρέπει να του βάλουν τσιρότο στα σημεία που θα τους υποδεικνύει με προφορικές οδηγίες. Αυτές</w:t>
      </w:r>
      <w:r w:rsidRPr="00056EE8">
        <w:rPr>
          <w:rFonts w:cstheme="minorHAnsi"/>
          <w:sz w:val="24"/>
          <w:szCs w:val="24"/>
          <w:lang w:val="en-US"/>
        </w:rPr>
        <w:t xml:space="preserve"> </w:t>
      </w:r>
      <w:r w:rsidRPr="00056EE8">
        <w:rPr>
          <w:rFonts w:cstheme="minorHAnsi"/>
          <w:sz w:val="24"/>
          <w:szCs w:val="24"/>
        </w:rPr>
        <w:t>έχουν</w:t>
      </w:r>
      <w:r w:rsidRPr="00056EE8">
        <w:rPr>
          <w:rFonts w:cstheme="minorHAnsi"/>
          <w:sz w:val="24"/>
          <w:szCs w:val="24"/>
          <w:lang w:val="en-US"/>
        </w:rPr>
        <w:t xml:space="preserve"> </w:t>
      </w:r>
      <w:r w:rsidRPr="00056EE8">
        <w:rPr>
          <w:rFonts w:cstheme="minorHAnsi"/>
          <w:sz w:val="24"/>
          <w:szCs w:val="24"/>
        </w:rPr>
        <w:t>τη</w:t>
      </w:r>
      <w:r w:rsidRPr="00056EE8">
        <w:rPr>
          <w:rFonts w:cstheme="minorHAnsi"/>
          <w:sz w:val="24"/>
          <w:szCs w:val="24"/>
          <w:lang w:val="en-US"/>
        </w:rPr>
        <w:t xml:space="preserve"> </w:t>
      </w:r>
      <w:r w:rsidRPr="00056EE8">
        <w:rPr>
          <w:rFonts w:cstheme="minorHAnsi"/>
          <w:sz w:val="24"/>
          <w:szCs w:val="24"/>
        </w:rPr>
        <w:t>μορφή</w:t>
      </w:r>
      <w:r w:rsidRPr="00056EE8">
        <w:rPr>
          <w:rFonts w:cstheme="minorHAnsi"/>
          <w:sz w:val="24"/>
          <w:szCs w:val="24"/>
          <w:lang w:val="en-US"/>
        </w:rPr>
        <w:t xml:space="preserve"> “On the head</w:t>
      </w:r>
      <w:r w:rsidR="00F03648" w:rsidRPr="00F03648">
        <w:rPr>
          <w:rFonts w:cstheme="minorHAnsi"/>
          <w:sz w:val="24"/>
          <w:szCs w:val="24"/>
          <w:lang w:val="en-US"/>
        </w:rPr>
        <w:t>,</w:t>
      </w:r>
      <w:r w:rsidRPr="00056EE8">
        <w:rPr>
          <w:rFonts w:cstheme="minorHAnsi"/>
          <w:sz w:val="24"/>
          <w:szCs w:val="24"/>
          <w:lang w:val="en-US"/>
        </w:rPr>
        <w:t xml:space="preserve"> please”</w:t>
      </w:r>
      <w:r w:rsidR="00E070A2" w:rsidRPr="00E070A2">
        <w:rPr>
          <w:rFonts w:cstheme="minorHAnsi"/>
          <w:sz w:val="24"/>
          <w:szCs w:val="24"/>
          <w:lang w:val="en-US"/>
        </w:rPr>
        <w:t xml:space="preserve"> </w:t>
      </w:r>
      <w:r w:rsidR="00E070A2">
        <w:rPr>
          <w:rFonts w:cstheme="minorHAnsi"/>
          <w:sz w:val="24"/>
          <w:szCs w:val="24"/>
        </w:rPr>
        <w:t>ή</w:t>
      </w:r>
      <w:r w:rsidRPr="00056EE8">
        <w:rPr>
          <w:rFonts w:cstheme="minorHAnsi"/>
          <w:sz w:val="24"/>
          <w:szCs w:val="24"/>
          <w:lang w:val="en-US"/>
        </w:rPr>
        <w:t xml:space="preserve"> “On the knee</w:t>
      </w:r>
      <w:r w:rsidR="00F03648" w:rsidRPr="00F03648">
        <w:rPr>
          <w:rFonts w:cstheme="minorHAnsi"/>
          <w:sz w:val="24"/>
          <w:szCs w:val="24"/>
          <w:lang w:val="en-US"/>
        </w:rPr>
        <w:t>,</w:t>
      </w:r>
      <w:r w:rsidRPr="00056EE8">
        <w:rPr>
          <w:rFonts w:cstheme="minorHAnsi"/>
          <w:sz w:val="24"/>
          <w:szCs w:val="24"/>
          <w:lang w:val="en-US"/>
        </w:rPr>
        <w:t xml:space="preserve"> please”. </w:t>
      </w:r>
      <w:r w:rsidRPr="00056EE8">
        <w:rPr>
          <w:rFonts w:cstheme="minorHAnsi"/>
          <w:sz w:val="24"/>
          <w:szCs w:val="24"/>
        </w:rPr>
        <w:t>Σε προηγούμενη θεματική ενότητα έχει διδαχθεί η λέξη “</w:t>
      </w:r>
      <w:r w:rsidRPr="00056EE8">
        <w:rPr>
          <w:rFonts w:cstheme="minorHAnsi"/>
          <w:sz w:val="24"/>
          <w:szCs w:val="24"/>
          <w:lang w:val="en-US"/>
        </w:rPr>
        <w:t>on</w:t>
      </w:r>
      <w:r w:rsidRPr="00056EE8">
        <w:rPr>
          <w:rFonts w:cstheme="minorHAnsi"/>
          <w:sz w:val="24"/>
          <w:szCs w:val="24"/>
        </w:rPr>
        <w:t>”, επομένως</w:t>
      </w:r>
      <w:r>
        <w:rPr>
          <w:rFonts w:cstheme="minorHAnsi"/>
          <w:sz w:val="24"/>
          <w:szCs w:val="24"/>
        </w:rPr>
        <w:t>, αφού γίνει υπενθύμιση και εξάσκηση,</w:t>
      </w:r>
      <w:r w:rsidRPr="00056EE8">
        <w:rPr>
          <w:rFonts w:cstheme="minorHAnsi"/>
          <w:sz w:val="24"/>
          <w:szCs w:val="24"/>
        </w:rPr>
        <w:t xml:space="preserve"> είναι εύκολο </w:t>
      </w:r>
      <w:r>
        <w:rPr>
          <w:rFonts w:cstheme="minorHAnsi"/>
          <w:sz w:val="24"/>
          <w:szCs w:val="24"/>
        </w:rPr>
        <w:t xml:space="preserve">για τα παιδιά </w:t>
      </w:r>
      <w:r w:rsidRPr="00056EE8">
        <w:rPr>
          <w:rFonts w:cstheme="minorHAnsi"/>
          <w:sz w:val="24"/>
          <w:szCs w:val="24"/>
        </w:rPr>
        <w:t>να κατανοήσουν τη φράση της εκπαιδευτικού</w:t>
      </w:r>
      <w:r>
        <w:rPr>
          <w:rFonts w:cstheme="minorHAnsi"/>
          <w:sz w:val="24"/>
          <w:szCs w:val="24"/>
        </w:rPr>
        <w:t>, αν και</w:t>
      </w:r>
      <w:r w:rsidRPr="00056EE8">
        <w:rPr>
          <w:rFonts w:cstheme="minorHAnsi"/>
          <w:sz w:val="24"/>
          <w:szCs w:val="24"/>
        </w:rPr>
        <w:t xml:space="preserve"> είναι ούτως ή άλλως εύκολο να γίνει κατανοητή από τα συμφραζόμενα.</w:t>
      </w:r>
      <w:r w:rsidRPr="003C1654">
        <w:rPr>
          <w:rFonts w:cstheme="minorHAnsi"/>
          <w:sz w:val="24"/>
          <w:szCs w:val="24"/>
        </w:rPr>
        <w:t xml:space="preserve"> </w:t>
      </w:r>
    </w:p>
    <w:p w14:paraId="0B47624D" w14:textId="2B35B942" w:rsidR="003C1654" w:rsidRDefault="003C1654" w:rsidP="00A80D76">
      <w:pPr>
        <w:jc w:val="both"/>
        <w:rPr>
          <w:rFonts w:cstheme="minorHAnsi"/>
          <w:sz w:val="24"/>
          <w:szCs w:val="24"/>
        </w:rPr>
      </w:pPr>
      <w:r w:rsidRPr="00056EE8">
        <w:rPr>
          <w:rFonts w:cstheme="minorHAnsi"/>
          <w:sz w:val="24"/>
          <w:szCs w:val="24"/>
        </w:rPr>
        <w:t>Αξιολόγηση</w:t>
      </w:r>
      <w:r>
        <w:rPr>
          <w:rFonts w:cstheme="minorHAnsi"/>
          <w:sz w:val="24"/>
          <w:szCs w:val="24"/>
        </w:rPr>
        <w:t>:</w:t>
      </w:r>
      <w:r w:rsidRPr="003C1654">
        <w:rPr>
          <w:rFonts w:cstheme="minorHAnsi"/>
          <w:sz w:val="24"/>
          <w:szCs w:val="24"/>
        </w:rPr>
        <w:t xml:space="preserve"> </w:t>
      </w:r>
      <w:r>
        <w:rPr>
          <w:rFonts w:cstheme="minorHAnsi"/>
          <w:sz w:val="24"/>
          <w:szCs w:val="24"/>
        </w:rPr>
        <w:t>Αρχικά σκοπός ήταν τα παιδιά ν</w:t>
      </w:r>
      <w:r w:rsidRPr="00056EE8">
        <w:rPr>
          <w:rFonts w:cstheme="minorHAnsi"/>
          <w:sz w:val="24"/>
          <w:szCs w:val="24"/>
        </w:rPr>
        <w:t>α αναγνωρίζουν τα μέρη του σώματος και να μπορούν να τα δείξουν μετά από υπόδειξη της Αγγλικής λέξης</w:t>
      </w:r>
      <w:r>
        <w:rPr>
          <w:rFonts w:cstheme="minorHAnsi"/>
          <w:sz w:val="24"/>
          <w:szCs w:val="24"/>
        </w:rPr>
        <w:t>.</w:t>
      </w:r>
      <w:r w:rsidRPr="00056EE8">
        <w:rPr>
          <w:rFonts w:cstheme="minorHAnsi"/>
          <w:sz w:val="24"/>
          <w:szCs w:val="24"/>
        </w:rPr>
        <w:t xml:space="preserve"> Τ</w:t>
      </w:r>
      <w:r>
        <w:rPr>
          <w:rFonts w:cstheme="minorHAnsi"/>
          <w:sz w:val="24"/>
          <w:szCs w:val="24"/>
        </w:rPr>
        <w:t>ελικά, τ</w:t>
      </w:r>
      <w:r w:rsidRPr="00056EE8">
        <w:rPr>
          <w:rFonts w:cstheme="minorHAnsi"/>
          <w:sz w:val="24"/>
          <w:szCs w:val="24"/>
        </w:rPr>
        <w:t xml:space="preserve">α παιδιά απόλαυσαν </w:t>
      </w:r>
      <w:r>
        <w:rPr>
          <w:rFonts w:cstheme="minorHAnsi"/>
          <w:sz w:val="24"/>
          <w:szCs w:val="24"/>
        </w:rPr>
        <w:t xml:space="preserve">ιδιαίτερα </w:t>
      </w:r>
      <w:r w:rsidRPr="00056EE8">
        <w:rPr>
          <w:rFonts w:cstheme="minorHAnsi"/>
          <w:sz w:val="24"/>
          <w:szCs w:val="24"/>
        </w:rPr>
        <w:t>την δραστηριότητα</w:t>
      </w:r>
      <w:r>
        <w:rPr>
          <w:rFonts w:cstheme="minorHAnsi"/>
          <w:sz w:val="24"/>
          <w:szCs w:val="24"/>
        </w:rPr>
        <w:t xml:space="preserve"> βρίσκοντάς τη πρωτότυπη</w:t>
      </w:r>
      <w:r w:rsidRPr="00056EE8">
        <w:rPr>
          <w:rFonts w:cstheme="minorHAnsi"/>
          <w:sz w:val="24"/>
          <w:szCs w:val="24"/>
        </w:rPr>
        <w:t xml:space="preserve">. Μάλιστα </w:t>
      </w:r>
      <w:r w:rsidR="00D05E98">
        <w:rPr>
          <w:rFonts w:cstheme="minorHAnsi"/>
          <w:sz w:val="24"/>
          <w:szCs w:val="24"/>
        </w:rPr>
        <w:t xml:space="preserve">ως συνήθως </w:t>
      </w:r>
      <w:r w:rsidRPr="00056EE8">
        <w:rPr>
          <w:rFonts w:cstheme="minorHAnsi"/>
          <w:sz w:val="24"/>
          <w:szCs w:val="24"/>
        </w:rPr>
        <w:t xml:space="preserve">κάποιο από  αυτά είχε </w:t>
      </w:r>
      <w:r w:rsidR="004B09BB">
        <w:rPr>
          <w:rFonts w:cstheme="minorHAnsi"/>
          <w:sz w:val="24"/>
          <w:szCs w:val="24"/>
        </w:rPr>
        <w:t>μία δική του, νέα</w:t>
      </w:r>
      <w:r w:rsidRPr="00056EE8">
        <w:rPr>
          <w:rFonts w:cstheme="minorHAnsi"/>
          <w:sz w:val="24"/>
          <w:szCs w:val="24"/>
        </w:rPr>
        <w:t xml:space="preserve"> ιδέα</w:t>
      </w:r>
      <w:r w:rsidR="00F03648">
        <w:rPr>
          <w:rFonts w:cstheme="minorHAnsi"/>
          <w:sz w:val="24"/>
          <w:szCs w:val="24"/>
        </w:rPr>
        <w:t>,</w:t>
      </w:r>
      <w:r w:rsidRPr="00056EE8">
        <w:rPr>
          <w:rFonts w:cstheme="minorHAnsi"/>
          <w:sz w:val="24"/>
          <w:szCs w:val="24"/>
        </w:rPr>
        <w:t xml:space="preserve"> </w:t>
      </w:r>
      <w:r w:rsidR="004B09BB">
        <w:rPr>
          <w:rFonts w:cstheme="minorHAnsi"/>
          <w:sz w:val="24"/>
          <w:szCs w:val="24"/>
        </w:rPr>
        <w:t xml:space="preserve">ώστε να τροποποιηθεί λίγο η δραστηριότητα. Αυτή περιλάμβανε </w:t>
      </w:r>
      <w:r w:rsidRPr="00056EE8">
        <w:rPr>
          <w:rFonts w:cstheme="minorHAnsi"/>
          <w:sz w:val="24"/>
          <w:szCs w:val="24"/>
        </w:rPr>
        <w:t>να φέρει μία ρόμπα γιατρού και τα εργαλεία γιατρού που υπήρχαν στα παιχνίδια του σχολείου</w:t>
      </w:r>
      <w:r w:rsidR="00F03648">
        <w:rPr>
          <w:rFonts w:cstheme="minorHAnsi"/>
          <w:sz w:val="24"/>
          <w:szCs w:val="24"/>
        </w:rPr>
        <w:t>,</w:t>
      </w:r>
      <w:r w:rsidRPr="00056EE8">
        <w:rPr>
          <w:rFonts w:cstheme="minorHAnsi"/>
          <w:sz w:val="24"/>
          <w:szCs w:val="24"/>
        </w:rPr>
        <w:t xml:space="preserve"> </w:t>
      </w:r>
      <w:r>
        <w:rPr>
          <w:rFonts w:cstheme="minorHAnsi"/>
          <w:sz w:val="24"/>
          <w:szCs w:val="24"/>
        </w:rPr>
        <w:t>ώστε</w:t>
      </w:r>
      <w:r w:rsidRPr="00056EE8">
        <w:rPr>
          <w:rFonts w:cstheme="minorHAnsi"/>
          <w:sz w:val="24"/>
          <w:szCs w:val="24"/>
        </w:rPr>
        <w:t xml:space="preserve"> να </w:t>
      </w:r>
      <w:r>
        <w:rPr>
          <w:rFonts w:cstheme="minorHAnsi"/>
          <w:sz w:val="24"/>
          <w:szCs w:val="24"/>
        </w:rPr>
        <w:t xml:space="preserve">είναι πιο </w:t>
      </w:r>
      <w:r w:rsidRPr="00056EE8">
        <w:rPr>
          <w:rFonts w:cstheme="minorHAnsi"/>
          <w:sz w:val="24"/>
          <w:szCs w:val="24"/>
        </w:rPr>
        <w:t>ολοκληρω</w:t>
      </w:r>
      <w:r>
        <w:rPr>
          <w:rFonts w:cstheme="minorHAnsi"/>
          <w:sz w:val="24"/>
          <w:szCs w:val="24"/>
        </w:rPr>
        <w:t>μένη</w:t>
      </w:r>
      <w:r w:rsidRPr="00056EE8">
        <w:rPr>
          <w:rFonts w:cstheme="minorHAnsi"/>
          <w:sz w:val="24"/>
          <w:szCs w:val="24"/>
        </w:rPr>
        <w:t xml:space="preserve"> η ιδέα του παιχνιδιού. Γενικά, η </w:t>
      </w:r>
      <w:r w:rsidR="004B09BB">
        <w:rPr>
          <w:rFonts w:cstheme="minorHAnsi"/>
          <w:sz w:val="24"/>
          <w:szCs w:val="24"/>
        </w:rPr>
        <w:t xml:space="preserve">φαντασία και η δημιουργικότητα των παιδιών οδηγεί συχνά σε εμπλουτισμό ή παραλλαγή των ήδη υπαρχουσών δραστηριοτήτων. Επιπλέον, η </w:t>
      </w:r>
      <w:r w:rsidRPr="00056EE8">
        <w:rPr>
          <w:rFonts w:cstheme="minorHAnsi"/>
          <w:sz w:val="24"/>
          <w:szCs w:val="24"/>
        </w:rPr>
        <w:t>ιδέα ότι εκπροσωπούν επαγγέλματα καθώς και το παιχνίδι ρόλων αποτελεί κάτι πολύ ελκυστικό στα παιδιά. Τ</w:t>
      </w:r>
      <w:r>
        <w:rPr>
          <w:rFonts w:cstheme="minorHAnsi"/>
          <w:sz w:val="24"/>
          <w:szCs w:val="24"/>
        </w:rPr>
        <w:t>έλος,</w:t>
      </w:r>
      <w:r w:rsidR="004B09BB">
        <w:rPr>
          <w:rFonts w:cstheme="minorHAnsi"/>
          <w:sz w:val="24"/>
          <w:szCs w:val="24"/>
        </w:rPr>
        <w:t xml:space="preserve"> κατά την εφαρμογή της αρχικής ιδέας στην πράξη διαπιστώθηκε ότι </w:t>
      </w:r>
      <w:r>
        <w:rPr>
          <w:rFonts w:cstheme="minorHAnsi"/>
          <w:sz w:val="24"/>
          <w:szCs w:val="24"/>
        </w:rPr>
        <w:t>τ</w:t>
      </w:r>
      <w:r w:rsidRPr="00056EE8">
        <w:rPr>
          <w:rFonts w:cstheme="minorHAnsi"/>
          <w:sz w:val="24"/>
          <w:szCs w:val="24"/>
        </w:rPr>
        <w:t xml:space="preserve">α παιδιά το βρήκαν δύσκολο να περιμένουν τη σειρά τους. Το πρόβλημα αυτό θα μπορούσε εύκολα να αντιμετωπιστεί εάν </w:t>
      </w:r>
      <w:r w:rsidR="004B09BB">
        <w:rPr>
          <w:rFonts w:cstheme="minorHAnsi"/>
          <w:sz w:val="24"/>
          <w:szCs w:val="24"/>
        </w:rPr>
        <w:t>το παιχνίδι περιλάμβανε τ</w:t>
      </w:r>
      <w:r w:rsidR="005E3E5C">
        <w:rPr>
          <w:rFonts w:cstheme="minorHAnsi"/>
          <w:sz w:val="24"/>
          <w:szCs w:val="24"/>
        </w:rPr>
        <w:t>ο ρόλο</w:t>
      </w:r>
      <w:r w:rsidRPr="00056EE8">
        <w:rPr>
          <w:rFonts w:cstheme="minorHAnsi"/>
          <w:sz w:val="24"/>
          <w:szCs w:val="24"/>
        </w:rPr>
        <w:t xml:space="preserve"> μίας βοηθού ή μίας νοσηλεύτριας, ώστε να παίζουν ανά δύο. </w:t>
      </w:r>
      <w:r w:rsidR="004B09BB">
        <w:rPr>
          <w:rFonts w:cstheme="minorHAnsi"/>
          <w:sz w:val="24"/>
          <w:szCs w:val="24"/>
        </w:rPr>
        <w:t>Τέλος, ε</w:t>
      </w:r>
      <w:r w:rsidRPr="00056EE8">
        <w:rPr>
          <w:rFonts w:cstheme="minorHAnsi"/>
          <w:sz w:val="24"/>
          <w:szCs w:val="24"/>
        </w:rPr>
        <w:t xml:space="preserve">κτός από την τρέχουσα θεματική ενότητα έγινε </w:t>
      </w:r>
      <w:r w:rsidR="004B09BB">
        <w:rPr>
          <w:rFonts w:cstheme="minorHAnsi"/>
          <w:sz w:val="24"/>
          <w:szCs w:val="24"/>
        </w:rPr>
        <w:t xml:space="preserve">σύνδεση και </w:t>
      </w:r>
      <w:r w:rsidRPr="00056EE8">
        <w:rPr>
          <w:rFonts w:cstheme="minorHAnsi"/>
          <w:sz w:val="24"/>
          <w:szCs w:val="24"/>
        </w:rPr>
        <w:t>επανάληψη της προηγούμενης που αφορούσε τις τοπικές προθέσεις “</w:t>
      </w:r>
      <w:r w:rsidRPr="00056EE8">
        <w:rPr>
          <w:rFonts w:cstheme="minorHAnsi"/>
          <w:sz w:val="24"/>
          <w:szCs w:val="24"/>
          <w:lang w:val="en-US"/>
        </w:rPr>
        <w:t>in</w:t>
      </w:r>
      <w:r w:rsidRPr="00056EE8">
        <w:rPr>
          <w:rFonts w:cstheme="minorHAnsi"/>
          <w:sz w:val="24"/>
          <w:szCs w:val="24"/>
        </w:rPr>
        <w:t>” και “</w:t>
      </w:r>
      <w:r w:rsidRPr="00056EE8">
        <w:rPr>
          <w:rFonts w:cstheme="minorHAnsi"/>
          <w:sz w:val="24"/>
          <w:szCs w:val="24"/>
          <w:lang w:val="en-US"/>
        </w:rPr>
        <w:t>on</w:t>
      </w:r>
      <w:r w:rsidRPr="00056EE8">
        <w:rPr>
          <w:rFonts w:cstheme="minorHAnsi"/>
          <w:sz w:val="24"/>
          <w:szCs w:val="24"/>
        </w:rPr>
        <w:t>”.</w:t>
      </w:r>
    </w:p>
    <w:p w14:paraId="4CEC540D" w14:textId="5FB039E1" w:rsidR="00BD1848" w:rsidRPr="00056EE8" w:rsidRDefault="00DF620C" w:rsidP="00A80D76">
      <w:pPr>
        <w:jc w:val="both"/>
        <w:rPr>
          <w:rFonts w:cstheme="minorHAnsi"/>
          <w:b/>
          <w:bCs/>
          <w:sz w:val="24"/>
          <w:szCs w:val="24"/>
        </w:rPr>
      </w:pPr>
      <w:r>
        <w:rPr>
          <w:rFonts w:cstheme="minorHAnsi"/>
          <w:b/>
          <w:bCs/>
          <w:sz w:val="24"/>
          <w:szCs w:val="24"/>
        </w:rPr>
        <w:t xml:space="preserve">                                                    </w:t>
      </w:r>
      <w:r w:rsidR="0028063B" w:rsidRPr="00056EE8">
        <w:rPr>
          <w:rFonts w:cstheme="minorHAnsi"/>
          <w:b/>
          <w:bCs/>
          <w:sz w:val="24"/>
          <w:szCs w:val="24"/>
        </w:rPr>
        <w:t>3</w:t>
      </w:r>
      <w:r w:rsidR="00BD1848" w:rsidRPr="00056EE8">
        <w:rPr>
          <w:rFonts w:cstheme="minorHAnsi"/>
          <w:b/>
          <w:bCs/>
          <w:sz w:val="24"/>
          <w:szCs w:val="24"/>
          <w:vertAlign w:val="superscript"/>
        </w:rPr>
        <w:t>η</w:t>
      </w:r>
      <w:r w:rsidR="00BD1848" w:rsidRPr="00056EE8">
        <w:rPr>
          <w:rFonts w:cstheme="minorHAnsi"/>
          <w:b/>
          <w:bCs/>
          <w:sz w:val="24"/>
          <w:szCs w:val="24"/>
        </w:rPr>
        <w:t xml:space="preserve"> θεματική ενότητα</w:t>
      </w:r>
      <w:r w:rsidR="0028063B" w:rsidRPr="00056EE8">
        <w:rPr>
          <w:rFonts w:cstheme="minorHAnsi"/>
          <w:b/>
          <w:bCs/>
          <w:sz w:val="24"/>
          <w:szCs w:val="24"/>
        </w:rPr>
        <w:t xml:space="preserve"> </w:t>
      </w:r>
    </w:p>
    <w:p w14:paraId="1301A9F9" w14:textId="7F6839EA" w:rsidR="0028063B" w:rsidRPr="003C1654" w:rsidRDefault="00DF620C" w:rsidP="00A80D76">
      <w:pPr>
        <w:jc w:val="both"/>
        <w:rPr>
          <w:rFonts w:cstheme="minorHAnsi"/>
          <w:b/>
          <w:bCs/>
          <w:sz w:val="24"/>
          <w:szCs w:val="24"/>
        </w:rPr>
      </w:pPr>
      <w:r>
        <w:rPr>
          <w:rFonts w:cstheme="minorHAnsi"/>
          <w:b/>
          <w:bCs/>
          <w:sz w:val="24"/>
          <w:szCs w:val="24"/>
        </w:rPr>
        <w:t xml:space="preserve">                                                       </w:t>
      </w:r>
      <w:r w:rsidR="00A80D76">
        <w:rPr>
          <w:rFonts w:cstheme="minorHAnsi"/>
          <w:b/>
          <w:bCs/>
          <w:sz w:val="24"/>
          <w:szCs w:val="24"/>
        </w:rPr>
        <w:t xml:space="preserve">      </w:t>
      </w:r>
      <w:r>
        <w:rPr>
          <w:rFonts w:cstheme="minorHAnsi"/>
          <w:b/>
          <w:bCs/>
          <w:sz w:val="24"/>
          <w:szCs w:val="24"/>
        </w:rPr>
        <w:t xml:space="preserve"> </w:t>
      </w:r>
      <w:r w:rsidR="0028063B" w:rsidRPr="00056EE8">
        <w:rPr>
          <w:rFonts w:cstheme="minorHAnsi"/>
          <w:b/>
          <w:bCs/>
          <w:sz w:val="24"/>
          <w:szCs w:val="24"/>
        </w:rPr>
        <w:t>2</w:t>
      </w:r>
      <w:r w:rsidR="005E73BA">
        <w:rPr>
          <w:rFonts w:cstheme="minorHAnsi"/>
          <w:b/>
          <w:bCs/>
          <w:sz w:val="24"/>
          <w:szCs w:val="24"/>
          <w:lang w:val="en-US"/>
        </w:rPr>
        <w:t>o</w:t>
      </w:r>
      <w:r w:rsidR="005E73BA" w:rsidRPr="003C1654">
        <w:rPr>
          <w:rFonts w:cstheme="minorHAnsi"/>
          <w:b/>
          <w:bCs/>
          <w:sz w:val="24"/>
          <w:szCs w:val="24"/>
        </w:rPr>
        <w:t xml:space="preserve"> </w:t>
      </w:r>
      <w:r w:rsidR="005E73BA">
        <w:rPr>
          <w:rFonts w:cstheme="minorHAnsi"/>
          <w:b/>
          <w:bCs/>
          <w:sz w:val="24"/>
          <w:szCs w:val="24"/>
        </w:rPr>
        <w:t>μάθημα</w:t>
      </w:r>
    </w:p>
    <w:p w14:paraId="774CB32A" w14:textId="4528548D" w:rsidR="0028063B" w:rsidRDefault="003C1654" w:rsidP="00A80D76">
      <w:pPr>
        <w:jc w:val="both"/>
        <w:rPr>
          <w:rFonts w:cstheme="minorHAnsi"/>
          <w:sz w:val="24"/>
          <w:szCs w:val="24"/>
        </w:rPr>
      </w:pPr>
      <w:r>
        <w:rPr>
          <w:rFonts w:cstheme="minorHAnsi"/>
          <w:sz w:val="24"/>
          <w:szCs w:val="24"/>
        </w:rPr>
        <w:t>Θεματική ενότητα:</w:t>
      </w:r>
      <w:r w:rsidRPr="003C1654">
        <w:rPr>
          <w:rFonts w:cstheme="minorHAnsi"/>
          <w:sz w:val="24"/>
          <w:szCs w:val="24"/>
        </w:rPr>
        <w:t xml:space="preserve"> </w:t>
      </w:r>
      <w:r w:rsidRPr="005E73BA">
        <w:rPr>
          <w:rFonts w:cstheme="minorHAnsi"/>
          <w:sz w:val="24"/>
          <w:szCs w:val="24"/>
        </w:rPr>
        <w:t>μέρη του σώματος</w:t>
      </w:r>
    </w:p>
    <w:p w14:paraId="3FC4C115" w14:textId="5D5D8996" w:rsidR="003C1654" w:rsidRPr="00681299" w:rsidRDefault="003C1654" w:rsidP="00A80D76">
      <w:pPr>
        <w:jc w:val="both"/>
        <w:rPr>
          <w:rFonts w:cstheme="minorHAnsi"/>
          <w:sz w:val="24"/>
          <w:szCs w:val="24"/>
        </w:rPr>
      </w:pPr>
      <w:r>
        <w:rPr>
          <w:rFonts w:cstheme="minorHAnsi"/>
          <w:sz w:val="24"/>
          <w:szCs w:val="24"/>
        </w:rPr>
        <w:t>Λέξεις:</w:t>
      </w:r>
      <w:r w:rsidRPr="00681299">
        <w:rPr>
          <w:rFonts w:cstheme="minorHAnsi"/>
          <w:sz w:val="24"/>
          <w:szCs w:val="24"/>
        </w:rPr>
        <w:t xml:space="preserve"> </w:t>
      </w:r>
      <w:r w:rsidRPr="005E73BA">
        <w:rPr>
          <w:rFonts w:cstheme="minorHAnsi"/>
          <w:sz w:val="24"/>
          <w:szCs w:val="24"/>
          <w:lang w:val="en-US"/>
        </w:rPr>
        <w:t>head</w:t>
      </w:r>
      <w:r w:rsidRPr="005E73BA">
        <w:rPr>
          <w:rFonts w:cstheme="minorHAnsi"/>
          <w:sz w:val="24"/>
          <w:szCs w:val="24"/>
        </w:rPr>
        <w:t xml:space="preserve">, </w:t>
      </w:r>
      <w:r w:rsidRPr="005E73BA">
        <w:rPr>
          <w:rFonts w:cstheme="minorHAnsi"/>
          <w:sz w:val="24"/>
          <w:szCs w:val="24"/>
          <w:lang w:val="en-US"/>
        </w:rPr>
        <w:t>knees</w:t>
      </w:r>
    </w:p>
    <w:p w14:paraId="48C8FCE2" w14:textId="085E5C72" w:rsidR="003C1654" w:rsidRPr="00681299" w:rsidRDefault="003C1654" w:rsidP="00A80D76">
      <w:pPr>
        <w:jc w:val="both"/>
        <w:rPr>
          <w:rFonts w:cstheme="minorHAnsi"/>
          <w:sz w:val="24"/>
          <w:szCs w:val="24"/>
        </w:rPr>
      </w:pPr>
      <w:r w:rsidRPr="00056EE8">
        <w:rPr>
          <w:rFonts w:cstheme="minorHAnsi"/>
          <w:sz w:val="24"/>
          <w:szCs w:val="24"/>
        </w:rPr>
        <w:t>Εκπαιδευτικό υλικό</w:t>
      </w:r>
      <w:r>
        <w:rPr>
          <w:rFonts w:cstheme="minorHAnsi"/>
          <w:sz w:val="24"/>
          <w:szCs w:val="24"/>
        </w:rPr>
        <w:t>:</w:t>
      </w:r>
      <w:r w:rsidRPr="00681299">
        <w:rPr>
          <w:rFonts w:cstheme="minorHAnsi"/>
          <w:sz w:val="24"/>
          <w:szCs w:val="24"/>
        </w:rPr>
        <w:t xml:space="preserve"> -</w:t>
      </w:r>
    </w:p>
    <w:p w14:paraId="42F1C6A3" w14:textId="389DEDF9" w:rsidR="003C1654" w:rsidRDefault="003C1654" w:rsidP="00A80D76">
      <w:pPr>
        <w:jc w:val="both"/>
        <w:rPr>
          <w:rFonts w:cstheme="minorHAnsi"/>
          <w:sz w:val="24"/>
          <w:szCs w:val="24"/>
        </w:rPr>
      </w:pPr>
      <w:r w:rsidRPr="00056EE8">
        <w:rPr>
          <w:rFonts w:cstheme="minorHAnsi"/>
          <w:sz w:val="24"/>
          <w:szCs w:val="24"/>
        </w:rPr>
        <w:t>Χρονική διάρκεια</w:t>
      </w:r>
      <w:r>
        <w:rPr>
          <w:rFonts w:cstheme="minorHAnsi"/>
          <w:sz w:val="24"/>
          <w:szCs w:val="24"/>
        </w:rPr>
        <w:t xml:space="preserve">: </w:t>
      </w:r>
      <w:r w:rsidRPr="00056EE8">
        <w:rPr>
          <w:rFonts w:cstheme="minorHAnsi"/>
          <w:sz w:val="24"/>
          <w:szCs w:val="24"/>
        </w:rPr>
        <w:t>45’</w:t>
      </w:r>
    </w:p>
    <w:p w14:paraId="4A04B4A1" w14:textId="5EC112E0" w:rsidR="003C1654" w:rsidRDefault="003C1654" w:rsidP="00A80D76">
      <w:pPr>
        <w:jc w:val="both"/>
        <w:rPr>
          <w:rFonts w:cstheme="minorHAnsi"/>
          <w:sz w:val="24"/>
          <w:szCs w:val="24"/>
        </w:rPr>
      </w:pPr>
      <w:r>
        <w:rPr>
          <w:rFonts w:cstheme="minorHAnsi"/>
          <w:sz w:val="24"/>
          <w:szCs w:val="24"/>
        </w:rPr>
        <w:t xml:space="preserve">Περιγραφή: Αφού γίνει παρουσίαση και εξάσκηση του νέου λεξιλογίου </w:t>
      </w:r>
      <w:r w:rsidR="007C604C">
        <w:rPr>
          <w:rFonts w:cstheme="minorHAnsi"/>
          <w:sz w:val="24"/>
          <w:szCs w:val="24"/>
        </w:rPr>
        <w:t xml:space="preserve">με τη μέθοδο της Ολικής Σωματικής Απάντησης επιπλέον </w:t>
      </w:r>
      <w:r w:rsidR="007C604C" w:rsidRPr="00056EE8">
        <w:rPr>
          <w:rFonts w:cstheme="minorHAnsi"/>
          <w:sz w:val="24"/>
          <w:szCs w:val="24"/>
        </w:rPr>
        <w:t>εξάσκηση</w:t>
      </w:r>
      <w:r w:rsidR="007C604C">
        <w:rPr>
          <w:rFonts w:cstheme="minorHAnsi"/>
          <w:sz w:val="24"/>
          <w:szCs w:val="24"/>
        </w:rPr>
        <w:t xml:space="preserve"> </w:t>
      </w:r>
      <w:r w:rsidR="007C604C" w:rsidRPr="00056EE8">
        <w:rPr>
          <w:rFonts w:cstheme="minorHAnsi"/>
          <w:sz w:val="24"/>
          <w:szCs w:val="24"/>
        </w:rPr>
        <w:t>των μερών του σώματος</w:t>
      </w:r>
      <w:r w:rsidR="007C604C">
        <w:rPr>
          <w:rFonts w:cstheme="minorHAnsi"/>
          <w:sz w:val="24"/>
          <w:szCs w:val="24"/>
        </w:rPr>
        <w:t xml:space="preserve"> επιτυγχάνεται με τη βοήθεια ενός παιχνιδιού. Τ</w:t>
      </w:r>
      <w:r w:rsidRPr="00056EE8">
        <w:rPr>
          <w:rFonts w:cstheme="minorHAnsi"/>
          <w:sz w:val="24"/>
          <w:szCs w:val="24"/>
        </w:rPr>
        <w:t>ο παιχνίδι της τυφλόμυγας επιστρατεύεται</w:t>
      </w:r>
      <w:r w:rsidR="007C604C">
        <w:rPr>
          <w:rFonts w:cstheme="minorHAnsi"/>
          <w:sz w:val="24"/>
          <w:szCs w:val="24"/>
        </w:rPr>
        <w:t xml:space="preserve"> και παραλλάσσεται ελαφρώς. Μ</w:t>
      </w:r>
      <w:r w:rsidRPr="00056EE8">
        <w:rPr>
          <w:rFonts w:cstheme="minorHAnsi"/>
          <w:sz w:val="24"/>
          <w:szCs w:val="24"/>
        </w:rPr>
        <w:t xml:space="preserve">ε τη σειρά το κάθε παιδί με δεμένα μάτια </w:t>
      </w:r>
      <w:r w:rsidR="007C604C">
        <w:rPr>
          <w:rFonts w:cstheme="minorHAnsi"/>
          <w:sz w:val="24"/>
          <w:szCs w:val="24"/>
        </w:rPr>
        <w:t xml:space="preserve">δεν αρκεί απλώς να πιάσει κάποιο άλλο αλλά </w:t>
      </w:r>
      <w:r w:rsidRPr="00056EE8">
        <w:rPr>
          <w:rFonts w:cstheme="minorHAnsi"/>
          <w:sz w:val="24"/>
          <w:szCs w:val="24"/>
        </w:rPr>
        <w:t>προσπαθεί να αγγίξει τ</w:t>
      </w:r>
      <w:r w:rsidR="005E3E5C">
        <w:rPr>
          <w:rFonts w:cstheme="minorHAnsi"/>
          <w:sz w:val="24"/>
          <w:szCs w:val="24"/>
        </w:rPr>
        <w:t>ο</w:t>
      </w:r>
      <w:r w:rsidRPr="00056EE8">
        <w:rPr>
          <w:rFonts w:cstheme="minorHAnsi"/>
          <w:sz w:val="24"/>
          <w:szCs w:val="24"/>
        </w:rPr>
        <w:t xml:space="preserve"> κεφάλι ή το γόνατο ενός άλλου</w:t>
      </w:r>
      <w:r w:rsidR="007C604C">
        <w:rPr>
          <w:rFonts w:cstheme="minorHAnsi"/>
          <w:sz w:val="24"/>
          <w:szCs w:val="24"/>
        </w:rPr>
        <w:t xml:space="preserve"> σύμφωνα με την προφορική εντολή που ακούγεται</w:t>
      </w:r>
      <w:r w:rsidRPr="00056EE8">
        <w:rPr>
          <w:rFonts w:cstheme="minorHAnsi"/>
          <w:sz w:val="24"/>
          <w:szCs w:val="24"/>
        </w:rPr>
        <w:t xml:space="preserve">. Στην πραγματικότητα στόχος είναι απλά να διερευνηθεί εάν </w:t>
      </w:r>
      <w:r w:rsidR="007C604C">
        <w:rPr>
          <w:rFonts w:cstheme="minorHAnsi"/>
          <w:sz w:val="24"/>
          <w:szCs w:val="24"/>
        </w:rPr>
        <w:t xml:space="preserve">τα παιδιά </w:t>
      </w:r>
      <w:r w:rsidRPr="00056EE8">
        <w:rPr>
          <w:rFonts w:cstheme="minorHAnsi"/>
          <w:sz w:val="24"/>
          <w:szCs w:val="24"/>
        </w:rPr>
        <w:t xml:space="preserve">γνωρίζουν τις έννοιες των λέξεων </w:t>
      </w:r>
      <w:r w:rsidRPr="00E97582">
        <w:rPr>
          <w:rFonts w:cstheme="minorHAnsi"/>
          <w:sz w:val="24"/>
          <w:szCs w:val="24"/>
        </w:rPr>
        <w:t>“</w:t>
      </w:r>
      <w:r w:rsidRPr="00056EE8">
        <w:rPr>
          <w:rFonts w:cstheme="minorHAnsi"/>
          <w:sz w:val="24"/>
          <w:szCs w:val="24"/>
          <w:lang w:val="en-US"/>
        </w:rPr>
        <w:t>head</w:t>
      </w:r>
      <w:r w:rsidRPr="00E97582">
        <w:rPr>
          <w:rFonts w:cstheme="minorHAnsi"/>
          <w:sz w:val="24"/>
          <w:szCs w:val="24"/>
        </w:rPr>
        <w:t>”</w:t>
      </w:r>
      <w:r w:rsidRPr="00056EE8">
        <w:rPr>
          <w:rFonts w:cstheme="minorHAnsi"/>
          <w:sz w:val="24"/>
          <w:szCs w:val="24"/>
        </w:rPr>
        <w:t xml:space="preserve"> και </w:t>
      </w:r>
      <w:r w:rsidRPr="00E97582">
        <w:rPr>
          <w:rFonts w:cstheme="minorHAnsi"/>
          <w:sz w:val="24"/>
          <w:szCs w:val="24"/>
        </w:rPr>
        <w:t>“</w:t>
      </w:r>
      <w:r w:rsidRPr="00056EE8">
        <w:rPr>
          <w:rFonts w:cstheme="minorHAnsi"/>
          <w:sz w:val="24"/>
          <w:szCs w:val="24"/>
          <w:lang w:val="en-US"/>
        </w:rPr>
        <w:t>knees</w:t>
      </w:r>
      <w:r w:rsidRPr="00E97582">
        <w:rPr>
          <w:rFonts w:cstheme="minorHAnsi"/>
          <w:sz w:val="24"/>
          <w:szCs w:val="24"/>
        </w:rPr>
        <w:t>”</w:t>
      </w:r>
      <w:r w:rsidRPr="00056EE8">
        <w:rPr>
          <w:rFonts w:cstheme="minorHAnsi"/>
          <w:sz w:val="24"/>
          <w:szCs w:val="24"/>
        </w:rPr>
        <w:t>. Ένα</w:t>
      </w:r>
      <w:r w:rsidR="005E3E5C">
        <w:rPr>
          <w:rFonts w:cstheme="minorHAnsi"/>
          <w:sz w:val="24"/>
          <w:szCs w:val="24"/>
        </w:rPr>
        <w:t>ς</w:t>
      </w:r>
      <w:r w:rsidRPr="00056EE8">
        <w:rPr>
          <w:rFonts w:cstheme="minorHAnsi"/>
          <w:sz w:val="24"/>
          <w:szCs w:val="24"/>
        </w:rPr>
        <w:t xml:space="preserve"> ακόμα νέο</w:t>
      </w:r>
      <w:r w:rsidR="005E3E5C">
        <w:rPr>
          <w:rFonts w:cstheme="minorHAnsi"/>
          <w:sz w:val="24"/>
          <w:szCs w:val="24"/>
        </w:rPr>
        <w:t>ς</w:t>
      </w:r>
      <w:r w:rsidRPr="00056EE8">
        <w:rPr>
          <w:rFonts w:cstheme="minorHAnsi"/>
          <w:sz w:val="24"/>
          <w:szCs w:val="24"/>
        </w:rPr>
        <w:t xml:space="preserve"> </w:t>
      </w:r>
      <w:r w:rsidR="005E3E5C">
        <w:rPr>
          <w:rFonts w:cstheme="minorHAnsi"/>
          <w:sz w:val="24"/>
          <w:szCs w:val="24"/>
        </w:rPr>
        <w:t>τρόπος</w:t>
      </w:r>
      <w:r w:rsidRPr="00056EE8">
        <w:rPr>
          <w:rFonts w:cstheme="minorHAnsi"/>
          <w:sz w:val="24"/>
          <w:szCs w:val="24"/>
        </w:rPr>
        <w:t xml:space="preserve"> για εξάσκηση είναι να παιχτεί το ήδη υπάρχον παιχνίδι ακριβώς αντίστροφα. Δηλαδή, το παιδί που θα έχει ανοιχτά μάτια να αγγίζει ένα άλλο είτε στο κεφάλι είτε στο γόνατο. Εκείνο με τα κλειστά πρέπει να νιώσει το άγγιγμα και να ονομάσει το μέρος του σώματος. Επειδή </w:t>
      </w:r>
      <w:r>
        <w:rPr>
          <w:rFonts w:cstheme="minorHAnsi"/>
          <w:sz w:val="24"/>
          <w:szCs w:val="24"/>
        </w:rPr>
        <w:t xml:space="preserve">δεν </w:t>
      </w:r>
      <w:r w:rsidRPr="00056EE8">
        <w:rPr>
          <w:rFonts w:cstheme="minorHAnsi"/>
          <w:sz w:val="24"/>
          <w:szCs w:val="24"/>
        </w:rPr>
        <w:t xml:space="preserve">είναι </w:t>
      </w:r>
      <w:r>
        <w:rPr>
          <w:rFonts w:cstheme="minorHAnsi"/>
          <w:sz w:val="24"/>
          <w:szCs w:val="24"/>
        </w:rPr>
        <w:t xml:space="preserve">το ζητούμενο </w:t>
      </w:r>
      <w:r w:rsidRPr="00056EE8">
        <w:rPr>
          <w:rFonts w:cstheme="minorHAnsi"/>
          <w:sz w:val="24"/>
          <w:szCs w:val="24"/>
        </w:rPr>
        <w:t xml:space="preserve">σε αυτή την ηλικία </w:t>
      </w:r>
      <w:r>
        <w:rPr>
          <w:rFonts w:cstheme="minorHAnsi"/>
          <w:sz w:val="24"/>
          <w:szCs w:val="24"/>
        </w:rPr>
        <w:t xml:space="preserve">τα παιδιά </w:t>
      </w:r>
      <w:r w:rsidRPr="00056EE8">
        <w:rPr>
          <w:rFonts w:cstheme="minorHAnsi"/>
          <w:sz w:val="24"/>
          <w:szCs w:val="24"/>
        </w:rPr>
        <w:t>να παρά</w:t>
      </w:r>
      <w:r>
        <w:rPr>
          <w:rFonts w:cstheme="minorHAnsi"/>
          <w:sz w:val="24"/>
          <w:szCs w:val="24"/>
        </w:rPr>
        <w:t>γουν λόγο, προτιμάται η πρώτη εκδοχή του παιχνιδιού. Για υψηλότερες όμως βαθμίδες εκπαίδευσης και η δεύτερη εκδοχή είναι  αποδεκτή</w:t>
      </w:r>
      <w:r w:rsidR="005E3E5C">
        <w:rPr>
          <w:rFonts w:cstheme="minorHAnsi"/>
          <w:sz w:val="24"/>
          <w:szCs w:val="24"/>
        </w:rPr>
        <w:t xml:space="preserve"> και αποδοτική</w:t>
      </w:r>
      <w:r>
        <w:rPr>
          <w:rFonts w:cstheme="minorHAnsi"/>
          <w:sz w:val="24"/>
          <w:szCs w:val="24"/>
        </w:rPr>
        <w:t>.</w:t>
      </w:r>
    </w:p>
    <w:p w14:paraId="34E26DFE" w14:textId="0F29F986" w:rsidR="003C1654" w:rsidRDefault="003C1654" w:rsidP="00A80D76">
      <w:pPr>
        <w:jc w:val="both"/>
        <w:rPr>
          <w:rFonts w:cstheme="minorHAnsi"/>
          <w:sz w:val="24"/>
          <w:szCs w:val="24"/>
        </w:rPr>
      </w:pPr>
      <w:r w:rsidRPr="00056EE8">
        <w:rPr>
          <w:rFonts w:cstheme="minorHAnsi"/>
          <w:sz w:val="24"/>
          <w:szCs w:val="24"/>
        </w:rPr>
        <w:t>Αξιολόγηση</w:t>
      </w:r>
      <w:r>
        <w:rPr>
          <w:rFonts w:cstheme="minorHAnsi"/>
          <w:sz w:val="24"/>
          <w:szCs w:val="24"/>
        </w:rPr>
        <w:t>:</w:t>
      </w:r>
      <w:r w:rsidRPr="003C1654">
        <w:rPr>
          <w:rFonts w:cstheme="minorHAnsi"/>
          <w:sz w:val="24"/>
          <w:szCs w:val="24"/>
        </w:rPr>
        <w:t xml:space="preserve"> </w:t>
      </w:r>
      <w:r>
        <w:rPr>
          <w:rFonts w:cstheme="minorHAnsi"/>
          <w:sz w:val="24"/>
          <w:szCs w:val="24"/>
        </w:rPr>
        <w:t>Τα παιδιά βρήκαν το παιχνίδι ευχάριστο, έδειξαν προθυμία να συμμετάσχουν και έμαθαν εύκολα τις λέξεις.</w:t>
      </w:r>
    </w:p>
    <w:p w14:paraId="4CB227E8" w14:textId="77777777" w:rsidR="00127405" w:rsidRDefault="00127405" w:rsidP="00A80D76">
      <w:pPr>
        <w:jc w:val="both"/>
        <w:rPr>
          <w:rFonts w:cstheme="minorHAnsi"/>
          <w:sz w:val="24"/>
          <w:szCs w:val="24"/>
        </w:rPr>
      </w:pPr>
    </w:p>
    <w:p w14:paraId="27B21AE4" w14:textId="1A9A4172" w:rsidR="0028063B" w:rsidRPr="00056EE8" w:rsidRDefault="00DF620C" w:rsidP="00A80D76">
      <w:pPr>
        <w:jc w:val="both"/>
        <w:rPr>
          <w:rFonts w:cstheme="minorHAnsi"/>
          <w:b/>
          <w:bCs/>
          <w:sz w:val="24"/>
          <w:szCs w:val="24"/>
        </w:rPr>
      </w:pPr>
      <w:r>
        <w:rPr>
          <w:rFonts w:cstheme="minorHAnsi"/>
          <w:b/>
          <w:bCs/>
          <w:sz w:val="24"/>
          <w:szCs w:val="24"/>
        </w:rPr>
        <w:t xml:space="preserve">                                                          </w:t>
      </w:r>
      <w:r w:rsidR="0028063B" w:rsidRPr="00056EE8">
        <w:rPr>
          <w:rFonts w:cstheme="minorHAnsi"/>
          <w:b/>
          <w:bCs/>
          <w:sz w:val="24"/>
          <w:szCs w:val="24"/>
        </w:rPr>
        <w:t>4</w:t>
      </w:r>
      <w:r w:rsidR="0028063B" w:rsidRPr="00056EE8">
        <w:rPr>
          <w:rFonts w:cstheme="minorHAnsi"/>
          <w:b/>
          <w:bCs/>
          <w:sz w:val="24"/>
          <w:szCs w:val="24"/>
          <w:vertAlign w:val="superscript"/>
        </w:rPr>
        <w:t>η</w:t>
      </w:r>
      <w:r w:rsidR="0028063B" w:rsidRPr="00056EE8">
        <w:rPr>
          <w:rFonts w:cstheme="minorHAnsi"/>
          <w:b/>
          <w:bCs/>
          <w:sz w:val="24"/>
          <w:szCs w:val="24"/>
        </w:rPr>
        <w:t xml:space="preserve"> θεματική ενότητα</w:t>
      </w:r>
    </w:p>
    <w:p w14:paraId="3C36E351" w14:textId="31FBBDCC" w:rsidR="0028063B" w:rsidRDefault="00DF620C" w:rsidP="00A80D76">
      <w:pPr>
        <w:jc w:val="both"/>
        <w:rPr>
          <w:rFonts w:cstheme="minorHAnsi"/>
          <w:b/>
          <w:bCs/>
          <w:sz w:val="24"/>
          <w:szCs w:val="24"/>
        </w:rPr>
      </w:pPr>
      <w:r>
        <w:rPr>
          <w:rFonts w:cstheme="minorHAnsi"/>
          <w:b/>
          <w:bCs/>
          <w:sz w:val="24"/>
          <w:szCs w:val="24"/>
        </w:rPr>
        <w:t xml:space="preserve">                                                          </w:t>
      </w:r>
      <w:r w:rsidR="00A80D76">
        <w:rPr>
          <w:rFonts w:cstheme="minorHAnsi"/>
          <w:b/>
          <w:bCs/>
          <w:sz w:val="24"/>
          <w:szCs w:val="24"/>
        </w:rPr>
        <w:t xml:space="preserve">      </w:t>
      </w:r>
      <w:r>
        <w:rPr>
          <w:rFonts w:cstheme="minorHAnsi"/>
          <w:b/>
          <w:bCs/>
          <w:sz w:val="24"/>
          <w:szCs w:val="24"/>
        </w:rPr>
        <w:t xml:space="preserve"> </w:t>
      </w:r>
      <w:r w:rsidR="0028063B" w:rsidRPr="00056EE8">
        <w:rPr>
          <w:rFonts w:cstheme="minorHAnsi"/>
          <w:b/>
          <w:bCs/>
          <w:sz w:val="24"/>
          <w:szCs w:val="24"/>
        </w:rPr>
        <w:t>1</w:t>
      </w:r>
      <w:r w:rsidR="005E73BA">
        <w:rPr>
          <w:rFonts w:cstheme="minorHAnsi"/>
          <w:b/>
          <w:bCs/>
          <w:sz w:val="24"/>
          <w:szCs w:val="24"/>
          <w:vertAlign w:val="superscript"/>
          <w:lang w:val="en-US"/>
        </w:rPr>
        <w:t>o</w:t>
      </w:r>
      <w:r w:rsidR="0028063B" w:rsidRPr="00056EE8">
        <w:rPr>
          <w:rFonts w:cstheme="minorHAnsi"/>
          <w:b/>
          <w:bCs/>
          <w:sz w:val="24"/>
          <w:szCs w:val="24"/>
        </w:rPr>
        <w:t xml:space="preserve"> </w:t>
      </w:r>
      <w:r w:rsidR="005E73BA">
        <w:rPr>
          <w:rFonts w:cstheme="minorHAnsi"/>
          <w:b/>
          <w:bCs/>
          <w:sz w:val="24"/>
          <w:szCs w:val="24"/>
        </w:rPr>
        <w:t>μάθημα</w:t>
      </w:r>
    </w:p>
    <w:p w14:paraId="280F27DE" w14:textId="77777777" w:rsidR="003C1654" w:rsidRPr="00056EE8" w:rsidRDefault="003C1654" w:rsidP="00A80D76">
      <w:pPr>
        <w:jc w:val="both"/>
        <w:rPr>
          <w:rFonts w:cstheme="minorHAnsi"/>
          <w:b/>
          <w:bCs/>
          <w:sz w:val="24"/>
          <w:szCs w:val="24"/>
        </w:rPr>
      </w:pPr>
    </w:p>
    <w:p w14:paraId="2777DBC5" w14:textId="64FDED24" w:rsidR="0028063B" w:rsidRDefault="003C1654" w:rsidP="00A80D76">
      <w:pPr>
        <w:jc w:val="both"/>
        <w:rPr>
          <w:rFonts w:cstheme="minorHAnsi"/>
          <w:sz w:val="24"/>
          <w:szCs w:val="24"/>
        </w:rPr>
      </w:pPr>
      <w:r>
        <w:rPr>
          <w:rFonts w:cstheme="minorHAnsi"/>
          <w:sz w:val="24"/>
          <w:szCs w:val="24"/>
        </w:rPr>
        <w:t>Θεματική ενότητα:</w:t>
      </w:r>
      <w:r w:rsidRPr="003C1654">
        <w:rPr>
          <w:rFonts w:cstheme="minorHAnsi"/>
          <w:sz w:val="24"/>
          <w:szCs w:val="24"/>
        </w:rPr>
        <w:t xml:space="preserve"> </w:t>
      </w:r>
      <w:r w:rsidRPr="00056EE8">
        <w:rPr>
          <w:rFonts w:cstheme="minorHAnsi"/>
          <w:sz w:val="24"/>
          <w:szCs w:val="24"/>
        </w:rPr>
        <w:t>Καθημερινά αντικείμενα</w:t>
      </w:r>
    </w:p>
    <w:p w14:paraId="41DD24AC" w14:textId="510ECAEF" w:rsidR="003C1654" w:rsidRPr="00681299" w:rsidRDefault="003C1654" w:rsidP="00A80D76">
      <w:pPr>
        <w:jc w:val="both"/>
        <w:rPr>
          <w:rFonts w:cstheme="minorHAnsi"/>
          <w:sz w:val="24"/>
          <w:szCs w:val="24"/>
        </w:rPr>
      </w:pPr>
      <w:r>
        <w:rPr>
          <w:rFonts w:cstheme="minorHAnsi"/>
          <w:sz w:val="24"/>
          <w:szCs w:val="24"/>
        </w:rPr>
        <w:t xml:space="preserve">Λέξεις: </w:t>
      </w:r>
      <w:r w:rsidRPr="00056EE8">
        <w:rPr>
          <w:rFonts w:cstheme="minorHAnsi"/>
          <w:sz w:val="24"/>
          <w:szCs w:val="24"/>
          <w:lang w:val="en-US"/>
        </w:rPr>
        <w:t>glasses</w:t>
      </w:r>
      <w:r w:rsidRPr="00056EE8">
        <w:rPr>
          <w:rFonts w:cstheme="minorHAnsi"/>
          <w:sz w:val="24"/>
          <w:szCs w:val="24"/>
        </w:rPr>
        <w:t>,</w:t>
      </w:r>
      <w:r w:rsidRPr="00681299">
        <w:rPr>
          <w:rFonts w:cstheme="minorHAnsi"/>
          <w:sz w:val="24"/>
          <w:szCs w:val="24"/>
        </w:rPr>
        <w:t xml:space="preserve"> </w:t>
      </w:r>
      <w:r w:rsidRPr="00056EE8">
        <w:rPr>
          <w:rFonts w:cstheme="minorHAnsi"/>
          <w:sz w:val="24"/>
          <w:szCs w:val="24"/>
          <w:lang w:val="en-US"/>
        </w:rPr>
        <w:t>watch</w:t>
      </w:r>
    </w:p>
    <w:p w14:paraId="7A7B4B2D" w14:textId="65E3AC12" w:rsidR="003C1654" w:rsidRDefault="003C1654" w:rsidP="00A80D76">
      <w:pPr>
        <w:jc w:val="both"/>
        <w:rPr>
          <w:rFonts w:cstheme="minorHAnsi"/>
          <w:sz w:val="24"/>
          <w:szCs w:val="24"/>
        </w:rPr>
      </w:pPr>
      <w:r w:rsidRPr="00056EE8">
        <w:rPr>
          <w:rFonts w:cstheme="minorHAnsi"/>
          <w:sz w:val="24"/>
          <w:szCs w:val="24"/>
        </w:rPr>
        <w:t>Εκπαιδευτικό υλικό</w:t>
      </w:r>
      <w:r>
        <w:rPr>
          <w:rFonts w:cstheme="minorHAnsi"/>
          <w:sz w:val="24"/>
          <w:szCs w:val="24"/>
        </w:rPr>
        <w:t>: πραγματικά αντικείμενα (γυαλιά, ρολόι), κουτί μικρού μεγέθους</w:t>
      </w:r>
    </w:p>
    <w:p w14:paraId="2B49A041" w14:textId="51A2A198" w:rsidR="003C1654" w:rsidRDefault="003C1654" w:rsidP="00A80D76">
      <w:pPr>
        <w:jc w:val="both"/>
        <w:rPr>
          <w:rFonts w:cstheme="minorHAnsi"/>
          <w:sz w:val="24"/>
          <w:szCs w:val="24"/>
        </w:rPr>
      </w:pPr>
      <w:r w:rsidRPr="00056EE8">
        <w:rPr>
          <w:rFonts w:cstheme="minorHAnsi"/>
          <w:sz w:val="24"/>
          <w:szCs w:val="24"/>
        </w:rPr>
        <w:t>Χρονική διάρκεια</w:t>
      </w:r>
      <w:r>
        <w:rPr>
          <w:rFonts w:cstheme="minorHAnsi"/>
          <w:sz w:val="24"/>
          <w:szCs w:val="24"/>
        </w:rPr>
        <w:t>:</w:t>
      </w:r>
      <w:r w:rsidRPr="003C1654">
        <w:rPr>
          <w:rFonts w:cstheme="minorHAnsi"/>
          <w:sz w:val="24"/>
          <w:szCs w:val="24"/>
        </w:rPr>
        <w:t xml:space="preserve"> </w:t>
      </w:r>
      <w:r w:rsidRPr="00056EE8">
        <w:rPr>
          <w:rFonts w:cstheme="minorHAnsi"/>
          <w:sz w:val="24"/>
          <w:szCs w:val="24"/>
        </w:rPr>
        <w:t>45΄</w:t>
      </w:r>
    </w:p>
    <w:p w14:paraId="0C50F625" w14:textId="580925A3" w:rsidR="003C1654" w:rsidRDefault="003C1654" w:rsidP="00A80D76">
      <w:pPr>
        <w:jc w:val="both"/>
        <w:rPr>
          <w:rFonts w:cstheme="minorHAnsi"/>
          <w:sz w:val="24"/>
          <w:szCs w:val="24"/>
        </w:rPr>
      </w:pPr>
      <w:r>
        <w:rPr>
          <w:rFonts w:cstheme="minorHAnsi"/>
          <w:sz w:val="24"/>
          <w:szCs w:val="24"/>
        </w:rPr>
        <w:t>Περιγραφή:</w:t>
      </w:r>
      <w:r w:rsidRPr="003C1654">
        <w:rPr>
          <w:rFonts w:cstheme="minorHAnsi"/>
          <w:sz w:val="24"/>
          <w:szCs w:val="24"/>
        </w:rPr>
        <w:t xml:space="preserve"> </w:t>
      </w:r>
      <w:r>
        <w:rPr>
          <w:rFonts w:cstheme="minorHAnsi"/>
          <w:sz w:val="24"/>
          <w:szCs w:val="24"/>
        </w:rPr>
        <w:t xml:space="preserve">Τα παιδιά μαθαίνουν πρώτα τις δύο νέες λέξεις. Έπειτα, συμμετέχουν σε μία απλή δραστηριότητα, η οποία έχει ως εξής: μέσα σε ένα κουτί βρίσκονται γυαλιά και ρολόγια. </w:t>
      </w:r>
      <w:r w:rsidRPr="00056EE8">
        <w:rPr>
          <w:rFonts w:cstheme="minorHAnsi"/>
          <w:sz w:val="24"/>
          <w:szCs w:val="24"/>
        </w:rPr>
        <w:t>Το παι</w:t>
      </w:r>
      <w:r>
        <w:rPr>
          <w:rFonts w:cstheme="minorHAnsi"/>
          <w:sz w:val="24"/>
          <w:szCs w:val="24"/>
        </w:rPr>
        <w:t xml:space="preserve">δί που παίζει έχει δεμένα μάτια και στοχεύει στο να εντοπίσει με την αφή του και μόνο το αντικείμενο που του ζητείται με τη βοήθεια μίας προφορικής οδηγίες από την εκπαιδευτικό Αγγλικής. Η οδηγία είναι απλή και περιλαμβάνει μόνο τη φράση </w:t>
      </w:r>
      <w:r w:rsidRPr="00F114D0">
        <w:rPr>
          <w:rFonts w:cstheme="minorHAnsi"/>
          <w:sz w:val="24"/>
          <w:szCs w:val="24"/>
        </w:rPr>
        <w:t>“</w:t>
      </w:r>
      <w:r>
        <w:rPr>
          <w:rFonts w:cstheme="minorHAnsi"/>
          <w:sz w:val="24"/>
          <w:szCs w:val="24"/>
          <w:lang w:val="en-US"/>
        </w:rPr>
        <w:t>glasses</w:t>
      </w:r>
      <w:r w:rsidRPr="00F114D0">
        <w:rPr>
          <w:rFonts w:cstheme="minorHAnsi"/>
          <w:sz w:val="24"/>
          <w:szCs w:val="24"/>
        </w:rPr>
        <w:t xml:space="preserve">, </w:t>
      </w:r>
      <w:r>
        <w:rPr>
          <w:rFonts w:cstheme="minorHAnsi"/>
          <w:sz w:val="24"/>
          <w:szCs w:val="24"/>
          <w:lang w:val="en-US"/>
        </w:rPr>
        <w:t>please</w:t>
      </w:r>
      <w:r w:rsidRPr="00F114D0">
        <w:rPr>
          <w:rFonts w:cstheme="minorHAnsi"/>
          <w:sz w:val="24"/>
          <w:szCs w:val="24"/>
        </w:rPr>
        <w:t xml:space="preserve">!” </w:t>
      </w:r>
      <w:r>
        <w:rPr>
          <w:rFonts w:cstheme="minorHAnsi"/>
          <w:sz w:val="24"/>
          <w:szCs w:val="24"/>
        </w:rPr>
        <w:t xml:space="preserve">ή </w:t>
      </w:r>
      <w:r w:rsidRPr="00F114D0">
        <w:rPr>
          <w:rFonts w:cstheme="minorHAnsi"/>
          <w:sz w:val="24"/>
          <w:szCs w:val="24"/>
        </w:rPr>
        <w:t>“</w:t>
      </w:r>
      <w:r>
        <w:rPr>
          <w:rFonts w:cstheme="minorHAnsi"/>
          <w:sz w:val="24"/>
          <w:szCs w:val="24"/>
          <w:lang w:val="en-US"/>
        </w:rPr>
        <w:t>watch</w:t>
      </w:r>
      <w:r w:rsidRPr="00F114D0">
        <w:rPr>
          <w:rFonts w:cstheme="minorHAnsi"/>
          <w:sz w:val="24"/>
          <w:szCs w:val="24"/>
        </w:rPr>
        <w:t xml:space="preserve">, </w:t>
      </w:r>
      <w:r>
        <w:rPr>
          <w:rFonts w:cstheme="minorHAnsi"/>
          <w:sz w:val="24"/>
          <w:szCs w:val="24"/>
          <w:lang w:val="en-US"/>
        </w:rPr>
        <w:t>please</w:t>
      </w:r>
      <w:r w:rsidRPr="00F114D0">
        <w:rPr>
          <w:rFonts w:cstheme="minorHAnsi"/>
          <w:sz w:val="24"/>
          <w:szCs w:val="24"/>
        </w:rPr>
        <w:t>!”.</w:t>
      </w:r>
    </w:p>
    <w:p w14:paraId="15C05737" w14:textId="2FFDFF8E" w:rsidR="003C1654" w:rsidRPr="00056EE8" w:rsidRDefault="003C1654" w:rsidP="00A80D76">
      <w:pPr>
        <w:jc w:val="both"/>
        <w:rPr>
          <w:rFonts w:cstheme="minorHAnsi"/>
          <w:b/>
          <w:bCs/>
          <w:sz w:val="24"/>
          <w:szCs w:val="24"/>
        </w:rPr>
      </w:pPr>
      <w:r w:rsidRPr="00056EE8">
        <w:rPr>
          <w:rFonts w:cstheme="minorHAnsi"/>
          <w:sz w:val="24"/>
          <w:szCs w:val="24"/>
        </w:rPr>
        <w:t>Αξιολόγηση</w:t>
      </w:r>
      <w:r>
        <w:rPr>
          <w:rFonts w:cstheme="minorHAnsi"/>
          <w:sz w:val="24"/>
          <w:szCs w:val="24"/>
        </w:rPr>
        <w:t>:</w:t>
      </w:r>
      <w:r w:rsidRPr="003C1654">
        <w:rPr>
          <w:rFonts w:cstheme="minorHAnsi"/>
          <w:sz w:val="24"/>
          <w:szCs w:val="24"/>
        </w:rPr>
        <w:t xml:space="preserve"> </w:t>
      </w:r>
      <w:r>
        <w:rPr>
          <w:rFonts w:cstheme="minorHAnsi"/>
          <w:sz w:val="24"/>
          <w:szCs w:val="24"/>
        </w:rPr>
        <w:t xml:space="preserve">Παρόλο που τα συγκεκριμένα αντικείμενα δεν βοήθησαν στο να τα αναγνωρίσουν εύκολα τα παιδιά με την αφή και μόνο, καθώς </w:t>
      </w:r>
      <w:r w:rsidR="007C604C">
        <w:rPr>
          <w:rFonts w:cstheme="minorHAnsi"/>
          <w:sz w:val="24"/>
          <w:szCs w:val="24"/>
        </w:rPr>
        <w:t xml:space="preserve">η δομή και </w:t>
      </w:r>
      <w:r>
        <w:rPr>
          <w:rFonts w:cstheme="minorHAnsi"/>
          <w:sz w:val="24"/>
          <w:szCs w:val="24"/>
        </w:rPr>
        <w:t>τα σχήματά τους ήταν σχετικά παρόμοια και συχνά μπλέκονταν μέσα στο κουτί</w:t>
      </w:r>
      <w:r w:rsidR="005E3E5C">
        <w:rPr>
          <w:rFonts w:cstheme="minorHAnsi"/>
          <w:sz w:val="24"/>
          <w:szCs w:val="24"/>
        </w:rPr>
        <w:t>,</w:t>
      </w:r>
      <w:r>
        <w:rPr>
          <w:rFonts w:cstheme="minorHAnsi"/>
          <w:sz w:val="24"/>
          <w:szCs w:val="24"/>
        </w:rPr>
        <w:t xml:space="preserve"> καθώς τα παιδιά τα ανακάτευαν για να βρουν αυτό που θέλουν, το παιχνίδι συντέλεσε στην εξάσκηση των λέξεων και αποδείχθηκε τελικά ευχάριστο για τα παιδιά, τα οποία δεν πτοήθηκαν από τις μικρές αυτές δυσκολίες.</w:t>
      </w:r>
    </w:p>
    <w:p w14:paraId="231F298D" w14:textId="4A45A097" w:rsidR="0028063B" w:rsidRPr="00056EE8" w:rsidRDefault="0028063B" w:rsidP="00A80D76">
      <w:pPr>
        <w:jc w:val="both"/>
        <w:rPr>
          <w:rFonts w:cstheme="minorHAnsi"/>
          <w:b/>
          <w:bCs/>
          <w:sz w:val="24"/>
          <w:szCs w:val="24"/>
        </w:rPr>
      </w:pPr>
      <w:r w:rsidRPr="00056EE8">
        <w:rPr>
          <w:rFonts w:cstheme="minorHAnsi"/>
          <w:b/>
          <w:bCs/>
          <w:sz w:val="24"/>
          <w:szCs w:val="24"/>
        </w:rPr>
        <w:t xml:space="preserve"> </w:t>
      </w:r>
      <w:r w:rsidR="00DF620C">
        <w:rPr>
          <w:rFonts w:cstheme="minorHAnsi"/>
          <w:b/>
          <w:bCs/>
          <w:sz w:val="24"/>
          <w:szCs w:val="24"/>
        </w:rPr>
        <w:t xml:space="preserve">                                                         </w:t>
      </w:r>
      <w:r w:rsidRPr="00056EE8">
        <w:rPr>
          <w:rFonts w:cstheme="minorHAnsi"/>
          <w:b/>
          <w:bCs/>
          <w:sz w:val="24"/>
          <w:szCs w:val="24"/>
        </w:rPr>
        <w:t>4</w:t>
      </w:r>
      <w:r w:rsidRPr="00056EE8">
        <w:rPr>
          <w:rFonts w:cstheme="minorHAnsi"/>
          <w:b/>
          <w:bCs/>
          <w:sz w:val="24"/>
          <w:szCs w:val="24"/>
          <w:vertAlign w:val="superscript"/>
        </w:rPr>
        <w:t>η</w:t>
      </w:r>
      <w:r w:rsidRPr="00056EE8">
        <w:rPr>
          <w:rFonts w:cstheme="minorHAnsi"/>
          <w:b/>
          <w:bCs/>
          <w:sz w:val="24"/>
          <w:szCs w:val="24"/>
        </w:rPr>
        <w:t xml:space="preserve"> θεματική ενότητα</w:t>
      </w:r>
    </w:p>
    <w:p w14:paraId="427324D6" w14:textId="13BBD1FD" w:rsidR="0028063B" w:rsidRDefault="00DF620C" w:rsidP="00A80D76">
      <w:pPr>
        <w:jc w:val="both"/>
        <w:rPr>
          <w:rFonts w:cstheme="minorHAnsi"/>
          <w:b/>
          <w:bCs/>
          <w:sz w:val="24"/>
          <w:szCs w:val="24"/>
        </w:rPr>
      </w:pPr>
      <w:r>
        <w:rPr>
          <w:rFonts w:cstheme="minorHAnsi"/>
          <w:b/>
          <w:bCs/>
          <w:sz w:val="24"/>
          <w:szCs w:val="24"/>
        </w:rPr>
        <w:t xml:space="preserve">                                                          </w:t>
      </w:r>
      <w:r w:rsidR="00A80D76">
        <w:rPr>
          <w:rFonts w:cstheme="minorHAnsi"/>
          <w:b/>
          <w:bCs/>
          <w:sz w:val="24"/>
          <w:szCs w:val="24"/>
        </w:rPr>
        <w:t xml:space="preserve">         </w:t>
      </w:r>
      <w:r w:rsidR="0028063B" w:rsidRPr="00056EE8">
        <w:rPr>
          <w:rFonts w:cstheme="minorHAnsi"/>
          <w:b/>
          <w:bCs/>
          <w:sz w:val="24"/>
          <w:szCs w:val="24"/>
        </w:rPr>
        <w:t>2</w:t>
      </w:r>
      <w:r w:rsidR="005E73BA">
        <w:rPr>
          <w:rFonts w:cstheme="minorHAnsi"/>
          <w:b/>
          <w:bCs/>
          <w:sz w:val="24"/>
          <w:szCs w:val="24"/>
          <w:vertAlign w:val="superscript"/>
          <w:lang w:val="en-US"/>
        </w:rPr>
        <w:t>o</w:t>
      </w:r>
      <w:r w:rsidR="0028063B" w:rsidRPr="00056EE8">
        <w:rPr>
          <w:rFonts w:cstheme="minorHAnsi"/>
          <w:b/>
          <w:bCs/>
          <w:sz w:val="24"/>
          <w:szCs w:val="24"/>
        </w:rPr>
        <w:t xml:space="preserve"> </w:t>
      </w:r>
      <w:r w:rsidR="005E73BA">
        <w:rPr>
          <w:rFonts w:cstheme="minorHAnsi"/>
          <w:b/>
          <w:bCs/>
          <w:sz w:val="24"/>
          <w:szCs w:val="24"/>
        </w:rPr>
        <w:t>μάθημα</w:t>
      </w:r>
    </w:p>
    <w:p w14:paraId="5575535E" w14:textId="609FCECD" w:rsidR="003C1654" w:rsidRDefault="003C1654" w:rsidP="00A80D76">
      <w:pPr>
        <w:jc w:val="both"/>
        <w:rPr>
          <w:rFonts w:cstheme="minorHAnsi"/>
          <w:sz w:val="24"/>
          <w:szCs w:val="24"/>
        </w:rPr>
      </w:pPr>
      <w:r w:rsidRPr="00E37D58">
        <w:rPr>
          <w:rFonts w:cstheme="minorHAnsi"/>
          <w:sz w:val="24"/>
          <w:szCs w:val="24"/>
        </w:rPr>
        <w:t>Θεματική ενότητα:</w:t>
      </w:r>
      <w:r w:rsidRPr="003C1654">
        <w:rPr>
          <w:rFonts w:cstheme="minorHAnsi"/>
          <w:sz w:val="24"/>
          <w:szCs w:val="24"/>
        </w:rPr>
        <w:t xml:space="preserve"> </w:t>
      </w:r>
      <w:r w:rsidRPr="00E37D58">
        <w:rPr>
          <w:rFonts w:cstheme="minorHAnsi"/>
          <w:sz w:val="24"/>
          <w:szCs w:val="24"/>
        </w:rPr>
        <w:t>Καθημερινά αντικείμενα</w:t>
      </w:r>
    </w:p>
    <w:p w14:paraId="7FD0AC92" w14:textId="2D4E5754" w:rsidR="003C1654" w:rsidRPr="00681299" w:rsidRDefault="003C1654" w:rsidP="00A80D76">
      <w:pPr>
        <w:jc w:val="both"/>
        <w:rPr>
          <w:rFonts w:cstheme="minorHAnsi"/>
          <w:sz w:val="24"/>
          <w:szCs w:val="24"/>
        </w:rPr>
      </w:pPr>
      <w:r w:rsidRPr="00E37D58">
        <w:rPr>
          <w:rFonts w:cstheme="minorHAnsi"/>
          <w:sz w:val="24"/>
          <w:szCs w:val="24"/>
        </w:rPr>
        <w:t>Λέξεις:</w:t>
      </w:r>
      <w:r w:rsidRPr="00681299">
        <w:rPr>
          <w:rFonts w:cstheme="minorHAnsi"/>
          <w:sz w:val="24"/>
          <w:szCs w:val="24"/>
        </w:rPr>
        <w:t xml:space="preserve"> </w:t>
      </w:r>
      <w:r>
        <w:rPr>
          <w:rFonts w:cstheme="minorHAnsi"/>
          <w:sz w:val="24"/>
          <w:szCs w:val="24"/>
          <w:lang w:val="en-US"/>
        </w:rPr>
        <w:t>g</w:t>
      </w:r>
      <w:r w:rsidRPr="00E37D58">
        <w:rPr>
          <w:rFonts w:cstheme="minorHAnsi"/>
          <w:sz w:val="24"/>
          <w:szCs w:val="24"/>
          <w:lang w:val="en-US"/>
        </w:rPr>
        <w:t>lasses</w:t>
      </w:r>
      <w:r w:rsidRPr="00E37D58">
        <w:rPr>
          <w:rFonts w:cstheme="minorHAnsi"/>
          <w:sz w:val="24"/>
          <w:szCs w:val="24"/>
        </w:rPr>
        <w:t>,</w:t>
      </w:r>
      <w:r w:rsidRPr="00681299">
        <w:rPr>
          <w:rFonts w:cstheme="minorHAnsi"/>
          <w:sz w:val="24"/>
          <w:szCs w:val="24"/>
        </w:rPr>
        <w:t xml:space="preserve"> </w:t>
      </w:r>
      <w:r w:rsidRPr="00E37D58">
        <w:rPr>
          <w:rFonts w:cstheme="minorHAnsi"/>
          <w:sz w:val="24"/>
          <w:szCs w:val="24"/>
          <w:lang w:val="en-US"/>
        </w:rPr>
        <w:t>watch</w:t>
      </w:r>
    </w:p>
    <w:p w14:paraId="0C08CFFC" w14:textId="1D6FDBF4" w:rsidR="003C1654" w:rsidRDefault="003C1654" w:rsidP="00A80D76">
      <w:pPr>
        <w:jc w:val="both"/>
        <w:rPr>
          <w:rFonts w:cstheme="minorHAnsi"/>
          <w:sz w:val="24"/>
          <w:szCs w:val="24"/>
        </w:rPr>
      </w:pPr>
      <w:r w:rsidRPr="00E37D58">
        <w:rPr>
          <w:rFonts w:cstheme="minorHAnsi"/>
          <w:sz w:val="24"/>
          <w:szCs w:val="24"/>
        </w:rPr>
        <w:t>Εκπαιδευτικό υλικό:</w:t>
      </w:r>
      <w:r w:rsidRPr="00681299">
        <w:rPr>
          <w:rFonts w:cstheme="minorHAnsi"/>
          <w:sz w:val="24"/>
          <w:szCs w:val="24"/>
        </w:rPr>
        <w:t xml:space="preserve"> </w:t>
      </w:r>
      <w:r w:rsidRPr="00E37D58">
        <w:rPr>
          <w:rFonts w:cstheme="minorHAnsi"/>
          <w:sz w:val="24"/>
          <w:szCs w:val="24"/>
        </w:rPr>
        <w:t>-</w:t>
      </w:r>
    </w:p>
    <w:p w14:paraId="65205A15" w14:textId="022CA9A3" w:rsidR="003C1654" w:rsidRDefault="003C1654" w:rsidP="00A80D76">
      <w:pPr>
        <w:jc w:val="both"/>
        <w:rPr>
          <w:rFonts w:cstheme="minorHAnsi"/>
          <w:sz w:val="24"/>
          <w:szCs w:val="24"/>
        </w:rPr>
      </w:pPr>
      <w:r w:rsidRPr="00E37D58">
        <w:rPr>
          <w:rFonts w:cstheme="minorHAnsi"/>
          <w:sz w:val="24"/>
          <w:szCs w:val="24"/>
        </w:rPr>
        <w:t>Χρονική διάρκεια:</w:t>
      </w:r>
      <w:r w:rsidRPr="00681299">
        <w:rPr>
          <w:rFonts w:cstheme="minorHAnsi"/>
          <w:sz w:val="24"/>
          <w:szCs w:val="24"/>
        </w:rPr>
        <w:t xml:space="preserve"> </w:t>
      </w:r>
      <w:r w:rsidRPr="00E37D58">
        <w:rPr>
          <w:rFonts w:cstheme="minorHAnsi"/>
          <w:sz w:val="24"/>
          <w:szCs w:val="24"/>
        </w:rPr>
        <w:t>45’</w:t>
      </w:r>
    </w:p>
    <w:p w14:paraId="3C8AA7E2" w14:textId="222C13DD" w:rsidR="003C1654" w:rsidRDefault="003C1654" w:rsidP="00A80D76">
      <w:pPr>
        <w:jc w:val="both"/>
        <w:rPr>
          <w:rFonts w:cstheme="minorHAnsi"/>
          <w:sz w:val="24"/>
          <w:szCs w:val="24"/>
        </w:rPr>
      </w:pPr>
      <w:r w:rsidRPr="00E37D58">
        <w:rPr>
          <w:rFonts w:cstheme="minorHAnsi"/>
          <w:sz w:val="24"/>
          <w:szCs w:val="24"/>
        </w:rPr>
        <w:t>Περιγραφή:</w:t>
      </w:r>
      <w:r w:rsidRPr="003C1654">
        <w:rPr>
          <w:rFonts w:cstheme="minorHAnsi"/>
          <w:sz w:val="24"/>
          <w:szCs w:val="24"/>
        </w:rPr>
        <w:t xml:space="preserve"> </w:t>
      </w:r>
      <w:r w:rsidRPr="00E37D58">
        <w:rPr>
          <w:rFonts w:cstheme="minorHAnsi"/>
          <w:sz w:val="24"/>
          <w:szCs w:val="24"/>
        </w:rPr>
        <w:t xml:space="preserve">Αφού γίνει εισαγωγή του </w:t>
      </w:r>
      <w:r w:rsidR="005E3E5C">
        <w:rPr>
          <w:rFonts w:cstheme="minorHAnsi"/>
          <w:sz w:val="24"/>
          <w:szCs w:val="24"/>
        </w:rPr>
        <w:t xml:space="preserve">νέου </w:t>
      </w:r>
      <w:r w:rsidRPr="00E37D58">
        <w:rPr>
          <w:rFonts w:cstheme="minorHAnsi"/>
          <w:sz w:val="24"/>
          <w:szCs w:val="24"/>
        </w:rPr>
        <w:t>λεξιλογίου</w:t>
      </w:r>
      <w:r w:rsidR="005E3E5C">
        <w:rPr>
          <w:rFonts w:cstheme="minorHAnsi"/>
          <w:sz w:val="24"/>
          <w:szCs w:val="24"/>
        </w:rPr>
        <w:t>,</w:t>
      </w:r>
      <w:r w:rsidRPr="00E37D58">
        <w:rPr>
          <w:rFonts w:cstheme="minorHAnsi"/>
          <w:sz w:val="24"/>
          <w:szCs w:val="24"/>
        </w:rPr>
        <w:t xml:space="preserve"> η εκπαιδευτικός Αγγλικής γλώσσας προκειμένου να γίνει εμπέδωσή του, προσκαλεί τα π</w:t>
      </w:r>
      <w:r w:rsidR="007C604C" w:rsidRPr="00E37D58">
        <w:rPr>
          <w:rFonts w:cstheme="minorHAnsi"/>
          <w:sz w:val="24"/>
          <w:szCs w:val="24"/>
        </w:rPr>
        <w:t>α</w:t>
      </w:r>
      <w:r w:rsidRPr="00E37D58">
        <w:rPr>
          <w:rFonts w:cstheme="minorHAnsi"/>
          <w:sz w:val="24"/>
          <w:szCs w:val="24"/>
        </w:rPr>
        <w:t xml:space="preserve">ιδιά να παίξουν </w:t>
      </w:r>
      <w:r w:rsidR="007C604C" w:rsidRPr="00E37D58">
        <w:rPr>
          <w:rFonts w:cstheme="minorHAnsi"/>
          <w:sz w:val="24"/>
          <w:szCs w:val="24"/>
        </w:rPr>
        <w:t xml:space="preserve">το </w:t>
      </w:r>
      <w:r w:rsidR="007C604C">
        <w:rPr>
          <w:rFonts w:cstheme="minorHAnsi"/>
          <w:sz w:val="24"/>
          <w:szCs w:val="24"/>
        </w:rPr>
        <w:t xml:space="preserve">παιχνίδι </w:t>
      </w:r>
      <w:r w:rsidR="007C604C" w:rsidRPr="00E37D58">
        <w:rPr>
          <w:rFonts w:cstheme="minorHAnsi"/>
          <w:sz w:val="24"/>
          <w:szCs w:val="24"/>
        </w:rPr>
        <w:t>«Σπασμένο τηλέφωνο»</w:t>
      </w:r>
      <w:r w:rsidR="007C604C">
        <w:rPr>
          <w:rFonts w:cstheme="minorHAnsi"/>
          <w:sz w:val="24"/>
          <w:szCs w:val="24"/>
        </w:rPr>
        <w:t xml:space="preserve">. </w:t>
      </w:r>
    </w:p>
    <w:p w14:paraId="0302FFAF" w14:textId="18BA9D0D" w:rsidR="003C1654" w:rsidRPr="00681299" w:rsidRDefault="003C1654" w:rsidP="00A80D76">
      <w:pPr>
        <w:jc w:val="both"/>
        <w:rPr>
          <w:rFonts w:cstheme="minorHAnsi"/>
          <w:sz w:val="24"/>
          <w:szCs w:val="24"/>
        </w:rPr>
      </w:pPr>
      <w:r w:rsidRPr="00056EE8">
        <w:rPr>
          <w:rFonts w:cstheme="minorHAnsi"/>
          <w:sz w:val="24"/>
          <w:szCs w:val="24"/>
        </w:rPr>
        <w:t>Αξιολόγηση</w:t>
      </w:r>
      <w:r>
        <w:rPr>
          <w:rFonts w:cstheme="minorHAnsi"/>
          <w:sz w:val="24"/>
          <w:szCs w:val="24"/>
        </w:rPr>
        <w:t>:</w:t>
      </w:r>
      <w:r w:rsidRPr="003C1654">
        <w:rPr>
          <w:rFonts w:cstheme="minorHAnsi"/>
          <w:sz w:val="24"/>
          <w:szCs w:val="24"/>
        </w:rPr>
        <w:t xml:space="preserve"> </w:t>
      </w:r>
      <w:r w:rsidRPr="00056EE8">
        <w:rPr>
          <w:rFonts w:cstheme="minorHAnsi"/>
          <w:sz w:val="24"/>
          <w:szCs w:val="24"/>
        </w:rPr>
        <w:t xml:space="preserve">Τα παιδιά διασκέδασαν πολύ και το σημαντικότερο δεν επικράτησε φασαρία ούτε δυσαρέσκεια ώσπου να έρθει η σειρά </w:t>
      </w:r>
      <w:r>
        <w:rPr>
          <w:rFonts w:cstheme="minorHAnsi"/>
          <w:sz w:val="24"/>
          <w:szCs w:val="24"/>
        </w:rPr>
        <w:t>τους,</w:t>
      </w:r>
      <w:r w:rsidRPr="00056EE8">
        <w:rPr>
          <w:rFonts w:cstheme="minorHAnsi"/>
          <w:sz w:val="24"/>
          <w:szCs w:val="24"/>
        </w:rPr>
        <w:t xml:space="preserve"> κάτι που είναι αρκετά σύνηθες στα ομαδικά παιχνίδια. Επίσης, τα ευχαρίστησε το γεγονός ότι δεν επωμιζόταν τα ίδια την ευθύνη της ήττας τους αλλά </w:t>
      </w:r>
      <w:r w:rsidR="005E3E5C">
        <w:rPr>
          <w:rFonts w:cstheme="minorHAnsi"/>
          <w:sz w:val="24"/>
          <w:szCs w:val="24"/>
        </w:rPr>
        <w:t xml:space="preserve">μερίδιό της </w:t>
      </w:r>
      <w:r w:rsidRPr="00056EE8">
        <w:rPr>
          <w:rFonts w:cstheme="minorHAnsi"/>
          <w:sz w:val="24"/>
          <w:szCs w:val="24"/>
        </w:rPr>
        <w:t>μοιράζονταν σε όλ</w:t>
      </w:r>
      <w:r w:rsidR="005E3E5C">
        <w:rPr>
          <w:rFonts w:cstheme="minorHAnsi"/>
          <w:sz w:val="24"/>
          <w:szCs w:val="24"/>
        </w:rPr>
        <w:t>α τα άτομα που βρίσκονταν στον κύκλο</w:t>
      </w:r>
      <w:r w:rsidRPr="00056EE8">
        <w:rPr>
          <w:rFonts w:cstheme="minorHAnsi"/>
          <w:sz w:val="24"/>
          <w:szCs w:val="24"/>
        </w:rPr>
        <w:t>.</w:t>
      </w:r>
      <w:r>
        <w:rPr>
          <w:rFonts w:cstheme="minorHAnsi"/>
          <w:sz w:val="24"/>
          <w:szCs w:val="24"/>
        </w:rPr>
        <w:t xml:space="preserve"> Στην πλειοψηφία τους έμαθαν τις λέξεις με ευκολία.</w:t>
      </w:r>
    </w:p>
    <w:p w14:paraId="649FFA61" w14:textId="77777777" w:rsidR="00127405" w:rsidRDefault="00127405" w:rsidP="00A80D76">
      <w:pPr>
        <w:jc w:val="both"/>
        <w:rPr>
          <w:rFonts w:cstheme="minorHAnsi"/>
          <w:b/>
          <w:bCs/>
          <w:sz w:val="24"/>
          <w:szCs w:val="24"/>
        </w:rPr>
      </w:pPr>
    </w:p>
    <w:p w14:paraId="645B6037" w14:textId="1A339FF2" w:rsidR="00EA15FE" w:rsidRPr="00056EE8" w:rsidRDefault="0027116D" w:rsidP="00A80D76">
      <w:pPr>
        <w:jc w:val="both"/>
        <w:rPr>
          <w:rFonts w:cstheme="minorHAnsi"/>
          <w:b/>
          <w:bCs/>
          <w:sz w:val="24"/>
          <w:szCs w:val="24"/>
        </w:rPr>
      </w:pPr>
      <w:r>
        <w:rPr>
          <w:rFonts w:cstheme="minorHAnsi"/>
          <w:b/>
          <w:bCs/>
          <w:sz w:val="24"/>
          <w:szCs w:val="24"/>
        </w:rPr>
        <w:t xml:space="preserve">      </w:t>
      </w:r>
      <w:r w:rsidR="00E37D58">
        <w:rPr>
          <w:rFonts w:cstheme="minorHAnsi"/>
          <w:b/>
          <w:bCs/>
          <w:sz w:val="24"/>
          <w:szCs w:val="24"/>
        </w:rPr>
        <w:t xml:space="preserve">                                                     </w:t>
      </w:r>
      <w:r w:rsidR="00BD1848" w:rsidRPr="00056EE8">
        <w:rPr>
          <w:rFonts w:cstheme="minorHAnsi"/>
          <w:b/>
          <w:bCs/>
          <w:sz w:val="24"/>
          <w:szCs w:val="24"/>
        </w:rPr>
        <w:t>5</w:t>
      </w:r>
      <w:r w:rsidR="00BD1848" w:rsidRPr="00056EE8">
        <w:rPr>
          <w:rFonts w:cstheme="minorHAnsi"/>
          <w:b/>
          <w:bCs/>
          <w:sz w:val="24"/>
          <w:szCs w:val="24"/>
          <w:vertAlign w:val="superscript"/>
        </w:rPr>
        <w:t>η</w:t>
      </w:r>
      <w:r w:rsidR="00BD1848" w:rsidRPr="00056EE8">
        <w:rPr>
          <w:rFonts w:cstheme="minorHAnsi"/>
          <w:b/>
          <w:bCs/>
          <w:sz w:val="24"/>
          <w:szCs w:val="24"/>
        </w:rPr>
        <w:t xml:space="preserve"> θεματική ενότητα</w:t>
      </w:r>
    </w:p>
    <w:p w14:paraId="6BC3DE6C" w14:textId="7293D24D" w:rsidR="00EA15FE" w:rsidRPr="00056EE8" w:rsidRDefault="0027116D" w:rsidP="00A80D76">
      <w:pPr>
        <w:jc w:val="both"/>
        <w:rPr>
          <w:rFonts w:cstheme="minorHAnsi"/>
          <w:b/>
          <w:bCs/>
          <w:sz w:val="24"/>
          <w:szCs w:val="24"/>
        </w:rPr>
      </w:pPr>
      <w:r>
        <w:rPr>
          <w:rFonts w:cstheme="minorHAnsi"/>
          <w:b/>
          <w:bCs/>
          <w:sz w:val="24"/>
          <w:szCs w:val="24"/>
        </w:rPr>
        <w:t xml:space="preserve">                                                          </w:t>
      </w:r>
      <w:r w:rsidR="005E73BA" w:rsidRPr="003C1654">
        <w:rPr>
          <w:rFonts w:cstheme="minorHAnsi"/>
          <w:b/>
          <w:bCs/>
          <w:sz w:val="24"/>
          <w:szCs w:val="24"/>
        </w:rPr>
        <w:t xml:space="preserve">      </w:t>
      </w:r>
      <w:r>
        <w:rPr>
          <w:rFonts w:cstheme="minorHAnsi"/>
          <w:b/>
          <w:bCs/>
          <w:sz w:val="24"/>
          <w:szCs w:val="24"/>
        </w:rPr>
        <w:t xml:space="preserve"> </w:t>
      </w:r>
      <w:r w:rsidR="00EA15FE" w:rsidRPr="00056EE8">
        <w:rPr>
          <w:rFonts w:cstheme="minorHAnsi"/>
          <w:b/>
          <w:bCs/>
          <w:sz w:val="24"/>
          <w:szCs w:val="24"/>
        </w:rPr>
        <w:t>1</w:t>
      </w:r>
      <w:r w:rsidR="005E73BA">
        <w:rPr>
          <w:rFonts w:cstheme="minorHAnsi"/>
          <w:b/>
          <w:bCs/>
          <w:sz w:val="24"/>
          <w:szCs w:val="24"/>
          <w:lang w:val="en-US"/>
        </w:rPr>
        <w:t>o</w:t>
      </w:r>
      <w:r w:rsidR="005E73BA" w:rsidRPr="003C1654">
        <w:rPr>
          <w:rFonts w:cstheme="minorHAnsi"/>
          <w:b/>
          <w:bCs/>
          <w:sz w:val="24"/>
          <w:szCs w:val="24"/>
        </w:rPr>
        <w:t xml:space="preserve"> </w:t>
      </w:r>
      <w:r w:rsidR="00EA15FE" w:rsidRPr="00056EE8">
        <w:rPr>
          <w:rFonts w:cstheme="minorHAnsi"/>
          <w:b/>
          <w:bCs/>
          <w:sz w:val="24"/>
          <w:szCs w:val="24"/>
        </w:rPr>
        <w:t xml:space="preserve"> </w:t>
      </w:r>
      <w:r w:rsidR="005E73BA">
        <w:rPr>
          <w:rFonts w:cstheme="minorHAnsi"/>
          <w:b/>
          <w:bCs/>
          <w:sz w:val="24"/>
          <w:szCs w:val="24"/>
        </w:rPr>
        <w:t>μάθημα</w:t>
      </w:r>
      <w:r w:rsidR="005E73BA" w:rsidRPr="00056EE8">
        <w:rPr>
          <w:rFonts w:cstheme="minorHAnsi"/>
          <w:b/>
          <w:bCs/>
          <w:sz w:val="24"/>
          <w:szCs w:val="24"/>
        </w:rPr>
        <w:t xml:space="preserve"> </w:t>
      </w:r>
    </w:p>
    <w:p w14:paraId="553637A6" w14:textId="4EE4900D" w:rsidR="00BD1848" w:rsidRDefault="003C1654" w:rsidP="00A80D76">
      <w:pPr>
        <w:jc w:val="both"/>
        <w:rPr>
          <w:rFonts w:cstheme="minorHAnsi"/>
          <w:sz w:val="24"/>
          <w:szCs w:val="24"/>
        </w:rPr>
      </w:pPr>
      <w:r>
        <w:rPr>
          <w:rFonts w:cstheme="minorHAnsi"/>
          <w:sz w:val="24"/>
          <w:szCs w:val="24"/>
        </w:rPr>
        <w:t>Θεματική ενότητα:</w:t>
      </w:r>
      <w:r w:rsidRPr="003C1654">
        <w:rPr>
          <w:rFonts w:cstheme="minorHAnsi"/>
          <w:sz w:val="24"/>
          <w:szCs w:val="24"/>
        </w:rPr>
        <w:t xml:space="preserve"> </w:t>
      </w:r>
      <w:r w:rsidRPr="00056EE8">
        <w:rPr>
          <w:rFonts w:cstheme="minorHAnsi"/>
          <w:sz w:val="24"/>
          <w:szCs w:val="24"/>
        </w:rPr>
        <w:t>Τα ρούχα του χειμώνα</w:t>
      </w:r>
    </w:p>
    <w:p w14:paraId="400E6350" w14:textId="2DE8706D" w:rsidR="003C1654" w:rsidRDefault="003C1654" w:rsidP="00A80D76">
      <w:pPr>
        <w:jc w:val="both"/>
        <w:rPr>
          <w:rFonts w:cstheme="minorHAnsi"/>
          <w:sz w:val="24"/>
          <w:szCs w:val="24"/>
        </w:rPr>
      </w:pPr>
      <w:r>
        <w:rPr>
          <w:rFonts w:cstheme="minorHAnsi"/>
          <w:sz w:val="24"/>
          <w:szCs w:val="24"/>
        </w:rPr>
        <w:t>Λέξεις:</w:t>
      </w:r>
      <w:r w:rsidRPr="003C1654">
        <w:rPr>
          <w:rFonts w:cstheme="minorHAnsi"/>
          <w:sz w:val="24"/>
          <w:szCs w:val="24"/>
        </w:rPr>
        <w:t xml:space="preserve"> </w:t>
      </w:r>
      <w:r w:rsidRPr="00056EE8">
        <w:rPr>
          <w:rFonts w:cstheme="minorHAnsi"/>
          <w:sz w:val="24"/>
          <w:szCs w:val="24"/>
        </w:rPr>
        <w:t>τα ρούχα του χειμώνα</w:t>
      </w:r>
    </w:p>
    <w:p w14:paraId="7F23F165" w14:textId="5A41B772" w:rsidR="003C1654" w:rsidRDefault="003C1654" w:rsidP="00A80D76">
      <w:pPr>
        <w:jc w:val="both"/>
        <w:rPr>
          <w:rFonts w:cstheme="minorHAnsi"/>
          <w:sz w:val="24"/>
          <w:szCs w:val="24"/>
        </w:rPr>
      </w:pPr>
      <w:r w:rsidRPr="00056EE8">
        <w:rPr>
          <w:rFonts w:cstheme="minorHAnsi"/>
          <w:sz w:val="24"/>
          <w:szCs w:val="24"/>
        </w:rPr>
        <w:t>Εκπαιδευτικό υλικό</w:t>
      </w:r>
      <w:r>
        <w:rPr>
          <w:rFonts w:cstheme="minorHAnsi"/>
          <w:sz w:val="24"/>
          <w:szCs w:val="24"/>
        </w:rPr>
        <w:t>:</w:t>
      </w:r>
      <w:r w:rsidRPr="003C1654">
        <w:rPr>
          <w:rFonts w:cstheme="minorHAnsi"/>
          <w:sz w:val="24"/>
          <w:szCs w:val="24"/>
        </w:rPr>
        <w:t xml:space="preserve"> </w:t>
      </w:r>
      <w:r w:rsidRPr="00056EE8">
        <w:rPr>
          <w:rFonts w:cstheme="minorHAnsi"/>
          <w:sz w:val="24"/>
          <w:szCs w:val="24"/>
        </w:rPr>
        <w:t>Αρκουδάκι, ρούχα</w:t>
      </w:r>
    </w:p>
    <w:p w14:paraId="54F28571" w14:textId="2BD63BC0" w:rsidR="003C1654" w:rsidRDefault="003C1654" w:rsidP="00A80D76">
      <w:pPr>
        <w:jc w:val="both"/>
        <w:rPr>
          <w:rFonts w:cstheme="minorHAnsi"/>
          <w:sz w:val="24"/>
          <w:szCs w:val="24"/>
        </w:rPr>
      </w:pPr>
      <w:r w:rsidRPr="00056EE8">
        <w:rPr>
          <w:rFonts w:cstheme="minorHAnsi"/>
          <w:sz w:val="24"/>
          <w:szCs w:val="24"/>
        </w:rPr>
        <w:t>Χρονική διάρκεια</w:t>
      </w:r>
      <w:r>
        <w:rPr>
          <w:rFonts w:cstheme="minorHAnsi"/>
          <w:sz w:val="24"/>
          <w:szCs w:val="24"/>
        </w:rPr>
        <w:t xml:space="preserve">: </w:t>
      </w:r>
      <w:r w:rsidRPr="00056EE8">
        <w:rPr>
          <w:rFonts w:cstheme="minorHAnsi"/>
          <w:sz w:val="24"/>
          <w:szCs w:val="24"/>
        </w:rPr>
        <w:t>45’</w:t>
      </w:r>
    </w:p>
    <w:p w14:paraId="3BF3BE54" w14:textId="3E6D72D8" w:rsidR="003C1654" w:rsidRDefault="003C1654" w:rsidP="00A80D76">
      <w:pPr>
        <w:jc w:val="both"/>
        <w:rPr>
          <w:rFonts w:cstheme="minorHAnsi"/>
          <w:sz w:val="24"/>
          <w:szCs w:val="24"/>
        </w:rPr>
      </w:pPr>
      <w:r>
        <w:rPr>
          <w:rFonts w:cstheme="minorHAnsi"/>
          <w:sz w:val="24"/>
          <w:szCs w:val="24"/>
        </w:rPr>
        <w:t>Περιγραφή:</w:t>
      </w:r>
      <w:r w:rsidRPr="003C1654">
        <w:rPr>
          <w:rFonts w:cstheme="minorHAnsi"/>
          <w:sz w:val="24"/>
          <w:szCs w:val="24"/>
        </w:rPr>
        <w:t xml:space="preserve"> </w:t>
      </w:r>
      <w:r w:rsidRPr="00056EE8">
        <w:rPr>
          <w:rFonts w:cstheme="minorHAnsi"/>
          <w:sz w:val="24"/>
          <w:szCs w:val="24"/>
        </w:rPr>
        <w:t xml:space="preserve">Η εκπαιδευτικός αρχικά διερευνά αν τα παιδιά θυμούνται το λεξιλόγιο του προηγούμενου μαθήματος </w:t>
      </w:r>
      <w:r w:rsidR="004955BE">
        <w:rPr>
          <w:rFonts w:cstheme="minorHAnsi"/>
          <w:sz w:val="24"/>
          <w:szCs w:val="24"/>
        </w:rPr>
        <w:t>συμμετέχοντας σε ένα σύντομο παιχνίδι. Ζ</w:t>
      </w:r>
      <w:r w:rsidRPr="00056EE8">
        <w:rPr>
          <w:rFonts w:cstheme="minorHAnsi"/>
          <w:sz w:val="24"/>
          <w:szCs w:val="24"/>
        </w:rPr>
        <w:t>ητ</w:t>
      </w:r>
      <w:r w:rsidR="004955BE">
        <w:rPr>
          <w:rFonts w:cstheme="minorHAnsi"/>
          <w:sz w:val="24"/>
          <w:szCs w:val="24"/>
        </w:rPr>
        <w:t>ά</w:t>
      </w:r>
      <w:r w:rsidRPr="00056EE8">
        <w:rPr>
          <w:rFonts w:cstheme="minorHAnsi"/>
          <w:sz w:val="24"/>
          <w:szCs w:val="24"/>
        </w:rPr>
        <w:t xml:space="preserve"> από τα παιδιά να ντύσουν το αρκουδάκι που έχει φέρει στην τάξη με τη βοήθεια οδηγιών που τους δίνει.  Τέλος, τροποποιώντας λίγο το παιχνίδι “</w:t>
      </w:r>
      <w:r w:rsidRPr="00056EE8">
        <w:rPr>
          <w:rFonts w:cstheme="minorHAnsi"/>
          <w:sz w:val="24"/>
          <w:szCs w:val="24"/>
          <w:lang w:val="en-US"/>
        </w:rPr>
        <w:t>Yes</w:t>
      </w:r>
      <w:r w:rsidRPr="00056EE8">
        <w:rPr>
          <w:rFonts w:cstheme="minorHAnsi"/>
          <w:sz w:val="24"/>
          <w:szCs w:val="24"/>
        </w:rPr>
        <w:t xml:space="preserve"> </w:t>
      </w:r>
      <w:r w:rsidRPr="00056EE8">
        <w:rPr>
          <w:rFonts w:cstheme="minorHAnsi"/>
          <w:sz w:val="24"/>
          <w:szCs w:val="24"/>
          <w:lang w:val="en-US"/>
        </w:rPr>
        <w:t>or</w:t>
      </w:r>
      <w:r w:rsidRPr="00056EE8">
        <w:rPr>
          <w:rFonts w:cstheme="minorHAnsi"/>
          <w:sz w:val="24"/>
          <w:szCs w:val="24"/>
        </w:rPr>
        <w:t xml:space="preserve"> </w:t>
      </w:r>
      <w:r w:rsidRPr="00056EE8">
        <w:rPr>
          <w:rFonts w:cstheme="minorHAnsi"/>
          <w:sz w:val="24"/>
          <w:szCs w:val="24"/>
          <w:lang w:val="en-US"/>
        </w:rPr>
        <w:t>No</w:t>
      </w:r>
      <w:r w:rsidRPr="00056EE8">
        <w:rPr>
          <w:rFonts w:cstheme="minorHAnsi"/>
          <w:sz w:val="24"/>
          <w:szCs w:val="24"/>
        </w:rPr>
        <w:t xml:space="preserve">” </w:t>
      </w:r>
      <w:r w:rsidR="004955BE">
        <w:rPr>
          <w:rFonts w:cstheme="minorHAnsi"/>
          <w:sz w:val="24"/>
          <w:szCs w:val="24"/>
        </w:rPr>
        <w:t xml:space="preserve">και </w:t>
      </w:r>
      <w:r w:rsidRPr="00056EE8">
        <w:rPr>
          <w:rFonts w:cstheme="minorHAnsi"/>
          <w:sz w:val="24"/>
          <w:szCs w:val="24"/>
        </w:rPr>
        <w:t xml:space="preserve">μετονομάζοντάς το σε </w:t>
      </w:r>
      <w:r w:rsidR="005E3E5C" w:rsidRPr="005E3E5C">
        <w:rPr>
          <w:rFonts w:cstheme="minorHAnsi"/>
          <w:sz w:val="24"/>
          <w:szCs w:val="24"/>
        </w:rPr>
        <w:t>“</w:t>
      </w:r>
      <w:r w:rsidR="005E3E5C">
        <w:rPr>
          <w:rFonts w:cstheme="minorHAnsi"/>
          <w:sz w:val="24"/>
          <w:szCs w:val="24"/>
          <w:lang w:val="en-US"/>
        </w:rPr>
        <w:t>thumbs</w:t>
      </w:r>
      <w:r w:rsidR="005E3E5C" w:rsidRPr="005E3E5C">
        <w:rPr>
          <w:rFonts w:cstheme="minorHAnsi"/>
          <w:sz w:val="24"/>
          <w:szCs w:val="24"/>
        </w:rPr>
        <w:t xml:space="preserve"> </w:t>
      </w:r>
      <w:r w:rsidR="005E3E5C">
        <w:rPr>
          <w:rFonts w:cstheme="minorHAnsi"/>
          <w:sz w:val="24"/>
          <w:szCs w:val="24"/>
          <w:lang w:val="en-US"/>
        </w:rPr>
        <w:t>up</w:t>
      </w:r>
      <w:r w:rsidR="005E3E5C" w:rsidRPr="005E3E5C">
        <w:rPr>
          <w:rFonts w:cstheme="minorHAnsi"/>
          <w:sz w:val="24"/>
          <w:szCs w:val="24"/>
        </w:rPr>
        <w:t xml:space="preserve">” </w:t>
      </w:r>
      <w:r w:rsidRPr="00056EE8">
        <w:rPr>
          <w:rFonts w:cstheme="minorHAnsi"/>
          <w:sz w:val="24"/>
          <w:szCs w:val="24"/>
          <w:lang w:val="en-US"/>
        </w:rPr>
        <w:t>or</w:t>
      </w:r>
      <w:r w:rsidRPr="00056EE8">
        <w:rPr>
          <w:rFonts w:cstheme="minorHAnsi"/>
          <w:sz w:val="24"/>
          <w:szCs w:val="24"/>
        </w:rPr>
        <w:t xml:space="preserve"> </w:t>
      </w:r>
      <w:r w:rsidR="005E3E5C" w:rsidRPr="005E3E5C">
        <w:rPr>
          <w:rFonts w:cstheme="minorHAnsi"/>
          <w:sz w:val="24"/>
          <w:szCs w:val="24"/>
        </w:rPr>
        <w:t>“</w:t>
      </w:r>
      <w:r w:rsidRPr="00056EE8">
        <w:rPr>
          <w:rFonts w:cstheme="minorHAnsi"/>
          <w:sz w:val="24"/>
          <w:szCs w:val="24"/>
          <w:lang w:val="en-US"/>
        </w:rPr>
        <w:t>thumbs</w:t>
      </w:r>
      <w:r w:rsidRPr="00056EE8">
        <w:rPr>
          <w:rFonts w:cstheme="minorHAnsi"/>
          <w:sz w:val="24"/>
          <w:szCs w:val="24"/>
        </w:rPr>
        <w:t xml:space="preserve"> </w:t>
      </w:r>
      <w:r w:rsidRPr="00056EE8">
        <w:rPr>
          <w:rFonts w:cstheme="minorHAnsi"/>
          <w:sz w:val="24"/>
          <w:szCs w:val="24"/>
          <w:lang w:val="en-US"/>
        </w:rPr>
        <w:t>down</w:t>
      </w:r>
      <w:r w:rsidRPr="00056EE8">
        <w:rPr>
          <w:rFonts w:cstheme="minorHAnsi"/>
          <w:sz w:val="24"/>
          <w:szCs w:val="24"/>
        </w:rPr>
        <w:t xml:space="preserve">” προσφέρει </w:t>
      </w:r>
      <w:r w:rsidR="00FB1C46">
        <w:rPr>
          <w:rFonts w:cstheme="minorHAnsi"/>
          <w:sz w:val="24"/>
          <w:szCs w:val="24"/>
        </w:rPr>
        <w:t>περαιτέρω</w:t>
      </w:r>
      <w:r w:rsidRPr="00056EE8">
        <w:rPr>
          <w:rFonts w:cstheme="minorHAnsi"/>
          <w:sz w:val="24"/>
          <w:szCs w:val="24"/>
        </w:rPr>
        <w:t xml:space="preserve"> ευκαιρίες για εξάσκηση. Εξηγεί ότι το </w:t>
      </w:r>
      <w:r w:rsidR="004955BE" w:rsidRPr="00056EE8">
        <w:rPr>
          <w:rFonts w:cstheme="minorHAnsi"/>
          <w:sz w:val="24"/>
          <w:szCs w:val="24"/>
        </w:rPr>
        <w:t>“</w:t>
      </w:r>
      <w:r w:rsidR="004955BE" w:rsidRPr="00056EE8">
        <w:rPr>
          <w:rFonts w:cstheme="minorHAnsi"/>
          <w:sz w:val="24"/>
          <w:szCs w:val="24"/>
          <w:lang w:val="en-US"/>
        </w:rPr>
        <w:t>thumbs</w:t>
      </w:r>
      <w:r w:rsidR="004955BE" w:rsidRPr="00056EE8">
        <w:rPr>
          <w:rFonts w:cstheme="minorHAnsi"/>
          <w:sz w:val="24"/>
          <w:szCs w:val="24"/>
        </w:rPr>
        <w:t xml:space="preserve"> </w:t>
      </w:r>
      <w:r w:rsidR="004955BE" w:rsidRPr="00056EE8">
        <w:rPr>
          <w:rFonts w:cstheme="minorHAnsi"/>
          <w:sz w:val="24"/>
          <w:szCs w:val="24"/>
          <w:lang w:val="en-US"/>
        </w:rPr>
        <w:t>up</w:t>
      </w:r>
      <w:r w:rsidR="004955BE" w:rsidRPr="00056EE8">
        <w:rPr>
          <w:rFonts w:cstheme="minorHAnsi"/>
          <w:sz w:val="24"/>
          <w:szCs w:val="24"/>
        </w:rPr>
        <w:t xml:space="preserve">” </w:t>
      </w:r>
      <w:r w:rsidRPr="00056EE8">
        <w:rPr>
          <w:rFonts w:cstheme="minorHAnsi"/>
          <w:sz w:val="24"/>
          <w:szCs w:val="24"/>
        </w:rPr>
        <w:t xml:space="preserve">συμβολίζει το «ναι» ενώ το </w:t>
      </w:r>
      <w:r w:rsidR="004955BE" w:rsidRPr="00056EE8">
        <w:rPr>
          <w:rFonts w:cstheme="minorHAnsi"/>
          <w:sz w:val="24"/>
          <w:szCs w:val="24"/>
        </w:rPr>
        <w:t>“</w:t>
      </w:r>
      <w:r w:rsidR="004955BE" w:rsidRPr="00056EE8">
        <w:rPr>
          <w:rFonts w:cstheme="minorHAnsi"/>
          <w:sz w:val="24"/>
          <w:szCs w:val="24"/>
          <w:lang w:val="en-US"/>
        </w:rPr>
        <w:t>thumbs</w:t>
      </w:r>
      <w:r w:rsidR="004955BE" w:rsidRPr="00056EE8">
        <w:rPr>
          <w:rFonts w:cstheme="minorHAnsi"/>
          <w:sz w:val="24"/>
          <w:szCs w:val="24"/>
        </w:rPr>
        <w:t xml:space="preserve"> </w:t>
      </w:r>
      <w:r w:rsidR="004955BE" w:rsidRPr="00056EE8">
        <w:rPr>
          <w:rFonts w:cstheme="minorHAnsi"/>
          <w:sz w:val="24"/>
          <w:szCs w:val="24"/>
          <w:lang w:val="en-US"/>
        </w:rPr>
        <w:t>down</w:t>
      </w:r>
      <w:r w:rsidR="004955BE" w:rsidRPr="00056EE8">
        <w:rPr>
          <w:rFonts w:cstheme="minorHAnsi"/>
          <w:sz w:val="24"/>
          <w:szCs w:val="24"/>
        </w:rPr>
        <w:t>”</w:t>
      </w:r>
      <w:r w:rsidR="005E3E5C" w:rsidRPr="005E3E5C">
        <w:rPr>
          <w:rFonts w:cstheme="minorHAnsi"/>
          <w:sz w:val="24"/>
          <w:szCs w:val="24"/>
        </w:rPr>
        <w:t xml:space="preserve"> </w:t>
      </w:r>
      <w:r w:rsidR="005E3E5C">
        <w:rPr>
          <w:rFonts w:cstheme="minorHAnsi"/>
          <w:sz w:val="24"/>
          <w:szCs w:val="24"/>
        </w:rPr>
        <w:t>το</w:t>
      </w:r>
      <w:r w:rsidR="004955BE" w:rsidRPr="00056EE8">
        <w:rPr>
          <w:rFonts w:cstheme="minorHAnsi"/>
          <w:sz w:val="24"/>
          <w:szCs w:val="24"/>
        </w:rPr>
        <w:t xml:space="preserve"> </w:t>
      </w:r>
      <w:r w:rsidRPr="00056EE8">
        <w:rPr>
          <w:rFonts w:cstheme="minorHAnsi"/>
          <w:sz w:val="24"/>
          <w:szCs w:val="24"/>
        </w:rPr>
        <w:t xml:space="preserve">«όχι» και τους ζητά να της δείξουν μόνο με την κατάλληλη κίνηση αν η λέξη που η ίδια λέει ανταποκρίνεται στην κίνηση που η ίδια κάνει. Τέλος, ζητά εθελοντές ανάμεσα στους μαθητές να κάνουν τις κινήσεις όσο εκείνη προφέρει τις λέξεις. </w:t>
      </w:r>
    </w:p>
    <w:p w14:paraId="2B63A5F3" w14:textId="60492D38" w:rsidR="00916E9D" w:rsidRDefault="003C1654" w:rsidP="00A80D76">
      <w:pPr>
        <w:jc w:val="both"/>
        <w:rPr>
          <w:rFonts w:cstheme="minorHAnsi"/>
          <w:sz w:val="24"/>
          <w:szCs w:val="24"/>
        </w:rPr>
      </w:pPr>
      <w:r w:rsidRPr="00056EE8">
        <w:rPr>
          <w:rFonts w:cstheme="minorHAnsi"/>
          <w:sz w:val="24"/>
          <w:szCs w:val="24"/>
        </w:rPr>
        <w:t>Αξιολόγηση</w:t>
      </w:r>
      <w:r>
        <w:rPr>
          <w:rFonts w:cstheme="minorHAnsi"/>
          <w:sz w:val="24"/>
          <w:szCs w:val="24"/>
        </w:rPr>
        <w:t>:</w:t>
      </w:r>
      <w:r w:rsidRPr="003C1654">
        <w:rPr>
          <w:rFonts w:cstheme="minorHAnsi"/>
          <w:sz w:val="24"/>
          <w:szCs w:val="24"/>
        </w:rPr>
        <w:t xml:space="preserve"> </w:t>
      </w:r>
      <w:r w:rsidRPr="00056EE8">
        <w:rPr>
          <w:rFonts w:cstheme="minorHAnsi"/>
          <w:sz w:val="24"/>
          <w:szCs w:val="24"/>
        </w:rPr>
        <w:t xml:space="preserve">Τα παιδιά απόλαυσαν ιδιαίτερα το παιχνίδι με το αρκουδάκι </w:t>
      </w:r>
      <w:r w:rsidR="004955BE" w:rsidRPr="00056EE8">
        <w:rPr>
          <w:rFonts w:cstheme="minorHAnsi"/>
          <w:sz w:val="24"/>
          <w:szCs w:val="24"/>
        </w:rPr>
        <w:t xml:space="preserve">και </w:t>
      </w:r>
      <w:r w:rsidR="004955BE">
        <w:rPr>
          <w:rFonts w:cstheme="minorHAnsi"/>
          <w:sz w:val="24"/>
          <w:szCs w:val="24"/>
        </w:rPr>
        <w:t xml:space="preserve"> για μία </w:t>
      </w:r>
      <w:r w:rsidR="00916E9D">
        <w:rPr>
          <w:rFonts w:cstheme="minorHAnsi"/>
          <w:sz w:val="24"/>
          <w:szCs w:val="24"/>
        </w:rPr>
        <w:t>α</w:t>
      </w:r>
      <w:r w:rsidR="004955BE">
        <w:rPr>
          <w:rFonts w:cstheme="minorHAnsi"/>
          <w:sz w:val="24"/>
          <w:szCs w:val="24"/>
        </w:rPr>
        <w:t xml:space="preserve">κόμα φορά πρότειναν </w:t>
      </w:r>
      <w:r w:rsidR="004955BE" w:rsidRPr="00056EE8">
        <w:rPr>
          <w:rFonts w:cstheme="minorHAnsi"/>
          <w:sz w:val="24"/>
          <w:szCs w:val="24"/>
        </w:rPr>
        <w:t xml:space="preserve">στην εκπαιδευτικό </w:t>
      </w:r>
      <w:r w:rsidR="004955BE">
        <w:rPr>
          <w:rFonts w:cstheme="minorHAnsi"/>
          <w:sz w:val="24"/>
          <w:szCs w:val="24"/>
        </w:rPr>
        <w:t>να χρησιμοποιηθούν και ο</w:t>
      </w:r>
      <w:r w:rsidR="004955BE" w:rsidRPr="00056EE8">
        <w:rPr>
          <w:rFonts w:cstheme="minorHAnsi"/>
          <w:sz w:val="24"/>
          <w:szCs w:val="24"/>
        </w:rPr>
        <w:t>ι κούκλες του νηπιαγωγείου</w:t>
      </w:r>
      <w:r w:rsidR="00916E9D">
        <w:rPr>
          <w:rFonts w:cstheme="minorHAnsi"/>
          <w:sz w:val="24"/>
          <w:szCs w:val="24"/>
        </w:rPr>
        <w:t>,</w:t>
      </w:r>
      <w:r w:rsidR="004955BE" w:rsidRPr="00056EE8">
        <w:rPr>
          <w:rFonts w:cstheme="minorHAnsi"/>
          <w:sz w:val="24"/>
          <w:szCs w:val="24"/>
        </w:rPr>
        <w:t xml:space="preserve"> καθώς ανυπομονούσαν να έρθει η σειρά τους, η οποία</w:t>
      </w:r>
      <w:r w:rsidR="004955BE" w:rsidRPr="003C1654">
        <w:rPr>
          <w:rFonts w:cstheme="minorHAnsi"/>
          <w:sz w:val="24"/>
          <w:szCs w:val="24"/>
        </w:rPr>
        <w:t xml:space="preserve"> </w:t>
      </w:r>
      <w:r w:rsidR="004955BE" w:rsidRPr="00056EE8">
        <w:rPr>
          <w:rFonts w:cstheme="minorHAnsi"/>
          <w:sz w:val="24"/>
          <w:szCs w:val="24"/>
        </w:rPr>
        <w:t>θεωρούσαν ότι αργούσε</w:t>
      </w:r>
      <w:r w:rsidR="00916E9D">
        <w:rPr>
          <w:rFonts w:cstheme="minorHAnsi"/>
          <w:sz w:val="24"/>
          <w:szCs w:val="24"/>
        </w:rPr>
        <w:t xml:space="preserve">. Πράγματι, υλοποιώντας την πρόταση των παιδιών </w:t>
      </w:r>
      <w:r w:rsidRPr="00056EE8">
        <w:rPr>
          <w:rFonts w:cstheme="minorHAnsi"/>
          <w:sz w:val="24"/>
          <w:szCs w:val="24"/>
        </w:rPr>
        <w:t>με τις κούκλες του νηπιαγωγείου</w:t>
      </w:r>
      <w:r w:rsidR="00916E9D">
        <w:rPr>
          <w:rFonts w:cstheme="minorHAnsi"/>
          <w:sz w:val="24"/>
          <w:szCs w:val="24"/>
        </w:rPr>
        <w:t xml:space="preserve"> το παιχνίδι κύλησε πιο γρήγορα</w:t>
      </w:r>
      <w:r w:rsidR="005E3E5C">
        <w:rPr>
          <w:rFonts w:cstheme="minorHAnsi"/>
          <w:sz w:val="24"/>
          <w:szCs w:val="24"/>
        </w:rPr>
        <w:t>, καθώς ταυτόχρονα έπαιζαν περισσότερα από ένα άτομα. Τ</w:t>
      </w:r>
      <w:r w:rsidR="00916E9D">
        <w:rPr>
          <w:rFonts w:cstheme="minorHAnsi"/>
          <w:sz w:val="24"/>
          <w:szCs w:val="24"/>
        </w:rPr>
        <w:t xml:space="preserve">α παιδιά διασκέδασαν </w:t>
      </w:r>
      <w:r w:rsidRPr="00056EE8">
        <w:rPr>
          <w:rFonts w:cstheme="minorHAnsi"/>
          <w:sz w:val="24"/>
          <w:szCs w:val="24"/>
        </w:rPr>
        <w:t>μαθα</w:t>
      </w:r>
      <w:r w:rsidR="00916E9D">
        <w:rPr>
          <w:rFonts w:cstheme="minorHAnsi"/>
          <w:sz w:val="24"/>
          <w:szCs w:val="24"/>
        </w:rPr>
        <w:t>ί</w:t>
      </w:r>
      <w:r w:rsidRPr="00056EE8">
        <w:rPr>
          <w:rFonts w:cstheme="minorHAnsi"/>
          <w:sz w:val="24"/>
          <w:szCs w:val="24"/>
        </w:rPr>
        <w:t>ν</w:t>
      </w:r>
      <w:r w:rsidR="00916E9D">
        <w:rPr>
          <w:rFonts w:cstheme="minorHAnsi"/>
          <w:sz w:val="24"/>
          <w:szCs w:val="24"/>
        </w:rPr>
        <w:t>οντας</w:t>
      </w:r>
      <w:r w:rsidRPr="00056EE8">
        <w:rPr>
          <w:rFonts w:cstheme="minorHAnsi"/>
          <w:sz w:val="24"/>
          <w:szCs w:val="24"/>
        </w:rPr>
        <w:t xml:space="preserve"> εύκολα το λεξιλόγιο</w:t>
      </w:r>
      <w:r>
        <w:rPr>
          <w:rFonts w:cstheme="minorHAnsi"/>
          <w:sz w:val="24"/>
          <w:szCs w:val="24"/>
        </w:rPr>
        <w:t>.</w:t>
      </w:r>
    </w:p>
    <w:p w14:paraId="03ED852A" w14:textId="2E952971" w:rsidR="0028063B" w:rsidRPr="00056EE8" w:rsidRDefault="00BD1848" w:rsidP="00A80D76">
      <w:pPr>
        <w:jc w:val="both"/>
        <w:rPr>
          <w:rFonts w:cstheme="minorHAnsi"/>
          <w:b/>
          <w:bCs/>
          <w:sz w:val="24"/>
          <w:szCs w:val="24"/>
        </w:rPr>
      </w:pPr>
      <w:r w:rsidRPr="00056EE8">
        <w:rPr>
          <w:rFonts w:cstheme="minorHAnsi"/>
          <w:sz w:val="24"/>
          <w:szCs w:val="24"/>
        </w:rPr>
        <w:br/>
      </w:r>
      <w:r w:rsidR="005E73BA" w:rsidRPr="005E73BA">
        <w:rPr>
          <w:rFonts w:cstheme="minorHAnsi"/>
          <w:b/>
          <w:bCs/>
          <w:sz w:val="24"/>
          <w:szCs w:val="24"/>
        </w:rPr>
        <w:t xml:space="preserve">                                                         </w:t>
      </w:r>
      <w:r w:rsidR="0028063B" w:rsidRPr="00056EE8">
        <w:rPr>
          <w:rFonts w:cstheme="minorHAnsi"/>
          <w:b/>
          <w:bCs/>
          <w:sz w:val="24"/>
          <w:szCs w:val="24"/>
        </w:rPr>
        <w:t>5</w:t>
      </w:r>
      <w:r w:rsidR="0028063B" w:rsidRPr="00056EE8">
        <w:rPr>
          <w:rFonts w:cstheme="minorHAnsi"/>
          <w:b/>
          <w:bCs/>
          <w:sz w:val="24"/>
          <w:szCs w:val="24"/>
          <w:vertAlign w:val="superscript"/>
        </w:rPr>
        <w:t>η</w:t>
      </w:r>
      <w:r w:rsidR="0028063B" w:rsidRPr="00056EE8">
        <w:rPr>
          <w:rFonts w:cstheme="minorHAnsi"/>
          <w:b/>
          <w:bCs/>
          <w:sz w:val="24"/>
          <w:szCs w:val="24"/>
        </w:rPr>
        <w:t xml:space="preserve"> θεματική ενότητα</w:t>
      </w:r>
    </w:p>
    <w:p w14:paraId="4A1A495D" w14:textId="6DF2CF26" w:rsidR="0028063B" w:rsidRDefault="005E73BA" w:rsidP="00A80D76">
      <w:pPr>
        <w:jc w:val="both"/>
        <w:rPr>
          <w:rFonts w:cstheme="minorHAnsi"/>
          <w:b/>
          <w:bCs/>
          <w:sz w:val="24"/>
          <w:szCs w:val="24"/>
        </w:rPr>
      </w:pPr>
      <w:r w:rsidRPr="005E73BA">
        <w:rPr>
          <w:rFonts w:cstheme="minorHAnsi"/>
          <w:b/>
          <w:bCs/>
          <w:sz w:val="24"/>
          <w:szCs w:val="24"/>
        </w:rPr>
        <w:t xml:space="preserve">                         </w:t>
      </w:r>
      <w:r w:rsidRPr="00681299">
        <w:rPr>
          <w:rFonts w:cstheme="minorHAnsi"/>
          <w:b/>
          <w:bCs/>
          <w:sz w:val="24"/>
          <w:szCs w:val="24"/>
        </w:rPr>
        <w:t xml:space="preserve">                                       </w:t>
      </w:r>
      <w:r w:rsidR="0028063B" w:rsidRPr="00056EE8">
        <w:rPr>
          <w:rFonts w:cstheme="minorHAnsi"/>
          <w:b/>
          <w:bCs/>
          <w:sz w:val="24"/>
          <w:szCs w:val="24"/>
        </w:rPr>
        <w:t>2</w:t>
      </w:r>
      <w:r>
        <w:rPr>
          <w:rFonts w:cstheme="minorHAnsi"/>
          <w:b/>
          <w:bCs/>
          <w:sz w:val="24"/>
          <w:szCs w:val="24"/>
          <w:vertAlign w:val="superscript"/>
          <w:lang w:val="en-US"/>
        </w:rPr>
        <w:t>o</w:t>
      </w:r>
      <w:r w:rsidR="0028063B" w:rsidRPr="00056EE8">
        <w:rPr>
          <w:rFonts w:cstheme="minorHAnsi"/>
          <w:b/>
          <w:bCs/>
          <w:sz w:val="24"/>
          <w:szCs w:val="24"/>
        </w:rPr>
        <w:t xml:space="preserve"> </w:t>
      </w:r>
      <w:r>
        <w:rPr>
          <w:rFonts w:cstheme="minorHAnsi"/>
          <w:b/>
          <w:bCs/>
          <w:sz w:val="24"/>
          <w:szCs w:val="24"/>
        </w:rPr>
        <w:t>μάθημα</w:t>
      </w:r>
      <w:r w:rsidRPr="00056EE8">
        <w:rPr>
          <w:rFonts w:cstheme="minorHAnsi"/>
          <w:b/>
          <w:bCs/>
          <w:sz w:val="24"/>
          <w:szCs w:val="24"/>
        </w:rPr>
        <w:t xml:space="preserve"> </w:t>
      </w:r>
    </w:p>
    <w:p w14:paraId="28838507" w14:textId="09346D6A" w:rsidR="003C1654" w:rsidRDefault="003C1654" w:rsidP="00A80D76">
      <w:pPr>
        <w:jc w:val="both"/>
        <w:rPr>
          <w:rFonts w:cstheme="minorHAnsi"/>
          <w:sz w:val="24"/>
          <w:szCs w:val="24"/>
        </w:rPr>
      </w:pPr>
      <w:r>
        <w:rPr>
          <w:rFonts w:cstheme="minorHAnsi"/>
          <w:sz w:val="24"/>
          <w:szCs w:val="24"/>
        </w:rPr>
        <w:t>Θεματική ενότητα:</w:t>
      </w:r>
      <w:r w:rsidR="00881F77" w:rsidRPr="00881F77">
        <w:rPr>
          <w:rFonts w:cstheme="minorHAnsi"/>
          <w:sz w:val="24"/>
          <w:szCs w:val="24"/>
        </w:rPr>
        <w:t xml:space="preserve"> </w:t>
      </w:r>
      <w:r w:rsidR="00881F77" w:rsidRPr="00056EE8">
        <w:rPr>
          <w:rFonts w:cstheme="minorHAnsi"/>
          <w:sz w:val="24"/>
          <w:szCs w:val="24"/>
        </w:rPr>
        <w:t>Τα ρούχα του χειμώνα</w:t>
      </w:r>
    </w:p>
    <w:p w14:paraId="7588DD61" w14:textId="0F9134A5" w:rsidR="00881F77" w:rsidRPr="00681299" w:rsidRDefault="00881F77" w:rsidP="00A80D76">
      <w:pPr>
        <w:jc w:val="both"/>
        <w:rPr>
          <w:rFonts w:cstheme="minorHAnsi"/>
          <w:sz w:val="24"/>
          <w:szCs w:val="24"/>
        </w:rPr>
      </w:pPr>
      <w:r>
        <w:rPr>
          <w:rFonts w:cstheme="minorHAnsi"/>
          <w:sz w:val="24"/>
          <w:szCs w:val="24"/>
        </w:rPr>
        <w:t xml:space="preserve">Λέξεις: </w:t>
      </w:r>
      <w:r>
        <w:rPr>
          <w:rFonts w:cstheme="minorHAnsi"/>
          <w:sz w:val="24"/>
          <w:szCs w:val="24"/>
          <w:lang w:val="en-US"/>
        </w:rPr>
        <w:t>scarf</w:t>
      </w:r>
      <w:r w:rsidRPr="00681299">
        <w:rPr>
          <w:rFonts w:cstheme="minorHAnsi"/>
          <w:sz w:val="24"/>
          <w:szCs w:val="24"/>
        </w:rPr>
        <w:t xml:space="preserve">, </w:t>
      </w:r>
      <w:r>
        <w:rPr>
          <w:rFonts w:cstheme="minorHAnsi"/>
          <w:sz w:val="24"/>
          <w:szCs w:val="24"/>
          <w:lang w:val="en-US"/>
        </w:rPr>
        <w:t>jacket</w:t>
      </w:r>
    </w:p>
    <w:p w14:paraId="3ED90114" w14:textId="680A3A2C" w:rsidR="00881F77" w:rsidRDefault="00881F77" w:rsidP="00A80D76">
      <w:pPr>
        <w:jc w:val="both"/>
        <w:rPr>
          <w:rFonts w:cstheme="minorHAnsi"/>
          <w:sz w:val="24"/>
          <w:szCs w:val="24"/>
        </w:rPr>
      </w:pPr>
      <w:r w:rsidRPr="00056EE8">
        <w:rPr>
          <w:rFonts w:cstheme="minorHAnsi"/>
          <w:sz w:val="24"/>
          <w:szCs w:val="24"/>
        </w:rPr>
        <w:t>Εκπαιδευτικό υλικό</w:t>
      </w:r>
      <w:r>
        <w:rPr>
          <w:rFonts w:cstheme="minorHAnsi"/>
          <w:sz w:val="24"/>
          <w:szCs w:val="24"/>
        </w:rPr>
        <w:t xml:space="preserve">: </w:t>
      </w:r>
      <w:r w:rsidRPr="00056EE8">
        <w:rPr>
          <w:rFonts w:cstheme="minorHAnsi"/>
          <w:sz w:val="24"/>
          <w:szCs w:val="24"/>
        </w:rPr>
        <w:t>αντικείμενα αυθεντικής χρήσης (</w:t>
      </w:r>
      <w:r w:rsidRPr="00056EE8">
        <w:rPr>
          <w:rFonts w:cstheme="minorHAnsi"/>
          <w:sz w:val="24"/>
          <w:szCs w:val="24"/>
          <w:lang w:val="en-US"/>
        </w:rPr>
        <w:t>realia</w:t>
      </w:r>
      <w:r w:rsidRPr="00056EE8">
        <w:rPr>
          <w:rFonts w:cstheme="minorHAnsi"/>
          <w:sz w:val="24"/>
          <w:szCs w:val="24"/>
        </w:rPr>
        <w:t>)</w:t>
      </w:r>
    </w:p>
    <w:p w14:paraId="5C1D4ACC" w14:textId="321BA0F6" w:rsidR="00881F77" w:rsidRDefault="00881F77" w:rsidP="00A80D76">
      <w:pPr>
        <w:jc w:val="both"/>
        <w:rPr>
          <w:rFonts w:cstheme="minorHAnsi"/>
          <w:sz w:val="24"/>
          <w:szCs w:val="24"/>
        </w:rPr>
      </w:pPr>
      <w:r w:rsidRPr="00056EE8">
        <w:rPr>
          <w:rFonts w:cstheme="minorHAnsi"/>
          <w:sz w:val="24"/>
          <w:szCs w:val="24"/>
        </w:rPr>
        <w:t>Χρονική διάρκεια</w:t>
      </w:r>
      <w:r>
        <w:rPr>
          <w:rFonts w:cstheme="minorHAnsi"/>
          <w:sz w:val="24"/>
          <w:szCs w:val="24"/>
        </w:rPr>
        <w:t xml:space="preserve">: </w:t>
      </w:r>
      <w:r w:rsidRPr="00056EE8">
        <w:rPr>
          <w:rFonts w:cstheme="minorHAnsi"/>
          <w:sz w:val="24"/>
          <w:szCs w:val="24"/>
        </w:rPr>
        <w:t>45’</w:t>
      </w:r>
    </w:p>
    <w:p w14:paraId="785012BE" w14:textId="512156CD" w:rsidR="00881F77" w:rsidRDefault="00881F77" w:rsidP="00A80D76">
      <w:pPr>
        <w:jc w:val="both"/>
        <w:rPr>
          <w:rFonts w:cstheme="minorHAnsi"/>
          <w:sz w:val="24"/>
          <w:szCs w:val="24"/>
        </w:rPr>
      </w:pPr>
      <w:r>
        <w:rPr>
          <w:rFonts w:cstheme="minorHAnsi"/>
          <w:sz w:val="24"/>
          <w:szCs w:val="24"/>
        </w:rPr>
        <w:t xml:space="preserve">Περιγραφή: </w:t>
      </w:r>
      <w:r w:rsidRPr="00056EE8">
        <w:rPr>
          <w:rFonts w:cstheme="minorHAnsi"/>
          <w:sz w:val="24"/>
          <w:szCs w:val="24"/>
        </w:rPr>
        <w:t xml:space="preserve">Η εκπαιδευτικός εισάγει το νέο λεξιλόγιο </w:t>
      </w:r>
      <w:r>
        <w:rPr>
          <w:rFonts w:cstheme="minorHAnsi"/>
          <w:sz w:val="24"/>
          <w:szCs w:val="24"/>
        </w:rPr>
        <w:t xml:space="preserve">με τον τρόπο που έχει περιγραφεί πιο πάνω. Στη συνέχεια,  </w:t>
      </w:r>
      <w:r w:rsidRPr="00056EE8">
        <w:rPr>
          <w:rFonts w:cstheme="minorHAnsi"/>
          <w:sz w:val="24"/>
          <w:szCs w:val="24"/>
        </w:rPr>
        <w:t>λέ</w:t>
      </w:r>
      <w:r>
        <w:rPr>
          <w:rFonts w:cstheme="minorHAnsi"/>
          <w:sz w:val="24"/>
          <w:szCs w:val="24"/>
        </w:rPr>
        <w:t>ει</w:t>
      </w:r>
      <w:r w:rsidRPr="00056EE8">
        <w:rPr>
          <w:rFonts w:cstheme="minorHAnsi"/>
          <w:sz w:val="24"/>
          <w:szCs w:val="24"/>
        </w:rPr>
        <w:t xml:space="preserve"> </w:t>
      </w:r>
      <w:r>
        <w:rPr>
          <w:rFonts w:cstheme="minorHAnsi"/>
          <w:sz w:val="24"/>
          <w:szCs w:val="24"/>
        </w:rPr>
        <w:t xml:space="preserve">κάθε φορά μία από </w:t>
      </w:r>
      <w:r w:rsidRPr="00056EE8">
        <w:rPr>
          <w:rFonts w:cstheme="minorHAnsi"/>
          <w:sz w:val="24"/>
          <w:szCs w:val="24"/>
        </w:rPr>
        <w:t xml:space="preserve">τις δύο λέξεις </w:t>
      </w:r>
      <w:r w:rsidRPr="00E447F7">
        <w:rPr>
          <w:rFonts w:cstheme="minorHAnsi"/>
          <w:sz w:val="24"/>
          <w:szCs w:val="24"/>
        </w:rPr>
        <w:t>“</w:t>
      </w:r>
      <w:r>
        <w:rPr>
          <w:rFonts w:cstheme="minorHAnsi"/>
          <w:sz w:val="24"/>
          <w:szCs w:val="24"/>
          <w:lang w:val="en-US"/>
        </w:rPr>
        <w:t>scarf</w:t>
      </w:r>
      <w:r w:rsidRPr="00E447F7">
        <w:rPr>
          <w:rFonts w:cstheme="minorHAnsi"/>
          <w:sz w:val="24"/>
          <w:szCs w:val="24"/>
        </w:rPr>
        <w:t>”</w:t>
      </w:r>
      <w:r>
        <w:rPr>
          <w:rFonts w:cstheme="minorHAnsi"/>
          <w:sz w:val="24"/>
          <w:szCs w:val="24"/>
        </w:rPr>
        <w:t xml:space="preserve">ή </w:t>
      </w:r>
      <w:r w:rsidRPr="00E447F7">
        <w:rPr>
          <w:rFonts w:cstheme="minorHAnsi"/>
          <w:sz w:val="24"/>
          <w:szCs w:val="24"/>
        </w:rPr>
        <w:t>“</w:t>
      </w:r>
      <w:r>
        <w:rPr>
          <w:rFonts w:cstheme="minorHAnsi"/>
          <w:sz w:val="24"/>
          <w:szCs w:val="24"/>
          <w:lang w:val="en-US"/>
        </w:rPr>
        <w:t>jacket</w:t>
      </w:r>
      <w:r w:rsidRPr="00E447F7">
        <w:rPr>
          <w:rFonts w:cstheme="minorHAnsi"/>
          <w:sz w:val="24"/>
          <w:szCs w:val="24"/>
        </w:rPr>
        <w:t xml:space="preserve">” </w:t>
      </w:r>
      <w:r w:rsidRPr="00056EE8">
        <w:rPr>
          <w:rFonts w:cstheme="minorHAnsi"/>
          <w:sz w:val="24"/>
          <w:szCs w:val="24"/>
        </w:rPr>
        <w:t xml:space="preserve">δείχνοντας ταυτόχρονα την κίνηση που γίνεται όταν φοράμε τα </w:t>
      </w:r>
      <w:r>
        <w:rPr>
          <w:rFonts w:cstheme="minorHAnsi"/>
          <w:sz w:val="24"/>
          <w:szCs w:val="24"/>
        </w:rPr>
        <w:t xml:space="preserve">ρούχα αυτά </w:t>
      </w:r>
      <w:r w:rsidRPr="00056EE8">
        <w:rPr>
          <w:rFonts w:cstheme="minorHAnsi"/>
          <w:sz w:val="24"/>
          <w:szCs w:val="24"/>
        </w:rPr>
        <w:t>χρησιμοποιώντας τα αντικείμενα αυθεντικής χρήσης που έχει φέρει στην τάξη</w:t>
      </w:r>
      <w:r w:rsidR="00862B09">
        <w:rPr>
          <w:rFonts w:cstheme="minorHAnsi"/>
          <w:sz w:val="24"/>
          <w:szCs w:val="24"/>
        </w:rPr>
        <w:t>, δηλαδή ένα κασκόλ και ένα μπουφάν</w:t>
      </w:r>
      <w:r w:rsidRPr="00056EE8">
        <w:rPr>
          <w:rFonts w:cstheme="minorHAnsi"/>
          <w:sz w:val="24"/>
          <w:szCs w:val="24"/>
        </w:rPr>
        <w:t xml:space="preserve">. </w:t>
      </w:r>
      <w:r>
        <w:rPr>
          <w:rFonts w:cstheme="minorHAnsi"/>
          <w:sz w:val="24"/>
          <w:szCs w:val="24"/>
        </w:rPr>
        <w:t>Αρχικά, έ</w:t>
      </w:r>
      <w:r w:rsidRPr="00056EE8">
        <w:rPr>
          <w:rFonts w:cstheme="minorHAnsi"/>
          <w:sz w:val="24"/>
          <w:szCs w:val="24"/>
        </w:rPr>
        <w:t>να μόνο παιδί αναλαμβάνει να κάνει το ίδιο</w:t>
      </w:r>
      <w:r>
        <w:rPr>
          <w:rFonts w:cstheme="minorHAnsi"/>
          <w:sz w:val="24"/>
          <w:szCs w:val="24"/>
        </w:rPr>
        <w:t xml:space="preserve"> και έπειτα ό</w:t>
      </w:r>
      <w:r w:rsidRPr="00056EE8">
        <w:rPr>
          <w:rFonts w:cstheme="minorHAnsi"/>
          <w:sz w:val="24"/>
          <w:szCs w:val="24"/>
        </w:rPr>
        <w:t xml:space="preserve">λα τα παιδιά ταυτόχρονα κάνουν το ίδιο. Στο τέλος του μαθήματος τα παιδιά </w:t>
      </w:r>
      <w:r>
        <w:rPr>
          <w:rFonts w:cstheme="minorHAnsi"/>
          <w:sz w:val="24"/>
          <w:szCs w:val="24"/>
        </w:rPr>
        <w:t xml:space="preserve">συμμετέχουν στη Δραστηριότητα 1 </w:t>
      </w:r>
      <w:r w:rsidR="00862B09">
        <w:rPr>
          <w:rFonts w:cstheme="minorHAnsi"/>
          <w:sz w:val="24"/>
          <w:szCs w:val="24"/>
        </w:rPr>
        <w:t xml:space="preserve">που περιγράφηκε πιο πάνω </w:t>
      </w:r>
      <w:r>
        <w:rPr>
          <w:rFonts w:cstheme="minorHAnsi"/>
          <w:sz w:val="24"/>
          <w:szCs w:val="24"/>
        </w:rPr>
        <w:t xml:space="preserve">με τίτλο </w:t>
      </w:r>
      <w:r w:rsidRPr="00056EE8">
        <w:rPr>
          <w:rFonts w:cstheme="minorHAnsi"/>
          <w:sz w:val="24"/>
          <w:szCs w:val="24"/>
        </w:rPr>
        <w:t>“</w:t>
      </w:r>
      <w:r w:rsidRPr="00056EE8">
        <w:rPr>
          <w:rFonts w:cstheme="minorHAnsi"/>
          <w:sz w:val="24"/>
          <w:szCs w:val="24"/>
          <w:lang w:val="en-US"/>
        </w:rPr>
        <w:t>Yes</w:t>
      </w:r>
      <w:r w:rsidRPr="00056EE8">
        <w:rPr>
          <w:rFonts w:cstheme="minorHAnsi"/>
          <w:sz w:val="24"/>
          <w:szCs w:val="24"/>
        </w:rPr>
        <w:t xml:space="preserve"> </w:t>
      </w:r>
      <w:r w:rsidRPr="00056EE8">
        <w:rPr>
          <w:rFonts w:cstheme="minorHAnsi"/>
          <w:sz w:val="24"/>
          <w:szCs w:val="24"/>
          <w:lang w:val="en-US"/>
        </w:rPr>
        <w:t>or</w:t>
      </w:r>
      <w:r w:rsidRPr="00056EE8">
        <w:rPr>
          <w:rFonts w:cstheme="minorHAnsi"/>
          <w:sz w:val="24"/>
          <w:szCs w:val="24"/>
        </w:rPr>
        <w:t xml:space="preserve"> </w:t>
      </w:r>
      <w:r w:rsidRPr="00056EE8">
        <w:rPr>
          <w:rFonts w:cstheme="minorHAnsi"/>
          <w:sz w:val="24"/>
          <w:szCs w:val="24"/>
          <w:lang w:val="en-US"/>
        </w:rPr>
        <w:t>No</w:t>
      </w:r>
      <w:r w:rsidRPr="00D739CE">
        <w:rPr>
          <w:rFonts w:cstheme="minorHAnsi"/>
          <w:sz w:val="24"/>
          <w:szCs w:val="24"/>
        </w:rPr>
        <w:t>?</w:t>
      </w:r>
      <w:r w:rsidRPr="00056EE8">
        <w:rPr>
          <w:rFonts w:cstheme="minorHAnsi"/>
          <w:sz w:val="24"/>
          <w:szCs w:val="24"/>
        </w:rPr>
        <w:t xml:space="preserve">”, όπου εξασκούνται </w:t>
      </w:r>
      <w:r>
        <w:rPr>
          <w:rFonts w:cstheme="minorHAnsi"/>
          <w:sz w:val="24"/>
          <w:szCs w:val="24"/>
        </w:rPr>
        <w:t>περ</w:t>
      </w:r>
      <w:r w:rsidR="00862B09">
        <w:rPr>
          <w:rFonts w:cstheme="minorHAnsi"/>
          <w:sz w:val="24"/>
          <w:szCs w:val="24"/>
        </w:rPr>
        <w:t>αι</w:t>
      </w:r>
      <w:r>
        <w:rPr>
          <w:rFonts w:cstheme="minorHAnsi"/>
          <w:sz w:val="24"/>
          <w:szCs w:val="24"/>
        </w:rPr>
        <w:t>τ</w:t>
      </w:r>
      <w:r w:rsidR="00862B09">
        <w:rPr>
          <w:rFonts w:cstheme="minorHAnsi"/>
          <w:sz w:val="24"/>
          <w:szCs w:val="24"/>
        </w:rPr>
        <w:t>έ</w:t>
      </w:r>
      <w:r>
        <w:rPr>
          <w:rFonts w:cstheme="minorHAnsi"/>
          <w:sz w:val="24"/>
          <w:szCs w:val="24"/>
        </w:rPr>
        <w:t xml:space="preserve">ρω </w:t>
      </w:r>
      <w:r w:rsidRPr="00056EE8">
        <w:rPr>
          <w:rFonts w:cstheme="minorHAnsi"/>
          <w:sz w:val="24"/>
          <w:szCs w:val="24"/>
        </w:rPr>
        <w:t>προφορικά</w:t>
      </w:r>
      <w:r w:rsidR="00916E9D">
        <w:rPr>
          <w:rFonts w:cstheme="minorHAnsi"/>
          <w:sz w:val="24"/>
          <w:szCs w:val="24"/>
        </w:rPr>
        <w:t>, βιωματικά</w:t>
      </w:r>
      <w:r w:rsidRPr="00056EE8">
        <w:rPr>
          <w:rFonts w:cstheme="minorHAnsi"/>
          <w:sz w:val="24"/>
          <w:szCs w:val="24"/>
        </w:rPr>
        <w:t xml:space="preserve"> και με παιγνιώδη τρόπο στην αναγνώριση των ρούχων.</w:t>
      </w:r>
    </w:p>
    <w:p w14:paraId="3F6E4F80" w14:textId="1298CF6C" w:rsidR="00881F77" w:rsidRPr="00056EE8" w:rsidRDefault="00881F77" w:rsidP="00A80D76">
      <w:pPr>
        <w:jc w:val="both"/>
        <w:rPr>
          <w:rFonts w:cstheme="minorHAnsi"/>
          <w:b/>
          <w:bCs/>
          <w:sz w:val="24"/>
          <w:szCs w:val="24"/>
        </w:rPr>
      </w:pPr>
      <w:r w:rsidRPr="00056EE8">
        <w:rPr>
          <w:rFonts w:cstheme="minorHAnsi"/>
          <w:sz w:val="24"/>
          <w:szCs w:val="24"/>
        </w:rPr>
        <w:t>Αξιολόγηση</w:t>
      </w:r>
      <w:r>
        <w:rPr>
          <w:rFonts w:cstheme="minorHAnsi"/>
          <w:sz w:val="24"/>
          <w:szCs w:val="24"/>
        </w:rPr>
        <w:t>: Αρχικός στόχος ήταν τα παιδιά ν</w:t>
      </w:r>
      <w:r w:rsidRPr="00056EE8">
        <w:rPr>
          <w:rFonts w:cstheme="minorHAnsi"/>
          <w:sz w:val="24"/>
          <w:szCs w:val="24"/>
        </w:rPr>
        <w:t>α γνωρίζουν τα ρούχα του χειμώνα</w:t>
      </w:r>
      <w:r>
        <w:rPr>
          <w:rFonts w:cstheme="minorHAnsi"/>
          <w:sz w:val="24"/>
          <w:szCs w:val="24"/>
        </w:rPr>
        <w:t xml:space="preserve"> και να είναι σε θέση να δείχνουν την κίνηση. Τελικά, το παιχνίδι συνέβαλλε ώστε να γίνει εύκολη, βιωματική και υποσυνείδητη εκμάθηση των δύο λέξεων αλλά και στο να απολαύσουν τα παιδιά το μάθημα. Και αυτή τη φορά τα παιδιά </w:t>
      </w:r>
      <w:r w:rsidR="00862B09">
        <w:rPr>
          <w:rFonts w:cstheme="minorHAnsi"/>
          <w:sz w:val="24"/>
          <w:szCs w:val="24"/>
        </w:rPr>
        <w:t xml:space="preserve">είχαν κάτι να </w:t>
      </w:r>
      <w:r>
        <w:rPr>
          <w:rFonts w:cstheme="minorHAnsi"/>
          <w:sz w:val="24"/>
          <w:szCs w:val="24"/>
        </w:rPr>
        <w:t>πρ</w:t>
      </w:r>
      <w:r w:rsidR="00862B09">
        <w:rPr>
          <w:rFonts w:cstheme="minorHAnsi"/>
          <w:sz w:val="24"/>
          <w:szCs w:val="24"/>
        </w:rPr>
        <w:t>ο</w:t>
      </w:r>
      <w:r>
        <w:rPr>
          <w:rFonts w:cstheme="minorHAnsi"/>
          <w:sz w:val="24"/>
          <w:szCs w:val="24"/>
        </w:rPr>
        <w:t>τε</w:t>
      </w:r>
      <w:r w:rsidR="00862B09">
        <w:rPr>
          <w:rFonts w:cstheme="minorHAnsi"/>
          <w:sz w:val="24"/>
          <w:szCs w:val="24"/>
        </w:rPr>
        <w:t>ί</w:t>
      </w:r>
      <w:r>
        <w:rPr>
          <w:rFonts w:cstheme="minorHAnsi"/>
          <w:sz w:val="24"/>
          <w:szCs w:val="24"/>
        </w:rPr>
        <w:t>ν</w:t>
      </w:r>
      <w:r w:rsidR="00862B09">
        <w:rPr>
          <w:rFonts w:cstheme="minorHAnsi"/>
          <w:sz w:val="24"/>
          <w:szCs w:val="24"/>
        </w:rPr>
        <w:t>ου</w:t>
      </w:r>
      <w:r>
        <w:rPr>
          <w:rFonts w:cstheme="minorHAnsi"/>
          <w:sz w:val="24"/>
          <w:szCs w:val="24"/>
        </w:rPr>
        <w:t>ν</w:t>
      </w:r>
      <w:r w:rsidR="00862B09">
        <w:rPr>
          <w:rFonts w:cstheme="minorHAnsi"/>
          <w:sz w:val="24"/>
          <w:szCs w:val="24"/>
        </w:rPr>
        <w:t>. Αυτό ήταν</w:t>
      </w:r>
      <w:r>
        <w:rPr>
          <w:rFonts w:cstheme="minorHAnsi"/>
          <w:sz w:val="24"/>
          <w:szCs w:val="24"/>
        </w:rPr>
        <w:t xml:space="preserve"> να προστεθούν στο παιχνίδι και άλλα ρούχα</w:t>
      </w:r>
      <w:r w:rsidR="00862B09">
        <w:rPr>
          <w:rFonts w:cstheme="minorHAnsi"/>
          <w:sz w:val="24"/>
          <w:szCs w:val="24"/>
        </w:rPr>
        <w:t>,</w:t>
      </w:r>
      <w:r>
        <w:rPr>
          <w:rFonts w:cstheme="minorHAnsi"/>
          <w:sz w:val="24"/>
          <w:szCs w:val="24"/>
        </w:rPr>
        <w:t xml:space="preserve"> καθώς και να φορούν τα ρούχα το ένα στο άλλο. Οι ιδέες τους υλοποιήθηκαν, </w:t>
      </w:r>
      <w:r w:rsidR="00862B09">
        <w:rPr>
          <w:rFonts w:cstheme="minorHAnsi"/>
          <w:sz w:val="24"/>
          <w:szCs w:val="24"/>
        </w:rPr>
        <w:t>γεγονός</w:t>
      </w:r>
      <w:r>
        <w:rPr>
          <w:rFonts w:cstheme="minorHAnsi"/>
          <w:sz w:val="24"/>
          <w:szCs w:val="24"/>
        </w:rPr>
        <w:t xml:space="preserve"> που τους προκάλεσε μεγάλη χαρά.</w:t>
      </w:r>
    </w:p>
    <w:p w14:paraId="4E226569" w14:textId="5E3F1D85" w:rsidR="00BD1848" w:rsidRPr="00056EE8" w:rsidRDefault="00BD1848" w:rsidP="00A80D76">
      <w:pPr>
        <w:jc w:val="both"/>
        <w:rPr>
          <w:rFonts w:cstheme="minorHAnsi"/>
          <w:sz w:val="24"/>
          <w:szCs w:val="24"/>
        </w:rPr>
      </w:pPr>
      <w:r w:rsidRPr="00056EE8">
        <w:rPr>
          <w:rFonts w:cstheme="minorHAnsi"/>
          <w:b/>
          <w:bCs/>
          <w:sz w:val="24"/>
          <w:szCs w:val="24"/>
        </w:rPr>
        <w:t xml:space="preserve">                                                           </w:t>
      </w:r>
      <w:r w:rsidRPr="00056EE8">
        <w:rPr>
          <w:rFonts w:cstheme="minorHAnsi"/>
          <w:b/>
          <w:bCs/>
          <w:sz w:val="24"/>
          <w:szCs w:val="24"/>
        </w:rPr>
        <w:br/>
        <w:t xml:space="preserve">   </w:t>
      </w:r>
      <w:r w:rsidR="005E73BA" w:rsidRPr="005E73BA">
        <w:rPr>
          <w:rFonts w:cstheme="minorHAnsi"/>
          <w:b/>
          <w:bCs/>
          <w:sz w:val="24"/>
          <w:szCs w:val="24"/>
        </w:rPr>
        <w:t xml:space="preserve">                                                 </w:t>
      </w:r>
      <w:r w:rsidR="005E73BA" w:rsidRPr="00801E5A">
        <w:rPr>
          <w:rFonts w:cstheme="minorHAnsi"/>
          <w:b/>
          <w:bCs/>
          <w:sz w:val="24"/>
          <w:szCs w:val="24"/>
        </w:rPr>
        <w:t xml:space="preserve">     </w:t>
      </w:r>
      <w:r w:rsidRPr="00056EE8">
        <w:rPr>
          <w:rFonts w:cstheme="minorHAnsi"/>
          <w:b/>
          <w:bCs/>
          <w:sz w:val="24"/>
          <w:szCs w:val="24"/>
        </w:rPr>
        <w:t>6</w:t>
      </w:r>
      <w:r w:rsidRPr="00056EE8">
        <w:rPr>
          <w:rFonts w:cstheme="minorHAnsi"/>
          <w:b/>
          <w:bCs/>
          <w:sz w:val="24"/>
          <w:szCs w:val="24"/>
          <w:vertAlign w:val="superscript"/>
        </w:rPr>
        <w:t>η</w:t>
      </w:r>
      <w:r w:rsidRPr="00056EE8">
        <w:rPr>
          <w:rFonts w:cstheme="minorHAnsi"/>
          <w:b/>
          <w:bCs/>
          <w:sz w:val="24"/>
          <w:szCs w:val="24"/>
        </w:rPr>
        <w:t xml:space="preserve"> θεματική ενότητα</w:t>
      </w:r>
    </w:p>
    <w:p w14:paraId="07CC0DB4" w14:textId="2FC1F4B9" w:rsidR="0028063B" w:rsidRDefault="005E73BA" w:rsidP="00A80D76">
      <w:pPr>
        <w:jc w:val="both"/>
        <w:rPr>
          <w:rFonts w:cstheme="minorHAnsi"/>
          <w:b/>
          <w:bCs/>
          <w:sz w:val="24"/>
          <w:szCs w:val="24"/>
        </w:rPr>
      </w:pPr>
      <w:r w:rsidRPr="00681299">
        <w:rPr>
          <w:rFonts w:cstheme="minorHAnsi"/>
          <w:b/>
          <w:bCs/>
          <w:sz w:val="24"/>
          <w:szCs w:val="24"/>
        </w:rPr>
        <w:t xml:space="preserve">                                                              </w:t>
      </w:r>
      <w:r w:rsidR="0028063B" w:rsidRPr="00056EE8">
        <w:rPr>
          <w:rFonts w:cstheme="minorHAnsi"/>
          <w:b/>
          <w:bCs/>
          <w:sz w:val="24"/>
          <w:szCs w:val="24"/>
        </w:rPr>
        <w:t>1</w:t>
      </w:r>
      <w:r>
        <w:rPr>
          <w:rFonts w:cstheme="minorHAnsi"/>
          <w:b/>
          <w:bCs/>
          <w:sz w:val="24"/>
          <w:szCs w:val="24"/>
          <w:lang w:val="en-US"/>
        </w:rPr>
        <w:t>o</w:t>
      </w:r>
      <w:r w:rsidR="0028063B" w:rsidRPr="00056EE8">
        <w:rPr>
          <w:rFonts w:cstheme="minorHAnsi"/>
          <w:b/>
          <w:bCs/>
          <w:sz w:val="24"/>
          <w:szCs w:val="24"/>
        </w:rPr>
        <w:t xml:space="preserve"> </w:t>
      </w:r>
      <w:r>
        <w:rPr>
          <w:rFonts w:cstheme="minorHAnsi"/>
          <w:b/>
          <w:bCs/>
          <w:sz w:val="24"/>
          <w:szCs w:val="24"/>
        </w:rPr>
        <w:t>μάθημα</w:t>
      </w:r>
      <w:r w:rsidRPr="00056EE8">
        <w:rPr>
          <w:rFonts w:cstheme="minorHAnsi"/>
          <w:b/>
          <w:bCs/>
          <w:sz w:val="24"/>
          <w:szCs w:val="24"/>
        </w:rPr>
        <w:t xml:space="preserve"> </w:t>
      </w:r>
    </w:p>
    <w:p w14:paraId="1C68AD73" w14:textId="0CF11C2C" w:rsidR="00881F77" w:rsidRDefault="00881F77" w:rsidP="00A80D76">
      <w:pPr>
        <w:jc w:val="both"/>
        <w:rPr>
          <w:rFonts w:cstheme="minorHAnsi"/>
          <w:sz w:val="24"/>
          <w:szCs w:val="24"/>
        </w:rPr>
      </w:pPr>
      <w:r>
        <w:rPr>
          <w:rFonts w:cstheme="minorHAnsi"/>
          <w:sz w:val="24"/>
          <w:szCs w:val="24"/>
        </w:rPr>
        <w:t>Θεματική ενότητα:</w:t>
      </w:r>
      <w:r w:rsidRPr="00881F77">
        <w:rPr>
          <w:rFonts w:cstheme="minorHAnsi"/>
          <w:sz w:val="24"/>
          <w:szCs w:val="24"/>
        </w:rPr>
        <w:t xml:space="preserve"> </w:t>
      </w:r>
      <w:r>
        <w:rPr>
          <w:rFonts w:cstheme="minorHAnsi"/>
          <w:sz w:val="24"/>
          <w:szCs w:val="24"/>
        </w:rPr>
        <w:t>μεγέθη</w:t>
      </w:r>
    </w:p>
    <w:p w14:paraId="4C2B1F71" w14:textId="24FC3A69" w:rsidR="00881F77" w:rsidRPr="00881F77" w:rsidRDefault="00881F77" w:rsidP="00A80D76">
      <w:pPr>
        <w:jc w:val="both"/>
        <w:rPr>
          <w:rFonts w:cstheme="minorHAnsi"/>
          <w:sz w:val="24"/>
          <w:szCs w:val="24"/>
        </w:rPr>
      </w:pPr>
      <w:r>
        <w:rPr>
          <w:rFonts w:cstheme="minorHAnsi"/>
          <w:sz w:val="24"/>
          <w:szCs w:val="24"/>
        </w:rPr>
        <w:t xml:space="preserve">Λέξεις: </w:t>
      </w:r>
      <w:r>
        <w:rPr>
          <w:rFonts w:cstheme="minorHAnsi"/>
          <w:sz w:val="24"/>
          <w:szCs w:val="24"/>
          <w:lang w:val="en-US"/>
        </w:rPr>
        <w:t>b</w:t>
      </w:r>
      <w:r w:rsidRPr="00056EE8">
        <w:rPr>
          <w:rFonts w:cstheme="minorHAnsi"/>
          <w:sz w:val="24"/>
          <w:szCs w:val="24"/>
          <w:lang w:val="en-US"/>
        </w:rPr>
        <w:t>ig</w:t>
      </w:r>
      <w:r w:rsidRPr="00881F77">
        <w:rPr>
          <w:rFonts w:cstheme="minorHAnsi"/>
          <w:sz w:val="24"/>
          <w:szCs w:val="24"/>
        </w:rPr>
        <w:t xml:space="preserve">, </w:t>
      </w:r>
      <w:r w:rsidRPr="00056EE8">
        <w:rPr>
          <w:rFonts w:cstheme="minorHAnsi"/>
          <w:sz w:val="24"/>
          <w:szCs w:val="24"/>
          <w:lang w:val="en-US"/>
        </w:rPr>
        <w:t>small</w:t>
      </w:r>
    </w:p>
    <w:p w14:paraId="378317C2" w14:textId="5DCF192B" w:rsidR="00881F77" w:rsidRDefault="00881F77" w:rsidP="00A80D76">
      <w:pPr>
        <w:jc w:val="both"/>
        <w:rPr>
          <w:rFonts w:cstheme="minorHAnsi"/>
          <w:sz w:val="24"/>
          <w:szCs w:val="24"/>
        </w:rPr>
      </w:pPr>
      <w:r w:rsidRPr="00056EE8">
        <w:rPr>
          <w:rFonts w:cstheme="minorHAnsi"/>
          <w:sz w:val="24"/>
          <w:szCs w:val="24"/>
        </w:rPr>
        <w:t>Εκπαιδευτικό υλικό</w:t>
      </w:r>
      <w:r>
        <w:rPr>
          <w:rFonts w:cstheme="minorHAnsi"/>
          <w:sz w:val="24"/>
          <w:szCs w:val="24"/>
        </w:rPr>
        <w:t>:</w:t>
      </w:r>
      <w:r w:rsidRPr="00881F77">
        <w:rPr>
          <w:rFonts w:cstheme="minorHAnsi"/>
          <w:sz w:val="24"/>
          <w:szCs w:val="24"/>
        </w:rPr>
        <w:t xml:space="preserve"> </w:t>
      </w:r>
      <w:r>
        <w:rPr>
          <w:rFonts w:cstheme="minorHAnsi"/>
          <w:sz w:val="24"/>
          <w:szCs w:val="24"/>
        </w:rPr>
        <w:t>αντικείμενα της τάξης μικρά και μεγάλα</w:t>
      </w:r>
    </w:p>
    <w:p w14:paraId="06ADAE5D" w14:textId="4DB64551" w:rsidR="00881F77" w:rsidRDefault="00881F77" w:rsidP="00A80D76">
      <w:pPr>
        <w:jc w:val="both"/>
        <w:rPr>
          <w:rFonts w:cstheme="minorHAnsi"/>
          <w:sz w:val="24"/>
          <w:szCs w:val="24"/>
        </w:rPr>
      </w:pPr>
      <w:r w:rsidRPr="00056EE8">
        <w:rPr>
          <w:rFonts w:cstheme="minorHAnsi"/>
          <w:sz w:val="24"/>
          <w:szCs w:val="24"/>
        </w:rPr>
        <w:t>Χρονική διάρκεια</w:t>
      </w:r>
      <w:r>
        <w:rPr>
          <w:rFonts w:cstheme="minorHAnsi"/>
          <w:sz w:val="24"/>
          <w:szCs w:val="24"/>
        </w:rPr>
        <w:t>:</w:t>
      </w:r>
      <w:r w:rsidRPr="00681299">
        <w:rPr>
          <w:rFonts w:cstheme="minorHAnsi"/>
          <w:sz w:val="24"/>
          <w:szCs w:val="24"/>
        </w:rPr>
        <w:t xml:space="preserve"> </w:t>
      </w:r>
      <w:r w:rsidRPr="00056EE8">
        <w:rPr>
          <w:rFonts w:cstheme="minorHAnsi"/>
          <w:sz w:val="24"/>
          <w:szCs w:val="24"/>
        </w:rPr>
        <w:t>45’</w:t>
      </w:r>
    </w:p>
    <w:p w14:paraId="463E5292" w14:textId="0C5964C5" w:rsidR="00881F77" w:rsidRDefault="00881F77" w:rsidP="00A80D76">
      <w:pPr>
        <w:jc w:val="both"/>
        <w:rPr>
          <w:rFonts w:cstheme="minorHAnsi"/>
          <w:sz w:val="24"/>
          <w:szCs w:val="24"/>
        </w:rPr>
      </w:pPr>
      <w:r>
        <w:rPr>
          <w:rFonts w:cstheme="minorHAnsi"/>
          <w:sz w:val="24"/>
          <w:szCs w:val="24"/>
        </w:rPr>
        <w:t>Περιγραφή:</w:t>
      </w:r>
      <w:r w:rsidRPr="00881F77">
        <w:rPr>
          <w:rFonts w:cstheme="minorHAnsi"/>
          <w:sz w:val="24"/>
          <w:szCs w:val="24"/>
        </w:rPr>
        <w:t xml:space="preserve"> </w:t>
      </w:r>
      <w:r>
        <w:rPr>
          <w:rFonts w:cstheme="minorHAnsi"/>
          <w:sz w:val="24"/>
          <w:szCs w:val="24"/>
        </w:rPr>
        <w:t>Το λεξιλόγιο που αφορά τα μεγέθη εισήχθη και εξασκήθηκε με τη μέθοδο της Ολικής Σωματικής Απάντησης</w:t>
      </w:r>
      <w:r w:rsidR="00862B09">
        <w:rPr>
          <w:rFonts w:cstheme="minorHAnsi"/>
          <w:sz w:val="24"/>
          <w:szCs w:val="24"/>
        </w:rPr>
        <w:t xml:space="preserve"> και τη βοήθεια παιχνιδιών</w:t>
      </w:r>
      <w:r>
        <w:rPr>
          <w:rFonts w:cstheme="minorHAnsi"/>
          <w:sz w:val="24"/>
          <w:szCs w:val="24"/>
        </w:rPr>
        <w:t xml:space="preserve">. Στη συνέχεια, </w:t>
      </w:r>
      <w:r w:rsidRPr="00056EE8">
        <w:rPr>
          <w:rFonts w:cstheme="minorHAnsi"/>
          <w:sz w:val="24"/>
          <w:szCs w:val="24"/>
        </w:rPr>
        <w:t>τα παιδιά</w:t>
      </w:r>
      <w:r>
        <w:rPr>
          <w:rFonts w:cstheme="minorHAnsi"/>
          <w:sz w:val="24"/>
          <w:szCs w:val="24"/>
        </w:rPr>
        <w:t xml:space="preserve"> παίζουν ένα </w:t>
      </w:r>
      <w:r w:rsidR="00862B09">
        <w:rPr>
          <w:rFonts w:cstheme="minorHAnsi"/>
          <w:sz w:val="24"/>
          <w:szCs w:val="24"/>
        </w:rPr>
        <w:t xml:space="preserve">ακόμα </w:t>
      </w:r>
      <w:r>
        <w:rPr>
          <w:rFonts w:cstheme="minorHAnsi"/>
          <w:sz w:val="24"/>
          <w:szCs w:val="24"/>
        </w:rPr>
        <w:t>παιχνίδι που έχει ως εξής: έ</w:t>
      </w:r>
      <w:r w:rsidRPr="00056EE8">
        <w:rPr>
          <w:rFonts w:cstheme="minorHAnsi"/>
          <w:sz w:val="24"/>
          <w:szCs w:val="24"/>
        </w:rPr>
        <w:t>να-ένα με τη</w:t>
      </w:r>
      <w:r w:rsidRPr="00881F77">
        <w:rPr>
          <w:rFonts w:cstheme="minorHAnsi"/>
          <w:sz w:val="24"/>
          <w:szCs w:val="24"/>
        </w:rPr>
        <w:t xml:space="preserve"> </w:t>
      </w:r>
      <w:r w:rsidRPr="00056EE8">
        <w:rPr>
          <w:rFonts w:cstheme="minorHAnsi"/>
          <w:sz w:val="24"/>
          <w:szCs w:val="24"/>
        </w:rPr>
        <w:t>σειρά επιλέγουν ένα αντικείμενο από την τάξη και το κρύβουν πίσω από την πλάτη τους. Τα υπόλοιπα παιδιά πρέπει να μαντέψουν</w:t>
      </w:r>
      <w:r>
        <w:rPr>
          <w:rFonts w:cstheme="minorHAnsi"/>
          <w:sz w:val="24"/>
          <w:szCs w:val="24"/>
        </w:rPr>
        <w:t xml:space="preserve"> μόνο</w:t>
      </w:r>
      <w:r w:rsidRPr="00056EE8">
        <w:rPr>
          <w:rFonts w:cstheme="minorHAnsi"/>
          <w:sz w:val="24"/>
          <w:szCs w:val="24"/>
        </w:rPr>
        <w:t xml:space="preserve"> αν κρύβεται κάτι μικρό ή κάτι μεγάλο</w:t>
      </w:r>
      <w:r>
        <w:rPr>
          <w:rFonts w:cstheme="minorHAnsi"/>
          <w:sz w:val="24"/>
          <w:szCs w:val="24"/>
        </w:rPr>
        <w:t xml:space="preserve"> λέγοντας τις λέξεις </w:t>
      </w:r>
      <w:r w:rsidRPr="00142CD0">
        <w:rPr>
          <w:rFonts w:cstheme="minorHAnsi"/>
          <w:sz w:val="24"/>
          <w:szCs w:val="24"/>
        </w:rPr>
        <w:t>“</w:t>
      </w:r>
      <w:r>
        <w:rPr>
          <w:rFonts w:cstheme="minorHAnsi"/>
          <w:sz w:val="24"/>
          <w:szCs w:val="24"/>
          <w:lang w:val="en-US"/>
        </w:rPr>
        <w:t>big</w:t>
      </w:r>
      <w:r w:rsidRPr="00142CD0">
        <w:rPr>
          <w:rFonts w:cstheme="minorHAnsi"/>
          <w:sz w:val="24"/>
          <w:szCs w:val="24"/>
        </w:rPr>
        <w:t xml:space="preserve">” </w:t>
      </w:r>
      <w:r>
        <w:rPr>
          <w:rFonts w:cstheme="minorHAnsi"/>
          <w:sz w:val="24"/>
          <w:szCs w:val="24"/>
        </w:rPr>
        <w:t xml:space="preserve">ή </w:t>
      </w:r>
      <w:r w:rsidRPr="00142CD0">
        <w:rPr>
          <w:rFonts w:cstheme="minorHAnsi"/>
          <w:sz w:val="24"/>
          <w:szCs w:val="24"/>
        </w:rPr>
        <w:t>“</w:t>
      </w:r>
      <w:r>
        <w:rPr>
          <w:rFonts w:cstheme="minorHAnsi"/>
          <w:sz w:val="24"/>
          <w:szCs w:val="24"/>
          <w:lang w:val="en-US"/>
        </w:rPr>
        <w:t>small</w:t>
      </w:r>
      <w:r w:rsidRPr="00142CD0">
        <w:rPr>
          <w:rFonts w:cstheme="minorHAnsi"/>
          <w:sz w:val="24"/>
          <w:szCs w:val="24"/>
        </w:rPr>
        <w:t>”</w:t>
      </w:r>
      <w:r w:rsidRPr="00056EE8">
        <w:rPr>
          <w:rFonts w:cstheme="minorHAnsi"/>
          <w:sz w:val="24"/>
          <w:szCs w:val="24"/>
        </w:rPr>
        <w:t>.</w:t>
      </w:r>
      <w:r>
        <w:rPr>
          <w:rFonts w:cstheme="minorHAnsi"/>
          <w:sz w:val="24"/>
          <w:szCs w:val="24"/>
        </w:rPr>
        <w:t xml:space="preserve"> </w:t>
      </w:r>
      <w:r w:rsidRPr="00056EE8">
        <w:rPr>
          <w:rFonts w:cstheme="minorHAnsi"/>
          <w:sz w:val="24"/>
          <w:szCs w:val="24"/>
        </w:rPr>
        <w:t xml:space="preserve"> Μόλις τα παιδιά μαντέψουν, το παιδί που κρύβει το αντικείμενο κάνει την αποκάλυψη και τα παιδιά πρέπει να είναι σε θέση να αντιληφθούν ποια μάντεψαν σωστά και ποια όχι.</w:t>
      </w:r>
      <w:r w:rsidR="00862B09">
        <w:rPr>
          <w:rFonts w:cstheme="minorHAnsi"/>
          <w:sz w:val="24"/>
          <w:szCs w:val="24"/>
        </w:rPr>
        <w:t xml:space="preserve"> Δηλαδή, όσα παιδιά είπαν τη λέξη </w:t>
      </w:r>
      <w:r w:rsidR="00862B09" w:rsidRPr="00862B09">
        <w:rPr>
          <w:rFonts w:cstheme="minorHAnsi"/>
          <w:sz w:val="24"/>
          <w:szCs w:val="24"/>
        </w:rPr>
        <w:t>“</w:t>
      </w:r>
      <w:r w:rsidR="00862B09">
        <w:rPr>
          <w:rFonts w:cstheme="minorHAnsi"/>
          <w:sz w:val="24"/>
          <w:szCs w:val="24"/>
          <w:lang w:val="en-US"/>
        </w:rPr>
        <w:t>big</w:t>
      </w:r>
      <w:r w:rsidR="00862B09" w:rsidRPr="00862B09">
        <w:rPr>
          <w:rFonts w:cstheme="minorHAnsi"/>
          <w:sz w:val="24"/>
          <w:szCs w:val="24"/>
        </w:rPr>
        <w:t>”</w:t>
      </w:r>
      <w:r w:rsidRPr="00056EE8">
        <w:rPr>
          <w:rFonts w:cstheme="minorHAnsi"/>
          <w:sz w:val="24"/>
          <w:szCs w:val="24"/>
        </w:rPr>
        <w:t xml:space="preserve"> </w:t>
      </w:r>
      <w:r w:rsidR="00862B09">
        <w:rPr>
          <w:rFonts w:cstheme="minorHAnsi"/>
          <w:sz w:val="24"/>
          <w:szCs w:val="24"/>
        </w:rPr>
        <w:t xml:space="preserve">κερδίζουν ένα βαθμό εφόσον το αντικείμενο που ήταν κρυμμένο ήταν μεγάλο. </w:t>
      </w:r>
      <w:r>
        <w:rPr>
          <w:rFonts w:cstheme="minorHAnsi"/>
          <w:sz w:val="24"/>
          <w:szCs w:val="24"/>
        </w:rPr>
        <w:t>Τέλος, συμμετέχουν στη Δραστηριότητα 6 με τίτλο «Μείνε στον Κύκλο»</w:t>
      </w:r>
      <w:r w:rsidRPr="00881F77">
        <w:rPr>
          <w:rFonts w:cstheme="minorHAnsi"/>
          <w:sz w:val="24"/>
          <w:szCs w:val="24"/>
        </w:rPr>
        <w:t xml:space="preserve">. </w:t>
      </w:r>
    </w:p>
    <w:p w14:paraId="3BE5346C" w14:textId="12366EB2" w:rsidR="00881F77" w:rsidRPr="00881F77" w:rsidRDefault="00881F77" w:rsidP="00A80D76">
      <w:pPr>
        <w:jc w:val="both"/>
        <w:rPr>
          <w:rFonts w:cstheme="minorHAnsi"/>
          <w:sz w:val="24"/>
          <w:szCs w:val="24"/>
        </w:rPr>
      </w:pPr>
      <w:r w:rsidRPr="00056EE8">
        <w:rPr>
          <w:rFonts w:cstheme="minorHAnsi"/>
          <w:sz w:val="24"/>
          <w:szCs w:val="24"/>
        </w:rPr>
        <w:t>Αξιολόγηση</w:t>
      </w:r>
      <w:r>
        <w:rPr>
          <w:rFonts w:cstheme="minorHAnsi"/>
          <w:sz w:val="24"/>
          <w:szCs w:val="24"/>
        </w:rPr>
        <w:t>:</w:t>
      </w:r>
      <w:r w:rsidRPr="00881F77">
        <w:rPr>
          <w:rFonts w:cstheme="minorHAnsi"/>
          <w:sz w:val="24"/>
          <w:szCs w:val="24"/>
        </w:rPr>
        <w:t xml:space="preserve"> </w:t>
      </w:r>
      <w:r w:rsidRPr="00056EE8">
        <w:rPr>
          <w:rFonts w:cstheme="minorHAnsi"/>
          <w:sz w:val="24"/>
          <w:szCs w:val="24"/>
        </w:rPr>
        <w:t>Τα παιδιά αυτής της ηλικίας δεν δέχονται εύκολα την ήττα. Εδώ πρόκειται για ένα παιχνίδι</w:t>
      </w:r>
      <w:r>
        <w:rPr>
          <w:rFonts w:cstheme="minorHAnsi"/>
          <w:sz w:val="24"/>
          <w:szCs w:val="24"/>
        </w:rPr>
        <w:t>,</w:t>
      </w:r>
      <w:r w:rsidRPr="00056EE8">
        <w:rPr>
          <w:rFonts w:cstheme="minorHAnsi"/>
          <w:sz w:val="24"/>
          <w:szCs w:val="24"/>
        </w:rPr>
        <w:t xml:space="preserve"> στο οποίο οι νικητές αναδεικνύονται αποκλειστικά με βάση την τύχη. Πιθανόν να είναι αυτό που ενοχλεί τα παιδιά,</w:t>
      </w:r>
      <w:r>
        <w:rPr>
          <w:rFonts w:cstheme="minorHAnsi"/>
          <w:sz w:val="24"/>
          <w:szCs w:val="24"/>
        </w:rPr>
        <w:t xml:space="preserve"> δηλαδή</w:t>
      </w:r>
      <w:r w:rsidRPr="00056EE8">
        <w:rPr>
          <w:rFonts w:cstheme="minorHAnsi"/>
          <w:sz w:val="24"/>
          <w:szCs w:val="24"/>
        </w:rPr>
        <w:t xml:space="preserve"> το γεγονός ότι όσο κι αν προσπαθήσουν</w:t>
      </w:r>
      <w:r>
        <w:rPr>
          <w:rFonts w:cstheme="minorHAnsi"/>
          <w:sz w:val="24"/>
          <w:szCs w:val="24"/>
        </w:rPr>
        <w:t>,</w:t>
      </w:r>
      <w:r w:rsidRPr="00056EE8">
        <w:rPr>
          <w:rFonts w:cstheme="minorHAnsi"/>
          <w:sz w:val="24"/>
          <w:szCs w:val="24"/>
        </w:rPr>
        <w:t xml:space="preserve"> το αποτέλεσμα θα κριθεί από την τύχη και όχι από την ικανότητα ή την προσπάθειά τους. Προκειμένου να αποφευχθεί αυτό, </w:t>
      </w:r>
      <w:r w:rsidR="00862B09">
        <w:rPr>
          <w:rFonts w:cstheme="minorHAnsi"/>
          <w:sz w:val="24"/>
          <w:szCs w:val="24"/>
        </w:rPr>
        <w:t>υπάρχει και η επιλογή</w:t>
      </w:r>
      <w:r w:rsidRPr="00056EE8">
        <w:rPr>
          <w:rFonts w:cstheme="minorHAnsi"/>
          <w:sz w:val="24"/>
          <w:szCs w:val="24"/>
        </w:rPr>
        <w:t xml:space="preserve"> να μη </w:t>
      </w:r>
      <w:r w:rsidR="00862B09" w:rsidRPr="00056EE8">
        <w:rPr>
          <w:rFonts w:cstheme="minorHAnsi"/>
          <w:sz w:val="24"/>
          <w:szCs w:val="24"/>
        </w:rPr>
        <w:t>μετρ</w:t>
      </w:r>
      <w:r w:rsidR="00862B09">
        <w:rPr>
          <w:rFonts w:cstheme="minorHAnsi"/>
          <w:sz w:val="24"/>
          <w:szCs w:val="24"/>
        </w:rPr>
        <w:t>ούνται</w:t>
      </w:r>
      <w:r w:rsidRPr="00056EE8">
        <w:rPr>
          <w:rFonts w:cstheme="minorHAnsi"/>
          <w:sz w:val="24"/>
          <w:szCs w:val="24"/>
        </w:rPr>
        <w:t xml:space="preserve"> πόντο</w:t>
      </w:r>
      <w:r w:rsidR="00862B09">
        <w:rPr>
          <w:rFonts w:cstheme="minorHAnsi"/>
          <w:sz w:val="24"/>
          <w:szCs w:val="24"/>
        </w:rPr>
        <w:t>ι</w:t>
      </w:r>
      <w:r w:rsidRPr="00056EE8">
        <w:rPr>
          <w:rFonts w:cstheme="minorHAnsi"/>
          <w:sz w:val="24"/>
          <w:szCs w:val="24"/>
        </w:rPr>
        <w:t xml:space="preserve"> </w:t>
      </w:r>
      <w:r>
        <w:rPr>
          <w:rFonts w:cstheme="minorHAnsi"/>
          <w:sz w:val="24"/>
          <w:szCs w:val="24"/>
        </w:rPr>
        <w:t xml:space="preserve">με το γνωστό τρόπο, </w:t>
      </w:r>
      <w:r w:rsidRPr="00056EE8">
        <w:rPr>
          <w:rFonts w:cstheme="minorHAnsi"/>
          <w:sz w:val="24"/>
          <w:szCs w:val="24"/>
        </w:rPr>
        <w:t>δίνοντας δηλαδή έναν πόντο μόνο σε όσους μάντεψαν σωστά</w:t>
      </w:r>
      <w:r>
        <w:rPr>
          <w:rFonts w:cstheme="minorHAnsi"/>
          <w:sz w:val="24"/>
          <w:szCs w:val="24"/>
        </w:rPr>
        <w:t>,</w:t>
      </w:r>
      <w:r w:rsidRPr="00056EE8">
        <w:rPr>
          <w:rFonts w:cstheme="minorHAnsi"/>
          <w:sz w:val="24"/>
          <w:szCs w:val="24"/>
        </w:rPr>
        <w:t xml:space="preserve"> αλλά να τους δίνε</w:t>
      </w:r>
      <w:r w:rsidR="00862B09">
        <w:rPr>
          <w:rFonts w:cstheme="minorHAnsi"/>
          <w:sz w:val="24"/>
          <w:szCs w:val="24"/>
        </w:rPr>
        <w:t>ται</w:t>
      </w:r>
      <w:r w:rsidRPr="00056EE8">
        <w:rPr>
          <w:rFonts w:cstheme="minorHAnsi"/>
          <w:sz w:val="24"/>
          <w:szCs w:val="24"/>
        </w:rPr>
        <w:t xml:space="preserve"> μόνο ένα χειροκρότημα. Δεν είναι άλλωστε αναγκαίο να γίνονται όλα τα παιχνίδια έντονα ανταγωνιστικά</w:t>
      </w:r>
      <w:r w:rsidR="00862B09">
        <w:rPr>
          <w:rFonts w:cstheme="minorHAnsi"/>
          <w:sz w:val="24"/>
          <w:szCs w:val="24"/>
        </w:rPr>
        <w:t xml:space="preserve"> και εξ ορισμού η καταμέτρηση βαθμών και πόντων κάνει τα παιχνίδια πιο ανταγωνιστικά</w:t>
      </w:r>
      <w:r w:rsidRPr="00056EE8">
        <w:rPr>
          <w:rFonts w:cstheme="minorHAnsi"/>
          <w:sz w:val="24"/>
          <w:szCs w:val="24"/>
        </w:rPr>
        <w:t>.</w:t>
      </w:r>
    </w:p>
    <w:p w14:paraId="1D94FB61" w14:textId="77777777" w:rsidR="00361DEC" w:rsidRDefault="005E73BA" w:rsidP="00A80D76">
      <w:pPr>
        <w:jc w:val="both"/>
        <w:rPr>
          <w:rFonts w:cstheme="minorHAnsi"/>
          <w:b/>
          <w:bCs/>
          <w:sz w:val="24"/>
          <w:szCs w:val="24"/>
        </w:rPr>
      </w:pPr>
      <w:r w:rsidRPr="005E73BA">
        <w:rPr>
          <w:rFonts w:cstheme="minorHAnsi"/>
          <w:b/>
          <w:bCs/>
          <w:sz w:val="24"/>
          <w:szCs w:val="24"/>
        </w:rPr>
        <w:t xml:space="preserve">                                               </w:t>
      </w:r>
    </w:p>
    <w:p w14:paraId="4C48493F" w14:textId="60575F45" w:rsidR="0028063B" w:rsidRPr="00056EE8" w:rsidRDefault="00361DEC" w:rsidP="00A80D76">
      <w:pPr>
        <w:jc w:val="both"/>
        <w:rPr>
          <w:rFonts w:cstheme="minorHAnsi"/>
          <w:sz w:val="24"/>
          <w:szCs w:val="24"/>
        </w:rPr>
      </w:pPr>
      <w:r>
        <w:rPr>
          <w:rFonts w:cstheme="minorHAnsi"/>
          <w:b/>
          <w:bCs/>
          <w:sz w:val="24"/>
          <w:szCs w:val="24"/>
        </w:rPr>
        <w:t xml:space="preserve">                                          </w:t>
      </w:r>
      <w:r w:rsidR="005E73BA" w:rsidRPr="005E73BA">
        <w:rPr>
          <w:rFonts w:cstheme="minorHAnsi"/>
          <w:b/>
          <w:bCs/>
          <w:sz w:val="24"/>
          <w:szCs w:val="24"/>
        </w:rPr>
        <w:t xml:space="preserve">   </w:t>
      </w:r>
      <w:r w:rsidR="00881F77" w:rsidRPr="00681299">
        <w:rPr>
          <w:rFonts w:cstheme="minorHAnsi"/>
          <w:b/>
          <w:bCs/>
          <w:sz w:val="24"/>
          <w:szCs w:val="24"/>
        </w:rPr>
        <w:t xml:space="preserve">    </w:t>
      </w:r>
      <w:r w:rsidR="0028063B" w:rsidRPr="00056EE8">
        <w:rPr>
          <w:rFonts w:cstheme="minorHAnsi"/>
          <w:b/>
          <w:bCs/>
          <w:sz w:val="24"/>
          <w:szCs w:val="24"/>
        </w:rPr>
        <w:t>6</w:t>
      </w:r>
      <w:r w:rsidR="0028063B" w:rsidRPr="00056EE8">
        <w:rPr>
          <w:rFonts w:cstheme="minorHAnsi"/>
          <w:b/>
          <w:bCs/>
          <w:sz w:val="24"/>
          <w:szCs w:val="24"/>
          <w:vertAlign w:val="superscript"/>
        </w:rPr>
        <w:t>η</w:t>
      </w:r>
      <w:r w:rsidR="0028063B" w:rsidRPr="00056EE8">
        <w:rPr>
          <w:rFonts w:cstheme="minorHAnsi"/>
          <w:b/>
          <w:bCs/>
          <w:sz w:val="24"/>
          <w:szCs w:val="24"/>
        </w:rPr>
        <w:t xml:space="preserve"> θεματική ενότητα</w:t>
      </w:r>
    </w:p>
    <w:p w14:paraId="7C09170C" w14:textId="519AE22D" w:rsidR="0028063B" w:rsidRDefault="005E73BA" w:rsidP="00A80D76">
      <w:pPr>
        <w:jc w:val="both"/>
        <w:rPr>
          <w:rFonts w:cstheme="minorHAnsi"/>
          <w:b/>
          <w:bCs/>
          <w:sz w:val="24"/>
          <w:szCs w:val="24"/>
          <w:vertAlign w:val="superscript"/>
        </w:rPr>
      </w:pPr>
      <w:r w:rsidRPr="005E73BA">
        <w:rPr>
          <w:rFonts w:cstheme="minorHAnsi"/>
          <w:b/>
          <w:bCs/>
          <w:sz w:val="24"/>
          <w:szCs w:val="24"/>
        </w:rPr>
        <w:t xml:space="preserve">                                       </w:t>
      </w:r>
      <w:r w:rsidRPr="0051237B">
        <w:rPr>
          <w:rFonts w:cstheme="minorHAnsi"/>
          <w:b/>
          <w:bCs/>
          <w:sz w:val="24"/>
          <w:szCs w:val="24"/>
        </w:rPr>
        <w:t xml:space="preserve">                   </w:t>
      </w:r>
      <w:r w:rsidR="0028063B" w:rsidRPr="00056EE8">
        <w:rPr>
          <w:rFonts w:cstheme="minorHAnsi"/>
          <w:b/>
          <w:bCs/>
          <w:sz w:val="24"/>
          <w:szCs w:val="24"/>
        </w:rPr>
        <w:t>2</w:t>
      </w:r>
      <w:r>
        <w:rPr>
          <w:rFonts w:cstheme="minorHAnsi"/>
          <w:b/>
          <w:bCs/>
          <w:sz w:val="24"/>
          <w:szCs w:val="24"/>
          <w:lang w:val="en-US"/>
        </w:rPr>
        <w:t>o</w:t>
      </w:r>
      <w:r w:rsidRPr="005E73BA">
        <w:rPr>
          <w:rFonts w:cstheme="minorHAnsi"/>
          <w:b/>
          <w:bCs/>
          <w:sz w:val="24"/>
          <w:szCs w:val="24"/>
        </w:rPr>
        <w:t xml:space="preserve"> </w:t>
      </w:r>
      <w:r>
        <w:rPr>
          <w:rFonts w:cstheme="minorHAnsi"/>
          <w:b/>
          <w:bCs/>
          <w:sz w:val="24"/>
          <w:szCs w:val="24"/>
        </w:rPr>
        <w:t>μάθημα</w:t>
      </w:r>
      <w:r w:rsidRPr="00056EE8">
        <w:rPr>
          <w:rFonts w:cstheme="minorHAnsi"/>
          <w:b/>
          <w:bCs/>
          <w:sz w:val="24"/>
          <w:szCs w:val="24"/>
          <w:vertAlign w:val="superscript"/>
        </w:rPr>
        <w:t xml:space="preserve"> </w:t>
      </w:r>
    </w:p>
    <w:p w14:paraId="6EB16C53" w14:textId="6B849FA3" w:rsidR="00881F77" w:rsidRDefault="00881F77" w:rsidP="00A80D76">
      <w:pPr>
        <w:jc w:val="both"/>
        <w:rPr>
          <w:rFonts w:cstheme="minorHAnsi"/>
          <w:sz w:val="24"/>
          <w:szCs w:val="24"/>
        </w:rPr>
      </w:pPr>
      <w:r>
        <w:rPr>
          <w:rFonts w:cstheme="minorHAnsi"/>
          <w:sz w:val="24"/>
          <w:szCs w:val="24"/>
        </w:rPr>
        <w:t>Θεματική ενότητα:</w:t>
      </w:r>
      <w:r w:rsidRPr="00681299">
        <w:rPr>
          <w:rFonts w:cstheme="minorHAnsi"/>
          <w:sz w:val="24"/>
          <w:szCs w:val="24"/>
        </w:rPr>
        <w:t xml:space="preserve"> </w:t>
      </w:r>
      <w:r>
        <w:rPr>
          <w:rFonts w:cstheme="minorHAnsi"/>
          <w:sz w:val="24"/>
          <w:szCs w:val="24"/>
        </w:rPr>
        <w:t>μεγέθη</w:t>
      </w:r>
    </w:p>
    <w:p w14:paraId="7ADD50D2" w14:textId="3683277B" w:rsidR="00881F77" w:rsidRPr="00881F77" w:rsidRDefault="00881F77" w:rsidP="00A80D76">
      <w:pPr>
        <w:jc w:val="both"/>
        <w:rPr>
          <w:rFonts w:cstheme="minorHAnsi"/>
          <w:sz w:val="24"/>
          <w:szCs w:val="24"/>
        </w:rPr>
      </w:pPr>
      <w:r>
        <w:rPr>
          <w:rFonts w:cstheme="minorHAnsi"/>
          <w:sz w:val="24"/>
          <w:szCs w:val="24"/>
        </w:rPr>
        <w:t>Λέξεις:</w:t>
      </w:r>
      <w:r w:rsidRPr="00881F77">
        <w:rPr>
          <w:rFonts w:cstheme="minorHAnsi"/>
          <w:sz w:val="24"/>
          <w:szCs w:val="24"/>
        </w:rPr>
        <w:t xml:space="preserve"> </w:t>
      </w:r>
      <w:r>
        <w:rPr>
          <w:rFonts w:cstheme="minorHAnsi"/>
          <w:sz w:val="24"/>
          <w:szCs w:val="24"/>
          <w:lang w:val="en-US"/>
        </w:rPr>
        <w:t>b</w:t>
      </w:r>
      <w:r w:rsidRPr="00056EE8">
        <w:rPr>
          <w:rFonts w:cstheme="minorHAnsi"/>
          <w:sz w:val="24"/>
          <w:szCs w:val="24"/>
          <w:lang w:val="en-US"/>
        </w:rPr>
        <w:t>ig</w:t>
      </w:r>
      <w:r w:rsidRPr="00881F77">
        <w:rPr>
          <w:rFonts w:cstheme="minorHAnsi"/>
          <w:sz w:val="24"/>
          <w:szCs w:val="24"/>
        </w:rPr>
        <w:t xml:space="preserve">, </w:t>
      </w:r>
      <w:r w:rsidRPr="00056EE8">
        <w:rPr>
          <w:rFonts w:cstheme="minorHAnsi"/>
          <w:sz w:val="24"/>
          <w:szCs w:val="24"/>
          <w:lang w:val="en-US"/>
        </w:rPr>
        <w:t>small</w:t>
      </w:r>
    </w:p>
    <w:p w14:paraId="5490C63D" w14:textId="7E8E6715" w:rsidR="00881F77" w:rsidRDefault="00881F77" w:rsidP="00A80D76">
      <w:pPr>
        <w:jc w:val="both"/>
        <w:rPr>
          <w:rFonts w:cstheme="minorHAnsi"/>
          <w:sz w:val="24"/>
          <w:szCs w:val="24"/>
        </w:rPr>
      </w:pPr>
      <w:r w:rsidRPr="00056EE8">
        <w:rPr>
          <w:rFonts w:cstheme="minorHAnsi"/>
          <w:sz w:val="24"/>
          <w:szCs w:val="24"/>
        </w:rPr>
        <w:t>Εκπαιδευτικό υλικό</w:t>
      </w:r>
      <w:r>
        <w:rPr>
          <w:rFonts w:cstheme="minorHAnsi"/>
          <w:sz w:val="24"/>
          <w:szCs w:val="24"/>
        </w:rPr>
        <w:t>:</w:t>
      </w:r>
      <w:r w:rsidRPr="00881F77">
        <w:rPr>
          <w:rFonts w:cstheme="minorHAnsi"/>
          <w:sz w:val="24"/>
          <w:szCs w:val="24"/>
        </w:rPr>
        <w:t xml:space="preserve"> </w:t>
      </w:r>
      <w:r>
        <w:rPr>
          <w:rFonts w:cstheme="minorHAnsi"/>
          <w:sz w:val="24"/>
          <w:szCs w:val="24"/>
        </w:rPr>
        <w:t>αντικείμενα της τάξης</w:t>
      </w:r>
    </w:p>
    <w:p w14:paraId="2B515082" w14:textId="6E18083B" w:rsidR="00881F77" w:rsidRDefault="00881F77" w:rsidP="00A80D76">
      <w:pPr>
        <w:jc w:val="both"/>
        <w:rPr>
          <w:rFonts w:cstheme="minorHAnsi"/>
          <w:sz w:val="24"/>
          <w:szCs w:val="24"/>
        </w:rPr>
      </w:pPr>
      <w:r w:rsidRPr="00056EE8">
        <w:rPr>
          <w:rFonts w:cstheme="minorHAnsi"/>
          <w:sz w:val="24"/>
          <w:szCs w:val="24"/>
        </w:rPr>
        <w:t>Χρονική διάρκεια</w:t>
      </w:r>
      <w:r>
        <w:rPr>
          <w:rFonts w:cstheme="minorHAnsi"/>
          <w:sz w:val="24"/>
          <w:szCs w:val="24"/>
        </w:rPr>
        <w:t>:</w:t>
      </w:r>
      <w:r w:rsidRPr="00881F77">
        <w:rPr>
          <w:rFonts w:cstheme="minorHAnsi"/>
          <w:sz w:val="24"/>
          <w:szCs w:val="24"/>
        </w:rPr>
        <w:t xml:space="preserve"> </w:t>
      </w:r>
      <w:r w:rsidRPr="00056EE8">
        <w:rPr>
          <w:rFonts w:cstheme="minorHAnsi"/>
          <w:sz w:val="24"/>
          <w:szCs w:val="24"/>
        </w:rPr>
        <w:t>45’</w:t>
      </w:r>
    </w:p>
    <w:p w14:paraId="53A865DC" w14:textId="119F9295" w:rsidR="00881F77" w:rsidRDefault="00881F77" w:rsidP="00A80D76">
      <w:pPr>
        <w:jc w:val="both"/>
        <w:rPr>
          <w:rFonts w:cstheme="minorHAnsi"/>
          <w:sz w:val="24"/>
          <w:szCs w:val="24"/>
        </w:rPr>
      </w:pPr>
      <w:r>
        <w:rPr>
          <w:rFonts w:cstheme="minorHAnsi"/>
          <w:sz w:val="24"/>
          <w:szCs w:val="24"/>
        </w:rPr>
        <w:t>Περιγραφή:</w:t>
      </w:r>
      <w:r w:rsidRPr="00881F77">
        <w:rPr>
          <w:rFonts w:cstheme="minorHAnsi"/>
          <w:sz w:val="24"/>
          <w:szCs w:val="24"/>
        </w:rPr>
        <w:t xml:space="preserve"> </w:t>
      </w:r>
      <w:r w:rsidRPr="00056EE8">
        <w:rPr>
          <w:rFonts w:cstheme="minorHAnsi"/>
          <w:sz w:val="24"/>
          <w:szCs w:val="24"/>
        </w:rPr>
        <w:t>Η εκπαιδευτικός</w:t>
      </w:r>
      <w:r>
        <w:rPr>
          <w:rFonts w:cstheme="minorHAnsi"/>
          <w:sz w:val="24"/>
          <w:szCs w:val="24"/>
        </w:rPr>
        <w:t>, αφού ολοκληρώσει την εισαγωγή του λεξιλογίου,</w:t>
      </w:r>
      <w:r w:rsidRPr="00056EE8">
        <w:rPr>
          <w:rFonts w:cstheme="minorHAnsi"/>
          <w:sz w:val="24"/>
          <w:szCs w:val="24"/>
        </w:rPr>
        <w:t xml:space="preserve"> ζητά από τα παιδιά να </w:t>
      </w:r>
      <w:r>
        <w:rPr>
          <w:rFonts w:cstheme="minorHAnsi"/>
          <w:sz w:val="24"/>
          <w:szCs w:val="24"/>
        </w:rPr>
        <w:t xml:space="preserve">πάρουν μέρος στην εξής δραστηριότητα: να </w:t>
      </w:r>
      <w:r w:rsidRPr="00056EE8">
        <w:rPr>
          <w:rFonts w:cstheme="minorHAnsi"/>
          <w:sz w:val="24"/>
          <w:szCs w:val="24"/>
        </w:rPr>
        <w:t xml:space="preserve">αναζητήσουν και να φέρουν κάτι μικρό και κάτι μεγάλο από τα αντικείμενα της τάξης. Για να κινήσει το ενδιαφέρον των παιδιών η εκπαιδευτικός στο δεύτερο γύρο κάνει το παιχνίδι </w:t>
      </w:r>
      <w:r>
        <w:rPr>
          <w:rFonts w:cstheme="minorHAnsi"/>
          <w:sz w:val="24"/>
          <w:szCs w:val="24"/>
        </w:rPr>
        <w:t xml:space="preserve">λίγο </w:t>
      </w:r>
      <w:r w:rsidRPr="00056EE8">
        <w:rPr>
          <w:rFonts w:cstheme="minorHAnsi"/>
          <w:sz w:val="24"/>
          <w:szCs w:val="24"/>
        </w:rPr>
        <w:t xml:space="preserve">πιο ανταγωνιστικό </w:t>
      </w:r>
      <w:r>
        <w:rPr>
          <w:rFonts w:cstheme="minorHAnsi"/>
          <w:sz w:val="24"/>
          <w:szCs w:val="24"/>
        </w:rPr>
        <w:t>ορί</w:t>
      </w:r>
      <w:r w:rsidRPr="00056EE8">
        <w:rPr>
          <w:rFonts w:cstheme="minorHAnsi"/>
          <w:sz w:val="24"/>
          <w:szCs w:val="24"/>
        </w:rPr>
        <w:t>ζοντας χρόνο, κάνοντάς το να μοιάζει με σκυταλοδρομία</w:t>
      </w:r>
      <w:r>
        <w:rPr>
          <w:rFonts w:cstheme="minorHAnsi"/>
          <w:sz w:val="24"/>
          <w:szCs w:val="24"/>
        </w:rPr>
        <w:t>, στην οποία</w:t>
      </w:r>
      <w:r w:rsidR="00862B09">
        <w:rPr>
          <w:rFonts w:cstheme="minorHAnsi"/>
          <w:sz w:val="24"/>
          <w:szCs w:val="24"/>
        </w:rPr>
        <w:t>,</w:t>
      </w:r>
      <w:r>
        <w:rPr>
          <w:rFonts w:cstheme="minorHAnsi"/>
          <w:sz w:val="24"/>
          <w:szCs w:val="24"/>
        </w:rPr>
        <w:t xml:space="preserve"> ό</w:t>
      </w:r>
      <w:r w:rsidRPr="00056EE8">
        <w:rPr>
          <w:rFonts w:cstheme="minorHAnsi"/>
          <w:sz w:val="24"/>
          <w:szCs w:val="24"/>
        </w:rPr>
        <w:t>ταν επιστρέ</w:t>
      </w:r>
      <w:r>
        <w:rPr>
          <w:rFonts w:cstheme="minorHAnsi"/>
          <w:sz w:val="24"/>
          <w:szCs w:val="24"/>
        </w:rPr>
        <w:t>φ</w:t>
      </w:r>
      <w:r w:rsidRPr="00056EE8">
        <w:rPr>
          <w:rFonts w:cstheme="minorHAnsi"/>
          <w:sz w:val="24"/>
          <w:szCs w:val="24"/>
        </w:rPr>
        <w:t>ει το προηγούμενο παιδί, τότε φεύγει το επόμενο. Μία παραλλαγή του παιχνιδιού αυτού είναι το κάθε παιδί να προσποιείται απλώς ότι κρατάει κάτι μεγάλο ή μικρό χωρίς όμως να κρατά τίποτα στην πραγματικότητα. Σε αυτή την περίπτωση, αντί τα υπόλοιπα παιδιά μόνο να μαντεύουν “</w:t>
      </w:r>
      <w:r w:rsidR="00862B09">
        <w:rPr>
          <w:rFonts w:cstheme="minorHAnsi"/>
          <w:sz w:val="24"/>
          <w:szCs w:val="24"/>
          <w:lang w:val="en-US"/>
        </w:rPr>
        <w:t>b</w:t>
      </w:r>
      <w:r w:rsidRPr="00056EE8">
        <w:rPr>
          <w:rFonts w:cstheme="minorHAnsi"/>
          <w:sz w:val="24"/>
          <w:szCs w:val="24"/>
          <w:lang w:val="en-US"/>
        </w:rPr>
        <w:t>ig</w:t>
      </w:r>
      <w:r w:rsidRPr="00056EE8">
        <w:rPr>
          <w:rFonts w:cstheme="minorHAnsi"/>
          <w:sz w:val="24"/>
          <w:szCs w:val="24"/>
        </w:rPr>
        <w:t xml:space="preserve"> </w:t>
      </w:r>
      <w:r w:rsidRPr="00056EE8">
        <w:rPr>
          <w:rFonts w:cstheme="minorHAnsi"/>
          <w:sz w:val="24"/>
          <w:szCs w:val="24"/>
          <w:lang w:val="en-US"/>
        </w:rPr>
        <w:t>or</w:t>
      </w:r>
      <w:r w:rsidRPr="00056EE8">
        <w:rPr>
          <w:rFonts w:cstheme="minorHAnsi"/>
          <w:sz w:val="24"/>
          <w:szCs w:val="24"/>
        </w:rPr>
        <w:t xml:space="preserve"> </w:t>
      </w:r>
      <w:r w:rsidRPr="00056EE8">
        <w:rPr>
          <w:rFonts w:cstheme="minorHAnsi"/>
          <w:sz w:val="24"/>
          <w:szCs w:val="24"/>
          <w:lang w:val="en-US"/>
        </w:rPr>
        <w:t>small</w:t>
      </w:r>
      <w:r w:rsidRPr="00056EE8">
        <w:rPr>
          <w:rFonts w:cstheme="minorHAnsi"/>
          <w:sz w:val="24"/>
          <w:szCs w:val="24"/>
        </w:rPr>
        <w:t xml:space="preserve">” προσπαθούν να μαντέψουν σωστά και το </w:t>
      </w:r>
      <w:r>
        <w:rPr>
          <w:rFonts w:cstheme="minorHAnsi"/>
          <w:sz w:val="24"/>
          <w:szCs w:val="24"/>
        </w:rPr>
        <w:t xml:space="preserve">φανταστικό </w:t>
      </w:r>
      <w:r w:rsidRPr="00056EE8">
        <w:rPr>
          <w:rFonts w:cstheme="minorHAnsi"/>
          <w:sz w:val="24"/>
          <w:szCs w:val="24"/>
        </w:rPr>
        <w:t>αντικείμενο. Βοηθητικές κινήσει</w:t>
      </w:r>
      <w:r>
        <w:rPr>
          <w:rFonts w:cstheme="minorHAnsi"/>
          <w:sz w:val="24"/>
          <w:szCs w:val="24"/>
        </w:rPr>
        <w:t>ς</w:t>
      </w:r>
      <w:r w:rsidRPr="00056EE8">
        <w:rPr>
          <w:rFonts w:cstheme="minorHAnsi"/>
          <w:sz w:val="24"/>
          <w:szCs w:val="24"/>
        </w:rPr>
        <w:t xml:space="preserve"> όπως αυτές της παντομίμας οδηγούν τα παιδιά στο να μαντέψουν σωστά το αντικείμενο. Για παράδειγμα, αν κάποιο παιδί προσποιείται ότι κρατάει μία γλάστρα, μπορεί ταυτόχρονα να κάνει και ότι μυρίζει τα λουλούδια της ή αν κάνει ότι κρατάει μία μικρή μπάλα μπορεί να κάνει και ότι την πετάει για να βάλει ένα καλάθι. </w:t>
      </w:r>
      <w:r>
        <w:rPr>
          <w:rFonts w:cstheme="minorHAnsi"/>
          <w:sz w:val="24"/>
          <w:szCs w:val="24"/>
        </w:rPr>
        <w:t xml:space="preserve">Επιπλέον, χρησιμοποιήθηκε η Δραστηριότητα </w:t>
      </w:r>
      <w:r w:rsidRPr="00F72EBA">
        <w:rPr>
          <w:rFonts w:cstheme="minorHAnsi"/>
          <w:sz w:val="24"/>
          <w:szCs w:val="24"/>
        </w:rPr>
        <w:t xml:space="preserve">5 </w:t>
      </w:r>
      <w:r>
        <w:rPr>
          <w:rFonts w:cstheme="minorHAnsi"/>
          <w:sz w:val="24"/>
          <w:szCs w:val="24"/>
        </w:rPr>
        <w:t xml:space="preserve">με τίτλο </w:t>
      </w:r>
      <w:r w:rsidRPr="00D739CE">
        <w:rPr>
          <w:rFonts w:cstheme="minorHAnsi"/>
          <w:sz w:val="24"/>
          <w:szCs w:val="24"/>
        </w:rPr>
        <w:t>“</w:t>
      </w:r>
      <w:r>
        <w:rPr>
          <w:rFonts w:cstheme="minorHAnsi"/>
          <w:sz w:val="24"/>
          <w:szCs w:val="24"/>
          <w:lang w:val="en-US"/>
        </w:rPr>
        <w:t>Big</w:t>
      </w:r>
      <w:r w:rsidRPr="00D739CE">
        <w:rPr>
          <w:rFonts w:cstheme="minorHAnsi"/>
          <w:sz w:val="24"/>
          <w:szCs w:val="24"/>
        </w:rPr>
        <w:t xml:space="preserve"> </w:t>
      </w:r>
      <w:r w:rsidR="00862B09">
        <w:rPr>
          <w:rFonts w:cstheme="minorHAnsi"/>
          <w:sz w:val="24"/>
          <w:szCs w:val="24"/>
          <w:lang w:val="en-US"/>
        </w:rPr>
        <w:t>B</w:t>
      </w:r>
      <w:r>
        <w:rPr>
          <w:rFonts w:cstheme="minorHAnsi"/>
          <w:sz w:val="24"/>
          <w:szCs w:val="24"/>
          <w:lang w:val="en-US"/>
        </w:rPr>
        <w:t>all</w:t>
      </w:r>
      <w:r w:rsidRPr="00D739CE">
        <w:rPr>
          <w:rFonts w:cstheme="minorHAnsi"/>
          <w:sz w:val="24"/>
          <w:szCs w:val="24"/>
        </w:rPr>
        <w:t xml:space="preserve"> </w:t>
      </w:r>
      <w:r>
        <w:rPr>
          <w:rFonts w:cstheme="minorHAnsi"/>
          <w:sz w:val="24"/>
          <w:szCs w:val="24"/>
          <w:lang w:val="en-US"/>
        </w:rPr>
        <w:t>Small</w:t>
      </w:r>
      <w:r w:rsidRPr="00D739CE">
        <w:rPr>
          <w:rFonts w:cstheme="minorHAnsi"/>
          <w:sz w:val="24"/>
          <w:szCs w:val="24"/>
        </w:rPr>
        <w:t xml:space="preserve"> </w:t>
      </w:r>
      <w:r w:rsidR="00862B09">
        <w:rPr>
          <w:rFonts w:cstheme="minorHAnsi"/>
          <w:sz w:val="24"/>
          <w:szCs w:val="24"/>
          <w:lang w:val="en-US"/>
        </w:rPr>
        <w:t>B</w:t>
      </w:r>
      <w:r>
        <w:rPr>
          <w:rFonts w:cstheme="minorHAnsi"/>
          <w:sz w:val="24"/>
          <w:szCs w:val="24"/>
          <w:lang w:val="en-US"/>
        </w:rPr>
        <w:t>all</w:t>
      </w:r>
      <w:r w:rsidRPr="00D739CE">
        <w:rPr>
          <w:rFonts w:cstheme="minorHAnsi"/>
          <w:sz w:val="24"/>
          <w:szCs w:val="24"/>
        </w:rPr>
        <w:t>”</w:t>
      </w:r>
      <w:r>
        <w:rPr>
          <w:rFonts w:cstheme="minorHAnsi"/>
          <w:sz w:val="24"/>
          <w:szCs w:val="24"/>
        </w:rPr>
        <w:t>.</w:t>
      </w:r>
    </w:p>
    <w:p w14:paraId="6375D739" w14:textId="4947CE8C" w:rsidR="00881F77" w:rsidRDefault="00881F77" w:rsidP="00A80D76">
      <w:pPr>
        <w:jc w:val="both"/>
        <w:rPr>
          <w:rFonts w:cstheme="minorHAnsi"/>
          <w:sz w:val="24"/>
          <w:szCs w:val="24"/>
        </w:rPr>
      </w:pPr>
      <w:r w:rsidRPr="00056EE8">
        <w:rPr>
          <w:rFonts w:cstheme="minorHAnsi"/>
          <w:sz w:val="24"/>
          <w:szCs w:val="24"/>
        </w:rPr>
        <w:t>Αξιολόγηση</w:t>
      </w:r>
      <w:r>
        <w:rPr>
          <w:rFonts w:cstheme="minorHAnsi"/>
          <w:sz w:val="24"/>
          <w:szCs w:val="24"/>
        </w:rPr>
        <w:t>:</w:t>
      </w:r>
      <w:r w:rsidRPr="00881F77">
        <w:rPr>
          <w:rFonts w:cstheme="minorHAnsi"/>
          <w:sz w:val="24"/>
          <w:szCs w:val="24"/>
        </w:rPr>
        <w:t xml:space="preserve"> </w:t>
      </w:r>
      <w:r>
        <w:rPr>
          <w:rFonts w:cstheme="minorHAnsi"/>
          <w:sz w:val="24"/>
          <w:szCs w:val="24"/>
        </w:rPr>
        <w:t>Μακράν η πιο επιτυχημένη δραστηριότητα, ειδικά στην εκδοχή με το φανταστικό αντικείμενο. Γενικά, κάθε τι που ενέχει το στοιχείο της φαντασίας και του μυστηρίου προκαλεί ενθουσιασμό στην πλειοψηφία των παιδιών. Τα παιδιά, φώναζαν τις νέες λέξεις με άνεση και ενθουσιασμό.</w:t>
      </w:r>
    </w:p>
    <w:p w14:paraId="0DF85EF0" w14:textId="63027CA5" w:rsidR="00BD1848" w:rsidRPr="00056EE8" w:rsidRDefault="00BD1848" w:rsidP="00A80D76">
      <w:pPr>
        <w:jc w:val="both"/>
        <w:rPr>
          <w:rFonts w:cstheme="minorHAnsi"/>
          <w:b/>
          <w:bCs/>
          <w:sz w:val="24"/>
          <w:szCs w:val="24"/>
        </w:rPr>
      </w:pPr>
      <w:r w:rsidRPr="00056EE8">
        <w:rPr>
          <w:rFonts w:cstheme="minorHAnsi"/>
          <w:sz w:val="24"/>
          <w:szCs w:val="24"/>
        </w:rPr>
        <w:br/>
      </w:r>
      <w:r w:rsidR="005E73BA" w:rsidRPr="00142CD0">
        <w:rPr>
          <w:rFonts w:cstheme="minorHAnsi"/>
          <w:b/>
          <w:bCs/>
          <w:sz w:val="24"/>
          <w:szCs w:val="24"/>
        </w:rPr>
        <w:t xml:space="preserve">                                                     </w:t>
      </w:r>
      <w:r w:rsidRPr="00056EE8">
        <w:rPr>
          <w:rFonts w:cstheme="minorHAnsi"/>
          <w:b/>
          <w:bCs/>
          <w:sz w:val="24"/>
          <w:szCs w:val="24"/>
        </w:rPr>
        <w:t>7</w:t>
      </w:r>
      <w:r w:rsidRPr="00056EE8">
        <w:rPr>
          <w:rFonts w:cstheme="minorHAnsi"/>
          <w:b/>
          <w:bCs/>
          <w:sz w:val="24"/>
          <w:szCs w:val="24"/>
          <w:vertAlign w:val="superscript"/>
        </w:rPr>
        <w:t>η</w:t>
      </w:r>
      <w:r w:rsidRPr="00056EE8">
        <w:rPr>
          <w:rFonts w:cstheme="minorHAnsi"/>
          <w:b/>
          <w:bCs/>
          <w:sz w:val="24"/>
          <w:szCs w:val="24"/>
        </w:rPr>
        <w:t xml:space="preserve"> θεματική ενότητα</w:t>
      </w:r>
    </w:p>
    <w:p w14:paraId="30BCC497" w14:textId="644666B5" w:rsidR="0028063B" w:rsidRDefault="005E73BA" w:rsidP="00A80D76">
      <w:pPr>
        <w:jc w:val="both"/>
        <w:rPr>
          <w:rFonts w:cstheme="minorHAnsi"/>
          <w:b/>
          <w:bCs/>
          <w:sz w:val="24"/>
          <w:szCs w:val="24"/>
        </w:rPr>
      </w:pPr>
      <w:r w:rsidRPr="00681299">
        <w:rPr>
          <w:rFonts w:cstheme="minorHAnsi"/>
          <w:b/>
          <w:bCs/>
          <w:sz w:val="24"/>
          <w:szCs w:val="24"/>
        </w:rPr>
        <w:t xml:space="preserve">                                                        </w:t>
      </w:r>
      <w:r w:rsidR="0028063B" w:rsidRPr="00056EE8">
        <w:rPr>
          <w:rFonts w:cstheme="minorHAnsi"/>
          <w:b/>
          <w:bCs/>
          <w:sz w:val="24"/>
          <w:szCs w:val="24"/>
        </w:rPr>
        <w:t>1</w:t>
      </w:r>
      <w:r>
        <w:rPr>
          <w:rFonts w:cstheme="minorHAnsi"/>
          <w:b/>
          <w:bCs/>
          <w:sz w:val="24"/>
          <w:szCs w:val="24"/>
          <w:lang w:val="en-US"/>
        </w:rPr>
        <w:t>o</w:t>
      </w:r>
      <w:r w:rsidRPr="00681299">
        <w:rPr>
          <w:rFonts w:cstheme="minorHAnsi"/>
          <w:b/>
          <w:bCs/>
          <w:sz w:val="24"/>
          <w:szCs w:val="24"/>
        </w:rPr>
        <w:t xml:space="preserve"> </w:t>
      </w:r>
      <w:r>
        <w:rPr>
          <w:rFonts w:cstheme="minorHAnsi"/>
          <w:b/>
          <w:bCs/>
          <w:sz w:val="24"/>
          <w:szCs w:val="24"/>
        </w:rPr>
        <w:t>μάθημα</w:t>
      </w:r>
    </w:p>
    <w:p w14:paraId="2C39F8B1" w14:textId="2A8677C8" w:rsidR="00881F77" w:rsidRDefault="00881F77" w:rsidP="00A80D76">
      <w:pPr>
        <w:jc w:val="both"/>
        <w:rPr>
          <w:rFonts w:cstheme="minorHAnsi"/>
          <w:sz w:val="24"/>
          <w:szCs w:val="24"/>
        </w:rPr>
      </w:pPr>
      <w:r>
        <w:rPr>
          <w:rFonts w:cstheme="minorHAnsi"/>
          <w:sz w:val="24"/>
          <w:szCs w:val="24"/>
        </w:rPr>
        <w:t>Θεματική ενότητα:</w:t>
      </w:r>
      <w:r w:rsidRPr="00881F77">
        <w:rPr>
          <w:rFonts w:cstheme="minorHAnsi"/>
          <w:sz w:val="24"/>
          <w:szCs w:val="24"/>
        </w:rPr>
        <w:t xml:space="preserve"> </w:t>
      </w:r>
      <w:r w:rsidRPr="00056EE8">
        <w:rPr>
          <w:rFonts w:cstheme="minorHAnsi"/>
          <w:sz w:val="24"/>
          <w:szCs w:val="24"/>
        </w:rPr>
        <w:t>Τοπικ</w:t>
      </w:r>
      <w:r w:rsidR="009855CD">
        <w:rPr>
          <w:rFonts w:cstheme="minorHAnsi"/>
          <w:sz w:val="24"/>
          <w:szCs w:val="24"/>
        </w:rPr>
        <w:t>ά επιρρήματα</w:t>
      </w:r>
    </w:p>
    <w:p w14:paraId="19D036F4" w14:textId="76462672" w:rsidR="00881F77" w:rsidRPr="00681299" w:rsidRDefault="00881F77" w:rsidP="00A80D76">
      <w:pPr>
        <w:jc w:val="both"/>
        <w:rPr>
          <w:rFonts w:cstheme="minorHAnsi"/>
          <w:sz w:val="24"/>
          <w:szCs w:val="24"/>
        </w:rPr>
      </w:pPr>
      <w:r>
        <w:rPr>
          <w:rFonts w:cstheme="minorHAnsi"/>
          <w:sz w:val="24"/>
          <w:szCs w:val="24"/>
        </w:rPr>
        <w:t>Λέξεις:</w:t>
      </w:r>
      <w:r w:rsidRPr="00681299">
        <w:rPr>
          <w:rFonts w:cstheme="minorHAnsi"/>
          <w:sz w:val="24"/>
          <w:szCs w:val="24"/>
        </w:rPr>
        <w:t xml:space="preserve"> </w:t>
      </w:r>
      <w:r>
        <w:rPr>
          <w:rFonts w:cstheme="minorHAnsi"/>
          <w:sz w:val="24"/>
          <w:szCs w:val="24"/>
          <w:lang w:val="en-US"/>
        </w:rPr>
        <w:t>l</w:t>
      </w:r>
      <w:r w:rsidRPr="00056EE8">
        <w:rPr>
          <w:rFonts w:cstheme="minorHAnsi"/>
          <w:sz w:val="24"/>
          <w:szCs w:val="24"/>
          <w:lang w:val="en-US"/>
        </w:rPr>
        <w:t>eft</w:t>
      </w:r>
      <w:r w:rsidRPr="00681299">
        <w:rPr>
          <w:rFonts w:cstheme="minorHAnsi"/>
          <w:sz w:val="24"/>
          <w:szCs w:val="24"/>
        </w:rPr>
        <w:t xml:space="preserve">, </w:t>
      </w:r>
      <w:r w:rsidRPr="00056EE8">
        <w:rPr>
          <w:rFonts w:cstheme="minorHAnsi"/>
          <w:sz w:val="24"/>
          <w:szCs w:val="24"/>
          <w:lang w:val="en-US"/>
        </w:rPr>
        <w:t>right</w:t>
      </w:r>
    </w:p>
    <w:p w14:paraId="69E53DAA" w14:textId="3D552BCB" w:rsidR="00881F77" w:rsidRDefault="00881F77" w:rsidP="00A80D76">
      <w:pPr>
        <w:jc w:val="both"/>
        <w:rPr>
          <w:rFonts w:cstheme="minorHAnsi"/>
          <w:sz w:val="24"/>
          <w:szCs w:val="24"/>
        </w:rPr>
      </w:pPr>
      <w:r w:rsidRPr="00056EE8">
        <w:rPr>
          <w:rFonts w:cstheme="minorHAnsi"/>
          <w:sz w:val="24"/>
          <w:szCs w:val="24"/>
        </w:rPr>
        <w:t>Εκπαιδευτικό υλικό</w:t>
      </w:r>
      <w:r>
        <w:rPr>
          <w:rFonts w:cstheme="minorHAnsi"/>
          <w:sz w:val="24"/>
          <w:szCs w:val="24"/>
        </w:rPr>
        <w:t>:</w:t>
      </w:r>
      <w:r w:rsidRPr="00881F77">
        <w:rPr>
          <w:rFonts w:cstheme="minorHAnsi"/>
          <w:sz w:val="24"/>
          <w:szCs w:val="24"/>
        </w:rPr>
        <w:t xml:space="preserve"> </w:t>
      </w:r>
      <w:r w:rsidRPr="00056EE8">
        <w:rPr>
          <w:rFonts w:cstheme="minorHAnsi"/>
          <w:sz w:val="24"/>
          <w:szCs w:val="24"/>
        </w:rPr>
        <w:t xml:space="preserve">- </w:t>
      </w:r>
      <w:r>
        <w:rPr>
          <w:rFonts w:cstheme="minorHAnsi"/>
          <w:sz w:val="24"/>
          <w:szCs w:val="24"/>
        </w:rPr>
        <w:t>ή κουνούπι φτιαγμένο από χαρτόνι</w:t>
      </w:r>
    </w:p>
    <w:p w14:paraId="03B1606D" w14:textId="5540EEAA" w:rsidR="00881F77" w:rsidRDefault="00881F77" w:rsidP="00A80D76">
      <w:pPr>
        <w:jc w:val="both"/>
        <w:rPr>
          <w:rFonts w:cstheme="minorHAnsi"/>
          <w:sz w:val="24"/>
          <w:szCs w:val="24"/>
        </w:rPr>
      </w:pPr>
      <w:r w:rsidRPr="00056EE8">
        <w:rPr>
          <w:rFonts w:cstheme="minorHAnsi"/>
          <w:sz w:val="24"/>
          <w:szCs w:val="24"/>
        </w:rPr>
        <w:t>Χρονική διάρκεια</w:t>
      </w:r>
      <w:r>
        <w:rPr>
          <w:rFonts w:cstheme="minorHAnsi"/>
          <w:sz w:val="24"/>
          <w:szCs w:val="24"/>
        </w:rPr>
        <w:t>:</w:t>
      </w:r>
      <w:r w:rsidRPr="00681299">
        <w:rPr>
          <w:rFonts w:cstheme="minorHAnsi"/>
          <w:sz w:val="24"/>
          <w:szCs w:val="24"/>
        </w:rPr>
        <w:t xml:space="preserve"> </w:t>
      </w:r>
      <w:r w:rsidRPr="00056EE8">
        <w:rPr>
          <w:rFonts w:cstheme="minorHAnsi"/>
          <w:sz w:val="24"/>
          <w:szCs w:val="24"/>
        </w:rPr>
        <w:t>45’</w:t>
      </w:r>
    </w:p>
    <w:p w14:paraId="1D90BC09" w14:textId="0B8DD59C" w:rsidR="00881F77" w:rsidRDefault="00881F77" w:rsidP="00A80D76">
      <w:pPr>
        <w:jc w:val="both"/>
        <w:rPr>
          <w:rFonts w:cstheme="minorHAnsi"/>
          <w:sz w:val="24"/>
          <w:szCs w:val="24"/>
        </w:rPr>
      </w:pPr>
      <w:r>
        <w:rPr>
          <w:rFonts w:cstheme="minorHAnsi"/>
          <w:sz w:val="24"/>
          <w:szCs w:val="24"/>
        </w:rPr>
        <w:t>Περιγραφή:</w:t>
      </w:r>
      <w:r w:rsidRPr="00881F77">
        <w:rPr>
          <w:rFonts w:cstheme="minorHAnsi"/>
          <w:sz w:val="24"/>
          <w:szCs w:val="24"/>
        </w:rPr>
        <w:t xml:space="preserve"> </w:t>
      </w:r>
      <w:r>
        <w:rPr>
          <w:rFonts w:cstheme="minorHAnsi"/>
          <w:sz w:val="24"/>
          <w:szCs w:val="24"/>
        </w:rPr>
        <w:t xml:space="preserve">Μόλις ολοκληρωθεί το πρώτο μέρος του μαθήματος, δηλαδή η εισαγωγή και εξάσκηση του λεξιλογίου-στόχου, τα παιδιά </w:t>
      </w:r>
      <w:r w:rsidR="009855CD">
        <w:rPr>
          <w:rFonts w:cstheme="minorHAnsi"/>
          <w:sz w:val="24"/>
          <w:szCs w:val="24"/>
        </w:rPr>
        <w:t xml:space="preserve">για επιπλέον εξάσκηση </w:t>
      </w:r>
      <w:r>
        <w:rPr>
          <w:rFonts w:cstheme="minorHAnsi"/>
          <w:sz w:val="24"/>
          <w:szCs w:val="24"/>
        </w:rPr>
        <w:t>παίζουν τ</w:t>
      </w:r>
      <w:r w:rsidRPr="00056EE8">
        <w:rPr>
          <w:rFonts w:cstheme="minorHAnsi"/>
          <w:sz w:val="24"/>
          <w:szCs w:val="24"/>
          <w:lang w:val="en-US"/>
        </w:rPr>
        <w:t>o</w:t>
      </w:r>
      <w:r w:rsidRPr="00056EE8">
        <w:rPr>
          <w:rFonts w:cstheme="minorHAnsi"/>
          <w:sz w:val="24"/>
          <w:szCs w:val="24"/>
        </w:rPr>
        <w:t xml:space="preserve"> παιχνίδι </w:t>
      </w:r>
      <w:r w:rsidR="00435CBC">
        <w:rPr>
          <w:rFonts w:cstheme="minorHAnsi"/>
          <w:sz w:val="24"/>
          <w:szCs w:val="24"/>
        </w:rPr>
        <w:t>με τίτλο «</w:t>
      </w:r>
      <w:r w:rsidR="00435CBC">
        <w:rPr>
          <w:rFonts w:cstheme="minorHAnsi"/>
          <w:sz w:val="24"/>
          <w:szCs w:val="24"/>
          <w:lang w:val="en-US"/>
        </w:rPr>
        <w:t>The</w:t>
      </w:r>
      <w:r w:rsidR="00435CBC" w:rsidRPr="00435CBC">
        <w:rPr>
          <w:rFonts w:cstheme="minorHAnsi"/>
          <w:sz w:val="24"/>
          <w:szCs w:val="24"/>
        </w:rPr>
        <w:t xml:space="preserve"> </w:t>
      </w:r>
      <w:r w:rsidR="00435CBC">
        <w:rPr>
          <w:rFonts w:cstheme="minorHAnsi"/>
          <w:sz w:val="24"/>
          <w:szCs w:val="24"/>
          <w:lang w:val="en-US"/>
        </w:rPr>
        <w:t>Mosquitto</w:t>
      </w:r>
      <w:r w:rsidR="00435CBC" w:rsidRPr="00435CBC">
        <w:rPr>
          <w:rFonts w:cstheme="minorHAnsi"/>
          <w:sz w:val="24"/>
          <w:szCs w:val="24"/>
        </w:rPr>
        <w:t>”</w:t>
      </w:r>
      <w:r w:rsidR="009855CD">
        <w:rPr>
          <w:rFonts w:cstheme="minorHAnsi"/>
          <w:sz w:val="24"/>
          <w:szCs w:val="24"/>
        </w:rPr>
        <w:t xml:space="preserve"> που περιγράφηκε αναλυτικά πιο πάνω</w:t>
      </w:r>
      <w:r w:rsidR="00435CBC" w:rsidRPr="00435CBC">
        <w:rPr>
          <w:rFonts w:cstheme="minorHAnsi"/>
          <w:sz w:val="24"/>
          <w:szCs w:val="24"/>
        </w:rPr>
        <w:t>.</w:t>
      </w:r>
      <w:r w:rsidRPr="00056EE8">
        <w:rPr>
          <w:rFonts w:cstheme="minorHAnsi"/>
          <w:sz w:val="24"/>
          <w:szCs w:val="24"/>
        </w:rPr>
        <w:t xml:space="preserve"> </w:t>
      </w:r>
    </w:p>
    <w:p w14:paraId="5ACF7A74" w14:textId="532FB232" w:rsidR="00881F77" w:rsidRPr="00681299" w:rsidRDefault="00881F77" w:rsidP="00A80D76">
      <w:pPr>
        <w:jc w:val="both"/>
        <w:rPr>
          <w:rFonts w:cstheme="minorHAnsi"/>
          <w:b/>
          <w:bCs/>
          <w:sz w:val="24"/>
          <w:szCs w:val="24"/>
        </w:rPr>
      </w:pPr>
      <w:r w:rsidRPr="00056EE8">
        <w:rPr>
          <w:rFonts w:cstheme="minorHAnsi"/>
          <w:sz w:val="24"/>
          <w:szCs w:val="24"/>
        </w:rPr>
        <w:t>Αξιολόγηση</w:t>
      </w:r>
      <w:r>
        <w:rPr>
          <w:rFonts w:cstheme="minorHAnsi"/>
          <w:sz w:val="24"/>
          <w:szCs w:val="24"/>
        </w:rPr>
        <w:t>:</w:t>
      </w:r>
      <w:r w:rsidRPr="00881F77">
        <w:rPr>
          <w:rFonts w:cstheme="minorHAnsi"/>
          <w:sz w:val="24"/>
          <w:szCs w:val="24"/>
        </w:rPr>
        <w:t xml:space="preserve"> </w:t>
      </w:r>
      <w:r w:rsidRPr="00056EE8">
        <w:rPr>
          <w:rFonts w:cstheme="minorHAnsi"/>
          <w:sz w:val="24"/>
          <w:szCs w:val="24"/>
        </w:rPr>
        <w:t>Αν και ήταν ένα πολύ διασκεδαστικό και ευφάνταστο παιχνίδι, κάποια παιδιά έκαναν δυνατά τσιμπήματα στα άλλα με αποτέλεσμα να προκληθεί</w:t>
      </w:r>
      <w:r w:rsidR="009855CD" w:rsidRPr="009855CD">
        <w:rPr>
          <w:rFonts w:cstheme="minorHAnsi"/>
          <w:sz w:val="24"/>
          <w:szCs w:val="24"/>
        </w:rPr>
        <w:t xml:space="preserve"> </w:t>
      </w:r>
      <w:r w:rsidR="009855CD">
        <w:rPr>
          <w:rFonts w:cstheme="minorHAnsi"/>
          <w:sz w:val="24"/>
          <w:szCs w:val="24"/>
        </w:rPr>
        <w:t>στα τελευταία</w:t>
      </w:r>
      <w:r w:rsidRPr="00056EE8">
        <w:rPr>
          <w:rFonts w:cstheme="minorHAnsi"/>
          <w:sz w:val="24"/>
          <w:szCs w:val="24"/>
        </w:rPr>
        <w:t xml:space="preserve"> αναστάτωση και δυσαρέσκεια. Για το λόγο αυτό, το τσίμπημα θα μπορούσε να αντικατασταθεί με το άγγιγμα </w:t>
      </w:r>
      <w:r>
        <w:rPr>
          <w:rFonts w:cstheme="minorHAnsi"/>
          <w:sz w:val="24"/>
          <w:szCs w:val="24"/>
        </w:rPr>
        <w:t>από</w:t>
      </w:r>
      <w:r w:rsidRPr="00056EE8">
        <w:rPr>
          <w:rFonts w:cstheme="minorHAnsi"/>
          <w:sz w:val="24"/>
          <w:szCs w:val="24"/>
        </w:rPr>
        <w:t xml:space="preserve"> ένα κουνούπι φτιαγμένο από χαρτόνι.</w:t>
      </w:r>
    </w:p>
    <w:p w14:paraId="1AAED432" w14:textId="77777777" w:rsidR="005E73BA" w:rsidRDefault="005E73BA" w:rsidP="00A80D76">
      <w:pPr>
        <w:jc w:val="both"/>
        <w:rPr>
          <w:rFonts w:cstheme="minorHAnsi"/>
          <w:b/>
          <w:bCs/>
          <w:sz w:val="24"/>
          <w:szCs w:val="24"/>
        </w:rPr>
      </w:pPr>
    </w:p>
    <w:p w14:paraId="419A912C" w14:textId="1FD5ABB2" w:rsidR="0028063B" w:rsidRPr="00056EE8" w:rsidRDefault="005E73BA" w:rsidP="00A80D76">
      <w:pPr>
        <w:jc w:val="both"/>
        <w:rPr>
          <w:rFonts w:cstheme="minorHAnsi"/>
          <w:b/>
          <w:bCs/>
          <w:sz w:val="24"/>
          <w:szCs w:val="24"/>
        </w:rPr>
      </w:pPr>
      <w:r w:rsidRPr="00801E5A">
        <w:rPr>
          <w:rFonts w:cstheme="minorHAnsi"/>
          <w:b/>
          <w:bCs/>
          <w:sz w:val="24"/>
          <w:szCs w:val="24"/>
        </w:rPr>
        <w:t xml:space="preserve">                                                </w:t>
      </w:r>
      <w:r w:rsidR="0028063B" w:rsidRPr="00056EE8">
        <w:rPr>
          <w:rFonts w:cstheme="minorHAnsi"/>
          <w:b/>
          <w:bCs/>
          <w:sz w:val="24"/>
          <w:szCs w:val="24"/>
        </w:rPr>
        <w:t>7</w:t>
      </w:r>
      <w:r w:rsidR="0028063B" w:rsidRPr="00056EE8">
        <w:rPr>
          <w:rFonts w:cstheme="minorHAnsi"/>
          <w:b/>
          <w:bCs/>
          <w:sz w:val="24"/>
          <w:szCs w:val="24"/>
          <w:vertAlign w:val="superscript"/>
        </w:rPr>
        <w:t>η</w:t>
      </w:r>
      <w:r w:rsidR="0028063B" w:rsidRPr="00056EE8">
        <w:rPr>
          <w:rFonts w:cstheme="minorHAnsi"/>
          <w:b/>
          <w:bCs/>
          <w:sz w:val="24"/>
          <w:szCs w:val="24"/>
        </w:rPr>
        <w:t xml:space="preserve"> θεματική ενότητα</w:t>
      </w:r>
    </w:p>
    <w:p w14:paraId="61C02DBB" w14:textId="19F5A0F5" w:rsidR="0028063B" w:rsidRDefault="005E73BA" w:rsidP="00A80D76">
      <w:pPr>
        <w:jc w:val="both"/>
        <w:rPr>
          <w:rFonts w:cstheme="minorHAnsi"/>
          <w:b/>
          <w:bCs/>
          <w:sz w:val="24"/>
          <w:szCs w:val="24"/>
        </w:rPr>
      </w:pPr>
      <w:r w:rsidRPr="00681299">
        <w:rPr>
          <w:rFonts w:cstheme="minorHAnsi"/>
          <w:b/>
          <w:bCs/>
          <w:sz w:val="24"/>
          <w:szCs w:val="24"/>
        </w:rPr>
        <w:t xml:space="preserve">                                                    </w:t>
      </w:r>
      <w:r w:rsidR="0028063B" w:rsidRPr="00056EE8">
        <w:rPr>
          <w:rFonts w:cstheme="minorHAnsi"/>
          <w:b/>
          <w:bCs/>
          <w:sz w:val="24"/>
          <w:szCs w:val="24"/>
        </w:rPr>
        <w:t>2</w:t>
      </w:r>
      <w:r>
        <w:rPr>
          <w:rFonts w:cstheme="minorHAnsi"/>
          <w:b/>
          <w:bCs/>
          <w:sz w:val="24"/>
          <w:szCs w:val="24"/>
          <w:lang w:val="en-US"/>
        </w:rPr>
        <w:t>o</w:t>
      </w:r>
      <w:r w:rsidRPr="00681299">
        <w:rPr>
          <w:rFonts w:cstheme="minorHAnsi"/>
          <w:b/>
          <w:bCs/>
          <w:sz w:val="24"/>
          <w:szCs w:val="24"/>
        </w:rPr>
        <w:t xml:space="preserve"> </w:t>
      </w:r>
      <w:r>
        <w:rPr>
          <w:rFonts w:cstheme="minorHAnsi"/>
          <w:b/>
          <w:bCs/>
          <w:sz w:val="24"/>
          <w:szCs w:val="24"/>
        </w:rPr>
        <w:t>μάθημα</w:t>
      </w:r>
    </w:p>
    <w:p w14:paraId="73C69DA9" w14:textId="77777777" w:rsidR="00881F77" w:rsidRPr="00681299" w:rsidRDefault="00881F77" w:rsidP="00A80D76">
      <w:pPr>
        <w:jc w:val="both"/>
        <w:rPr>
          <w:rFonts w:cstheme="minorHAnsi"/>
          <w:b/>
          <w:bCs/>
          <w:sz w:val="24"/>
          <w:szCs w:val="24"/>
        </w:rPr>
      </w:pPr>
    </w:p>
    <w:p w14:paraId="24A75C97" w14:textId="6D215700" w:rsidR="0028063B" w:rsidRDefault="00881F77" w:rsidP="00A80D76">
      <w:pPr>
        <w:jc w:val="both"/>
        <w:rPr>
          <w:rFonts w:cstheme="minorHAnsi"/>
          <w:sz w:val="24"/>
          <w:szCs w:val="24"/>
        </w:rPr>
      </w:pPr>
      <w:r>
        <w:rPr>
          <w:rFonts w:cstheme="minorHAnsi"/>
          <w:sz w:val="24"/>
          <w:szCs w:val="24"/>
        </w:rPr>
        <w:t>Θεματική ενότητα:</w:t>
      </w:r>
      <w:r w:rsidRPr="00681299">
        <w:rPr>
          <w:rFonts w:cstheme="minorHAnsi"/>
          <w:sz w:val="24"/>
          <w:szCs w:val="24"/>
        </w:rPr>
        <w:t xml:space="preserve"> </w:t>
      </w:r>
      <w:r w:rsidRPr="00056EE8">
        <w:rPr>
          <w:rFonts w:cstheme="minorHAnsi"/>
          <w:sz w:val="24"/>
          <w:szCs w:val="24"/>
        </w:rPr>
        <w:t>Τοπικ</w:t>
      </w:r>
      <w:r w:rsidR="009855CD">
        <w:rPr>
          <w:rFonts w:cstheme="minorHAnsi"/>
          <w:sz w:val="24"/>
          <w:szCs w:val="24"/>
        </w:rPr>
        <w:t>ά επιρρήματα</w:t>
      </w:r>
    </w:p>
    <w:p w14:paraId="1154EF72" w14:textId="4984417D" w:rsidR="00881F77" w:rsidRPr="00681299" w:rsidRDefault="00881F77" w:rsidP="00A80D76">
      <w:pPr>
        <w:jc w:val="both"/>
        <w:rPr>
          <w:rFonts w:cstheme="minorHAnsi"/>
          <w:sz w:val="24"/>
          <w:szCs w:val="24"/>
        </w:rPr>
      </w:pPr>
      <w:r>
        <w:rPr>
          <w:rFonts w:cstheme="minorHAnsi"/>
          <w:sz w:val="24"/>
          <w:szCs w:val="24"/>
        </w:rPr>
        <w:t>Λέξεις:</w:t>
      </w:r>
      <w:r w:rsidRPr="00681299">
        <w:rPr>
          <w:rFonts w:cstheme="minorHAnsi"/>
          <w:sz w:val="24"/>
          <w:szCs w:val="24"/>
        </w:rPr>
        <w:t xml:space="preserve"> </w:t>
      </w:r>
      <w:r w:rsidRPr="00056EE8">
        <w:rPr>
          <w:rFonts w:cstheme="minorHAnsi"/>
          <w:sz w:val="24"/>
          <w:szCs w:val="24"/>
          <w:lang w:val="en-US"/>
        </w:rPr>
        <w:t>Left</w:t>
      </w:r>
      <w:r w:rsidRPr="00681299">
        <w:rPr>
          <w:rFonts w:cstheme="minorHAnsi"/>
          <w:sz w:val="24"/>
          <w:szCs w:val="24"/>
        </w:rPr>
        <w:t xml:space="preserve">, </w:t>
      </w:r>
      <w:r w:rsidRPr="00056EE8">
        <w:rPr>
          <w:rFonts w:cstheme="minorHAnsi"/>
          <w:sz w:val="24"/>
          <w:szCs w:val="24"/>
          <w:lang w:val="en-US"/>
        </w:rPr>
        <w:t>right</w:t>
      </w:r>
    </w:p>
    <w:p w14:paraId="0164D438" w14:textId="3ABE0C70" w:rsidR="00881F77" w:rsidRDefault="00881F77" w:rsidP="00A80D76">
      <w:pPr>
        <w:jc w:val="both"/>
        <w:rPr>
          <w:rFonts w:cstheme="minorHAnsi"/>
          <w:sz w:val="24"/>
          <w:szCs w:val="24"/>
        </w:rPr>
      </w:pPr>
      <w:r w:rsidRPr="00056EE8">
        <w:rPr>
          <w:rFonts w:cstheme="minorHAnsi"/>
          <w:sz w:val="24"/>
          <w:szCs w:val="24"/>
        </w:rPr>
        <w:t>Εκπαιδευτικό υλικό</w:t>
      </w:r>
      <w:r>
        <w:rPr>
          <w:rFonts w:cstheme="minorHAnsi"/>
          <w:sz w:val="24"/>
          <w:szCs w:val="24"/>
        </w:rPr>
        <w:t>:</w:t>
      </w:r>
      <w:r w:rsidRPr="00881F77">
        <w:rPr>
          <w:rFonts w:cstheme="minorHAnsi"/>
          <w:sz w:val="24"/>
          <w:szCs w:val="24"/>
        </w:rPr>
        <w:t xml:space="preserve"> </w:t>
      </w:r>
      <w:r>
        <w:rPr>
          <w:rFonts w:cstheme="minorHAnsi"/>
          <w:sz w:val="24"/>
          <w:szCs w:val="24"/>
        </w:rPr>
        <w:t>Χρωματιστά μπαλάκια, χρωματιστά στεφάνια</w:t>
      </w:r>
    </w:p>
    <w:p w14:paraId="3AE50B28" w14:textId="6C1F34DD" w:rsidR="00881F77" w:rsidRDefault="00881F77" w:rsidP="00A80D76">
      <w:pPr>
        <w:jc w:val="both"/>
        <w:rPr>
          <w:rFonts w:cstheme="minorHAnsi"/>
          <w:sz w:val="24"/>
          <w:szCs w:val="24"/>
        </w:rPr>
      </w:pPr>
      <w:r w:rsidRPr="00056EE8">
        <w:rPr>
          <w:rFonts w:cstheme="minorHAnsi"/>
          <w:sz w:val="24"/>
          <w:szCs w:val="24"/>
        </w:rPr>
        <w:t>Χρονική διάρκεια</w:t>
      </w:r>
      <w:r>
        <w:rPr>
          <w:rFonts w:cstheme="minorHAnsi"/>
          <w:sz w:val="24"/>
          <w:szCs w:val="24"/>
        </w:rPr>
        <w:t>:</w:t>
      </w:r>
      <w:r w:rsidRPr="00881F77">
        <w:rPr>
          <w:rFonts w:cstheme="minorHAnsi"/>
          <w:sz w:val="24"/>
          <w:szCs w:val="24"/>
        </w:rPr>
        <w:t xml:space="preserve"> </w:t>
      </w:r>
      <w:r w:rsidRPr="00056EE8">
        <w:rPr>
          <w:rFonts w:cstheme="minorHAnsi"/>
          <w:sz w:val="24"/>
          <w:szCs w:val="24"/>
        </w:rPr>
        <w:t>45’</w:t>
      </w:r>
    </w:p>
    <w:p w14:paraId="09FF4C34" w14:textId="3DBFFAB0" w:rsidR="00881F77" w:rsidRPr="00681299" w:rsidRDefault="00881F77" w:rsidP="00A80D76">
      <w:pPr>
        <w:jc w:val="both"/>
        <w:rPr>
          <w:rFonts w:cstheme="minorHAnsi"/>
          <w:sz w:val="24"/>
          <w:szCs w:val="24"/>
        </w:rPr>
      </w:pPr>
      <w:r>
        <w:rPr>
          <w:rFonts w:cstheme="minorHAnsi"/>
          <w:sz w:val="24"/>
          <w:szCs w:val="24"/>
        </w:rPr>
        <w:t>Περιγραφή:</w:t>
      </w:r>
      <w:r w:rsidRPr="00881F77">
        <w:rPr>
          <w:rFonts w:cstheme="minorHAnsi"/>
          <w:sz w:val="24"/>
          <w:szCs w:val="24"/>
        </w:rPr>
        <w:t xml:space="preserve"> </w:t>
      </w:r>
      <w:r w:rsidRPr="00056EE8">
        <w:rPr>
          <w:rFonts w:cstheme="minorHAnsi"/>
          <w:sz w:val="24"/>
          <w:szCs w:val="24"/>
        </w:rPr>
        <w:t>Τα παιδιά</w:t>
      </w:r>
      <w:r>
        <w:rPr>
          <w:rFonts w:cstheme="minorHAnsi"/>
          <w:sz w:val="24"/>
          <w:szCs w:val="24"/>
        </w:rPr>
        <w:t>, αφού μάθουν τις λέξεις της εβδομάδας</w:t>
      </w:r>
      <w:r w:rsidR="009855CD">
        <w:rPr>
          <w:rFonts w:cstheme="minorHAnsi"/>
          <w:sz w:val="24"/>
          <w:szCs w:val="24"/>
        </w:rPr>
        <w:t>,</w:t>
      </w:r>
      <w:r w:rsidR="00327E50">
        <w:rPr>
          <w:rFonts w:cstheme="minorHAnsi"/>
          <w:sz w:val="24"/>
          <w:szCs w:val="24"/>
        </w:rPr>
        <w:t xml:space="preserve"> συμμετέχουν στη Δραστηριότητα 9 με τίτλο «Συμμάζεμα»</w:t>
      </w:r>
      <w:r>
        <w:rPr>
          <w:rFonts w:cstheme="minorHAnsi"/>
          <w:sz w:val="24"/>
          <w:szCs w:val="24"/>
        </w:rPr>
        <w:t>,</w:t>
      </w:r>
      <w:r w:rsidR="00327E50">
        <w:rPr>
          <w:rFonts w:cstheme="minorHAnsi"/>
          <w:sz w:val="24"/>
          <w:szCs w:val="24"/>
        </w:rPr>
        <w:t xml:space="preserve"> όπου </w:t>
      </w:r>
      <w:r w:rsidR="009855CD">
        <w:rPr>
          <w:rFonts w:cstheme="minorHAnsi"/>
          <w:sz w:val="24"/>
          <w:szCs w:val="24"/>
        </w:rPr>
        <w:t xml:space="preserve">απαιτείται να </w:t>
      </w:r>
      <w:r w:rsidR="00327E50">
        <w:rPr>
          <w:rFonts w:cstheme="minorHAnsi"/>
          <w:sz w:val="24"/>
          <w:szCs w:val="24"/>
        </w:rPr>
        <w:t xml:space="preserve">χρησιμοποιούν </w:t>
      </w:r>
      <w:r w:rsidR="009855CD">
        <w:rPr>
          <w:rFonts w:cstheme="minorHAnsi"/>
          <w:sz w:val="24"/>
          <w:szCs w:val="24"/>
        </w:rPr>
        <w:t xml:space="preserve">σωστά </w:t>
      </w:r>
      <w:r w:rsidR="00327E50">
        <w:rPr>
          <w:rFonts w:cstheme="minorHAnsi"/>
          <w:sz w:val="24"/>
          <w:szCs w:val="24"/>
        </w:rPr>
        <w:t>το δεξί ή αριστερό χέρι.</w:t>
      </w:r>
      <w:r w:rsidRPr="00056EE8">
        <w:rPr>
          <w:rFonts w:cstheme="minorHAnsi"/>
          <w:sz w:val="24"/>
          <w:szCs w:val="24"/>
        </w:rPr>
        <w:t xml:space="preserve"> </w:t>
      </w:r>
      <w:r w:rsidRPr="00F72EBA">
        <w:rPr>
          <w:rFonts w:cstheme="minorHAnsi"/>
          <w:sz w:val="24"/>
          <w:szCs w:val="24"/>
        </w:rPr>
        <w:t>Τέλος, συμμετέχουν στη Δραστηριότητα</w:t>
      </w:r>
      <w:r>
        <w:rPr>
          <w:rFonts w:cstheme="minorHAnsi"/>
          <w:sz w:val="24"/>
          <w:szCs w:val="24"/>
        </w:rPr>
        <w:t xml:space="preserve"> 2</w:t>
      </w:r>
      <w:r w:rsidRPr="00F72EBA">
        <w:rPr>
          <w:rFonts w:cstheme="minorHAnsi"/>
          <w:sz w:val="24"/>
          <w:szCs w:val="24"/>
        </w:rPr>
        <w:t>,</w:t>
      </w:r>
      <w:r>
        <w:rPr>
          <w:rFonts w:cstheme="minorHAnsi"/>
          <w:sz w:val="24"/>
          <w:szCs w:val="24"/>
        </w:rPr>
        <w:t xml:space="preserve"> </w:t>
      </w:r>
      <w:r w:rsidRPr="00F72EBA">
        <w:rPr>
          <w:rFonts w:cstheme="minorHAnsi"/>
          <w:sz w:val="24"/>
          <w:szCs w:val="24"/>
        </w:rPr>
        <w:t>με τίτλο «Ο Οδοντίατρος»</w:t>
      </w:r>
      <w:r w:rsidR="00327E50">
        <w:rPr>
          <w:rFonts w:cstheme="minorHAnsi"/>
          <w:sz w:val="24"/>
          <w:szCs w:val="24"/>
        </w:rPr>
        <w:t>.</w:t>
      </w:r>
      <w:r w:rsidRPr="00F72EBA">
        <w:rPr>
          <w:rFonts w:cstheme="minorHAnsi"/>
          <w:sz w:val="24"/>
          <w:szCs w:val="24"/>
          <w:u w:val="single"/>
        </w:rPr>
        <w:t xml:space="preserve"> </w:t>
      </w:r>
      <w:r w:rsidRPr="00F72EBA">
        <w:rPr>
          <w:rFonts w:cstheme="minorHAnsi"/>
          <w:b/>
          <w:bCs/>
          <w:sz w:val="24"/>
          <w:szCs w:val="24"/>
        </w:rPr>
        <w:t xml:space="preserve">          </w:t>
      </w:r>
    </w:p>
    <w:p w14:paraId="1E0F0C95" w14:textId="1483918D" w:rsidR="00881F77" w:rsidRDefault="00881F77" w:rsidP="00A80D76">
      <w:pPr>
        <w:jc w:val="both"/>
        <w:rPr>
          <w:rFonts w:cstheme="minorHAnsi"/>
          <w:sz w:val="24"/>
          <w:szCs w:val="24"/>
        </w:rPr>
      </w:pPr>
      <w:r w:rsidRPr="00056EE8">
        <w:rPr>
          <w:rFonts w:cstheme="minorHAnsi"/>
          <w:sz w:val="24"/>
          <w:szCs w:val="24"/>
        </w:rPr>
        <w:t>Αξιολόγηση</w:t>
      </w:r>
      <w:r>
        <w:rPr>
          <w:rFonts w:cstheme="minorHAnsi"/>
          <w:sz w:val="24"/>
          <w:szCs w:val="24"/>
        </w:rPr>
        <w:t>:</w:t>
      </w:r>
      <w:r w:rsidRPr="00881F77">
        <w:rPr>
          <w:rFonts w:cstheme="minorHAnsi"/>
          <w:sz w:val="24"/>
          <w:szCs w:val="24"/>
        </w:rPr>
        <w:t xml:space="preserve"> </w:t>
      </w:r>
      <w:r w:rsidR="00327E50">
        <w:rPr>
          <w:rFonts w:cstheme="minorHAnsi"/>
          <w:sz w:val="24"/>
          <w:szCs w:val="24"/>
        </w:rPr>
        <w:t>Η δραστηριότητα 9, αν και απλή, αποδείχθηκε ε</w:t>
      </w:r>
      <w:r>
        <w:rPr>
          <w:rFonts w:cstheme="minorHAnsi"/>
          <w:sz w:val="24"/>
          <w:szCs w:val="24"/>
        </w:rPr>
        <w:t xml:space="preserve">υχάριστη με το στοιχείο της κατηγοριοποίησης ανά χρώμα </w:t>
      </w:r>
      <w:r w:rsidR="00C948BF">
        <w:rPr>
          <w:rFonts w:cstheme="minorHAnsi"/>
          <w:sz w:val="24"/>
          <w:szCs w:val="24"/>
        </w:rPr>
        <w:t>καθώς και έντονο το κινητικό στοιχείο που προτείνονται από το αναλυτικό πρόγραμμα. Η Δραστηριότητα 9 ε</w:t>
      </w:r>
      <w:r>
        <w:rPr>
          <w:rFonts w:cstheme="minorHAnsi"/>
          <w:sz w:val="24"/>
          <w:szCs w:val="24"/>
        </w:rPr>
        <w:t>νδείκνυται για εξωτερικό χώρο. Επίσης, διαπιστώθηκε ότι κάποια παιδιά δυσκολεύονται ιδιαίτερα να διακρίνουν την αριστερή από τη δεξιά τους πλευρά.</w:t>
      </w:r>
    </w:p>
    <w:p w14:paraId="2CA897AB" w14:textId="2A432E60" w:rsidR="00BD1848" w:rsidRPr="00056EE8" w:rsidRDefault="005E73BA" w:rsidP="00A80D76">
      <w:pPr>
        <w:jc w:val="both"/>
        <w:rPr>
          <w:rFonts w:cstheme="minorHAnsi"/>
          <w:b/>
          <w:bCs/>
          <w:sz w:val="24"/>
          <w:szCs w:val="24"/>
        </w:rPr>
      </w:pPr>
      <w:r w:rsidRPr="007E2DDD">
        <w:rPr>
          <w:rFonts w:cstheme="minorHAnsi"/>
          <w:b/>
          <w:bCs/>
          <w:sz w:val="24"/>
          <w:szCs w:val="24"/>
        </w:rPr>
        <w:t xml:space="preserve">        </w:t>
      </w:r>
      <w:r w:rsidR="00777B74">
        <w:rPr>
          <w:rFonts w:cstheme="minorHAnsi"/>
          <w:b/>
          <w:bCs/>
          <w:sz w:val="24"/>
          <w:szCs w:val="24"/>
        </w:rPr>
        <w:t xml:space="preserve">                                            </w:t>
      </w:r>
      <w:r w:rsidRPr="007E2DDD">
        <w:rPr>
          <w:rFonts w:cstheme="minorHAnsi"/>
          <w:b/>
          <w:bCs/>
          <w:sz w:val="24"/>
          <w:szCs w:val="24"/>
        </w:rPr>
        <w:t xml:space="preserve"> </w:t>
      </w:r>
      <w:r w:rsidR="00361DEC">
        <w:rPr>
          <w:rFonts w:cstheme="minorHAnsi"/>
          <w:b/>
          <w:bCs/>
          <w:sz w:val="24"/>
          <w:szCs w:val="24"/>
        </w:rPr>
        <w:t xml:space="preserve">  </w:t>
      </w:r>
      <w:r w:rsidR="00BD1848" w:rsidRPr="00056EE8">
        <w:rPr>
          <w:rFonts w:cstheme="minorHAnsi"/>
          <w:b/>
          <w:bCs/>
          <w:sz w:val="24"/>
          <w:szCs w:val="24"/>
        </w:rPr>
        <w:t>8</w:t>
      </w:r>
      <w:r w:rsidR="00BD1848" w:rsidRPr="00056EE8">
        <w:rPr>
          <w:rFonts w:cstheme="minorHAnsi"/>
          <w:b/>
          <w:bCs/>
          <w:sz w:val="24"/>
          <w:szCs w:val="24"/>
          <w:vertAlign w:val="superscript"/>
        </w:rPr>
        <w:t>η</w:t>
      </w:r>
      <w:r w:rsidR="00BD1848" w:rsidRPr="00056EE8">
        <w:rPr>
          <w:rFonts w:cstheme="minorHAnsi"/>
          <w:b/>
          <w:bCs/>
          <w:sz w:val="24"/>
          <w:szCs w:val="24"/>
        </w:rPr>
        <w:t xml:space="preserve"> θεματική ενότητα</w:t>
      </w:r>
    </w:p>
    <w:p w14:paraId="4E31EB53" w14:textId="47C125D8" w:rsidR="0028063B" w:rsidRDefault="005E73BA" w:rsidP="00A80D76">
      <w:pPr>
        <w:jc w:val="both"/>
        <w:rPr>
          <w:rFonts w:cstheme="minorHAnsi"/>
          <w:b/>
          <w:bCs/>
          <w:sz w:val="24"/>
          <w:szCs w:val="24"/>
        </w:rPr>
      </w:pPr>
      <w:r w:rsidRPr="00681299">
        <w:rPr>
          <w:rFonts w:cstheme="minorHAnsi"/>
          <w:b/>
          <w:bCs/>
          <w:sz w:val="24"/>
          <w:szCs w:val="24"/>
        </w:rPr>
        <w:t xml:space="preserve">                                                   </w:t>
      </w:r>
      <w:r w:rsidR="00361DEC">
        <w:rPr>
          <w:rFonts w:cstheme="minorHAnsi"/>
          <w:b/>
          <w:bCs/>
          <w:sz w:val="24"/>
          <w:szCs w:val="24"/>
        </w:rPr>
        <w:t xml:space="preserve"> </w:t>
      </w:r>
      <w:r w:rsidRPr="00681299">
        <w:rPr>
          <w:rFonts w:cstheme="minorHAnsi"/>
          <w:b/>
          <w:bCs/>
          <w:sz w:val="24"/>
          <w:szCs w:val="24"/>
        </w:rPr>
        <w:t xml:space="preserve"> </w:t>
      </w:r>
      <w:r w:rsidR="009855CD">
        <w:rPr>
          <w:rFonts w:cstheme="minorHAnsi"/>
          <w:b/>
          <w:bCs/>
          <w:sz w:val="24"/>
          <w:szCs w:val="24"/>
        </w:rPr>
        <w:t xml:space="preserve">      </w:t>
      </w:r>
      <w:r w:rsidRPr="00681299">
        <w:rPr>
          <w:rFonts w:cstheme="minorHAnsi"/>
          <w:b/>
          <w:bCs/>
          <w:sz w:val="24"/>
          <w:szCs w:val="24"/>
        </w:rPr>
        <w:t xml:space="preserve">  </w:t>
      </w:r>
      <w:r w:rsidR="0028063B" w:rsidRPr="00056EE8">
        <w:rPr>
          <w:rFonts w:cstheme="minorHAnsi"/>
          <w:b/>
          <w:bCs/>
          <w:sz w:val="24"/>
          <w:szCs w:val="24"/>
        </w:rPr>
        <w:t>1</w:t>
      </w:r>
      <w:r>
        <w:rPr>
          <w:rFonts w:cstheme="minorHAnsi"/>
          <w:b/>
          <w:bCs/>
          <w:sz w:val="24"/>
          <w:szCs w:val="24"/>
          <w:lang w:val="en-US"/>
        </w:rPr>
        <w:t>o</w:t>
      </w:r>
      <w:r w:rsidR="0028063B" w:rsidRPr="00056EE8">
        <w:rPr>
          <w:rFonts w:cstheme="minorHAnsi"/>
          <w:b/>
          <w:bCs/>
          <w:sz w:val="24"/>
          <w:szCs w:val="24"/>
        </w:rPr>
        <w:t xml:space="preserve"> </w:t>
      </w:r>
      <w:r>
        <w:rPr>
          <w:rFonts w:cstheme="minorHAnsi"/>
          <w:b/>
          <w:bCs/>
          <w:sz w:val="24"/>
          <w:szCs w:val="24"/>
        </w:rPr>
        <w:t>μάθημα</w:t>
      </w:r>
      <w:r w:rsidRPr="00056EE8">
        <w:rPr>
          <w:rFonts w:cstheme="minorHAnsi"/>
          <w:b/>
          <w:bCs/>
          <w:sz w:val="24"/>
          <w:szCs w:val="24"/>
        </w:rPr>
        <w:t xml:space="preserve"> </w:t>
      </w:r>
    </w:p>
    <w:p w14:paraId="7A4B62CC" w14:textId="6EF95D0F" w:rsidR="00881F77" w:rsidRDefault="00881F77" w:rsidP="00A80D76">
      <w:pPr>
        <w:jc w:val="both"/>
        <w:rPr>
          <w:rFonts w:cstheme="minorHAnsi"/>
          <w:sz w:val="24"/>
          <w:szCs w:val="24"/>
        </w:rPr>
      </w:pPr>
      <w:r>
        <w:rPr>
          <w:rFonts w:cstheme="minorHAnsi"/>
          <w:sz w:val="24"/>
          <w:szCs w:val="24"/>
        </w:rPr>
        <w:t>Θεματική ενότητα:</w:t>
      </w:r>
      <w:r w:rsidRPr="00681299">
        <w:rPr>
          <w:rFonts w:cstheme="minorHAnsi"/>
          <w:sz w:val="24"/>
          <w:szCs w:val="24"/>
        </w:rPr>
        <w:t xml:space="preserve"> </w:t>
      </w:r>
      <w:r>
        <w:rPr>
          <w:rFonts w:cstheme="minorHAnsi"/>
          <w:sz w:val="24"/>
          <w:szCs w:val="24"/>
        </w:rPr>
        <w:t>Τροπικά επιρρήματα</w:t>
      </w:r>
    </w:p>
    <w:p w14:paraId="5215197C" w14:textId="3138AADA" w:rsidR="00881F77" w:rsidRPr="00681299" w:rsidRDefault="00881F77" w:rsidP="00A80D76">
      <w:pPr>
        <w:jc w:val="both"/>
        <w:rPr>
          <w:rFonts w:cstheme="minorHAnsi"/>
          <w:sz w:val="24"/>
          <w:szCs w:val="24"/>
        </w:rPr>
      </w:pPr>
      <w:r>
        <w:rPr>
          <w:rFonts w:cstheme="minorHAnsi"/>
          <w:sz w:val="24"/>
          <w:szCs w:val="24"/>
        </w:rPr>
        <w:t>Λέξεις:</w:t>
      </w:r>
      <w:r w:rsidRPr="00681299">
        <w:rPr>
          <w:rFonts w:cstheme="minorHAnsi"/>
          <w:sz w:val="24"/>
          <w:szCs w:val="24"/>
        </w:rPr>
        <w:t xml:space="preserve"> </w:t>
      </w:r>
      <w:r w:rsidRPr="00056EE8">
        <w:rPr>
          <w:rFonts w:cstheme="minorHAnsi"/>
          <w:sz w:val="24"/>
          <w:szCs w:val="24"/>
          <w:lang w:val="en-US"/>
        </w:rPr>
        <w:t>fast</w:t>
      </w:r>
      <w:r w:rsidRPr="00681299">
        <w:rPr>
          <w:rFonts w:cstheme="minorHAnsi"/>
          <w:sz w:val="24"/>
          <w:szCs w:val="24"/>
        </w:rPr>
        <w:t xml:space="preserve">, </w:t>
      </w:r>
      <w:r w:rsidRPr="00056EE8">
        <w:rPr>
          <w:rFonts w:cstheme="minorHAnsi"/>
          <w:sz w:val="24"/>
          <w:szCs w:val="24"/>
          <w:lang w:val="en-US"/>
        </w:rPr>
        <w:t>slow</w:t>
      </w:r>
    </w:p>
    <w:p w14:paraId="0B07B075" w14:textId="7E615CC7" w:rsidR="00881F77" w:rsidRDefault="00881F77" w:rsidP="00A80D76">
      <w:pPr>
        <w:jc w:val="both"/>
        <w:rPr>
          <w:rFonts w:cstheme="minorHAnsi"/>
          <w:sz w:val="24"/>
          <w:szCs w:val="24"/>
        </w:rPr>
      </w:pPr>
      <w:r w:rsidRPr="00056EE8">
        <w:rPr>
          <w:rFonts w:cstheme="minorHAnsi"/>
          <w:sz w:val="24"/>
          <w:szCs w:val="24"/>
        </w:rPr>
        <w:t>Εκπαιδευτικό υλικό</w:t>
      </w:r>
      <w:r>
        <w:rPr>
          <w:rFonts w:cstheme="minorHAnsi"/>
          <w:sz w:val="24"/>
          <w:szCs w:val="24"/>
        </w:rPr>
        <w:t>:</w:t>
      </w:r>
      <w:r w:rsidRPr="00881F77">
        <w:rPr>
          <w:rFonts w:cstheme="minorHAnsi"/>
          <w:sz w:val="24"/>
          <w:szCs w:val="24"/>
        </w:rPr>
        <w:t xml:space="preserve"> </w:t>
      </w:r>
      <w:r w:rsidRPr="00056EE8">
        <w:rPr>
          <w:rFonts w:cstheme="minorHAnsi"/>
          <w:sz w:val="24"/>
          <w:szCs w:val="24"/>
        </w:rPr>
        <w:t xml:space="preserve">Εικόνες </w:t>
      </w:r>
      <w:r>
        <w:rPr>
          <w:rFonts w:cstheme="minorHAnsi"/>
          <w:sz w:val="24"/>
          <w:szCs w:val="24"/>
        </w:rPr>
        <w:t xml:space="preserve">διάφορων αργών και γρήγορων </w:t>
      </w:r>
      <w:r w:rsidRPr="00056EE8">
        <w:rPr>
          <w:rFonts w:cstheme="minorHAnsi"/>
          <w:sz w:val="24"/>
          <w:szCs w:val="24"/>
        </w:rPr>
        <w:t xml:space="preserve">ζώων, </w:t>
      </w:r>
      <w:r>
        <w:rPr>
          <w:rFonts w:cstheme="minorHAnsi"/>
          <w:sz w:val="24"/>
          <w:szCs w:val="24"/>
        </w:rPr>
        <w:t xml:space="preserve">2 </w:t>
      </w:r>
      <w:r w:rsidRPr="00056EE8">
        <w:rPr>
          <w:rFonts w:cstheme="minorHAnsi"/>
          <w:sz w:val="24"/>
          <w:szCs w:val="24"/>
        </w:rPr>
        <w:t>κουτιά</w:t>
      </w:r>
    </w:p>
    <w:p w14:paraId="162009E7" w14:textId="60DF0D8A" w:rsidR="00881F77" w:rsidRDefault="00881F77" w:rsidP="00A80D76">
      <w:pPr>
        <w:jc w:val="both"/>
        <w:rPr>
          <w:rFonts w:cstheme="minorHAnsi"/>
          <w:sz w:val="24"/>
          <w:szCs w:val="24"/>
        </w:rPr>
      </w:pPr>
      <w:r w:rsidRPr="00056EE8">
        <w:rPr>
          <w:rFonts w:cstheme="minorHAnsi"/>
          <w:sz w:val="24"/>
          <w:szCs w:val="24"/>
        </w:rPr>
        <w:t>Χρονική διάρκεια</w:t>
      </w:r>
      <w:r>
        <w:rPr>
          <w:rFonts w:cstheme="minorHAnsi"/>
          <w:sz w:val="24"/>
          <w:szCs w:val="24"/>
        </w:rPr>
        <w:t>:</w:t>
      </w:r>
      <w:r w:rsidRPr="00881F77">
        <w:rPr>
          <w:rFonts w:cstheme="minorHAnsi"/>
          <w:sz w:val="24"/>
          <w:szCs w:val="24"/>
        </w:rPr>
        <w:t xml:space="preserve"> </w:t>
      </w:r>
      <w:r w:rsidRPr="00056EE8">
        <w:rPr>
          <w:rFonts w:cstheme="minorHAnsi"/>
          <w:sz w:val="24"/>
          <w:szCs w:val="24"/>
        </w:rPr>
        <w:t>45’</w:t>
      </w:r>
    </w:p>
    <w:p w14:paraId="6185C6B6" w14:textId="338E172D" w:rsidR="00881F77" w:rsidRDefault="00881F77" w:rsidP="00A80D76">
      <w:pPr>
        <w:jc w:val="both"/>
        <w:rPr>
          <w:rFonts w:cstheme="minorHAnsi"/>
          <w:sz w:val="24"/>
          <w:szCs w:val="24"/>
        </w:rPr>
      </w:pPr>
      <w:r>
        <w:rPr>
          <w:rFonts w:cstheme="minorHAnsi"/>
          <w:sz w:val="24"/>
          <w:szCs w:val="24"/>
        </w:rPr>
        <w:t>Περιγραφή:</w:t>
      </w:r>
      <w:r w:rsidRPr="00881F77">
        <w:rPr>
          <w:rFonts w:cstheme="minorHAnsi"/>
          <w:sz w:val="24"/>
          <w:szCs w:val="24"/>
        </w:rPr>
        <w:t xml:space="preserve"> </w:t>
      </w:r>
      <w:r>
        <w:rPr>
          <w:rFonts w:cstheme="minorHAnsi"/>
          <w:sz w:val="24"/>
          <w:szCs w:val="24"/>
        </w:rPr>
        <w:t>Μετά την εκμάθηση των λέξεων, η</w:t>
      </w:r>
      <w:r w:rsidRPr="00056EE8">
        <w:rPr>
          <w:rFonts w:cstheme="minorHAnsi"/>
          <w:sz w:val="24"/>
          <w:szCs w:val="24"/>
        </w:rPr>
        <w:t xml:space="preserve"> εκπαιδευτικός Αγγλικών φέρνει στην τάξη δύο όμοια κουτιά εξηγώντας ότι </w:t>
      </w:r>
      <w:r>
        <w:rPr>
          <w:rFonts w:cstheme="minorHAnsi"/>
          <w:sz w:val="24"/>
          <w:szCs w:val="24"/>
        </w:rPr>
        <w:t xml:space="preserve">προορίζονται για το παιχνίδι της ημέρας και συγκεκριμένα ότι </w:t>
      </w:r>
      <w:r w:rsidRPr="00056EE8">
        <w:rPr>
          <w:rFonts w:cstheme="minorHAnsi"/>
          <w:sz w:val="24"/>
          <w:szCs w:val="24"/>
        </w:rPr>
        <w:t xml:space="preserve">το ένα είναι για τα γρήγορα ζώα ενώ το άλλο για τα αργά. </w:t>
      </w:r>
      <w:r>
        <w:rPr>
          <w:rFonts w:cstheme="minorHAnsi"/>
          <w:sz w:val="24"/>
          <w:szCs w:val="24"/>
        </w:rPr>
        <w:t xml:space="preserve">Έξω από τα κουτιά κολλούν μαζί με τα παιδιά ένα γρήγορο και ένα αργό ζώο από τις διαθέσιμες κάρτες, ώστε κατά τη διάρκεια του παιχνιδιού να διακρίνουν εύκολα ποιο κουτί αντιστοιχεί στα γρήγορα και ποιο στα αργά ζώα. </w:t>
      </w:r>
      <w:r w:rsidRPr="00056EE8">
        <w:rPr>
          <w:rFonts w:cstheme="minorHAnsi"/>
          <w:sz w:val="24"/>
          <w:szCs w:val="24"/>
        </w:rPr>
        <w:t xml:space="preserve">Σε ένα τραπέζι τοποθετεί εικόνες </w:t>
      </w:r>
      <w:r>
        <w:rPr>
          <w:rFonts w:cstheme="minorHAnsi"/>
          <w:sz w:val="24"/>
          <w:szCs w:val="24"/>
        </w:rPr>
        <w:t xml:space="preserve">διάφορων </w:t>
      </w:r>
      <w:r w:rsidRPr="00056EE8">
        <w:rPr>
          <w:rFonts w:cstheme="minorHAnsi"/>
          <w:sz w:val="24"/>
          <w:szCs w:val="24"/>
        </w:rPr>
        <w:t xml:space="preserve">ζώων και ζητά από τα παιδιά να διαλέξουν μία </w:t>
      </w:r>
      <w:r>
        <w:rPr>
          <w:rFonts w:cstheme="minorHAnsi"/>
          <w:sz w:val="24"/>
          <w:szCs w:val="24"/>
        </w:rPr>
        <w:t xml:space="preserve">από αυτές ανάλογα με την προφορική εντολή που περιέχει είτε τη λέξη </w:t>
      </w:r>
      <w:r w:rsidRPr="00434AC0">
        <w:rPr>
          <w:rFonts w:cstheme="minorHAnsi"/>
          <w:sz w:val="24"/>
          <w:szCs w:val="24"/>
        </w:rPr>
        <w:t>“</w:t>
      </w:r>
      <w:r w:rsidRPr="00056EE8">
        <w:rPr>
          <w:rFonts w:cstheme="minorHAnsi"/>
          <w:sz w:val="24"/>
          <w:szCs w:val="24"/>
          <w:lang w:val="en-US"/>
        </w:rPr>
        <w:t>fast</w:t>
      </w:r>
      <w:r w:rsidRPr="00434AC0">
        <w:rPr>
          <w:rFonts w:cstheme="minorHAnsi"/>
          <w:sz w:val="24"/>
          <w:szCs w:val="24"/>
        </w:rPr>
        <w:t>”</w:t>
      </w:r>
      <w:r w:rsidRPr="00056EE8">
        <w:rPr>
          <w:rFonts w:cstheme="minorHAnsi"/>
          <w:sz w:val="24"/>
          <w:szCs w:val="24"/>
        </w:rPr>
        <w:t xml:space="preserve"> </w:t>
      </w:r>
      <w:r>
        <w:rPr>
          <w:rFonts w:cstheme="minorHAnsi"/>
          <w:sz w:val="24"/>
          <w:szCs w:val="24"/>
        </w:rPr>
        <w:t>είτε τη λέξη</w:t>
      </w:r>
      <w:r w:rsidRPr="00056EE8">
        <w:rPr>
          <w:rFonts w:cstheme="minorHAnsi"/>
          <w:sz w:val="24"/>
          <w:szCs w:val="24"/>
        </w:rPr>
        <w:t xml:space="preserve"> </w:t>
      </w:r>
      <w:r w:rsidRPr="00434AC0">
        <w:rPr>
          <w:rFonts w:cstheme="minorHAnsi"/>
          <w:sz w:val="24"/>
          <w:szCs w:val="24"/>
        </w:rPr>
        <w:t>“</w:t>
      </w:r>
      <w:r w:rsidRPr="00056EE8">
        <w:rPr>
          <w:rFonts w:cstheme="minorHAnsi"/>
          <w:sz w:val="24"/>
          <w:szCs w:val="24"/>
          <w:lang w:val="en-US"/>
        </w:rPr>
        <w:t>slow</w:t>
      </w:r>
      <w:r w:rsidRPr="00434AC0">
        <w:rPr>
          <w:rFonts w:cstheme="minorHAnsi"/>
          <w:sz w:val="24"/>
          <w:szCs w:val="24"/>
        </w:rPr>
        <w:t>”</w:t>
      </w:r>
      <w:r>
        <w:rPr>
          <w:rFonts w:cstheme="minorHAnsi"/>
          <w:sz w:val="24"/>
          <w:szCs w:val="24"/>
        </w:rPr>
        <w:t xml:space="preserve">. </w:t>
      </w:r>
      <w:r w:rsidRPr="00056EE8">
        <w:rPr>
          <w:rFonts w:cstheme="minorHAnsi"/>
          <w:sz w:val="24"/>
          <w:szCs w:val="24"/>
        </w:rPr>
        <w:t xml:space="preserve">Αφού </w:t>
      </w:r>
      <w:r>
        <w:rPr>
          <w:rFonts w:cstheme="minorHAnsi"/>
          <w:sz w:val="24"/>
          <w:szCs w:val="24"/>
        </w:rPr>
        <w:t>επιλέξ</w:t>
      </w:r>
      <w:r w:rsidRPr="00056EE8">
        <w:rPr>
          <w:rFonts w:cstheme="minorHAnsi"/>
          <w:sz w:val="24"/>
          <w:szCs w:val="24"/>
        </w:rPr>
        <w:t xml:space="preserve">ουν </w:t>
      </w:r>
      <w:r>
        <w:rPr>
          <w:rFonts w:cstheme="minorHAnsi"/>
          <w:sz w:val="24"/>
          <w:szCs w:val="24"/>
        </w:rPr>
        <w:t xml:space="preserve">το σωστό ζώο, </w:t>
      </w:r>
      <w:r w:rsidRPr="00056EE8">
        <w:rPr>
          <w:rFonts w:cstheme="minorHAnsi"/>
          <w:sz w:val="24"/>
          <w:szCs w:val="24"/>
        </w:rPr>
        <w:t>ρίχνουν την εικόνα του στο αντίστοιχο κουτί.</w:t>
      </w:r>
    </w:p>
    <w:p w14:paraId="5FE39CEF" w14:textId="1CADA83B" w:rsidR="00881F77" w:rsidRPr="00681299" w:rsidRDefault="00881F77" w:rsidP="00A80D76">
      <w:pPr>
        <w:jc w:val="both"/>
        <w:rPr>
          <w:rFonts w:cstheme="minorHAnsi"/>
          <w:b/>
          <w:bCs/>
          <w:sz w:val="24"/>
          <w:szCs w:val="24"/>
        </w:rPr>
      </w:pPr>
      <w:r w:rsidRPr="00056EE8">
        <w:rPr>
          <w:rFonts w:cstheme="minorHAnsi"/>
          <w:sz w:val="24"/>
          <w:szCs w:val="24"/>
        </w:rPr>
        <w:t>Αξιολόγηση</w:t>
      </w:r>
      <w:r>
        <w:rPr>
          <w:rFonts w:cstheme="minorHAnsi"/>
          <w:sz w:val="24"/>
          <w:szCs w:val="24"/>
        </w:rPr>
        <w:t>:</w:t>
      </w:r>
      <w:r w:rsidRPr="00881F77">
        <w:rPr>
          <w:rFonts w:cstheme="minorHAnsi"/>
          <w:sz w:val="24"/>
          <w:szCs w:val="24"/>
        </w:rPr>
        <w:t xml:space="preserve"> </w:t>
      </w:r>
      <w:r>
        <w:rPr>
          <w:rFonts w:cstheme="minorHAnsi"/>
          <w:sz w:val="24"/>
          <w:szCs w:val="24"/>
        </w:rPr>
        <w:t xml:space="preserve">Η δραστηριότητα είχε απήχηση στα παιδιά, τα οποία θυμήθηκαν μία παλιότερη δραστηριότητα δραματοποίησης της κίνησης των ζώων αλλά και της αντίστροφης από τη φύση ταχύτητάς τους («Προσποιήσου ότι είσαι γρήγορη χελώνα, αργός ιαγουάρος κτλ») και πρότειναν να την επαναλάβουν. Αυτό βρήκε </w:t>
      </w:r>
      <w:r w:rsidR="009855CD">
        <w:rPr>
          <w:rFonts w:cstheme="minorHAnsi"/>
          <w:sz w:val="24"/>
          <w:szCs w:val="24"/>
        </w:rPr>
        <w:t xml:space="preserve">μεν </w:t>
      </w:r>
      <w:r>
        <w:rPr>
          <w:rFonts w:cstheme="minorHAnsi"/>
          <w:sz w:val="24"/>
          <w:szCs w:val="24"/>
        </w:rPr>
        <w:t>σύμφωνη την εκπαιδευτικό Αγγλικής αλλά λόγω έλλειψης χρόνου, δεσμεύτηκε για την επόμενη φορά.</w:t>
      </w:r>
    </w:p>
    <w:p w14:paraId="3D6F6006" w14:textId="77777777" w:rsidR="00CF0E87" w:rsidRPr="00056EE8" w:rsidRDefault="00CF0E87" w:rsidP="00A80D76">
      <w:pPr>
        <w:jc w:val="both"/>
        <w:rPr>
          <w:rFonts w:cstheme="minorHAnsi"/>
          <w:b/>
          <w:bCs/>
          <w:sz w:val="24"/>
          <w:szCs w:val="24"/>
        </w:rPr>
      </w:pPr>
    </w:p>
    <w:p w14:paraId="31D18E02" w14:textId="637929DA" w:rsidR="0028063B" w:rsidRPr="00056EE8" w:rsidRDefault="005E73BA" w:rsidP="00A80D76">
      <w:pPr>
        <w:jc w:val="both"/>
        <w:rPr>
          <w:rFonts w:cstheme="minorHAnsi"/>
          <w:b/>
          <w:bCs/>
          <w:sz w:val="24"/>
          <w:szCs w:val="24"/>
        </w:rPr>
      </w:pPr>
      <w:r w:rsidRPr="00434AC0">
        <w:rPr>
          <w:rFonts w:cstheme="minorHAnsi"/>
          <w:b/>
          <w:bCs/>
          <w:sz w:val="24"/>
          <w:szCs w:val="24"/>
        </w:rPr>
        <w:t xml:space="preserve">                                                        </w:t>
      </w:r>
      <w:r w:rsidR="0028063B" w:rsidRPr="00056EE8">
        <w:rPr>
          <w:rFonts w:cstheme="minorHAnsi"/>
          <w:b/>
          <w:bCs/>
          <w:sz w:val="24"/>
          <w:szCs w:val="24"/>
        </w:rPr>
        <w:t>8</w:t>
      </w:r>
      <w:r w:rsidR="0028063B" w:rsidRPr="00056EE8">
        <w:rPr>
          <w:rFonts w:cstheme="minorHAnsi"/>
          <w:b/>
          <w:bCs/>
          <w:sz w:val="24"/>
          <w:szCs w:val="24"/>
          <w:vertAlign w:val="superscript"/>
        </w:rPr>
        <w:t>η</w:t>
      </w:r>
      <w:r w:rsidR="0028063B" w:rsidRPr="00056EE8">
        <w:rPr>
          <w:rFonts w:cstheme="minorHAnsi"/>
          <w:b/>
          <w:bCs/>
          <w:sz w:val="24"/>
          <w:szCs w:val="24"/>
        </w:rPr>
        <w:t xml:space="preserve"> θεματική ενότητα</w:t>
      </w:r>
    </w:p>
    <w:p w14:paraId="4F41C27C" w14:textId="29117252" w:rsidR="0028063B" w:rsidRDefault="005E73BA" w:rsidP="00A80D76">
      <w:pPr>
        <w:jc w:val="both"/>
        <w:rPr>
          <w:rFonts w:cstheme="minorHAnsi"/>
          <w:b/>
          <w:bCs/>
          <w:sz w:val="24"/>
          <w:szCs w:val="24"/>
        </w:rPr>
      </w:pPr>
      <w:r w:rsidRPr="005E73BA">
        <w:rPr>
          <w:rFonts w:cstheme="minorHAnsi"/>
          <w:b/>
          <w:bCs/>
          <w:sz w:val="24"/>
          <w:szCs w:val="24"/>
        </w:rPr>
        <w:t xml:space="preserve">                                                          </w:t>
      </w:r>
      <w:r w:rsidR="000C3EE1">
        <w:rPr>
          <w:rFonts w:cstheme="minorHAnsi"/>
          <w:b/>
          <w:bCs/>
          <w:sz w:val="24"/>
          <w:szCs w:val="24"/>
        </w:rPr>
        <w:t xml:space="preserve">     </w:t>
      </w:r>
      <w:r w:rsidR="0028063B" w:rsidRPr="00056EE8">
        <w:rPr>
          <w:rFonts w:cstheme="minorHAnsi"/>
          <w:b/>
          <w:bCs/>
          <w:sz w:val="24"/>
          <w:szCs w:val="24"/>
        </w:rPr>
        <w:t>2</w:t>
      </w:r>
      <w:r>
        <w:rPr>
          <w:rFonts w:cstheme="minorHAnsi"/>
          <w:b/>
          <w:bCs/>
          <w:sz w:val="24"/>
          <w:szCs w:val="24"/>
          <w:lang w:val="en-US"/>
        </w:rPr>
        <w:t>o</w:t>
      </w:r>
      <w:r w:rsidRPr="00681299">
        <w:rPr>
          <w:rFonts w:cstheme="minorHAnsi"/>
          <w:b/>
          <w:bCs/>
          <w:sz w:val="24"/>
          <w:szCs w:val="24"/>
        </w:rPr>
        <w:t xml:space="preserve"> </w:t>
      </w:r>
      <w:r>
        <w:rPr>
          <w:rFonts w:cstheme="minorHAnsi"/>
          <w:b/>
          <w:bCs/>
          <w:sz w:val="24"/>
          <w:szCs w:val="24"/>
        </w:rPr>
        <w:t>μάθημα</w:t>
      </w:r>
    </w:p>
    <w:p w14:paraId="2BD42D84" w14:textId="021E85B0" w:rsidR="00881F77" w:rsidRDefault="00CF0E87" w:rsidP="00A80D76">
      <w:pPr>
        <w:jc w:val="both"/>
        <w:rPr>
          <w:rFonts w:cstheme="minorHAnsi"/>
          <w:sz w:val="24"/>
          <w:szCs w:val="24"/>
        </w:rPr>
      </w:pPr>
      <w:r>
        <w:rPr>
          <w:rFonts w:cstheme="minorHAnsi"/>
          <w:sz w:val="24"/>
          <w:szCs w:val="24"/>
        </w:rPr>
        <w:t>Θεματική ενότητα:</w:t>
      </w:r>
      <w:r w:rsidRPr="00CF0E87">
        <w:rPr>
          <w:rFonts w:cstheme="minorHAnsi"/>
          <w:sz w:val="24"/>
          <w:szCs w:val="24"/>
        </w:rPr>
        <w:t xml:space="preserve"> </w:t>
      </w:r>
      <w:r>
        <w:rPr>
          <w:rFonts w:cstheme="minorHAnsi"/>
          <w:sz w:val="24"/>
          <w:szCs w:val="24"/>
        </w:rPr>
        <w:t>Τροπικά επιρρήματα</w:t>
      </w:r>
    </w:p>
    <w:p w14:paraId="2F8AA7BD" w14:textId="3C9291ED" w:rsidR="00CF0E87" w:rsidRPr="00681299" w:rsidRDefault="00CF0E87" w:rsidP="00A80D76">
      <w:pPr>
        <w:jc w:val="both"/>
        <w:rPr>
          <w:rFonts w:cstheme="minorHAnsi"/>
          <w:sz w:val="24"/>
          <w:szCs w:val="24"/>
        </w:rPr>
      </w:pPr>
      <w:r>
        <w:rPr>
          <w:rFonts w:cstheme="minorHAnsi"/>
          <w:sz w:val="24"/>
          <w:szCs w:val="24"/>
        </w:rPr>
        <w:t>Λέξεις:</w:t>
      </w:r>
      <w:r w:rsidRPr="00681299">
        <w:rPr>
          <w:rFonts w:cstheme="minorHAnsi"/>
          <w:sz w:val="24"/>
          <w:szCs w:val="24"/>
        </w:rPr>
        <w:t xml:space="preserve"> </w:t>
      </w:r>
      <w:r w:rsidRPr="00056EE8">
        <w:rPr>
          <w:rFonts w:cstheme="minorHAnsi"/>
          <w:sz w:val="24"/>
          <w:szCs w:val="24"/>
          <w:lang w:val="en-US"/>
        </w:rPr>
        <w:t>fast</w:t>
      </w:r>
      <w:r w:rsidRPr="00681299">
        <w:rPr>
          <w:rFonts w:cstheme="minorHAnsi"/>
          <w:sz w:val="24"/>
          <w:szCs w:val="24"/>
        </w:rPr>
        <w:t xml:space="preserve">, </w:t>
      </w:r>
      <w:r w:rsidRPr="00056EE8">
        <w:rPr>
          <w:rFonts w:cstheme="minorHAnsi"/>
          <w:sz w:val="24"/>
          <w:szCs w:val="24"/>
          <w:lang w:val="en-US"/>
        </w:rPr>
        <w:t>slow</w:t>
      </w:r>
    </w:p>
    <w:p w14:paraId="1DF07C82" w14:textId="137C2978" w:rsidR="00CF0E87" w:rsidRDefault="00CF0E87" w:rsidP="00A80D76">
      <w:pPr>
        <w:jc w:val="both"/>
        <w:rPr>
          <w:rFonts w:cstheme="minorHAnsi"/>
          <w:sz w:val="24"/>
          <w:szCs w:val="24"/>
        </w:rPr>
      </w:pPr>
      <w:r w:rsidRPr="00056EE8">
        <w:rPr>
          <w:rFonts w:cstheme="minorHAnsi"/>
          <w:sz w:val="24"/>
          <w:szCs w:val="24"/>
        </w:rPr>
        <w:t>Εκπαιδευτικό υλικό</w:t>
      </w:r>
      <w:r>
        <w:rPr>
          <w:rFonts w:cstheme="minorHAnsi"/>
          <w:sz w:val="24"/>
          <w:szCs w:val="24"/>
        </w:rPr>
        <w:t>:</w:t>
      </w:r>
      <w:r w:rsidRPr="00CF0E87">
        <w:rPr>
          <w:rFonts w:cstheme="minorHAnsi"/>
          <w:sz w:val="24"/>
          <w:szCs w:val="24"/>
        </w:rPr>
        <w:t xml:space="preserve"> </w:t>
      </w:r>
      <w:r>
        <w:rPr>
          <w:rFonts w:cstheme="minorHAnsi"/>
          <w:sz w:val="24"/>
          <w:szCs w:val="24"/>
        </w:rPr>
        <w:t xml:space="preserve">Εικόνες διάφορων αργών και γρήγορων </w:t>
      </w:r>
      <w:r w:rsidRPr="00056EE8">
        <w:rPr>
          <w:rFonts w:cstheme="minorHAnsi"/>
          <w:sz w:val="24"/>
          <w:szCs w:val="24"/>
        </w:rPr>
        <w:t>ζώων</w:t>
      </w:r>
    </w:p>
    <w:p w14:paraId="14D2DB78" w14:textId="37510030" w:rsidR="00CF0E87" w:rsidRDefault="00CF0E87" w:rsidP="00A80D76">
      <w:pPr>
        <w:jc w:val="both"/>
        <w:rPr>
          <w:rFonts w:cstheme="minorHAnsi"/>
          <w:sz w:val="24"/>
          <w:szCs w:val="24"/>
        </w:rPr>
      </w:pPr>
      <w:r w:rsidRPr="00056EE8">
        <w:rPr>
          <w:rFonts w:cstheme="minorHAnsi"/>
          <w:sz w:val="24"/>
          <w:szCs w:val="24"/>
        </w:rPr>
        <w:t>Χρονική διάρκεια</w:t>
      </w:r>
      <w:r>
        <w:rPr>
          <w:rFonts w:cstheme="minorHAnsi"/>
          <w:sz w:val="24"/>
          <w:szCs w:val="24"/>
        </w:rPr>
        <w:t>:</w:t>
      </w:r>
      <w:r w:rsidRPr="00CF0E87">
        <w:rPr>
          <w:rFonts w:cstheme="minorHAnsi"/>
          <w:sz w:val="24"/>
          <w:szCs w:val="24"/>
        </w:rPr>
        <w:t xml:space="preserve"> </w:t>
      </w:r>
      <w:r w:rsidRPr="00056EE8">
        <w:rPr>
          <w:rFonts w:cstheme="minorHAnsi"/>
          <w:sz w:val="24"/>
          <w:szCs w:val="24"/>
        </w:rPr>
        <w:t>45’</w:t>
      </w:r>
    </w:p>
    <w:p w14:paraId="24D16908" w14:textId="41672456" w:rsidR="00CF0E87" w:rsidRPr="00681299" w:rsidRDefault="00CF0E87" w:rsidP="00A80D76">
      <w:pPr>
        <w:jc w:val="both"/>
        <w:rPr>
          <w:rFonts w:cstheme="minorHAnsi"/>
          <w:sz w:val="24"/>
          <w:szCs w:val="24"/>
        </w:rPr>
      </w:pPr>
      <w:r>
        <w:rPr>
          <w:rFonts w:cstheme="minorHAnsi"/>
          <w:sz w:val="24"/>
          <w:szCs w:val="24"/>
        </w:rPr>
        <w:t>Περιγραφή:</w:t>
      </w:r>
      <w:r w:rsidRPr="00CF0E87">
        <w:rPr>
          <w:rFonts w:cstheme="minorHAnsi"/>
          <w:sz w:val="24"/>
          <w:szCs w:val="24"/>
        </w:rPr>
        <w:t xml:space="preserve"> </w:t>
      </w:r>
      <w:r>
        <w:rPr>
          <w:rFonts w:cstheme="minorHAnsi"/>
          <w:sz w:val="24"/>
          <w:szCs w:val="24"/>
        </w:rPr>
        <w:t xml:space="preserve">Αφού </w:t>
      </w:r>
      <w:r w:rsidR="00C948BF">
        <w:rPr>
          <w:rFonts w:cstheme="minorHAnsi"/>
          <w:sz w:val="24"/>
          <w:szCs w:val="24"/>
        </w:rPr>
        <w:t xml:space="preserve">τα παιδιά </w:t>
      </w:r>
      <w:r>
        <w:rPr>
          <w:rFonts w:cstheme="minorHAnsi"/>
          <w:sz w:val="24"/>
          <w:szCs w:val="24"/>
        </w:rPr>
        <w:t>όλ</w:t>
      </w:r>
      <w:r w:rsidR="00C948BF">
        <w:rPr>
          <w:rFonts w:cstheme="minorHAnsi"/>
          <w:sz w:val="24"/>
          <w:szCs w:val="24"/>
        </w:rPr>
        <w:t>α</w:t>
      </w:r>
      <w:r>
        <w:rPr>
          <w:rFonts w:cstheme="minorHAnsi"/>
          <w:sz w:val="24"/>
          <w:szCs w:val="24"/>
        </w:rPr>
        <w:t xml:space="preserve"> μαζί στην τάξη θυμηθούν μαζί με την εκπαιδευτικό Αγγλικής το λεξιλόγιο του προηγούμενου μαθήματος, καλούνται τώρα να παίξουν μ</w:t>
      </w:r>
      <w:r w:rsidRPr="00056EE8">
        <w:rPr>
          <w:rFonts w:cstheme="minorHAnsi"/>
          <w:sz w:val="24"/>
          <w:szCs w:val="24"/>
        </w:rPr>
        <w:t>ία παραλλαγή του παιχνιδιού “</w:t>
      </w:r>
      <w:r w:rsidRPr="00056EE8">
        <w:rPr>
          <w:rFonts w:cstheme="minorHAnsi"/>
          <w:sz w:val="24"/>
          <w:szCs w:val="24"/>
          <w:lang w:val="en-US"/>
        </w:rPr>
        <w:t>Fast</w:t>
      </w:r>
      <w:r w:rsidRPr="00056EE8">
        <w:rPr>
          <w:rFonts w:cstheme="minorHAnsi"/>
          <w:sz w:val="24"/>
          <w:szCs w:val="24"/>
        </w:rPr>
        <w:t xml:space="preserve"> </w:t>
      </w:r>
      <w:r w:rsidRPr="00056EE8">
        <w:rPr>
          <w:rFonts w:cstheme="minorHAnsi"/>
          <w:sz w:val="24"/>
          <w:szCs w:val="24"/>
          <w:lang w:val="en-US"/>
        </w:rPr>
        <w:t>or</w:t>
      </w:r>
      <w:r w:rsidRPr="00056EE8">
        <w:rPr>
          <w:rFonts w:cstheme="minorHAnsi"/>
          <w:sz w:val="24"/>
          <w:szCs w:val="24"/>
        </w:rPr>
        <w:t xml:space="preserve"> </w:t>
      </w:r>
      <w:r w:rsidRPr="00056EE8">
        <w:rPr>
          <w:rFonts w:cstheme="minorHAnsi"/>
          <w:sz w:val="24"/>
          <w:szCs w:val="24"/>
          <w:lang w:val="en-US"/>
        </w:rPr>
        <w:t>slow</w:t>
      </w:r>
      <w:r w:rsidRPr="00056EE8">
        <w:rPr>
          <w:rFonts w:cstheme="minorHAnsi"/>
          <w:sz w:val="24"/>
          <w:szCs w:val="24"/>
        </w:rPr>
        <w:t>”</w:t>
      </w:r>
      <w:r>
        <w:rPr>
          <w:rFonts w:cstheme="minorHAnsi"/>
          <w:sz w:val="24"/>
          <w:szCs w:val="24"/>
        </w:rPr>
        <w:t xml:space="preserve">, </w:t>
      </w:r>
      <w:r w:rsidR="00C948BF">
        <w:rPr>
          <w:rFonts w:cstheme="minorHAnsi"/>
          <w:sz w:val="24"/>
          <w:szCs w:val="24"/>
        </w:rPr>
        <w:t xml:space="preserve">που </w:t>
      </w:r>
      <w:r>
        <w:rPr>
          <w:rFonts w:cstheme="minorHAnsi"/>
          <w:sz w:val="24"/>
          <w:szCs w:val="24"/>
        </w:rPr>
        <w:t>είχαν παίξει παλιότερα, την οποία τα ίδια τα παιδιά θυμήθηκαν στο προηγούμενο μάθημα</w:t>
      </w:r>
      <w:r w:rsidRPr="00056EE8">
        <w:rPr>
          <w:rFonts w:cstheme="minorHAnsi"/>
          <w:sz w:val="24"/>
          <w:szCs w:val="24"/>
        </w:rPr>
        <w:t xml:space="preserve">. </w:t>
      </w:r>
      <w:r>
        <w:rPr>
          <w:rFonts w:cstheme="minorHAnsi"/>
          <w:sz w:val="24"/>
          <w:szCs w:val="24"/>
        </w:rPr>
        <w:t xml:space="preserve">Η εκπαιδευτικός τηρώντας την υπόσχεσή της, ζητά από τα παιδιά να υπενθυμίσουν τους κανόνες στην ολομέλεια της τάξης βοηθώντας και η ίδια στα σημεία που χρειάζεται. </w:t>
      </w:r>
      <w:r w:rsidRPr="00056EE8">
        <w:rPr>
          <w:rFonts w:cstheme="minorHAnsi"/>
          <w:sz w:val="24"/>
          <w:szCs w:val="24"/>
        </w:rPr>
        <w:t xml:space="preserve">Τα παιδιά </w:t>
      </w:r>
      <w:r>
        <w:rPr>
          <w:rFonts w:cstheme="minorHAnsi"/>
          <w:sz w:val="24"/>
          <w:szCs w:val="24"/>
        </w:rPr>
        <w:t>πρέπει</w:t>
      </w:r>
      <w:r w:rsidRPr="00056EE8">
        <w:rPr>
          <w:rFonts w:cstheme="minorHAnsi"/>
          <w:sz w:val="24"/>
          <w:szCs w:val="24"/>
        </w:rPr>
        <w:t xml:space="preserve"> τώρα να φανταστούν και να δείξουν πώς θα ήταν αν όλα στη φύση γινόταν αντίστροφα. Αν δηλαδή για λίγο οι χελώνες και </w:t>
      </w:r>
      <w:r>
        <w:rPr>
          <w:rFonts w:cstheme="minorHAnsi"/>
          <w:sz w:val="24"/>
          <w:szCs w:val="24"/>
        </w:rPr>
        <w:t>τα μυρμήγκια</w:t>
      </w:r>
      <w:r w:rsidRPr="00056EE8">
        <w:rPr>
          <w:rFonts w:cstheme="minorHAnsi"/>
          <w:sz w:val="24"/>
          <w:szCs w:val="24"/>
        </w:rPr>
        <w:t xml:space="preserve"> περπατούσαν γρήγορα</w:t>
      </w:r>
      <w:r>
        <w:rPr>
          <w:rFonts w:cstheme="minorHAnsi"/>
          <w:sz w:val="24"/>
          <w:szCs w:val="24"/>
        </w:rPr>
        <w:t xml:space="preserve"> ενώ</w:t>
      </w:r>
      <w:r w:rsidRPr="00056EE8">
        <w:rPr>
          <w:rFonts w:cstheme="minorHAnsi"/>
          <w:sz w:val="24"/>
          <w:szCs w:val="24"/>
        </w:rPr>
        <w:t xml:space="preserve"> οι ιαγουάροι και τα ποντίκια αργά. Το κάθε παιδί μιμείται τις κινήσεις του ζώου</w:t>
      </w:r>
      <w:r>
        <w:rPr>
          <w:rFonts w:cstheme="minorHAnsi"/>
          <w:sz w:val="24"/>
          <w:szCs w:val="24"/>
        </w:rPr>
        <w:t xml:space="preserve"> της επιλογής του όμως πάντα ανάλογα με </w:t>
      </w:r>
      <w:r w:rsidRPr="00056EE8">
        <w:rPr>
          <w:rFonts w:cstheme="minorHAnsi"/>
          <w:sz w:val="24"/>
          <w:szCs w:val="24"/>
        </w:rPr>
        <w:t xml:space="preserve"> </w:t>
      </w:r>
      <w:r>
        <w:rPr>
          <w:rFonts w:cstheme="minorHAnsi"/>
          <w:sz w:val="24"/>
          <w:szCs w:val="24"/>
        </w:rPr>
        <w:t xml:space="preserve">τη λέξη </w:t>
      </w:r>
      <w:r w:rsidRPr="00992070">
        <w:rPr>
          <w:rFonts w:cstheme="minorHAnsi"/>
          <w:sz w:val="24"/>
          <w:szCs w:val="24"/>
        </w:rPr>
        <w:t>“</w:t>
      </w:r>
      <w:r>
        <w:rPr>
          <w:rFonts w:cstheme="minorHAnsi"/>
          <w:sz w:val="24"/>
          <w:szCs w:val="24"/>
          <w:lang w:val="en-US"/>
        </w:rPr>
        <w:t>fast</w:t>
      </w:r>
      <w:r w:rsidRPr="00992070">
        <w:rPr>
          <w:rFonts w:cstheme="minorHAnsi"/>
          <w:sz w:val="24"/>
          <w:szCs w:val="24"/>
        </w:rPr>
        <w:t>”</w:t>
      </w:r>
      <w:r>
        <w:rPr>
          <w:rFonts w:cstheme="minorHAnsi"/>
          <w:sz w:val="24"/>
          <w:szCs w:val="24"/>
        </w:rPr>
        <w:t xml:space="preserve"> ή</w:t>
      </w:r>
      <w:r w:rsidRPr="00992070">
        <w:rPr>
          <w:rFonts w:cstheme="minorHAnsi"/>
          <w:sz w:val="24"/>
          <w:szCs w:val="24"/>
        </w:rPr>
        <w:t xml:space="preserve"> “</w:t>
      </w:r>
      <w:r>
        <w:rPr>
          <w:rFonts w:cstheme="minorHAnsi"/>
          <w:sz w:val="24"/>
          <w:szCs w:val="24"/>
          <w:lang w:val="en-US"/>
        </w:rPr>
        <w:t>slow</w:t>
      </w:r>
      <w:r w:rsidRPr="00992070">
        <w:rPr>
          <w:rFonts w:cstheme="minorHAnsi"/>
          <w:sz w:val="24"/>
          <w:szCs w:val="24"/>
        </w:rPr>
        <w:t xml:space="preserve">” </w:t>
      </w:r>
      <w:r w:rsidRPr="00056EE8">
        <w:rPr>
          <w:rFonts w:cstheme="minorHAnsi"/>
          <w:sz w:val="24"/>
          <w:szCs w:val="24"/>
        </w:rPr>
        <w:t xml:space="preserve">που θα ακούσει </w:t>
      </w:r>
      <w:r>
        <w:rPr>
          <w:rFonts w:cstheme="minorHAnsi"/>
          <w:sz w:val="24"/>
          <w:szCs w:val="24"/>
        </w:rPr>
        <w:t>σ</w:t>
      </w:r>
      <w:r w:rsidRPr="00056EE8">
        <w:rPr>
          <w:rFonts w:cstheme="minorHAnsi"/>
          <w:sz w:val="24"/>
          <w:szCs w:val="24"/>
        </w:rPr>
        <w:t xml:space="preserve">την εντολή της εκπαιδευτικού. Για παράδειγμα, </w:t>
      </w:r>
      <w:r>
        <w:rPr>
          <w:rFonts w:cstheme="minorHAnsi"/>
          <w:sz w:val="24"/>
          <w:szCs w:val="24"/>
        </w:rPr>
        <w:t xml:space="preserve">στο άκουσμα της λέξης </w:t>
      </w:r>
      <w:r w:rsidRPr="00992070">
        <w:rPr>
          <w:rFonts w:cstheme="minorHAnsi"/>
          <w:sz w:val="24"/>
          <w:szCs w:val="24"/>
        </w:rPr>
        <w:t>“</w:t>
      </w:r>
      <w:r>
        <w:rPr>
          <w:rFonts w:cstheme="minorHAnsi"/>
          <w:sz w:val="24"/>
          <w:szCs w:val="24"/>
          <w:lang w:val="en-US"/>
        </w:rPr>
        <w:t>fast</w:t>
      </w:r>
      <w:r w:rsidRPr="00992070">
        <w:rPr>
          <w:rFonts w:cstheme="minorHAnsi"/>
          <w:sz w:val="24"/>
          <w:szCs w:val="24"/>
        </w:rPr>
        <w:t xml:space="preserve">” </w:t>
      </w:r>
      <w:r>
        <w:rPr>
          <w:rFonts w:cstheme="minorHAnsi"/>
          <w:sz w:val="24"/>
          <w:szCs w:val="24"/>
        </w:rPr>
        <w:t xml:space="preserve">μπορεί να προσποιηθεί ότι είναι μία γρήγορη χελώνα και να περπατήσει ανάλογα. Τέλος, </w:t>
      </w:r>
      <w:r w:rsidR="00B9180C">
        <w:rPr>
          <w:rFonts w:cstheme="minorHAnsi"/>
          <w:sz w:val="24"/>
          <w:szCs w:val="24"/>
        </w:rPr>
        <w:t xml:space="preserve">τα παιδιά </w:t>
      </w:r>
      <w:r>
        <w:rPr>
          <w:rFonts w:cstheme="minorHAnsi"/>
          <w:sz w:val="24"/>
          <w:szCs w:val="24"/>
        </w:rPr>
        <w:t xml:space="preserve">συμμετέχουν στη Δραστηριότητα </w:t>
      </w:r>
      <w:r w:rsidRPr="00681299">
        <w:rPr>
          <w:rFonts w:cstheme="minorHAnsi"/>
          <w:sz w:val="24"/>
          <w:szCs w:val="24"/>
        </w:rPr>
        <w:t xml:space="preserve">3 </w:t>
      </w:r>
      <w:r>
        <w:rPr>
          <w:rFonts w:cstheme="minorHAnsi"/>
          <w:sz w:val="24"/>
          <w:szCs w:val="24"/>
        </w:rPr>
        <w:t xml:space="preserve">με τίτλο </w:t>
      </w:r>
      <w:r w:rsidRPr="00681299">
        <w:rPr>
          <w:rFonts w:cstheme="minorHAnsi"/>
          <w:sz w:val="24"/>
          <w:szCs w:val="24"/>
        </w:rPr>
        <w:t>“</w:t>
      </w:r>
      <w:r>
        <w:rPr>
          <w:rFonts w:cstheme="minorHAnsi"/>
          <w:sz w:val="24"/>
          <w:szCs w:val="24"/>
        </w:rPr>
        <w:t>Tidy Up</w:t>
      </w:r>
      <w:r w:rsidRPr="00681299">
        <w:rPr>
          <w:rFonts w:cstheme="minorHAnsi"/>
          <w:sz w:val="24"/>
          <w:szCs w:val="24"/>
        </w:rPr>
        <w:t>”</w:t>
      </w:r>
      <w:r w:rsidR="00B9180C">
        <w:rPr>
          <w:rFonts w:cstheme="minorHAnsi"/>
          <w:sz w:val="24"/>
          <w:szCs w:val="24"/>
        </w:rPr>
        <w:t xml:space="preserve"> που περιγράφηκε πιο πάνω</w:t>
      </w:r>
      <w:r w:rsidRPr="00681299">
        <w:rPr>
          <w:rFonts w:cstheme="minorHAnsi"/>
          <w:sz w:val="24"/>
          <w:szCs w:val="24"/>
        </w:rPr>
        <w:t>.</w:t>
      </w:r>
    </w:p>
    <w:p w14:paraId="5AFDE954" w14:textId="197B98B6" w:rsidR="00CF0E87" w:rsidRPr="005E73BA" w:rsidRDefault="00CF0E87" w:rsidP="00A80D76">
      <w:pPr>
        <w:jc w:val="both"/>
        <w:rPr>
          <w:rFonts w:cstheme="minorHAnsi"/>
          <w:b/>
          <w:bCs/>
          <w:sz w:val="24"/>
          <w:szCs w:val="24"/>
        </w:rPr>
      </w:pPr>
      <w:r w:rsidRPr="00056EE8">
        <w:rPr>
          <w:rFonts w:cstheme="minorHAnsi"/>
          <w:sz w:val="24"/>
          <w:szCs w:val="24"/>
        </w:rPr>
        <w:t>Αξιολόγηση</w:t>
      </w:r>
      <w:r>
        <w:rPr>
          <w:rFonts w:cstheme="minorHAnsi"/>
          <w:sz w:val="24"/>
          <w:szCs w:val="24"/>
        </w:rPr>
        <w:t>:</w:t>
      </w:r>
      <w:r w:rsidRPr="00CF0E87">
        <w:rPr>
          <w:rFonts w:cstheme="minorHAnsi"/>
          <w:sz w:val="24"/>
          <w:szCs w:val="24"/>
        </w:rPr>
        <w:t xml:space="preserve"> </w:t>
      </w:r>
      <w:r w:rsidRPr="00056EE8">
        <w:rPr>
          <w:rFonts w:cstheme="minorHAnsi"/>
          <w:sz w:val="24"/>
          <w:szCs w:val="24"/>
        </w:rPr>
        <w:t>Αν και κάποιες στιγμές προκλήθηκε σύγχυση, καθώς τα παιδιά ενστικτωδώς μιμούνταν τ</w:t>
      </w:r>
      <w:r w:rsidR="00B9180C">
        <w:rPr>
          <w:rFonts w:cstheme="minorHAnsi"/>
          <w:sz w:val="24"/>
          <w:szCs w:val="24"/>
        </w:rPr>
        <w:t>ον</w:t>
      </w:r>
      <w:r w:rsidRPr="00056EE8">
        <w:rPr>
          <w:rFonts w:cstheme="minorHAnsi"/>
          <w:sz w:val="24"/>
          <w:szCs w:val="24"/>
        </w:rPr>
        <w:t xml:space="preserve"> πραγματικό ρυθμό κίνησης των ζώων, αυτή η μίμηση τους εξάπτει τη φαντασία προκαλώντας ταυτόχρονα και γέλιο. Τα παιδιά στην ηλικία αυτή συχνά δουλεύουν και με τον/τη νηπιαγωγό </w:t>
      </w:r>
      <w:r>
        <w:rPr>
          <w:rFonts w:cstheme="minorHAnsi"/>
          <w:sz w:val="24"/>
          <w:szCs w:val="24"/>
        </w:rPr>
        <w:t xml:space="preserve">αλλά και με την εκπαιδευτικό Αγγλικών </w:t>
      </w:r>
      <w:r w:rsidRPr="00056EE8">
        <w:rPr>
          <w:rFonts w:cstheme="minorHAnsi"/>
          <w:sz w:val="24"/>
          <w:szCs w:val="24"/>
        </w:rPr>
        <w:t xml:space="preserve">την έννοια του αντίθετου και είναι εξοικειωμένα με αυτήν. Επίσης, αρέσκονται πολύ </w:t>
      </w:r>
      <w:r w:rsidR="00C948BF">
        <w:rPr>
          <w:rFonts w:cstheme="minorHAnsi"/>
          <w:sz w:val="24"/>
          <w:szCs w:val="24"/>
        </w:rPr>
        <w:t>εκμεταλλευόμενα την δημιουργικότητα και τη φαντασία τους,</w:t>
      </w:r>
      <w:r w:rsidRPr="00056EE8">
        <w:rPr>
          <w:rFonts w:cstheme="minorHAnsi"/>
          <w:sz w:val="24"/>
          <w:szCs w:val="24"/>
        </w:rPr>
        <w:t xml:space="preserve"> να αλλάζουν τα παιχνίδια παίζοντάς τ</w:t>
      </w:r>
      <w:r w:rsidR="00C948BF">
        <w:rPr>
          <w:rFonts w:cstheme="minorHAnsi"/>
          <w:sz w:val="24"/>
          <w:szCs w:val="24"/>
        </w:rPr>
        <w:t>α</w:t>
      </w:r>
      <w:r w:rsidRPr="00056EE8">
        <w:rPr>
          <w:rFonts w:cstheme="minorHAnsi"/>
          <w:sz w:val="24"/>
          <w:szCs w:val="24"/>
        </w:rPr>
        <w:t xml:space="preserve"> με ένα νέο τρόπο. Μάλιστα τα παιδιά</w:t>
      </w:r>
      <w:r>
        <w:rPr>
          <w:rFonts w:cstheme="minorHAnsi"/>
          <w:sz w:val="24"/>
          <w:szCs w:val="24"/>
        </w:rPr>
        <w:t>,</w:t>
      </w:r>
      <w:r w:rsidRPr="00056EE8">
        <w:rPr>
          <w:rFonts w:cstheme="minorHAnsi"/>
          <w:sz w:val="24"/>
          <w:szCs w:val="24"/>
        </w:rPr>
        <w:t xml:space="preserve"> χάρη στην ευρηματικότητα που τα διακατέχει</w:t>
      </w:r>
      <w:r>
        <w:rPr>
          <w:rFonts w:cstheme="minorHAnsi"/>
          <w:sz w:val="24"/>
          <w:szCs w:val="24"/>
        </w:rPr>
        <w:t>,</w:t>
      </w:r>
      <w:r w:rsidRPr="00056EE8">
        <w:rPr>
          <w:rFonts w:cstheme="minorHAnsi"/>
          <w:sz w:val="24"/>
          <w:szCs w:val="24"/>
        </w:rPr>
        <w:t xml:space="preserve"> αρκετά συχνά προτείνουν τα ίδια</w:t>
      </w:r>
      <w:r w:rsidR="00B9180C">
        <w:rPr>
          <w:rFonts w:cstheme="minorHAnsi"/>
          <w:sz w:val="24"/>
          <w:szCs w:val="24"/>
        </w:rPr>
        <w:t>,</w:t>
      </w:r>
      <w:r w:rsidRPr="00056EE8">
        <w:rPr>
          <w:rFonts w:cstheme="minorHAnsi"/>
          <w:sz w:val="24"/>
          <w:szCs w:val="24"/>
        </w:rPr>
        <w:t xml:space="preserve"> </w:t>
      </w:r>
      <w:r>
        <w:rPr>
          <w:rFonts w:cstheme="minorHAnsi"/>
          <w:sz w:val="24"/>
          <w:szCs w:val="24"/>
        </w:rPr>
        <w:t xml:space="preserve">εκτός από </w:t>
      </w:r>
      <w:r w:rsidRPr="00056EE8">
        <w:rPr>
          <w:rFonts w:cstheme="minorHAnsi"/>
          <w:sz w:val="24"/>
          <w:szCs w:val="24"/>
        </w:rPr>
        <w:t>άλλους τρόπους για να παίζουν τα ήδη υπάρχοντα παιχνίδια</w:t>
      </w:r>
      <w:r w:rsidR="00B9180C">
        <w:rPr>
          <w:rFonts w:cstheme="minorHAnsi"/>
          <w:sz w:val="24"/>
          <w:szCs w:val="24"/>
        </w:rPr>
        <w:t>,</w:t>
      </w:r>
      <w:r w:rsidRPr="00056EE8">
        <w:rPr>
          <w:rFonts w:cstheme="minorHAnsi"/>
          <w:sz w:val="24"/>
          <w:szCs w:val="24"/>
        </w:rPr>
        <w:t xml:space="preserve"> </w:t>
      </w:r>
      <w:r>
        <w:rPr>
          <w:rFonts w:cstheme="minorHAnsi"/>
          <w:sz w:val="24"/>
          <w:szCs w:val="24"/>
        </w:rPr>
        <w:t>να</w:t>
      </w:r>
      <w:r w:rsidRPr="00056EE8">
        <w:rPr>
          <w:rFonts w:cstheme="minorHAnsi"/>
          <w:sz w:val="24"/>
          <w:szCs w:val="24"/>
        </w:rPr>
        <w:t xml:space="preserve"> </w:t>
      </w:r>
      <w:r>
        <w:rPr>
          <w:rFonts w:cstheme="minorHAnsi"/>
          <w:sz w:val="24"/>
          <w:szCs w:val="24"/>
        </w:rPr>
        <w:t>εισάγ</w:t>
      </w:r>
      <w:r w:rsidRPr="00056EE8">
        <w:rPr>
          <w:rFonts w:cstheme="minorHAnsi"/>
          <w:sz w:val="24"/>
          <w:szCs w:val="24"/>
        </w:rPr>
        <w:t>ουν αντικείμενα που η αρχική εκδοχή του παιχνιδιού δεν περιλαμβάνει.</w:t>
      </w:r>
    </w:p>
    <w:p w14:paraId="2D8DF380" w14:textId="61F2B47A" w:rsidR="0028063B" w:rsidRPr="00056EE8" w:rsidRDefault="0028063B" w:rsidP="00A80D76">
      <w:pPr>
        <w:jc w:val="both"/>
        <w:rPr>
          <w:rFonts w:cstheme="minorHAnsi"/>
          <w:b/>
          <w:bCs/>
          <w:sz w:val="24"/>
          <w:szCs w:val="24"/>
        </w:rPr>
      </w:pPr>
    </w:p>
    <w:p w14:paraId="7781FB80" w14:textId="26CBF007" w:rsidR="00AA1148" w:rsidRDefault="00AA1148" w:rsidP="00AA1148">
      <w:pPr>
        <w:jc w:val="both"/>
        <w:rPr>
          <w:rFonts w:cstheme="minorHAnsi"/>
          <w:b/>
          <w:bCs/>
          <w:sz w:val="24"/>
          <w:szCs w:val="24"/>
        </w:rPr>
      </w:pPr>
      <w:r>
        <w:rPr>
          <w:rFonts w:cstheme="minorHAnsi"/>
          <w:b/>
          <w:bCs/>
          <w:sz w:val="24"/>
          <w:szCs w:val="24"/>
        </w:rPr>
        <w:t>4.5</w:t>
      </w:r>
      <w:r w:rsidR="0019154C">
        <w:rPr>
          <w:rFonts w:cstheme="minorHAnsi"/>
          <w:b/>
          <w:bCs/>
          <w:sz w:val="24"/>
          <w:szCs w:val="24"/>
        </w:rPr>
        <w:t>.</w:t>
      </w:r>
      <w:r w:rsidR="00E80DD5" w:rsidRPr="00E80DD5">
        <w:rPr>
          <w:rFonts w:cstheme="minorHAnsi"/>
          <w:b/>
          <w:bCs/>
          <w:sz w:val="24"/>
          <w:szCs w:val="24"/>
        </w:rPr>
        <w:t>4</w:t>
      </w:r>
      <w:r>
        <w:rPr>
          <w:rFonts w:cstheme="minorHAnsi"/>
          <w:b/>
          <w:bCs/>
          <w:sz w:val="24"/>
          <w:szCs w:val="24"/>
        </w:rPr>
        <w:t xml:space="preserve"> Εναλλακτικοί τρόποι δ</w:t>
      </w:r>
      <w:r w:rsidRPr="00056EE8">
        <w:rPr>
          <w:rFonts w:cstheme="minorHAnsi"/>
          <w:b/>
          <w:bCs/>
          <w:sz w:val="24"/>
          <w:szCs w:val="24"/>
        </w:rPr>
        <w:t>ημιουργία</w:t>
      </w:r>
      <w:r>
        <w:rPr>
          <w:rFonts w:cstheme="minorHAnsi"/>
          <w:b/>
          <w:bCs/>
          <w:sz w:val="24"/>
          <w:szCs w:val="24"/>
        </w:rPr>
        <w:t>ς</w:t>
      </w:r>
      <w:r w:rsidRPr="00056EE8">
        <w:rPr>
          <w:rFonts w:cstheme="minorHAnsi"/>
          <w:b/>
          <w:bCs/>
          <w:sz w:val="24"/>
          <w:szCs w:val="24"/>
        </w:rPr>
        <w:t xml:space="preserve"> ομάδων για τα παιχνίδια</w:t>
      </w:r>
    </w:p>
    <w:p w14:paraId="509A54EF" w14:textId="4FB164D9" w:rsidR="00AA1148" w:rsidRDefault="00AA1148" w:rsidP="00AA1148">
      <w:pPr>
        <w:jc w:val="both"/>
        <w:rPr>
          <w:rFonts w:cstheme="minorHAnsi"/>
          <w:sz w:val="24"/>
          <w:szCs w:val="24"/>
        </w:rPr>
      </w:pPr>
      <w:r w:rsidRPr="00056EE8">
        <w:rPr>
          <w:rFonts w:cstheme="minorHAnsi"/>
          <w:sz w:val="24"/>
          <w:szCs w:val="24"/>
        </w:rPr>
        <w:t>Επειδή η μάθηση, όπως είναι γνωστό, εκτός από την γνωστική, ενέχει και κοινωνικές καθώς και συναισθηματικές διαστάσεις κρίνεται απαραίτητ</w:t>
      </w:r>
      <w:r>
        <w:rPr>
          <w:rFonts w:cstheme="minorHAnsi"/>
          <w:sz w:val="24"/>
          <w:szCs w:val="24"/>
        </w:rPr>
        <w:t>η η</w:t>
      </w:r>
      <w:r w:rsidRPr="00056EE8">
        <w:rPr>
          <w:rFonts w:cstheme="minorHAnsi"/>
          <w:sz w:val="24"/>
          <w:szCs w:val="24"/>
        </w:rPr>
        <w:t xml:space="preserve"> υιοθ</w:t>
      </w:r>
      <w:r>
        <w:rPr>
          <w:rFonts w:cstheme="minorHAnsi"/>
          <w:sz w:val="24"/>
          <w:szCs w:val="24"/>
        </w:rPr>
        <w:t>έ</w:t>
      </w:r>
      <w:r w:rsidRPr="00056EE8">
        <w:rPr>
          <w:rFonts w:cstheme="minorHAnsi"/>
          <w:sz w:val="24"/>
          <w:szCs w:val="24"/>
        </w:rPr>
        <w:t>τ</w:t>
      </w:r>
      <w:r>
        <w:rPr>
          <w:rFonts w:cstheme="minorHAnsi"/>
          <w:sz w:val="24"/>
          <w:szCs w:val="24"/>
        </w:rPr>
        <w:t>η</w:t>
      </w:r>
      <w:r w:rsidRPr="00056EE8">
        <w:rPr>
          <w:rFonts w:cstheme="minorHAnsi"/>
          <w:sz w:val="24"/>
          <w:szCs w:val="24"/>
        </w:rPr>
        <w:t>σ</w:t>
      </w:r>
      <w:r>
        <w:rPr>
          <w:rFonts w:cstheme="minorHAnsi"/>
          <w:sz w:val="24"/>
          <w:szCs w:val="24"/>
        </w:rPr>
        <w:t>η</w:t>
      </w:r>
      <w:r w:rsidRPr="00056EE8">
        <w:rPr>
          <w:rFonts w:cstheme="minorHAnsi"/>
          <w:sz w:val="24"/>
          <w:szCs w:val="24"/>
        </w:rPr>
        <w:t xml:space="preserve"> εναλλακτικ</w:t>
      </w:r>
      <w:r>
        <w:rPr>
          <w:rFonts w:cstheme="minorHAnsi"/>
          <w:sz w:val="24"/>
          <w:szCs w:val="24"/>
        </w:rPr>
        <w:t>ών</w:t>
      </w:r>
      <w:r w:rsidRPr="00056EE8">
        <w:rPr>
          <w:rFonts w:cstheme="minorHAnsi"/>
          <w:sz w:val="24"/>
          <w:szCs w:val="24"/>
        </w:rPr>
        <w:t xml:space="preserve"> τρόπ</w:t>
      </w:r>
      <w:r>
        <w:rPr>
          <w:rFonts w:cstheme="minorHAnsi"/>
          <w:sz w:val="24"/>
          <w:szCs w:val="24"/>
        </w:rPr>
        <w:t>ων</w:t>
      </w:r>
      <w:r w:rsidRPr="00056EE8">
        <w:rPr>
          <w:rFonts w:cstheme="minorHAnsi"/>
          <w:sz w:val="24"/>
          <w:szCs w:val="24"/>
        </w:rPr>
        <w:t xml:space="preserve"> </w:t>
      </w:r>
      <w:r>
        <w:rPr>
          <w:rFonts w:cstheme="minorHAnsi"/>
          <w:sz w:val="24"/>
          <w:szCs w:val="24"/>
        </w:rPr>
        <w:t>χω</w:t>
      </w:r>
      <w:r w:rsidRPr="00056EE8">
        <w:rPr>
          <w:rFonts w:cstheme="minorHAnsi"/>
          <w:sz w:val="24"/>
          <w:szCs w:val="24"/>
        </w:rPr>
        <w:t>ρισ</w:t>
      </w:r>
      <w:r>
        <w:rPr>
          <w:rFonts w:cstheme="minorHAnsi"/>
          <w:sz w:val="24"/>
          <w:szCs w:val="24"/>
        </w:rPr>
        <w:t>μού</w:t>
      </w:r>
      <w:r w:rsidRPr="00056EE8">
        <w:rPr>
          <w:rFonts w:cstheme="minorHAnsi"/>
          <w:sz w:val="24"/>
          <w:szCs w:val="24"/>
        </w:rPr>
        <w:t xml:space="preserve"> </w:t>
      </w:r>
      <w:r>
        <w:rPr>
          <w:rFonts w:cstheme="minorHAnsi"/>
          <w:sz w:val="24"/>
          <w:szCs w:val="24"/>
        </w:rPr>
        <w:t>τ</w:t>
      </w:r>
      <w:r w:rsidRPr="00056EE8">
        <w:rPr>
          <w:rFonts w:cstheme="minorHAnsi"/>
          <w:sz w:val="24"/>
          <w:szCs w:val="24"/>
        </w:rPr>
        <w:t>η</w:t>
      </w:r>
      <w:r>
        <w:rPr>
          <w:rFonts w:cstheme="minorHAnsi"/>
          <w:sz w:val="24"/>
          <w:szCs w:val="24"/>
        </w:rPr>
        <w:t>ς</w:t>
      </w:r>
      <w:r w:rsidRPr="00056EE8">
        <w:rPr>
          <w:rFonts w:cstheme="minorHAnsi"/>
          <w:sz w:val="24"/>
          <w:szCs w:val="24"/>
        </w:rPr>
        <w:t xml:space="preserve"> τάξη</w:t>
      </w:r>
      <w:r>
        <w:rPr>
          <w:rFonts w:cstheme="minorHAnsi"/>
          <w:sz w:val="24"/>
          <w:szCs w:val="24"/>
        </w:rPr>
        <w:t>ς</w:t>
      </w:r>
      <w:r w:rsidRPr="00056EE8">
        <w:rPr>
          <w:rFonts w:cstheme="minorHAnsi"/>
          <w:sz w:val="24"/>
          <w:szCs w:val="24"/>
        </w:rPr>
        <w:t xml:space="preserve"> σε ομάδες, ώστε τα παιδιά να αναπτύξουν την κοινωνική δεξιότητα της δημιουργίας φιλίας</w:t>
      </w:r>
      <w:r>
        <w:rPr>
          <w:rFonts w:cstheme="minorHAnsi"/>
          <w:sz w:val="24"/>
          <w:szCs w:val="24"/>
        </w:rPr>
        <w:t>,</w:t>
      </w:r>
      <w:r w:rsidRPr="00056EE8">
        <w:rPr>
          <w:rFonts w:cstheme="minorHAnsi"/>
          <w:sz w:val="24"/>
          <w:szCs w:val="24"/>
        </w:rPr>
        <w:t xml:space="preserve"> που είναι ιδιαίτερα χρήσιμη σε όλη τη διάρκεια της σχολικής ζωής και όχι μόνο. Φαινομενικά δεν αφήνεται στα παιδιά πρωτοβουλία να δημιουργήσουν ομάδα με τους φίλους τους ή τις συνηθισμένες σε αυτή την ηλικία ομάδες αγόρια-κορίτσια</w:t>
      </w:r>
      <w:r>
        <w:rPr>
          <w:rFonts w:cstheme="minorHAnsi"/>
          <w:sz w:val="24"/>
          <w:szCs w:val="24"/>
        </w:rPr>
        <w:t>, κάτι που αρχικά ίσως προκαλέσει τη δυσαρέσκεια των παιδιών</w:t>
      </w:r>
      <w:r w:rsidRPr="00056EE8">
        <w:rPr>
          <w:rFonts w:cstheme="minorHAnsi"/>
          <w:sz w:val="24"/>
          <w:szCs w:val="24"/>
        </w:rPr>
        <w:t xml:space="preserve">. Σκεπτόμενοι όμως βαθύτερα μπορούμε να κατανοήσουμε ότι είναι προτιμότερο και ωφέλιμο για το σύνολο των παιδιών να επιλέγονται τρόποι που ενέχουν τον παράγοντα τύχη. Ένα από τα οφέλη είναι ότι αποφεύγεται το φαινόμενο κατά το οποίο τα δημοφιλή παιδιά είναι ευπρόσδεκτα σε όλες τις ομάδες ενώ τα λιγότερο δημοφιλή δεν επιλέγονται με αποτέλεσμα να μένουν εκτός ομάδων. Σε αυτή την περίπτωση ως μοναδική επιλογή φαντάζει η παρέμβαση του/της εκπαιδευτικού για να συμπεριληφθούν αναγκαστικά σε κάποια ομάδα τα άτομα που έμειναν εκτός χωρίς όμως </w:t>
      </w:r>
      <w:r>
        <w:rPr>
          <w:rFonts w:cstheme="minorHAnsi"/>
          <w:sz w:val="24"/>
          <w:szCs w:val="24"/>
        </w:rPr>
        <w:t xml:space="preserve">αυτό </w:t>
      </w:r>
      <w:r w:rsidRPr="00056EE8">
        <w:rPr>
          <w:rFonts w:cstheme="minorHAnsi"/>
          <w:sz w:val="24"/>
          <w:szCs w:val="24"/>
        </w:rPr>
        <w:t xml:space="preserve">να είναι πραγματική επιλογή των υπολοίπων μελών, </w:t>
      </w:r>
      <w:r w:rsidR="00B9180C">
        <w:rPr>
          <w:rFonts w:cstheme="minorHAnsi"/>
          <w:sz w:val="24"/>
          <w:szCs w:val="24"/>
        </w:rPr>
        <w:t>γεγονός</w:t>
      </w:r>
      <w:r w:rsidRPr="00056EE8">
        <w:rPr>
          <w:rFonts w:cstheme="minorHAnsi"/>
          <w:sz w:val="24"/>
          <w:szCs w:val="24"/>
        </w:rPr>
        <w:t xml:space="preserve"> που επίσης </w:t>
      </w:r>
      <w:r>
        <w:rPr>
          <w:rFonts w:cstheme="minorHAnsi"/>
          <w:sz w:val="24"/>
          <w:szCs w:val="24"/>
        </w:rPr>
        <w:t xml:space="preserve">προκαλεί δυσαρέσκεια και </w:t>
      </w:r>
      <w:r w:rsidRPr="00056EE8">
        <w:rPr>
          <w:rFonts w:cstheme="minorHAnsi"/>
          <w:sz w:val="24"/>
          <w:szCs w:val="24"/>
        </w:rPr>
        <w:t xml:space="preserve">πρέπει να αποφευχθεί. Αυτό κυρίως γιατί δίνεται στα μη επιλέξιμα άτομα το μήνυμα ότι κάποιος άλλος μεγαλύτερος ή/και ανώτερος λύνει το πρόβλημα αντί για εκείνα ενώ στην πραγματικότητα αυτή είναι μία κοινωνική δεξιότητα που καλό θα ήταν να διδάσκεται στα σχολεία. Ένα επιπλέον όφελος που προσφέρει ο τυχαίος χωρισμός σε ομάδες είναι ότι παρέχει την ευκαιρία σε όλα τα παιδιά να γνωριστούν μεταξύ τους σε ένα χαλαρό, χωρίς άγχος περιβάλλον, αυτό του παιχνιδιού. Ως αποτέλεσμα, δυνητικά δημιουργούνται νέες γνωριμίες ή ακόμα και φιλίες ενώ με τους συνηθισμένους τρόπους απλώς ενδυναμώνονται οι ήδη υπάρχουσες σχέσεις. </w:t>
      </w:r>
      <w:r>
        <w:rPr>
          <w:rFonts w:cstheme="minorHAnsi"/>
          <w:sz w:val="24"/>
          <w:szCs w:val="24"/>
        </w:rPr>
        <w:t>Έ</w:t>
      </w:r>
      <w:r w:rsidRPr="00056EE8">
        <w:rPr>
          <w:rFonts w:cstheme="minorHAnsi"/>
          <w:sz w:val="24"/>
          <w:szCs w:val="24"/>
        </w:rPr>
        <w:t xml:space="preserve">νας τέτοιος λοιπόν τρόπος δημιουργίας ομάδων που ενέχει τον παράγοντα τύχη είναι </w:t>
      </w:r>
      <w:r>
        <w:rPr>
          <w:rFonts w:cstheme="minorHAnsi"/>
          <w:sz w:val="24"/>
          <w:szCs w:val="24"/>
        </w:rPr>
        <w:t xml:space="preserve">με τη βοήθεια από </w:t>
      </w:r>
      <w:r w:rsidRPr="00056EE8">
        <w:rPr>
          <w:rFonts w:cstheme="minorHAnsi"/>
          <w:sz w:val="24"/>
          <w:szCs w:val="24"/>
        </w:rPr>
        <w:t xml:space="preserve">κάρτες με σύμβολα που ταιριάζουν θεματικά με το παιχνίδι ή απλώς </w:t>
      </w:r>
      <w:r w:rsidR="00B9180C">
        <w:rPr>
          <w:rFonts w:cstheme="minorHAnsi"/>
          <w:sz w:val="24"/>
          <w:szCs w:val="24"/>
        </w:rPr>
        <w:t xml:space="preserve">ουδέτερου θέματος </w:t>
      </w:r>
      <w:r w:rsidRPr="00056EE8">
        <w:rPr>
          <w:rFonts w:cstheme="minorHAnsi"/>
          <w:sz w:val="24"/>
          <w:szCs w:val="24"/>
        </w:rPr>
        <w:t>σύμβολα που ταιριάζουν στην παιδική τους ηλικία. Αυτά θα μπορούσαν να είναι: χρώματα, σχήματα, εποχές, φρούτα κτλ. Κάτι που είναι επίσης σημαντικό είναι τα σύμβολα αυτά να είναι ουδέτερα ως προς το φύλο, δηλαδή να αποφ</w:t>
      </w:r>
      <w:r>
        <w:rPr>
          <w:rFonts w:cstheme="minorHAnsi"/>
          <w:sz w:val="24"/>
          <w:szCs w:val="24"/>
        </w:rPr>
        <w:t>ε</w:t>
      </w:r>
      <w:r w:rsidRPr="00056EE8">
        <w:rPr>
          <w:rFonts w:cstheme="minorHAnsi"/>
          <w:sz w:val="24"/>
          <w:szCs w:val="24"/>
        </w:rPr>
        <w:t>ύγε</w:t>
      </w:r>
      <w:r>
        <w:rPr>
          <w:rFonts w:cstheme="minorHAnsi"/>
          <w:sz w:val="24"/>
          <w:szCs w:val="24"/>
        </w:rPr>
        <w:t>ται ο</w:t>
      </w:r>
      <w:r w:rsidRPr="00056EE8">
        <w:rPr>
          <w:rFonts w:cstheme="minorHAnsi"/>
          <w:sz w:val="24"/>
          <w:szCs w:val="24"/>
        </w:rPr>
        <w:t xml:space="preserve"> χωρ</w:t>
      </w:r>
      <w:r>
        <w:rPr>
          <w:rFonts w:cstheme="minorHAnsi"/>
          <w:sz w:val="24"/>
          <w:szCs w:val="24"/>
        </w:rPr>
        <w:t>ι</w:t>
      </w:r>
      <w:r w:rsidRPr="00056EE8">
        <w:rPr>
          <w:rFonts w:cstheme="minorHAnsi"/>
          <w:sz w:val="24"/>
          <w:szCs w:val="24"/>
        </w:rPr>
        <w:t>σμ</w:t>
      </w:r>
      <w:r>
        <w:rPr>
          <w:rFonts w:cstheme="minorHAnsi"/>
          <w:sz w:val="24"/>
          <w:szCs w:val="24"/>
        </w:rPr>
        <w:t>ός σε</w:t>
      </w:r>
      <w:r w:rsidRPr="00056EE8">
        <w:rPr>
          <w:rFonts w:cstheme="minorHAnsi"/>
          <w:sz w:val="24"/>
          <w:szCs w:val="24"/>
        </w:rPr>
        <w:t xml:space="preserve"> δύο ομάδες βάσει στερεοτυπικών αντιλήψεων</w:t>
      </w:r>
      <w:r>
        <w:rPr>
          <w:rFonts w:cstheme="minorHAnsi"/>
          <w:sz w:val="24"/>
          <w:szCs w:val="24"/>
        </w:rPr>
        <w:t>,</w:t>
      </w:r>
      <w:r w:rsidRPr="00056EE8">
        <w:rPr>
          <w:rFonts w:cstheme="minorHAnsi"/>
          <w:sz w:val="24"/>
          <w:szCs w:val="24"/>
        </w:rPr>
        <w:t xml:space="preserve"> που δυστυχώς είναι ακόμα παρούσες σ</w:t>
      </w:r>
      <w:r>
        <w:rPr>
          <w:rFonts w:cstheme="minorHAnsi"/>
          <w:sz w:val="24"/>
          <w:szCs w:val="24"/>
        </w:rPr>
        <w:t>ε κάποι</w:t>
      </w:r>
      <w:r w:rsidRPr="00056EE8">
        <w:rPr>
          <w:rFonts w:cstheme="minorHAnsi"/>
          <w:sz w:val="24"/>
          <w:szCs w:val="24"/>
        </w:rPr>
        <w:t xml:space="preserve">α σχολεία, όπως τα χρώματα μπλε και ροζ, ή με βάση άλλα </w:t>
      </w:r>
      <w:r>
        <w:rPr>
          <w:rFonts w:cstheme="minorHAnsi"/>
          <w:sz w:val="24"/>
          <w:szCs w:val="24"/>
        </w:rPr>
        <w:t xml:space="preserve">εξίσου στερεοτυπικά σύμβολα, </w:t>
      </w:r>
      <w:r w:rsidRPr="00056EE8">
        <w:rPr>
          <w:rFonts w:cstheme="minorHAnsi"/>
          <w:sz w:val="24"/>
          <w:szCs w:val="24"/>
        </w:rPr>
        <w:t xml:space="preserve">όπως οι νεράιδες και οι δράκοι ή οι πριγκίπισσες και οι ιππότες, για παράδειγμα. Μία τέτοια επιλογή θα οδηγούσε και πάλι σε χωρισμό της τάξης σε αγόρια-κορίτσια, κάτι το οποίο, όπως προαναφέρθηκε, επίσης δεν είναι επιθυμητό. Ιδανικό θα ήταν η τάξη να μην χωρίζεται σε δύο μόνο ομάδες, ώστε να αποφευχθεί η πόλωση. Όταν οι ομάδες είναι τρεις ή τέσσερις μειώνονται τα επίπεδα του ανταγωνισμού, καθώς παύει να υπάρχει δίπολο και η ηττημένη ομάδα δεν είναι μία αλλά περισσότερες. Οι κάρτες λοιπόν που θα </w:t>
      </w:r>
      <w:r>
        <w:rPr>
          <w:rFonts w:cstheme="minorHAnsi"/>
          <w:sz w:val="24"/>
          <w:szCs w:val="24"/>
        </w:rPr>
        <w:t>βοηθήσουν στο χωρισμό σε ομάδες</w:t>
      </w:r>
      <w:r w:rsidRPr="00056EE8">
        <w:rPr>
          <w:rFonts w:cstheme="minorHAnsi"/>
          <w:sz w:val="24"/>
          <w:szCs w:val="24"/>
        </w:rPr>
        <w:t xml:space="preserve"> πρέπει να είναι στο άθροισμα όσες και τα παιδιά και να είναι χωρισμένες διά δύο, αν </w:t>
      </w:r>
      <w:r w:rsidR="0023339C">
        <w:rPr>
          <w:rFonts w:cstheme="minorHAnsi"/>
          <w:sz w:val="24"/>
          <w:szCs w:val="24"/>
        </w:rPr>
        <w:t xml:space="preserve">υπάρχει η </w:t>
      </w:r>
      <w:r w:rsidRPr="00056EE8">
        <w:rPr>
          <w:rFonts w:cstheme="minorHAnsi"/>
          <w:sz w:val="24"/>
          <w:szCs w:val="24"/>
        </w:rPr>
        <w:t>πρόθεση να χωρ</w:t>
      </w:r>
      <w:r w:rsidR="0023339C">
        <w:rPr>
          <w:rFonts w:cstheme="minorHAnsi"/>
          <w:sz w:val="24"/>
          <w:szCs w:val="24"/>
        </w:rPr>
        <w:t>ιστούν οι</w:t>
      </w:r>
      <w:r w:rsidRPr="00056EE8">
        <w:rPr>
          <w:rFonts w:cstheme="minorHAnsi"/>
          <w:sz w:val="24"/>
          <w:szCs w:val="24"/>
        </w:rPr>
        <w:t xml:space="preserve"> μαθητές/τις μαθήτριες σε δύο ομάδες, διά τρία αν χωρ</w:t>
      </w:r>
      <w:r w:rsidR="0023339C">
        <w:rPr>
          <w:rFonts w:cstheme="minorHAnsi"/>
          <w:sz w:val="24"/>
          <w:szCs w:val="24"/>
        </w:rPr>
        <w:t>ιστούν</w:t>
      </w:r>
      <w:r w:rsidRPr="00056EE8">
        <w:rPr>
          <w:rFonts w:cstheme="minorHAnsi"/>
          <w:sz w:val="24"/>
          <w:szCs w:val="24"/>
        </w:rPr>
        <w:t xml:space="preserve"> σε τρεις ομάδες κ</w:t>
      </w:r>
      <w:r w:rsidR="0023339C">
        <w:rPr>
          <w:rFonts w:cstheme="minorHAnsi"/>
          <w:sz w:val="24"/>
          <w:szCs w:val="24"/>
        </w:rPr>
        <w:t>οκ</w:t>
      </w:r>
      <w:r w:rsidRPr="00056EE8">
        <w:rPr>
          <w:rFonts w:cstheme="minorHAnsi"/>
          <w:sz w:val="24"/>
          <w:szCs w:val="24"/>
        </w:rPr>
        <w:t xml:space="preserve">. Δηλαδή, για μία τάξη 20 μαθητών πρέπει να </w:t>
      </w:r>
      <w:r>
        <w:rPr>
          <w:rFonts w:cstheme="minorHAnsi"/>
          <w:sz w:val="24"/>
          <w:szCs w:val="24"/>
        </w:rPr>
        <w:t>υπάρχουν</w:t>
      </w:r>
      <w:r w:rsidRPr="00056EE8">
        <w:rPr>
          <w:rFonts w:cstheme="minorHAnsi"/>
          <w:sz w:val="24"/>
          <w:szCs w:val="24"/>
        </w:rPr>
        <w:t xml:space="preserve"> 5 κάρτες με πράσινο χρώμα, 5 με κόκκινο, 5 με κίτρινο και άλλες 5 με μωβ χρώμα και να μοιρ</w:t>
      </w:r>
      <w:r>
        <w:rPr>
          <w:rFonts w:cstheme="minorHAnsi"/>
          <w:sz w:val="24"/>
          <w:szCs w:val="24"/>
        </w:rPr>
        <w:t>α</w:t>
      </w:r>
      <w:r w:rsidRPr="00056EE8">
        <w:rPr>
          <w:rFonts w:cstheme="minorHAnsi"/>
          <w:sz w:val="24"/>
          <w:szCs w:val="24"/>
        </w:rPr>
        <w:t>σ</w:t>
      </w:r>
      <w:r>
        <w:rPr>
          <w:rFonts w:cstheme="minorHAnsi"/>
          <w:sz w:val="24"/>
          <w:szCs w:val="24"/>
        </w:rPr>
        <w:t>τ</w:t>
      </w:r>
      <w:r w:rsidRPr="00056EE8">
        <w:rPr>
          <w:rFonts w:cstheme="minorHAnsi"/>
          <w:sz w:val="24"/>
          <w:szCs w:val="24"/>
        </w:rPr>
        <w:t>ο</w:t>
      </w:r>
      <w:r>
        <w:rPr>
          <w:rFonts w:cstheme="minorHAnsi"/>
          <w:sz w:val="24"/>
          <w:szCs w:val="24"/>
        </w:rPr>
        <w:t>ύν</w:t>
      </w:r>
      <w:r w:rsidRPr="00056EE8">
        <w:rPr>
          <w:rFonts w:cstheme="minorHAnsi"/>
          <w:sz w:val="24"/>
          <w:szCs w:val="24"/>
        </w:rPr>
        <w:t xml:space="preserve"> εναλλάξ στους μαθητές</w:t>
      </w:r>
      <w:r>
        <w:rPr>
          <w:rFonts w:cstheme="minorHAnsi"/>
          <w:sz w:val="24"/>
          <w:szCs w:val="24"/>
        </w:rPr>
        <w:t>,</w:t>
      </w:r>
      <w:r w:rsidRPr="00056EE8">
        <w:rPr>
          <w:rFonts w:cstheme="minorHAnsi"/>
          <w:sz w:val="24"/>
          <w:szCs w:val="24"/>
        </w:rPr>
        <w:t xml:space="preserve"> όπως κάθονται σε κύκλο ή σε ημικύκλιο</w:t>
      </w:r>
      <w:r>
        <w:rPr>
          <w:rFonts w:cstheme="minorHAnsi"/>
          <w:sz w:val="24"/>
          <w:szCs w:val="24"/>
        </w:rPr>
        <w:t>, ή να τοποθετηθούν σε ένα κουτί ανάποδα</w:t>
      </w:r>
      <w:r w:rsidR="0023339C">
        <w:rPr>
          <w:rFonts w:cstheme="minorHAnsi"/>
          <w:sz w:val="24"/>
          <w:szCs w:val="24"/>
        </w:rPr>
        <w:t>,</w:t>
      </w:r>
      <w:r>
        <w:rPr>
          <w:rFonts w:cstheme="minorHAnsi"/>
          <w:sz w:val="24"/>
          <w:szCs w:val="24"/>
        </w:rPr>
        <w:t xml:space="preserve"> ώστε να τις επιλέγουν τα ίδια τα παιδιά τυχαία</w:t>
      </w:r>
      <w:r w:rsidRPr="00056EE8">
        <w:rPr>
          <w:rFonts w:cstheme="minorHAnsi"/>
          <w:sz w:val="24"/>
          <w:szCs w:val="24"/>
        </w:rPr>
        <w:t xml:space="preserve">. Ή να δημιουργήσουμε 10 κάρτες που απεικονίζουν κολοκύθες και 10 που απεικονίζουν γαλοπούλες, αν για παράδειγμα </w:t>
      </w:r>
      <w:r w:rsidR="0023339C">
        <w:rPr>
          <w:rFonts w:cstheme="minorHAnsi"/>
          <w:sz w:val="24"/>
          <w:szCs w:val="24"/>
        </w:rPr>
        <w:t xml:space="preserve">δουλεύεται η </w:t>
      </w:r>
      <w:r w:rsidRPr="00056EE8">
        <w:rPr>
          <w:rFonts w:cstheme="minorHAnsi"/>
          <w:sz w:val="24"/>
          <w:szCs w:val="24"/>
        </w:rPr>
        <w:t xml:space="preserve">θεματική της </w:t>
      </w:r>
      <w:r>
        <w:rPr>
          <w:rFonts w:cstheme="minorHAnsi"/>
          <w:sz w:val="24"/>
          <w:szCs w:val="24"/>
        </w:rPr>
        <w:t>Η</w:t>
      </w:r>
      <w:r w:rsidRPr="00056EE8">
        <w:rPr>
          <w:rFonts w:cstheme="minorHAnsi"/>
          <w:sz w:val="24"/>
          <w:szCs w:val="24"/>
        </w:rPr>
        <w:t xml:space="preserve">μέρας των </w:t>
      </w:r>
      <w:r>
        <w:rPr>
          <w:rFonts w:cstheme="minorHAnsi"/>
          <w:sz w:val="24"/>
          <w:szCs w:val="24"/>
        </w:rPr>
        <w:t>Ε</w:t>
      </w:r>
      <w:r w:rsidRPr="00056EE8">
        <w:rPr>
          <w:rFonts w:cstheme="minorHAnsi"/>
          <w:sz w:val="24"/>
          <w:szCs w:val="24"/>
        </w:rPr>
        <w:t xml:space="preserve">υχαριστιών ή </w:t>
      </w:r>
      <w:r>
        <w:rPr>
          <w:rFonts w:cstheme="minorHAnsi"/>
          <w:sz w:val="24"/>
          <w:szCs w:val="24"/>
        </w:rPr>
        <w:t>5</w:t>
      </w:r>
      <w:r w:rsidRPr="00056EE8">
        <w:rPr>
          <w:rFonts w:cstheme="minorHAnsi"/>
          <w:sz w:val="24"/>
          <w:szCs w:val="24"/>
        </w:rPr>
        <w:t xml:space="preserve"> κάρτες που απεικονίζουν μάγισσες, </w:t>
      </w:r>
      <w:r>
        <w:rPr>
          <w:rFonts w:cstheme="minorHAnsi"/>
          <w:sz w:val="24"/>
          <w:szCs w:val="24"/>
        </w:rPr>
        <w:t xml:space="preserve">5 </w:t>
      </w:r>
      <w:r w:rsidRPr="00056EE8">
        <w:rPr>
          <w:rFonts w:cstheme="minorHAnsi"/>
          <w:sz w:val="24"/>
          <w:szCs w:val="24"/>
        </w:rPr>
        <w:t>που απεικονίζουν πανσέληνο</w:t>
      </w:r>
      <w:r>
        <w:rPr>
          <w:rFonts w:cstheme="minorHAnsi"/>
          <w:sz w:val="24"/>
          <w:szCs w:val="24"/>
        </w:rPr>
        <w:t>, 5 που απεικονίζουν λιχουδιές</w:t>
      </w:r>
      <w:r w:rsidRPr="00056EE8">
        <w:rPr>
          <w:rFonts w:cstheme="minorHAnsi"/>
          <w:sz w:val="24"/>
          <w:szCs w:val="24"/>
        </w:rPr>
        <w:t xml:space="preserve"> και </w:t>
      </w:r>
      <w:r>
        <w:rPr>
          <w:rFonts w:cstheme="minorHAnsi"/>
          <w:sz w:val="24"/>
          <w:szCs w:val="24"/>
        </w:rPr>
        <w:t>5</w:t>
      </w:r>
      <w:r w:rsidRPr="00056EE8">
        <w:rPr>
          <w:rFonts w:cstheme="minorHAnsi"/>
          <w:sz w:val="24"/>
          <w:szCs w:val="24"/>
        </w:rPr>
        <w:t xml:space="preserve"> που απεικονίζουν φαντάσματα, αν </w:t>
      </w:r>
      <w:r w:rsidR="0023339C">
        <w:rPr>
          <w:rFonts w:cstheme="minorHAnsi"/>
          <w:sz w:val="24"/>
          <w:szCs w:val="24"/>
        </w:rPr>
        <w:t>δουλεύεται η</w:t>
      </w:r>
      <w:r w:rsidRPr="00056EE8">
        <w:rPr>
          <w:rFonts w:cstheme="minorHAnsi"/>
          <w:sz w:val="24"/>
          <w:szCs w:val="24"/>
        </w:rPr>
        <w:t xml:space="preserve"> θεματική του </w:t>
      </w:r>
      <w:r w:rsidRPr="00056EE8">
        <w:rPr>
          <w:rFonts w:cstheme="minorHAnsi"/>
          <w:sz w:val="24"/>
          <w:szCs w:val="24"/>
          <w:lang w:val="en-US"/>
        </w:rPr>
        <w:t>Halloween</w:t>
      </w:r>
      <w:r w:rsidRPr="00056EE8">
        <w:rPr>
          <w:rFonts w:cstheme="minorHAnsi"/>
          <w:sz w:val="24"/>
          <w:szCs w:val="24"/>
        </w:rPr>
        <w:t>.</w:t>
      </w:r>
    </w:p>
    <w:p w14:paraId="59EDF676" w14:textId="77777777" w:rsidR="0023339C" w:rsidRDefault="0023339C" w:rsidP="00AA1148">
      <w:pPr>
        <w:jc w:val="both"/>
        <w:rPr>
          <w:rFonts w:cstheme="minorHAnsi"/>
          <w:sz w:val="24"/>
          <w:szCs w:val="24"/>
        </w:rPr>
      </w:pPr>
    </w:p>
    <w:p w14:paraId="3CCE0A13" w14:textId="10A4F870" w:rsidR="00DF620C" w:rsidRDefault="00D35896" w:rsidP="00A80D76">
      <w:pPr>
        <w:jc w:val="both"/>
        <w:rPr>
          <w:rFonts w:cstheme="minorHAnsi"/>
          <w:b/>
          <w:sz w:val="24"/>
          <w:szCs w:val="24"/>
        </w:rPr>
      </w:pPr>
      <w:r w:rsidRPr="00056EE8">
        <w:rPr>
          <w:rFonts w:cstheme="minorHAnsi"/>
          <w:b/>
          <w:bCs/>
          <w:sz w:val="24"/>
          <w:szCs w:val="24"/>
        </w:rPr>
        <w:t>4</w:t>
      </w:r>
      <w:r w:rsidR="00FD0CEB" w:rsidRPr="00056EE8">
        <w:rPr>
          <w:rFonts w:cstheme="minorHAnsi"/>
          <w:b/>
          <w:bCs/>
          <w:sz w:val="24"/>
          <w:szCs w:val="24"/>
        </w:rPr>
        <w:t>.</w:t>
      </w:r>
      <w:r w:rsidR="007B6CD3">
        <w:rPr>
          <w:rFonts w:cstheme="minorHAnsi"/>
          <w:b/>
          <w:bCs/>
          <w:sz w:val="24"/>
          <w:szCs w:val="24"/>
        </w:rPr>
        <w:t>5.</w:t>
      </w:r>
      <w:r w:rsidR="00E80DD5" w:rsidRPr="00E80DD5">
        <w:rPr>
          <w:rFonts w:cstheme="minorHAnsi"/>
          <w:b/>
          <w:bCs/>
          <w:sz w:val="24"/>
          <w:szCs w:val="24"/>
        </w:rPr>
        <w:t>5</w:t>
      </w:r>
      <w:r w:rsidR="00FD0CEB" w:rsidRPr="00056EE8">
        <w:rPr>
          <w:rFonts w:cstheme="minorHAnsi"/>
          <w:b/>
          <w:bCs/>
          <w:sz w:val="24"/>
          <w:szCs w:val="24"/>
        </w:rPr>
        <w:t xml:space="preserve"> </w:t>
      </w:r>
      <w:r w:rsidR="00B27D66">
        <w:rPr>
          <w:rFonts w:cstheme="minorHAnsi"/>
          <w:b/>
          <w:bCs/>
          <w:sz w:val="24"/>
          <w:szCs w:val="24"/>
        </w:rPr>
        <w:t xml:space="preserve">Η εναλλακτική αξιολόγηση </w:t>
      </w:r>
      <w:r w:rsidR="00A6317A">
        <w:rPr>
          <w:rFonts w:cstheme="minorHAnsi"/>
          <w:b/>
          <w:bCs/>
          <w:sz w:val="24"/>
          <w:szCs w:val="24"/>
        </w:rPr>
        <w:t>και ο εναλλακτικός τ</w:t>
      </w:r>
      <w:r w:rsidR="00340DE6" w:rsidRPr="00056EE8">
        <w:rPr>
          <w:rFonts w:cstheme="minorHAnsi"/>
          <w:b/>
          <w:bCs/>
          <w:sz w:val="24"/>
          <w:szCs w:val="24"/>
        </w:rPr>
        <w:t>ρόπος καταμέτρησης</w:t>
      </w:r>
      <w:r w:rsidR="00992070">
        <w:rPr>
          <w:rFonts w:cstheme="minorHAnsi"/>
          <w:b/>
          <w:bCs/>
          <w:sz w:val="24"/>
          <w:szCs w:val="24"/>
        </w:rPr>
        <w:t xml:space="preserve"> και </w:t>
      </w:r>
      <w:r w:rsidR="00340DE6" w:rsidRPr="00056EE8">
        <w:rPr>
          <w:rFonts w:cstheme="minorHAnsi"/>
          <w:b/>
          <w:bCs/>
          <w:sz w:val="24"/>
          <w:szCs w:val="24"/>
        </w:rPr>
        <w:t>καταγραφής των αποτελεσμάτων</w:t>
      </w:r>
      <w:r w:rsidR="00340DE6" w:rsidRPr="00056EE8">
        <w:rPr>
          <w:rFonts w:cstheme="minorHAnsi"/>
          <w:b/>
          <w:sz w:val="24"/>
          <w:szCs w:val="24"/>
        </w:rPr>
        <w:t xml:space="preserve"> </w:t>
      </w:r>
    </w:p>
    <w:p w14:paraId="0CAC70B2" w14:textId="708112B9" w:rsidR="007B6CD3" w:rsidRDefault="00C241DD" w:rsidP="00A80D76">
      <w:pPr>
        <w:jc w:val="both"/>
        <w:rPr>
          <w:rFonts w:cstheme="minorHAnsi"/>
          <w:sz w:val="24"/>
          <w:szCs w:val="24"/>
        </w:rPr>
      </w:pPr>
      <w:r>
        <w:rPr>
          <w:rFonts w:cstheme="minorHAnsi"/>
          <w:sz w:val="24"/>
          <w:szCs w:val="24"/>
          <w:shd w:val="clear" w:color="auto" w:fill="FFFFFF"/>
        </w:rPr>
        <w:t xml:space="preserve">Γενικά, η αξιολόγηση είναι μία διαδικασία κατά την οποία </w:t>
      </w:r>
      <w:r w:rsidR="00685BAB">
        <w:rPr>
          <w:rFonts w:cstheme="minorHAnsi"/>
          <w:sz w:val="24"/>
          <w:szCs w:val="24"/>
          <w:shd w:val="clear" w:color="auto" w:fill="FFFFFF"/>
        </w:rPr>
        <w:t>παρατηρούνται και καταγράφονται</w:t>
      </w:r>
      <w:r w:rsidR="007B6CD3" w:rsidRPr="00056EE8">
        <w:rPr>
          <w:rFonts w:cstheme="minorHAnsi"/>
          <w:sz w:val="24"/>
          <w:szCs w:val="24"/>
          <w:shd w:val="clear" w:color="auto" w:fill="FFFFFF"/>
        </w:rPr>
        <w:t xml:space="preserve"> </w:t>
      </w:r>
      <w:r w:rsidR="00685BAB">
        <w:rPr>
          <w:rFonts w:cstheme="minorHAnsi"/>
          <w:sz w:val="24"/>
          <w:szCs w:val="24"/>
          <w:shd w:val="clear" w:color="auto" w:fill="FFFFFF"/>
        </w:rPr>
        <w:t>οι εργασίες των παιδιών</w:t>
      </w:r>
      <w:r w:rsidR="001E2D62" w:rsidRPr="001E2D62">
        <w:rPr>
          <w:rFonts w:cstheme="minorHAnsi"/>
          <w:sz w:val="24"/>
          <w:szCs w:val="24"/>
          <w:shd w:val="clear" w:color="auto" w:fill="FFFFFF"/>
        </w:rPr>
        <w:t xml:space="preserve"> </w:t>
      </w:r>
      <w:r w:rsidR="001E2D62">
        <w:rPr>
          <w:rFonts w:cstheme="minorHAnsi"/>
          <w:sz w:val="24"/>
          <w:szCs w:val="24"/>
          <w:shd w:val="clear" w:color="auto" w:fill="FFFFFF"/>
        </w:rPr>
        <w:t>αλλά και ο τρόπος που αυτές γίνονται</w:t>
      </w:r>
      <w:r w:rsidR="00685BAB">
        <w:rPr>
          <w:rFonts w:cstheme="minorHAnsi"/>
          <w:sz w:val="24"/>
          <w:szCs w:val="24"/>
          <w:shd w:val="clear" w:color="auto" w:fill="FFFFFF"/>
        </w:rPr>
        <w:t xml:space="preserve">. Ως αποτέλεσμα, διευκολύνεται ο σχεδιασμός ομάδων και η επικοινωνία με τους γονείς </w:t>
      </w:r>
      <w:r w:rsidR="00685BAB" w:rsidRPr="0023339C">
        <w:rPr>
          <w:rFonts w:cstheme="minorHAnsi"/>
          <w:sz w:val="24"/>
          <w:szCs w:val="24"/>
          <w:shd w:val="clear" w:color="auto" w:fill="FFFFFF"/>
        </w:rPr>
        <w:t>(</w:t>
      </w:r>
      <w:r w:rsidR="00685BAB" w:rsidRPr="0023339C">
        <w:rPr>
          <w:rFonts w:cstheme="minorHAnsi"/>
          <w:color w:val="222222"/>
          <w:sz w:val="24"/>
          <w:szCs w:val="24"/>
          <w:shd w:val="clear" w:color="auto" w:fill="FFFFFF"/>
          <w:lang w:val="en-US"/>
        </w:rPr>
        <w:t>Kieff</w:t>
      </w:r>
      <w:r w:rsidR="00685BAB" w:rsidRPr="0023339C">
        <w:rPr>
          <w:rFonts w:cstheme="minorHAnsi"/>
          <w:color w:val="222222"/>
          <w:sz w:val="24"/>
          <w:szCs w:val="24"/>
          <w:shd w:val="clear" w:color="auto" w:fill="FFFFFF"/>
        </w:rPr>
        <w:t xml:space="preserve"> &amp; </w:t>
      </w:r>
      <w:r w:rsidR="00685BAB" w:rsidRPr="0023339C">
        <w:rPr>
          <w:rFonts w:cstheme="minorHAnsi"/>
          <w:color w:val="222222"/>
          <w:sz w:val="24"/>
          <w:szCs w:val="24"/>
          <w:shd w:val="clear" w:color="auto" w:fill="FFFFFF"/>
          <w:lang w:val="en-US"/>
        </w:rPr>
        <w:t>Casbergue</w:t>
      </w:r>
      <w:r w:rsidR="00685BAB" w:rsidRPr="0023339C">
        <w:rPr>
          <w:rFonts w:cstheme="minorHAnsi"/>
          <w:color w:val="222222"/>
          <w:sz w:val="24"/>
          <w:szCs w:val="24"/>
          <w:shd w:val="clear" w:color="auto" w:fill="FFFFFF"/>
        </w:rPr>
        <w:t xml:space="preserve">, </w:t>
      </w:r>
      <w:r w:rsidR="000108FC" w:rsidRPr="0023339C">
        <w:rPr>
          <w:rFonts w:cstheme="minorHAnsi"/>
          <w:color w:val="222222"/>
          <w:sz w:val="24"/>
          <w:szCs w:val="24"/>
          <w:shd w:val="clear" w:color="auto" w:fill="FFFFFF"/>
        </w:rPr>
        <w:t>2</w:t>
      </w:r>
      <w:r w:rsidR="00685BAB" w:rsidRPr="0023339C">
        <w:rPr>
          <w:rFonts w:cstheme="minorHAnsi"/>
          <w:color w:val="222222"/>
          <w:sz w:val="24"/>
          <w:szCs w:val="24"/>
          <w:shd w:val="clear" w:color="auto" w:fill="FFFFFF"/>
        </w:rPr>
        <w:t>000)</w:t>
      </w:r>
      <w:r w:rsidR="00685BAB">
        <w:rPr>
          <w:rFonts w:cstheme="minorHAnsi"/>
          <w:sz w:val="24"/>
          <w:szCs w:val="24"/>
          <w:shd w:val="clear" w:color="auto" w:fill="FFFFFF"/>
        </w:rPr>
        <w:t xml:space="preserve">. </w:t>
      </w:r>
      <w:r w:rsidR="0023339C">
        <w:rPr>
          <w:rFonts w:cstheme="minorHAnsi"/>
          <w:sz w:val="24"/>
          <w:szCs w:val="24"/>
          <w:shd w:val="clear" w:color="auto" w:fill="FFFFFF"/>
        </w:rPr>
        <w:t>Στην παρούσα εργασία η α</w:t>
      </w:r>
      <w:r w:rsidR="007B6CD3" w:rsidRPr="00056EE8">
        <w:rPr>
          <w:rFonts w:cstheme="minorHAnsi"/>
          <w:sz w:val="24"/>
          <w:szCs w:val="24"/>
          <w:shd w:val="clear" w:color="auto" w:fill="FFFFFF"/>
        </w:rPr>
        <w:t>ξ</w:t>
      </w:r>
      <w:r w:rsidR="0023339C">
        <w:rPr>
          <w:rFonts w:cstheme="minorHAnsi"/>
          <w:sz w:val="24"/>
          <w:szCs w:val="24"/>
          <w:shd w:val="clear" w:color="auto" w:fill="FFFFFF"/>
        </w:rPr>
        <w:t>ιολόγη</w:t>
      </w:r>
      <w:r w:rsidR="007B6CD3" w:rsidRPr="00056EE8">
        <w:rPr>
          <w:rFonts w:cstheme="minorHAnsi"/>
          <w:sz w:val="24"/>
          <w:szCs w:val="24"/>
          <w:shd w:val="clear" w:color="auto" w:fill="FFFFFF"/>
        </w:rPr>
        <w:t xml:space="preserve">ση του λεξιλογίου που διδάχθηκε μέσω της Ολικής Φυσικής Απόκρισης έγινε, όπως και η διδασκαλία: με αποκλειστικά </w:t>
      </w:r>
      <w:r w:rsidR="00B27D66">
        <w:rPr>
          <w:rFonts w:cstheme="minorHAnsi"/>
          <w:sz w:val="24"/>
          <w:szCs w:val="24"/>
          <w:shd w:val="clear" w:color="auto" w:fill="FFFFFF"/>
        </w:rPr>
        <w:t>βιωμα</w:t>
      </w:r>
      <w:r w:rsidR="00B27D66" w:rsidRPr="00056EE8">
        <w:rPr>
          <w:rFonts w:cstheme="minorHAnsi"/>
          <w:sz w:val="24"/>
          <w:szCs w:val="24"/>
          <w:shd w:val="clear" w:color="auto" w:fill="FFFFFF"/>
        </w:rPr>
        <w:t xml:space="preserve">τικό και </w:t>
      </w:r>
      <w:r w:rsidR="007B6CD3" w:rsidRPr="00056EE8">
        <w:rPr>
          <w:rFonts w:cstheme="minorHAnsi"/>
          <w:sz w:val="24"/>
          <w:szCs w:val="24"/>
          <w:shd w:val="clear" w:color="auto" w:fill="FFFFFF"/>
        </w:rPr>
        <w:t xml:space="preserve">παιγνιώδη τρόπο. Πρώτον, διότι η μέθοδος αυτή εκ φύσεως ενέχει ούτως ή άλλως έναν </w:t>
      </w:r>
      <w:r w:rsidR="00B27D66">
        <w:rPr>
          <w:rFonts w:cstheme="minorHAnsi"/>
          <w:sz w:val="24"/>
          <w:szCs w:val="24"/>
          <w:shd w:val="clear" w:color="auto" w:fill="FFFFFF"/>
        </w:rPr>
        <w:t>φυσικ</w:t>
      </w:r>
      <w:r w:rsidR="007B6CD3" w:rsidRPr="00056EE8">
        <w:rPr>
          <w:rFonts w:cstheme="minorHAnsi"/>
          <w:sz w:val="24"/>
          <w:szCs w:val="24"/>
          <w:shd w:val="clear" w:color="auto" w:fill="FFFFFF"/>
        </w:rPr>
        <w:t xml:space="preserve">ό και παιγνιώδη χαρακτήρα. Δεύτερον, γιατί είναι πλέον γνωστά τα οφέλη της εναλλακτικής αξιολόγησης. </w:t>
      </w:r>
      <w:r w:rsidR="007B6CD3" w:rsidRPr="00056EE8">
        <w:rPr>
          <w:rFonts w:cstheme="minorHAnsi"/>
          <w:sz w:val="24"/>
          <w:szCs w:val="24"/>
        </w:rPr>
        <w:t xml:space="preserve">Πρόσφατα η Βενιανάκη (2021) διεξήγαγε έρευνα για την εναλλακτική αξιολόγηση μέσω παιχνιδιών των μαθησιακών αποτελεσμάτων της εισαγωγής της Αγγλικής γλώσσας σε νεαρούς μαθητές. Τα ευρήματα της έρευνάς της συγκλίνουν προς την άποψη ότι τα παιχνίδια αποτελούν μεν εργαλείο εκλογής από τους εκπαιδευτικούς για τη διδασκαλία και εκμάθηση ξένων γλωσσών και ειδικότερα των Αγγλικών </w:t>
      </w:r>
      <w:r w:rsidR="007B6CD3" w:rsidRPr="00B27D66">
        <w:rPr>
          <w:rFonts w:cstheme="minorHAnsi"/>
          <w:sz w:val="24"/>
          <w:szCs w:val="24"/>
        </w:rPr>
        <w:t>ωστόσο, αυτό δε συμβαίνει</w:t>
      </w:r>
      <w:r w:rsidR="00B27D66" w:rsidRPr="00B27D66">
        <w:rPr>
          <w:rFonts w:cstheme="minorHAnsi"/>
          <w:sz w:val="24"/>
          <w:szCs w:val="24"/>
        </w:rPr>
        <w:t xml:space="preserve"> στον ίδιο βαθμό</w:t>
      </w:r>
      <w:r w:rsidR="007B6CD3" w:rsidRPr="00B27D66">
        <w:rPr>
          <w:rFonts w:cstheme="minorHAnsi"/>
          <w:sz w:val="24"/>
          <w:szCs w:val="24"/>
        </w:rPr>
        <w:t xml:space="preserve"> όταν η χρήση τους προορίζεται για την αξιολόγηση</w:t>
      </w:r>
      <w:r w:rsidR="007B6CD3" w:rsidRPr="00056EE8">
        <w:rPr>
          <w:rFonts w:cstheme="minorHAnsi"/>
          <w:sz w:val="24"/>
          <w:szCs w:val="24"/>
        </w:rPr>
        <w:t xml:space="preserve">. Αρχικά, στην έρευνα που εκπόνησε σχεδόν οι μισοί από τους ερωτηθέντες εκπαιδευτικούς Αγγλικής γλώσσας φάνηκαν να είναι ενήμεροι για τις εναλλακτικές μορφές αξιολόγησης και συγκεκριμένα για την αξιολόγηση μέσω παιχνιδιών. Επίσης, η συντριπτική πλειοψηφία των ερωτηθέντων αναγνωρίζει τα οφέλη της εναλλακτικής αξιολόγησης, </w:t>
      </w:r>
      <w:r w:rsidR="0023339C">
        <w:rPr>
          <w:rFonts w:cstheme="minorHAnsi"/>
          <w:sz w:val="24"/>
          <w:szCs w:val="24"/>
        </w:rPr>
        <w:t>γεγονός</w:t>
      </w:r>
      <w:r w:rsidR="007B6CD3" w:rsidRPr="00056EE8">
        <w:rPr>
          <w:rFonts w:cstheme="minorHAnsi"/>
          <w:sz w:val="24"/>
          <w:szCs w:val="24"/>
        </w:rPr>
        <w:t xml:space="preserve"> που είναι φανερό από τ</w:t>
      </w:r>
      <w:r w:rsidR="00B27D66">
        <w:rPr>
          <w:rFonts w:cstheme="minorHAnsi"/>
          <w:sz w:val="24"/>
          <w:szCs w:val="24"/>
        </w:rPr>
        <w:t>ο</w:t>
      </w:r>
      <w:r w:rsidR="007B6CD3" w:rsidRPr="00056EE8">
        <w:rPr>
          <w:rFonts w:cstheme="minorHAnsi"/>
          <w:sz w:val="24"/>
          <w:szCs w:val="24"/>
        </w:rPr>
        <w:t xml:space="preserve"> ότι συμφωνούν απόλυτα με την άποψη ότι αυτού του είδους η αξιολόγηση γενικά ενθαρρύνει την ενεργό συμμετοχή των μαθητών/μαθητριών στη μάθηση. Σε ό,τι αφορά την εφαρμογή των παιχνιδιών στην πράξη για τους σκοπούς της αξιολόγησης το 40% περίπου δήλωσε ότι την εφαρμόζει. Σε ό,τι αφορά τη χρήση του παιχνιδιού ως διδακτικό εργαλείο υπήρξε ομοφωνία (περίπου 92%) ως προς την άποψη ότι προσφέρει κίνητρο για μάθηση και αυτό αποτελεί καθοριστικό παράγοντα για την χρήση του. Ακολουθούν με χαμηλότερα ποσοστά οι απαντήσεις που θέλουν το παιχνίδι να είναι ένας τρόπος διασκέδασης, ένας τρόπος να περάσει η ώρα και να βγουν οι μαθητές/μαθήτριες από την πλήξη. Η έρευνα αυτή βρίσκεται σε συμφωνία με τις έρευνες των Giannikas, 2020; Koufopoulou &amp; Karagianni, 2021</w:t>
      </w:r>
      <w:r w:rsidR="00485AD7">
        <w:rPr>
          <w:rFonts w:cstheme="minorHAnsi"/>
          <w:sz w:val="24"/>
          <w:szCs w:val="24"/>
        </w:rPr>
        <w:t>.</w:t>
      </w:r>
      <w:r w:rsidR="007B6CD3" w:rsidRPr="00056EE8">
        <w:rPr>
          <w:rFonts w:cstheme="minorHAnsi"/>
          <w:sz w:val="24"/>
          <w:szCs w:val="24"/>
        </w:rPr>
        <w:t xml:space="preserve"> </w:t>
      </w:r>
    </w:p>
    <w:p w14:paraId="53CD7260" w14:textId="083F70E0" w:rsidR="00485AD7" w:rsidRDefault="00485AD7" w:rsidP="00485AD7">
      <w:pPr>
        <w:jc w:val="both"/>
        <w:rPr>
          <w:rFonts w:cstheme="minorHAnsi"/>
          <w:sz w:val="24"/>
          <w:szCs w:val="24"/>
        </w:rPr>
      </w:pPr>
      <w:r>
        <w:rPr>
          <w:rFonts w:cstheme="minorHAnsi"/>
          <w:sz w:val="24"/>
          <w:szCs w:val="24"/>
        </w:rPr>
        <w:t>Ο</w:t>
      </w:r>
      <w:r w:rsidRPr="00056EE8">
        <w:rPr>
          <w:rFonts w:cstheme="minorHAnsi"/>
          <w:sz w:val="24"/>
          <w:szCs w:val="24"/>
        </w:rPr>
        <w:t xml:space="preserve"> </w:t>
      </w:r>
      <w:r w:rsidRPr="00056EE8">
        <w:rPr>
          <w:rFonts w:cstheme="minorHAnsi"/>
          <w:sz w:val="24"/>
          <w:szCs w:val="24"/>
          <w:lang w:val="en-US"/>
        </w:rPr>
        <w:t>Turner</w:t>
      </w:r>
      <w:r w:rsidRPr="00056EE8">
        <w:rPr>
          <w:rFonts w:cstheme="minorHAnsi"/>
          <w:sz w:val="24"/>
          <w:szCs w:val="24"/>
        </w:rPr>
        <w:t xml:space="preserve"> (2018) στον </w:t>
      </w:r>
      <w:r w:rsidRPr="00056EE8">
        <w:rPr>
          <w:rFonts w:cstheme="minorHAnsi"/>
          <w:sz w:val="24"/>
          <w:szCs w:val="24"/>
          <w:lang w:val="en-US"/>
        </w:rPr>
        <w:t>Davidson</w:t>
      </w:r>
      <w:r w:rsidRPr="00056EE8">
        <w:rPr>
          <w:rFonts w:cstheme="minorHAnsi"/>
          <w:sz w:val="24"/>
          <w:szCs w:val="24"/>
        </w:rPr>
        <w:t xml:space="preserve"> (2018) </w:t>
      </w:r>
      <w:r w:rsidR="00B27D66" w:rsidRPr="00B27D66">
        <w:rPr>
          <w:rFonts w:cstheme="minorHAnsi"/>
          <w:sz w:val="24"/>
          <w:szCs w:val="24"/>
        </w:rPr>
        <w:t>υ</w:t>
      </w:r>
      <w:r w:rsidRPr="00B27D66">
        <w:rPr>
          <w:rFonts w:cstheme="minorHAnsi"/>
          <w:sz w:val="24"/>
          <w:szCs w:val="24"/>
        </w:rPr>
        <w:t xml:space="preserve">ποστηρίζει </w:t>
      </w:r>
      <w:r w:rsidR="00B27D66" w:rsidRPr="00B27D66">
        <w:rPr>
          <w:rFonts w:cstheme="minorHAnsi"/>
          <w:sz w:val="24"/>
          <w:szCs w:val="24"/>
        </w:rPr>
        <w:t>επίσης</w:t>
      </w:r>
      <w:r w:rsidRPr="00B27D66">
        <w:rPr>
          <w:rFonts w:cstheme="minorHAnsi"/>
          <w:sz w:val="24"/>
          <w:szCs w:val="24"/>
        </w:rPr>
        <w:t xml:space="preserve"> την άποψη ότι τα παιχνίδια, είναι</w:t>
      </w:r>
      <w:r w:rsidR="00B27D66" w:rsidRPr="00B27D66">
        <w:rPr>
          <w:rFonts w:cstheme="minorHAnsi"/>
          <w:sz w:val="24"/>
          <w:szCs w:val="24"/>
        </w:rPr>
        <w:t xml:space="preserve">, μεταξύ άλλων, </w:t>
      </w:r>
      <w:r w:rsidRPr="00B27D66">
        <w:rPr>
          <w:rFonts w:cstheme="minorHAnsi"/>
          <w:sz w:val="24"/>
          <w:szCs w:val="24"/>
        </w:rPr>
        <w:t>ένας άριστος τρόπος να αξιολογούνται οι μαθητές/μαθήτριες, διότι ενέχουν ούτως ή άλλως το στοιχείο της αξιολόγησης. Η άποψή του συμπυκνώνεται στην φράση «η αξιολόγηση είναι αυτή που κάνει το παιχνίδι παιχνίδι», εννοώντας ότι ουσιαστικά δεν νοείται παιχνίδι, το οποίο να μην εμπεριέχει το στοιχείο της αξιολόγησης.</w:t>
      </w:r>
      <w:r w:rsidRPr="00056EE8">
        <w:rPr>
          <w:rFonts w:cstheme="minorHAnsi"/>
          <w:sz w:val="24"/>
          <w:szCs w:val="24"/>
        </w:rPr>
        <w:t xml:space="preserve"> </w:t>
      </w:r>
    </w:p>
    <w:p w14:paraId="21EE80F6" w14:textId="44C1FFB8" w:rsidR="008E7DE5" w:rsidRPr="008E7DE5" w:rsidRDefault="00B27D66" w:rsidP="008E7DE5">
      <w:pPr>
        <w:jc w:val="both"/>
        <w:rPr>
          <w:rFonts w:cstheme="minorHAnsi"/>
          <w:color w:val="4472C4" w:themeColor="accent1"/>
          <w:sz w:val="24"/>
          <w:szCs w:val="24"/>
        </w:rPr>
      </w:pPr>
      <w:r w:rsidRPr="00B27D66">
        <w:rPr>
          <w:rFonts w:cstheme="minorHAnsi"/>
          <w:sz w:val="24"/>
          <w:szCs w:val="24"/>
        </w:rPr>
        <w:t>Τέλος, από τις</w:t>
      </w:r>
      <w:r w:rsidR="008E7DE5" w:rsidRPr="00B27D66">
        <w:rPr>
          <w:rFonts w:cstheme="minorHAnsi"/>
          <w:sz w:val="24"/>
          <w:szCs w:val="24"/>
        </w:rPr>
        <w:t xml:space="preserve"> Σακελλαρίου &amp; Μπάνου (2021) το παιχνίδι </w:t>
      </w:r>
      <w:r w:rsidR="00E745BE" w:rsidRPr="00B27D66">
        <w:rPr>
          <w:rFonts w:cstheme="minorHAnsi"/>
          <w:sz w:val="24"/>
          <w:szCs w:val="24"/>
        </w:rPr>
        <w:t xml:space="preserve">επίσης </w:t>
      </w:r>
      <w:r w:rsidR="008E7DE5" w:rsidRPr="00B27D66">
        <w:rPr>
          <w:rFonts w:cstheme="minorHAnsi"/>
          <w:sz w:val="24"/>
          <w:szCs w:val="24"/>
        </w:rPr>
        <w:t xml:space="preserve">προτείνεται και ως τρόπος αξιολόγησης. Βρέθηκε ότι οι νηπιαγωγοί πιστεύουν περισσότερο στη δύναμή του ως εργαλείου αξιολόγησης σε σχέση με τους </w:t>
      </w:r>
      <w:r>
        <w:rPr>
          <w:rFonts w:cstheme="minorHAnsi"/>
          <w:sz w:val="24"/>
          <w:szCs w:val="24"/>
        </w:rPr>
        <w:t xml:space="preserve">συμμετέχοντες </w:t>
      </w:r>
      <w:r w:rsidR="008E7DE5" w:rsidRPr="00B27D66">
        <w:rPr>
          <w:rFonts w:cstheme="minorHAnsi"/>
          <w:sz w:val="24"/>
          <w:szCs w:val="24"/>
        </w:rPr>
        <w:t xml:space="preserve">φοιτητές/τις </w:t>
      </w:r>
      <w:r>
        <w:rPr>
          <w:rFonts w:cstheme="minorHAnsi"/>
          <w:sz w:val="24"/>
          <w:szCs w:val="24"/>
        </w:rPr>
        <w:t xml:space="preserve">συμμετέχουσες </w:t>
      </w:r>
      <w:r w:rsidR="008E7DE5" w:rsidRPr="00B27D66">
        <w:rPr>
          <w:rFonts w:cstheme="minorHAnsi"/>
          <w:sz w:val="24"/>
          <w:szCs w:val="24"/>
        </w:rPr>
        <w:t>φοιτήτριες</w:t>
      </w:r>
      <w:r>
        <w:rPr>
          <w:rFonts w:cstheme="minorHAnsi"/>
          <w:sz w:val="24"/>
          <w:szCs w:val="24"/>
        </w:rPr>
        <w:t xml:space="preserve"> του τμήματος Νηπιαγωγών Ιωαννίνων</w:t>
      </w:r>
      <w:r>
        <w:rPr>
          <w:rFonts w:cstheme="minorHAnsi"/>
          <w:color w:val="4472C4" w:themeColor="accent1"/>
          <w:sz w:val="24"/>
          <w:szCs w:val="24"/>
        </w:rPr>
        <w:t>.</w:t>
      </w:r>
    </w:p>
    <w:p w14:paraId="4E6C074C" w14:textId="2F3A8BDC" w:rsidR="007B6CD3" w:rsidRDefault="005A03D0" w:rsidP="00A80D76">
      <w:pPr>
        <w:jc w:val="both"/>
        <w:rPr>
          <w:rFonts w:cstheme="minorHAnsi"/>
          <w:sz w:val="24"/>
          <w:szCs w:val="24"/>
          <w:shd w:val="clear" w:color="auto" w:fill="FFFFFF"/>
        </w:rPr>
      </w:pPr>
      <w:r w:rsidRPr="00F9025B">
        <w:rPr>
          <w:rFonts w:cstheme="minorHAnsi"/>
          <w:sz w:val="24"/>
          <w:szCs w:val="24"/>
        </w:rPr>
        <w:t xml:space="preserve">Επιπρόσθετα, εξ αιτίας του γεγονότος ότι τα παιδιά δεν έμαθαν μόνο ρήματα, τα οποία είναι ιδανικά για να αποδίδονται μέσω κίνησης, αλλά και ουσιαστικά, τα οποία παρουσιάζουν μία επιπλέον δυσκολία στην κινητική αναπαράσταση, </w:t>
      </w:r>
      <w:r>
        <w:rPr>
          <w:rFonts w:cstheme="minorHAnsi"/>
          <w:sz w:val="24"/>
          <w:szCs w:val="24"/>
        </w:rPr>
        <w:t>ζητ</w:t>
      </w:r>
      <w:r w:rsidRPr="00F9025B">
        <w:rPr>
          <w:rFonts w:cstheme="minorHAnsi"/>
          <w:sz w:val="24"/>
          <w:szCs w:val="24"/>
        </w:rPr>
        <w:t>ήθηκε τα παιδιά να απαντούν κινητικά με την ευρεία έννοια. Μπορούσαν δηλαδή, εκτός από το να αναπαριστούν την κίνηση απλώς να απαντούν με κίνηση και μόνο, εξ ου και η ονομασία ολική σωματική απάντηση</w:t>
      </w:r>
      <w:r>
        <w:rPr>
          <w:rFonts w:cstheme="minorHAnsi"/>
          <w:sz w:val="24"/>
          <w:szCs w:val="24"/>
        </w:rPr>
        <w:t>,</w:t>
      </w:r>
      <w:r w:rsidRPr="00F9025B">
        <w:rPr>
          <w:rFonts w:cstheme="minorHAnsi"/>
          <w:sz w:val="24"/>
          <w:szCs w:val="24"/>
        </w:rPr>
        <w:t xml:space="preserve"> μένοντας πάντα πιστοί στη βασική αρχή της μεθόδου. Για παράδειγμα, στην ερώτηση της εκπαιδευτικού «Πού είναι το μήλο;» αντί να δώσουν την απάντηση λεκτικά, </w:t>
      </w:r>
      <w:r>
        <w:rPr>
          <w:rFonts w:cstheme="minorHAnsi"/>
          <w:sz w:val="24"/>
          <w:szCs w:val="24"/>
        </w:rPr>
        <w:t xml:space="preserve">την </w:t>
      </w:r>
      <w:r w:rsidRPr="00F9025B">
        <w:rPr>
          <w:rFonts w:cstheme="minorHAnsi"/>
          <w:sz w:val="24"/>
          <w:szCs w:val="24"/>
        </w:rPr>
        <w:t xml:space="preserve">επέλεγαν </w:t>
      </w:r>
      <w:r>
        <w:rPr>
          <w:rFonts w:cstheme="minorHAnsi"/>
          <w:sz w:val="24"/>
          <w:szCs w:val="24"/>
        </w:rPr>
        <w:t>με</w:t>
      </w:r>
      <w:r w:rsidRPr="00F9025B">
        <w:rPr>
          <w:rFonts w:cstheme="minorHAnsi"/>
          <w:sz w:val="24"/>
          <w:szCs w:val="24"/>
        </w:rPr>
        <w:t xml:space="preserve"> εναλλακτικ</w:t>
      </w:r>
      <w:r>
        <w:rPr>
          <w:rFonts w:cstheme="minorHAnsi"/>
          <w:sz w:val="24"/>
          <w:szCs w:val="24"/>
        </w:rPr>
        <w:t>ούς</w:t>
      </w:r>
      <w:r w:rsidRPr="00F9025B">
        <w:rPr>
          <w:rFonts w:cstheme="minorHAnsi"/>
          <w:sz w:val="24"/>
          <w:szCs w:val="24"/>
        </w:rPr>
        <w:t xml:space="preserve"> τρόπο</w:t>
      </w:r>
      <w:r>
        <w:rPr>
          <w:rFonts w:cstheme="minorHAnsi"/>
          <w:sz w:val="24"/>
          <w:szCs w:val="24"/>
        </w:rPr>
        <w:t>υς, όπως</w:t>
      </w:r>
      <w:r w:rsidRPr="00F9025B">
        <w:rPr>
          <w:rFonts w:cstheme="minorHAnsi"/>
          <w:sz w:val="24"/>
          <w:szCs w:val="24"/>
        </w:rPr>
        <w:t xml:space="preserve"> </w:t>
      </w:r>
      <w:r>
        <w:rPr>
          <w:rFonts w:cstheme="minorHAnsi"/>
          <w:sz w:val="24"/>
          <w:szCs w:val="24"/>
        </w:rPr>
        <w:t>δείχνοντάς τη</w:t>
      </w:r>
      <w:r w:rsidRPr="00F9025B">
        <w:rPr>
          <w:rFonts w:cstheme="minorHAnsi"/>
          <w:sz w:val="24"/>
          <w:szCs w:val="24"/>
        </w:rPr>
        <w:t xml:space="preserve"> με το δάχτυλό τους, </w:t>
      </w:r>
      <w:r>
        <w:rPr>
          <w:rFonts w:cstheme="minorHAnsi"/>
          <w:sz w:val="24"/>
          <w:szCs w:val="24"/>
        </w:rPr>
        <w:t xml:space="preserve">ή </w:t>
      </w:r>
      <w:r w:rsidRPr="00F9025B">
        <w:rPr>
          <w:rFonts w:cstheme="minorHAnsi"/>
          <w:sz w:val="24"/>
          <w:szCs w:val="24"/>
        </w:rPr>
        <w:t>πατ</w:t>
      </w:r>
      <w:r>
        <w:rPr>
          <w:rFonts w:cstheme="minorHAnsi"/>
          <w:sz w:val="24"/>
          <w:szCs w:val="24"/>
        </w:rPr>
        <w:t>ώντας</w:t>
      </w:r>
      <w:r w:rsidRPr="00F9025B">
        <w:rPr>
          <w:rFonts w:cstheme="minorHAnsi"/>
          <w:sz w:val="24"/>
          <w:szCs w:val="24"/>
        </w:rPr>
        <w:t xml:space="preserve"> πάνω στην κάρτα που τ</w:t>
      </w:r>
      <w:r>
        <w:rPr>
          <w:rFonts w:cstheme="minorHAnsi"/>
          <w:sz w:val="24"/>
          <w:szCs w:val="24"/>
        </w:rPr>
        <w:t>ην</w:t>
      </w:r>
      <w:r w:rsidRPr="00F9025B">
        <w:rPr>
          <w:rFonts w:cstheme="minorHAnsi"/>
          <w:sz w:val="24"/>
          <w:szCs w:val="24"/>
        </w:rPr>
        <w:t xml:space="preserve"> απεικονίζει, </w:t>
      </w:r>
      <w:r>
        <w:rPr>
          <w:rFonts w:cstheme="minorHAnsi"/>
          <w:sz w:val="24"/>
          <w:szCs w:val="24"/>
        </w:rPr>
        <w:t>ή</w:t>
      </w:r>
      <w:r w:rsidRPr="00F9025B">
        <w:rPr>
          <w:rFonts w:cstheme="minorHAnsi"/>
          <w:sz w:val="24"/>
          <w:szCs w:val="24"/>
        </w:rPr>
        <w:t xml:space="preserve"> στοχεύον</w:t>
      </w:r>
      <w:r>
        <w:rPr>
          <w:rFonts w:cstheme="minorHAnsi"/>
          <w:sz w:val="24"/>
          <w:szCs w:val="24"/>
        </w:rPr>
        <w:t>τάς τη</w:t>
      </w:r>
      <w:r w:rsidRPr="00F9025B">
        <w:rPr>
          <w:rFonts w:cstheme="minorHAnsi"/>
          <w:sz w:val="24"/>
          <w:szCs w:val="24"/>
        </w:rPr>
        <w:t xml:space="preserve"> με μία μικρή μπάλα ή επιλέ</w:t>
      </w:r>
      <w:r>
        <w:rPr>
          <w:rFonts w:cstheme="minorHAnsi"/>
          <w:sz w:val="24"/>
          <w:szCs w:val="24"/>
        </w:rPr>
        <w:t>γ</w:t>
      </w:r>
      <w:r w:rsidRPr="00F9025B">
        <w:rPr>
          <w:rFonts w:cstheme="minorHAnsi"/>
          <w:sz w:val="24"/>
          <w:szCs w:val="24"/>
        </w:rPr>
        <w:t>ον</w:t>
      </w:r>
      <w:r>
        <w:rPr>
          <w:rFonts w:cstheme="minorHAnsi"/>
          <w:sz w:val="24"/>
          <w:szCs w:val="24"/>
        </w:rPr>
        <w:t>τας</w:t>
      </w:r>
      <w:r w:rsidRPr="00F9025B">
        <w:rPr>
          <w:rFonts w:cstheme="minorHAnsi"/>
          <w:sz w:val="24"/>
          <w:szCs w:val="24"/>
        </w:rPr>
        <w:t xml:space="preserve"> </w:t>
      </w:r>
      <w:r>
        <w:rPr>
          <w:rFonts w:cstheme="minorHAnsi"/>
          <w:sz w:val="24"/>
          <w:szCs w:val="24"/>
        </w:rPr>
        <w:t xml:space="preserve">το αντικείμενο </w:t>
      </w:r>
      <w:r w:rsidRPr="00F9025B">
        <w:rPr>
          <w:rFonts w:cstheme="minorHAnsi"/>
          <w:sz w:val="24"/>
          <w:szCs w:val="24"/>
        </w:rPr>
        <w:t xml:space="preserve">ανάμεσα σε άλλα που βρισκόταν μέσα σε ένα καλάθι ή κουτί. Όπως είναι φανερό, θα ήταν αδύνατο να αναπαραστήσουν κινητικά τη λέξη μήλο, δεν θα ήταν όμως εξίσου δύσκολο να αναπαραστήσουν την λέξη «τρώω» ή τη φράση «τρώω μία μπανάνα». Σε αυτό το σημείο </w:t>
      </w:r>
      <w:r>
        <w:rPr>
          <w:rFonts w:cstheme="minorHAnsi"/>
          <w:sz w:val="24"/>
          <w:szCs w:val="24"/>
        </w:rPr>
        <w:t>οι εκπαιδευτικοί έρχονται αντιμέτωποι με</w:t>
      </w:r>
      <w:r w:rsidRPr="00F9025B">
        <w:rPr>
          <w:rFonts w:cstheme="minorHAnsi"/>
          <w:sz w:val="24"/>
          <w:szCs w:val="24"/>
        </w:rPr>
        <w:t xml:space="preserve"> μία από τις </w:t>
      </w:r>
      <w:r w:rsidRPr="00F9025B">
        <w:rPr>
          <w:rFonts w:cstheme="minorHAnsi"/>
          <w:bCs/>
          <w:sz w:val="24"/>
          <w:szCs w:val="24"/>
        </w:rPr>
        <w:t>αδυναμίες</w:t>
      </w:r>
      <w:r w:rsidRPr="00F9025B">
        <w:rPr>
          <w:rFonts w:cstheme="minorHAnsi"/>
          <w:sz w:val="24"/>
          <w:szCs w:val="24"/>
        </w:rPr>
        <w:t xml:space="preserve"> της Ολικής Σωματικής Απάντησης, η οποία έγκειται στο γεγονός ότι δεν μπορούν όλα όσα πρέπει να διδαχθούν να διδαχθούν με αυτό τον τρόπο. Ως αποτέλεσμα, η </w:t>
      </w:r>
      <w:r w:rsidRPr="00F9025B">
        <w:rPr>
          <w:rFonts w:cstheme="minorHAnsi"/>
          <w:sz w:val="24"/>
          <w:szCs w:val="24"/>
          <w:lang w:val="en-US"/>
        </w:rPr>
        <w:t>TPR</w:t>
      </w:r>
      <w:r w:rsidRPr="00F9025B">
        <w:rPr>
          <w:rFonts w:cstheme="minorHAnsi"/>
          <w:sz w:val="24"/>
          <w:szCs w:val="24"/>
        </w:rPr>
        <w:t xml:space="preserve"> δεν θα μπορούσε εύκολα να υιοθετηθεί από τους εκπαιδευτικούς Αγγλικής ως η αποκλειστική μέθοδος διδασκαλίας, θα μπορούσε όμως κάλλιστα να αποτελεί τη μέθοδο εκλογής κατά περίπτωση</w:t>
      </w:r>
      <w:r>
        <w:rPr>
          <w:rFonts w:cstheme="minorHAnsi"/>
          <w:sz w:val="24"/>
          <w:szCs w:val="24"/>
        </w:rPr>
        <w:t>, ό</w:t>
      </w:r>
      <w:r w:rsidRPr="00F9025B">
        <w:rPr>
          <w:rFonts w:cstheme="minorHAnsi"/>
          <w:sz w:val="24"/>
          <w:szCs w:val="24"/>
        </w:rPr>
        <w:t>ταν δηλαδή το λεξιλόγιο-στόχος ενδείκνυται για κινητική αναπαράσταση. Τέτοιο λεξιλόγιο, όπως αναφέρθηκε πιο πάνω, είναι τα ρήματα κίνησης καθώς και οι καθημερινές ρουτίνες αλλά όχι τα ουσιαστικά, για παράδειγμα.</w:t>
      </w:r>
      <w:r w:rsidRPr="00F85A79">
        <w:rPr>
          <w:rFonts w:cstheme="minorHAnsi"/>
          <w:b/>
          <w:color w:val="538135" w:themeColor="accent6" w:themeShade="BF"/>
          <w:sz w:val="20"/>
          <w:szCs w:val="20"/>
        </w:rPr>
        <w:t xml:space="preserve">                  </w:t>
      </w:r>
      <w:r w:rsidR="007B6CD3" w:rsidRPr="00056EE8">
        <w:rPr>
          <w:rFonts w:cstheme="minorHAnsi"/>
          <w:sz w:val="24"/>
          <w:szCs w:val="24"/>
          <w:shd w:val="clear" w:color="auto" w:fill="FFFFFF"/>
        </w:rPr>
        <w:t xml:space="preserve">Σε ό,τι αφορά την εφαρμογή της αξιολόγησης στο πλαίσιο της παρούσας έρευνας, χρησιμοποιήθηκαν πολλοί και διάφοροι τύποι δραστηριοτήτων και συγκεκριμένα δύο διαφορετικές δραστηριότητες για κάθε θεματική ενότητα. Όλες όμως </w:t>
      </w:r>
      <w:r w:rsidR="00EA1629">
        <w:rPr>
          <w:rFonts w:cstheme="minorHAnsi"/>
          <w:sz w:val="24"/>
          <w:szCs w:val="24"/>
          <w:shd w:val="clear" w:color="auto" w:fill="FFFFFF"/>
        </w:rPr>
        <w:t xml:space="preserve">συγκέντρωναν χαρακτηριστικά εναλλακτικής αξιολόγησης και </w:t>
      </w:r>
      <w:r w:rsidR="007B6CD3" w:rsidRPr="00056EE8">
        <w:rPr>
          <w:rFonts w:cstheme="minorHAnsi"/>
          <w:sz w:val="24"/>
          <w:szCs w:val="24"/>
          <w:shd w:val="clear" w:color="auto" w:fill="FFFFFF"/>
        </w:rPr>
        <w:t xml:space="preserve">είχαν </w:t>
      </w:r>
      <w:r w:rsidR="00EA1629">
        <w:rPr>
          <w:rFonts w:cstheme="minorHAnsi"/>
          <w:sz w:val="24"/>
          <w:szCs w:val="24"/>
          <w:shd w:val="clear" w:color="auto" w:fill="FFFFFF"/>
        </w:rPr>
        <w:t xml:space="preserve">το </w:t>
      </w:r>
      <w:r w:rsidR="007B6CD3" w:rsidRPr="00056EE8">
        <w:rPr>
          <w:rFonts w:cstheme="minorHAnsi"/>
          <w:sz w:val="24"/>
          <w:szCs w:val="24"/>
          <w:shd w:val="clear" w:color="auto" w:fill="FFFFFF"/>
        </w:rPr>
        <w:t>κοινά χαρακτηριστικ</w:t>
      </w:r>
      <w:r w:rsidR="00EA1629">
        <w:rPr>
          <w:rFonts w:cstheme="minorHAnsi"/>
          <w:sz w:val="24"/>
          <w:szCs w:val="24"/>
          <w:shd w:val="clear" w:color="auto" w:fill="FFFFFF"/>
        </w:rPr>
        <w:t xml:space="preserve">ό </w:t>
      </w:r>
      <w:r w:rsidR="007B6CD3" w:rsidRPr="00056EE8">
        <w:rPr>
          <w:rFonts w:cstheme="minorHAnsi"/>
          <w:sz w:val="24"/>
          <w:szCs w:val="24"/>
          <w:shd w:val="clear" w:color="auto" w:fill="FFFFFF"/>
        </w:rPr>
        <w:t>το</w:t>
      </w:r>
      <w:r w:rsidR="00EA1629">
        <w:rPr>
          <w:rFonts w:cstheme="minorHAnsi"/>
          <w:sz w:val="24"/>
          <w:szCs w:val="24"/>
          <w:shd w:val="clear" w:color="auto" w:fill="FFFFFF"/>
        </w:rPr>
        <w:t>υ</w:t>
      </w:r>
      <w:r w:rsidR="007B6CD3" w:rsidRPr="00056EE8">
        <w:rPr>
          <w:rFonts w:cstheme="minorHAnsi"/>
          <w:sz w:val="24"/>
          <w:szCs w:val="24"/>
          <w:shd w:val="clear" w:color="auto" w:fill="FFFFFF"/>
        </w:rPr>
        <w:t xml:space="preserve"> ότι οι εξεταζόμενοι/εξεταζόμενες δήλωναν την απάντησή τους κινητικά και μόνο. Η ποικιλία των δραστηριοτήτων υιοθετήθηκε</w:t>
      </w:r>
      <w:r w:rsidR="00EA1629">
        <w:rPr>
          <w:rFonts w:cstheme="minorHAnsi"/>
          <w:sz w:val="24"/>
          <w:szCs w:val="24"/>
          <w:shd w:val="clear" w:color="auto" w:fill="FFFFFF"/>
        </w:rPr>
        <w:t>,</w:t>
      </w:r>
      <w:r w:rsidR="007B6CD3" w:rsidRPr="00056EE8">
        <w:rPr>
          <w:rFonts w:cstheme="minorHAnsi"/>
          <w:sz w:val="24"/>
          <w:szCs w:val="24"/>
          <w:shd w:val="clear" w:color="auto" w:fill="FFFFFF"/>
        </w:rPr>
        <w:t xml:space="preserve"> διότι δεν είναι διόλου απίθανο να υπάρχει μία συγκεκριμένη δραστηριότητα, η οποία ευθύνεται για την αποτυχία</w:t>
      </w:r>
      <w:r w:rsidR="00E745BE">
        <w:rPr>
          <w:rFonts w:cstheme="minorHAnsi"/>
          <w:sz w:val="24"/>
          <w:szCs w:val="24"/>
          <w:shd w:val="clear" w:color="auto" w:fill="FFFFFF"/>
        </w:rPr>
        <w:t xml:space="preserve">, δηλαδή </w:t>
      </w:r>
      <w:r w:rsidR="007B6CD3" w:rsidRPr="00056EE8">
        <w:rPr>
          <w:rFonts w:cstheme="minorHAnsi"/>
          <w:sz w:val="24"/>
          <w:szCs w:val="24"/>
          <w:shd w:val="clear" w:color="auto" w:fill="FFFFFF"/>
        </w:rPr>
        <w:t>το κακό σκορ των εξεταζόμενων</w:t>
      </w:r>
      <w:r w:rsidR="00EA1629">
        <w:rPr>
          <w:rFonts w:cstheme="minorHAnsi"/>
          <w:sz w:val="24"/>
          <w:szCs w:val="24"/>
          <w:shd w:val="clear" w:color="auto" w:fill="FFFFFF"/>
        </w:rPr>
        <w:t>,</w:t>
      </w:r>
      <w:r w:rsidR="007B6CD3" w:rsidRPr="00056EE8">
        <w:rPr>
          <w:rFonts w:cstheme="minorHAnsi"/>
          <w:sz w:val="24"/>
          <w:szCs w:val="24"/>
          <w:shd w:val="clear" w:color="auto" w:fill="FFFFFF"/>
        </w:rPr>
        <w:t xml:space="preserve"> παρόλο που οι εξεταζόμενοι/εξεταζόμενες στην πραγματικότητα </w:t>
      </w:r>
      <w:r w:rsidR="00EA1629">
        <w:rPr>
          <w:rFonts w:cstheme="minorHAnsi"/>
          <w:sz w:val="24"/>
          <w:szCs w:val="24"/>
          <w:shd w:val="clear" w:color="auto" w:fill="FFFFFF"/>
        </w:rPr>
        <w:t xml:space="preserve">ίσως να </w:t>
      </w:r>
      <w:r w:rsidR="007B6CD3" w:rsidRPr="00056EE8">
        <w:rPr>
          <w:rFonts w:cstheme="minorHAnsi"/>
          <w:sz w:val="24"/>
          <w:szCs w:val="24"/>
          <w:shd w:val="clear" w:color="auto" w:fill="FFFFFF"/>
        </w:rPr>
        <w:t>γνώριζαν τη λέξη. Αυτή η πιθανότητα ελαχιστοποιήθηκε με τη χρήση δύο δραστηριοτήτων</w:t>
      </w:r>
      <w:r w:rsidR="00EA1629">
        <w:rPr>
          <w:rFonts w:cstheme="minorHAnsi"/>
          <w:sz w:val="24"/>
          <w:szCs w:val="24"/>
          <w:shd w:val="clear" w:color="auto" w:fill="FFFFFF"/>
        </w:rPr>
        <w:t>,</w:t>
      </w:r>
      <w:r w:rsidR="007B6CD3" w:rsidRPr="00056EE8">
        <w:rPr>
          <w:rFonts w:cstheme="minorHAnsi"/>
          <w:sz w:val="24"/>
          <w:szCs w:val="24"/>
          <w:shd w:val="clear" w:color="auto" w:fill="FFFFFF"/>
        </w:rPr>
        <w:t xml:space="preserve"> καθώς και με την χρήση ενός επιπλέον διαγνωστικού εργαλείου, αυτού της πολλαπλής επιλογής μέσω καρτών. </w:t>
      </w:r>
    </w:p>
    <w:p w14:paraId="2160D603" w14:textId="77777777" w:rsidR="007B6CD3" w:rsidRDefault="007B6CD3" w:rsidP="00A80D76">
      <w:pPr>
        <w:jc w:val="both"/>
        <w:rPr>
          <w:rFonts w:cstheme="minorHAnsi"/>
          <w:sz w:val="24"/>
          <w:szCs w:val="24"/>
        </w:rPr>
      </w:pPr>
      <w:r w:rsidRPr="00056EE8">
        <w:rPr>
          <w:rFonts w:cstheme="minorHAnsi"/>
          <w:sz w:val="24"/>
          <w:szCs w:val="24"/>
        </w:rPr>
        <w:t>Έχοντας ως στόχο να καταστεί η αξιολόγηση όσο το δυνατόν πιο αξιόπιστη, οι δοκιμασίες στις οποίες υποβλήθηκαν οι συμμετέχοντες πραγματοποιήθηκαν δύο φορές, δηλαδή το κάθε παιχνίδι αποτελούνταν από δύο γύρους που έδιναν στα παιδιά την ευκαιρία για δύο προσπάθειες. Με αυτό τον τρόπο προσεγγίστηκε με μεγαλύτερη ακρίβεια η απόδοση που αντιπροσώπευε την πραγματικότητα, καθότι αποκλείστηκε το τυχαίο, ότι δηλαδή ένα παιδί απάντησε στην τύχη σωστά ή αντίστροφα, δηλαδή για κάποια τυχαία και πάλι συγκυρία, ενώ γνώριζε την απάντηση, δεν ανταποκρίθηκε.</w:t>
      </w:r>
    </w:p>
    <w:p w14:paraId="1AFEFE0B" w14:textId="52B44862" w:rsidR="007B6CD3" w:rsidRDefault="007B6CD3" w:rsidP="00A80D76">
      <w:pPr>
        <w:jc w:val="both"/>
        <w:rPr>
          <w:rFonts w:cstheme="minorHAnsi"/>
          <w:sz w:val="24"/>
          <w:szCs w:val="24"/>
          <w:shd w:val="clear" w:color="auto" w:fill="FFFFFF"/>
        </w:rPr>
      </w:pPr>
      <w:r w:rsidRPr="00056EE8">
        <w:rPr>
          <w:rFonts w:cstheme="minorHAnsi"/>
          <w:sz w:val="24"/>
          <w:szCs w:val="24"/>
          <w:shd w:val="clear" w:color="auto" w:fill="FFFFFF"/>
        </w:rPr>
        <w:t xml:space="preserve">Η κάθε εξεταζόμενη λέξη εξετάστηκε τέσσερις φορές συνολικά με τις δύο διαφορετικές δραστηριότητες που εφαρμόστηκαν δύο φορές η κάθε μία. Όπως το θέτουν οι </w:t>
      </w:r>
      <w:r w:rsidRPr="00056EE8">
        <w:rPr>
          <w:rFonts w:cstheme="minorHAnsi"/>
          <w:sz w:val="24"/>
          <w:szCs w:val="24"/>
          <w:shd w:val="clear" w:color="auto" w:fill="FFFFFF"/>
          <w:lang w:val="en-US"/>
        </w:rPr>
        <w:t>D</w:t>
      </w:r>
      <w:r w:rsidR="00EA1629" w:rsidRPr="00056EE8">
        <w:rPr>
          <w:rFonts w:cstheme="minorHAnsi"/>
          <w:sz w:val="24"/>
          <w:szCs w:val="24"/>
          <w:shd w:val="clear" w:color="auto" w:fill="FFFFFF"/>
          <w:lang w:val="en-US"/>
        </w:rPr>
        <w:t>avidson</w:t>
      </w:r>
      <w:r w:rsidRPr="00056EE8">
        <w:rPr>
          <w:rFonts w:cstheme="minorHAnsi"/>
          <w:sz w:val="24"/>
          <w:szCs w:val="24"/>
          <w:shd w:val="clear" w:color="auto" w:fill="FFFFFF"/>
        </w:rPr>
        <w:t>, (2018) στο</w:t>
      </w:r>
      <w:r w:rsidR="00B816CA">
        <w:rPr>
          <w:rFonts w:cstheme="minorHAnsi"/>
          <w:sz w:val="24"/>
          <w:szCs w:val="24"/>
          <w:shd w:val="clear" w:color="auto" w:fill="FFFFFF"/>
        </w:rPr>
        <w:t>υς</w:t>
      </w:r>
      <w:r w:rsidRPr="00056EE8">
        <w:rPr>
          <w:rFonts w:cstheme="minorHAnsi"/>
          <w:sz w:val="24"/>
          <w:szCs w:val="24"/>
          <w:shd w:val="clear" w:color="auto" w:fill="FFFFFF"/>
        </w:rPr>
        <w:t xml:space="preserve"> </w:t>
      </w:r>
      <w:r w:rsidRPr="00056EE8">
        <w:rPr>
          <w:rFonts w:cstheme="minorHAnsi"/>
          <w:sz w:val="24"/>
          <w:szCs w:val="24"/>
          <w:shd w:val="clear" w:color="auto" w:fill="FFFFFF"/>
          <w:lang w:val="en-US"/>
        </w:rPr>
        <w:t>Zoghbor</w:t>
      </w:r>
      <w:r w:rsidRPr="00056EE8">
        <w:rPr>
          <w:rFonts w:cstheme="minorHAnsi"/>
          <w:sz w:val="24"/>
          <w:szCs w:val="24"/>
          <w:shd w:val="clear" w:color="auto" w:fill="FFFFFF"/>
        </w:rPr>
        <w:t xml:space="preserve"> </w:t>
      </w:r>
      <w:r w:rsidR="00B816CA" w:rsidRPr="00B816CA">
        <w:rPr>
          <w:rFonts w:cstheme="minorHAnsi"/>
          <w:sz w:val="24"/>
          <w:szCs w:val="24"/>
          <w:shd w:val="clear" w:color="auto" w:fill="FFFFFF"/>
        </w:rPr>
        <w:t xml:space="preserve">&amp; </w:t>
      </w:r>
      <w:r w:rsidR="00B816CA">
        <w:rPr>
          <w:rFonts w:cstheme="minorHAnsi"/>
          <w:sz w:val="24"/>
          <w:szCs w:val="24"/>
          <w:shd w:val="clear" w:color="auto" w:fill="FFFFFF"/>
          <w:lang w:val="en-US"/>
        </w:rPr>
        <w:t>Alexiou</w:t>
      </w:r>
      <w:r w:rsidR="00B816CA" w:rsidRPr="00B816CA">
        <w:rPr>
          <w:rFonts w:cstheme="minorHAnsi"/>
          <w:sz w:val="24"/>
          <w:szCs w:val="24"/>
          <w:shd w:val="clear" w:color="auto" w:fill="FFFFFF"/>
        </w:rPr>
        <w:t xml:space="preserve"> </w:t>
      </w:r>
      <w:r w:rsidRPr="00056EE8">
        <w:rPr>
          <w:rFonts w:cstheme="minorHAnsi"/>
          <w:sz w:val="24"/>
          <w:szCs w:val="24"/>
          <w:shd w:val="clear" w:color="auto" w:fill="FFFFFF"/>
        </w:rPr>
        <w:t xml:space="preserve">(2020) αυτό καθίσταται αναγκαίο έτσι ώστε να μεγιστοποιηθεί </w:t>
      </w:r>
      <w:r w:rsidR="00EA1629">
        <w:rPr>
          <w:rFonts w:cstheme="minorHAnsi"/>
          <w:sz w:val="24"/>
          <w:szCs w:val="24"/>
          <w:shd w:val="clear" w:color="auto" w:fill="FFFFFF"/>
        </w:rPr>
        <w:t>ό</w:t>
      </w:r>
      <w:r w:rsidRPr="00056EE8">
        <w:rPr>
          <w:rFonts w:cstheme="minorHAnsi"/>
          <w:sz w:val="24"/>
          <w:szCs w:val="24"/>
          <w:shd w:val="clear" w:color="auto" w:fill="FFFFFF"/>
        </w:rPr>
        <w:t>σ</w:t>
      </w:r>
      <w:r w:rsidR="00EA1629">
        <w:rPr>
          <w:rFonts w:cstheme="minorHAnsi"/>
          <w:sz w:val="24"/>
          <w:szCs w:val="24"/>
          <w:shd w:val="clear" w:color="auto" w:fill="FFFFFF"/>
        </w:rPr>
        <w:t xml:space="preserve">ο </w:t>
      </w:r>
      <w:r w:rsidRPr="00056EE8">
        <w:rPr>
          <w:rFonts w:cstheme="minorHAnsi"/>
          <w:sz w:val="24"/>
          <w:szCs w:val="24"/>
          <w:shd w:val="clear" w:color="auto" w:fill="FFFFFF"/>
        </w:rPr>
        <w:t xml:space="preserve"> το δυνατ</w:t>
      </w:r>
      <w:r w:rsidR="00EA1629">
        <w:rPr>
          <w:rFonts w:cstheme="minorHAnsi"/>
          <w:sz w:val="24"/>
          <w:szCs w:val="24"/>
          <w:shd w:val="clear" w:color="auto" w:fill="FFFFFF"/>
        </w:rPr>
        <w:t>όν περισσότερο</w:t>
      </w:r>
      <w:r w:rsidRPr="00056EE8">
        <w:rPr>
          <w:rFonts w:cstheme="minorHAnsi"/>
          <w:sz w:val="24"/>
          <w:szCs w:val="24"/>
          <w:shd w:val="clear" w:color="auto" w:fill="FFFFFF"/>
        </w:rPr>
        <w:t xml:space="preserve"> η εγκυρότητα του τεστ. </w:t>
      </w:r>
    </w:p>
    <w:p w14:paraId="4364B460" w14:textId="77777777" w:rsidR="007B6CD3" w:rsidRDefault="007B6CD3" w:rsidP="00A80D76">
      <w:pPr>
        <w:jc w:val="both"/>
        <w:rPr>
          <w:rFonts w:cstheme="minorHAnsi"/>
          <w:sz w:val="24"/>
          <w:szCs w:val="24"/>
        </w:rPr>
      </w:pPr>
      <w:r w:rsidRPr="00056EE8">
        <w:rPr>
          <w:rFonts w:cstheme="minorHAnsi"/>
          <w:sz w:val="24"/>
          <w:szCs w:val="24"/>
        </w:rPr>
        <w:t xml:space="preserve">Επίσης, αξίζει να σημειωθεί ότι τα παιδιά δεν ενημερώθηκαν ότι πρόκειται να εξεταστούν στο λεξιλόγιο που είχαν διδαχθεί μέσω της μεθόδου </w:t>
      </w:r>
      <w:r w:rsidRPr="00056EE8">
        <w:rPr>
          <w:rFonts w:cstheme="minorHAnsi"/>
          <w:sz w:val="24"/>
          <w:szCs w:val="24"/>
          <w:lang w:val="en-US"/>
        </w:rPr>
        <w:t>TPR</w:t>
      </w:r>
      <w:r w:rsidRPr="00056EE8">
        <w:rPr>
          <w:rFonts w:cstheme="minorHAnsi"/>
          <w:sz w:val="24"/>
          <w:szCs w:val="24"/>
        </w:rPr>
        <w:t>. Πρώτον, γιατί η ηλικία τους δεν επιτρέπει να κατανοήσουν την ακριβή έννοια της εξέτασης. Δεύτερον, διότι κρίθηκε ότι κάτι τέτοιο θα προκαλούσε άγχος στα παιδιά και επομένως αλλοίωση των αποτελεσμάτων προς το χειρότερο. Η αίσθηση που είχαν οι μαθητές/μαθήτριες ήταν ότι συμμετέχουν σε ομαδικά ή ατομικά παιχνίδια, όπως συνηθίζουν να κάνουν και κατά τη διάρκεια της μαθήματος των Αγγλικών. Έτσι, επιτεύχθηκε μία φυσική μαθησιακή επίδοση, συμπεριφορά, αντίδραση και ψυχική διάθεση, που ήταν και το ζητούμενο.</w:t>
      </w:r>
    </w:p>
    <w:p w14:paraId="0968B28D" w14:textId="77777777" w:rsidR="007B6CD3" w:rsidRDefault="007B6CD3" w:rsidP="00A80D76">
      <w:pPr>
        <w:jc w:val="both"/>
        <w:rPr>
          <w:rFonts w:cstheme="minorHAnsi"/>
          <w:sz w:val="24"/>
          <w:szCs w:val="24"/>
        </w:rPr>
      </w:pPr>
      <w:r w:rsidRPr="00056EE8">
        <w:rPr>
          <w:rFonts w:cstheme="minorHAnsi"/>
          <w:sz w:val="24"/>
          <w:szCs w:val="24"/>
        </w:rPr>
        <w:t xml:space="preserve">Οι συμμετέχοντες/συμμετέχουσες στην έρευνα δεν έχουν συμμετάσχει ξανά στα παιχνίδια που αποτελούν μέρος της αξιολόγησης παρά μόνο κατά την διαδικασία των </w:t>
      </w:r>
      <w:r w:rsidRPr="00056EE8">
        <w:rPr>
          <w:rFonts w:cstheme="minorHAnsi"/>
          <w:sz w:val="24"/>
          <w:szCs w:val="24"/>
          <w:lang w:val="en-US"/>
        </w:rPr>
        <w:t>pre</w:t>
      </w:r>
      <w:r w:rsidRPr="00056EE8">
        <w:rPr>
          <w:rFonts w:cstheme="minorHAnsi"/>
          <w:sz w:val="24"/>
          <w:szCs w:val="24"/>
        </w:rPr>
        <w:t>-</w:t>
      </w:r>
      <w:r w:rsidRPr="00056EE8">
        <w:rPr>
          <w:rFonts w:cstheme="minorHAnsi"/>
          <w:sz w:val="24"/>
          <w:szCs w:val="24"/>
          <w:lang w:val="en-US"/>
        </w:rPr>
        <w:t>test</w:t>
      </w:r>
      <w:r w:rsidRPr="00056EE8">
        <w:rPr>
          <w:rFonts w:cstheme="minorHAnsi"/>
          <w:sz w:val="24"/>
          <w:szCs w:val="24"/>
        </w:rPr>
        <w:t xml:space="preserve">. Έχουν όμως προετοιμαστεί για αυτά κατά τη διάρκεια του μαθήματος χωρίς να έχουν προηγουμένως ενημερωθεί ότι αποτελούν μέρος της αξιολόγησης. Αυτή η προετοιμασία περιλάμβανε τις παρακάτω ενέργειες: </w:t>
      </w:r>
    </w:p>
    <w:p w14:paraId="10967F60" w14:textId="12849933" w:rsidR="007B6CD3" w:rsidRDefault="00EA1629" w:rsidP="00EA1629">
      <w:pPr>
        <w:spacing w:line="240" w:lineRule="auto"/>
        <w:jc w:val="both"/>
        <w:rPr>
          <w:rFonts w:cstheme="minorHAnsi"/>
          <w:sz w:val="24"/>
          <w:szCs w:val="24"/>
        </w:rPr>
      </w:pPr>
      <w:r>
        <w:rPr>
          <w:rFonts w:cstheme="minorHAnsi"/>
          <w:sz w:val="24"/>
          <w:szCs w:val="24"/>
        </w:rPr>
        <w:t>-</w:t>
      </w:r>
      <w:r w:rsidR="007B6CD3" w:rsidRPr="00056EE8">
        <w:rPr>
          <w:rFonts w:cstheme="minorHAnsi"/>
          <w:sz w:val="24"/>
          <w:szCs w:val="24"/>
        </w:rPr>
        <w:t xml:space="preserve"> </w:t>
      </w:r>
      <w:r w:rsidR="00E745BE">
        <w:rPr>
          <w:rFonts w:cstheme="minorHAnsi"/>
          <w:sz w:val="24"/>
          <w:szCs w:val="24"/>
        </w:rPr>
        <w:t>εισαγωγή και εξάσκηση</w:t>
      </w:r>
      <w:r w:rsidR="007B6CD3" w:rsidRPr="00056EE8">
        <w:rPr>
          <w:rFonts w:cstheme="minorHAnsi"/>
          <w:sz w:val="24"/>
          <w:szCs w:val="24"/>
        </w:rPr>
        <w:t xml:space="preserve"> πρώτον και κύριον του λεξιλογίου που θα εξεταστεί </w:t>
      </w:r>
    </w:p>
    <w:p w14:paraId="78A14988" w14:textId="5A2E0E74" w:rsidR="007B6CD3" w:rsidRDefault="00EA1629" w:rsidP="00EA1629">
      <w:pPr>
        <w:spacing w:line="240" w:lineRule="auto"/>
        <w:jc w:val="both"/>
        <w:rPr>
          <w:rFonts w:cstheme="minorHAnsi"/>
          <w:sz w:val="24"/>
          <w:szCs w:val="24"/>
        </w:rPr>
      </w:pPr>
      <w:r>
        <w:rPr>
          <w:rFonts w:cstheme="minorHAnsi"/>
          <w:sz w:val="24"/>
          <w:szCs w:val="24"/>
        </w:rPr>
        <w:t>-</w:t>
      </w:r>
      <w:r w:rsidR="007B6CD3" w:rsidRPr="00056EE8">
        <w:rPr>
          <w:rFonts w:cstheme="minorHAnsi"/>
          <w:sz w:val="24"/>
          <w:szCs w:val="24"/>
        </w:rPr>
        <w:t xml:space="preserve"> εξοικείωση με τις απαραίτητες έννοιες που θα τους φανούν χρήσιμες στα παιχνίδια, όπως την έννοια του σαφάρι</w:t>
      </w:r>
      <w:r>
        <w:rPr>
          <w:rFonts w:cstheme="minorHAnsi"/>
          <w:sz w:val="24"/>
          <w:szCs w:val="24"/>
        </w:rPr>
        <w:t xml:space="preserve"> ή της παντομίμας</w:t>
      </w:r>
      <w:r w:rsidR="007B6CD3" w:rsidRPr="00056EE8">
        <w:rPr>
          <w:rFonts w:cstheme="minorHAnsi"/>
          <w:sz w:val="24"/>
          <w:szCs w:val="24"/>
        </w:rPr>
        <w:t xml:space="preserve"> </w:t>
      </w:r>
    </w:p>
    <w:p w14:paraId="5E8EE76E" w14:textId="522287E7" w:rsidR="007B6CD3" w:rsidRDefault="00EA1629" w:rsidP="00EA1629">
      <w:pPr>
        <w:spacing w:line="240" w:lineRule="auto"/>
        <w:jc w:val="both"/>
        <w:rPr>
          <w:rFonts w:cstheme="minorHAnsi"/>
          <w:sz w:val="24"/>
          <w:szCs w:val="24"/>
        </w:rPr>
      </w:pPr>
      <w:r>
        <w:rPr>
          <w:rFonts w:cstheme="minorHAnsi"/>
          <w:sz w:val="24"/>
          <w:szCs w:val="24"/>
        </w:rPr>
        <w:t>-</w:t>
      </w:r>
      <w:r w:rsidR="007B6CD3" w:rsidRPr="00056EE8">
        <w:rPr>
          <w:rFonts w:cstheme="minorHAnsi"/>
          <w:sz w:val="24"/>
          <w:szCs w:val="24"/>
        </w:rPr>
        <w:t xml:space="preserve"> κατασκευή των υλικών των παιχνιδιών, αφού στην πλειοψηφία τους-με εξαίρεση κάποια επιτραπέζια που προσαρμόστηκαν-είναι αυτοσχέδια. </w:t>
      </w:r>
    </w:p>
    <w:p w14:paraId="2B515F13" w14:textId="2A9F94E3" w:rsidR="007B6CD3" w:rsidRDefault="007B6CD3" w:rsidP="00A80D76">
      <w:pPr>
        <w:jc w:val="both"/>
        <w:rPr>
          <w:rFonts w:cstheme="minorHAnsi"/>
          <w:sz w:val="24"/>
          <w:szCs w:val="24"/>
        </w:rPr>
      </w:pPr>
      <w:r w:rsidRPr="00056EE8">
        <w:rPr>
          <w:rFonts w:cstheme="minorHAnsi"/>
          <w:sz w:val="24"/>
          <w:szCs w:val="24"/>
          <w:shd w:val="clear" w:color="auto" w:fill="FFFFFF"/>
        </w:rPr>
        <w:t>Επιπλέον, τ</w:t>
      </w:r>
      <w:r w:rsidRPr="00056EE8">
        <w:rPr>
          <w:rFonts w:cstheme="minorHAnsi"/>
          <w:sz w:val="24"/>
          <w:szCs w:val="24"/>
        </w:rPr>
        <w:t xml:space="preserve">α τεστ πραγματοποιήθηκαν μέσα στην τάξη προκειμένου να μην αναστατωθούν τα παιδιά από μία ενδεχόμενη </w:t>
      </w:r>
      <w:r w:rsidRPr="00056EE8">
        <w:rPr>
          <w:rFonts w:cstheme="minorHAnsi"/>
          <w:bCs/>
          <w:sz w:val="24"/>
          <w:szCs w:val="24"/>
        </w:rPr>
        <w:t>αλλαγή περιβάλλοντος</w:t>
      </w:r>
      <w:r w:rsidRPr="00056EE8">
        <w:rPr>
          <w:rFonts w:cstheme="minorHAnsi"/>
          <w:sz w:val="24"/>
          <w:szCs w:val="24"/>
        </w:rPr>
        <w:t>, με τη νηπιαγωγό του τμήματος πάντα παρούσα</w:t>
      </w:r>
      <w:r w:rsidR="0012448F">
        <w:rPr>
          <w:rFonts w:cstheme="minorHAnsi"/>
          <w:sz w:val="24"/>
          <w:szCs w:val="24"/>
        </w:rPr>
        <w:t>,</w:t>
      </w:r>
      <w:r w:rsidRPr="00056EE8">
        <w:rPr>
          <w:rFonts w:cstheme="minorHAnsi"/>
          <w:sz w:val="24"/>
          <w:szCs w:val="24"/>
        </w:rPr>
        <w:t xml:space="preserve"> όπως και κατά τη διάρκεια των μαθημάτων</w:t>
      </w:r>
      <w:r w:rsidR="0012448F">
        <w:rPr>
          <w:rFonts w:cstheme="minorHAnsi"/>
          <w:sz w:val="24"/>
          <w:szCs w:val="24"/>
        </w:rPr>
        <w:t>,</w:t>
      </w:r>
      <w:r w:rsidRPr="00056EE8">
        <w:rPr>
          <w:rFonts w:cstheme="minorHAnsi"/>
          <w:sz w:val="24"/>
          <w:szCs w:val="24"/>
        </w:rPr>
        <w:t xml:space="preserve"> έτσι και κατά τη διάρκεια των </w:t>
      </w:r>
      <w:r w:rsidRPr="00056EE8">
        <w:rPr>
          <w:rFonts w:cstheme="minorHAnsi"/>
          <w:sz w:val="24"/>
          <w:szCs w:val="24"/>
          <w:lang w:val="en-US"/>
        </w:rPr>
        <w:t>pre</w:t>
      </w:r>
      <w:r w:rsidRPr="00056EE8">
        <w:rPr>
          <w:rFonts w:cstheme="minorHAnsi"/>
          <w:sz w:val="24"/>
          <w:szCs w:val="24"/>
        </w:rPr>
        <w:t>-</w:t>
      </w:r>
      <w:r w:rsidRPr="00056EE8">
        <w:rPr>
          <w:rFonts w:cstheme="minorHAnsi"/>
          <w:sz w:val="24"/>
          <w:szCs w:val="24"/>
          <w:lang w:val="en-US"/>
        </w:rPr>
        <w:t>test</w:t>
      </w:r>
      <w:r w:rsidRPr="00056EE8">
        <w:rPr>
          <w:rFonts w:cstheme="minorHAnsi"/>
          <w:sz w:val="24"/>
          <w:szCs w:val="24"/>
        </w:rPr>
        <w:t xml:space="preserve"> και </w:t>
      </w:r>
      <w:r w:rsidRPr="00056EE8">
        <w:rPr>
          <w:rFonts w:cstheme="minorHAnsi"/>
          <w:sz w:val="24"/>
          <w:szCs w:val="24"/>
          <w:lang w:val="en-US"/>
        </w:rPr>
        <w:t>post</w:t>
      </w:r>
      <w:r w:rsidRPr="00056EE8">
        <w:rPr>
          <w:rFonts w:cstheme="minorHAnsi"/>
          <w:sz w:val="24"/>
          <w:szCs w:val="24"/>
        </w:rPr>
        <w:t>-</w:t>
      </w:r>
      <w:r w:rsidRPr="00056EE8">
        <w:rPr>
          <w:rFonts w:cstheme="minorHAnsi"/>
          <w:sz w:val="24"/>
          <w:szCs w:val="24"/>
          <w:lang w:val="en-US"/>
        </w:rPr>
        <w:t>test</w:t>
      </w:r>
      <w:r w:rsidRPr="00056EE8">
        <w:rPr>
          <w:rFonts w:cstheme="minorHAnsi"/>
          <w:sz w:val="24"/>
          <w:szCs w:val="24"/>
        </w:rPr>
        <w:t xml:space="preserve">. Κι αυτό γιατί λόγω της πολύωρης και καθημερινής επαφής των παιδιών μαζί της νιώθουν ασφάλεια από την παρουσία της και μόνο. Αυτό δεν ισχύει στον ίδιο βαθμό με </w:t>
      </w:r>
      <w:r w:rsidR="00E745BE">
        <w:rPr>
          <w:rFonts w:cstheme="minorHAnsi"/>
          <w:sz w:val="24"/>
          <w:szCs w:val="24"/>
        </w:rPr>
        <w:t>τους/τις</w:t>
      </w:r>
      <w:r w:rsidRPr="00056EE8">
        <w:rPr>
          <w:rFonts w:cstheme="minorHAnsi"/>
          <w:sz w:val="24"/>
          <w:szCs w:val="24"/>
        </w:rPr>
        <w:t xml:space="preserve"> εκπαιδευτικ</w:t>
      </w:r>
      <w:r w:rsidR="00E745BE">
        <w:rPr>
          <w:rFonts w:cstheme="minorHAnsi"/>
          <w:sz w:val="24"/>
          <w:szCs w:val="24"/>
        </w:rPr>
        <w:t>ούς</w:t>
      </w:r>
      <w:r w:rsidRPr="00056EE8">
        <w:rPr>
          <w:rFonts w:cstheme="minorHAnsi"/>
          <w:sz w:val="24"/>
          <w:szCs w:val="24"/>
        </w:rPr>
        <w:t xml:space="preserve"> Αγγλικών, διότι η επαφή που έχουν </w:t>
      </w:r>
      <w:r w:rsidR="00E745BE">
        <w:rPr>
          <w:rFonts w:cstheme="minorHAnsi"/>
          <w:sz w:val="24"/>
          <w:szCs w:val="24"/>
        </w:rPr>
        <w:t xml:space="preserve">με </w:t>
      </w:r>
      <w:r w:rsidRPr="00056EE8">
        <w:rPr>
          <w:rFonts w:cstheme="minorHAnsi"/>
          <w:sz w:val="24"/>
          <w:szCs w:val="24"/>
        </w:rPr>
        <w:t>τα παιδιά</w:t>
      </w:r>
      <w:r w:rsidR="00E745BE">
        <w:rPr>
          <w:rFonts w:cstheme="minorHAnsi"/>
          <w:sz w:val="24"/>
          <w:szCs w:val="24"/>
        </w:rPr>
        <w:t>,</w:t>
      </w:r>
      <w:r w:rsidRPr="00056EE8">
        <w:rPr>
          <w:rFonts w:cstheme="minorHAnsi"/>
          <w:sz w:val="24"/>
          <w:szCs w:val="24"/>
        </w:rPr>
        <w:t xml:space="preserve">  αν και γίνεται σε τακτικά χρονικά διαστήματα, αφενός δεν είναι καθημερινή και αφετέρου δεν είναι πολύωρη. Σε αυτό προστίθεται το γεγονός ότι το πρόγραμμα</w:t>
      </w:r>
      <w:r w:rsidR="00E745BE">
        <w:rPr>
          <w:rFonts w:cstheme="minorHAnsi"/>
          <w:sz w:val="24"/>
          <w:szCs w:val="24"/>
        </w:rPr>
        <w:t xml:space="preserve"> ΕΑΝ</w:t>
      </w:r>
      <w:r w:rsidRPr="00056EE8">
        <w:rPr>
          <w:rFonts w:cstheme="minorHAnsi"/>
          <w:sz w:val="24"/>
          <w:szCs w:val="24"/>
        </w:rPr>
        <w:t xml:space="preserve"> εξυπηρετείται </w:t>
      </w:r>
      <w:r w:rsidR="00E745BE">
        <w:rPr>
          <w:rFonts w:cstheme="minorHAnsi"/>
          <w:sz w:val="24"/>
          <w:szCs w:val="24"/>
        </w:rPr>
        <w:t xml:space="preserve">συνήθως </w:t>
      </w:r>
      <w:r w:rsidRPr="00056EE8">
        <w:rPr>
          <w:rFonts w:cstheme="minorHAnsi"/>
          <w:sz w:val="24"/>
          <w:szCs w:val="24"/>
        </w:rPr>
        <w:t xml:space="preserve">από αναπληρωτές εκπαιδευτικούς, οι οποίοι/οποίες απασχολούνται σε διαφορετικά σχολεία κάθε χρόνο, </w:t>
      </w:r>
      <w:r w:rsidR="00E745BE">
        <w:rPr>
          <w:rFonts w:cstheme="minorHAnsi"/>
          <w:sz w:val="24"/>
          <w:szCs w:val="24"/>
        </w:rPr>
        <w:t>γεγονός</w:t>
      </w:r>
      <w:r w:rsidRPr="00056EE8">
        <w:rPr>
          <w:rFonts w:cstheme="minorHAnsi"/>
          <w:sz w:val="24"/>
          <w:szCs w:val="24"/>
        </w:rPr>
        <w:t xml:space="preserve"> που δεν επιτρέπει να χτίσουν μία σταθερή και στενή σχέση με τα παιδιά.</w:t>
      </w:r>
    </w:p>
    <w:p w14:paraId="6BB915E5" w14:textId="389400B7" w:rsidR="007B6CD3" w:rsidRDefault="000A14B3" w:rsidP="00A80D76">
      <w:pPr>
        <w:jc w:val="both"/>
        <w:rPr>
          <w:rFonts w:cstheme="minorHAnsi"/>
          <w:sz w:val="24"/>
          <w:szCs w:val="24"/>
        </w:rPr>
      </w:pPr>
      <w:r>
        <w:rPr>
          <w:rFonts w:cstheme="minorHAnsi"/>
          <w:sz w:val="24"/>
          <w:szCs w:val="24"/>
        </w:rPr>
        <w:t>Τέλος, λ</w:t>
      </w:r>
      <w:r w:rsidR="007B6CD3" w:rsidRPr="00056EE8">
        <w:rPr>
          <w:rFonts w:cstheme="minorHAnsi"/>
          <w:sz w:val="24"/>
          <w:szCs w:val="24"/>
        </w:rPr>
        <w:t>όγω του ότι περισσότερες από τις δραστηριότητες ήταν ομαδικά παιχνίδια ενείχαν αναπόφευκτα το ανταγωνιστικό στοιχείο, διότι γινόταν καταγραφή του σκορ. Για το λόγο αυτό, παρέστη η ανάγκη να τονίζεται ανελλιπώς ότι σκοπός ήταν να διασκεδάσουμε μαθαίνοντας και ότι η νίκη δεν πρέπει να γίνει αυτοσκοπός</w:t>
      </w:r>
      <w:r>
        <w:rPr>
          <w:rFonts w:cstheme="minorHAnsi"/>
          <w:sz w:val="24"/>
          <w:szCs w:val="24"/>
        </w:rPr>
        <w:t xml:space="preserve"> (Ζάραγκας, 2016)</w:t>
      </w:r>
      <w:r w:rsidR="007B6CD3" w:rsidRPr="00056EE8">
        <w:rPr>
          <w:rFonts w:cstheme="minorHAnsi"/>
          <w:sz w:val="24"/>
          <w:szCs w:val="24"/>
        </w:rPr>
        <w:t>. Άλλωστε, όπως ειπώθηκε παραπάνω, ο σκοπός του ίδιου του προγράμματος της Ε</w:t>
      </w:r>
      <w:r w:rsidR="0012448F" w:rsidRPr="00056EE8">
        <w:rPr>
          <w:rFonts w:cstheme="minorHAnsi"/>
          <w:sz w:val="24"/>
          <w:szCs w:val="24"/>
        </w:rPr>
        <w:t>ΑΝ</w:t>
      </w:r>
      <w:r w:rsidR="007B6CD3" w:rsidRPr="00056EE8">
        <w:rPr>
          <w:rFonts w:cstheme="minorHAnsi"/>
          <w:sz w:val="24"/>
          <w:szCs w:val="24"/>
        </w:rPr>
        <w:t xml:space="preserve"> είναι </w:t>
      </w:r>
      <w:r w:rsidR="0012448F">
        <w:rPr>
          <w:rFonts w:cstheme="minorHAnsi"/>
          <w:sz w:val="24"/>
          <w:szCs w:val="24"/>
        </w:rPr>
        <w:t xml:space="preserve">να απολαύσουν τα παιδιά </w:t>
      </w:r>
      <w:r w:rsidR="007B6CD3" w:rsidRPr="00056EE8">
        <w:rPr>
          <w:rFonts w:cstheme="minorHAnsi"/>
          <w:sz w:val="24"/>
          <w:szCs w:val="24"/>
        </w:rPr>
        <w:t xml:space="preserve">τη </w:t>
      </w:r>
      <w:r w:rsidR="002500DE">
        <w:rPr>
          <w:rFonts w:cstheme="minorHAnsi"/>
          <w:sz w:val="24"/>
          <w:szCs w:val="24"/>
        </w:rPr>
        <w:t xml:space="preserve">διαδικασία και τη </w:t>
      </w:r>
      <w:r w:rsidR="007B6CD3" w:rsidRPr="00056EE8">
        <w:rPr>
          <w:rFonts w:cstheme="minorHAnsi"/>
          <w:sz w:val="24"/>
          <w:szCs w:val="24"/>
        </w:rPr>
        <w:t xml:space="preserve">δραστηριότητα καθαυτή και όχι </w:t>
      </w:r>
      <w:r w:rsidR="0012448F" w:rsidRPr="00056EE8">
        <w:rPr>
          <w:rFonts w:cstheme="minorHAnsi"/>
          <w:sz w:val="24"/>
          <w:szCs w:val="24"/>
        </w:rPr>
        <w:t>να εστιάσου</w:t>
      </w:r>
      <w:r w:rsidR="0012448F">
        <w:rPr>
          <w:rFonts w:cstheme="minorHAnsi"/>
          <w:sz w:val="24"/>
          <w:szCs w:val="24"/>
        </w:rPr>
        <w:t xml:space="preserve">ν </w:t>
      </w:r>
      <w:r w:rsidR="007B6CD3" w:rsidRPr="00056EE8">
        <w:rPr>
          <w:rFonts w:cstheme="minorHAnsi"/>
          <w:sz w:val="24"/>
          <w:szCs w:val="24"/>
        </w:rPr>
        <w:t>στο αποτέλεσμά της.</w:t>
      </w:r>
    </w:p>
    <w:p w14:paraId="027BD35B" w14:textId="77777777" w:rsidR="00E745BE" w:rsidRDefault="00E745BE" w:rsidP="00E745BE">
      <w:pPr>
        <w:jc w:val="both"/>
        <w:rPr>
          <w:rFonts w:cstheme="minorHAnsi"/>
          <w:sz w:val="24"/>
          <w:szCs w:val="24"/>
        </w:rPr>
      </w:pPr>
      <w:r w:rsidRPr="00056EE8">
        <w:rPr>
          <w:rFonts w:cstheme="minorHAnsi"/>
          <w:sz w:val="24"/>
          <w:szCs w:val="24"/>
        </w:rPr>
        <w:t>Αντί να μετρ</w:t>
      </w:r>
      <w:r>
        <w:rPr>
          <w:rFonts w:cstheme="minorHAnsi"/>
          <w:sz w:val="24"/>
          <w:szCs w:val="24"/>
        </w:rPr>
        <w:t>ούνται</w:t>
      </w:r>
      <w:r w:rsidRPr="00056EE8">
        <w:rPr>
          <w:rFonts w:cstheme="minorHAnsi"/>
          <w:sz w:val="24"/>
          <w:szCs w:val="24"/>
        </w:rPr>
        <w:t xml:space="preserve"> πόντο</w:t>
      </w:r>
      <w:r>
        <w:rPr>
          <w:rFonts w:cstheme="minorHAnsi"/>
          <w:sz w:val="24"/>
          <w:szCs w:val="24"/>
        </w:rPr>
        <w:t>ι</w:t>
      </w:r>
      <w:r w:rsidRPr="00056EE8">
        <w:rPr>
          <w:rFonts w:cstheme="minorHAnsi"/>
          <w:sz w:val="24"/>
          <w:szCs w:val="24"/>
        </w:rPr>
        <w:t xml:space="preserve">, </w:t>
      </w:r>
      <w:r>
        <w:rPr>
          <w:rFonts w:cstheme="minorHAnsi"/>
          <w:sz w:val="24"/>
          <w:szCs w:val="24"/>
        </w:rPr>
        <w:t>δεν είναι δύσκολο</w:t>
      </w:r>
      <w:r w:rsidRPr="00056EE8">
        <w:rPr>
          <w:rFonts w:cstheme="minorHAnsi"/>
          <w:sz w:val="24"/>
          <w:szCs w:val="24"/>
        </w:rPr>
        <w:t xml:space="preserve"> να δημιουργη</w:t>
      </w:r>
      <w:r>
        <w:rPr>
          <w:rFonts w:cstheme="minorHAnsi"/>
          <w:sz w:val="24"/>
          <w:szCs w:val="24"/>
        </w:rPr>
        <w:t>θ</w:t>
      </w:r>
      <w:r w:rsidRPr="00056EE8">
        <w:rPr>
          <w:rFonts w:cstheme="minorHAnsi"/>
          <w:sz w:val="24"/>
          <w:szCs w:val="24"/>
        </w:rPr>
        <w:t>ε</w:t>
      </w:r>
      <w:r>
        <w:rPr>
          <w:rFonts w:cstheme="minorHAnsi"/>
          <w:sz w:val="24"/>
          <w:szCs w:val="24"/>
        </w:rPr>
        <w:t>ί</w:t>
      </w:r>
      <w:r w:rsidRPr="00056EE8">
        <w:rPr>
          <w:rFonts w:cstheme="minorHAnsi"/>
          <w:sz w:val="24"/>
          <w:szCs w:val="24"/>
        </w:rPr>
        <w:t xml:space="preserve"> </w:t>
      </w:r>
      <w:r>
        <w:rPr>
          <w:rFonts w:cstheme="minorHAnsi"/>
          <w:sz w:val="24"/>
          <w:szCs w:val="24"/>
        </w:rPr>
        <w:t xml:space="preserve">εναλλακτικά </w:t>
      </w:r>
      <w:r w:rsidRPr="00056EE8">
        <w:rPr>
          <w:rFonts w:cstheme="minorHAnsi"/>
          <w:sz w:val="24"/>
          <w:szCs w:val="24"/>
        </w:rPr>
        <w:t>με κολλητική ταινία μία γραμμή τερματισμού. Κάθε μαθητής/μαθήτρια που θα δίνει μία σωστή απάντηση, κάνει ένα βήμα μπροστά πλησιάζοντας τη γραμμή τερματισμού. Ο πρώτος ή οι πρώτοι που θα τερματίσουν, κερδίζουν ένα μικρό έπαθλο, όπως αυτοκόλλητο,</w:t>
      </w:r>
      <w:r>
        <w:rPr>
          <w:rFonts w:cstheme="minorHAnsi"/>
          <w:sz w:val="24"/>
          <w:szCs w:val="24"/>
        </w:rPr>
        <w:t xml:space="preserve"> αν και είναι π</w:t>
      </w:r>
      <w:r w:rsidRPr="00056EE8">
        <w:rPr>
          <w:rFonts w:cstheme="minorHAnsi"/>
          <w:sz w:val="24"/>
          <w:szCs w:val="24"/>
        </w:rPr>
        <w:t>ροτιμότερ</w:t>
      </w:r>
      <w:r>
        <w:rPr>
          <w:rFonts w:cstheme="minorHAnsi"/>
          <w:sz w:val="24"/>
          <w:szCs w:val="24"/>
        </w:rPr>
        <w:t>α τα</w:t>
      </w:r>
      <w:r w:rsidRPr="00056EE8">
        <w:rPr>
          <w:rFonts w:cstheme="minorHAnsi"/>
          <w:sz w:val="24"/>
          <w:szCs w:val="24"/>
        </w:rPr>
        <w:t xml:space="preserve"> μη υλικά έπαθλα</w:t>
      </w:r>
      <w:r>
        <w:rPr>
          <w:rFonts w:cstheme="minorHAnsi"/>
          <w:sz w:val="24"/>
          <w:szCs w:val="24"/>
        </w:rPr>
        <w:t>, όπως</w:t>
      </w:r>
      <w:r w:rsidRPr="00056EE8">
        <w:rPr>
          <w:rFonts w:cstheme="minorHAnsi"/>
          <w:sz w:val="24"/>
          <w:szCs w:val="24"/>
        </w:rPr>
        <w:t xml:space="preserve"> για την υπόλοιπη διδακτική ώρα </w:t>
      </w:r>
      <w:r>
        <w:rPr>
          <w:rFonts w:cstheme="minorHAnsi"/>
          <w:sz w:val="24"/>
          <w:szCs w:val="24"/>
        </w:rPr>
        <w:t xml:space="preserve">οι νικητές/νικήτριες να </w:t>
      </w:r>
      <w:r w:rsidRPr="00056EE8">
        <w:rPr>
          <w:rFonts w:cstheme="minorHAnsi"/>
          <w:sz w:val="24"/>
          <w:szCs w:val="24"/>
        </w:rPr>
        <w:t xml:space="preserve">απολαμβάνουν προνόμια που έχουν οριστεί εξ αρχής, όπως το να συναποφασίζουν μαζί με τον/την εκπαιδευτικό ποιο τραγούδι θα ακούσουν ή ποιο παιχνίδι θα παίξουν στο τέλος του μαθήματος κτλ. Επίσης, μπορούν κάνοντας ένα βήμα κάθε φορά να πλησιάζουν σε ένα </w:t>
      </w:r>
      <w:r w:rsidRPr="00056EE8">
        <w:rPr>
          <w:rFonts w:cstheme="minorHAnsi"/>
          <w:sz w:val="24"/>
          <w:szCs w:val="24"/>
          <w:lang w:val="en-US"/>
        </w:rPr>
        <w:t>mystery</w:t>
      </w:r>
      <w:r w:rsidRPr="00056EE8">
        <w:rPr>
          <w:rFonts w:cstheme="minorHAnsi"/>
          <w:sz w:val="24"/>
          <w:szCs w:val="24"/>
        </w:rPr>
        <w:t xml:space="preserve"> </w:t>
      </w:r>
      <w:r w:rsidRPr="00056EE8">
        <w:rPr>
          <w:rFonts w:cstheme="minorHAnsi"/>
          <w:sz w:val="24"/>
          <w:szCs w:val="24"/>
          <w:lang w:val="en-US"/>
        </w:rPr>
        <w:t>box</w:t>
      </w:r>
      <w:r w:rsidRPr="00056EE8">
        <w:rPr>
          <w:rFonts w:cstheme="minorHAnsi"/>
          <w:sz w:val="24"/>
          <w:szCs w:val="24"/>
        </w:rPr>
        <w:t xml:space="preserve"> (μυστηριώδες κουτί), το οποίο θα κρύβει μία ευχάριστη έκπληξη, όπως </w:t>
      </w:r>
      <w:r>
        <w:rPr>
          <w:rFonts w:cstheme="minorHAnsi"/>
          <w:sz w:val="24"/>
          <w:szCs w:val="24"/>
        </w:rPr>
        <w:t xml:space="preserve">ένα αγαπημένο παιχνίδι της τάξης διαθέσιμο για αυτά, </w:t>
      </w:r>
      <w:r w:rsidRPr="00056EE8">
        <w:rPr>
          <w:rFonts w:cstheme="minorHAnsi"/>
          <w:sz w:val="24"/>
          <w:szCs w:val="24"/>
        </w:rPr>
        <w:t>ή</w:t>
      </w:r>
      <w:r>
        <w:rPr>
          <w:rFonts w:cstheme="minorHAnsi"/>
          <w:sz w:val="24"/>
          <w:szCs w:val="24"/>
        </w:rPr>
        <w:t xml:space="preserve"> μία</w:t>
      </w:r>
      <w:r w:rsidRPr="00056EE8">
        <w:rPr>
          <w:rFonts w:cstheme="minorHAnsi"/>
          <w:sz w:val="24"/>
          <w:szCs w:val="24"/>
        </w:rPr>
        <w:t xml:space="preserve"> δυσάρεστη, όπως τσαλακωμένα, χρησιμοποιημένα χαρτιά. Αυτό που κάνει τελικά το </w:t>
      </w:r>
      <w:r w:rsidRPr="00056EE8">
        <w:rPr>
          <w:rFonts w:cstheme="minorHAnsi"/>
          <w:sz w:val="24"/>
          <w:szCs w:val="24"/>
          <w:lang w:val="en-US"/>
        </w:rPr>
        <w:t>mystery</w:t>
      </w:r>
      <w:r w:rsidRPr="00056EE8">
        <w:rPr>
          <w:rFonts w:cstheme="minorHAnsi"/>
          <w:sz w:val="24"/>
          <w:szCs w:val="24"/>
        </w:rPr>
        <w:t xml:space="preserve"> </w:t>
      </w:r>
      <w:r w:rsidRPr="00056EE8">
        <w:rPr>
          <w:rFonts w:cstheme="minorHAnsi"/>
          <w:sz w:val="24"/>
          <w:szCs w:val="24"/>
          <w:lang w:val="en-US"/>
        </w:rPr>
        <w:t>box</w:t>
      </w:r>
      <w:r w:rsidRPr="00056EE8">
        <w:rPr>
          <w:rFonts w:cstheme="minorHAnsi"/>
          <w:sz w:val="24"/>
          <w:szCs w:val="24"/>
        </w:rPr>
        <w:t xml:space="preserve"> ιδιαίτερα αγαπητό στα παιδιά είναι στην πραγματικότητα όχι τόσο το υλικό αντικείμενο που περιέχει ή το κέρασμα αλλά το ότι κρύβει κάτι απροσδόκητο, επομένως και μυστηριώδες.</w:t>
      </w:r>
    </w:p>
    <w:p w14:paraId="6367FB5C" w14:textId="77777777" w:rsidR="00E745BE" w:rsidRDefault="00E745BE" w:rsidP="00E745BE">
      <w:pPr>
        <w:jc w:val="both"/>
        <w:rPr>
          <w:rFonts w:cstheme="minorHAnsi"/>
          <w:sz w:val="24"/>
          <w:szCs w:val="24"/>
        </w:rPr>
      </w:pPr>
      <w:r w:rsidRPr="00056EE8">
        <w:rPr>
          <w:rFonts w:cstheme="minorHAnsi"/>
          <w:sz w:val="24"/>
          <w:szCs w:val="24"/>
        </w:rPr>
        <w:t xml:space="preserve"> Ένας </w:t>
      </w:r>
      <w:r>
        <w:rPr>
          <w:rFonts w:cstheme="minorHAnsi"/>
          <w:sz w:val="24"/>
          <w:szCs w:val="24"/>
        </w:rPr>
        <w:t xml:space="preserve">επίσης εναλλακτικός και </w:t>
      </w:r>
      <w:r w:rsidRPr="00056EE8">
        <w:rPr>
          <w:rFonts w:cstheme="minorHAnsi"/>
          <w:sz w:val="24"/>
          <w:szCs w:val="24"/>
        </w:rPr>
        <w:t xml:space="preserve">εύκολα αντιληπτός στα παιδιά τρόπος </w:t>
      </w:r>
      <w:r>
        <w:rPr>
          <w:rFonts w:cstheme="minorHAnsi"/>
          <w:sz w:val="24"/>
          <w:szCs w:val="24"/>
        </w:rPr>
        <w:t>κατα</w:t>
      </w:r>
      <w:r w:rsidRPr="00056EE8">
        <w:rPr>
          <w:rFonts w:cstheme="minorHAnsi"/>
          <w:sz w:val="24"/>
          <w:szCs w:val="24"/>
        </w:rPr>
        <w:t>μ</w:t>
      </w:r>
      <w:r>
        <w:rPr>
          <w:rFonts w:cstheme="minorHAnsi"/>
          <w:sz w:val="24"/>
          <w:szCs w:val="24"/>
        </w:rPr>
        <w:t>έ</w:t>
      </w:r>
      <w:r w:rsidRPr="00056EE8">
        <w:rPr>
          <w:rFonts w:cstheme="minorHAnsi"/>
          <w:sz w:val="24"/>
          <w:szCs w:val="24"/>
        </w:rPr>
        <w:t>τρ</w:t>
      </w:r>
      <w:r>
        <w:rPr>
          <w:rFonts w:cstheme="minorHAnsi"/>
          <w:sz w:val="24"/>
          <w:szCs w:val="24"/>
        </w:rPr>
        <w:t>ησης</w:t>
      </w:r>
      <w:r w:rsidRPr="00056EE8">
        <w:rPr>
          <w:rFonts w:cstheme="minorHAnsi"/>
          <w:sz w:val="24"/>
          <w:szCs w:val="24"/>
        </w:rPr>
        <w:t xml:space="preserve"> πόντ</w:t>
      </w:r>
      <w:r>
        <w:rPr>
          <w:rFonts w:cstheme="minorHAnsi"/>
          <w:sz w:val="24"/>
          <w:szCs w:val="24"/>
        </w:rPr>
        <w:t>ων</w:t>
      </w:r>
      <w:r w:rsidRPr="00056EE8">
        <w:rPr>
          <w:rFonts w:cstheme="minorHAnsi"/>
          <w:sz w:val="24"/>
          <w:szCs w:val="24"/>
        </w:rPr>
        <w:t xml:space="preserve"> της κάθε ομάδας είναι να </w:t>
      </w:r>
      <w:r>
        <w:rPr>
          <w:rFonts w:cstheme="minorHAnsi"/>
          <w:sz w:val="24"/>
          <w:szCs w:val="24"/>
        </w:rPr>
        <w:t>συγκεντρώνονται</w:t>
      </w:r>
      <w:r w:rsidRPr="00056EE8">
        <w:rPr>
          <w:rFonts w:cstheme="minorHAnsi"/>
          <w:sz w:val="24"/>
          <w:szCs w:val="24"/>
        </w:rPr>
        <w:t xml:space="preserve"> σε ένα κουτί ή κουβά-κατά προτίμηση αλλά όχι απαραίτητα-όμοια αντικείμενα μικρού μεγέθους, όπως μπαλάκια. Αν τα παιδιά έχουν μάθει να μετρούν ως το 10 στα Αγγλικά, μπορούν στο τέλος να αναλάβουν τα ίδια το μέτρημα των πόντων εξ ολοκλήρου ή τουλάχιστον να συμμετάσχουν σε αυτό. Αντικαθιστώντας την καταγραφή από τον/την εκπαιδευτικό των πόντων σε χαρτί με τον παραπάνω τρόπο μειώνεται ο βαθμός εμπλοκής του/της εκπαιδευτικού ενώ αυξάνεται ο βαθμός εμπλοκής των παιδιών, που είναι και το επιθυμητό.</w:t>
      </w:r>
    </w:p>
    <w:p w14:paraId="56AB5882" w14:textId="77777777" w:rsidR="007B6CD3" w:rsidRDefault="007B6CD3" w:rsidP="00A80D76">
      <w:pPr>
        <w:jc w:val="both"/>
        <w:rPr>
          <w:rFonts w:cstheme="minorHAnsi"/>
          <w:sz w:val="24"/>
          <w:szCs w:val="24"/>
        </w:rPr>
      </w:pPr>
    </w:p>
    <w:p w14:paraId="79509B4C" w14:textId="77777777" w:rsidR="007B6CD3" w:rsidRDefault="007B6CD3" w:rsidP="00A80D76">
      <w:pPr>
        <w:jc w:val="both"/>
        <w:rPr>
          <w:rFonts w:cstheme="minorHAnsi"/>
          <w:sz w:val="24"/>
          <w:szCs w:val="24"/>
        </w:rPr>
      </w:pPr>
    </w:p>
    <w:p w14:paraId="1FE8CEC1" w14:textId="77777777" w:rsidR="00D32CD5" w:rsidRDefault="00D32CD5" w:rsidP="00A80D76">
      <w:pPr>
        <w:jc w:val="both"/>
        <w:rPr>
          <w:rFonts w:cstheme="minorHAnsi"/>
          <w:sz w:val="24"/>
          <w:szCs w:val="24"/>
        </w:rPr>
      </w:pPr>
    </w:p>
    <w:p w14:paraId="4B50BEC3" w14:textId="77777777" w:rsidR="00D32CD5" w:rsidRDefault="00D32CD5" w:rsidP="00A80D76">
      <w:pPr>
        <w:jc w:val="both"/>
        <w:rPr>
          <w:rFonts w:cstheme="minorHAnsi"/>
          <w:sz w:val="24"/>
          <w:szCs w:val="24"/>
        </w:rPr>
      </w:pPr>
    </w:p>
    <w:p w14:paraId="39B25247" w14:textId="77777777" w:rsidR="00D32CD5" w:rsidRDefault="00D32CD5" w:rsidP="00A80D76">
      <w:pPr>
        <w:jc w:val="both"/>
        <w:rPr>
          <w:rFonts w:cstheme="minorHAnsi"/>
          <w:sz w:val="24"/>
          <w:szCs w:val="24"/>
        </w:rPr>
      </w:pPr>
    </w:p>
    <w:p w14:paraId="7D638AA9" w14:textId="0FD3B391" w:rsidR="00DF620C" w:rsidRPr="00DF620C" w:rsidRDefault="0068436E" w:rsidP="00A80D76">
      <w:pPr>
        <w:jc w:val="both"/>
        <w:rPr>
          <w:rFonts w:cstheme="minorHAnsi"/>
          <w:b/>
          <w:bCs/>
          <w:sz w:val="32"/>
          <w:szCs w:val="32"/>
        </w:rPr>
      </w:pPr>
      <w:r w:rsidRPr="00056EE8">
        <w:rPr>
          <w:rFonts w:cstheme="minorHAnsi"/>
          <w:b/>
          <w:bCs/>
          <w:sz w:val="24"/>
          <w:szCs w:val="24"/>
        </w:rPr>
        <w:t xml:space="preserve">   </w:t>
      </w:r>
      <w:r w:rsidR="00537C87" w:rsidRPr="00056EE8">
        <w:rPr>
          <w:rFonts w:cstheme="minorHAnsi"/>
          <w:b/>
          <w:bCs/>
          <w:sz w:val="24"/>
          <w:szCs w:val="24"/>
        </w:rPr>
        <w:t xml:space="preserve">     </w:t>
      </w:r>
      <w:r w:rsidR="00DF620C">
        <w:rPr>
          <w:rFonts w:cstheme="minorHAnsi"/>
          <w:b/>
          <w:bCs/>
          <w:sz w:val="24"/>
          <w:szCs w:val="24"/>
        </w:rPr>
        <w:t xml:space="preserve">    </w:t>
      </w:r>
      <w:r w:rsidR="0085204F">
        <w:rPr>
          <w:rFonts w:cstheme="minorHAnsi"/>
          <w:b/>
          <w:bCs/>
          <w:sz w:val="24"/>
          <w:szCs w:val="24"/>
        </w:rPr>
        <w:t xml:space="preserve">                                    </w:t>
      </w:r>
      <w:r w:rsidR="003A57AE" w:rsidRPr="00DF620C">
        <w:rPr>
          <w:rFonts w:cstheme="minorHAnsi"/>
          <w:b/>
          <w:bCs/>
          <w:sz w:val="32"/>
          <w:szCs w:val="32"/>
        </w:rPr>
        <w:t>5</w:t>
      </w:r>
      <w:r w:rsidR="003A57AE" w:rsidRPr="00DF620C">
        <w:rPr>
          <w:rFonts w:cstheme="minorHAnsi"/>
          <w:b/>
          <w:bCs/>
          <w:sz w:val="32"/>
          <w:szCs w:val="32"/>
          <w:vertAlign w:val="superscript"/>
        </w:rPr>
        <w:t>ο</w:t>
      </w:r>
      <w:r w:rsidR="003A57AE" w:rsidRPr="00DF620C">
        <w:rPr>
          <w:rFonts w:cstheme="minorHAnsi"/>
          <w:b/>
          <w:bCs/>
          <w:sz w:val="32"/>
          <w:szCs w:val="32"/>
        </w:rPr>
        <w:t xml:space="preserve"> ΚΕΦΑΛΑΙΟ</w:t>
      </w:r>
      <w:r w:rsidR="002F35B8" w:rsidRPr="00DF620C">
        <w:rPr>
          <w:rFonts w:cstheme="minorHAnsi"/>
          <w:b/>
          <w:bCs/>
          <w:sz w:val="32"/>
          <w:szCs w:val="32"/>
        </w:rPr>
        <w:t>:</w:t>
      </w:r>
      <w:r w:rsidR="003A57AE" w:rsidRPr="00DF620C">
        <w:rPr>
          <w:rFonts w:cstheme="minorHAnsi"/>
          <w:sz w:val="32"/>
          <w:szCs w:val="32"/>
        </w:rPr>
        <w:t xml:space="preserve"> </w:t>
      </w:r>
      <w:r w:rsidR="007D03C4" w:rsidRPr="00DF620C">
        <w:rPr>
          <w:rFonts w:cstheme="minorHAnsi"/>
          <w:b/>
          <w:bCs/>
          <w:sz w:val="32"/>
          <w:szCs w:val="32"/>
        </w:rPr>
        <w:t>ΑΠΟΤΕΛΕΣΜΑΤΑ</w:t>
      </w:r>
    </w:p>
    <w:p w14:paraId="40650522" w14:textId="76BE208B" w:rsidR="00BD483B" w:rsidRDefault="00A23056" w:rsidP="00BD483B">
      <w:pPr>
        <w:spacing w:after="360"/>
        <w:jc w:val="both"/>
        <w:rPr>
          <w:rFonts w:cstheme="minorHAnsi"/>
          <w:sz w:val="24"/>
          <w:szCs w:val="24"/>
        </w:rPr>
      </w:pPr>
      <w:r w:rsidRPr="00056EE8">
        <w:rPr>
          <w:rFonts w:cstheme="minorHAnsi"/>
          <w:sz w:val="24"/>
          <w:szCs w:val="24"/>
        </w:rPr>
        <w:t>Το εκπαιδευτικό πρόγραμμα εφαρμόστηκε σε παιδιά προσχολικής ηλικίας με σκοπό να διερευνηθεί κατά πρώτο λόγο η αποτελεσματικότητά του σε ό,τι αφορά το γνωστικό τομέα, δηλαδή στο κατά πόσον με αυτή τη μέθοδο τα συμμετέχοντα άτομα οδηγήθηκαν στην εκμάθηση του λεξιλογίου που διδάχθηκαν, και κατά δεύτερο</w:t>
      </w:r>
      <w:r w:rsidR="00BD483B">
        <w:rPr>
          <w:rFonts w:cstheme="minorHAnsi"/>
          <w:sz w:val="24"/>
          <w:szCs w:val="24"/>
        </w:rPr>
        <w:t>,</w:t>
      </w:r>
      <w:r w:rsidRPr="00056EE8">
        <w:rPr>
          <w:rFonts w:cstheme="minorHAnsi"/>
          <w:sz w:val="24"/>
          <w:szCs w:val="24"/>
        </w:rPr>
        <w:t xml:space="preserve"> αλλά εξίσου σημαντικό λόγο</w:t>
      </w:r>
      <w:r w:rsidR="00BD483B">
        <w:rPr>
          <w:rFonts w:cstheme="minorHAnsi"/>
          <w:sz w:val="24"/>
          <w:szCs w:val="24"/>
        </w:rPr>
        <w:t>,</w:t>
      </w:r>
      <w:r w:rsidRPr="00056EE8">
        <w:rPr>
          <w:rFonts w:cstheme="minorHAnsi"/>
          <w:sz w:val="24"/>
          <w:szCs w:val="24"/>
        </w:rPr>
        <w:t xml:space="preserve"> η απήχησή του, δηλαδή </w:t>
      </w:r>
      <w:r w:rsidR="008723C5">
        <w:rPr>
          <w:rFonts w:cstheme="minorHAnsi"/>
          <w:sz w:val="24"/>
          <w:szCs w:val="24"/>
        </w:rPr>
        <w:t>οι εντυπώσεις τ</w:t>
      </w:r>
      <w:r w:rsidR="00215AAD">
        <w:rPr>
          <w:rFonts w:cstheme="minorHAnsi"/>
          <w:sz w:val="24"/>
          <w:szCs w:val="24"/>
        </w:rPr>
        <w:t>ων παιδιών</w:t>
      </w:r>
      <w:r w:rsidRPr="00056EE8">
        <w:rPr>
          <w:rFonts w:cstheme="minorHAnsi"/>
          <w:sz w:val="24"/>
          <w:szCs w:val="24"/>
        </w:rPr>
        <w:t>.</w:t>
      </w:r>
    </w:p>
    <w:p w14:paraId="5F18A018" w14:textId="07DA81F0" w:rsidR="00BD483B" w:rsidRDefault="00BD483B" w:rsidP="00BD483B">
      <w:pPr>
        <w:spacing w:after="360"/>
        <w:jc w:val="both"/>
        <w:rPr>
          <w:rFonts w:cstheme="minorHAnsi"/>
          <w:sz w:val="24"/>
          <w:szCs w:val="24"/>
        </w:rPr>
      </w:pPr>
      <w:r w:rsidRPr="00056EE8">
        <w:rPr>
          <w:rFonts w:cstheme="minorHAnsi"/>
          <w:sz w:val="24"/>
          <w:szCs w:val="24"/>
        </w:rPr>
        <w:t xml:space="preserve">Τα αποτελέσματα που προέκυψαν από την ερευνητική διαδικασία αναλύονται πιο κάτω </w:t>
      </w:r>
      <w:r>
        <w:rPr>
          <w:rFonts w:cstheme="minorHAnsi"/>
          <w:sz w:val="24"/>
          <w:szCs w:val="24"/>
        </w:rPr>
        <w:t xml:space="preserve">σε </w:t>
      </w:r>
      <w:r w:rsidR="009C40F5">
        <w:rPr>
          <w:rFonts w:cstheme="minorHAnsi"/>
          <w:sz w:val="24"/>
          <w:szCs w:val="24"/>
        </w:rPr>
        <w:t xml:space="preserve">δύο </w:t>
      </w:r>
      <w:r>
        <w:rPr>
          <w:rFonts w:cstheme="minorHAnsi"/>
          <w:sz w:val="24"/>
          <w:szCs w:val="24"/>
        </w:rPr>
        <w:t xml:space="preserve">διαφορετικές ενότητες </w:t>
      </w:r>
      <w:r w:rsidR="009C40F5">
        <w:rPr>
          <w:rFonts w:cstheme="minorHAnsi"/>
          <w:sz w:val="24"/>
          <w:szCs w:val="24"/>
        </w:rPr>
        <w:t>ανάλογα</w:t>
      </w:r>
      <w:r>
        <w:rPr>
          <w:rFonts w:cstheme="minorHAnsi"/>
          <w:sz w:val="24"/>
          <w:szCs w:val="24"/>
        </w:rPr>
        <w:t xml:space="preserve"> με</w:t>
      </w:r>
      <w:r w:rsidRPr="00056EE8">
        <w:rPr>
          <w:rFonts w:cstheme="minorHAnsi"/>
          <w:sz w:val="24"/>
          <w:szCs w:val="24"/>
        </w:rPr>
        <w:t xml:space="preserve"> τα δύο ερευνητικά ερωτήματα που τέθηκαν πριν την εφαρμογή της εκπαιδευτικής παρέμβασης εντός της σχολικής αίθουσας του νηπιαγωγείου.</w:t>
      </w:r>
    </w:p>
    <w:p w14:paraId="1398DAD5" w14:textId="4EC2ABF5" w:rsidR="00A6317A" w:rsidRDefault="00A6317A" w:rsidP="00A6317A">
      <w:pPr>
        <w:jc w:val="both"/>
        <w:rPr>
          <w:rFonts w:cstheme="minorHAnsi"/>
          <w:sz w:val="24"/>
          <w:szCs w:val="24"/>
        </w:rPr>
      </w:pPr>
    </w:p>
    <w:p w14:paraId="4DDC8EF4" w14:textId="68EC20BC" w:rsidR="00DF620C" w:rsidRDefault="007E640B" w:rsidP="00A80D76">
      <w:pPr>
        <w:spacing w:after="360"/>
        <w:jc w:val="both"/>
        <w:rPr>
          <w:rFonts w:cstheme="minorHAnsi"/>
          <w:b/>
          <w:bCs/>
          <w:sz w:val="24"/>
          <w:szCs w:val="24"/>
        </w:rPr>
      </w:pPr>
      <w:bookmarkStart w:id="16" w:name="_Hlk136589122"/>
      <w:bookmarkStart w:id="17" w:name="_Hlk139009620"/>
      <w:r w:rsidRPr="00056EE8">
        <w:rPr>
          <w:rFonts w:cstheme="minorHAnsi"/>
          <w:b/>
          <w:bCs/>
          <w:sz w:val="24"/>
          <w:szCs w:val="24"/>
        </w:rPr>
        <w:t xml:space="preserve">5.1 </w:t>
      </w:r>
      <w:r w:rsidR="002F35B8" w:rsidRPr="00056EE8">
        <w:rPr>
          <w:rFonts w:cstheme="minorHAnsi"/>
          <w:b/>
          <w:bCs/>
          <w:sz w:val="24"/>
          <w:szCs w:val="24"/>
        </w:rPr>
        <w:t>Αποτελέσματα για τ</w:t>
      </w:r>
      <w:r w:rsidR="00BD483B">
        <w:rPr>
          <w:rFonts w:cstheme="minorHAnsi"/>
          <w:b/>
          <w:bCs/>
          <w:sz w:val="24"/>
          <w:szCs w:val="24"/>
        </w:rPr>
        <w:t>ην</w:t>
      </w:r>
      <w:r w:rsidR="002F35B8" w:rsidRPr="00056EE8">
        <w:rPr>
          <w:rFonts w:cstheme="minorHAnsi"/>
          <w:b/>
          <w:bCs/>
          <w:sz w:val="24"/>
          <w:szCs w:val="24"/>
        </w:rPr>
        <w:t xml:space="preserve"> πρώτ</w:t>
      </w:r>
      <w:r w:rsidR="00BD483B">
        <w:rPr>
          <w:rFonts w:cstheme="minorHAnsi"/>
          <w:b/>
          <w:bCs/>
          <w:sz w:val="24"/>
          <w:szCs w:val="24"/>
        </w:rPr>
        <w:t>η</w:t>
      </w:r>
      <w:r w:rsidR="002F35B8" w:rsidRPr="00056EE8">
        <w:rPr>
          <w:rFonts w:cstheme="minorHAnsi"/>
          <w:b/>
          <w:bCs/>
          <w:sz w:val="24"/>
          <w:szCs w:val="24"/>
        </w:rPr>
        <w:t xml:space="preserve"> ερευνητικ</w:t>
      </w:r>
      <w:r w:rsidR="00BD483B">
        <w:rPr>
          <w:rFonts w:cstheme="minorHAnsi"/>
          <w:b/>
          <w:bCs/>
          <w:sz w:val="24"/>
          <w:szCs w:val="24"/>
        </w:rPr>
        <w:t>ή υπόθεση</w:t>
      </w:r>
      <w:bookmarkEnd w:id="16"/>
    </w:p>
    <w:bookmarkEnd w:id="17"/>
    <w:p w14:paraId="1F148263" w14:textId="6FA00F64" w:rsidR="00523109" w:rsidRDefault="00BD483B" w:rsidP="00A80D76">
      <w:pPr>
        <w:spacing w:after="360"/>
        <w:jc w:val="both"/>
        <w:rPr>
          <w:rFonts w:cstheme="minorHAnsi"/>
          <w:sz w:val="24"/>
          <w:szCs w:val="24"/>
        </w:rPr>
      </w:pPr>
      <w:r>
        <w:rPr>
          <w:rFonts w:cstheme="minorHAnsi"/>
          <w:sz w:val="24"/>
          <w:szCs w:val="24"/>
        </w:rPr>
        <w:t>Η</w:t>
      </w:r>
      <w:r w:rsidR="00B01381" w:rsidRPr="00056EE8">
        <w:rPr>
          <w:rFonts w:cstheme="minorHAnsi"/>
          <w:sz w:val="24"/>
          <w:szCs w:val="24"/>
        </w:rPr>
        <w:t xml:space="preserve"> πρώτ</w:t>
      </w:r>
      <w:r>
        <w:rPr>
          <w:rFonts w:cstheme="minorHAnsi"/>
          <w:sz w:val="24"/>
          <w:szCs w:val="24"/>
        </w:rPr>
        <w:t>η</w:t>
      </w:r>
      <w:r w:rsidR="00B01381" w:rsidRPr="00056EE8">
        <w:rPr>
          <w:rFonts w:cstheme="minorHAnsi"/>
          <w:sz w:val="24"/>
          <w:szCs w:val="24"/>
        </w:rPr>
        <w:t xml:space="preserve"> ερευνητικ</w:t>
      </w:r>
      <w:r>
        <w:rPr>
          <w:rFonts w:cstheme="minorHAnsi"/>
          <w:sz w:val="24"/>
          <w:szCs w:val="24"/>
        </w:rPr>
        <w:t>ή</w:t>
      </w:r>
      <w:r w:rsidR="00B01381" w:rsidRPr="00056EE8">
        <w:rPr>
          <w:rFonts w:cstheme="minorHAnsi"/>
          <w:sz w:val="24"/>
          <w:szCs w:val="24"/>
        </w:rPr>
        <w:t xml:space="preserve"> </w:t>
      </w:r>
      <w:r>
        <w:rPr>
          <w:rFonts w:cstheme="minorHAnsi"/>
          <w:sz w:val="24"/>
          <w:szCs w:val="24"/>
        </w:rPr>
        <w:t>υπόθεση</w:t>
      </w:r>
      <w:r w:rsidR="00B01381" w:rsidRPr="00056EE8">
        <w:rPr>
          <w:rFonts w:cstheme="minorHAnsi"/>
          <w:sz w:val="24"/>
          <w:szCs w:val="24"/>
        </w:rPr>
        <w:t xml:space="preserve"> ήταν: «Η μέθοδος διδασκαλίας </w:t>
      </w:r>
      <w:r w:rsidR="00B01381" w:rsidRPr="00056EE8">
        <w:rPr>
          <w:rFonts w:cstheme="minorHAnsi"/>
          <w:sz w:val="24"/>
          <w:szCs w:val="24"/>
          <w:lang w:val="en-US"/>
        </w:rPr>
        <w:t>TPR</w:t>
      </w:r>
      <w:r w:rsidR="00B01381" w:rsidRPr="00056EE8">
        <w:rPr>
          <w:rFonts w:cstheme="minorHAnsi"/>
          <w:sz w:val="24"/>
          <w:szCs w:val="24"/>
        </w:rPr>
        <w:t xml:space="preserve"> επιφέρει ικανοποιητικά μαθησιακά αποτελέσματα στην εκμάθηση της Αγγλικής γλώσσας, όταν εφαρμόζεται σε παιδιά νηπιακής ηλικίας</w:t>
      </w:r>
      <w:r>
        <w:rPr>
          <w:rFonts w:cstheme="minorHAnsi"/>
          <w:sz w:val="24"/>
          <w:szCs w:val="24"/>
        </w:rPr>
        <w:t>.</w:t>
      </w:r>
      <w:r w:rsidR="00B01381" w:rsidRPr="00056EE8">
        <w:rPr>
          <w:rFonts w:cstheme="minorHAnsi"/>
          <w:sz w:val="24"/>
          <w:szCs w:val="24"/>
        </w:rPr>
        <w:t xml:space="preserve">» </w:t>
      </w:r>
    </w:p>
    <w:p w14:paraId="39D61995" w14:textId="06C32B20" w:rsidR="00027BA9" w:rsidRDefault="00BD483B" w:rsidP="00BD483B">
      <w:pPr>
        <w:jc w:val="both"/>
        <w:rPr>
          <w:rFonts w:cstheme="minorHAnsi"/>
          <w:sz w:val="24"/>
          <w:szCs w:val="24"/>
        </w:rPr>
      </w:pPr>
      <w:r w:rsidRPr="00056EE8">
        <w:rPr>
          <w:rFonts w:cstheme="minorHAnsi"/>
          <w:sz w:val="24"/>
          <w:szCs w:val="24"/>
        </w:rPr>
        <w:t>Όπως φάνηκε από τις αρχικές μετρήσεις (</w:t>
      </w:r>
      <w:r w:rsidRPr="00056EE8">
        <w:rPr>
          <w:rFonts w:cstheme="minorHAnsi"/>
          <w:sz w:val="24"/>
          <w:szCs w:val="24"/>
          <w:lang w:val="en-US"/>
        </w:rPr>
        <w:t>pre</w:t>
      </w:r>
      <w:r w:rsidRPr="00056EE8">
        <w:rPr>
          <w:rFonts w:cstheme="minorHAnsi"/>
          <w:sz w:val="24"/>
          <w:szCs w:val="24"/>
        </w:rPr>
        <w:t>-</w:t>
      </w:r>
      <w:r w:rsidRPr="00056EE8">
        <w:rPr>
          <w:rFonts w:cstheme="minorHAnsi"/>
          <w:sz w:val="24"/>
          <w:szCs w:val="24"/>
          <w:lang w:val="en-US"/>
        </w:rPr>
        <w:t>test</w:t>
      </w:r>
      <w:r w:rsidRPr="00056EE8">
        <w:rPr>
          <w:rFonts w:cstheme="minorHAnsi"/>
          <w:sz w:val="24"/>
          <w:szCs w:val="24"/>
        </w:rPr>
        <w:t>) τα παιδιά ξεκίνησαν την συμμετοχή τους στο παρεμβατικό πρόγραμμα από κοινή αφετηρία γνωστικ</w:t>
      </w:r>
      <w:r>
        <w:rPr>
          <w:rFonts w:cstheme="minorHAnsi"/>
          <w:sz w:val="24"/>
          <w:szCs w:val="24"/>
        </w:rPr>
        <w:t>ά</w:t>
      </w:r>
      <w:r w:rsidRPr="00056EE8">
        <w:rPr>
          <w:rFonts w:cstheme="minorHAnsi"/>
          <w:sz w:val="24"/>
          <w:szCs w:val="24"/>
        </w:rPr>
        <w:t xml:space="preserve">. Πιο συγκεκριμένα, αρχικά </w:t>
      </w:r>
      <w:r>
        <w:rPr>
          <w:rFonts w:cstheme="minorHAnsi"/>
          <w:sz w:val="24"/>
          <w:szCs w:val="24"/>
        </w:rPr>
        <w:t xml:space="preserve">σχεδόν </w:t>
      </w:r>
      <w:r w:rsidRPr="00056EE8">
        <w:rPr>
          <w:rFonts w:cstheme="minorHAnsi"/>
          <w:sz w:val="24"/>
          <w:szCs w:val="24"/>
        </w:rPr>
        <w:t xml:space="preserve">κανένα από τα παιδιά δεν γνώριζε το λεξιλόγιο που αποτέλεσε το μαθησιακό στόχο της εκπαιδευτικής παρέμβασης. </w:t>
      </w:r>
      <w:r>
        <w:rPr>
          <w:rFonts w:cstheme="minorHAnsi"/>
          <w:sz w:val="24"/>
          <w:szCs w:val="24"/>
        </w:rPr>
        <w:t xml:space="preserve">Οι αρχικές μετρήσεις έδειξαν ότι </w:t>
      </w:r>
      <w:r w:rsidR="00027BA9">
        <w:rPr>
          <w:rFonts w:cstheme="minorHAnsi"/>
          <w:sz w:val="24"/>
          <w:szCs w:val="24"/>
        </w:rPr>
        <w:t xml:space="preserve">οι συχνότητες και </w:t>
      </w:r>
      <w:r>
        <w:rPr>
          <w:rFonts w:cstheme="minorHAnsi"/>
          <w:sz w:val="24"/>
          <w:szCs w:val="24"/>
        </w:rPr>
        <w:t>τα ποσοστά ήταν σχεδόν μηδενικά.</w:t>
      </w:r>
      <w:r w:rsidR="00027BA9">
        <w:rPr>
          <w:rFonts w:cstheme="minorHAnsi"/>
          <w:sz w:val="24"/>
          <w:szCs w:val="24"/>
        </w:rPr>
        <w:t xml:space="preserve"> Συγκεκριμένα, οι συχνότητες των γνωστών στα παιδιά λέξεων ήταν συνολικά 4 στα 40 (</w:t>
      </w:r>
      <w:r w:rsidR="00867120">
        <w:rPr>
          <w:rFonts w:cstheme="minorHAnsi"/>
          <w:sz w:val="24"/>
          <w:szCs w:val="24"/>
        </w:rPr>
        <w:t>1</w:t>
      </w:r>
      <w:r w:rsidR="00027BA9">
        <w:rPr>
          <w:rFonts w:cstheme="minorHAnsi"/>
          <w:sz w:val="24"/>
          <w:szCs w:val="24"/>
        </w:rPr>
        <w:t xml:space="preserve"> στα 40 για την πρώτη λέξη </w:t>
      </w:r>
      <w:r w:rsidR="00867120">
        <w:rPr>
          <w:rFonts w:cstheme="minorHAnsi"/>
          <w:sz w:val="24"/>
          <w:szCs w:val="24"/>
        </w:rPr>
        <w:t xml:space="preserve">για τη μεταβλητή «θυμάται» και 1 στα 40 για τη μεταβλητή «εφαρμόζει». Οι ίδιες συχνότητες σημειώθηκαν και για τη δεύτερη γνωστή λέξη, η οποία </w:t>
      </w:r>
      <w:r w:rsidR="00027BA9">
        <w:rPr>
          <w:rFonts w:cstheme="minorHAnsi"/>
          <w:sz w:val="24"/>
          <w:szCs w:val="24"/>
        </w:rPr>
        <w:t xml:space="preserve">επίσης </w:t>
      </w:r>
      <w:r w:rsidR="00867120">
        <w:rPr>
          <w:rFonts w:cstheme="minorHAnsi"/>
          <w:sz w:val="24"/>
          <w:szCs w:val="24"/>
        </w:rPr>
        <w:t xml:space="preserve">είχε συνολική συχνότητα </w:t>
      </w:r>
      <w:r w:rsidR="00027BA9">
        <w:rPr>
          <w:rFonts w:cstheme="minorHAnsi"/>
          <w:sz w:val="24"/>
          <w:szCs w:val="24"/>
        </w:rPr>
        <w:t>2 στα 40)</w:t>
      </w:r>
      <w:r w:rsidR="00450110">
        <w:rPr>
          <w:rFonts w:cstheme="minorHAnsi"/>
          <w:sz w:val="24"/>
          <w:szCs w:val="24"/>
        </w:rPr>
        <w:t>. Τ</w:t>
      </w:r>
      <w:r w:rsidR="00027BA9">
        <w:rPr>
          <w:rFonts w:cstheme="minorHAnsi"/>
          <w:sz w:val="24"/>
          <w:szCs w:val="24"/>
        </w:rPr>
        <w:t xml:space="preserve">α αντίστοιχα ποσοστά των δύο γνωστών λέξεων, </w:t>
      </w:r>
      <w:r w:rsidR="009C40F5">
        <w:rPr>
          <w:rFonts w:cstheme="minorHAnsi"/>
          <w:sz w:val="24"/>
          <w:szCs w:val="24"/>
        </w:rPr>
        <w:t xml:space="preserve">δηλαδή </w:t>
      </w:r>
      <w:r w:rsidR="00027BA9">
        <w:rPr>
          <w:rFonts w:cstheme="minorHAnsi"/>
          <w:sz w:val="24"/>
          <w:szCs w:val="24"/>
        </w:rPr>
        <w:t xml:space="preserve">των λέξεων </w:t>
      </w:r>
      <w:r w:rsidR="00027BA9" w:rsidRPr="00027BA9">
        <w:rPr>
          <w:rFonts w:cstheme="minorHAnsi"/>
          <w:sz w:val="24"/>
          <w:szCs w:val="24"/>
        </w:rPr>
        <w:t>“</w:t>
      </w:r>
      <w:r w:rsidR="00027BA9">
        <w:rPr>
          <w:rFonts w:cstheme="minorHAnsi"/>
          <w:sz w:val="24"/>
          <w:szCs w:val="24"/>
          <w:lang w:val="en-US"/>
        </w:rPr>
        <w:t>stamp</w:t>
      </w:r>
      <w:r w:rsidR="00027BA9" w:rsidRPr="00027BA9">
        <w:rPr>
          <w:rFonts w:cstheme="minorHAnsi"/>
          <w:sz w:val="24"/>
          <w:szCs w:val="24"/>
        </w:rPr>
        <w:t xml:space="preserve"> </w:t>
      </w:r>
      <w:r w:rsidR="00027BA9">
        <w:rPr>
          <w:rFonts w:cstheme="minorHAnsi"/>
          <w:sz w:val="24"/>
          <w:szCs w:val="24"/>
          <w:lang w:val="en-US"/>
        </w:rPr>
        <w:t>your</w:t>
      </w:r>
      <w:r w:rsidR="00027BA9" w:rsidRPr="00027BA9">
        <w:rPr>
          <w:rFonts w:cstheme="minorHAnsi"/>
          <w:sz w:val="24"/>
          <w:szCs w:val="24"/>
        </w:rPr>
        <w:t xml:space="preserve"> </w:t>
      </w:r>
      <w:r w:rsidR="00027BA9">
        <w:rPr>
          <w:rFonts w:cstheme="minorHAnsi"/>
          <w:sz w:val="24"/>
          <w:szCs w:val="24"/>
          <w:lang w:val="en-US"/>
        </w:rPr>
        <w:t>feet</w:t>
      </w:r>
      <w:r w:rsidR="00027BA9" w:rsidRPr="00027BA9">
        <w:rPr>
          <w:rFonts w:cstheme="minorHAnsi"/>
          <w:sz w:val="24"/>
          <w:szCs w:val="24"/>
        </w:rPr>
        <w:t xml:space="preserve">” </w:t>
      </w:r>
      <w:r w:rsidR="00027BA9">
        <w:rPr>
          <w:rFonts w:cstheme="minorHAnsi"/>
          <w:sz w:val="24"/>
          <w:szCs w:val="24"/>
        </w:rPr>
        <w:t xml:space="preserve">και </w:t>
      </w:r>
      <w:r w:rsidR="00027BA9" w:rsidRPr="00027BA9">
        <w:rPr>
          <w:rFonts w:cstheme="minorHAnsi"/>
          <w:sz w:val="24"/>
          <w:szCs w:val="24"/>
        </w:rPr>
        <w:t>“</w:t>
      </w:r>
      <w:r w:rsidR="00027BA9">
        <w:rPr>
          <w:rFonts w:cstheme="minorHAnsi"/>
          <w:sz w:val="24"/>
          <w:szCs w:val="24"/>
          <w:lang w:val="en-US"/>
        </w:rPr>
        <w:t>jacket</w:t>
      </w:r>
      <w:r w:rsidR="00027BA9" w:rsidRPr="00027BA9">
        <w:rPr>
          <w:rFonts w:cstheme="minorHAnsi"/>
          <w:sz w:val="24"/>
          <w:szCs w:val="24"/>
        </w:rPr>
        <w:t>”</w:t>
      </w:r>
      <w:r w:rsidR="00027BA9">
        <w:rPr>
          <w:rFonts w:cstheme="minorHAnsi"/>
          <w:sz w:val="24"/>
          <w:szCs w:val="24"/>
        </w:rPr>
        <w:t xml:space="preserve"> ήταν επίσης 0,0</w:t>
      </w:r>
      <w:r w:rsidR="00450110">
        <w:rPr>
          <w:rFonts w:cstheme="minorHAnsi"/>
          <w:sz w:val="24"/>
          <w:szCs w:val="24"/>
        </w:rPr>
        <w:t>25</w:t>
      </w:r>
      <w:r w:rsidR="00027BA9">
        <w:rPr>
          <w:rFonts w:cstheme="minorHAnsi"/>
          <w:sz w:val="24"/>
          <w:szCs w:val="24"/>
        </w:rPr>
        <w:t>% για</w:t>
      </w:r>
      <w:r w:rsidR="00867120">
        <w:rPr>
          <w:rFonts w:cstheme="minorHAnsi"/>
          <w:sz w:val="24"/>
          <w:szCs w:val="24"/>
        </w:rPr>
        <w:t xml:space="preserve"> τη μεταβλητή «θυμάται» και 0,025% για τη μεταβλητή «εφαρμόζει» για την</w:t>
      </w:r>
      <w:r w:rsidR="00027BA9">
        <w:rPr>
          <w:rFonts w:cstheme="minorHAnsi"/>
          <w:sz w:val="24"/>
          <w:szCs w:val="24"/>
        </w:rPr>
        <w:t xml:space="preserve"> κάθε λέξη και 0,</w:t>
      </w:r>
      <w:r w:rsidR="00867120">
        <w:rPr>
          <w:rFonts w:cstheme="minorHAnsi"/>
          <w:sz w:val="24"/>
          <w:szCs w:val="24"/>
        </w:rPr>
        <w:t>05</w:t>
      </w:r>
      <w:r w:rsidR="00027BA9">
        <w:rPr>
          <w:rFonts w:cstheme="minorHAnsi"/>
          <w:sz w:val="24"/>
          <w:szCs w:val="24"/>
        </w:rPr>
        <w:t>% συνολικά.</w:t>
      </w:r>
      <w:r w:rsidR="00867120">
        <w:rPr>
          <w:rFonts w:cstheme="minorHAnsi"/>
          <w:sz w:val="24"/>
          <w:szCs w:val="24"/>
        </w:rPr>
        <w:t xml:space="preserve"> Τέλος, η συνολική συχνότητα της μεταβλητής «θυμάται» ήταν 2 στα 40 και το αντίστοιχο ποσοστό 0,05%. Την ίδια συχνότητα και το ίδιο ποσοστό συγκέντρωσε και η μεταβλητή «εφαρμόζει». </w:t>
      </w:r>
    </w:p>
    <w:p w14:paraId="259E46D5" w14:textId="2A409102" w:rsidR="00BD483B" w:rsidRDefault="00BD483B" w:rsidP="00BD483B">
      <w:pPr>
        <w:jc w:val="both"/>
        <w:rPr>
          <w:rFonts w:cstheme="minorHAnsi"/>
          <w:sz w:val="24"/>
          <w:szCs w:val="24"/>
        </w:rPr>
      </w:pPr>
      <w:r w:rsidRPr="00056EE8">
        <w:rPr>
          <w:rFonts w:cstheme="minorHAnsi"/>
          <w:sz w:val="24"/>
          <w:szCs w:val="24"/>
        </w:rPr>
        <w:t>Οι τελικές μετρήσεις (</w:t>
      </w:r>
      <w:r w:rsidRPr="00056EE8">
        <w:rPr>
          <w:rFonts w:cstheme="minorHAnsi"/>
          <w:sz w:val="24"/>
          <w:szCs w:val="24"/>
          <w:lang w:val="en-US"/>
        </w:rPr>
        <w:t>post</w:t>
      </w:r>
      <w:r w:rsidRPr="00056EE8">
        <w:rPr>
          <w:rFonts w:cstheme="minorHAnsi"/>
          <w:sz w:val="24"/>
          <w:szCs w:val="24"/>
        </w:rPr>
        <w:t>-</w:t>
      </w:r>
      <w:r w:rsidRPr="00056EE8">
        <w:rPr>
          <w:rFonts w:cstheme="minorHAnsi"/>
          <w:sz w:val="24"/>
          <w:szCs w:val="24"/>
          <w:lang w:val="en-US"/>
        </w:rPr>
        <w:t>test</w:t>
      </w:r>
      <w:r w:rsidRPr="00056EE8">
        <w:rPr>
          <w:rFonts w:cstheme="minorHAnsi"/>
          <w:sz w:val="24"/>
          <w:szCs w:val="24"/>
        </w:rPr>
        <w:t xml:space="preserve">) πραγματοποιήθηκαν μετά το πρόγραμμα της παρέμβασης και ήταν αυτές που διαμόρφωσαν το αποτέλεσμα. Υπήρξαν αποτελέσματα ατομικά, δηλαδή </w:t>
      </w:r>
      <w:r>
        <w:rPr>
          <w:rFonts w:cstheme="minorHAnsi"/>
          <w:sz w:val="24"/>
          <w:szCs w:val="24"/>
        </w:rPr>
        <w:t xml:space="preserve">για τις συχνότητες και ποσοστά </w:t>
      </w:r>
      <w:r w:rsidRPr="00056EE8">
        <w:rPr>
          <w:rFonts w:cstheme="minorHAnsi"/>
          <w:sz w:val="24"/>
          <w:szCs w:val="24"/>
        </w:rPr>
        <w:t xml:space="preserve">για τον κάθε μαθητή ξεχωριστά </w:t>
      </w:r>
      <w:r>
        <w:rPr>
          <w:rFonts w:cstheme="minorHAnsi"/>
          <w:sz w:val="24"/>
          <w:szCs w:val="24"/>
        </w:rPr>
        <w:t>για κάθε εξεταζόμενη λέξη αλλά</w:t>
      </w:r>
      <w:r w:rsidRPr="00056EE8">
        <w:rPr>
          <w:rFonts w:cstheme="minorHAnsi"/>
          <w:sz w:val="24"/>
          <w:szCs w:val="24"/>
        </w:rPr>
        <w:t xml:space="preserve"> και συγκεντρωτικά, τα οποία αποτυπώνουν την συνολική εικόνα της αποτελεσματικότητας του πειράματος. Μεταξύ των δύο μετρήσεων (αρχικής και τελικής) μεσολάβησε διάστημα </w:t>
      </w:r>
      <w:r>
        <w:rPr>
          <w:rFonts w:cstheme="minorHAnsi"/>
          <w:sz w:val="24"/>
          <w:szCs w:val="24"/>
        </w:rPr>
        <w:t>δύο μηνών, όσο διήρκησε το πρόγραμμα.</w:t>
      </w:r>
    </w:p>
    <w:p w14:paraId="0CFB50A0" w14:textId="73B0C098" w:rsidR="00B83349" w:rsidRDefault="00523109" w:rsidP="00A80D76">
      <w:pPr>
        <w:spacing w:after="360"/>
        <w:jc w:val="both"/>
        <w:rPr>
          <w:rFonts w:cstheme="minorHAnsi"/>
          <w:bCs/>
          <w:sz w:val="24"/>
          <w:szCs w:val="24"/>
        </w:rPr>
      </w:pPr>
      <w:r w:rsidRPr="00056EE8">
        <w:rPr>
          <w:rFonts w:cstheme="minorHAnsi"/>
          <w:bCs/>
          <w:sz w:val="24"/>
          <w:szCs w:val="24"/>
        </w:rPr>
        <w:t>Τα αποτελέσματα έδειξαν ότι</w:t>
      </w:r>
      <w:r w:rsidR="00E00742" w:rsidRPr="00E00742">
        <w:rPr>
          <w:rFonts w:cstheme="minorHAnsi"/>
          <w:bCs/>
          <w:sz w:val="24"/>
          <w:szCs w:val="24"/>
        </w:rPr>
        <w:t xml:space="preserve"> </w:t>
      </w:r>
      <w:r w:rsidR="00E00742">
        <w:rPr>
          <w:rFonts w:cstheme="minorHAnsi"/>
          <w:bCs/>
          <w:sz w:val="24"/>
          <w:szCs w:val="24"/>
        </w:rPr>
        <w:t>το πρόγραμμα στο σύνολό του ήταν αποδοτικό, καθώς όλα ανεξαιρέτως τα συμμετέχοντα παιδιά έμαθαν μεγάλο μέρος του λεξιλογίου που διδάχθηκαν.</w:t>
      </w:r>
      <w:r w:rsidR="00FE2895">
        <w:rPr>
          <w:rFonts w:cstheme="minorHAnsi"/>
          <w:bCs/>
          <w:sz w:val="24"/>
          <w:szCs w:val="24"/>
        </w:rPr>
        <w:t xml:space="preserve"> Αυτό αποδεικνύεται από τις αριθμητικές τιμές </w:t>
      </w:r>
      <w:r w:rsidR="00867120">
        <w:rPr>
          <w:rFonts w:cstheme="minorHAnsi"/>
          <w:bCs/>
          <w:sz w:val="24"/>
          <w:szCs w:val="24"/>
        </w:rPr>
        <w:t xml:space="preserve">των συχνοτήτων </w:t>
      </w:r>
      <w:r w:rsidR="00FE2895">
        <w:rPr>
          <w:rFonts w:cstheme="minorHAnsi"/>
          <w:bCs/>
          <w:sz w:val="24"/>
          <w:szCs w:val="24"/>
        </w:rPr>
        <w:t xml:space="preserve">και από τα </w:t>
      </w:r>
      <w:r w:rsidR="00867120">
        <w:rPr>
          <w:rFonts w:cstheme="minorHAnsi"/>
          <w:bCs/>
          <w:sz w:val="24"/>
          <w:szCs w:val="24"/>
        </w:rPr>
        <w:t xml:space="preserve">αντίστοιχα </w:t>
      </w:r>
      <w:r w:rsidR="00FE2895">
        <w:rPr>
          <w:rFonts w:cstheme="minorHAnsi"/>
          <w:bCs/>
          <w:sz w:val="24"/>
          <w:szCs w:val="24"/>
        </w:rPr>
        <w:t>ποσοστά επί τοις εκατό</w:t>
      </w:r>
      <w:r w:rsidR="008C5821">
        <w:rPr>
          <w:rFonts w:cstheme="minorHAnsi"/>
          <w:bCs/>
          <w:sz w:val="24"/>
          <w:szCs w:val="24"/>
        </w:rPr>
        <w:t>. Συγκεκριμένα</w:t>
      </w:r>
      <w:r w:rsidR="00FE2895">
        <w:rPr>
          <w:rFonts w:cstheme="minorHAnsi"/>
          <w:bCs/>
          <w:sz w:val="24"/>
          <w:szCs w:val="24"/>
        </w:rPr>
        <w:t>,</w:t>
      </w:r>
      <w:r w:rsidR="00E54AEF">
        <w:rPr>
          <w:rFonts w:cstheme="minorHAnsi"/>
          <w:bCs/>
          <w:sz w:val="24"/>
          <w:szCs w:val="24"/>
        </w:rPr>
        <w:t xml:space="preserve"> η χαμηλότερη βαθμολογία είχε συχνότητα 23 </w:t>
      </w:r>
      <w:r w:rsidR="00450110">
        <w:rPr>
          <w:rFonts w:cstheme="minorHAnsi"/>
          <w:bCs/>
          <w:sz w:val="24"/>
          <w:szCs w:val="24"/>
        </w:rPr>
        <w:t xml:space="preserve">στα 40 και αφορούσε τη λέξη </w:t>
      </w:r>
      <w:r w:rsidR="00450110" w:rsidRPr="00450110">
        <w:rPr>
          <w:rFonts w:cstheme="minorHAnsi"/>
          <w:bCs/>
          <w:sz w:val="24"/>
          <w:szCs w:val="24"/>
        </w:rPr>
        <w:t>“</w:t>
      </w:r>
      <w:r w:rsidR="00450110">
        <w:rPr>
          <w:rFonts w:cstheme="minorHAnsi"/>
          <w:bCs/>
          <w:sz w:val="24"/>
          <w:szCs w:val="24"/>
          <w:lang w:val="en-US"/>
        </w:rPr>
        <w:t>left</w:t>
      </w:r>
      <w:r w:rsidR="00450110" w:rsidRPr="00450110">
        <w:rPr>
          <w:rFonts w:cstheme="minorHAnsi"/>
          <w:bCs/>
          <w:sz w:val="24"/>
          <w:szCs w:val="24"/>
        </w:rPr>
        <w:t>”</w:t>
      </w:r>
      <w:r w:rsidR="00324640">
        <w:rPr>
          <w:rFonts w:cstheme="minorHAnsi"/>
          <w:bCs/>
          <w:sz w:val="24"/>
          <w:szCs w:val="24"/>
        </w:rPr>
        <w:t xml:space="preserve"> και η δεύτερη κατά σειρά χαμηλότερη βαθμολογία είχε συχνότητα 27 και αφορούσε τη λέξη </w:t>
      </w:r>
      <w:r w:rsidR="00324640" w:rsidRPr="00324640">
        <w:rPr>
          <w:rFonts w:cstheme="minorHAnsi"/>
          <w:bCs/>
          <w:sz w:val="24"/>
          <w:szCs w:val="24"/>
        </w:rPr>
        <w:t>“</w:t>
      </w:r>
      <w:r w:rsidR="00324640">
        <w:rPr>
          <w:rFonts w:cstheme="minorHAnsi"/>
          <w:bCs/>
          <w:sz w:val="24"/>
          <w:szCs w:val="24"/>
          <w:lang w:val="en-US"/>
        </w:rPr>
        <w:t>right</w:t>
      </w:r>
      <w:r w:rsidR="00324640" w:rsidRPr="00324640">
        <w:rPr>
          <w:rFonts w:cstheme="minorHAnsi"/>
          <w:bCs/>
          <w:sz w:val="24"/>
          <w:szCs w:val="24"/>
        </w:rPr>
        <w:t xml:space="preserve">”. </w:t>
      </w:r>
      <w:r w:rsidR="00324640">
        <w:rPr>
          <w:rFonts w:cstheme="minorHAnsi"/>
          <w:bCs/>
          <w:sz w:val="24"/>
          <w:szCs w:val="24"/>
        </w:rPr>
        <w:t xml:space="preserve">Το αντίστοιχο ποσοστό ήταν 67,5% και στρογγυλοποιήθηκε στο 68%. </w:t>
      </w:r>
      <w:r w:rsidR="00324640">
        <w:rPr>
          <w:rFonts w:cstheme="minorHAnsi"/>
          <w:bCs/>
          <w:sz w:val="24"/>
          <w:szCs w:val="24"/>
          <w:lang w:val="en-US"/>
        </w:rPr>
        <w:t>H</w:t>
      </w:r>
      <w:r w:rsidR="00E54AEF">
        <w:rPr>
          <w:rFonts w:cstheme="minorHAnsi"/>
          <w:bCs/>
          <w:sz w:val="24"/>
          <w:szCs w:val="24"/>
        </w:rPr>
        <w:t xml:space="preserve"> υψηλότερη </w:t>
      </w:r>
      <w:r w:rsidR="00324640">
        <w:rPr>
          <w:rFonts w:cstheme="minorHAnsi"/>
          <w:bCs/>
          <w:sz w:val="24"/>
          <w:szCs w:val="24"/>
        </w:rPr>
        <w:t xml:space="preserve">συχνότητα ήταν </w:t>
      </w:r>
      <w:r w:rsidR="00E54AEF">
        <w:rPr>
          <w:rFonts w:cstheme="minorHAnsi"/>
          <w:bCs/>
          <w:sz w:val="24"/>
          <w:szCs w:val="24"/>
        </w:rPr>
        <w:t>39</w:t>
      </w:r>
      <w:r w:rsidR="00450110">
        <w:rPr>
          <w:rFonts w:cstheme="minorHAnsi"/>
          <w:bCs/>
          <w:sz w:val="24"/>
          <w:szCs w:val="24"/>
        </w:rPr>
        <w:t xml:space="preserve"> στα 40</w:t>
      </w:r>
      <w:r w:rsidR="00450110" w:rsidRPr="00450110">
        <w:rPr>
          <w:rFonts w:cstheme="minorHAnsi"/>
          <w:bCs/>
          <w:sz w:val="24"/>
          <w:szCs w:val="24"/>
        </w:rPr>
        <w:t xml:space="preserve"> </w:t>
      </w:r>
      <w:r w:rsidR="00450110">
        <w:rPr>
          <w:rFonts w:cstheme="minorHAnsi"/>
          <w:bCs/>
          <w:sz w:val="24"/>
          <w:szCs w:val="24"/>
        </w:rPr>
        <w:t xml:space="preserve">και </w:t>
      </w:r>
      <w:r w:rsidR="00324640">
        <w:rPr>
          <w:rFonts w:cstheme="minorHAnsi"/>
          <w:bCs/>
          <w:sz w:val="24"/>
          <w:szCs w:val="24"/>
        </w:rPr>
        <w:t>σημειώθηκε 7 φορές. Α</w:t>
      </w:r>
      <w:r w:rsidR="00450110">
        <w:rPr>
          <w:rFonts w:cstheme="minorHAnsi"/>
          <w:bCs/>
          <w:sz w:val="24"/>
          <w:szCs w:val="24"/>
        </w:rPr>
        <w:t>φορούσε</w:t>
      </w:r>
      <w:r w:rsidR="00450110" w:rsidRPr="00324640">
        <w:rPr>
          <w:rFonts w:cstheme="minorHAnsi"/>
          <w:bCs/>
          <w:sz w:val="24"/>
          <w:szCs w:val="24"/>
          <w:lang w:val="en-US"/>
        </w:rPr>
        <w:t xml:space="preserve"> </w:t>
      </w:r>
      <w:r w:rsidR="00450110">
        <w:rPr>
          <w:rFonts w:cstheme="minorHAnsi"/>
          <w:bCs/>
          <w:sz w:val="24"/>
          <w:szCs w:val="24"/>
        </w:rPr>
        <w:t>τις</w:t>
      </w:r>
      <w:r w:rsidR="00450110" w:rsidRPr="00324640">
        <w:rPr>
          <w:rFonts w:cstheme="minorHAnsi"/>
          <w:bCs/>
          <w:sz w:val="24"/>
          <w:szCs w:val="24"/>
          <w:lang w:val="en-US"/>
        </w:rPr>
        <w:t xml:space="preserve"> </w:t>
      </w:r>
      <w:r w:rsidR="00450110">
        <w:rPr>
          <w:rFonts w:cstheme="minorHAnsi"/>
          <w:bCs/>
          <w:sz w:val="24"/>
          <w:szCs w:val="24"/>
        </w:rPr>
        <w:t>λέξεις</w:t>
      </w:r>
      <w:r w:rsidR="00450110" w:rsidRPr="00324640">
        <w:rPr>
          <w:rFonts w:cstheme="minorHAnsi"/>
          <w:bCs/>
          <w:sz w:val="24"/>
          <w:szCs w:val="24"/>
          <w:lang w:val="en-US"/>
        </w:rPr>
        <w:t xml:space="preserve"> “</w:t>
      </w:r>
      <w:r w:rsidR="00450110">
        <w:rPr>
          <w:rFonts w:cstheme="minorHAnsi"/>
          <w:bCs/>
          <w:sz w:val="24"/>
          <w:szCs w:val="24"/>
          <w:lang w:val="en-US"/>
        </w:rPr>
        <w:t>knees</w:t>
      </w:r>
      <w:r w:rsidR="00450110" w:rsidRPr="00324640">
        <w:rPr>
          <w:rFonts w:cstheme="minorHAnsi"/>
          <w:bCs/>
          <w:sz w:val="24"/>
          <w:szCs w:val="24"/>
          <w:lang w:val="en-US"/>
        </w:rPr>
        <w:t>”, “</w:t>
      </w:r>
      <w:r w:rsidR="00450110">
        <w:rPr>
          <w:rFonts w:cstheme="minorHAnsi"/>
          <w:bCs/>
          <w:sz w:val="24"/>
          <w:szCs w:val="24"/>
          <w:lang w:val="en-US"/>
        </w:rPr>
        <w:t>glasses</w:t>
      </w:r>
      <w:r w:rsidR="00450110" w:rsidRPr="00324640">
        <w:rPr>
          <w:rFonts w:cstheme="minorHAnsi"/>
          <w:bCs/>
          <w:sz w:val="24"/>
          <w:szCs w:val="24"/>
          <w:lang w:val="en-US"/>
        </w:rPr>
        <w:t>”, “</w:t>
      </w:r>
      <w:r w:rsidR="00450110">
        <w:rPr>
          <w:rFonts w:cstheme="minorHAnsi"/>
          <w:bCs/>
          <w:sz w:val="24"/>
          <w:szCs w:val="24"/>
          <w:lang w:val="en-US"/>
        </w:rPr>
        <w:t>watch</w:t>
      </w:r>
      <w:r w:rsidR="00450110" w:rsidRPr="00324640">
        <w:rPr>
          <w:rFonts w:cstheme="minorHAnsi"/>
          <w:bCs/>
          <w:sz w:val="24"/>
          <w:szCs w:val="24"/>
          <w:lang w:val="en-US"/>
        </w:rPr>
        <w:t>”, “</w:t>
      </w:r>
      <w:r w:rsidR="00450110">
        <w:rPr>
          <w:rFonts w:cstheme="minorHAnsi"/>
          <w:bCs/>
          <w:sz w:val="24"/>
          <w:szCs w:val="24"/>
          <w:lang w:val="en-US"/>
        </w:rPr>
        <w:t>scarf</w:t>
      </w:r>
      <w:r w:rsidR="00450110" w:rsidRPr="00324640">
        <w:rPr>
          <w:rFonts w:cstheme="minorHAnsi"/>
          <w:bCs/>
          <w:sz w:val="24"/>
          <w:szCs w:val="24"/>
          <w:lang w:val="en-US"/>
        </w:rPr>
        <w:t>”, “</w:t>
      </w:r>
      <w:r w:rsidR="00450110">
        <w:rPr>
          <w:rFonts w:cstheme="minorHAnsi"/>
          <w:bCs/>
          <w:sz w:val="24"/>
          <w:szCs w:val="24"/>
          <w:lang w:val="en-US"/>
        </w:rPr>
        <w:t>jacket</w:t>
      </w:r>
      <w:r w:rsidR="00450110" w:rsidRPr="00324640">
        <w:rPr>
          <w:rFonts w:cstheme="minorHAnsi"/>
          <w:bCs/>
          <w:sz w:val="24"/>
          <w:szCs w:val="24"/>
          <w:lang w:val="en-US"/>
        </w:rPr>
        <w:t>”, “</w:t>
      </w:r>
      <w:r w:rsidR="00450110">
        <w:rPr>
          <w:rFonts w:cstheme="minorHAnsi"/>
          <w:bCs/>
          <w:sz w:val="24"/>
          <w:szCs w:val="24"/>
          <w:lang w:val="en-US"/>
        </w:rPr>
        <w:t>big</w:t>
      </w:r>
      <w:r w:rsidR="00450110" w:rsidRPr="00324640">
        <w:rPr>
          <w:rFonts w:cstheme="minorHAnsi"/>
          <w:bCs/>
          <w:sz w:val="24"/>
          <w:szCs w:val="24"/>
          <w:lang w:val="en-US"/>
        </w:rPr>
        <w:t>”, “</w:t>
      </w:r>
      <w:r w:rsidR="00450110">
        <w:rPr>
          <w:rFonts w:cstheme="minorHAnsi"/>
          <w:bCs/>
          <w:sz w:val="24"/>
          <w:szCs w:val="24"/>
          <w:lang w:val="en-US"/>
        </w:rPr>
        <w:t>small</w:t>
      </w:r>
      <w:r w:rsidR="00450110" w:rsidRPr="00324640">
        <w:rPr>
          <w:rFonts w:cstheme="minorHAnsi"/>
          <w:bCs/>
          <w:sz w:val="24"/>
          <w:szCs w:val="24"/>
          <w:lang w:val="en-US"/>
        </w:rPr>
        <w:t>”</w:t>
      </w:r>
      <w:r w:rsidR="00027BA9" w:rsidRPr="00324640">
        <w:rPr>
          <w:rFonts w:cstheme="minorHAnsi"/>
          <w:bCs/>
          <w:sz w:val="24"/>
          <w:szCs w:val="24"/>
          <w:lang w:val="en-US"/>
        </w:rPr>
        <w:t>.</w:t>
      </w:r>
      <w:r w:rsidR="00324640" w:rsidRPr="00324640">
        <w:rPr>
          <w:rFonts w:cstheme="minorHAnsi"/>
          <w:bCs/>
          <w:sz w:val="24"/>
          <w:szCs w:val="24"/>
          <w:lang w:val="en-US"/>
        </w:rPr>
        <w:t xml:space="preserve"> </w:t>
      </w:r>
      <w:r w:rsidR="00324640">
        <w:rPr>
          <w:rFonts w:cstheme="minorHAnsi"/>
          <w:bCs/>
          <w:sz w:val="24"/>
          <w:szCs w:val="24"/>
        </w:rPr>
        <w:t>Το αντίστοιχο υψηλότερο ποσοστό ήταν 97,5%, το οποίο στρογγυλοποιήθηκε σε 98%.</w:t>
      </w:r>
      <w:r w:rsidR="00450110" w:rsidRPr="00324640">
        <w:rPr>
          <w:rFonts w:cstheme="minorHAnsi"/>
          <w:bCs/>
          <w:sz w:val="24"/>
          <w:szCs w:val="24"/>
        </w:rPr>
        <w:t xml:space="preserve"> </w:t>
      </w:r>
      <w:r w:rsidR="00450110">
        <w:rPr>
          <w:rFonts w:cstheme="minorHAnsi"/>
          <w:bCs/>
          <w:sz w:val="24"/>
          <w:szCs w:val="24"/>
        </w:rPr>
        <w:t>Όπως είναι φανερό</w:t>
      </w:r>
      <w:r w:rsidR="00324640">
        <w:rPr>
          <w:rFonts w:cstheme="minorHAnsi"/>
          <w:bCs/>
          <w:sz w:val="24"/>
          <w:szCs w:val="24"/>
        </w:rPr>
        <w:t>,</w:t>
      </w:r>
      <w:r w:rsidR="00450110">
        <w:rPr>
          <w:rFonts w:cstheme="minorHAnsi"/>
          <w:bCs/>
          <w:sz w:val="24"/>
          <w:szCs w:val="24"/>
        </w:rPr>
        <w:t xml:space="preserve"> πολλές ήταν οι λέξεις που συγκέντρωσαν υψηλές συχνότητες και ποσοστά ενώ </w:t>
      </w:r>
      <w:r w:rsidR="00324640">
        <w:rPr>
          <w:rFonts w:cstheme="minorHAnsi"/>
          <w:bCs/>
          <w:sz w:val="24"/>
          <w:szCs w:val="24"/>
        </w:rPr>
        <w:t xml:space="preserve">ήταν </w:t>
      </w:r>
      <w:r w:rsidR="00450110">
        <w:rPr>
          <w:rFonts w:cstheme="minorHAnsi"/>
          <w:bCs/>
          <w:sz w:val="24"/>
          <w:szCs w:val="24"/>
        </w:rPr>
        <w:t xml:space="preserve">μόνο </w:t>
      </w:r>
      <w:r w:rsidR="00324640">
        <w:rPr>
          <w:rFonts w:cstheme="minorHAnsi"/>
          <w:bCs/>
          <w:sz w:val="24"/>
          <w:szCs w:val="24"/>
        </w:rPr>
        <w:t>δύο αυτές</w:t>
      </w:r>
      <w:r w:rsidR="00450110">
        <w:rPr>
          <w:rFonts w:cstheme="minorHAnsi"/>
          <w:bCs/>
          <w:sz w:val="24"/>
          <w:szCs w:val="24"/>
        </w:rPr>
        <w:t xml:space="preserve"> που συγκέντρωσ</w:t>
      </w:r>
      <w:r w:rsidR="00324640">
        <w:rPr>
          <w:rFonts w:cstheme="minorHAnsi"/>
          <w:bCs/>
          <w:sz w:val="24"/>
          <w:szCs w:val="24"/>
        </w:rPr>
        <w:t>αν</w:t>
      </w:r>
      <w:r w:rsidR="00450110">
        <w:rPr>
          <w:rFonts w:cstheme="minorHAnsi"/>
          <w:bCs/>
          <w:sz w:val="24"/>
          <w:szCs w:val="24"/>
        </w:rPr>
        <w:t xml:space="preserve"> ιδιαίτερα χαμηλές συχνότητες και ποσοστά.</w:t>
      </w:r>
      <w:r w:rsidR="00027BA9">
        <w:rPr>
          <w:rFonts w:cstheme="minorHAnsi"/>
          <w:bCs/>
          <w:sz w:val="24"/>
          <w:szCs w:val="24"/>
        </w:rPr>
        <w:t xml:space="preserve"> Τ</w:t>
      </w:r>
      <w:r w:rsidR="00324640">
        <w:rPr>
          <w:rFonts w:cstheme="minorHAnsi"/>
          <w:bCs/>
          <w:sz w:val="24"/>
          <w:szCs w:val="24"/>
        </w:rPr>
        <w:t>α</w:t>
      </w:r>
      <w:r w:rsidR="00E54AEF">
        <w:rPr>
          <w:rFonts w:cstheme="minorHAnsi"/>
          <w:bCs/>
          <w:sz w:val="24"/>
          <w:szCs w:val="24"/>
        </w:rPr>
        <w:t xml:space="preserve"> </w:t>
      </w:r>
      <w:r w:rsidR="00027BA9">
        <w:rPr>
          <w:rFonts w:cstheme="minorHAnsi"/>
          <w:bCs/>
          <w:sz w:val="24"/>
          <w:szCs w:val="24"/>
        </w:rPr>
        <w:t>χαμηλ</w:t>
      </w:r>
      <w:r w:rsidR="00E54AEF">
        <w:rPr>
          <w:rFonts w:cstheme="minorHAnsi"/>
          <w:bCs/>
          <w:sz w:val="24"/>
          <w:szCs w:val="24"/>
        </w:rPr>
        <w:t>ότερ</w:t>
      </w:r>
      <w:r w:rsidR="00324640">
        <w:rPr>
          <w:rFonts w:cstheme="minorHAnsi"/>
          <w:bCs/>
          <w:sz w:val="24"/>
          <w:szCs w:val="24"/>
        </w:rPr>
        <w:t>α</w:t>
      </w:r>
      <w:r w:rsidR="00E54AEF">
        <w:rPr>
          <w:rFonts w:cstheme="minorHAnsi"/>
          <w:bCs/>
          <w:sz w:val="24"/>
          <w:szCs w:val="24"/>
        </w:rPr>
        <w:t xml:space="preserve"> ποσοστ</w:t>
      </w:r>
      <w:r w:rsidR="00324640">
        <w:rPr>
          <w:rFonts w:cstheme="minorHAnsi"/>
          <w:bCs/>
          <w:sz w:val="24"/>
          <w:szCs w:val="24"/>
        </w:rPr>
        <w:t>ά</w:t>
      </w:r>
      <w:r w:rsidR="00E54AEF">
        <w:rPr>
          <w:rFonts w:cstheme="minorHAnsi"/>
          <w:bCs/>
          <w:sz w:val="24"/>
          <w:szCs w:val="24"/>
        </w:rPr>
        <w:t xml:space="preserve"> </w:t>
      </w:r>
      <w:r w:rsidR="00FE2895">
        <w:rPr>
          <w:rFonts w:cstheme="minorHAnsi"/>
          <w:bCs/>
          <w:sz w:val="24"/>
          <w:szCs w:val="24"/>
        </w:rPr>
        <w:t xml:space="preserve">ήταν 58% </w:t>
      </w:r>
      <w:r w:rsidR="00324640">
        <w:rPr>
          <w:rFonts w:cstheme="minorHAnsi"/>
          <w:bCs/>
          <w:sz w:val="24"/>
          <w:szCs w:val="24"/>
        </w:rPr>
        <w:t xml:space="preserve"> για τη λέξη </w:t>
      </w:r>
      <w:r w:rsidR="00324640" w:rsidRPr="00324640">
        <w:rPr>
          <w:rFonts w:cstheme="minorHAnsi"/>
          <w:bCs/>
          <w:sz w:val="24"/>
          <w:szCs w:val="24"/>
        </w:rPr>
        <w:t>“</w:t>
      </w:r>
      <w:r w:rsidR="00324640">
        <w:rPr>
          <w:rFonts w:cstheme="minorHAnsi"/>
          <w:bCs/>
          <w:sz w:val="24"/>
          <w:szCs w:val="24"/>
          <w:lang w:val="en-US"/>
        </w:rPr>
        <w:t>left</w:t>
      </w:r>
      <w:r w:rsidR="00324640" w:rsidRPr="00324640">
        <w:rPr>
          <w:rFonts w:cstheme="minorHAnsi"/>
          <w:bCs/>
          <w:sz w:val="24"/>
          <w:szCs w:val="24"/>
        </w:rPr>
        <w:t xml:space="preserve">” </w:t>
      </w:r>
      <w:r w:rsidR="00324640">
        <w:rPr>
          <w:rFonts w:cstheme="minorHAnsi"/>
          <w:bCs/>
          <w:sz w:val="24"/>
          <w:szCs w:val="24"/>
        </w:rPr>
        <w:t xml:space="preserve">και 68% για τη λέξη </w:t>
      </w:r>
      <w:r w:rsidR="00324640" w:rsidRPr="00324640">
        <w:rPr>
          <w:rFonts w:cstheme="minorHAnsi"/>
          <w:bCs/>
          <w:sz w:val="24"/>
          <w:szCs w:val="24"/>
        </w:rPr>
        <w:t>“</w:t>
      </w:r>
      <w:r w:rsidR="00324640">
        <w:rPr>
          <w:rFonts w:cstheme="minorHAnsi"/>
          <w:bCs/>
          <w:sz w:val="24"/>
          <w:szCs w:val="24"/>
          <w:lang w:val="en-US"/>
        </w:rPr>
        <w:t>right</w:t>
      </w:r>
      <w:r w:rsidR="00324640" w:rsidRPr="00324640">
        <w:rPr>
          <w:rFonts w:cstheme="minorHAnsi"/>
          <w:bCs/>
          <w:sz w:val="24"/>
          <w:szCs w:val="24"/>
        </w:rPr>
        <w:t xml:space="preserve">”. </w:t>
      </w:r>
      <w:r w:rsidR="00324640">
        <w:rPr>
          <w:rFonts w:cstheme="minorHAnsi"/>
          <w:bCs/>
          <w:sz w:val="24"/>
          <w:szCs w:val="24"/>
          <w:lang w:val="en-US"/>
        </w:rPr>
        <w:t>T</w:t>
      </w:r>
      <w:r w:rsidR="00E54AEF">
        <w:rPr>
          <w:rFonts w:cstheme="minorHAnsi"/>
          <w:bCs/>
          <w:sz w:val="24"/>
          <w:szCs w:val="24"/>
        </w:rPr>
        <w:t>ο</w:t>
      </w:r>
      <w:r w:rsidR="00FE2895">
        <w:rPr>
          <w:rFonts w:cstheme="minorHAnsi"/>
          <w:bCs/>
          <w:sz w:val="24"/>
          <w:szCs w:val="24"/>
        </w:rPr>
        <w:t xml:space="preserve"> υψηλότερ</w:t>
      </w:r>
      <w:r w:rsidR="00E54AEF">
        <w:rPr>
          <w:rFonts w:cstheme="minorHAnsi"/>
          <w:bCs/>
          <w:sz w:val="24"/>
          <w:szCs w:val="24"/>
        </w:rPr>
        <w:t>ο</w:t>
      </w:r>
      <w:r w:rsidR="00FE2895">
        <w:rPr>
          <w:rFonts w:cstheme="minorHAnsi"/>
          <w:bCs/>
          <w:sz w:val="24"/>
          <w:szCs w:val="24"/>
        </w:rPr>
        <w:t xml:space="preserve"> </w:t>
      </w:r>
      <w:r w:rsidR="00324640">
        <w:rPr>
          <w:rFonts w:cstheme="minorHAnsi"/>
          <w:bCs/>
          <w:sz w:val="24"/>
          <w:szCs w:val="24"/>
        </w:rPr>
        <w:t xml:space="preserve">ποσοστό ήταν </w:t>
      </w:r>
      <w:r w:rsidR="00FE2895">
        <w:rPr>
          <w:rFonts w:cstheme="minorHAnsi"/>
          <w:bCs/>
          <w:sz w:val="24"/>
          <w:szCs w:val="24"/>
        </w:rPr>
        <w:t>98%.</w:t>
      </w:r>
      <w:r w:rsidR="00E54AEF" w:rsidRPr="00E54AEF">
        <w:rPr>
          <w:rFonts w:cstheme="minorHAnsi"/>
          <w:bCs/>
          <w:sz w:val="24"/>
          <w:szCs w:val="24"/>
        </w:rPr>
        <w:t xml:space="preserve"> </w:t>
      </w:r>
    </w:p>
    <w:p w14:paraId="5E5D3EBF" w14:textId="20D2F1EA" w:rsidR="00324640" w:rsidRDefault="00324640" w:rsidP="00A80D76">
      <w:pPr>
        <w:spacing w:after="360"/>
        <w:jc w:val="both"/>
        <w:rPr>
          <w:rFonts w:cstheme="minorHAnsi"/>
          <w:bCs/>
          <w:sz w:val="24"/>
          <w:szCs w:val="24"/>
        </w:rPr>
      </w:pPr>
      <w:r>
        <w:rPr>
          <w:rFonts w:cstheme="minorHAnsi"/>
          <w:bCs/>
          <w:sz w:val="24"/>
          <w:szCs w:val="24"/>
        </w:rPr>
        <w:t xml:space="preserve">Σε ό,τι αφορά τις μεταβλητές, η μεταβλητή «θυμάται» είχε </w:t>
      </w:r>
      <w:r w:rsidR="0015320A">
        <w:rPr>
          <w:rFonts w:cstheme="minorHAnsi"/>
          <w:bCs/>
          <w:sz w:val="24"/>
          <w:szCs w:val="24"/>
        </w:rPr>
        <w:t xml:space="preserve">συνολική συχνότητα 568 και </w:t>
      </w:r>
      <w:r>
        <w:rPr>
          <w:rFonts w:cstheme="minorHAnsi"/>
          <w:bCs/>
          <w:sz w:val="24"/>
          <w:szCs w:val="24"/>
        </w:rPr>
        <w:t xml:space="preserve">ποσοστό συνολικά 89%, η μεταβλητή «κατανοεί» </w:t>
      </w:r>
      <w:r w:rsidR="0015320A">
        <w:rPr>
          <w:rFonts w:cstheme="minorHAnsi"/>
          <w:bCs/>
          <w:sz w:val="24"/>
          <w:szCs w:val="24"/>
        </w:rPr>
        <w:t xml:space="preserve">συχνότητα 537 και ποσοστό </w:t>
      </w:r>
      <w:r>
        <w:rPr>
          <w:rFonts w:cstheme="minorHAnsi"/>
          <w:bCs/>
          <w:sz w:val="24"/>
          <w:szCs w:val="24"/>
        </w:rPr>
        <w:t>8</w:t>
      </w:r>
      <w:r w:rsidR="0015320A" w:rsidRPr="0015320A">
        <w:rPr>
          <w:rFonts w:cstheme="minorHAnsi"/>
          <w:bCs/>
          <w:sz w:val="24"/>
          <w:szCs w:val="24"/>
        </w:rPr>
        <w:t>4</w:t>
      </w:r>
      <w:r>
        <w:rPr>
          <w:rFonts w:cstheme="minorHAnsi"/>
          <w:bCs/>
          <w:sz w:val="24"/>
          <w:szCs w:val="24"/>
        </w:rPr>
        <w:t xml:space="preserve">%, η μεταβλητή «εφαρμόζει» </w:t>
      </w:r>
      <w:r w:rsidR="0015320A">
        <w:rPr>
          <w:rFonts w:cstheme="minorHAnsi"/>
          <w:bCs/>
          <w:sz w:val="24"/>
          <w:szCs w:val="24"/>
        </w:rPr>
        <w:t xml:space="preserve">είχε συχνότητα 531 και ποσοστό </w:t>
      </w:r>
      <w:r>
        <w:rPr>
          <w:rFonts w:cstheme="minorHAnsi"/>
          <w:bCs/>
          <w:sz w:val="24"/>
          <w:szCs w:val="24"/>
        </w:rPr>
        <w:t xml:space="preserve">85% ενώ η μεταβλητή «απαντά» </w:t>
      </w:r>
      <w:r w:rsidR="0015320A">
        <w:rPr>
          <w:rFonts w:cstheme="minorHAnsi"/>
          <w:bCs/>
          <w:sz w:val="24"/>
          <w:szCs w:val="24"/>
        </w:rPr>
        <w:t xml:space="preserve">είχε συχνότητα 528 και ποσοστό </w:t>
      </w:r>
      <w:r>
        <w:rPr>
          <w:rFonts w:cstheme="minorHAnsi"/>
          <w:bCs/>
          <w:sz w:val="24"/>
          <w:szCs w:val="24"/>
        </w:rPr>
        <w:t xml:space="preserve">88%. </w:t>
      </w:r>
    </w:p>
    <w:p w14:paraId="2FF7B333" w14:textId="667F8FB1" w:rsidR="00C113C5" w:rsidRPr="00C113C5" w:rsidRDefault="00937354" w:rsidP="00C113C5">
      <w:pPr>
        <w:jc w:val="both"/>
        <w:rPr>
          <w:rFonts w:cstheme="minorHAnsi"/>
          <w:sz w:val="24"/>
          <w:szCs w:val="24"/>
        </w:rPr>
      </w:pPr>
      <w:r w:rsidRPr="00056EE8">
        <w:rPr>
          <w:rFonts w:cstheme="minorHAnsi"/>
          <w:sz w:val="24"/>
          <w:szCs w:val="24"/>
        </w:rPr>
        <w:t>Σ</w:t>
      </w:r>
      <w:r w:rsidR="00E54AEF">
        <w:rPr>
          <w:rFonts w:cstheme="minorHAnsi"/>
          <w:sz w:val="24"/>
          <w:szCs w:val="24"/>
        </w:rPr>
        <w:t xml:space="preserve">τον πίνακα </w:t>
      </w:r>
      <w:r w:rsidR="0015320A">
        <w:rPr>
          <w:rFonts w:cstheme="minorHAnsi"/>
          <w:sz w:val="24"/>
          <w:szCs w:val="24"/>
        </w:rPr>
        <w:t>10</w:t>
      </w:r>
      <w:r w:rsidR="00C113C5" w:rsidRPr="00C113C5">
        <w:rPr>
          <w:rFonts w:cstheme="minorHAnsi"/>
          <w:sz w:val="24"/>
          <w:szCs w:val="24"/>
        </w:rPr>
        <w:t xml:space="preserve"> </w:t>
      </w:r>
      <w:r w:rsidR="00E54AEF">
        <w:rPr>
          <w:rFonts w:cstheme="minorHAnsi"/>
          <w:sz w:val="24"/>
          <w:szCs w:val="24"/>
        </w:rPr>
        <w:t>που ακολουθεί φαίνονται</w:t>
      </w:r>
      <w:r w:rsidR="00C113C5" w:rsidRPr="00C113C5">
        <w:rPr>
          <w:rFonts w:cstheme="minorHAnsi"/>
          <w:sz w:val="24"/>
          <w:szCs w:val="24"/>
        </w:rPr>
        <w:t xml:space="preserve"> </w:t>
      </w:r>
      <w:r w:rsidR="00C113C5">
        <w:rPr>
          <w:rFonts w:cstheme="minorHAnsi"/>
          <w:sz w:val="24"/>
          <w:szCs w:val="24"/>
        </w:rPr>
        <w:t xml:space="preserve">αναλυτικά </w:t>
      </w:r>
      <w:r w:rsidR="00E54AEF">
        <w:rPr>
          <w:rFonts w:cstheme="minorHAnsi"/>
          <w:sz w:val="24"/>
          <w:szCs w:val="24"/>
        </w:rPr>
        <w:t>οι σ</w:t>
      </w:r>
      <w:r w:rsidRPr="00056EE8">
        <w:rPr>
          <w:rFonts w:cstheme="minorHAnsi"/>
          <w:sz w:val="24"/>
          <w:szCs w:val="24"/>
        </w:rPr>
        <w:t xml:space="preserve">υχνότητες και </w:t>
      </w:r>
      <w:r w:rsidR="00E54AEF">
        <w:rPr>
          <w:rFonts w:cstheme="minorHAnsi"/>
          <w:sz w:val="24"/>
          <w:szCs w:val="24"/>
        </w:rPr>
        <w:t xml:space="preserve">τα </w:t>
      </w:r>
      <w:r w:rsidRPr="00056EE8">
        <w:rPr>
          <w:rFonts w:cstheme="minorHAnsi"/>
          <w:sz w:val="24"/>
          <w:szCs w:val="24"/>
        </w:rPr>
        <w:t xml:space="preserve">ποσοστά των λέξεων και φράσεων που γνώριζαν τα παιδιά πριν και μετά το παρεμβατικό πρόγραμμα σύμφωνα με τη γνωστική ταξινόμηση του </w:t>
      </w:r>
      <w:r w:rsidRPr="00056EE8">
        <w:rPr>
          <w:rFonts w:cstheme="minorHAnsi"/>
          <w:sz w:val="24"/>
          <w:szCs w:val="24"/>
          <w:lang w:val="en-US"/>
        </w:rPr>
        <w:t>Bloom</w:t>
      </w:r>
      <w:r w:rsidR="00C113C5">
        <w:rPr>
          <w:rFonts w:cstheme="minorHAnsi"/>
          <w:sz w:val="24"/>
          <w:szCs w:val="24"/>
        </w:rPr>
        <w:t xml:space="preserve"> και τις μ</w:t>
      </w:r>
      <w:r w:rsidR="00C113C5" w:rsidRPr="00C113C5">
        <w:rPr>
          <w:rFonts w:cstheme="minorHAnsi"/>
          <w:sz w:val="24"/>
          <w:szCs w:val="24"/>
        </w:rPr>
        <w:t xml:space="preserve">εταβλητές: </w:t>
      </w:r>
    </w:p>
    <w:p w14:paraId="4CA269F1" w14:textId="77777777" w:rsidR="00C113C5" w:rsidRDefault="00C113C5" w:rsidP="00C113C5">
      <w:pPr>
        <w:jc w:val="both"/>
        <w:rPr>
          <w:rFonts w:cstheme="minorHAnsi"/>
          <w:sz w:val="24"/>
          <w:szCs w:val="24"/>
        </w:rPr>
      </w:pPr>
      <w:r>
        <w:rPr>
          <w:rFonts w:cstheme="minorHAnsi"/>
          <w:sz w:val="24"/>
          <w:szCs w:val="24"/>
        </w:rPr>
        <w:t>1: Θυμάται    2: Κατανοεί       3: Εφαρμόζει     4: Απαντά</w:t>
      </w:r>
    </w:p>
    <w:p w14:paraId="601E8E6A" w14:textId="77777777" w:rsidR="00E80DD5" w:rsidRDefault="00E80DD5" w:rsidP="00C113C5">
      <w:pPr>
        <w:jc w:val="both"/>
        <w:rPr>
          <w:rFonts w:cstheme="minorHAnsi"/>
          <w:sz w:val="24"/>
          <w:szCs w:val="24"/>
        </w:rPr>
      </w:pPr>
    </w:p>
    <w:p w14:paraId="336259B1" w14:textId="77777777" w:rsidR="00E80DD5" w:rsidRDefault="00E80DD5" w:rsidP="00C113C5">
      <w:pPr>
        <w:jc w:val="both"/>
        <w:rPr>
          <w:rFonts w:cstheme="minorHAnsi"/>
          <w:sz w:val="24"/>
          <w:szCs w:val="24"/>
        </w:rPr>
      </w:pPr>
    </w:p>
    <w:p w14:paraId="2A5C4576" w14:textId="77777777" w:rsidR="00E80DD5" w:rsidRDefault="00E80DD5" w:rsidP="00C113C5">
      <w:pPr>
        <w:jc w:val="both"/>
        <w:rPr>
          <w:rFonts w:cstheme="minorHAnsi"/>
          <w:sz w:val="24"/>
          <w:szCs w:val="24"/>
        </w:rPr>
      </w:pPr>
    </w:p>
    <w:p w14:paraId="563AAFCF" w14:textId="77777777" w:rsidR="00E80DD5" w:rsidRDefault="00E80DD5" w:rsidP="00C113C5">
      <w:pPr>
        <w:jc w:val="both"/>
        <w:rPr>
          <w:rFonts w:cstheme="minorHAnsi"/>
          <w:sz w:val="24"/>
          <w:szCs w:val="24"/>
        </w:rPr>
      </w:pPr>
    </w:p>
    <w:p w14:paraId="17756341" w14:textId="77777777" w:rsidR="00E80DD5" w:rsidRDefault="00E80DD5" w:rsidP="00C113C5">
      <w:pPr>
        <w:jc w:val="both"/>
        <w:rPr>
          <w:rFonts w:cstheme="minorHAnsi"/>
          <w:sz w:val="24"/>
          <w:szCs w:val="24"/>
        </w:rPr>
      </w:pPr>
    </w:p>
    <w:p w14:paraId="394A8B83" w14:textId="77777777" w:rsidR="00E80DD5" w:rsidRDefault="00E80DD5" w:rsidP="00C113C5">
      <w:pPr>
        <w:jc w:val="both"/>
        <w:rPr>
          <w:rFonts w:cstheme="minorHAnsi"/>
          <w:sz w:val="24"/>
          <w:szCs w:val="24"/>
        </w:rPr>
      </w:pPr>
    </w:p>
    <w:p w14:paraId="7EC87CDB" w14:textId="77777777" w:rsidR="00E80DD5" w:rsidRDefault="00E80DD5" w:rsidP="00C113C5">
      <w:pPr>
        <w:jc w:val="both"/>
        <w:rPr>
          <w:rFonts w:cstheme="minorHAnsi"/>
          <w:sz w:val="24"/>
          <w:szCs w:val="24"/>
        </w:rPr>
      </w:pPr>
    </w:p>
    <w:p w14:paraId="5C5141FF" w14:textId="77777777" w:rsidR="00E80DD5" w:rsidRDefault="00E80DD5" w:rsidP="00C113C5">
      <w:pPr>
        <w:jc w:val="both"/>
        <w:rPr>
          <w:rFonts w:cstheme="minorHAnsi"/>
          <w:sz w:val="24"/>
          <w:szCs w:val="24"/>
        </w:rPr>
      </w:pPr>
    </w:p>
    <w:p w14:paraId="0C10CDC0" w14:textId="77777777" w:rsidR="00E80DD5" w:rsidRDefault="00E80DD5" w:rsidP="00C113C5">
      <w:pPr>
        <w:jc w:val="both"/>
        <w:rPr>
          <w:rFonts w:cstheme="minorHAnsi"/>
          <w:sz w:val="24"/>
          <w:szCs w:val="24"/>
        </w:rPr>
      </w:pPr>
    </w:p>
    <w:p w14:paraId="74F12960" w14:textId="77777777" w:rsidR="00E80DD5" w:rsidRDefault="00E80DD5" w:rsidP="00C113C5">
      <w:pPr>
        <w:jc w:val="both"/>
        <w:rPr>
          <w:rFonts w:cstheme="minorHAnsi"/>
          <w:sz w:val="24"/>
          <w:szCs w:val="24"/>
        </w:rPr>
      </w:pPr>
    </w:p>
    <w:p w14:paraId="79726C14" w14:textId="77777777" w:rsidR="00E80DD5" w:rsidRDefault="00E80DD5" w:rsidP="00C113C5">
      <w:pPr>
        <w:jc w:val="both"/>
        <w:rPr>
          <w:rFonts w:cstheme="minorHAnsi"/>
          <w:sz w:val="24"/>
          <w:szCs w:val="24"/>
        </w:rPr>
      </w:pPr>
    </w:p>
    <w:p w14:paraId="3511024F" w14:textId="77777777" w:rsidR="00E80DD5" w:rsidRDefault="00E80DD5" w:rsidP="00C113C5">
      <w:pPr>
        <w:jc w:val="both"/>
        <w:rPr>
          <w:rFonts w:cstheme="minorHAnsi"/>
          <w:sz w:val="24"/>
          <w:szCs w:val="24"/>
        </w:rPr>
      </w:pPr>
    </w:p>
    <w:p w14:paraId="530E2D50" w14:textId="77777777" w:rsidR="00E80DD5" w:rsidRDefault="00E80DD5" w:rsidP="00C113C5">
      <w:pPr>
        <w:jc w:val="both"/>
        <w:rPr>
          <w:rFonts w:cstheme="minorHAnsi"/>
          <w:sz w:val="24"/>
          <w:szCs w:val="24"/>
        </w:rPr>
      </w:pPr>
    </w:p>
    <w:p w14:paraId="667B3E3F" w14:textId="77777777" w:rsidR="00E80DD5" w:rsidRDefault="00E80DD5" w:rsidP="00C113C5">
      <w:pPr>
        <w:jc w:val="both"/>
        <w:rPr>
          <w:rFonts w:cstheme="minorHAnsi"/>
          <w:sz w:val="24"/>
          <w:szCs w:val="24"/>
        </w:rPr>
      </w:pPr>
    </w:p>
    <w:p w14:paraId="7B64AC16" w14:textId="77777777" w:rsidR="00E80DD5" w:rsidRDefault="00E80DD5" w:rsidP="00C113C5">
      <w:pPr>
        <w:jc w:val="both"/>
        <w:rPr>
          <w:rFonts w:cstheme="minorHAnsi"/>
          <w:sz w:val="24"/>
          <w:szCs w:val="24"/>
        </w:rPr>
      </w:pPr>
    </w:p>
    <w:p w14:paraId="79E54D2C" w14:textId="77777777" w:rsidR="00867120" w:rsidRDefault="00AC5713" w:rsidP="00AC5713">
      <w:pPr>
        <w:rPr>
          <w:rFonts w:cstheme="minorHAnsi"/>
          <w:sz w:val="24"/>
          <w:szCs w:val="24"/>
        </w:rPr>
      </w:pPr>
      <w:r w:rsidRPr="00A1028E">
        <w:rPr>
          <w:rFonts w:cstheme="minorHAnsi"/>
          <w:b/>
          <w:bCs/>
          <w:i/>
          <w:iCs/>
          <w:sz w:val="24"/>
          <w:szCs w:val="24"/>
        </w:rPr>
        <w:t xml:space="preserve">Πίνακας </w:t>
      </w:r>
      <w:r w:rsidR="001D64B8" w:rsidRPr="00A1028E">
        <w:rPr>
          <w:rFonts w:cstheme="minorHAnsi"/>
          <w:b/>
          <w:bCs/>
          <w:i/>
          <w:iCs/>
          <w:sz w:val="24"/>
          <w:szCs w:val="24"/>
        </w:rPr>
        <w:t>10</w:t>
      </w:r>
      <w:r w:rsidRPr="00A1028E">
        <w:rPr>
          <w:rFonts w:cstheme="minorHAnsi"/>
          <w:b/>
          <w:bCs/>
          <w:i/>
          <w:iCs/>
          <w:sz w:val="24"/>
          <w:szCs w:val="24"/>
        </w:rPr>
        <w:t>:</w:t>
      </w:r>
      <w:r w:rsidRPr="00AC5713">
        <w:rPr>
          <w:rFonts w:cstheme="minorHAnsi"/>
          <w:sz w:val="24"/>
          <w:szCs w:val="24"/>
        </w:rPr>
        <w:t xml:space="preserve"> </w:t>
      </w:r>
      <w:r w:rsidRPr="00056EE8">
        <w:rPr>
          <w:rFonts w:cstheme="minorHAnsi"/>
          <w:sz w:val="24"/>
          <w:szCs w:val="24"/>
        </w:rPr>
        <w:t>Συχνότητες και ποσοστά</w:t>
      </w:r>
      <w:r>
        <w:rPr>
          <w:rFonts w:cstheme="minorHAnsi"/>
          <w:b/>
          <w:bCs/>
          <w:sz w:val="24"/>
          <w:szCs w:val="24"/>
        </w:rPr>
        <w:t xml:space="preserve"> </w:t>
      </w:r>
      <w:r w:rsidRPr="00AC5713">
        <w:rPr>
          <w:rFonts w:cstheme="minorHAnsi"/>
          <w:sz w:val="24"/>
          <w:szCs w:val="24"/>
        </w:rPr>
        <w:t xml:space="preserve">των </w:t>
      </w:r>
      <w:r w:rsidR="007C5B8A">
        <w:rPr>
          <w:rFonts w:cstheme="minorHAnsi"/>
          <w:sz w:val="24"/>
          <w:szCs w:val="24"/>
        </w:rPr>
        <w:t xml:space="preserve">επιδόσεων </w:t>
      </w:r>
      <w:r w:rsidR="007C5B8A" w:rsidRPr="00AC5713">
        <w:rPr>
          <w:rFonts w:cstheme="minorHAnsi"/>
          <w:sz w:val="24"/>
          <w:szCs w:val="24"/>
        </w:rPr>
        <w:t xml:space="preserve">στα </w:t>
      </w:r>
      <w:r w:rsidR="007C5B8A" w:rsidRPr="00AC5713">
        <w:rPr>
          <w:rFonts w:cstheme="minorHAnsi"/>
          <w:sz w:val="24"/>
          <w:szCs w:val="24"/>
          <w:lang w:val="en-US"/>
        </w:rPr>
        <w:t>pre</w:t>
      </w:r>
      <w:r w:rsidR="007C5B8A" w:rsidRPr="00AC5713">
        <w:rPr>
          <w:rFonts w:cstheme="minorHAnsi"/>
          <w:sz w:val="24"/>
          <w:szCs w:val="24"/>
        </w:rPr>
        <w:t>-</w:t>
      </w:r>
      <w:r w:rsidR="007C5B8A" w:rsidRPr="00AC5713">
        <w:rPr>
          <w:rFonts w:cstheme="minorHAnsi"/>
          <w:sz w:val="24"/>
          <w:szCs w:val="24"/>
          <w:lang w:val="en-US"/>
        </w:rPr>
        <w:t>test</w:t>
      </w:r>
      <w:r w:rsidR="007C5B8A">
        <w:rPr>
          <w:rFonts w:cstheme="minorHAnsi"/>
          <w:sz w:val="24"/>
          <w:szCs w:val="24"/>
        </w:rPr>
        <w:t xml:space="preserve"> </w:t>
      </w:r>
      <w:r w:rsidR="00E54AEF">
        <w:rPr>
          <w:rFonts w:cstheme="minorHAnsi"/>
          <w:sz w:val="24"/>
          <w:szCs w:val="24"/>
        </w:rPr>
        <w:t xml:space="preserve">και </w:t>
      </w:r>
      <w:r w:rsidR="00E54AEF">
        <w:rPr>
          <w:rFonts w:cstheme="minorHAnsi"/>
          <w:sz w:val="24"/>
          <w:szCs w:val="24"/>
          <w:lang w:val="en-US"/>
        </w:rPr>
        <w:t>post</w:t>
      </w:r>
      <w:r w:rsidR="00E54AEF" w:rsidRPr="00E54AEF">
        <w:rPr>
          <w:rFonts w:cstheme="minorHAnsi"/>
          <w:sz w:val="24"/>
          <w:szCs w:val="24"/>
        </w:rPr>
        <w:t>-</w:t>
      </w:r>
      <w:r w:rsidR="00E54AEF">
        <w:rPr>
          <w:rFonts w:cstheme="minorHAnsi"/>
          <w:sz w:val="24"/>
          <w:szCs w:val="24"/>
          <w:lang w:val="en-US"/>
        </w:rPr>
        <w:t>test</w:t>
      </w:r>
      <w:r w:rsidR="00E54AEF" w:rsidRPr="00E54AEF">
        <w:rPr>
          <w:rFonts w:cstheme="minorHAnsi"/>
          <w:sz w:val="24"/>
          <w:szCs w:val="24"/>
        </w:rPr>
        <w:t xml:space="preserve"> </w:t>
      </w:r>
      <w:r w:rsidR="007C5B8A">
        <w:rPr>
          <w:rFonts w:cstheme="minorHAnsi"/>
          <w:sz w:val="24"/>
          <w:szCs w:val="24"/>
        </w:rPr>
        <w:t xml:space="preserve">ανά </w:t>
      </w:r>
      <w:r w:rsidRPr="00AC5713">
        <w:rPr>
          <w:rFonts w:cstheme="minorHAnsi"/>
          <w:sz w:val="24"/>
          <w:szCs w:val="24"/>
        </w:rPr>
        <w:t>λέξ</w:t>
      </w:r>
      <w:r w:rsidR="007C5B8A">
        <w:rPr>
          <w:rFonts w:cstheme="minorHAnsi"/>
          <w:sz w:val="24"/>
          <w:szCs w:val="24"/>
        </w:rPr>
        <w:t>η</w:t>
      </w:r>
      <w:r w:rsidRPr="00AC5713">
        <w:rPr>
          <w:rFonts w:cstheme="minorHAnsi"/>
          <w:sz w:val="24"/>
          <w:szCs w:val="24"/>
        </w:rPr>
        <w:t>.</w:t>
      </w:r>
    </w:p>
    <w:p w14:paraId="664FCC36" w14:textId="19DE8273" w:rsidR="00D67307" w:rsidRPr="00056EE8" w:rsidRDefault="00937354" w:rsidP="00AC5713">
      <w:pPr>
        <w:rPr>
          <w:rFonts w:eastAsia="Calibri" w:cstheme="minorHAnsi"/>
          <w:b/>
          <w:bCs/>
          <w:kern w:val="3"/>
          <w:sz w:val="24"/>
          <w:szCs w:val="24"/>
        </w:rPr>
      </w:pPr>
      <w:r w:rsidRPr="00056EE8">
        <w:rPr>
          <w:rFonts w:cstheme="minorHAnsi"/>
          <w:b/>
          <w:bCs/>
          <w:sz w:val="24"/>
          <w:szCs w:val="24"/>
        </w:rPr>
        <w:br/>
      </w:r>
      <w:r w:rsidR="00D67307" w:rsidRPr="00056EE8">
        <w:rPr>
          <w:rFonts w:eastAsia="Calibri" w:cstheme="minorHAnsi"/>
          <w:kern w:val="3"/>
        </w:rPr>
        <w:t xml:space="preserve">                                               </w:t>
      </w:r>
      <w:r w:rsidR="00D67307" w:rsidRPr="00056EE8">
        <w:rPr>
          <w:rFonts w:eastAsia="Calibri" w:cstheme="minorHAnsi"/>
          <w:b/>
          <w:bCs/>
          <w:kern w:val="3"/>
          <w:sz w:val="24"/>
          <w:szCs w:val="24"/>
        </w:rPr>
        <w:t xml:space="preserve">Αρχικές μετρήσεις                                     </w:t>
      </w:r>
      <w:r w:rsidR="009E6DB9">
        <w:rPr>
          <w:rFonts w:eastAsia="Calibri" w:cstheme="minorHAnsi"/>
          <w:b/>
          <w:bCs/>
          <w:kern w:val="3"/>
          <w:sz w:val="24"/>
          <w:szCs w:val="24"/>
        </w:rPr>
        <w:t xml:space="preserve">  </w:t>
      </w:r>
      <w:r w:rsidR="00D67307" w:rsidRPr="00056EE8">
        <w:rPr>
          <w:rFonts w:eastAsia="Calibri" w:cstheme="minorHAnsi"/>
          <w:b/>
          <w:bCs/>
          <w:kern w:val="3"/>
          <w:sz w:val="24"/>
          <w:szCs w:val="24"/>
        </w:rPr>
        <w:t>Τελικές μετρήσεις</w:t>
      </w:r>
    </w:p>
    <w:tbl>
      <w:tblPr>
        <w:tblW w:w="9606" w:type="dxa"/>
        <w:tblLayout w:type="fixed"/>
        <w:tblCellMar>
          <w:left w:w="10" w:type="dxa"/>
          <w:right w:w="10" w:type="dxa"/>
        </w:tblCellMar>
        <w:tblLook w:val="04A0" w:firstRow="1" w:lastRow="0" w:firstColumn="1" w:lastColumn="0" w:noHBand="0" w:noVBand="1"/>
      </w:tblPr>
      <w:tblGrid>
        <w:gridCol w:w="1250"/>
        <w:gridCol w:w="374"/>
        <w:gridCol w:w="891"/>
        <w:gridCol w:w="854"/>
        <w:gridCol w:w="850"/>
        <w:gridCol w:w="709"/>
        <w:gridCol w:w="709"/>
        <w:gridCol w:w="850"/>
        <w:gridCol w:w="851"/>
        <w:gridCol w:w="708"/>
        <w:gridCol w:w="709"/>
        <w:gridCol w:w="851"/>
      </w:tblGrid>
      <w:tr w:rsidR="009E6DB9" w:rsidRPr="00056EE8" w14:paraId="238C163A" w14:textId="77777777" w:rsidTr="00E51659">
        <w:tc>
          <w:tcPr>
            <w:tcW w:w="125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1E5A2CDB" w14:textId="24D3E271" w:rsidR="00D67307" w:rsidRPr="00D67307" w:rsidRDefault="00463902" w:rsidP="00A80D76">
            <w:pPr>
              <w:suppressAutoHyphens/>
              <w:autoSpaceDN w:val="0"/>
              <w:spacing w:after="0" w:line="240" w:lineRule="auto"/>
              <w:jc w:val="both"/>
              <w:rPr>
                <w:rFonts w:eastAsia="Calibri" w:cstheme="minorHAnsi"/>
                <w:kern w:val="3"/>
              </w:rPr>
            </w:pPr>
            <w:bookmarkStart w:id="18" w:name="_Hlk139355971"/>
            <w:r>
              <w:rPr>
                <w:rFonts w:eastAsia="Calibri" w:cstheme="minorHAnsi"/>
                <w:kern w:val="3"/>
              </w:rPr>
              <w:t>Μεταβλητή</w:t>
            </w:r>
          </w:p>
        </w:tc>
        <w:tc>
          <w:tcPr>
            <w:tcW w:w="37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04777CFE" w14:textId="77777777" w:rsidR="00D67307" w:rsidRPr="00D67307" w:rsidRDefault="00D67307" w:rsidP="00A80D76">
            <w:pPr>
              <w:suppressAutoHyphens/>
              <w:autoSpaceDN w:val="0"/>
              <w:spacing w:after="0" w:line="240" w:lineRule="auto"/>
              <w:jc w:val="both"/>
              <w:rPr>
                <w:rFonts w:eastAsia="Calibri" w:cstheme="minorHAnsi"/>
                <w:kern w:val="3"/>
              </w:rPr>
            </w:pPr>
          </w:p>
        </w:tc>
        <w:tc>
          <w:tcPr>
            <w:tcW w:w="891"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7702CEEC" w14:textId="3AB785F6" w:rsidR="00D67307" w:rsidRPr="00D67307" w:rsidRDefault="00463902" w:rsidP="007E3288">
            <w:pPr>
              <w:suppressAutoHyphens/>
              <w:autoSpaceDN w:val="0"/>
              <w:spacing w:after="0" w:line="240" w:lineRule="auto"/>
              <w:jc w:val="center"/>
              <w:rPr>
                <w:rFonts w:eastAsia="Calibri" w:cstheme="minorHAnsi"/>
                <w:kern w:val="3"/>
              </w:rPr>
            </w:pPr>
            <w:r>
              <w:rPr>
                <w:rFonts w:eastAsia="Calibri" w:cstheme="minorHAnsi"/>
                <w:kern w:val="3"/>
              </w:rPr>
              <w:t>1</w:t>
            </w:r>
            <w:r w:rsidRPr="00D67307">
              <w:rPr>
                <w:rFonts w:eastAsia="Calibri" w:cstheme="minorHAnsi"/>
                <w:kern w:val="3"/>
                <w:sz w:val="20"/>
                <w:szCs w:val="20"/>
              </w:rPr>
              <w:t xml:space="preserve"> </w:t>
            </w:r>
            <w:r w:rsidR="009D4883">
              <w:rPr>
                <w:rFonts w:eastAsia="Calibri" w:cstheme="minorHAnsi"/>
                <w:kern w:val="3"/>
                <w:sz w:val="20"/>
                <w:szCs w:val="20"/>
              </w:rPr>
              <w:br/>
            </w:r>
          </w:p>
        </w:tc>
        <w:tc>
          <w:tcPr>
            <w:tcW w:w="854"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41C92BD8" w14:textId="2D9B0549" w:rsidR="00D67307" w:rsidRPr="00D67307" w:rsidRDefault="00463902" w:rsidP="007E3288">
            <w:pPr>
              <w:suppressAutoHyphens/>
              <w:autoSpaceDN w:val="0"/>
              <w:spacing w:after="0" w:line="240" w:lineRule="auto"/>
              <w:jc w:val="center"/>
              <w:rPr>
                <w:rFonts w:eastAsia="Calibri" w:cstheme="minorHAnsi"/>
                <w:kern w:val="3"/>
              </w:rPr>
            </w:pPr>
            <w:r>
              <w:rPr>
                <w:rFonts w:eastAsia="Calibri" w:cstheme="minorHAnsi"/>
                <w:kern w:val="3"/>
              </w:rPr>
              <w:t>2</w:t>
            </w:r>
            <w:r w:rsidRPr="00D67307">
              <w:rPr>
                <w:rFonts w:eastAsia="Calibri" w:cstheme="minorHAnsi"/>
                <w:kern w:val="3"/>
                <w:sz w:val="20"/>
                <w:szCs w:val="20"/>
              </w:rPr>
              <w:t xml:space="preserve"> </w:t>
            </w:r>
            <w:r w:rsidR="009D4883">
              <w:rPr>
                <w:rFonts w:eastAsia="Calibri" w:cstheme="minorHAnsi"/>
                <w:kern w:val="3"/>
                <w:sz w:val="20"/>
                <w:szCs w:val="20"/>
              </w:rPr>
              <w:br/>
            </w:r>
          </w:p>
        </w:tc>
        <w:tc>
          <w:tcPr>
            <w:tcW w:w="850"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5DA3DDE6" w14:textId="2EC78893" w:rsidR="00D67307" w:rsidRPr="00D67307" w:rsidRDefault="00E51659" w:rsidP="007E3288">
            <w:pPr>
              <w:suppressAutoHyphens/>
              <w:autoSpaceDN w:val="0"/>
              <w:spacing w:after="0" w:line="240" w:lineRule="auto"/>
              <w:jc w:val="center"/>
              <w:rPr>
                <w:rFonts w:eastAsia="Calibri" w:cstheme="minorHAnsi"/>
                <w:kern w:val="3"/>
              </w:rPr>
            </w:pPr>
            <w:r>
              <w:rPr>
                <w:rFonts w:eastAsia="Calibri" w:cstheme="minorHAnsi"/>
                <w:kern w:val="3"/>
              </w:rPr>
              <w:t>3</w:t>
            </w:r>
            <w:r w:rsidR="009D4883">
              <w:rPr>
                <w:rFonts w:eastAsia="Calibri" w:cstheme="minorHAnsi"/>
                <w:kern w:val="3"/>
              </w:rPr>
              <w:br/>
            </w:r>
          </w:p>
        </w:tc>
        <w:tc>
          <w:tcPr>
            <w:tcW w:w="709"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7284B7FD" w14:textId="756DFDC0" w:rsidR="00D67307" w:rsidRPr="00D67307" w:rsidRDefault="00463902" w:rsidP="007E3288">
            <w:pPr>
              <w:suppressAutoHyphens/>
              <w:autoSpaceDN w:val="0"/>
              <w:spacing w:after="0" w:line="240" w:lineRule="auto"/>
              <w:jc w:val="center"/>
              <w:rPr>
                <w:rFonts w:eastAsia="Calibri" w:cstheme="minorHAnsi"/>
                <w:kern w:val="3"/>
              </w:rPr>
            </w:pPr>
            <w:r>
              <w:rPr>
                <w:rFonts w:eastAsia="Calibri" w:cstheme="minorHAnsi"/>
                <w:kern w:val="3"/>
              </w:rPr>
              <w:t>4</w:t>
            </w:r>
            <w:r>
              <w:rPr>
                <w:rFonts w:eastAsia="Calibri" w:cstheme="minorHAnsi"/>
                <w:kern w:val="3"/>
                <w:sz w:val="20"/>
                <w:szCs w:val="20"/>
              </w:rPr>
              <w:t xml:space="preserve"> </w:t>
            </w:r>
            <w:r w:rsidR="009D4883">
              <w:rPr>
                <w:rFonts w:eastAsia="Calibri" w:cstheme="minorHAnsi"/>
                <w:kern w:val="3"/>
                <w:sz w:val="20"/>
                <w:szCs w:val="20"/>
              </w:rPr>
              <w:br/>
            </w:r>
          </w:p>
        </w:tc>
        <w:tc>
          <w:tcPr>
            <w:tcW w:w="709"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tcPr>
          <w:p w14:paraId="68935347" w14:textId="33787086" w:rsidR="00D67307" w:rsidRPr="00D67307" w:rsidRDefault="00463902" w:rsidP="007E3288">
            <w:pPr>
              <w:suppressAutoHyphens/>
              <w:autoSpaceDN w:val="0"/>
              <w:spacing w:after="0" w:line="240" w:lineRule="auto"/>
              <w:jc w:val="center"/>
              <w:rPr>
                <w:rFonts w:eastAsia="Calibri" w:cstheme="minorHAnsi"/>
                <w:kern w:val="3"/>
              </w:rPr>
            </w:pPr>
            <w:r w:rsidRPr="00D67307">
              <w:rPr>
                <w:rFonts w:eastAsia="Calibri" w:cstheme="minorHAnsi"/>
                <w:b/>
                <w:bCs/>
                <w:color w:val="FF0000"/>
                <w:kern w:val="3"/>
                <w:sz w:val="20"/>
                <w:szCs w:val="20"/>
              </w:rPr>
              <w:t>Σ</w:t>
            </w:r>
            <w:r w:rsidR="009E6DB9">
              <w:rPr>
                <w:rFonts w:eastAsia="Calibri" w:cstheme="minorHAnsi"/>
                <w:b/>
                <w:bCs/>
                <w:color w:val="FF0000"/>
                <w:kern w:val="3"/>
                <w:sz w:val="20"/>
                <w:szCs w:val="20"/>
              </w:rPr>
              <w:br/>
            </w:r>
            <w:r w:rsidRPr="00D67307">
              <w:rPr>
                <w:rFonts w:eastAsia="Calibri" w:cstheme="minorHAnsi"/>
                <w:b/>
                <w:bCs/>
                <w:color w:val="FF0000"/>
                <w:kern w:val="3"/>
                <w:sz w:val="20"/>
                <w:szCs w:val="20"/>
              </w:rPr>
              <w:t>Υ</w:t>
            </w:r>
            <w:r w:rsidR="009E6DB9">
              <w:rPr>
                <w:rFonts w:eastAsia="Calibri" w:cstheme="minorHAnsi"/>
                <w:b/>
                <w:bCs/>
                <w:color w:val="FF0000"/>
                <w:kern w:val="3"/>
                <w:sz w:val="20"/>
                <w:szCs w:val="20"/>
              </w:rPr>
              <w:br/>
            </w:r>
            <w:r w:rsidRPr="00D67307">
              <w:rPr>
                <w:rFonts w:eastAsia="Calibri" w:cstheme="minorHAnsi"/>
                <w:b/>
                <w:bCs/>
                <w:color w:val="FF0000"/>
                <w:kern w:val="3"/>
                <w:sz w:val="20"/>
                <w:szCs w:val="20"/>
              </w:rPr>
              <w:t>Ν</w:t>
            </w:r>
            <w:r w:rsidR="009E6DB9">
              <w:rPr>
                <w:rFonts w:eastAsia="Calibri" w:cstheme="minorHAnsi"/>
                <w:b/>
                <w:bCs/>
                <w:color w:val="FF0000"/>
                <w:kern w:val="3"/>
                <w:sz w:val="20"/>
                <w:szCs w:val="20"/>
              </w:rPr>
              <w:br/>
            </w:r>
            <w:r w:rsidRPr="00D67307">
              <w:rPr>
                <w:rFonts w:eastAsia="Calibri" w:cstheme="minorHAnsi"/>
                <w:b/>
                <w:bCs/>
                <w:color w:val="FF0000"/>
                <w:kern w:val="3"/>
                <w:sz w:val="20"/>
                <w:szCs w:val="20"/>
              </w:rPr>
              <w:t>Ο</w:t>
            </w:r>
            <w:r w:rsidR="009E6DB9">
              <w:rPr>
                <w:rFonts w:eastAsia="Calibri" w:cstheme="minorHAnsi"/>
                <w:b/>
                <w:bCs/>
                <w:color w:val="FF0000"/>
                <w:kern w:val="3"/>
                <w:sz w:val="20"/>
                <w:szCs w:val="20"/>
              </w:rPr>
              <w:br/>
            </w:r>
            <w:r w:rsidRPr="00D67307">
              <w:rPr>
                <w:rFonts w:eastAsia="Calibri" w:cstheme="minorHAnsi"/>
                <w:b/>
                <w:bCs/>
                <w:color w:val="FF0000"/>
                <w:kern w:val="3"/>
                <w:sz w:val="20"/>
                <w:szCs w:val="20"/>
              </w:rPr>
              <w:t>Λ</w:t>
            </w:r>
            <w:r w:rsidR="009E6DB9">
              <w:rPr>
                <w:rFonts w:eastAsia="Calibri" w:cstheme="minorHAnsi"/>
                <w:b/>
                <w:bCs/>
                <w:color w:val="FF0000"/>
                <w:kern w:val="3"/>
                <w:sz w:val="20"/>
                <w:szCs w:val="20"/>
              </w:rPr>
              <w:br/>
            </w:r>
            <w:r w:rsidRPr="00D67307">
              <w:rPr>
                <w:rFonts w:eastAsia="Calibri" w:cstheme="minorHAnsi"/>
                <w:b/>
                <w:bCs/>
                <w:color w:val="FF0000"/>
                <w:kern w:val="3"/>
                <w:sz w:val="20"/>
                <w:szCs w:val="20"/>
              </w:rPr>
              <w:t>Ο</w:t>
            </w:r>
          </w:p>
        </w:tc>
        <w:tc>
          <w:tcPr>
            <w:tcW w:w="850" w:type="dxa"/>
            <w:tcBorders>
              <w:top w:val="single" w:sz="4" w:space="0" w:color="auto"/>
              <w:left w:val="single" w:sz="4" w:space="0" w:color="auto"/>
              <w:bottom w:val="single" w:sz="4" w:space="0" w:color="auto"/>
              <w:right w:val="single" w:sz="4" w:space="0" w:color="auto"/>
            </w:tcBorders>
          </w:tcPr>
          <w:p w14:paraId="76EEBA0F" w14:textId="17AC94BB" w:rsidR="00D67307" w:rsidRPr="00D67307" w:rsidRDefault="00463902" w:rsidP="007E3288">
            <w:pPr>
              <w:suppressAutoHyphens/>
              <w:autoSpaceDN w:val="0"/>
              <w:spacing w:after="0" w:line="240" w:lineRule="auto"/>
              <w:jc w:val="center"/>
              <w:rPr>
                <w:rFonts w:eastAsia="Calibri" w:cstheme="minorHAnsi"/>
                <w:kern w:val="3"/>
              </w:rPr>
            </w:pPr>
            <w:r>
              <w:rPr>
                <w:rFonts w:eastAsia="Calibri" w:cstheme="minorHAnsi"/>
                <w:kern w:val="3"/>
              </w:rPr>
              <w:t xml:space="preserve">1 </w:t>
            </w:r>
            <w:r w:rsidR="009D4883">
              <w:rPr>
                <w:rFonts w:eastAsia="Calibri" w:cstheme="minorHAnsi"/>
                <w:kern w:val="3"/>
              </w:rPr>
              <w:br/>
            </w:r>
          </w:p>
        </w:tc>
        <w:tc>
          <w:tcPr>
            <w:tcW w:w="851" w:type="dxa"/>
            <w:tcBorders>
              <w:top w:val="single" w:sz="4" w:space="0" w:color="auto"/>
              <w:left w:val="single" w:sz="4" w:space="0" w:color="auto"/>
              <w:bottom w:val="single" w:sz="4" w:space="0" w:color="auto"/>
              <w:right w:val="single" w:sz="4" w:space="0" w:color="auto"/>
            </w:tcBorders>
          </w:tcPr>
          <w:p w14:paraId="3F64C789" w14:textId="52D285A7" w:rsidR="00D67307" w:rsidRPr="00D67307" w:rsidRDefault="00463902" w:rsidP="007E3288">
            <w:pPr>
              <w:suppressAutoHyphens/>
              <w:autoSpaceDN w:val="0"/>
              <w:spacing w:after="0" w:line="240" w:lineRule="auto"/>
              <w:jc w:val="center"/>
              <w:rPr>
                <w:rFonts w:eastAsia="Calibri" w:cstheme="minorHAnsi"/>
                <w:kern w:val="3"/>
              </w:rPr>
            </w:pPr>
            <w:r>
              <w:rPr>
                <w:rFonts w:eastAsia="Calibri" w:cstheme="minorHAnsi"/>
                <w:kern w:val="3"/>
              </w:rPr>
              <w:t xml:space="preserve">2 </w:t>
            </w:r>
            <w:r w:rsidR="009D4883">
              <w:rPr>
                <w:rFonts w:eastAsia="Calibri" w:cstheme="minorHAnsi"/>
                <w:kern w:val="3"/>
              </w:rPr>
              <w:br/>
            </w:r>
          </w:p>
        </w:tc>
        <w:tc>
          <w:tcPr>
            <w:tcW w:w="708" w:type="dxa"/>
            <w:tcBorders>
              <w:top w:val="single" w:sz="4" w:space="0" w:color="auto"/>
              <w:left w:val="single" w:sz="4" w:space="0" w:color="auto"/>
              <w:bottom w:val="single" w:sz="4" w:space="0" w:color="auto"/>
              <w:right w:val="single" w:sz="4" w:space="0" w:color="auto"/>
            </w:tcBorders>
          </w:tcPr>
          <w:p w14:paraId="1847B6CD" w14:textId="715E2896" w:rsidR="00D67307" w:rsidRPr="00D67307" w:rsidRDefault="00463902" w:rsidP="007E3288">
            <w:pPr>
              <w:suppressAutoHyphens/>
              <w:autoSpaceDN w:val="0"/>
              <w:spacing w:after="0" w:line="240" w:lineRule="auto"/>
              <w:jc w:val="center"/>
              <w:rPr>
                <w:rFonts w:eastAsia="Calibri" w:cstheme="minorHAnsi"/>
                <w:kern w:val="3"/>
              </w:rPr>
            </w:pPr>
            <w:r>
              <w:rPr>
                <w:rFonts w:eastAsia="Calibri" w:cstheme="minorHAnsi"/>
                <w:kern w:val="3"/>
              </w:rPr>
              <w:t xml:space="preserve">3 </w:t>
            </w:r>
            <w:r w:rsidR="009D4883">
              <w:rPr>
                <w:rFonts w:eastAsia="Calibri" w:cstheme="minorHAnsi"/>
                <w:kern w:val="3"/>
              </w:rPr>
              <w:br/>
            </w:r>
          </w:p>
        </w:tc>
        <w:tc>
          <w:tcPr>
            <w:tcW w:w="709" w:type="dxa"/>
            <w:tcBorders>
              <w:top w:val="single" w:sz="4" w:space="0" w:color="auto"/>
              <w:left w:val="single" w:sz="4" w:space="0" w:color="auto"/>
              <w:bottom w:val="single" w:sz="4" w:space="0" w:color="auto"/>
              <w:right w:val="single" w:sz="4" w:space="0" w:color="auto"/>
            </w:tcBorders>
          </w:tcPr>
          <w:p w14:paraId="123C9CC2" w14:textId="4448094A" w:rsidR="00D67307" w:rsidRPr="00D67307" w:rsidRDefault="00463902" w:rsidP="000E759A">
            <w:pPr>
              <w:suppressAutoHyphens/>
              <w:autoSpaceDN w:val="0"/>
              <w:spacing w:after="0" w:line="240" w:lineRule="auto"/>
              <w:jc w:val="center"/>
              <w:rPr>
                <w:rFonts w:eastAsia="Calibri" w:cstheme="minorHAnsi"/>
                <w:kern w:val="3"/>
              </w:rPr>
            </w:pPr>
            <w:r>
              <w:rPr>
                <w:rFonts w:eastAsia="Calibri" w:cstheme="minorHAnsi"/>
                <w:kern w:val="3"/>
              </w:rPr>
              <w:t xml:space="preserve">4 </w:t>
            </w:r>
            <w:r w:rsidR="009D4883">
              <w:rPr>
                <w:rFonts w:eastAsia="Calibri" w:cstheme="minorHAnsi"/>
                <w:kern w:val="3"/>
              </w:rPr>
              <w:br/>
            </w:r>
          </w:p>
        </w:tc>
        <w:tc>
          <w:tcPr>
            <w:tcW w:w="851" w:type="dxa"/>
            <w:tcBorders>
              <w:top w:val="single" w:sz="4" w:space="0" w:color="auto"/>
              <w:left w:val="single" w:sz="4" w:space="0" w:color="auto"/>
              <w:bottom w:val="single" w:sz="4" w:space="0" w:color="auto"/>
              <w:right w:val="single" w:sz="4" w:space="0" w:color="auto"/>
            </w:tcBorders>
          </w:tcPr>
          <w:p w14:paraId="3A56807D" w14:textId="6C1A2EDB" w:rsidR="00D67307" w:rsidRPr="00D67307" w:rsidRDefault="00463902" w:rsidP="009E6DB9">
            <w:pPr>
              <w:suppressAutoHyphens/>
              <w:autoSpaceDN w:val="0"/>
              <w:spacing w:after="0" w:line="240" w:lineRule="auto"/>
              <w:jc w:val="center"/>
              <w:rPr>
                <w:rFonts w:eastAsia="Calibri" w:cstheme="minorHAnsi"/>
                <w:kern w:val="3"/>
              </w:rPr>
            </w:pPr>
            <w:r w:rsidRPr="00D67307">
              <w:rPr>
                <w:rFonts w:eastAsia="Calibri" w:cstheme="minorHAnsi"/>
                <w:b/>
                <w:bCs/>
                <w:color w:val="FF0000"/>
                <w:kern w:val="3"/>
                <w:sz w:val="20"/>
                <w:szCs w:val="20"/>
              </w:rPr>
              <w:t>Σ</w:t>
            </w:r>
            <w:r w:rsidR="005670BF">
              <w:rPr>
                <w:rFonts w:eastAsia="Calibri" w:cstheme="minorHAnsi"/>
                <w:b/>
                <w:bCs/>
                <w:color w:val="FF0000"/>
                <w:kern w:val="3"/>
                <w:sz w:val="20"/>
                <w:szCs w:val="20"/>
              </w:rPr>
              <w:br/>
            </w:r>
            <w:r w:rsidRPr="00D67307">
              <w:rPr>
                <w:rFonts w:eastAsia="Calibri" w:cstheme="minorHAnsi"/>
                <w:b/>
                <w:bCs/>
                <w:color w:val="FF0000"/>
                <w:kern w:val="3"/>
                <w:sz w:val="20"/>
                <w:szCs w:val="20"/>
              </w:rPr>
              <w:t>Υ</w:t>
            </w:r>
            <w:r w:rsidR="005670BF">
              <w:rPr>
                <w:rFonts w:eastAsia="Calibri" w:cstheme="minorHAnsi"/>
                <w:b/>
                <w:bCs/>
                <w:color w:val="FF0000"/>
                <w:kern w:val="3"/>
                <w:sz w:val="20"/>
                <w:szCs w:val="20"/>
              </w:rPr>
              <w:br/>
            </w:r>
            <w:r w:rsidRPr="00D67307">
              <w:rPr>
                <w:rFonts w:eastAsia="Calibri" w:cstheme="minorHAnsi"/>
                <w:b/>
                <w:bCs/>
                <w:color w:val="FF0000"/>
                <w:kern w:val="3"/>
                <w:sz w:val="20"/>
                <w:szCs w:val="20"/>
              </w:rPr>
              <w:t>Ν</w:t>
            </w:r>
            <w:r w:rsidR="005670BF">
              <w:rPr>
                <w:rFonts w:eastAsia="Calibri" w:cstheme="minorHAnsi"/>
                <w:b/>
                <w:bCs/>
                <w:color w:val="FF0000"/>
                <w:kern w:val="3"/>
                <w:sz w:val="20"/>
                <w:szCs w:val="20"/>
              </w:rPr>
              <w:br/>
            </w:r>
            <w:r w:rsidRPr="00D67307">
              <w:rPr>
                <w:rFonts w:eastAsia="Calibri" w:cstheme="minorHAnsi"/>
                <w:b/>
                <w:bCs/>
                <w:color w:val="FF0000"/>
                <w:kern w:val="3"/>
                <w:sz w:val="20"/>
                <w:szCs w:val="20"/>
              </w:rPr>
              <w:t>Ο</w:t>
            </w:r>
            <w:r w:rsidR="005670BF">
              <w:rPr>
                <w:rFonts w:eastAsia="Calibri" w:cstheme="minorHAnsi"/>
                <w:b/>
                <w:bCs/>
                <w:color w:val="FF0000"/>
                <w:kern w:val="3"/>
                <w:sz w:val="20"/>
                <w:szCs w:val="20"/>
              </w:rPr>
              <w:br/>
            </w:r>
            <w:r w:rsidRPr="00D67307">
              <w:rPr>
                <w:rFonts w:eastAsia="Calibri" w:cstheme="minorHAnsi"/>
                <w:b/>
                <w:bCs/>
                <w:color w:val="FF0000"/>
                <w:kern w:val="3"/>
                <w:sz w:val="20"/>
                <w:szCs w:val="20"/>
              </w:rPr>
              <w:t>Λ</w:t>
            </w:r>
            <w:r w:rsidR="005670BF">
              <w:rPr>
                <w:rFonts w:eastAsia="Calibri" w:cstheme="minorHAnsi"/>
                <w:b/>
                <w:bCs/>
                <w:color w:val="FF0000"/>
                <w:kern w:val="3"/>
                <w:sz w:val="20"/>
                <w:szCs w:val="20"/>
              </w:rPr>
              <w:br/>
            </w:r>
            <w:r w:rsidRPr="00D67307">
              <w:rPr>
                <w:rFonts w:eastAsia="Calibri" w:cstheme="minorHAnsi"/>
                <w:b/>
                <w:bCs/>
                <w:color w:val="FF0000"/>
                <w:kern w:val="3"/>
                <w:sz w:val="20"/>
                <w:szCs w:val="20"/>
              </w:rPr>
              <w:t>Ο</w:t>
            </w:r>
          </w:p>
        </w:tc>
      </w:tr>
      <w:tr w:rsidR="009E6DB9" w:rsidRPr="00056EE8" w14:paraId="48CC707C" w14:textId="77777777" w:rsidTr="00E51659">
        <w:tc>
          <w:tcPr>
            <w:tcW w:w="1250"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03D683D" w14:textId="0069097B" w:rsidR="00D67307" w:rsidRPr="00D67307" w:rsidRDefault="00D67307" w:rsidP="00463902">
            <w:pPr>
              <w:suppressAutoHyphens/>
              <w:autoSpaceDN w:val="0"/>
              <w:spacing w:after="0" w:line="240" w:lineRule="auto"/>
              <w:jc w:val="both"/>
              <w:rPr>
                <w:rFonts w:eastAsia="Calibri" w:cstheme="minorHAnsi"/>
                <w:b/>
                <w:bCs/>
                <w:kern w:val="3"/>
              </w:rPr>
            </w:pPr>
            <w:r w:rsidRPr="00D67307">
              <w:rPr>
                <w:rFonts w:eastAsia="Calibri" w:cstheme="minorHAnsi"/>
                <w:kern w:val="3"/>
              </w:rPr>
              <w:t xml:space="preserve">     </w:t>
            </w:r>
            <w:r w:rsidRPr="00D67307">
              <w:rPr>
                <w:rFonts w:eastAsia="Calibri" w:cstheme="minorHAnsi"/>
                <w:b/>
                <w:bCs/>
                <w:kern w:val="3"/>
              </w:rPr>
              <w:t>λέξεις</w:t>
            </w:r>
          </w:p>
        </w:tc>
        <w:tc>
          <w:tcPr>
            <w:tcW w:w="374"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D4DCB3" w14:textId="77777777" w:rsidR="00D67307" w:rsidRPr="00D67307" w:rsidRDefault="00D67307" w:rsidP="00A80D76">
            <w:pPr>
              <w:suppressAutoHyphens/>
              <w:autoSpaceDN w:val="0"/>
              <w:spacing w:after="0" w:line="240" w:lineRule="auto"/>
              <w:jc w:val="both"/>
              <w:rPr>
                <w:rFonts w:eastAsia="Calibri" w:cstheme="minorHAnsi"/>
                <w:kern w:val="3"/>
              </w:rPr>
            </w:pPr>
          </w:p>
        </w:tc>
        <w:tc>
          <w:tcPr>
            <w:tcW w:w="891"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23B87D" w14:textId="5468F1B4" w:rsidR="00D67307" w:rsidRPr="00D67307" w:rsidRDefault="00D67307" w:rsidP="007E3288">
            <w:pPr>
              <w:suppressAutoHyphens/>
              <w:autoSpaceDN w:val="0"/>
              <w:spacing w:after="0" w:line="240" w:lineRule="auto"/>
              <w:jc w:val="center"/>
              <w:rPr>
                <w:rFonts w:eastAsia="Calibri" w:cstheme="minorHAnsi"/>
                <w:kern w:val="3"/>
                <w:sz w:val="20"/>
                <w:szCs w:val="20"/>
              </w:rPr>
            </w:pPr>
          </w:p>
        </w:tc>
        <w:tc>
          <w:tcPr>
            <w:tcW w:w="854"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6957BF" w14:textId="53C1359E" w:rsidR="00D67307" w:rsidRPr="00D67307" w:rsidRDefault="00D67307" w:rsidP="007E3288">
            <w:pPr>
              <w:suppressAutoHyphens/>
              <w:autoSpaceDN w:val="0"/>
              <w:spacing w:after="0" w:line="240" w:lineRule="auto"/>
              <w:jc w:val="center"/>
              <w:rPr>
                <w:rFonts w:eastAsia="Calibri" w:cstheme="minorHAnsi"/>
                <w:kern w:val="3"/>
                <w:sz w:val="20"/>
                <w:szCs w:val="20"/>
              </w:rPr>
            </w:pPr>
          </w:p>
        </w:tc>
        <w:tc>
          <w:tcPr>
            <w:tcW w:w="850"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58070B" w14:textId="3250244E" w:rsidR="00D67307" w:rsidRPr="00D67307" w:rsidRDefault="00D67307" w:rsidP="007E3288">
            <w:pPr>
              <w:suppressAutoHyphens/>
              <w:autoSpaceDN w:val="0"/>
              <w:spacing w:after="0" w:line="240" w:lineRule="auto"/>
              <w:jc w:val="center"/>
              <w:rPr>
                <w:rFonts w:eastAsia="Calibri" w:cstheme="minorHAnsi"/>
                <w:kern w:val="3"/>
                <w:sz w:val="20"/>
                <w:szCs w:val="20"/>
              </w:rPr>
            </w:pPr>
          </w:p>
        </w:tc>
        <w:tc>
          <w:tcPr>
            <w:tcW w:w="709"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12DD81" w14:textId="6C51F6EB" w:rsidR="00D67307" w:rsidRPr="00D67307" w:rsidRDefault="00D67307" w:rsidP="007E3288">
            <w:pPr>
              <w:suppressAutoHyphens/>
              <w:autoSpaceDN w:val="0"/>
              <w:spacing w:after="0" w:line="240" w:lineRule="auto"/>
              <w:jc w:val="center"/>
              <w:rPr>
                <w:rFonts w:eastAsia="Calibri" w:cstheme="minorHAnsi"/>
                <w:kern w:val="3"/>
                <w:sz w:val="20"/>
                <w:szCs w:val="20"/>
              </w:rPr>
            </w:pPr>
          </w:p>
        </w:tc>
        <w:tc>
          <w:tcPr>
            <w:tcW w:w="709" w:type="dxa"/>
            <w:tcBorders>
              <w:top w:val="single" w:sz="4" w:space="0" w:color="auto"/>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EC873A8" w14:textId="3938572E" w:rsidR="00D67307" w:rsidRPr="00D67307" w:rsidRDefault="00D67307" w:rsidP="007E3288">
            <w:pPr>
              <w:suppressAutoHyphens/>
              <w:autoSpaceDN w:val="0"/>
              <w:spacing w:after="0" w:line="240" w:lineRule="auto"/>
              <w:jc w:val="center"/>
              <w:rPr>
                <w:rFonts w:eastAsia="Calibri" w:cstheme="minorHAnsi"/>
                <w:b/>
                <w:bCs/>
                <w:color w:val="FF0000"/>
                <w:kern w:val="3"/>
                <w:sz w:val="20"/>
                <w:szCs w:val="20"/>
              </w:rPr>
            </w:pPr>
          </w:p>
        </w:tc>
        <w:tc>
          <w:tcPr>
            <w:tcW w:w="850" w:type="dxa"/>
            <w:tcBorders>
              <w:top w:val="single" w:sz="4" w:space="0" w:color="auto"/>
              <w:left w:val="single" w:sz="4" w:space="0" w:color="000000"/>
              <w:bottom w:val="single" w:sz="4" w:space="0" w:color="000000"/>
              <w:right w:val="single" w:sz="4" w:space="0" w:color="000000"/>
            </w:tcBorders>
          </w:tcPr>
          <w:p w14:paraId="5B09CD0B" w14:textId="7306AD7B" w:rsidR="00D67307" w:rsidRPr="00D67307" w:rsidRDefault="00D67307" w:rsidP="007E3288">
            <w:pPr>
              <w:suppressAutoHyphens/>
              <w:autoSpaceDN w:val="0"/>
              <w:spacing w:after="0" w:line="240" w:lineRule="auto"/>
              <w:jc w:val="center"/>
              <w:rPr>
                <w:rFonts w:eastAsia="Calibri" w:cstheme="minorHAnsi"/>
                <w:kern w:val="3"/>
                <w:sz w:val="20"/>
                <w:szCs w:val="20"/>
              </w:rPr>
            </w:pPr>
          </w:p>
        </w:tc>
        <w:tc>
          <w:tcPr>
            <w:tcW w:w="851" w:type="dxa"/>
            <w:tcBorders>
              <w:top w:val="single" w:sz="4" w:space="0" w:color="auto"/>
              <w:left w:val="single" w:sz="4" w:space="0" w:color="000000"/>
              <w:bottom w:val="single" w:sz="4" w:space="0" w:color="000000"/>
              <w:right w:val="single" w:sz="4" w:space="0" w:color="000000"/>
            </w:tcBorders>
          </w:tcPr>
          <w:p w14:paraId="220C171C" w14:textId="623A488F" w:rsidR="00D67307" w:rsidRPr="00D67307" w:rsidRDefault="00D67307" w:rsidP="007E3288">
            <w:pPr>
              <w:suppressAutoHyphens/>
              <w:autoSpaceDN w:val="0"/>
              <w:spacing w:after="0" w:line="240" w:lineRule="auto"/>
              <w:jc w:val="center"/>
              <w:rPr>
                <w:rFonts w:eastAsia="Calibri" w:cstheme="minorHAnsi"/>
                <w:kern w:val="3"/>
                <w:sz w:val="20"/>
                <w:szCs w:val="20"/>
              </w:rPr>
            </w:pPr>
          </w:p>
        </w:tc>
        <w:tc>
          <w:tcPr>
            <w:tcW w:w="708" w:type="dxa"/>
            <w:tcBorders>
              <w:top w:val="single" w:sz="4" w:space="0" w:color="auto"/>
              <w:left w:val="single" w:sz="4" w:space="0" w:color="000000"/>
              <w:bottom w:val="single" w:sz="4" w:space="0" w:color="000000"/>
              <w:right w:val="single" w:sz="4" w:space="0" w:color="000000"/>
            </w:tcBorders>
          </w:tcPr>
          <w:p w14:paraId="44DF472B" w14:textId="70FE7FF8" w:rsidR="00D67307" w:rsidRPr="00D67307" w:rsidRDefault="00D67307" w:rsidP="007E3288">
            <w:pPr>
              <w:suppressAutoHyphens/>
              <w:autoSpaceDN w:val="0"/>
              <w:spacing w:after="0" w:line="240" w:lineRule="auto"/>
              <w:jc w:val="center"/>
              <w:rPr>
                <w:rFonts w:eastAsia="Calibri" w:cstheme="minorHAnsi"/>
                <w:kern w:val="3"/>
                <w:sz w:val="20"/>
                <w:szCs w:val="20"/>
              </w:rPr>
            </w:pPr>
          </w:p>
        </w:tc>
        <w:tc>
          <w:tcPr>
            <w:tcW w:w="709" w:type="dxa"/>
            <w:tcBorders>
              <w:top w:val="single" w:sz="4" w:space="0" w:color="auto"/>
              <w:left w:val="single" w:sz="4" w:space="0" w:color="000000"/>
              <w:bottom w:val="single" w:sz="4" w:space="0" w:color="000000"/>
              <w:right w:val="single" w:sz="4" w:space="0" w:color="000000"/>
            </w:tcBorders>
          </w:tcPr>
          <w:p w14:paraId="44BA06BA" w14:textId="6E804E1E" w:rsidR="00D67307" w:rsidRPr="00D67307" w:rsidRDefault="00D67307" w:rsidP="00A80D76">
            <w:pPr>
              <w:suppressAutoHyphens/>
              <w:autoSpaceDN w:val="0"/>
              <w:spacing w:after="0" w:line="240" w:lineRule="auto"/>
              <w:jc w:val="both"/>
              <w:rPr>
                <w:rFonts w:eastAsia="Calibri" w:cstheme="minorHAnsi"/>
                <w:kern w:val="3"/>
                <w:sz w:val="20"/>
                <w:szCs w:val="20"/>
              </w:rPr>
            </w:pPr>
          </w:p>
        </w:tc>
        <w:tc>
          <w:tcPr>
            <w:tcW w:w="851" w:type="dxa"/>
            <w:tcBorders>
              <w:top w:val="single" w:sz="4" w:space="0" w:color="auto"/>
              <w:left w:val="single" w:sz="4" w:space="0" w:color="000000"/>
              <w:bottom w:val="single" w:sz="4" w:space="0" w:color="000000"/>
              <w:right w:val="single" w:sz="4" w:space="0" w:color="000000"/>
            </w:tcBorders>
          </w:tcPr>
          <w:p w14:paraId="2FA0D9B3" w14:textId="7CD06738" w:rsidR="00D67307" w:rsidRPr="00D67307" w:rsidRDefault="00D67307" w:rsidP="00A80D76">
            <w:pPr>
              <w:suppressAutoHyphens/>
              <w:autoSpaceDN w:val="0"/>
              <w:spacing w:after="0" w:line="240" w:lineRule="auto"/>
              <w:jc w:val="both"/>
              <w:rPr>
                <w:rFonts w:eastAsia="Calibri" w:cstheme="minorHAnsi"/>
                <w:b/>
                <w:bCs/>
                <w:color w:val="FF0000"/>
                <w:kern w:val="3"/>
                <w:sz w:val="20"/>
                <w:szCs w:val="20"/>
              </w:rPr>
            </w:pPr>
          </w:p>
        </w:tc>
      </w:tr>
      <w:tr w:rsidR="009E6DB9" w:rsidRPr="00056EE8" w14:paraId="17E32973" w14:textId="77777777" w:rsidTr="00E51659">
        <w:tc>
          <w:tcPr>
            <w:tcW w:w="12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6041152" w14:textId="474C26BB" w:rsidR="00D67307" w:rsidRPr="00D67307" w:rsidRDefault="000C06F1" w:rsidP="00302ACF">
            <w:pPr>
              <w:suppressAutoHyphens/>
              <w:autoSpaceDN w:val="0"/>
              <w:spacing w:after="0" w:line="240" w:lineRule="auto"/>
              <w:jc w:val="center"/>
              <w:rPr>
                <w:rFonts w:eastAsia="Calibri" w:cstheme="minorHAnsi"/>
                <w:kern w:val="3"/>
                <w:lang w:val="en-US"/>
              </w:rPr>
            </w:pPr>
            <w:r w:rsidRPr="00056EE8">
              <w:rPr>
                <w:rFonts w:eastAsia="Calibri" w:cstheme="minorHAnsi"/>
                <w:kern w:val="3"/>
                <w:lang w:val="en-US"/>
              </w:rPr>
              <w:t>stamp your feet</w:t>
            </w:r>
          </w:p>
        </w:tc>
        <w:tc>
          <w:tcPr>
            <w:tcW w:w="3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19738B" w14:textId="77777777" w:rsidR="00D67307" w:rsidRPr="00D67307" w:rsidRDefault="00D67307" w:rsidP="00A80D76">
            <w:pPr>
              <w:suppressAutoHyphens/>
              <w:autoSpaceDN w:val="0"/>
              <w:spacing w:after="0" w:line="240" w:lineRule="auto"/>
              <w:jc w:val="both"/>
              <w:rPr>
                <w:rFonts w:eastAsia="Calibri" w:cstheme="minorHAnsi"/>
                <w:kern w:val="3"/>
                <w:lang w:val="en-US"/>
              </w:rPr>
            </w:pPr>
            <w:r w:rsidRPr="00D67307">
              <w:rPr>
                <w:rFonts w:eastAsia="Calibri" w:cstheme="minorHAnsi"/>
                <w:kern w:val="3"/>
                <w:lang w:val="en-US"/>
              </w:rPr>
              <w:t>f</w:t>
            </w:r>
            <w:r w:rsidRPr="00D67307">
              <w:rPr>
                <w:rFonts w:eastAsia="Calibri" w:cstheme="minorHAnsi"/>
                <w:kern w:val="3"/>
                <w:lang w:val="en-US"/>
              </w:rPr>
              <w:br/>
              <w:t>%</w:t>
            </w:r>
          </w:p>
        </w:tc>
        <w:tc>
          <w:tcPr>
            <w:tcW w:w="8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6FFA486" w14:textId="4CF74B63" w:rsidR="00804279" w:rsidRDefault="00994059" w:rsidP="007E3288">
            <w:pPr>
              <w:suppressAutoHyphens/>
              <w:autoSpaceDN w:val="0"/>
              <w:spacing w:after="0" w:line="240" w:lineRule="auto"/>
              <w:jc w:val="center"/>
              <w:rPr>
                <w:rFonts w:eastAsia="Calibri" w:cstheme="minorHAnsi"/>
                <w:kern w:val="3"/>
              </w:rPr>
            </w:pPr>
            <w:r>
              <w:rPr>
                <w:rFonts w:eastAsia="Calibri" w:cstheme="minorHAnsi"/>
                <w:kern w:val="3"/>
              </w:rPr>
              <w:t>1</w:t>
            </w:r>
          </w:p>
          <w:p w14:paraId="7C7285E4" w14:textId="6769DF33" w:rsidR="00804279" w:rsidRPr="00D67307" w:rsidRDefault="00804279" w:rsidP="007E3288">
            <w:pPr>
              <w:suppressAutoHyphens/>
              <w:autoSpaceDN w:val="0"/>
              <w:spacing w:after="0" w:line="240" w:lineRule="auto"/>
              <w:jc w:val="center"/>
              <w:rPr>
                <w:rFonts w:eastAsia="Calibri" w:cstheme="minorHAnsi"/>
                <w:kern w:val="3"/>
              </w:rPr>
            </w:pPr>
            <w:r>
              <w:rPr>
                <w:rFonts w:eastAsia="Calibri" w:cstheme="minorHAnsi"/>
                <w:kern w:val="3"/>
              </w:rPr>
              <w:t>0</w:t>
            </w:r>
            <w:r w:rsidR="00450110">
              <w:rPr>
                <w:rFonts w:eastAsia="Calibri" w:cstheme="minorHAnsi"/>
                <w:kern w:val="3"/>
              </w:rPr>
              <w:t>,025</w:t>
            </w:r>
          </w:p>
        </w:tc>
        <w:tc>
          <w:tcPr>
            <w:tcW w:w="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DF2C38C" w14:textId="77777777" w:rsidR="007E3288"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50877955" w14:textId="2A4FAED4" w:rsidR="00D67307"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DB1D30" w14:textId="502AF42B" w:rsidR="00D67307" w:rsidRDefault="000E759A" w:rsidP="007E3288">
            <w:pPr>
              <w:suppressAutoHyphens/>
              <w:autoSpaceDN w:val="0"/>
              <w:spacing w:after="0" w:line="240" w:lineRule="auto"/>
              <w:jc w:val="center"/>
              <w:rPr>
                <w:rFonts w:eastAsia="Calibri" w:cstheme="minorHAnsi"/>
                <w:kern w:val="3"/>
              </w:rPr>
            </w:pPr>
            <w:r>
              <w:rPr>
                <w:rFonts w:eastAsia="Calibri" w:cstheme="minorHAnsi"/>
                <w:kern w:val="3"/>
              </w:rPr>
              <w:t>1</w:t>
            </w:r>
          </w:p>
          <w:p w14:paraId="7846954E" w14:textId="63A49440"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r w:rsidR="00450110">
              <w:rPr>
                <w:rFonts w:eastAsia="Calibri" w:cstheme="minorHAnsi"/>
                <w:kern w:val="3"/>
              </w:rPr>
              <w:t>,025</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27DDE0"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46DAD2F6" w14:textId="717794AB"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C7CA46" w14:textId="051FD103" w:rsidR="00D67307" w:rsidRDefault="000E759A" w:rsidP="007E3288">
            <w:pPr>
              <w:suppressAutoHyphens/>
              <w:autoSpaceDN w:val="0"/>
              <w:spacing w:after="0" w:line="240" w:lineRule="auto"/>
              <w:jc w:val="center"/>
              <w:rPr>
                <w:rFonts w:eastAsia="Calibri" w:cstheme="minorHAnsi"/>
                <w:kern w:val="3"/>
              </w:rPr>
            </w:pPr>
            <w:r>
              <w:rPr>
                <w:rFonts w:eastAsia="Calibri" w:cstheme="minorHAnsi"/>
                <w:kern w:val="3"/>
              </w:rPr>
              <w:t>2</w:t>
            </w:r>
          </w:p>
          <w:p w14:paraId="53DC0A7F" w14:textId="5010AE73"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r w:rsidR="00027BA9">
              <w:rPr>
                <w:rFonts w:eastAsia="Calibri" w:cstheme="minorHAnsi"/>
                <w:kern w:val="3"/>
              </w:rPr>
              <w:t>,05</w:t>
            </w:r>
          </w:p>
        </w:tc>
        <w:tc>
          <w:tcPr>
            <w:tcW w:w="850" w:type="dxa"/>
            <w:tcBorders>
              <w:top w:val="single" w:sz="4" w:space="0" w:color="000000"/>
              <w:left w:val="single" w:sz="4" w:space="0" w:color="000000"/>
              <w:bottom w:val="single" w:sz="4" w:space="0" w:color="000000"/>
              <w:right w:val="single" w:sz="4" w:space="0" w:color="000000"/>
            </w:tcBorders>
          </w:tcPr>
          <w:p w14:paraId="693BD1CE" w14:textId="77777777" w:rsidR="00D67307" w:rsidRDefault="00804279" w:rsidP="007E3288">
            <w:pPr>
              <w:suppressAutoHyphens/>
              <w:autoSpaceDN w:val="0"/>
              <w:spacing w:after="0" w:line="240" w:lineRule="auto"/>
              <w:jc w:val="center"/>
              <w:rPr>
                <w:rFonts w:eastAsia="Calibri" w:cstheme="minorHAnsi"/>
                <w:kern w:val="3"/>
              </w:rPr>
            </w:pPr>
            <w:r>
              <w:rPr>
                <w:rFonts w:eastAsia="Calibri" w:cstheme="minorHAnsi"/>
                <w:kern w:val="3"/>
              </w:rPr>
              <w:t>33</w:t>
            </w:r>
          </w:p>
          <w:p w14:paraId="3B8B8FE4" w14:textId="1DF5019A" w:rsidR="00804279" w:rsidRPr="00D67307" w:rsidRDefault="00804279" w:rsidP="007E3288">
            <w:pPr>
              <w:suppressAutoHyphens/>
              <w:autoSpaceDN w:val="0"/>
              <w:spacing w:after="0" w:line="240" w:lineRule="auto"/>
              <w:jc w:val="center"/>
              <w:rPr>
                <w:rFonts w:eastAsia="Calibri" w:cstheme="minorHAnsi"/>
                <w:kern w:val="3"/>
              </w:rPr>
            </w:pPr>
            <w:r>
              <w:rPr>
                <w:rFonts w:eastAsia="Calibri" w:cstheme="minorHAnsi"/>
                <w:kern w:val="3"/>
              </w:rPr>
              <w:t>82</w:t>
            </w:r>
          </w:p>
        </w:tc>
        <w:tc>
          <w:tcPr>
            <w:tcW w:w="851" w:type="dxa"/>
            <w:tcBorders>
              <w:top w:val="single" w:sz="4" w:space="0" w:color="000000"/>
              <w:left w:val="single" w:sz="4" w:space="0" w:color="000000"/>
              <w:bottom w:val="single" w:sz="4" w:space="0" w:color="000000"/>
              <w:right w:val="single" w:sz="4" w:space="0" w:color="000000"/>
            </w:tcBorders>
          </w:tcPr>
          <w:p w14:paraId="4ED32A62" w14:textId="77777777" w:rsidR="00C133EA" w:rsidRDefault="000E759A" w:rsidP="007E3288">
            <w:pPr>
              <w:suppressAutoHyphens/>
              <w:autoSpaceDN w:val="0"/>
              <w:spacing w:after="0" w:line="240" w:lineRule="auto"/>
              <w:jc w:val="center"/>
              <w:rPr>
                <w:rFonts w:eastAsia="Calibri" w:cstheme="minorHAnsi"/>
                <w:kern w:val="3"/>
              </w:rPr>
            </w:pPr>
            <w:r>
              <w:rPr>
                <w:rFonts w:eastAsia="Calibri" w:cstheme="minorHAnsi"/>
                <w:kern w:val="3"/>
              </w:rPr>
              <w:t>30</w:t>
            </w:r>
          </w:p>
          <w:p w14:paraId="741BEAED" w14:textId="299BC73A" w:rsidR="00C33528" w:rsidRPr="000E759A" w:rsidRDefault="00C33528" w:rsidP="007E3288">
            <w:pPr>
              <w:suppressAutoHyphens/>
              <w:autoSpaceDN w:val="0"/>
              <w:spacing w:after="0" w:line="240" w:lineRule="auto"/>
              <w:jc w:val="center"/>
              <w:rPr>
                <w:rFonts w:eastAsia="Calibri" w:cstheme="minorHAnsi"/>
                <w:kern w:val="3"/>
              </w:rPr>
            </w:pPr>
            <w:r>
              <w:rPr>
                <w:rFonts w:eastAsia="Calibri" w:cstheme="minorHAnsi"/>
                <w:kern w:val="3"/>
              </w:rPr>
              <w:t>75</w:t>
            </w:r>
          </w:p>
        </w:tc>
        <w:tc>
          <w:tcPr>
            <w:tcW w:w="708" w:type="dxa"/>
            <w:tcBorders>
              <w:top w:val="single" w:sz="4" w:space="0" w:color="000000"/>
              <w:left w:val="single" w:sz="4" w:space="0" w:color="000000"/>
              <w:bottom w:val="single" w:sz="4" w:space="0" w:color="000000"/>
              <w:right w:val="single" w:sz="4" w:space="0" w:color="000000"/>
            </w:tcBorders>
          </w:tcPr>
          <w:p w14:paraId="52E1A594" w14:textId="2AC3D38E" w:rsidR="00D67307" w:rsidRDefault="00C113C5" w:rsidP="007E3288">
            <w:pPr>
              <w:suppressAutoHyphens/>
              <w:autoSpaceDN w:val="0"/>
              <w:spacing w:after="0" w:line="240" w:lineRule="auto"/>
              <w:jc w:val="center"/>
              <w:rPr>
                <w:rFonts w:eastAsia="Calibri" w:cstheme="minorHAnsi"/>
                <w:kern w:val="3"/>
              </w:rPr>
            </w:pPr>
            <w:r>
              <w:rPr>
                <w:rFonts w:eastAsia="Calibri" w:cstheme="minorHAnsi"/>
                <w:kern w:val="3"/>
                <w:lang w:val="en-US"/>
              </w:rPr>
              <w:t>3</w:t>
            </w:r>
            <w:r w:rsidR="00032A2F">
              <w:rPr>
                <w:rFonts w:eastAsia="Calibri" w:cstheme="minorHAnsi"/>
                <w:kern w:val="3"/>
              </w:rPr>
              <w:t>4</w:t>
            </w:r>
          </w:p>
          <w:p w14:paraId="6E1082C7" w14:textId="124D7BFE" w:rsidR="00D24969" w:rsidRPr="00C113C5" w:rsidRDefault="00C113C5" w:rsidP="007E3288">
            <w:pPr>
              <w:suppressAutoHyphens/>
              <w:autoSpaceDN w:val="0"/>
              <w:spacing w:after="0" w:line="240" w:lineRule="auto"/>
              <w:jc w:val="center"/>
              <w:rPr>
                <w:rFonts w:eastAsia="Calibri" w:cstheme="minorHAnsi"/>
                <w:kern w:val="3"/>
                <w:lang w:val="en-US"/>
              </w:rPr>
            </w:pPr>
            <w:r>
              <w:rPr>
                <w:rFonts w:eastAsia="Calibri" w:cstheme="minorHAnsi"/>
                <w:kern w:val="3"/>
                <w:lang w:val="en-US"/>
              </w:rPr>
              <w:t>85</w:t>
            </w:r>
          </w:p>
        </w:tc>
        <w:tc>
          <w:tcPr>
            <w:tcW w:w="709" w:type="dxa"/>
            <w:tcBorders>
              <w:top w:val="single" w:sz="4" w:space="0" w:color="000000"/>
              <w:left w:val="single" w:sz="4" w:space="0" w:color="000000"/>
              <w:bottom w:val="single" w:sz="4" w:space="0" w:color="000000"/>
              <w:right w:val="single" w:sz="4" w:space="0" w:color="000000"/>
            </w:tcBorders>
          </w:tcPr>
          <w:p w14:paraId="422BF691" w14:textId="77777777" w:rsidR="00D67307" w:rsidRDefault="00D7510E" w:rsidP="00E51659">
            <w:pPr>
              <w:suppressAutoHyphens/>
              <w:autoSpaceDN w:val="0"/>
              <w:spacing w:after="0" w:line="240" w:lineRule="auto"/>
              <w:jc w:val="center"/>
              <w:rPr>
                <w:rFonts w:eastAsia="Calibri" w:cstheme="minorHAnsi"/>
                <w:kern w:val="3"/>
              </w:rPr>
            </w:pPr>
            <w:r>
              <w:rPr>
                <w:rFonts w:eastAsia="Calibri" w:cstheme="minorHAnsi"/>
                <w:kern w:val="3"/>
              </w:rPr>
              <w:t>35</w:t>
            </w:r>
          </w:p>
          <w:p w14:paraId="0A75EFBA" w14:textId="09B3DBAF" w:rsidR="00D7510E" w:rsidRPr="00D67307" w:rsidRDefault="00D7510E" w:rsidP="00E51659">
            <w:pPr>
              <w:suppressAutoHyphens/>
              <w:autoSpaceDN w:val="0"/>
              <w:spacing w:after="0" w:line="240" w:lineRule="auto"/>
              <w:jc w:val="center"/>
              <w:rPr>
                <w:rFonts w:eastAsia="Calibri" w:cstheme="minorHAnsi"/>
                <w:kern w:val="3"/>
              </w:rPr>
            </w:pPr>
            <w:r>
              <w:rPr>
                <w:rFonts w:eastAsia="Calibri" w:cstheme="minorHAnsi"/>
                <w:kern w:val="3"/>
              </w:rPr>
              <w:t>88</w:t>
            </w:r>
          </w:p>
        </w:tc>
        <w:tc>
          <w:tcPr>
            <w:tcW w:w="851" w:type="dxa"/>
            <w:tcBorders>
              <w:top w:val="single" w:sz="4" w:space="0" w:color="000000"/>
              <w:left w:val="single" w:sz="4" w:space="0" w:color="000000"/>
              <w:bottom w:val="single" w:sz="4" w:space="0" w:color="000000"/>
              <w:right w:val="single" w:sz="4" w:space="0" w:color="000000"/>
            </w:tcBorders>
          </w:tcPr>
          <w:p w14:paraId="678D2133" w14:textId="5C9B8825" w:rsidR="00D67307" w:rsidRDefault="002A3224" w:rsidP="00E51659">
            <w:pPr>
              <w:suppressAutoHyphens/>
              <w:autoSpaceDN w:val="0"/>
              <w:spacing w:after="0" w:line="240" w:lineRule="auto"/>
              <w:jc w:val="center"/>
              <w:rPr>
                <w:rFonts w:eastAsia="Calibri" w:cstheme="minorHAnsi"/>
                <w:kern w:val="3"/>
              </w:rPr>
            </w:pPr>
            <w:r>
              <w:rPr>
                <w:rFonts w:eastAsia="Calibri" w:cstheme="minorHAnsi"/>
                <w:kern w:val="3"/>
              </w:rPr>
              <w:t>1</w:t>
            </w:r>
            <w:r w:rsidR="00C113C5">
              <w:rPr>
                <w:rFonts w:eastAsia="Calibri" w:cstheme="minorHAnsi"/>
                <w:kern w:val="3"/>
                <w:lang w:val="en-US"/>
              </w:rPr>
              <w:t>3</w:t>
            </w:r>
            <w:r>
              <w:rPr>
                <w:rFonts w:eastAsia="Calibri" w:cstheme="minorHAnsi"/>
                <w:kern w:val="3"/>
              </w:rPr>
              <w:t>2</w:t>
            </w:r>
          </w:p>
          <w:p w14:paraId="697A678B" w14:textId="32EB7E43" w:rsidR="002A3224" w:rsidRPr="00C113C5" w:rsidRDefault="00C113C5" w:rsidP="00E51659">
            <w:pPr>
              <w:suppressAutoHyphens/>
              <w:autoSpaceDN w:val="0"/>
              <w:spacing w:after="0" w:line="240" w:lineRule="auto"/>
              <w:jc w:val="center"/>
              <w:rPr>
                <w:rFonts w:eastAsia="Calibri" w:cstheme="minorHAnsi"/>
                <w:kern w:val="3"/>
                <w:lang w:val="en-US"/>
              </w:rPr>
            </w:pPr>
            <w:r>
              <w:rPr>
                <w:rFonts w:eastAsia="Calibri" w:cstheme="minorHAnsi"/>
                <w:kern w:val="3"/>
                <w:lang w:val="en-US"/>
              </w:rPr>
              <w:t>83</w:t>
            </w:r>
          </w:p>
        </w:tc>
      </w:tr>
      <w:tr w:rsidR="009E6DB9" w:rsidRPr="00056EE8" w14:paraId="2D061C19" w14:textId="77777777" w:rsidTr="00E51659">
        <w:tc>
          <w:tcPr>
            <w:tcW w:w="12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0B9CE1D" w14:textId="048D0DB5" w:rsidR="00D67307" w:rsidRPr="00D67307" w:rsidRDefault="000C06F1" w:rsidP="00302ACF">
            <w:pPr>
              <w:suppressAutoHyphens/>
              <w:autoSpaceDN w:val="0"/>
              <w:spacing w:after="0" w:line="240" w:lineRule="auto"/>
              <w:jc w:val="center"/>
              <w:rPr>
                <w:rFonts w:eastAsia="Calibri" w:cstheme="minorHAnsi"/>
                <w:kern w:val="3"/>
                <w:lang w:val="en-US"/>
              </w:rPr>
            </w:pPr>
            <w:r w:rsidRPr="00056EE8">
              <w:rPr>
                <w:rFonts w:eastAsia="Calibri" w:cstheme="minorHAnsi"/>
                <w:kern w:val="3"/>
                <w:lang w:val="en-US"/>
              </w:rPr>
              <w:t>clap your hands</w:t>
            </w:r>
          </w:p>
        </w:tc>
        <w:tc>
          <w:tcPr>
            <w:tcW w:w="3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24DDE3" w14:textId="77777777" w:rsidR="00D67307" w:rsidRPr="00D67307" w:rsidRDefault="00D67307" w:rsidP="00A80D76">
            <w:pPr>
              <w:suppressAutoHyphens/>
              <w:autoSpaceDN w:val="0"/>
              <w:spacing w:after="0" w:line="240" w:lineRule="auto"/>
              <w:jc w:val="both"/>
              <w:rPr>
                <w:rFonts w:eastAsia="Calibri" w:cstheme="minorHAnsi"/>
                <w:kern w:val="3"/>
              </w:rPr>
            </w:pPr>
            <w:r w:rsidRPr="00D67307">
              <w:rPr>
                <w:rFonts w:eastAsia="Calibri" w:cstheme="minorHAnsi"/>
                <w:kern w:val="3"/>
                <w:lang w:val="en-US"/>
              </w:rPr>
              <w:t>f</w:t>
            </w:r>
            <w:r w:rsidRPr="00D67307">
              <w:rPr>
                <w:rFonts w:eastAsia="Calibri" w:cstheme="minorHAnsi"/>
                <w:kern w:val="3"/>
                <w:lang w:val="en-US"/>
              </w:rPr>
              <w:br/>
              <w:t>%</w:t>
            </w:r>
          </w:p>
        </w:tc>
        <w:tc>
          <w:tcPr>
            <w:tcW w:w="8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E15F44"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686145E0" w14:textId="15107F75"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F9AB131"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76C283DB" w14:textId="1C8CA0CF"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73D1B29"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1F494E77" w14:textId="4E479F0D"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18BF1F3"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5A53DFE7" w14:textId="00CDCA4D"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C471C0"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5EC1955B" w14:textId="394C7BA9"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tcPr>
          <w:p w14:paraId="2E001DF4" w14:textId="77777777" w:rsidR="00D67307" w:rsidRDefault="00804279" w:rsidP="007E3288">
            <w:pPr>
              <w:suppressAutoHyphens/>
              <w:autoSpaceDN w:val="0"/>
              <w:spacing w:after="0" w:line="240" w:lineRule="auto"/>
              <w:jc w:val="center"/>
              <w:rPr>
                <w:rFonts w:eastAsia="Calibri" w:cstheme="minorHAnsi"/>
                <w:kern w:val="3"/>
              </w:rPr>
            </w:pPr>
            <w:r>
              <w:rPr>
                <w:rFonts w:eastAsia="Calibri" w:cstheme="minorHAnsi"/>
                <w:kern w:val="3"/>
              </w:rPr>
              <w:t>36</w:t>
            </w:r>
          </w:p>
          <w:p w14:paraId="438BA83D" w14:textId="24521545" w:rsidR="00804279" w:rsidRPr="00D67307" w:rsidRDefault="00804279" w:rsidP="007E3288">
            <w:pPr>
              <w:suppressAutoHyphens/>
              <w:autoSpaceDN w:val="0"/>
              <w:spacing w:after="0" w:line="240" w:lineRule="auto"/>
              <w:jc w:val="center"/>
              <w:rPr>
                <w:rFonts w:eastAsia="Calibri" w:cstheme="minorHAnsi"/>
                <w:kern w:val="3"/>
              </w:rPr>
            </w:pPr>
            <w:r>
              <w:rPr>
                <w:rFonts w:eastAsia="Calibri" w:cstheme="minorHAnsi"/>
                <w:kern w:val="3"/>
              </w:rPr>
              <w:t>90</w:t>
            </w:r>
          </w:p>
        </w:tc>
        <w:tc>
          <w:tcPr>
            <w:tcW w:w="851" w:type="dxa"/>
            <w:tcBorders>
              <w:top w:val="single" w:sz="4" w:space="0" w:color="000000"/>
              <w:left w:val="single" w:sz="4" w:space="0" w:color="000000"/>
              <w:bottom w:val="single" w:sz="4" w:space="0" w:color="000000"/>
              <w:right w:val="single" w:sz="4" w:space="0" w:color="000000"/>
            </w:tcBorders>
          </w:tcPr>
          <w:p w14:paraId="463B510C" w14:textId="77777777" w:rsidR="00C133EA" w:rsidRDefault="00C33528" w:rsidP="007E3288">
            <w:pPr>
              <w:suppressAutoHyphens/>
              <w:autoSpaceDN w:val="0"/>
              <w:spacing w:after="0" w:line="240" w:lineRule="auto"/>
              <w:jc w:val="center"/>
              <w:rPr>
                <w:rFonts w:eastAsia="Calibri" w:cstheme="minorHAnsi"/>
                <w:kern w:val="3"/>
              </w:rPr>
            </w:pPr>
            <w:r>
              <w:rPr>
                <w:rFonts w:eastAsia="Calibri" w:cstheme="minorHAnsi"/>
                <w:kern w:val="3"/>
              </w:rPr>
              <w:t>34</w:t>
            </w:r>
          </w:p>
          <w:p w14:paraId="5FC20061" w14:textId="7A2B200B" w:rsidR="00C33528" w:rsidRPr="00C33528" w:rsidRDefault="00C33528" w:rsidP="007E3288">
            <w:pPr>
              <w:suppressAutoHyphens/>
              <w:autoSpaceDN w:val="0"/>
              <w:spacing w:after="0" w:line="240" w:lineRule="auto"/>
              <w:jc w:val="center"/>
              <w:rPr>
                <w:rFonts w:eastAsia="Calibri" w:cstheme="minorHAnsi"/>
                <w:kern w:val="3"/>
              </w:rPr>
            </w:pPr>
            <w:r>
              <w:rPr>
                <w:rFonts w:eastAsia="Calibri" w:cstheme="minorHAnsi"/>
                <w:kern w:val="3"/>
              </w:rPr>
              <w:t>85</w:t>
            </w:r>
          </w:p>
        </w:tc>
        <w:tc>
          <w:tcPr>
            <w:tcW w:w="708" w:type="dxa"/>
            <w:tcBorders>
              <w:top w:val="single" w:sz="4" w:space="0" w:color="000000"/>
              <w:left w:val="single" w:sz="4" w:space="0" w:color="000000"/>
              <w:bottom w:val="single" w:sz="4" w:space="0" w:color="000000"/>
              <w:right w:val="single" w:sz="4" w:space="0" w:color="000000"/>
            </w:tcBorders>
          </w:tcPr>
          <w:p w14:paraId="1CA05264" w14:textId="77777777" w:rsidR="00D67307" w:rsidRDefault="00032A2F" w:rsidP="007E3288">
            <w:pPr>
              <w:suppressAutoHyphens/>
              <w:autoSpaceDN w:val="0"/>
              <w:spacing w:after="0" w:line="240" w:lineRule="auto"/>
              <w:jc w:val="center"/>
              <w:rPr>
                <w:rFonts w:eastAsia="Calibri" w:cstheme="minorHAnsi"/>
                <w:kern w:val="3"/>
              </w:rPr>
            </w:pPr>
            <w:r>
              <w:rPr>
                <w:rFonts w:eastAsia="Calibri" w:cstheme="minorHAnsi"/>
                <w:kern w:val="3"/>
              </w:rPr>
              <w:t>27</w:t>
            </w:r>
          </w:p>
          <w:p w14:paraId="3095695F" w14:textId="186A39CC" w:rsidR="00D24969" w:rsidRPr="00D67307" w:rsidRDefault="00D24969" w:rsidP="007E3288">
            <w:pPr>
              <w:suppressAutoHyphens/>
              <w:autoSpaceDN w:val="0"/>
              <w:spacing w:after="0" w:line="240" w:lineRule="auto"/>
              <w:jc w:val="center"/>
              <w:rPr>
                <w:rFonts w:eastAsia="Calibri" w:cstheme="minorHAnsi"/>
                <w:kern w:val="3"/>
              </w:rPr>
            </w:pPr>
            <w:r>
              <w:rPr>
                <w:rFonts w:eastAsia="Calibri" w:cstheme="minorHAnsi"/>
                <w:kern w:val="3"/>
              </w:rPr>
              <w:t>68</w:t>
            </w:r>
          </w:p>
        </w:tc>
        <w:tc>
          <w:tcPr>
            <w:tcW w:w="709" w:type="dxa"/>
            <w:tcBorders>
              <w:top w:val="single" w:sz="4" w:space="0" w:color="000000"/>
              <w:left w:val="single" w:sz="4" w:space="0" w:color="000000"/>
              <w:bottom w:val="single" w:sz="4" w:space="0" w:color="000000"/>
              <w:right w:val="single" w:sz="4" w:space="0" w:color="000000"/>
            </w:tcBorders>
          </w:tcPr>
          <w:p w14:paraId="1F7DDDD6" w14:textId="77777777" w:rsidR="00D67307" w:rsidRDefault="00D7510E" w:rsidP="00E51659">
            <w:pPr>
              <w:suppressAutoHyphens/>
              <w:autoSpaceDN w:val="0"/>
              <w:spacing w:after="0" w:line="240" w:lineRule="auto"/>
              <w:jc w:val="center"/>
              <w:rPr>
                <w:rFonts w:eastAsia="Calibri" w:cstheme="minorHAnsi"/>
                <w:kern w:val="3"/>
              </w:rPr>
            </w:pPr>
            <w:r>
              <w:rPr>
                <w:rFonts w:eastAsia="Calibri" w:cstheme="minorHAnsi"/>
                <w:kern w:val="3"/>
              </w:rPr>
              <w:t>36</w:t>
            </w:r>
          </w:p>
          <w:p w14:paraId="6EF83D12" w14:textId="29ABFF58" w:rsidR="00D7510E" w:rsidRPr="00D67307" w:rsidRDefault="00D7510E" w:rsidP="00E51659">
            <w:pPr>
              <w:suppressAutoHyphens/>
              <w:autoSpaceDN w:val="0"/>
              <w:spacing w:after="0" w:line="240" w:lineRule="auto"/>
              <w:jc w:val="center"/>
              <w:rPr>
                <w:rFonts w:eastAsia="Calibri" w:cstheme="minorHAnsi"/>
                <w:kern w:val="3"/>
              </w:rPr>
            </w:pPr>
            <w:r>
              <w:rPr>
                <w:rFonts w:eastAsia="Calibri" w:cstheme="minorHAnsi"/>
                <w:kern w:val="3"/>
              </w:rPr>
              <w:t>90</w:t>
            </w:r>
          </w:p>
        </w:tc>
        <w:tc>
          <w:tcPr>
            <w:tcW w:w="851" w:type="dxa"/>
            <w:tcBorders>
              <w:top w:val="single" w:sz="4" w:space="0" w:color="000000"/>
              <w:left w:val="single" w:sz="4" w:space="0" w:color="000000"/>
              <w:bottom w:val="single" w:sz="4" w:space="0" w:color="000000"/>
              <w:right w:val="single" w:sz="4" w:space="0" w:color="000000"/>
            </w:tcBorders>
          </w:tcPr>
          <w:p w14:paraId="74CE253C" w14:textId="77777777" w:rsidR="00476965" w:rsidRDefault="00476965" w:rsidP="00E51659">
            <w:pPr>
              <w:suppressAutoHyphens/>
              <w:autoSpaceDN w:val="0"/>
              <w:spacing w:after="0" w:line="240" w:lineRule="auto"/>
              <w:jc w:val="center"/>
              <w:rPr>
                <w:rFonts w:eastAsia="Calibri" w:cstheme="minorHAnsi"/>
                <w:kern w:val="3"/>
              </w:rPr>
            </w:pPr>
            <w:r>
              <w:rPr>
                <w:rFonts w:eastAsia="Calibri" w:cstheme="minorHAnsi"/>
                <w:kern w:val="3"/>
              </w:rPr>
              <w:t>133</w:t>
            </w:r>
          </w:p>
          <w:p w14:paraId="444BDA65" w14:textId="0466BF86" w:rsidR="00D67307" w:rsidRPr="00D67307" w:rsidRDefault="002A3224" w:rsidP="00E51659">
            <w:pPr>
              <w:suppressAutoHyphens/>
              <w:autoSpaceDN w:val="0"/>
              <w:spacing w:after="0" w:line="240" w:lineRule="auto"/>
              <w:jc w:val="center"/>
              <w:rPr>
                <w:rFonts w:eastAsia="Calibri" w:cstheme="minorHAnsi"/>
                <w:kern w:val="3"/>
              </w:rPr>
            </w:pPr>
            <w:r>
              <w:rPr>
                <w:rFonts w:eastAsia="Calibri" w:cstheme="minorHAnsi"/>
                <w:kern w:val="3"/>
              </w:rPr>
              <w:t>83</w:t>
            </w:r>
          </w:p>
        </w:tc>
      </w:tr>
      <w:tr w:rsidR="009E6DB9" w:rsidRPr="00056EE8" w14:paraId="610F2053" w14:textId="77777777" w:rsidTr="00E51659">
        <w:tc>
          <w:tcPr>
            <w:tcW w:w="12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E70C8E4" w14:textId="75F44249" w:rsidR="00D67307" w:rsidRPr="00D67307" w:rsidRDefault="000C06F1" w:rsidP="00302ACF">
            <w:pPr>
              <w:suppressAutoHyphens/>
              <w:autoSpaceDN w:val="0"/>
              <w:spacing w:after="0" w:line="240" w:lineRule="auto"/>
              <w:jc w:val="center"/>
              <w:rPr>
                <w:rFonts w:eastAsia="Calibri" w:cstheme="minorHAnsi"/>
                <w:kern w:val="3"/>
                <w:lang w:val="en-US"/>
              </w:rPr>
            </w:pPr>
            <w:r w:rsidRPr="00056EE8">
              <w:rPr>
                <w:rFonts w:eastAsia="Calibri" w:cstheme="minorHAnsi"/>
                <w:kern w:val="3"/>
                <w:lang w:val="en-US"/>
              </w:rPr>
              <w:t>in</w:t>
            </w:r>
          </w:p>
        </w:tc>
        <w:tc>
          <w:tcPr>
            <w:tcW w:w="3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7D7BC8E" w14:textId="77777777" w:rsidR="00D67307" w:rsidRPr="00D67307" w:rsidRDefault="00D67307" w:rsidP="00A80D76">
            <w:pPr>
              <w:suppressAutoHyphens/>
              <w:autoSpaceDN w:val="0"/>
              <w:spacing w:after="0" w:line="240" w:lineRule="auto"/>
              <w:jc w:val="both"/>
              <w:rPr>
                <w:rFonts w:eastAsia="Calibri" w:cstheme="minorHAnsi"/>
                <w:kern w:val="3"/>
              </w:rPr>
            </w:pPr>
            <w:r w:rsidRPr="00D67307">
              <w:rPr>
                <w:rFonts w:eastAsia="Calibri" w:cstheme="minorHAnsi"/>
                <w:kern w:val="3"/>
                <w:lang w:val="en-US"/>
              </w:rPr>
              <w:t>f</w:t>
            </w:r>
            <w:r w:rsidRPr="00D67307">
              <w:rPr>
                <w:rFonts w:eastAsia="Calibri" w:cstheme="minorHAnsi"/>
                <w:kern w:val="3"/>
                <w:lang w:val="en-US"/>
              </w:rPr>
              <w:br/>
              <w:t>%</w:t>
            </w:r>
          </w:p>
        </w:tc>
        <w:tc>
          <w:tcPr>
            <w:tcW w:w="8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D2B4A46" w14:textId="77777777" w:rsidR="00CD5F2D"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1A695261" w14:textId="40CD37B2"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89ADB1"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558A0EF5" w14:textId="51D92848"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A8FBAF"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2C6C9DEE" w14:textId="1BCC2711"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9CFDA9"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5DF36D87" w14:textId="7FBC328E"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4EFE25"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5EBDCB7A" w14:textId="5F789B05"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tcPr>
          <w:p w14:paraId="55AACB2D" w14:textId="77777777" w:rsidR="00D67307" w:rsidRDefault="00CD5F2D" w:rsidP="007E3288">
            <w:pPr>
              <w:suppressAutoHyphens/>
              <w:autoSpaceDN w:val="0"/>
              <w:spacing w:after="0" w:line="240" w:lineRule="auto"/>
              <w:jc w:val="center"/>
              <w:rPr>
                <w:rFonts w:eastAsia="Calibri" w:cstheme="minorHAnsi"/>
                <w:kern w:val="3"/>
              </w:rPr>
            </w:pPr>
            <w:r>
              <w:rPr>
                <w:rFonts w:eastAsia="Calibri" w:cstheme="minorHAnsi"/>
                <w:kern w:val="3"/>
              </w:rPr>
              <w:t>34</w:t>
            </w:r>
          </w:p>
          <w:p w14:paraId="3233F5B1" w14:textId="2D4CB4FC" w:rsidR="00CD5F2D" w:rsidRPr="00D67307" w:rsidRDefault="00CD5F2D" w:rsidP="007E3288">
            <w:pPr>
              <w:suppressAutoHyphens/>
              <w:autoSpaceDN w:val="0"/>
              <w:spacing w:after="0" w:line="240" w:lineRule="auto"/>
              <w:jc w:val="center"/>
              <w:rPr>
                <w:rFonts w:eastAsia="Calibri" w:cstheme="minorHAnsi"/>
                <w:kern w:val="3"/>
              </w:rPr>
            </w:pPr>
            <w:r>
              <w:rPr>
                <w:rFonts w:eastAsia="Calibri" w:cstheme="minorHAnsi"/>
                <w:kern w:val="3"/>
              </w:rPr>
              <w:t>85</w:t>
            </w:r>
          </w:p>
        </w:tc>
        <w:tc>
          <w:tcPr>
            <w:tcW w:w="851" w:type="dxa"/>
            <w:tcBorders>
              <w:top w:val="single" w:sz="4" w:space="0" w:color="000000"/>
              <w:left w:val="single" w:sz="4" w:space="0" w:color="000000"/>
              <w:bottom w:val="single" w:sz="4" w:space="0" w:color="000000"/>
              <w:right w:val="single" w:sz="4" w:space="0" w:color="000000"/>
            </w:tcBorders>
          </w:tcPr>
          <w:p w14:paraId="57B3E607" w14:textId="77777777" w:rsidR="00C133EA" w:rsidRDefault="00123C82" w:rsidP="007E3288">
            <w:pPr>
              <w:suppressAutoHyphens/>
              <w:autoSpaceDN w:val="0"/>
              <w:spacing w:after="0" w:line="240" w:lineRule="auto"/>
              <w:jc w:val="center"/>
              <w:rPr>
                <w:rFonts w:eastAsia="Calibri" w:cstheme="minorHAnsi"/>
                <w:kern w:val="3"/>
              </w:rPr>
            </w:pPr>
            <w:r>
              <w:rPr>
                <w:rFonts w:eastAsia="Calibri" w:cstheme="minorHAnsi"/>
                <w:kern w:val="3"/>
              </w:rPr>
              <w:t>33</w:t>
            </w:r>
          </w:p>
          <w:p w14:paraId="0E655022" w14:textId="486D6D59" w:rsidR="00123C82" w:rsidRPr="00123C82" w:rsidRDefault="00123C82" w:rsidP="007E3288">
            <w:pPr>
              <w:suppressAutoHyphens/>
              <w:autoSpaceDN w:val="0"/>
              <w:spacing w:after="0" w:line="240" w:lineRule="auto"/>
              <w:jc w:val="center"/>
              <w:rPr>
                <w:rFonts w:eastAsia="Calibri" w:cstheme="minorHAnsi"/>
                <w:kern w:val="3"/>
              </w:rPr>
            </w:pPr>
            <w:r>
              <w:rPr>
                <w:rFonts w:eastAsia="Calibri" w:cstheme="minorHAnsi"/>
                <w:kern w:val="3"/>
              </w:rPr>
              <w:t>83</w:t>
            </w:r>
          </w:p>
        </w:tc>
        <w:tc>
          <w:tcPr>
            <w:tcW w:w="708" w:type="dxa"/>
            <w:tcBorders>
              <w:top w:val="single" w:sz="4" w:space="0" w:color="000000"/>
              <w:left w:val="single" w:sz="4" w:space="0" w:color="000000"/>
              <w:bottom w:val="single" w:sz="4" w:space="0" w:color="000000"/>
              <w:right w:val="single" w:sz="4" w:space="0" w:color="000000"/>
            </w:tcBorders>
          </w:tcPr>
          <w:p w14:paraId="087D712A" w14:textId="77777777" w:rsidR="00D67307" w:rsidRDefault="009A33C8" w:rsidP="007E3288">
            <w:pPr>
              <w:suppressAutoHyphens/>
              <w:autoSpaceDN w:val="0"/>
              <w:spacing w:after="0" w:line="240" w:lineRule="auto"/>
              <w:jc w:val="center"/>
              <w:rPr>
                <w:rFonts w:eastAsia="Calibri" w:cstheme="minorHAnsi"/>
                <w:kern w:val="3"/>
              </w:rPr>
            </w:pPr>
            <w:r>
              <w:rPr>
                <w:rFonts w:eastAsia="Calibri" w:cstheme="minorHAnsi"/>
                <w:kern w:val="3"/>
              </w:rPr>
              <w:t>30</w:t>
            </w:r>
          </w:p>
          <w:p w14:paraId="5FBFF11B" w14:textId="56695717" w:rsidR="00D24969" w:rsidRPr="00D67307" w:rsidRDefault="00D24969" w:rsidP="007E3288">
            <w:pPr>
              <w:suppressAutoHyphens/>
              <w:autoSpaceDN w:val="0"/>
              <w:spacing w:after="0" w:line="240" w:lineRule="auto"/>
              <w:jc w:val="center"/>
              <w:rPr>
                <w:rFonts w:eastAsia="Calibri" w:cstheme="minorHAnsi"/>
                <w:kern w:val="3"/>
              </w:rPr>
            </w:pPr>
            <w:r>
              <w:rPr>
                <w:rFonts w:eastAsia="Calibri" w:cstheme="minorHAnsi"/>
                <w:kern w:val="3"/>
              </w:rPr>
              <w:t>75</w:t>
            </w:r>
          </w:p>
        </w:tc>
        <w:tc>
          <w:tcPr>
            <w:tcW w:w="709" w:type="dxa"/>
            <w:tcBorders>
              <w:top w:val="single" w:sz="4" w:space="0" w:color="000000"/>
              <w:left w:val="single" w:sz="4" w:space="0" w:color="000000"/>
              <w:bottom w:val="single" w:sz="4" w:space="0" w:color="000000"/>
              <w:right w:val="single" w:sz="4" w:space="0" w:color="000000"/>
            </w:tcBorders>
          </w:tcPr>
          <w:p w14:paraId="5E2128AC" w14:textId="77777777" w:rsidR="00D67307" w:rsidRDefault="004E3906" w:rsidP="00E51659">
            <w:pPr>
              <w:suppressAutoHyphens/>
              <w:autoSpaceDN w:val="0"/>
              <w:spacing w:after="0" w:line="240" w:lineRule="auto"/>
              <w:jc w:val="center"/>
              <w:rPr>
                <w:rFonts w:eastAsia="Calibri" w:cstheme="minorHAnsi"/>
                <w:kern w:val="3"/>
              </w:rPr>
            </w:pPr>
            <w:r>
              <w:rPr>
                <w:rFonts w:eastAsia="Calibri" w:cstheme="minorHAnsi"/>
                <w:kern w:val="3"/>
              </w:rPr>
              <w:t>33</w:t>
            </w:r>
          </w:p>
          <w:p w14:paraId="619180F5" w14:textId="736B3088" w:rsidR="004E3906" w:rsidRPr="00D67307" w:rsidRDefault="004E3906" w:rsidP="00E51659">
            <w:pPr>
              <w:suppressAutoHyphens/>
              <w:autoSpaceDN w:val="0"/>
              <w:spacing w:after="0" w:line="240" w:lineRule="auto"/>
              <w:jc w:val="center"/>
              <w:rPr>
                <w:rFonts w:eastAsia="Calibri" w:cstheme="minorHAnsi"/>
                <w:kern w:val="3"/>
              </w:rPr>
            </w:pPr>
            <w:r>
              <w:rPr>
                <w:rFonts w:eastAsia="Calibri" w:cstheme="minorHAnsi"/>
                <w:kern w:val="3"/>
              </w:rPr>
              <w:t>83</w:t>
            </w:r>
          </w:p>
        </w:tc>
        <w:tc>
          <w:tcPr>
            <w:tcW w:w="851" w:type="dxa"/>
            <w:tcBorders>
              <w:top w:val="single" w:sz="4" w:space="0" w:color="000000"/>
              <w:left w:val="single" w:sz="4" w:space="0" w:color="000000"/>
              <w:bottom w:val="single" w:sz="4" w:space="0" w:color="000000"/>
              <w:right w:val="single" w:sz="4" w:space="0" w:color="000000"/>
            </w:tcBorders>
          </w:tcPr>
          <w:p w14:paraId="10D8F3A2" w14:textId="77777777" w:rsidR="00476965" w:rsidRDefault="00476965" w:rsidP="00E51659">
            <w:pPr>
              <w:suppressAutoHyphens/>
              <w:autoSpaceDN w:val="0"/>
              <w:spacing w:after="0" w:line="240" w:lineRule="auto"/>
              <w:jc w:val="center"/>
              <w:rPr>
                <w:rFonts w:eastAsia="Calibri" w:cstheme="minorHAnsi"/>
                <w:kern w:val="3"/>
              </w:rPr>
            </w:pPr>
            <w:r>
              <w:rPr>
                <w:rFonts w:eastAsia="Calibri" w:cstheme="minorHAnsi"/>
                <w:kern w:val="3"/>
              </w:rPr>
              <w:t>130</w:t>
            </w:r>
          </w:p>
          <w:p w14:paraId="260D2347" w14:textId="0BA69619" w:rsidR="00D67307" w:rsidRPr="00D67307" w:rsidRDefault="00476965" w:rsidP="00E51659">
            <w:pPr>
              <w:suppressAutoHyphens/>
              <w:autoSpaceDN w:val="0"/>
              <w:spacing w:after="0" w:line="240" w:lineRule="auto"/>
              <w:jc w:val="center"/>
              <w:rPr>
                <w:rFonts w:eastAsia="Calibri" w:cstheme="minorHAnsi"/>
                <w:kern w:val="3"/>
              </w:rPr>
            </w:pPr>
            <w:r>
              <w:rPr>
                <w:rFonts w:eastAsia="Calibri" w:cstheme="minorHAnsi"/>
                <w:kern w:val="3"/>
              </w:rPr>
              <w:t>81</w:t>
            </w:r>
          </w:p>
        </w:tc>
      </w:tr>
      <w:tr w:rsidR="009E6DB9" w:rsidRPr="00056EE8" w14:paraId="1E57C787" w14:textId="77777777" w:rsidTr="00E51659">
        <w:tc>
          <w:tcPr>
            <w:tcW w:w="12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57FF93" w14:textId="365BF4D4" w:rsidR="00D67307" w:rsidRPr="00D67307" w:rsidRDefault="000C06F1" w:rsidP="00302ACF">
            <w:pPr>
              <w:suppressAutoHyphens/>
              <w:autoSpaceDN w:val="0"/>
              <w:spacing w:after="0" w:line="240" w:lineRule="auto"/>
              <w:jc w:val="center"/>
              <w:rPr>
                <w:rFonts w:eastAsia="Calibri" w:cstheme="minorHAnsi"/>
                <w:kern w:val="3"/>
                <w:lang w:val="en-US"/>
              </w:rPr>
            </w:pPr>
            <w:r w:rsidRPr="00056EE8">
              <w:rPr>
                <w:rFonts w:eastAsia="Calibri" w:cstheme="minorHAnsi"/>
                <w:kern w:val="3"/>
                <w:lang w:val="en-US"/>
              </w:rPr>
              <w:t>on</w:t>
            </w:r>
          </w:p>
        </w:tc>
        <w:tc>
          <w:tcPr>
            <w:tcW w:w="3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6F461B2" w14:textId="77777777" w:rsidR="00D67307" w:rsidRPr="00D67307" w:rsidRDefault="00D67307" w:rsidP="00A80D76">
            <w:pPr>
              <w:suppressAutoHyphens/>
              <w:autoSpaceDN w:val="0"/>
              <w:spacing w:after="0" w:line="240" w:lineRule="auto"/>
              <w:jc w:val="both"/>
              <w:rPr>
                <w:rFonts w:eastAsia="Calibri" w:cstheme="minorHAnsi"/>
                <w:kern w:val="3"/>
              </w:rPr>
            </w:pPr>
            <w:r w:rsidRPr="00D67307">
              <w:rPr>
                <w:rFonts w:eastAsia="Calibri" w:cstheme="minorHAnsi"/>
                <w:kern w:val="3"/>
                <w:lang w:val="en-US"/>
              </w:rPr>
              <w:t>f</w:t>
            </w:r>
            <w:r w:rsidRPr="00D67307">
              <w:rPr>
                <w:rFonts w:eastAsia="Calibri" w:cstheme="minorHAnsi"/>
                <w:kern w:val="3"/>
                <w:lang w:val="en-US"/>
              </w:rPr>
              <w:br/>
              <w:t>%</w:t>
            </w:r>
          </w:p>
        </w:tc>
        <w:tc>
          <w:tcPr>
            <w:tcW w:w="8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A44141"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1854EBD1" w14:textId="56683520"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87BB3D7"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0CE77809" w14:textId="7CAF1F76"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7DE9D7"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26F4B335" w14:textId="5480A543"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B9EE7A"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148BCC1A" w14:textId="51FE7D2F"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00D802"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5221BEBC" w14:textId="4D6B8D68"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tcPr>
          <w:p w14:paraId="74B43B3B" w14:textId="77777777" w:rsidR="00D67307" w:rsidRDefault="00CD5F2D" w:rsidP="007E3288">
            <w:pPr>
              <w:suppressAutoHyphens/>
              <w:autoSpaceDN w:val="0"/>
              <w:spacing w:after="0" w:line="240" w:lineRule="auto"/>
              <w:jc w:val="center"/>
              <w:rPr>
                <w:rFonts w:eastAsia="Calibri" w:cstheme="minorHAnsi"/>
                <w:kern w:val="3"/>
              </w:rPr>
            </w:pPr>
            <w:r>
              <w:rPr>
                <w:rFonts w:eastAsia="Calibri" w:cstheme="minorHAnsi"/>
                <w:kern w:val="3"/>
              </w:rPr>
              <w:t>38</w:t>
            </w:r>
          </w:p>
          <w:p w14:paraId="739F2276" w14:textId="64498165" w:rsidR="00CD5F2D" w:rsidRPr="00D67307" w:rsidRDefault="00CD5F2D" w:rsidP="007E3288">
            <w:pPr>
              <w:suppressAutoHyphens/>
              <w:autoSpaceDN w:val="0"/>
              <w:spacing w:after="0" w:line="240" w:lineRule="auto"/>
              <w:jc w:val="center"/>
              <w:rPr>
                <w:rFonts w:eastAsia="Calibri" w:cstheme="minorHAnsi"/>
                <w:kern w:val="3"/>
              </w:rPr>
            </w:pPr>
            <w:r>
              <w:rPr>
                <w:rFonts w:eastAsia="Calibri" w:cstheme="minorHAnsi"/>
                <w:kern w:val="3"/>
              </w:rPr>
              <w:t>95</w:t>
            </w:r>
          </w:p>
        </w:tc>
        <w:tc>
          <w:tcPr>
            <w:tcW w:w="851" w:type="dxa"/>
            <w:tcBorders>
              <w:top w:val="single" w:sz="4" w:space="0" w:color="000000"/>
              <w:left w:val="single" w:sz="4" w:space="0" w:color="000000"/>
              <w:bottom w:val="single" w:sz="4" w:space="0" w:color="000000"/>
              <w:right w:val="single" w:sz="4" w:space="0" w:color="000000"/>
            </w:tcBorders>
          </w:tcPr>
          <w:p w14:paraId="51C40706" w14:textId="77777777" w:rsidR="00C133EA" w:rsidRDefault="00123C82" w:rsidP="007E3288">
            <w:pPr>
              <w:suppressAutoHyphens/>
              <w:autoSpaceDN w:val="0"/>
              <w:spacing w:after="0" w:line="240" w:lineRule="auto"/>
              <w:jc w:val="center"/>
              <w:rPr>
                <w:rFonts w:eastAsia="Calibri" w:cstheme="minorHAnsi"/>
                <w:kern w:val="3"/>
              </w:rPr>
            </w:pPr>
            <w:r>
              <w:rPr>
                <w:rFonts w:eastAsia="Calibri" w:cstheme="minorHAnsi"/>
                <w:kern w:val="3"/>
              </w:rPr>
              <w:t>29</w:t>
            </w:r>
          </w:p>
          <w:p w14:paraId="3AFA05D9" w14:textId="225E056D" w:rsidR="00123C82" w:rsidRPr="00123C82" w:rsidRDefault="00123C82" w:rsidP="007E3288">
            <w:pPr>
              <w:suppressAutoHyphens/>
              <w:autoSpaceDN w:val="0"/>
              <w:spacing w:after="0" w:line="240" w:lineRule="auto"/>
              <w:jc w:val="center"/>
              <w:rPr>
                <w:rFonts w:eastAsia="Calibri" w:cstheme="minorHAnsi"/>
                <w:kern w:val="3"/>
              </w:rPr>
            </w:pPr>
            <w:r>
              <w:rPr>
                <w:rFonts w:eastAsia="Calibri" w:cstheme="minorHAnsi"/>
                <w:kern w:val="3"/>
              </w:rPr>
              <w:t>73</w:t>
            </w:r>
          </w:p>
        </w:tc>
        <w:tc>
          <w:tcPr>
            <w:tcW w:w="708" w:type="dxa"/>
            <w:tcBorders>
              <w:top w:val="single" w:sz="4" w:space="0" w:color="000000"/>
              <w:left w:val="single" w:sz="4" w:space="0" w:color="000000"/>
              <w:bottom w:val="single" w:sz="4" w:space="0" w:color="000000"/>
              <w:right w:val="single" w:sz="4" w:space="0" w:color="000000"/>
            </w:tcBorders>
          </w:tcPr>
          <w:p w14:paraId="662C0D50" w14:textId="77777777" w:rsidR="00D67307" w:rsidRDefault="009A33C8" w:rsidP="007E3288">
            <w:pPr>
              <w:suppressAutoHyphens/>
              <w:autoSpaceDN w:val="0"/>
              <w:spacing w:after="0" w:line="240" w:lineRule="auto"/>
              <w:jc w:val="center"/>
              <w:rPr>
                <w:rFonts w:eastAsia="Calibri" w:cstheme="minorHAnsi"/>
                <w:kern w:val="3"/>
              </w:rPr>
            </w:pPr>
            <w:r>
              <w:rPr>
                <w:rFonts w:eastAsia="Calibri" w:cstheme="minorHAnsi"/>
                <w:kern w:val="3"/>
              </w:rPr>
              <w:t>33</w:t>
            </w:r>
          </w:p>
          <w:p w14:paraId="24BF2EC6" w14:textId="152B16F4" w:rsidR="00D24969" w:rsidRPr="00D67307" w:rsidRDefault="00D24969" w:rsidP="007E3288">
            <w:pPr>
              <w:suppressAutoHyphens/>
              <w:autoSpaceDN w:val="0"/>
              <w:spacing w:after="0" w:line="240" w:lineRule="auto"/>
              <w:jc w:val="center"/>
              <w:rPr>
                <w:rFonts w:eastAsia="Calibri" w:cstheme="minorHAnsi"/>
                <w:kern w:val="3"/>
              </w:rPr>
            </w:pPr>
            <w:r>
              <w:rPr>
                <w:rFonts w:eastAsia="Calibri" w:cstheme="minorHAnsi"/>
                <w:kern w:val="3"/>
              </w:rPr>
              <w:t>83</w:t>
            </w:r>
          </w:p>
        </w:tc>
        <w:tc>
          <w:tcPr>
            <w:tcW w:w="709" w:type="dxa"/>
            <w:tcBorders>
              <w:top w:val="single" w:sz="4" w:space="0" w:color="000000"/>
              <w:left w:val="single" w:sz="4" w:space="0" w:color="000000"/>
              <w:bottom w:val="single" w:sz="4" w:space="0" w:color="000000"/>
              <w:right w:val="single" w:sz="4" w:space="0" w:color="000000"/>
            </w:tcBorders>
          </w:tcPr>
          <w:p w14:paraId="78D0A70B" w14:textId="77777777" w:rsidR="00D67307" w:rsidRDefault="004E3906" w:rsidP="00E51659">
            <w:pPr>
              <w:suppressAutoHyphens/>
              <w:autoSpaceDN w:val="0"/>
              <w:spacing w:after="0" w:line="240" w:lineRule="auto"/>
              <w:jc w:val="center"/>
              <w:rPr>
                <w:rFonts w:eastAsia="Calibri" w:cstheme="minorHAnsi"/>
                <w:kern w:val="3"/>
              </w:rPr>
            </w:pPr>
            <w:r>
              <w:rPr>
                <w:rFonts w:eastAsia="Calibri" w:cstheme="minorHAnsi"/>
                <w:kern w:val="3"/>
              </w:rPr>
              <w:t>31</w:t>
            </w:r>
          </w:p>
          <w:p w14:paraId="55722CB5" w14:textId="1BFAE559" w:rsidR="004E3906" w:rsidRPr="00D67307" w:rsidRDefault="004E3906" w:rsidP="00E51659">
            <w:pPr>
              <w:suppressAutoHyphens/>
              <w:autoSpaceDN w:val="0"/>
              <w:spacing w:after="0" w:line="240" w:lineRule="auto"/>
              <w:jc w:val="center"/>
              <w:rPr>
                <w:rFonts w:eastAsia="Calibri" w:cstheme="minorHAnsi"/>
                <w:kern w:val="3"/>
              </w:rPr>
            </w:pPr>
            <w:r>
              <w:rPr>
                <w:rFonts w:eastAsia="Calibri" w:cstheme="minorHAnsi"/>
                <w:kern w:val="3"/>
              </w:rPr>
              <w:t>78</w:t>
            </w:r>
          </w:p>
        </w:tc>
        <w:tc>
          <w:tcPr>
            <w:tcW w:w="851" w:type="dxa"/>
            <w:tcBorders>
              <w:top w:val="single" w:sz="4" w:space="0" w:color="000000"/>
              <w:left w:val="single" w:sz="4" w:space="0" w:color="000000"/>
              <w:bottom w:val="single" w:sz="4" w:space="0" w:color="000000"/>
              <w:right w:val="single" w:sz="4" w:space="0" w:color="000000"/>
            </w:tcBorders>
          </w:tcPr>
          <w:p w14:paraId="0BFB3857" w14:textId="77777777" w:rsidR="00476965" w:rsidRDefault="00476965" w:rsidP="00E51659">
            <w:pPr>
              <w:suppressAutoHyphens/>
              <w:autoSpaceDN w:val="0"/>
              <w:spacing w:after="0" w:line="240" w:lineRule="auto"/>
              <w:jc w:val="center"/>
              <w:rPr>
                <w:rFonts w:eastAsia="Calibri" w:cstheme="minorHAnsi"/>
                <w:kern w:val="3"/>
              </w:rPr>
            </w:pPr>
            <w:r>
              <w:rPr>
                <w:rFonts w:eastAsia="Calibri" w:cstheme="minorHAnsi"/>
                <w:kern w:val="3"/>
              </w:rPr>
              <w:t>131</w:t>
            </w:r>
          </w:p>
          <w:p w14:paraId="182A003C" w14:textId="7B627A50" w:rsidR="00D67307" w:rsidRPr="00D67307" w:rsidRDefault="00476965" w:rsidP="00E51659">
            <w:pPr>
              <w:suppressAutoHyphens/>
              <w:autoSpaceDN w:val="0"/>
              <w:spacing w:after="0" w:line="240" w:lineRule="auto"/>
              <w:jc w:val="center"/>
              <w:rPr>
                <w:rFonts w:eastAsia="Calibri" w:cstheme="minorHAnsi"/>
                <w:kern w:val="3"/>
              </w:rPr>
            </w:pPr>
            <w:r>
              <w:rPr>
                <w:rFonts w:eastAsia="Calibri" w:cstheme="minorHAnsi"/>
                <w:kern w:val="3"/>
              </w:rPr>
              <w:t>82</w:t>
            </w:r>
          </w:p>
        </w:tc>
      </w:tr>
      <w:tr w:rsidR="009E6DB9" w:rsidRPr="00056EE8" w14:paraId="23D1647D" w14:textId="77777777" w:rsidTr="00E51659">
        <w:tc>
          <w:tcPr>
            <w:tcW w:w="12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88E55B2" w14:textId="16B954F7" w:rsidR="00D67307" w:rsidRPr="00D67307" w:rsidRDefault="000C06F1" w:rsidP="00302ACF">
            <w:pPr>
              <w:suppressAutoHyphens/>
              <w:autoSpaceDN w:val="0"/>
              <w:spacing w:after="0" w:line="240" w:lineRule="auto"/>
              <w:jc w:val="center"/>
              <w:rPr>
                <w:rFonts w:eastAsia="Calibri" w:cstheme="minorHAnsi"/>
                <w:kern w:val="3"/>
                <w:lang w:val="en-US"/>
              </w:rPr>
            </w:pPr>
            <w:r w:rsidRPr="00056EE8">
              <w:rPr>
                <w:rFonts w:eastAsia="Calibri" w:cstheme="minorHAnsi"/>
                <w:kern w:val="3"/>
                <w:lang w:val="en-US"/>
              </w:rPr>
              <w:t>head</w:t>
            </w:r>
          </w:p>
        </w:tc>
        <w:tc>
          <w:tcPr>
            <w:tcW w:w="3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7A445C" w14:textId="77777777" w:rsidR="00D67307" w:rsidRPr="00D67307" w:rsidRDefault="00D67307" w:rsidP="00A80D76">
            <w:pPr>
              <w:suppressAutoHyphens/>
              <w:autoSpaceDN w:val="0"/>
              <w:spacing w:after="0" w:line="240" w:lineRule="auto"/>
              <w:jc w:val="both"/>
              <w:rPr>
                <w:rFonts w:eastAsia="Calibri" w:cstheme="minorHAnsi"/>
                <w:kern w:val="3"/>
              </w:rPr>
            </w:pPr>
            <w:r w:rsidRPr="00D67307">
              <w:rPr>
                <w:rFonts w:eastAsia="Calibri" w:cstheme="minorHAnsi"/>
                <w:kern w:val="3"/>
                <w:lang w:val="en-US"/>
              </w:rPr>
              <w:t>f</w:t>
            </w:r>
            <w:r w:rsidRPr="00D67307">
              <w:rPr>
                <w:rFonts w:eastAsia="Calibri" w:cstheme="minorHAnsi"/>
                <w:kern w:val="3"/>
                <w:lang w:val="en-US"/>
              </w:rPr>
              <w:br/>
              <w:t>%</w:t>
            </w:r>
          </w:p>
        </w:tc>
        <w:tc>
          <w:tcPr>
            <w:tcW w:w="8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807369"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289D6E31" w14:textId="1FD82A56"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C3C2374"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3A990F83" w14:textId="6A28E6FD"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FFCF20F"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1CF4F9E5" w14:textId="05DF0F95"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8FB7D4C"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7D238FD8" w14:textId="6302BCA0"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67DDFF"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58524083" w14:textId="66BC7293"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tcPr>
          <w:p w14:paraId="65F7332E" w14:textId="77777777" w:rsidR="00D67307" w:rsidRDefault="007E4A32" w:rsidP="007E3288">
            <w:pPr>
              <w:suppressAutoHyphens/>
              <w:autoSpaceDN w:val="0"/>
              <w:spacing w:after="0" w:line="240" w:lineRule="auto"/>
              <w:jc w:val="center"/>
              <w:rPr>
                <w:rFonts w:eastAsia="Calibri" w:cstheme="minorHAnsi"/>
                <w:kern w:val="3"/>
              </w:rPr>
            </w:pPr>
            <w:r>
              <w:rPr>
                <w:rFonts w:eastAsia="Calibri" w:cstheme="minorHAnsi"/>
                <w:kern w:val="3"/>
              </w:rPr>
              <w:t>35</w:t>
            </w:r>
          </w:p>
          <w:p w14:paraId="6681C2EB" w14:textId="7EA16879" w:rsidR="007E4A32" w:rsidRPr="00D67307" w:rsidRDefault="007E4A32" w:rsidP="007E3288">
            <w:pPr>
              <w:suppressAutoHyphens/>
              <w:autoSpaceDN w:val="0"/>
              <w:spacing w:after="0" w:line="240" w:lineRule="auto"/>
              <w:jc w:val="center"/>
              <w:rPr>
                <w:rFonts w:eastAsia="Calibri" w:cstheme="minorHAnsi"/>
                <w:kern w:val="3"/>
              </w:rPr>
            </w:pPr>
            <w:r>
              <w:rPr>
                <w:rFonts w:eastAsia="Calibri" w:cstheme="minorHAnsi"/>
                <w:kern w:val="3"/>
              </w:rPr>
              <w:t>88</w:t>
            </w:r>
          </w:p>
        </w:tc>
        <w:tc>
          <w:tcPr>
            <w:tcW w:w="851" w:type="dxa"/>
            <w:tcBorders>
              <w:top w:val="single" w:sz="4" w:space="0" w:color="000000"/>
              <w:left w:val="single" w:sz="4" w:space="0" w:color="000000"/>
              <w:bottom w:val="single" w:sz="4" w:space="0" w:color="000000"/>
              <w:right w:val="single" w:sz="4" w:space="0" w:color="000000"/>
            </w:tcBorders>
          </w:tcPr>
          <w:p w14:paraId="3F06E397" w14:textId="77777777" w:rsidR="002E75B0" w:rsidRPr="00030466" w:rsidRDefault="00030466" w:rsidP="007E3288">
            <w:pPr>
              <w:suppressAutoHyphens/>
              <w:autoSpaceDN w:val="0"/>
              <w:spacing w:after="0" w:line="240" w:lineRule="auto"/>
              <w:jc w:val="center"/>
              <w:rPr>
                <w:rFonts w:eastAsia="Calibri" w:cstheme="minorHAnsi"/>
                <w:kern w:val="3"/>
              </w:rPr>
            </w:pPr>
            <w:r w:rsidRPr="00030466">
              <w:rPr>
                <w:rFonts w:eastAsia="Calibri" w:cstheme="minorHAnsi"/>
                <w:kern w:val="3"/>
              </w:rPr>
              <w:t>38</w:t>
            </w:r>
          </w:p>
          <w:p w14:paraId="1B1FAFB4" w14:textId="2C3CB348" w:rsidR="00030466" w:rsidRPr="00030466" w:rsidRDefault="00030466" w:rsidP="007E3288">
            <w:pPr>
              <w:suppressAutoHyphens/>
              <w:autoSpaceDN w:val="0"/>
              <w:spacing w:after="0" w:line="240" w:lineRule="auto"/>
              <w:jc w:val="center"/>
              <w:rPr>
                <w:rFonts w:eastAsia="Calibri" w:cstheme="minorHAnsi"/>
                <w:kern w:val="3"/>
              </w:rPr>
            </w:pPr>
            <w:r w:rsidRPr="00030466">
              <w:rPr>
                <w:rFonts w:eastAsia="Calibri" w:cstheme="minorHAnsi"/>
                <w:kern w:val="3"/>
              </w:rPr>
              <w:t>95</w:t>
            </w:r>
          </w:p>
        </w:tc>
        <w:tc>
          <w:tcPr>
            <w:tcW w:w="708" w:type="dxa"/>
            <w:tcBorders>
              <w:top w:val="single" w:sz="4" w:space="0" w:color="000000"/>
              <w:left w:val="single" w:sz="4" w:space="0" w:color="000000"/>
              <w:bottom w:val="single" w:sz="4" w:space="0" w:color="000000"/>
              <w:right w:val="single" w:sz="4" w:space="0" w:color="000000"/>
            </w:tcBorders>
          </w:tcPr>
          <w:p w14:paraId="4C64A8D0" w14:textId="77777777" w:rsidR="00D67307" w:rsidRDefault="009A33C8" w:rsidP="007E3288">
            <w:pPr>
              <w:suppressAutoHyphens/>
              <w:autoSpaceDN w:val="0"/>
              <w:spacing w:after="0" w:line="240" w:lineRule="auto"/>
              <w:jc w:val="center"/>
              <w:rPr>
                <w:rFonts w:eastAsia="Calibri" w:cstheme="minorHAnsi"/>
                <w:kern w:val="3"/>
              </w:rPr>
            </w:pPr>
            <w:r>
              <w:rPr>
                <w:rFonts w:eastAsia="Calibri" w:cstheme="minorHAnsi"/>
                <w:kern w:val="3"/>
              </w:rPr>
              <w:t>36</w:t>
            </w:r>
          </w:p>
          <w:p w14:paraId="29A4494F" w14:textId="24F684F5" w:rsidR="00D24969" w:rsidRPr="00D67307" w:rsidRDefault="00D24969" w:rsidP="007E3288">
            <w:pPr>
              <w:suppressAutoHyphens/>
              <w:autoSpaceDN w:val="0"/>
              <w:spacing w:after="0" w:line="240" w:lineRule="auto"/>
              <w:jc w:val="center"/>
              <w:rPr>
                <w:rFonts w:eastAsia="Calibri" w:cstheme="minorHAnsi"/>
                <w:kern w:val="3"/>
              </w:rPr>
            </w:pPr>
            <w:r>
              <w:rPr>
                <w:rFonts w:eastAsia="Calibri" w:cstheme="minorHAnsi"/>
                <w:kern w:val="3"/>
              </w:rPr>
              <w:t>90</w:t>
            </w:r>
          </w:p>
        </w:tc>
        <w:tc>
          <w:tcPr>
            <w:tcW w:w="709" w:type="dxa"/>
            <w:tcBorders>
              <w:top w:val="single" w:sz="4" w:space="0" w:color="000000"/>
              <w:left w:val="single" w:sz="4" w:space="0" w:color="000000"/>
              <w:bottom w:val="single" w:sz="4" w:space="0" w:color="000000"/>
              <w:right w:val="single" w:sz="4" w:space="0" w:color="000000"/>
            </w:tcBorders>
          </w:tcPr>
          <w:p w14:paraId="7C238C1E" w14:textId="77777777" w:rsidR="00D67307" w:rsidRDefault="009D43FF" w:rsidP="00E51659">
            <w:pPr>
              <w:suppressAutoHyphens/>
              <w:autoSpaceDN w:val="0"/>
              <w:spacing w:after="0" w:line="240" w:lineRule="auto"/>
              <w:jc w:val="center"/>
              <w:rPr>
                <w:rFonts w:eastAsia="Calibri" w:cstheme="minorHAnsi"/>
                <w:kern w:val="3"/>
              </w:rPr>
            </w:pPr>
            <w:r>
              <w:rPr>
                <w:rFonts w:eastAsia="Calibri" w:cstheme="minorHAnsi"/>
                <w:kern w:val="3"/>
              </w:rPr>
              <w:t>38</w:t>
            </w:r>
          </w:p>
          <w:p w14:paraId="1E9D2907" w14:textId="3096C822" w:rsidR="009D43FF" w:rsidRPr="00D67307" w:rsidRDefault="009D43FF" w:rsidP="00E51659">
            <w:pPr>
              <w:suppressAutoHyphens/>
              <w:autoSpaceDN w:val="0"/>
              <w:spacing w:after="0" w:line="240" w:lineRule="auto"/>
              <w:jc w:val="center"/>
              <w:rPr>
                <w:rFonts w:eastAsia="Calibri" w:cstheme="minorHAnsi"/>
                <w:kern w:val="3"/>
              </w:rPr>
            </w:pPr>
            <w:r>
              <w:rPr>
                <w:rFonts w:eastAsia="Calibri" w:cstheme="minorHAnsi"/>
                <w:kern w:val="3"/>
              </w:rPr>
              <w:t>95</w:t>
            </w:r>
          </w:p>
        </w:tc>
        <w:tc>
          <w:tcPr>
            <w:tcW w:w="851" w:type="dxa"/>
            <w:tcBorders>
              <w:top w:val="single" w:sz="4" w:space="0" w:color="000000"/>
              <w:left w:val="single" w:sz="4" w:space="0" w:color="000000"/>
              <w:bottom w:val="single" w:sz="4" w:space="0" w:color="000000"/>
              <w:right w:val="single" w:sz="4" w:space="0" w:color="000000"/>
            </w:tcBorders>
          </w:tcPr>
          <w:p w14:paraId="23DA04D4" w14:textId="77777777" w:rsidR="00476965" w:rsidRDefault="00476965" w:rsidP="00E51659">
            <w:pPr>
              <w:suppressAutoHyphens/>
              <w:autoSpaceDN w:val="0"/>
              <w:spacing w:after="0" w:line="240" w:lineRule="auto"/>
              <w:jc w:val="center"/>
              <w:rPr>
                <w:rFonts w:eastAsia="Calibri" w:cstheme="minorHAnsi"/>
                <w:kern w:val="3"/>
              </w:rPr>
            </w:pPr>
            <w:r>
              <w:rPr>
                <w:rFonts w:eastAsia="Calibri" w:cstheme="minorHAnsi"/>
                <w:kern w:val="3"/>
              </w:rPr>
              <w:t>147</w:t>
            </w:r>
          </w:p>
          <w:p w14:paraId="0E3BB668" w14:textId="06EF4295" w:rsidR="00D67307" w:rsidRPr="00D67307" w:rsidRDefault="00476965" w:rsidP="00E51659">
            <w:pPr>
              <w:suppressAutoHyphens/>
              <w:autoSpaceDN w:val="0"/>
              <w:spacing w:after="0" w:line="240" w:lineRule="auto"/>
              <w:jc w:val="center"/>
              <w:rPr>
                <w:rFonts w:eastAsia="Calibri" w:cstheme="minorHAnsi"/>
                <w:kern w:val="3"/>
              </w:rPr>
            </w:pPr>
            <w:r>
              <w:rPr>
                <w:rFonts w:eastAsia="Calibri" w:cstheme="minorHAnsi"/>
                <w:kern w:val="3"/>
              </w:rPr>
              <w:t>92</w:t>
            </w:r>
          </w:p>
        </w:tc>
      </w:tr>
      <w:tr w:rsidR="009E6DB9" w:rsidRPr="00056EE8" w14:paraId="51593BDE" w14:textId="77777777" w:rsidTr="00E51659">
        <w:tc>
          <w:tcPr>
            <w:tcW w:w="12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308C56F" w14:textId="60268F63" w:rsidR="00D67307" w:rsidRPr="00D67307" w:rsidRDefault="000C06F1" w:rsidP="00302ACF">
            <w:pPr>
              <w:suppressAutoHyphens/>
              <w:autoSpaceDN w:val="0"/>
              <w:spacing w:after="0" w:line="240" w:lineRule="auto"/>
              <w:jc w:val="center"/>
              <w:rPr>
                <w:rFonts w:eastAsia="Calibri" w:cstheme="minorHAnsi"/>
                <w:kern w:val="3"/>
                <w:lang w:val="en-US"/>
              </w:rPr>
            </w:pPr>
            <w:r w:rsidRPr="00056EE8">
              <w:rPr>
                <w:rFonts w:eastAsia="Calibri" w:cstheme="minorHAnsi"/>
                <w:kern w:val="3"/>
                <w:lang w:val="en-US"/>
              </w:rPr>
              <w:t>knees</w:t>
            </w:r>
          </w:p>
        </w:tc>
        <w:tc>
          <w:tcPr>
            <w:tcW w:w="3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28B0BBD" w14:textId="77777777" w:rsidR="00D67307" w:rsidRPr="00D67307" w:rsidRDefault="00D67307" w:rsidP="00A80D76">
            <w:pPr>
              <w:suppressAutoHyphens/>
              <w:autoSpaceDN w:val="0"/>
              <w:spacing w:after="0" w:line="240" w:lineRule="auto"/>
              <w:jc w:val="both"/>
              <w:rPr>
                <w:rFonts w:eastAsia="Calibri" w:cstheme="minorHAnsi"/>
                <w:kern w:val="3"/>
              </w:rPr>
            </w:pPr>
            <w:r w:rsidRPr="00D67307">
              <w:rPr>
                <w:rFonts w:eastAsia="Calibri" w:cstheme="minorHAnsi"/>
                <w:kern w:val="3"/>
                <w:lang w:val="en-US"/>
              </w:rPr>
              <w:t>f</w:t>
            </w:r>
            <w:r w:rsidRPr="00D67307">
              <w:rPr>
                <w:rFonts w:eastAsia="Calibri" w:cstheme="minorHAnsi"/>
                <w:kern w:val="3"/>
                <w:lang w:val="en-US"/>
              </w:rPr>
              <w:br/>
              <w:t>%</w:t>
            </w:r>
          </w:p>
        </w:tc>
        <w:tc>
          <w:tcPr>
            <w:tcW w:w="8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9079E8"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5B4E3863" w14:textId="03A18CD5"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C8022C"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62D60900" w14:textId="48083903"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F3127B"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48243970" w14:textId="7318EBC5"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0C7C6C"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30BC61DE" w14:textId="600E0556"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2BA12B1"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460355DE" w14:textId="10596300" w:rsidR="007E3288" w:rsidRPr="00D67307" w:rsidRDefault="007E3288" w:rsidP="00B04A1C">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tcPr>
          <w:p w14:paraId="6FF2B698" w14:textId="77777777" w:rsidR="00D67307" w:rsidRDefault="007E4A32" w:rsidP="007E3288">
            <w:pPr>
              <w:suppressAutoHyphens/>
              <w:autoSpaceDN w:val="0"/>
              <w:spacing w:after="0" w:line="240" w:lineRule="auto"/>
              <w:jc w:val="center"/>
              <w:rPr>
                <w:rFonts w:eastAsia="Calibri" w:cstheme="minorHAnsi"/>
                <w:kern w:val="3"/>
              </w:rPr>
            </w:pPr>
            <w:r>
              <w:rPr>
                <w:rFonts w:eastAsia="Calibri" w:cstheme="minorHAnsi"/>
                <w:kern w:val="3"/>
              </w:rPr>
              <w:t>39</w:t>
            </w:r>
          </w:p>
          <w:p w14:paraId="090205C9" w14:textId="23F77031" w:rsidR="007E4A32" w:rsidRPr="00D67307" w:rsidRDefault="007E4A32" w:rsidP="007E3288">
            <w:pPr>
              <w:suppressAutoHyphens/>
              <w:autoSpaceDN w:val="0"/>
              <w:spacing w:after="0" w:line="240" w:lineRule="auto"/>
              <w:jc w:val="center"/>
              <w:rPr>
                <w:rFonts w:eastAsia="Calibri" w:cstheme="minorHAnsi"/>
                <w:kern w:val="3"/>
              </w:rPr>
            </w:pPr>
            <w:r>
              <w:rPr>
                <w:rFonts w:eastAsia="Calibri" w:cstheme="minorHAnsi"/>
                <w:kern w:val="3"/>
              </w:rPr>
              <w:t>98</w:t>
            </w:r>
          </w:p>
        </w:tc>
        <w:tc>
          <w:tcPr>
            <w:tcW w:w="851" w:type="dxa"/>
            <w:tcBorders>
              <w:top w:val="single" w:sz="4" w:space="0" w:color="000000"/>
              <w:left w:val="single" w:sz="4" w:space="0" w:color="000000"/>
              <w:bottom w:val="single" w:sz="4" w:space="0" w:color="000000"/>
              <w:right w:val="single" w:sz="4" w:space="0" w:color="000000"/>
            </w:tcBorders>
          </w:tcPr>
          <w:p w14:paraId="0DD649CB" w14:textId="77777777" w:rsidR="002E75B0" w:rsidRPr="00030466" w:rsidRDefault="00030466" w:rsidP="007E3288">
            <w:pPr>
              <w:suppressAutoHyphens/>
              <w:autoSpaceDN w:val="0"/>
              <w:spacing w:after="0" w:line="240" w:lineRule="auto"/>
              <w:jc w:val="center"/>
              <w:rPr>
                <w:rFonts w:eastAsia="Calibri" w:cstheme="minorHAnsi"/>
                <w:kern w:val="3"/>
              </w:rPr>
            </w:pPr>
            <w:r w:rsidRPr="00030466">
              <w:rPr>
                <w:rFonts w:eastAsia="Calibri" w:cstheme="minorHAnsi"/>
                <w:kern w:val="3"/>
              </w:rPr>
              <w:t>38</w:t>
            </w:r>
          </w:p>
          <w:p w14:paraId="2DA4A538" w14:textId="6BB40B64" w:rsidR="00030466" w:rsidRPr="00030466" w:rsidRDefault="00030466" w:rsidP="007E3288">
            <w:pPr>
              <w:suppressAutoHyphens/>
              <w:autoSpaceDN w:val="0"/>
              <w:spacing w:after="0" w:line="240" w:lineRule="auto"/>
              <w:jc w:val="center"/>
              <w:rPr>
                <w:rFonts w:eastAsia="Calibri" w:cstheme="minorHAnsi"/>
                <w:kern w:val="3"/>
              </w:rPr>
            </w:pPr>
            <w:r w:rsidRPr="00030466">
              <w:rPr>
                <w:rFonts w:eastAsia="Calibri" w:cstheme="minorHAnsi"/>
                <w:kern w:val="3"/>
              </w:rPr>
              <w:t>95</w:t>
            </w:r>
          </w:p>
        </w:tc>
        <w:tc>
          <w:tcPr>
            <w:tcW w:w="708" w:type="dxa"/>
            <w:tcBorders>
              <w:top w:val="single" w:sz="4" w:space="0" w:color="000000"/>
              <w:left w:val="single" w:sz="4" w:space="0" w:color="000000"/>
              <w:bottom w:val="single" w:sz="4" w:space="0" w:color="000000"/>
              <w:right w:val="single" w:sz="4" w:space="0" w:color="000000"/>
            </w:tcBorders>
          </w:tcPr>
          <w:p w14:paraId="292E1269" w14:textId="77777777" w:rsidR="00D67307" w:rsidRDefault="009A33C8" w:rsidP="007E3288">
            <w:pPr>
              <w:suppressAutoHyphens/>
              <w:autoSpaceDN w:val="0"/>
              <w:spacing w:after="0" w:line="240" w:lineRule="auto"/>
              <w:jc w:val="center"/>
              <w:rPr>
                <w:rFonts w:eastAsia="Calibri" w:cstheme="minorHAnsi"/>
                <w:kern w:val="3"/>
              </w:rPr>
            </w:pPr>
            <w:r>
              <w:rPr>
                <w:rFonts w:eastAsia="Calibri" w:cstheme="minorHAnsi"/>
                <w:kern w:val="3"/>
              </w:rPr>
              <w:t>36</w:t>
            </w:r>
          </w:p>
          <w:p w14:paraId="20632DD6" w14:textId="757722C4" w:rsidR="00D24969" w:rsidRPr="00D67307" w:rsidRDefault="00D24969" w:rsidP="007E3288">
            <w:pPr>
              <w:suppressAutoHyphens/>
              <w:autoSpaceDN w:val="0"/>
              <w:spacing w:after="0" w:line="240" w:lineRule="auto"/>
              <w:jc w:val="center"/>
              <w:rPr>
                <w:rFonts w:eastAsia="Calibri" w:cstheme="minorHAnsi"/>
                <w:kern w:val="3"/>
              </w:rPr>
            </w:pPr>
            <w:r>
              <w:rPr>
                <w:rFonts w:eastAsia="Calibri" w:cstheme="minorHAnsi"/>
                <w:kern w:val="3"/>
              </w:rPr>
              <w:t>90</w:t>
            </w:r>
          </w:p>
        </w:tc>
        <w:tc>
          <w:tcPr>
            <w:tcW w:w="709" w:type="dxa"/>
            <w:tcBorders>
              <w:top w:val="single" w:sz="4" w:space="0" w:color="000000"/>
              <w:left w:val="single" w:sz="4" w:space="0" w:color="000000"/>
              <w:bottom w:val="single" w:sz="4" w:space="0" w:color="000000"/>
              <w:right w:val="single" w:sz="4" w:space="0" w:color="000000"/>
            </w:tcBorders>
          </w:tcPr>
          <w:p w14:paraId="73E28A6F" w14:textId="77777777" w:rsidR="00D67307" w:rsidRDefault="009D43FF" w:rsidP="00E51659">
            <w:pPr>
              <w:suppressAutoHyphens/>
              <w:autoSpaceDN w:val="0"/>
              <w:spacing w:after="0" w:line="240" w:lineRule="auto"/>
              <w:jc w:val="center"/>
              <w:rPr>
                <w:rFonts w:eastAsia="Calibri" w:cstheme="minorHAnsi"/>
                <w:kern w:val="3"/>
              </w:rPr>
            </w:pPr>
            <w:r>
              <w:rPr>
                <w:rFonts w:eastAsia="Calibri" w:cstheme="minorHAnsi"/>
                <w:kern w:val="3"/>
              </w:rPr>
              <w:t>35</w:t>
            </w:r>
          </w:p>
          <w:p w14:paraId="17E23214" w14:textId="0A0B0AE6" w:rsidR="009D43FF" w:rsidRPr="00D67307" w:rsidRDefault="009D43FF" w:rsidP="00E51659">
            <w:pPr>
              <w:suppressAutoHyphens/>
              <w:autoSpaceDN w:val="0"/>
              <w:spacing w:after="0" w:line="240" w:lineRule="auto"/>
              <w:jc w:val="center"/>
              <w:rPr>
                <w:rFonts w:eastAsia="Calibri" w:cstheme="minorHAnsi"/>
                <w:kern w:val="3"/>
              </w:rPr>
            </w:pPr>
            <w:r>
              <w:rPr>
                <w:rFonts w:eastAsia="Calibri" w:cstheme="minorHAnsi"/>
                <w:kern w:val="3"/>
              </w:rPr>
              <w:t>88</w:t>
            </w:r>
          </w:p>
        </w:tc>
        <w:tc>
          <w:tcPr>
            <w:tcW w:w="851" w:type="dxa"/>
            <w:tcBorders>
              <w:top w:val="single" w:sz="4" w:space="0" w:color="000000"/>
              <w:left w:val="single" w:sz="4" w:space="0" w:color="000000"/>
              <w:bottom w:val="single" w:sz="4" w:space="0" w:color="000000"/>
              <w:right w:val="single" w:sz="4" w:space="0" w:color="000000"/>
            </w:tcBorders>
          </w:tcPr>
          <w:p w14:paraId="42E482A1" w14:textId="77777777" w:rsidR="00476965" w:rsidRDefault="00476965" w:rsidP="00E51659">
            <w:pPr>
              <w:suppressAutoHyphens/>
              <w:autoSpaceDN w:val="0"/>
              <w:spacing w:after="0" w:line="240" w:lineRule="auto"/>
              <w:jc w:val="center"/>
              <w:rPr>
                <w:rFonts w:eastAsia="Calibri" w:cstheme="minorHAnsi"/>
                <w:kern w:val="3"/>
              </w:rPr>
            </w:pPr>
            <w:r>
              <w:rPr>
                <w:rFonts w:eastAsia="Calibri" w:cstheme="minorHAnsi"/>
                <w:kern w:val="3"/>
              </w:rPr>
              <w:t>148</w:t>
            </w:r>
          </w:p>
          <w:p w14:paraId="5BA7D9BE" w14:textId="41D9281C" w:rsidR="00D67307" w:rsidRPr="00D67307" w:rsidRDefault="00476965" w:rsidP="00E51659">
            <w:pPr>
              <w:suppressAutoHyphens/>
              <w:autoSpaceDN w:val="0"/>
              <w:spacing w:after="0" w:line="240" w:lineRule="auto"/>
              <w:jc w:val="center"/>
              <w:rPr>
                <w:rFonts w:eastAsia="Calibri" w:cstheme="minorHAnsi"/>
                <w:kern w:val="3"/>
              </w:rPr>
            </w:pPr>
            <w:r>
              <w:rPr>
                <w:rFonts w:eastAsia="Calibri" w:cstheme="minorHAnsi"/>
                <w:kern w:val="3"/>
              </w:rPr>
              <w:t>93</w:t>
            </w:r>
          </w:p>
        </w:tc>
      </w:tr>
      <w:tr w:rsidR="009E6DB9" w:rsidRPr="00056EE8" w14:paraId="403FE246" w14:textId="77777777" w:rsidTr="00E51659">
        <w:tc>
          <w:tcPr>
            <w:tcW w:w="12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75A986D" w14:textId="131C5A4F" w:rsidR="00D67307" w:rsidRPr="00D67307" w:rsidRDefault="000C06F1" w:rsidP="00302ACF">
            <w:pPr>
              <w:suppressAutoHyphens/>
              <w:autoSpaceDN w:val="0"/>
              <w:spacing w:after="0" w:line="240" w:lineRule="auto"/>
              <w:jc w:val="center"/>
              <w:rPr>
                <w:rFonts w:eastAsia="Calibri" w:cstheme="minorHAnsi"/>
                <w:kern w:val="3"/>
                <w:lang w:val="en-US"/>
              </w:rPr>
            </w:pPr>
            <w:r w:rsidRPr="00056EE8">
              <w:rPr>
                <w:rFonts w:eastAsia="Calibri" w:cstheme="minorHAnsi"/>
                <w:kern w:val="3"/>
                <w:lang w:val="en-US"/>
              </w:rPr>
              <w:t>glasses</w:t>
            </w:r>
          </w:p>
        </w:tc>
        <w:tc>
          <w:tcPr>
            <w:tcW w:w="3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967334" w14:textId="77777777" w:rsidR="00D67307" w:rsidRPr="00D67307" w:rsidRDefault="00D67307" w:rsidP="00A80D76">
            <w:pPr>
              <w:suppressAutoHyphens/>
              <w:autoSpaceDN w:val="0"/>
              <w:spacing w:after="0" w:line="240" w:lineRule="auto"/>
              <w:jc w:val="both"/>
              <w:rPr>
                <w:rFonts w:eastAsia="Calibri" w:cstheme="minorHAnsi"/>
                <w:kern w:val="3"/>
              </w:rPr>
            </w:pPr>
            <w:r w:rsidRPr="00D67307">
              <w:rPr>
                <w:rFonts w:eastAsia="Calibri" w:cstheme="minorHAnsi"/>
                <w:kern w:val="3"/>
                <w:lang w:val="en-US"/>
              </w:rPr>
              <w:t>f</w:t>
            </w:r>
            <w:r w:rsidRPr="00D67307">
              <w:rPr>
                <w:rFonts w:eastAsia="Calibri" w:cstheme="minorHAnsi"/>
                <w:kern w:val="3"/>
                <w:lang w:val="en-US"/>
              </w:rPr>
              <w:br/>
              <w:t>%</w:t>
            </w:r>
          </w:p>
        </w:tc>
        <w:tc>
          <w:tcPr>
            <w:tcW w:w="8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4F9B264"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3BCE510E" w14:textId="3A3D7CB9"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53CEB1E"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750864A4" w14:textId="5D148BD4"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4201DB1"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5E09F09F" w14:textId="6F1FFF64"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C28D566"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3E60E625" w14:textId="658F6792"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F86A41"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2669DFE0" w14:textId="68110179"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tcPr>
          <w:p w14:paraId="14197388" w14:textId="77777777" w:rsidR="00D67307" w:rsidRDefault="007E4A32" w:rsidP="007E3288">
            <w:pPr>
              <w:suppressAutoHyphens/>
              <w:autoSpaceDN w:val="0"/>
              <w:spacing w:after="0" w:line="240" w:lineRule="auto"/>
              <w:jc w:val="center"/>
              <w:rPr>
                <w:rFonts w:eastAsia="Calibri" w:cstheme="minorHAnsi"/>
                <w:kern w:val="3"/>
              </w:rPr>
            </w:pPr>
            <w:r>
              <w:rPr>
                <w:rFonts w:eastAsia="Calibri" w:cstheme="minorHAnsi"/>
                <w:kern w:val="3"/>
              </w:rPr>
              <w:t>36</w:t>
            </w:r>
          </w:p>
          <w:p w14:paraId="46BE6453" w14:textId="3C83707E" w:rsidR="007E4A32" w:rsidRPr="00D67307" w:rsidRDefault="007E4A32" w:rsidP="007E3288">
            <w:pPr>
              <w:suppressAutoHyphens/>
              <w:autoSpaceDN w:val="0"/>
              <w:spacing w:after="0" w:line="240" w:lineRule="auto"/>
              <w:jc w:val="center"/>
              <w:rPr>
                <w:rFonts w:eastAsia="Calibri" w:cstheme="minorHAnsi"/>
                <w:kern w:val="3"/>
              </w:rPr>
            </w:pPr>
            <w:r>
              <w:rPr>
                <w:rFonts w:eastAsia="Calibri" w:cstheme="minorHAnsi"/>
                <w:kern w:val="3"/>
              </w:rPr>
              <w:t>90</w:t>
            </w:r>
          </w:p>
        </w:tc>
        <w:tc>
          <w:tcPr>
            <w:tcW w:w="851" w:type="dxa"/>
            <w:tcBorders>
              <w:top w:val="single" w:sz="4" w:space="0" w:color="000000"/>
              <w:left w:val="single" w:sz="4" w:space="0" w:color="000000"/>
              <w:bottom w:val="single" w:sz="4" w:space="0" w:color="000000"/>
              <w:right w:val="single" w:sz="4" w:space="0" w:color="000000"/>
            </w:tcBorders>
          </w:tcPr>
          <w:p w14:paraId="6473260C" w14:textId="77777777" w:rsidR="00171308" w:rsidRDefault="00030466" w:rsidP="007E3288">
            <w:pPr>
              <w:suppressAutoHyphens/>
              <w:autoSpaceDN w:val="0"/>
              <w:spacing w:after="0" w:line="240" w:lineRule="auto"/>
              <w:jc w:val="center"/>
              <w:rPr>
                <w:rFonts w:eastAsia="Calibri" w:cstheme="minorHAnsi"/>
                <w:kern w:val="3"/>
              </w:rPr>
            </w:pPr>
            <w:r>
              <w:rPr>
                <w:rFonts w:eastAsia="Calibri" w:cstheme="minorHAnsi"/>
                <w:kern w:val="3"/>
              </w:rPr>
              <w:t>32</w:t>
            </w:r>
          </w:p>
          <w:p w14:paraId="111B96BA" w14:textId="5A1C7C32" w:rsidR="00030466" w:rsidRPr="00030466" w:rsidRDefault="00030466" w:rsidP="007E3288">
            <w:pPr>
              <w:suppressAutoHyphens/>
              <w:autoSpaceDN w:val="0"/>
              <w:spacing w:after="0" w:line="240" w:lineRule="auto"/>
              <w:jc w:val="center"/>
              <w:rPr>
                <w:rFonts w:eastAsia="Calibri" w:cstheme="minorHAnsi"/>
                <w:kern w:val="3"/>
              </w:rPr>
            </w:pPr>
            <w:r>
              <w:rPr>
                <w:rFonts w:eastAsia="Calibri" w:cstheme="minorHAnsi"/>
                <w:kern w:val="3"/>
              </w:rPr>
              <w:t>80</w:t>
            </w:r>
          </w:p>
        </w:tc>
        <w:tc>
          <w:tcPr>
            <w:tcW w:w="708" w:type="dxa"/>
            <w:tcBorders>
              <w:top w:val="single" w:sz="4" w:space="0" w:color="000000"/>
              <w:left w:val="single" w:sz="4" w:space="0" w:color="000000"/>
              <w:bottom w:val="single" w:sz="4" w:space="0" w:color="000000"/>
              <w:right w:val="single" w:sz="4" w:space="0" w:color="000000"/>
            </w:tcBorders>
          </w:tcPr>
          <w:p w14:paraId="5822810D" w14:textId="77777777" w:rsidR="00D67307" w:rsidRDefault="009A33C8" w:rsidP="007E3288">
            <w:pPr>
              <w:suppressAutoHyphens/>
              <w:autoSpaceDN w:val="0"/>
              <w:spacing w:after="0" w:line="240" w:lineRule="auto"/>
              <w:jc w:val="center"/>
              <w:rPr>
                <w:rFonts w:eastAsia="Calibri" w:cstheme="minorHAnsi"/>
                <w:kern w:val="3"/>
              </w:rPr>
            </w:pPr>
            <w:r>
              <w:rPr>
                <w:rFonts w:eastAsia="Calibri" w:cstheme="minorHAnsi"/>
                <w:kern w:val="3"/>
              </w:rPr>
              <w:t>35</w:t>
            </w:r>
          </w:p>
          <w:p w14:paraId="6A72177D" w14:textId="11579A5C" w:rsidR="00D24969" w:rsidRPr="00D67307" w:rsidRDefault="00D24969" w:rsidP="007E3288">
            <w:pPr>
              <w:suppressAutoHyphens/>
              <w:autoSpaceDN w:val="0"/>
              <w:spacing w:after="0" w:line="240" w:lineRule="auto"/>
              <w:jc w:val="center"/>
              <w:rPr>
                <w:rFonts w:eastAsia="Calibri" w:cstheme="minorHAnsi"/>
                <w:kern w:val="3"/>
              </w:rPr>
            </w:pPr>
            <w:r>
              <w:rPr>
                <w:rFonts w:eastAsia="Calibri" w:cstheme="minorHAnsi"/>
                <w:kern w:val="3"/>
              </w:rPr>
              <w:t>88</w:t>
            </w:r>
          </w:p>
        </w:tc>
        <w:tc>
          <w:tcPr>
            <w:tcW w:w="709" w:type="dxa"/>
            <w:tcBorders>
              <w:top w:val="single" w:sz="4" w:space="0" w:color="000000"/>
              <w:left w:val="single" w:sz="4" w:space="0" w:color="000000"/>
              <w:bottom w:val="single" w:sz="4" w:space="0" w:color="000000"/>
              <w:right w:val="single" w:sz="4" w:space="0" w:color="000000"/>
            </w:tcBorders>
          </w:tcPr>
          <w:p w14:paraId="2307F7E3" w14:textId="6674402C" w:rsidR="00D67307" w:rsidRDefault="00FE2895" w:rsidP="00E51659">
            <w:pPr>
              <w:suppressAutoHyphens/>
              <w:autoSpaceDN w:val="0"/>
              <w:spacing w:after="0" w:line="240" w:lineRule="auto"/>
              <w:jc w:val="center"/>
              <w:rPr>
                <w:rFonts w:eastAsia="Calibri" w:cstheme="minorHAnsi"/>
                <w:kern w:val="3"/>
              </w:rPr>
            </w:pPr>
            <w:r>
              <w:rPr>
                <w:rFonts w:eastAsia="Calibri" w:cstheme="minorHAnsi"/>
                <w:kern w:val="3"/>
              </w:rPr>
              <w:t>39</w:t>
            </w:r>
          </w:p>
          <w:p w14:paraId="35FBFFE9" w14:textId="0EAED444" w:rsidR="009D43FF" w:rsidRPr="00D67307" w:rsidRDefault="00FE2895" w:rsidP="00E51659">
            <w:pPr>
              <w:suppressAutoHyphens/>
              <w:autoSpaceDN w:val="0"/>
              <w:spacing w:after="0" w:line="240" w:lineRule="auto"/>
              <w:jc w:val="center"/>
              <w:rPr>
                <w:rFonts w:eastAsia="Calibri" w:cstheme="minorHAnsi"/>
                <w:kern w:val="3"/>
              </w:rPr>
            </w:pPr>
            <w:r>
              <w:rPr>
                <w:rFonts w:eastAsia="Calibri" w:cstheme="minorHAnsi"/>
                <w:kern w:val="3"/>
              </w:rPr>
              <w:t>98</w:t>
            </w:r>
          </w:p>
        </w:tc>
        <w:tc>
          <w:tcPr>
            <w:tcW w:w="851" w:type="dxa"/>
            <w:tcBorders>
              <w:top w:val="single" w:sz="4" w:space="0" w:color="000000"/>
              <w:left w:val="single" w:sz="4" w:space="0" w:color="000000"/>
              <w:bottom w:val="single" w:sz="4" w:space="0" w:color="000000"/>
              <w:right w:val="single" w:sz="4" w:space="0" w:color="000000"/>
            </w:tcBorders>
          </w:tcPr>
          <w:p w14:paraId="6471842A" w14:textId="218E75A6" w:rsidR="00967C9A" w:rsidRDefault="00967C9A" w:rsidP="00E51659">
            <w:pPr>
              <w:suppressAutoHyphens/>
              <w:autoSpaceDN w:val="0"/>
              <w:spacing w:after="0" w:line="240" w:lineRule="auto"/>
              <w:jc w:val="center"/>
              <w:rPr>
                <w:rFonts w:eastAsia="Calibri" w:cstheme="minorHAnsi"/>
                <w:kern w:val="3"/>
              </w:rPr>
            </w:pPr>
            <w:r>
              <w:rPr>
                <w:rFonts w:eastAsia="Calibri" w:cstheme="minorHAnsi"/>
                <w:kern w:val="3"/>
              </w:rPr>
              <w:t>14</w:t>
            </w:r>
            <w:r w:rsidR="00FE2895">
              <w:rPr>
                <w:rFonts w:eastAsia="Calibri" w:cstheme="minorHAnsi"/>
                <w:kern w:val="3"/>
              </w:rPr>
              <w:t>2</w:t>
            </w:r>
          </w:p>
          <w:p w14:paraId="1F955DE5" w14:textId="5E61AE88" w:rsidR="00D67307" w:rsidRPr="00476965" w:rsidRDefault="00476965" w:rsidP="00E51659">
            <w:pPr>
              <w:suppressAutoHyphens/>
              <w:autoSpaceDN w:val="0"/>
              <w:spacing w:after="0" w:line="240" w:lineRule="auto"/>
              <w:jc w:val="center"/>
              <w:rPr>
                <w:rFonts w:eastAsia="Calibri" w:cstheme="minorHAnsi"/>
                <w:kern w:val="3"/>
              </w:rPr>
            </w:pPr>
            <w:r>
              <w:rPr>
                <w:rFonts w:eastAsia="Calibri" w:cstheme="minorHAnsi"/>
                <w:kern w:val="3"/>
              </w:rPr>
              <w:t>90</w:t>
            </w:r>
          </w:p>
        </w:tc>
      </w:tr>
      <w:tr w:rsidR="009E6DB9" w:rsidRPr="00056EE8" w14:paraId="47ED7613" w14:textId="77777777" w:rsidTr="00E51659">
        <w:tc>
          <w:tcPr>
            <w:tcW w:w="12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DD8673A" w14:textId="1014CC3D" w:rsidR="00D67307" w:rsidRPr="00D67307" w:rsidRDefault="000C06F1" w:rsidP="00302ACF">
            <w:pPr>
              <w:suppressAutoHyphens/>
              <w:autoSpaceDN w:val="0"/>
              <w:spacing w:after="0" w:line="240" w:lineRule="auto"/>
              <w:jc w:val="center"/>
              <w:rPr>
                <w:rFonts w:eastAsia="Calibri" w:cstheme="minorHAnsi"/>
                <w:kern w:val="3"/>
                <w:lang w:val="en-US"/>
              </w:rPr>
            </w:pPr>
            <w:r w:rsidRPr="00056EE8">
              <w:rPr>
                <w:rFonts w:eastAsia="Calibri" w:cstheme="minorHAnsi"/>
                <w:kern w:val="3"/>
                <w:lang w:val="en-US"/>
              </w:rPr>
              <w:t>watch</w:t>
            </w:r>
          </w:p>
        </w:tc>
        <w:tc>
          <w:tcPr>
            <w:tcW w:w="3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1FD0712" w14:textId="77777777" w:rsidR="00D67307" w:rsidRPr="00D67307" w:rsidRDefault="00D67307" w:rsidP="00A80D76">
            <w:pPr>
              <w:suppressAutoHyphens/>
              <w:autoSpaceDN w:val="0"/>
              <w:spacing w:after="0" w:line="240" w:lineRule="auto"/>
              <w:jc w:val="both"/>
              <w:rPr>
                <w:rFonts w:eastAsia="Calibri" w:cstheme="minorHAnsi"/>
                <w:kern w:val="3"/>
              </w:rPr>
            </w:pPr>
            <w:r w:rsidRPr="00D67307">
              <w:rPr>
                <w:rFonts w:eastAsia="Calibri" w:cstheme="minorHAnsi"/>
                <w:kern w:val="3"/>
                <w:lang w:val="en-US"/>
              </w:rPr>
              <w:t>f</w:t>
            </w:r>
            <w:r w:rsidRPr="00D67307">
              <w:rPr>
                <w:rFonts w:eastAsia="Calibri" w:cstheme="minorHAnsi"/>
                <w:kern w:val="3"/>
                <w:lang w:val="en-US"/>
              </w:rPr>
              <w:br/>
              <w:t>%</w:t>
            </w:r>
          </w:p>
        </w:tc>
        <w:tc>
          <w:tcPr>
            <w:tcW w:w="8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4164A6E"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0304FFB4" w14:textId="66321E2C"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2C45542"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71D25EC6" w14:textId="0107A005"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6EAC6E"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2E8ACF97" w14:textId="4ED9C057"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3D87D5D"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1E4A8F6D" w14:textId="734E0D15"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59D1A0F"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2D6D0B96" w14:textId="76FD6C31"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tcPr>
          <w:p w14:paraId="47A18149" w14:textId="77777777" w:rsidR="00D67307" w:rsidRDefault="000770D9" w:rsidP="007E3288">
            <w:pPr>
              <w:suppressAutoHyphens/>
              <w:autoSpaceDN w:val="0"/>
              <w:spacing w:after="0" w:line="240" w:lineRule="auto"/>
              <w:jc w:val="center"/>
              <w:rPr>
                <w:rFonts w:eastAsia="Calibri" w:cstheme="minorHAnsi"/>
                <w:kern w:val="3"/>
              </w:rPr>
            </w:pPr>
            <w:r>
              <w:rPr>
                <w:rFonts w:eastAsia="Calibri" w:cstheme="minorHAnsi"/>
                <w:kern w:val="3"/>
              </w:rPr>
              <w:t>37</w:t>
            </w:r>
          </w:p>
          <w:p w14:paraId="4B623BCE" w14:textId="32AF72A4" w:rsidR="000770D9" w:rsidRPr="00D67307" w:rsidRDefault="000770D9" w:rsidP="007E3288">
            <w:pPr>
              <w:suppressAutoHyphens/>
              <w:autoSpaceDN w:val="0"/>
              <w:spacing w:after="0" w:line="240" w:lineRule="auto"/>
              <w:jc w:val="center"/>
              <w:rPr>
                <w:rFonts w:eastAsia="Calibri" w:cstheme="minorHAnsi"/>
                <w:kern w:val="3"/>
              </w:rPr>
            </w:pPr>
            <w:r>
              <w:rPr>
                <w:rFonts w:eastAsia="Calibri" w:cstheme="minorHAnsi"/>
                <w:kern w:val="3"/>
              </w:rPr>
              <w:t>93</w:t>
            </w:r>
          </w:p>
        </w:tc>
        <w:tc>
          <w:tcPr>
            <w:tcW w:w="851" w:type="dxa"/>
            <w:tcBorders>
              <w:top w:val="single" w:sz="4" w:space="0" w:color="000000"/>
              <w:left w:val="single" w:sz="4" w:space="0" w:color="000000"/>
              <w:bottom w:val="single" w:sz="4" w:space="0" w:color="000000"/>
              <w:right w:val="single" w:sz="4" w:space="0" w:color="000000"/>
            </w:tcBorders>
          </w:tcPr>
          <w:p w14:paraId="686894A9" w14:textId="77777777" w:rsidR="00171308" w:rsidRDefault="00030466" w:rsidP="007E3288">
            <w:pPr>
              <w:suppressAutoHyphens/>
              <w:autoSpaceDN w:val="0"/>
              <w:spacing w:after="0" w:line="240" w:lineRule="auto"/>
              <w:jc w:val="center"/>
              <w:rPr>
                <w:rFonts w:eastAsia="Calibri" w:cstheme="minorHAnsi"/>
                <w:kern w:val="3"/>
              </w:rPr>
            </w:pPr>
            <w:r>
              <w:rPr>
                <w:rFonts w:eastAsia="Calibri" w:cstheme="minorHAnsi"/>
                <w:kern w:val="3"/>
              </w:rPr>
              <w:t>38</w:t>
            </w:r>
          </w:p>
          <w:p w14:paraId="129D1E2A" w14:textId="42CC07A3" w:rsidR="00030466" w:rsidRPr="00030466" w:rsidRDefault="00030466" w:rsidP="007E3288">
            <w:pPr>
              <w:suppressAutoHyphens/>
              <w:autoSpaceDN w:val="0"/>
              <w:spacing w:after="0" w:line="240" w:lineRule="auto"/>
              <w:jc w:val="center"/>
              <w:rPr>
                <w:rFonts w:eastAsia="Calibri" w:cstheme="minorHAnsi"/>
                <w:kern w:val="3"/>
              </w:rPr>
            </w:pPr>
            <w:r>
              <w:rPr>
                <w:rFonts w:eastAsia="Calibri" w:cstheme="minorHAnsi"/>
                <w:kern w:val="3"/>
              </w:rPr>
              <w:t>95</w:t>
            </w:r>
          </w:p>
        </w:tc>
        <w:tc>
          <w:tcPr>
            <w:tcW w:w="708" w:type="dxa"/>
            <w:tcBorders>
              <w:top w:val="single" w:sz="4" w:space="0" w:color="000000"/>
              <w:left w:val="single" w:sz="4" w:space="0" w:color="000000"/>
              <w:bottom w:val="single" w:sz="4" w:space="0" w:color="000000"/>
              <w:right w:val="single" w:sz="4" w:space="0" w:color="000000"/>
            </w:tcBorders>
          </w:tcPr>
          <w:p w14:paraId="161FD7A8" w14:textId="77777777" w:rsidR="00D67307" w:rsidRDefault="009A33C8" w:rsidP="007E3288">
            <w:pPr>
              <w:suppressAutoHyphens/>
              <w:autoSpaceDN w:val="0"/>
              <w:spacing w:after="0" w:line="240" w:lineRule="auto"/>
              <w:jc w:val="center"/>
              <w:rPr>
                <w:rFonts w:eastAsia="Calibri" w:cstheme="minorHAnsi"/>
                <w:kern w:val="3"/>
              </w:rPr>
            </w:pPr>
            <w:r>
              <w:rPr>
                <w:rFonts w:eastAsia="Calibri" w:cstheme="minorHAnsi"/>
                <w:kern w:val="3"/>
              </w:rPr>
              <w:t>38</w:t>
            </w:r>
          </w:p>
          <w:p w14:paraId="309AD9F2" w14:textId="6189F423" w:rsidR="00D24969" w:rsidRPr="00D67307" w:rsidRDefault="00D24969" w:rsidP="007E3288">
            <w:pPr>
              <w:suppressAutoHyphens/>
              <w:autoSpaceDN w:val="0"/>
              <w:spacing w:after="0" w:line="240" w:lineRule="auto"/>
              <w:jc w:val="center"/>
              <w:rPr>
                <w:rFonts w:eastAsia="Calibri" w:cstheme="minorHAnsi"/>
                <w:kern w:val="3"/>
              </w:rPr>
            </w:pPr>
            <w:r>
              <w:rPr>
                <w:rFonts w:eastAsia="Calibri" w:cstheme="minorHAnsi"/>
                <w:kern w:val="3"/>
              </w:rPr>
              <w:t>95</w:t>
            </w:r>
          </w:p>
        </w:tc>
        <w:tc>
          <w:tcPr>
            <w:tcW w:w="709" w:type="dxa"/>
            <w:tcBorders>
              <w:top w:val="single" w:sz="4" w:space="0" w:color="000000"/>
              <w:left w:val="single" w:sz="4" w:space="0" w:color="000000"/>
              <w:bottom w:val="single" w:sz="4" w:space="0" w:color="000000"/>
              <w:right w:val="single" w:sz="4" w:space="0" w:color="000000"/>
            </w:tcBorders>
          </w:tcPr>
          <w:p w14:paraId="444C258D" w14:textId="77777777" w:rsidR="00D67307" w:rsidRDefault="009D43FF" w:rsidP="00E51659">
            <w:pPr>
              <w:suppressAutoHyphens/>
              <w:autoSpaceDN w:val="0"/>
              <w:spacing w:after="0" w:line="240" w:lineRule="auto"/>
              <w:jc w:val="center"/>
              <w:rPr>
                <w:rFonts w:eastAsia="Calibri" w:cstheme="minorHAnsi"/>
                <w:kern w:val="3"/>
              </w:rPr>
            </w:pPr>
            <w:r>
              <w:rPr>
                <w:rFonts w:eastAsia="Calibri" w:cstheme="minorHAnsi"/>
                <w:kern w:val="3"/>
              </w:rPr>
              <w:t>39</w:t>
            </w:r>
          </w:p>
          <w:p w14:paraId="3FA7E498" w14:textId="746A2BFB" w:rsidR="009D43FF" w:rsidRPr="00D67307" w:rsidRDefault="009D43FF" w:rsidP="00E51659">
            <w:pPr>
              <w:suppressAutoHyphens/>
              <w:autoSpaceDN w:val="0"/>
              <w:spacing w:after="0" w:line="240" w:lineRule="auto"/>
              <w:jc w:val="center"/>
              <w:rPr>
                <w:rFonts w:eastAsia="Calibri" w:cstheme="minorHAnsi"/>
                <w:kern w:val="3"/>
              </w:rPr>
            </w:pPr>
            <w:r>
              <w:rPr>
                <w:rFonts w:eastAsia="Calibri" w:cstheme="minorHAnsi"/>
                <w:kern w:val="3"/>
              </w:rPr>
              <w:t>98</w:t>
            </w:r>
          </w:p>
        </w:tc>
        <w:tc>
          <w:tcPr>
            <w:tcW w:w="851" w:type="dxa"/>
            <w:tcBorders>
              <w:top w:val="single" w:sz="4" w:space="0" w:color="000000"/>
              <w:left w:val="single" w:sz="4" w:space="0" w:color="000000"/>
              <w:bottom w:val="single" w:sz="4" w:space="0" w:color="000000"/>
              <w:right w:val="single" w:sz="4" w:space="0" w:color="000000"/>
            </w:tcBorders>
          </w:tcPr>
          <w:p w14:paraId="7533EC48" w14:textId="77777777" w:rsidR="00967C9A" w:rsidRDefault="00967C9A" w:rsidP="00E51659">
            <w:pPr>
              <w:suppressAutoHyphens/>
              <w:autoSpaceDN w:val="0"/>
              <w:spacing w:after="0" w:line="240" w:lineRule="auto"/>
              <w:jc w:val="center"/>
              <w:rPr>
                <w:rFonts w:eastAsia="Calibri" w:cstheme="minorHAnsi"/>
                <w:kern w:val="3"/>
              </w:rPr>
            </w:pPr>
            <w:r>
              <w:rPr>
                <w:rFonts w:eastAsia="Calibri" w:cstheme="minorHAnsi"/>
                <w:kern w:val="3"/>
              </w:rPr>
              <w:t>152</w:t>
            </w:r>
          </w:p>
          <w:p w14:paraId="26F9603B" w14:textId="3CE340A6" w:rsidR="00D67307" w:rsidRPr="00D67307" w:rsidRDefault="00476965" w:rsidP="00E51659">
            <w:pPr>
              <w:suppressAutoHyphens/>
              <w:autoSpaceDN w:val="0"/>
              <w:spacing w:after="0" w:line="240" w:lineRule="auto"/>
              <w:jc w:val="center"/>
              <w:rPr>
                <w:rFonts w:eastAsia="Calibri" w:cstheme="minorHAnsi"/>
                <w:kern w:val="3"/>
              </w:rPr>
            </w:pPr>
            <w:r>
              <w:rPr>
                <w:rFonts w:eastAsia="Calibri" w:cstheme="minorHAnsi"/>
                <w:kern w:val="3"/>
              </w:rPr>
              <w:t>92</w:t>
            </w:r>
          </w:p>
        </w:tc>
      </w:tr>
      <w:tr w:rsidR="009E6DB9" w:rsidRPr="00056EE8" w14:paraId="4F1EA5C9" w14:textId="77777777" w:rsidTr="00E51659">
        <w:tc>
          <w:tcPr>
            <w:tcW w:w="12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D78B0B" w14:textId="459A2DBB" w:rsidR="00D67307" w:rsidRPr="00D67307" w:rsidRDefault="000C06F1" w:rsidP="00302ACF">
            <w:pPr>
              <w:suppressAutoHyphens/>
              <w:autoSpaceDN w:val="0"/>
              <w:spacing w:after="0" w:line="240" w:lineRule="auto"/>
              <w:jc w:val="center"/>
              <w:rPr>
                <w:rFonts w:eastAsia="Calibri" w:cstheme="minorHAnsi"/>
                <w:kern w:val="3"/>
                <w:lang w:val="en-US"/>
              </w:rPr>
            </w:pPr>
            <w:r w:rsidRPr="00056EE8">
              <w:rPr>
                <w:rFonts w:eastAsia="Calibri" w:cstheme="minorHAnsi"/>
                <w:kern w:val="3"/>
                <w:lang w:val="en-US"/>
              </w:rPr>
              <w:t>scarf</w:t>
            </w:r>
          </w:p>
        </w:tc>
        <w:tc>
          <w:tcPr>
            <w:tcW w:w="3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6FE2487" w14:textId="77777777" w:rsidR="00D67307" w:rsidRPr="00D67307" w:rsidRDefault="00D67307" w:rsidP="00A80D76">
            <w:pPr>
              <w:suppressAutoHyphens/>
              <w:autoSpaceDN w:val="0"/>
              <w:spacing w:after="0" w:line="240" w:lineRule="auto"/>
              <w:jc w:val="both"/>
              <w:rPr>
                <w:rFonts w:eastAsia="Calibri" w:cstheme="minorHAnsi"/>
                <w:kern w:val="3"/>
              </w:rPr>
            </w:pPr>
            <w:r w:rsidRPr="00D67307">
              <w:rPr>
                <w:rFonts w:eastAsia="Calibri" w:cstheme="minorHAnsi"/>
                <w:kern w:val="3"/>
                <w:lang w:val="en-US"/>
              </w:rPr>
              <w:t>f</w:t>
            </w:r>
            <w:r w:rsidRPr="00D67307">
              <w:rPr>
                <w:rFonts w:eastAsia="Calibri" w:cstheme="minorHAnsi"/>
                <w:kern w:val="3"/>
                <w:lang w:val="en-US"/>
              </w:rPr>
              <w:br/>
              <w:t>%</w:t>
            </w:r>
          </w:p>
        </w:tc>
        <w:tc>
          <w:tcPr>
            <w:tcW w:w="8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CB2302"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2ECC0884" w14:textId="530AF159"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1F8F6DB"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646F6FA4" w14:textId="3722F2C5"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C3F7D5B"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221ACF8E" w14:textId="5AB8F389"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A7ED7E4"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7999406A" w14:textId="0F2CF6E9"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B3D9FD8"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07492DCE" w14:textId="7629F3BD"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tcPr>
          <w:p w14:paraId="04664BFB" w14:textId="77777777" w:rsidR="00D67307" w:rsidRDefault="000770D9" w:rsidP="007E3288">
            <w:pPr>
              <w:suppressAutoHyphens/>
              <w:autoSpaceDN w:val="0"/>
              <w:spacing w:after="0" w:line="240" w:lineRule="auto"/>
              <w:jc w:val="center"/>
              <w:rPr>
                <w:rFonts w:eastAsia="Calibri" w:cstheme="minorHAnsi"/>
                <w:kern w:val="3"/>
              </w:rPr>
            </w:pPr>
            <w:r>
              <w:rPr>
                <w:rFonts w:eastAsia="Calibri" w:cstheme="minorHAnsi"/>
                <w:kern w:val="3"/>
              </w:rPr>
              <w:t>39</w:t>
            </w:r>
          </w:p>
          <w:p w14:paraId="1D6EDEBA" w14:textId="65449DD0" w:rsidR="008D0DCF" w:rsidRPr="00D67307" w:rsidRDefault="008D0DCF" w:rsidP="007E3288">
            <w:pPr>
              <w:suppressAutoHyphens/>
              <w:autoSpaceDN w:val="0"/>
              <w:spacing w:after="0" w:line="240" w:lineRule="auto"/>
              <w:jc w:val="center"/>
              <w:rPr>
                <w:rFonts w:eastAsia="Calibri" w:cstheme="minorHAnsi"/>
                <w:kern w:val="3"/>
              </w:rPr>
            </w:pPr>
            <w:r>
              <w:rPr>
                <w:rFonts w:eastAsia="Calibri" w:cstheme="minorHAnsi"/>
                <w:kern w:val="3"/>
              </w:rPr>
              <w:t>98</w:t>
            </w:r>
          </w:p>
        </w:tc>
        <w:tc>
          <w:tcPr>
            <w:tcW w:w="851" w:type="dxa"/>
            <w:tcBorders>
              <w:top w:val="single" w:sz="4" w:space="0" w:color="000000"/>
              <w:left w:val="single" w:sz="4" w:space="0" w:color="000000"/>
              <w:bottom w:val="single" w:sz="4" w:space="0" w:color="000000"/>
              <w:right w:val="single" w:sz="4" w:space="0" w:color="000000"/>
            </w:tcBorders>
          </w:tcPr>
          <w:p w14:paraId="310A512C" w14:textId="34E3D7B2" w:rsidR="00171308" w:rsidRDefault="00FE2895" w:rsidP="007E3288">
            <w:pPr>
              <w:suppressAutoHyphens/>
              <w:autoSpaceDN w:val="0"/>
              <w:spacing w:after="0" w:line="240" w:lineRule="auto"/>
              <w:jc w:val="center"/>
              <w:rPr>
                <w:rFonts w:eastAsia="Calibri" w:cstheme="minorHAnsi"/>
                <w:kern w:val="3"/>
              </w:rPr>
            </w:pPr>
            <w:r>
              <w:rPr>
                <w:rFonts w:eastAsia="Calibri" w:cstheme="minorHAnsi"/>
                <w:kern w:val="3"/>
              </w:rPr>
              <w:t>39</w:t>
            </w:r>
          </w:p>
          <w:p w14:paraId="41634376" w14:textId="3D0D035E" w:rsidR="00030466" w:rsidRPr="00030466" w:rsidRDefault="00FE2895" w:rsidP="007E3288">
            <w:pPr>
              <w:suppressAutoHyphens/>
              <w:autoSpaceDN w:val="0"/>
              <w:spacing w:after="0" w:line="240" w:lineRule="auto"/>
              <w:jc w:val="center"/>
              <w:rPr>
                <w:rFonts w:eastAsia="Calibri" w:cstheme="minorHAnsi"/>
                <w:kern w:val="3"/>
              </w:rPr>
            </w:pPr>
            <w:r>
              <w:rPr>
                <w:rFonts w:eastAsia="Calibri" w:cstheme="minorHAnsi"/>
                <w:kern w:val="3"/>
              </w:rPr>
              <w:t>98</w:t>
            </w:r>
          </w:p>
        </w:tc>
        <w:tc>
          <w:tcPr>
            <w:tcW w:w="708" w:type="dxa"/>
            <w:tcBorders>
              <w:top w:val="single" w:sz="4" w:space="0" w:color="000000"/>
              <w:left w:val="single" w:sz="4" w:space="0" w:color="000000"/>
              <w:bottom w:val="single" w:sz="4" w:space="0" w:color="000000"/>
              <w:right w:val="single" w:sz="4" w:space="0" w:color="000000"/>
            </w:tcBorders>
          </w:tcPr>
          <w:p w14:paraId="4A0F3C5F" w14:textId="77777777" w:rsidR="00D67307" w:rsidRDefault="00D24969" w:rsidP="007E3288">
            <w:pPr>
              <w:suppressAutoHyphens/>
              <w:autoSpaceDN w:val="0"/>
              <w:spacing w:after="0" w:line="240" w:lineRule="auto"/>
              <w:jc w:val="center"/>
              <w:rPr>
                <w:rFonts w:eastAsia="Calibri" w:cstheme="minorHAnsi"/>
                <w:kern w:val="3"/>
              </w:rPr>
            </w:pPr>
            <w:r>
              <w:rPr>
                <w:rFonts w:eastAsia="Calibri" w:cstheme="minorHAnsi"/>
                <w:kern w:val="3"/>
              </w:rPr>
              <w:t>35</w:t>
            </w:r>
          </w:p>
          <w:p w14:paraId="181FE10F" w14:textId="213B3698" w:rsidR="00D24969" w:rsidRPr="00D67307" w:rsidRDefault="00D24969" w:rsidP="007E3288">
            <w:pPr>
              <w:suppressAutoHyphens/>
              <w:autoSpaceDN w:val="0"/>
              <w:spacing w:after="0" w:line="240" w:lineRule="auto"/>
              <w:jc w:val="center"/>
              <w:rPr>
                <w:rFonts w:eastAsia="Calibri" w:cstheme="minorHAnsi"/>
                <w:kern w:val="3"/>
              </w:rPr>
            </w:pPr>
            <w:r>
              <w:rPr>
                <w:rFonts w:eastAsia="Calibri" w:cstheme="minorHAnsi"/>
                <w:kern w:val="3"/>
              </w:rPr>
              <w:t>88</w:t>
            </w:r>
          </w:p>
        </w:tc>
        <w:tc>
          <w:tcPr>
            <w:tcW w:w="709" w:type="dxa"/>
            <w:tcBorders>
              <w:top w:val="single" w:sz="4" w:space="0" w:color="000000"/>
              <w:left w:val="single" w:sz="4" w:space="0" w:color="000000"/>
              <w:bottom w:val="single" w:sz="4" w:space="0" w:color="000000"/>
              <w:right w:val="single" w:sz="4" w:space="0" w:color="000000"/>
            </w:tcBorders>
          </w:tcPr>
          <w:p w14:paraId="407CFFA1" w14:textId="77777777" w:rsidR="00D67307" w:rsidRDefault="009D43FF" w:rsidP="00E51659">
            <w:pPr>
              <w:suppressAutoHyphens/>
              <w:autoSpaceDN w:val="0"/>
              <w:spacing w:after="0" w:line="240" w:lineRule="auto"/>
              <w:jc w:val="center"/>
              <w:rPr>
                <w:rFonts w:eastAsia="Calibri" w:cstheme="minorHAnsi"/>
                <w:kern w:val="3"/>
              </w:rPr>
            </w:pPr>
            <w:r>
              <w:rPr>
                <w:rFonts w:eastAsia="Calibri" w:cstheme="minorHAnsi"/>
                <w:kern w:val="3"/>
              </w:rPr>
              <w:t>38</w:t>
            </w:r>
          </w:p>
          <w:p w14:paraId="1A09B21A" w14:textId="1DB2AC38" w:rsidR="009D43FF" w:rsidRPr="00D67307" w:rsidRDefault="009D43FF" w:rsidP="00E51659">
            <w:pPr>
              <w:suppressAutoHyphens/>
              <w:autoSpaceDN w:val="0"/>
              <w:spacing w:after="0" w:line="240" w:lineRule="auto"/>
              <w:jc w:val="center"/>
              <w:rPr>
                <w:rFonts w:eastAsia="Calibri" w:cstheme="minorHAnsi"/>
                <w:kern w:val="3"/>
              </w:rPr>
            </w:pPr>
            <w:r>
              <w:rPr>
                <w:rFonts w:eastAsia="Calibri" w:cstheme="minorHAnsi"/>
                <w:kern w:val="3"/>
              </w:rPr>
              <w:t>95</w:t>
            </w:r>
          </w:p>
        </w:tc>
        <w:tc>
          <w:tcPr>
            <w:tcW w:w="851" w:type="dxa"/>
            <w:tcBorders>
              <w:top w:val="single" w:sz="4" w:space="0" w:color="000000"/>
              <w:left w:val="single" w:sz="4" w:space="0" w:color="000000"/>
              <w:bottom w:val="single" w:sz="4" w:space="0" w:color="000000"/>
              <w:right w:val="single" w:sz="4" w:space="0" w:color="000000"/>
            </w:tcBorders>
          </w:tcPr>
          <w:p w14:paraId="1F26B36E" w14:textId="782D4F81" w:rsidR="00967C9A" w:rsidRDefault="00967C9A" w:rsidP="00E51659">
            <w:pPr>
              <w:suppressAutoHyphens/>
              <w:autoSpaceDN w:val="0"/>
              <w:spacing w:after="0" w:line="240" w:lineRule="auto"/>
              <w:jc w:val="center"/>
              <w:rPr>
                <w:rFonts w:eastAsia="Calibri" w:cstheme="minorHAnsi"/>
                <w:kern w:val="3"/>
              </w:rPr>
            </w:pPr>
            <w:r>
              <w:rPr>
                <w:rFonts w:eastAsia="Calibri" w:cstheme="minorHAnsi"/>
                <w:kern w:val="3"/>
              </w:rPr>
              <w:t>15</w:t>
            </w:r>
            <w:r w:rsidR="00FE2895">
              <w:rPr>
                <w:rFonts w:eastAsia="Calibri" w:cstheme="minorHAnsi"/>
                <w:kern w:val="3"/>
              </w:rPr>
              <w:t>1</w:t>
            </w:r>
          </w:p>
          <w:p w14:paraId="01024506" w14:textId="13758973" w:rsidR="00D67307" w:rsidRPr="00D67307" w:rsidRDefault="00476965" w:rsidP="00E51659">
            <w:pPr>
              <w:suppressAutoHyphens/>
              <w:autoSpaceDN w:val="0"/>
              <w:spacing w:after="0" w:line="240" w:lineRule="auto"/>
              <w:jc w:val="center"/>
              <w:rPr>
                <w:rFonts w:eastAsia="Calibri" w:cstheme="minorHAnsi"/>
                <w:kern w:val="3"/>
              </w:rPr>
            </w:pPr>
            <w:r>
              <w:rPr>
                <w:rFonts w:eastAsia="Calibri" w:cstheme="minorHAnsi"/>
                <w:kern w:val="3"/>
              </w:rPr>
              <w:t>95</w:t>
            </w:r>
          </w:p>
        </w:tc>
      </w:tr>
      <w:tr w:rsidR="009E6DB9" w:rsidRPr="00056EE8" w14:paraId="03141FBD" w14:textId="77777777" w:rsidTr="00E51659">
        <w:tc>
          <w:tcPr>
            <w:tcW w:w="12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5CAE91C" w14:textId="2AB98960" w:rsidR="00D67307" w:rsidRPr="00D67307" w:rsidRDefault="000C06F1" w:rsidP="00302ACF">
            <w:pPr>
              <w:suppressAutoHyphens/>
              <w:autoSpaceDN w:val="0"/>
              <w:spacing w:after="0" w:line="240" w:lineRule="auto"/>
              <w:jc w:val="center"/>
              <w:rPr>
                <w:rFonts w:eastAsia="Calibri" w:cstheme="minorHAnsi"/>
                <w:kern w:val="3"/>
                <w:lang w:val="en-US"/>
              </w:rPr>
            </w:pPr>
            <w:r w:rsidRPr="00056EE8">
              <w:rPr>
                <w:rFonts w:eastAsia="Calibri" w:cstheme="minorHAnsi"/>
                <w:kern w:val="3"/>
                <w:lang w:val="en-US"/>
              </w:rPr>
              <w:t>jacket</w:t>
            </w:r>
          </w:p>
        </w:tc>
        <w:tc>
          <w:tcPr>
            <w:tcW w:w="3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45DBB5A" w14:textId="77777777" w:rsidR="00D67307" w:rsidRPr="00D67307" w:rsidRDefault="00D67307" w:rsidP="00A80D76">
            <w:pPr>
              <w:suppressAutoHyphens/>
              <w:autoSpaceDN w:val="0"/>
              <w:spacing w:after="0" w:line="240" w:lineRule="auto"/>
              <w:jc w:val="both"/>
              <w:rPr>
                <w:rFonts w:eastAsia="Calibri" w:cstheme="minorHAnsi"/>
                <w:kern w:val="3"/>
              </w:rPr>
            </w:pPr>
            <w:r w:rsidRPr="00D67307">
              <w:rPr>
                <w:rFonts w:eastAsia="Calibri" w:cstheme="minorHAnsi"/>
                <w:kern w:val="3"/>
                <w:lang w:val="en-US"/>
              </w:rPr>
              <w:t>f</w:t>
            </w:r>
            <w:r w:rsidRPr="00D67307">
              <w:rPr>
                <w:rFonts w:eastAsia="Calibri" w:cstheme="minorHAnsi"/>
                <w:kern w:val="3"/>
                <w:lang w:val="en-US"/>
              </w:rPr>
              <w:br/>
              <w:t>%</w:t>
            </w:r>
          </w:p>
        </w:tc>
        <w:tc>
          <w:tcPr>
            <w:tcW w:w="8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E9303A2" w14:textId="7F69CA5E" w:rsidR="00D67307" w:rsidRDefault="000E759A" w:rsidP="007E3288">
            <w:pPr>
              <w:suppressAutoHyphens/>
              <w:autoSpaceDN w:val="0"/>
              <w:spacing w:after="0" w:line="240" w:lineRule="auto"/>
              <w:jc w:val="center"/>
              <w:rPr>
                <w:rFonts w:eastAsia="Calibri" w:cstheme="minorHAnsi"/>
                <w:kern w:val="3"/>
              </w:rPr>
            </w:pPr>
            <w:r>
              <w:rPr>
                <w:rFonts w:eastAsia="Calibri" w:cstheme="minorHAnsi"/>
                <w:kern w:val="3"/>
              </w:rPr>
              <w:t>1</w:t>
            </w:r>
          </w:p>
          <w:p w14:paraId="0AE93FEB" w14:textId="6F1BC39A"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r w:rsidR="00450110">
              <w:rPr>
                <w:rFonts w:eastAsia="Calibri" w:cstheme="minorHAnsi"/>
                <w:kern w:val="3"/>
              </w:rPr>
              <w:t>,025</w:t>
            </w:r>
          </w:p>
        </w:tc>
        <w:tc>
          <w:tcPr>
            <w:tcW w:w="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AE07F28"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3145D424" w14:textId="017AF53B"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6D1B74C" w14:textId="5698BF0B" w:rsidR="00D67307" w:rsidRDefault="000E759A" w:rsidP="007E3288">
            <w:pPr>
              <w:suppressAutoHyphens/>
              <w:autoSpaceDN w:val="0"/>
              <w:spacing w:after="0" w:line="240" w:lineRule="auto"/>
              <w:jc w:val="center"/>
              <w:rPr>
                <w:rFonts w:eastAsia="Calibri" w:cstheme="minorHAnsi"/>
                <w:kern w:val="3"/>
              </w:rPr>
            </w:pPr>
            <w:r>
              <w:rPr>
                <w:rFonts w:eastAsia="Calibri" w:cstheme="minorHAnsi"/>
                <w:kern w:val="3"/>
              </w:rPr>
              <w:t>1</w:t>
            </w:r>
          </w:p>
          <w:p w14:paraId="5EE844A4" w14:textId="403CD81C"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r w:rsidR="00450110">
              <w:rPr>
                <w:rFonts w:eastAsia="Calibri" w:cstheme="minorHAnsi"/>
                <w:kern w:val="3"/>
              </w:rPr>
              <w:t>,025</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3470F6"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0F9E2012" w14:textId="7CDE646E"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591788" w14:textId="5AF11544" w:rsidR="00D67307" w:rsidRDefault="000E759A" w:rsidP="007E3288">
            <w:pPr>
              <w:suppressAutoHyphens/>
              <w:autoSpaceDN w:val="0"/>
              <w:spacing w:after="0" w:line="240" w:lineRule="auto"/>
              <w:jc w:val="center"/>
              <w:rPr>
                <w:rFonts w:eastAsia="Calibri" w:cstheme="minorHAnsi"/>
                <w:kern w:val="3"/>
              </w:rPr>
            </w:pPr>
            <w:r>
              <w:rPr>
                <w:rFonts w:eastAsia="Calibri" w:cstheme="minorHAnsi"/>
                <w:kern w:val="3"/>
              </w:rPr>
              <w:t>2</w:t>
            </w:r>
          </w:p>
          <w:p w14:paraId="404119DF" w14:textId="6C99343D"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r w:rsidR="00027BA9">
              <w:rPr>
                <w:rFonts w:eastAsia="Calibri" w:cstheme="minorHAnsi"/>
                <w:kern w:val="3"/>
              </w:rPr>
              <w:t>,05</w:t>
            </w:r>
          </w:p>
        </w:tc>
        <w:tc>
          <w:tcPr>
            <w:tcW w:w="850" w:type="dxa"/>
            <w:tcBorders>
              <w:top w:val="single" w:sz="4" w:space="0" w:color="000000"/>
              <w:left w:val="single" w:sz="4" w:space="0" w:color="000000"/>
              <w:bottom w:val="single" w:sz="4" w:space="0" w:color="000000"/>
              <w:right w:val="single" w:sz="4" w:space="0" w:color="000000"/>
            </w:tcBorders>
          </w:tcPr>
          <w:p w14:paraId="250F1E79" w14:textId="77777777" w:rsidR="00D67307" w:rsidRDefault="008D0DCF" w:rsidP="007E3288">
            <w:pPr>
              <w:suppressAutoHyphens/>
              <w:autoSpaceDN w:val="0"/>
              <w:spacing w:after="0" w:line="240" w:lineRule="auto"/>
              <w:jc w:val="center"/>
              <w:rPr>
                <w:rFonts w:eastAsia="Calibri" w:cstheme="minorHAnsi"/>
                <w:kern w:val="3"/>
              </w:rPr>
            </w:pPr>
            <w:r>
              <w:rPr>
                <w:rFonts w:eastAsia="Calibri" w:cstheme="minorHAnsi"/>
                <w:kern w:val="3"/>
              </w:rPr>
              <w:t>39</w:t>
            </w:r>
          </w:p>
          <w:p w14:paraId="1C8A56DB" w14:textId="2D803CA9" w:rsidR="008D0DCF" w:rsidRPr="00D67307" w:rsidRDefault="008D0DCF" w:rsidP="007E3288">
            <w:pPr>
              <w:suppressAutoHyphens/>
              <w:autoSpaceDN w:val="0"/>
              <w:spacing w:after="0" w:line="240" w:lineRule="auto"/>
              <w:jc w:val="center"/>
              <w:rPr>
                <w:rFonts w:eastAsia="Calibri" w:cstheme="minorHAnsi"/>
                <w:kern w:val="3"/>
              </w:rPr>
            </w:pPr>
            <w:r>
              <w:rPr>
                <w:rFonts w:eastAsia="Calibri" w:cstheme="minorHAnsi"/>
                <w:kern w:val="3"/>
              </w:rPr>
              <w:t>98</w:t>
            </w:r>
          </w:p>
        </w:tc>
        <w:tc>
          <w:tcPr>
            <w:tcW w:w="851" w:type="dxa"/>
            <w:tcBorders>
              <w:top w:val="single" w:sz="4" w:space="0" w:color="000000"/>
              <w:left w:val="single" w:sz="4" w:space="0" w:color="000000"/>
              <w:bottom w:val="single" w:sz="4" w:space="0" w:color="000000"/>
              <w:right w:val="single" w:sz="4" w:space="0" w:color="000000"/>
            </w:tcBorders>
          </w:tcPr>
          <w:p w14:paraId="5E3E6EA6" w14:textId="77777777" w:rsidR="00171308" w:rsidRDefault="00030466" w:rsidP="007E3288">
            <w:pPr>
              <w:suppressAutoHyphens/>
              <w:autoSpaceDN w:val="0"/>
              <w:spacing w:after="0" w:line="240" w:lineRule="auto"/>
              <w:jc w:val="center"/>
              <w:rPr>
                <w:rFonts w:eastAsia="Calibri" w:cstheme="minorHAnsi"/>
                <w:kern w:val="3"/>
              </w:rPr>
            </w:pPr>
            <w:r>
              <w:rPr>
                <w:rFonts w:eastAsia="Calibri" w:cstheme="minorHAnsi"/>
                <w:kern w:val="3"/>
              </w:rPr>
              <w:t>37</w:t>
            </w:r>
          </w:p>
          <w:p w14:paraId="0232D70B" w14:textId="3DDEBC19" w:rsidR="00030466" w:rsidRPr="00030466" w:rsidRDefault="00030466" w:rsidP="007E3288">
            <w:pPr>
              <w:suppressAutoHyphens/>
              <w:autoSpaceDN w:val="0"/>
              <w:spacing w:after="0" w:line="240" w:lineRule="auto"/>
              <w:jc w:val="center"/>
              <w:rPr>
                <w:rFonts w:eastAsia="Calibri" w:cstheme="minorHAnsi"/>
                <w:kern w:val="3"/>
              </w:rPr>
            </w:pPr>
            <w:r>
              <w:rPr>
                <w:rFonts w:eastAsia="Calibri" w:cstheme="minorHAnsi"/>
                <w:kern w:val="3"/>
              </w:rPr>
              <w:t>93</w:t>
            </w:r>
          </w:p>
        </w:tc>
        <w:tc>
          <w:tcPr>
            <w:tcW w:w="708" w:type="dxa"/>
            <w:tcBorders>
              <w:top w:val="single" w:sz="4" w:space="0" w:color="000000"/>
              <w:left w:val="single" w:sz="4" w:space="0" w:color="000000"/>
              <w:bottom w:val="single" w:sz="4" w:space="0" w:color="000000"/>
              <w:right w:val="single" w:sz="4" w:space="0" w:color="000000"/>
            </w:tcBorders>
          </w:tcPr>
          <w:p w14:paraId="1DD8814F" w14:textId="77777777" w:rsidR="00D67307" w:rsidRDefault="00D24969" w:rsidP="007E3288">
            <w:pPr>
              <w:suppressAutoHyphens/>
              <w:autoSpaceDN w:val="0"/>
              <w:spacing w:after="0" w:line="240" w:lineRule="auto"/>
              <w:jc w:val="center"/>
              <w:rPr>
                <w:rFonts w:eastAsia="Calibri" w:cstheme="minorHAnsi"/>
                <w:kern w:val="3"/>
              </w:rPr>
            </w:pPr>
            <w:r>
              <w:rPr>
                <w:rFonts w:eastAsia="Calibri" w:cstheme="minorHAnsi"/>
                <w:kern w:val="3"/>
              </w:rPr>
              <w:t>36</w:t>
            </w:r>
          </w:p>
          <w:p w14:paraId="73707F69" w14:textId="1D6BF2BF" w:rsidR="00D24969" w:rsidRPr="00D67307" w:rsidRDefault="00D24969" w:rsidP="007E3288">
            <w:pPr>
              <w:suppressAutoHyphens/>
              <w:autoSpaceDN w:val="0"/>
              <w:spacing w:after="0" w:line="240" w:lineRule="auto"/>
              <w:jc w:val="center"/>
              <w:rPr>
                <w:rFonts w:eastAsia="Calibri" w:cstheme="minorHAnsi"/>
                <w:kern w:val="3"/>
              </w:rPr>
            </w:pPr>
            <w:r>
              <w:rPr>
                <w:rFonts w:eastAsia="Calibri" w:cstheme="minorHAnsi"/>
                <w:kern w:val="3"/>
              </w:rPr>
              <w:t>90</w:t>
            </w:r>
          </w:p>
        </w:tc>
        <w:tc>
          <w:tcPr>
            <w:tcW w:w="709" w:type="dxa"/>
            <w:tcBorders>
              <w:top w:val="single" w:sz="4" w:space="0" w:color="000000"/>
              <w:left w:val="single" w:sz="4" w:space="0" w:color="000000"/>
              <w:bottom w:val="single" w:sz="4" w:space="0" w:color="000000"/>
              <w:right w:val="single" w:sz="4" w:space="0" w:color="000000"/>
            </w:tcBorders>
          </w:tcPr>
          <w:p w14:paraId="240B73DD" w14:textId="77777777" w:rsidR="00D67307" w:rsidRDefault="009D43FF" w:rsidP="00E51659">
            <w:pPr>
              <w:suppressAutoHyphens/>
              <w:autoSpaceDN w:val="0"/>
              <w:spacing w:after="0" w:line="240" w:lineRule="auto"/>
              <w:jc w:val="center"/>
              <w:rPr>
                <w:rFonts w:eastAsia="Calibri" w:cstheme="minorHAnsi"/>
                <w:kern w:val="3"/>
              </w:rPr>
            </w:pPr>
            <w:r>
              <w:rPr>
                <w:rFonts w:eastAsia="Calibri" w:cstheme="minorHAnsi"/>
                <w:kern w:val="3"/>
              </w:rPr>
              <w:t>37</w:t>
            </w:r>
          </w:p>
          <w:p w14:paraId="3DD4C4C0" w14:textId="59F84C71" w:rsidR="009D43FF" w:rsidRPr="00D67307" w:rsidRDefault="004F5349" w:rsidP="00E51659">
            <w:pPr>
              <w:suppressAutoHyphens/>
              <w:autoSpaceDN w:val="0"/>
              <w:spacing w:after="0" w:line="240" w:lineRule="auto"/>
              <w:jc w:val="center"/>
              <w:rPr>
                <w:rFonts w:eastAsia="Calibri" w:cstheme="minorHAnsi"/>
                <w:kern w:val="3"/>
              </w:rPr>
            </w:pPr>
            <w:r>
              <w:rPr>
                <w:rFonts w:eastAsia="Calibri" w:cstheme="minorHAnsi"/>
                <w:kern w:val="3"/>
              </w:rPr>
              <w:t>93</w:t>
            </w:r>
          </w:p>
        </w:tc>
        <w:tc>
          <w:tcPr>
            <w:tcW w:w="851" w:type="dxa"/>
            <w:tcBorders>
              <w:top w:val="single" w:sz="4" w:space="0" w:color="000000"/>
              <w:left w:val="single" w:sz="4" w:space="0" w:color="000000"/>
              <w:bottom w:val="single" w:sz="4" w:space="0" w:color="000000"/>
              <w:right w:val="single" w:sz="4" w:space="0" w:color="000000"/>
            </w:tcBorders>
          </w:tcPr>
          <w:p w14:paraId="0959B137" w14:textId="77777777" w:rsidR="00967C9A" w:rsidRDefault="00967C9A" w:rsidP="00E51659">
            <w:pPr>
              <w:suppressAutoHyphens/>
              <w:autoSpaceDN w:val="0"/>
              <w:spacing w:after="0" w:line="240" w:lineRule="auto"/>
              <w:jc w:val="center"/>
              <w:rPr>
                <w:rFonts w:eastAsia="Calibri" w:cstheme="minorHAnsi"/>
                <w:kern w:val="3"/>
              </w:rPr>
            </w:pPr>
            <w:r>
              <w:rPr>
                <w:rFonts w:eastAsia="Calibri" w:cstheme="minorHAnsi"/>
                <w:kern w:val="3"/>
              </w:rPr>
              <w:t>149</w:t>
            </w:r>
          </w:p>
          <w:p w14:paraId="268CCFFF" w14:textId="192A5DB5" w:rsidR="00D67307" w:rsidRPr="00D67307" w:rsidRDefault="00476965" w:rsidP="00E51659">
            <w:pPr>
              <w:suppressAutoHyphens/>
              <w:autoSpaceDN w:val="0"/>
              <w:spacing w:after="0" w:line="240" w:lineRule="auto"/>
              <w:jc w:val="center"/>
              <w:rPr>
                <w:rFonts w:eastAsia="Calibri" w:cstheme="minorHAnsi"/>
                <w:kern w:val="3"/>
              </w:rPr>
            </w:pPr>
            <w:r>
              <w:rPr>
                <w:rFonts w:eastAsia="Calibri" w:cstheme="minorHAnsi"/>
                <w:kern w:val="3"/>
              </w:rPr>
              <w:t>94</w:t>
            </w:r>
          </w:p>
        </w:tc>
      </w:tr>
      <w:tr w:rsidR="009E6DB9" w:rsidRPr="00056EE8" w14:paraId="6CEB6B42" w14:textId="77777777" w:rsidTr="00E51659">
        <w:tc>
          <w:tcPr>
            <w:tcW w:w="12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6124EAE" w14:textId="6F0582EC" w:rsidR="00D67307" w:rsidRPr="00D67307" w:rsidRDefault="000C06F1" w:rsidP="00302ACF">
            <w:pPr>
              <w:suppressAutoHyphens/>
              <w:autoSpaceDN w:val="0"/>
              <w:spacing w:after="0" w:line="240" w:lineRule="auto"/>
              <w:jc w:val="center"/>
              <w:rPr>
                <w:rFonts w:eastAsia="Calibri" w:cstheme="minorHAnsi"/>
                <w:kern w:val="3"/>
                <w:lang w:val="en-US"/>
              </w:rPr>
            </w:pPr>
            <w:r w:rsidRPr="00056EE8">
              <w:rPr>
                <w:rFonts w:eastAsia="Calibri" w:cstheme="minorHAnsi"/>
                <w:kern w:val="3"/>
                <w:lang w:val="en-US"/>
              </w:rPr>
              <w:t>big</w:t>
            </w:r>
          </w:p>
        </w:tc>
        <w:tc>
          <w:tcPr>
            <w:tcW w:w="3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7614BD1" w14:textId="77777777" w:rsidR="00D67307" w:rsidRPr="00D67307" w:rsidRDefault="00D67307" w:rsidP="00A80D76">
            <w:pPr>
              <w:suppressAutoHyphens/>
              <w:autoSpaceDN w:val="0"/>
              <w:spacing w:after="0" w:line="240" w:lineRule="auto"/>
              <w:jc w:val="both"/>
              <w:rPr>
                <w:rFonts w:eastAsia="Calibri" w:cstheme="minorHAnsi"/>
                <w:kern w:val="3"/>
              </w:rPr>
            </w:pPr>
            <w:r w:rsidRPr="00D67307">
              <w:rPr>
                <w:rFonts w:eastAsia="Calibri" w:cstheme="minorHAnsi"/>
                <w:kern w:val="3"/>
                <w:lang w:val="en-US"/>
              </w:rPr>
              <w:t>f</w:t>
            </w:r>
            <w:r w:rsidRPr="00D67307">
              <w:rPr>
                <w:rFonts w:eastAsia="Calibri" w:cstheme="minorHAnsi"/>
                <w:kern w:val="3"/>
                <w:lang w:val="en-US"/>
              </w:rPr>
              <w:br/>
              <w:t>%</w:t>
            </w:r>
          </w:p>
        </w:tc>
        <w:tc>
          <w:tcPr>
            <w:tcW w:w="8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9D0F015"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6AA68344" w14:textId="7F970D13"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74DFBBF"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1106A8BD" w14:textId="15BF9B31"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485187"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478416C1" w14:textId="116C79B8"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8C2EEA"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3169B784" w14:textId="0CF09310"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F61BE60"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3FB20EC8" w14:textId="53D13168"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tcPr>
          <w:p w14:paraId="3683CD2F" w14:textId="77777777" w:rsidR="00D67307" w:rsidRDefault="008D0DCF" w:rsidP="007E3288">
            <w:pPr>
              <w:suppressAutoHyphens/>
              <w:autoSpaceDN w:val="0"/>
              <w:spacing w:after="0" w:line="240" w:lineRule="auto"/>
              <w:jc w:val="center"/>
              <w:rPr>
                <w:rFonts w:eastAsia="Calibri" w:cstheme="minorHAnsi"/>
                <w:kern w:val="3"/>
              </w:rPr>
            </w:pPr>
            <w:r>
              <w:rPr>
                <w:rFonts w:eastAsia="Calibri" w:cstheme="minorHAnsi"/>
                <w:kern w:val="3"/>
              </w:rPr>
              <w:t>39</w:t>
            </w:r>
          </w:p>
          <w:p w14:paraId="2CEDE19A" w14:textId="71A6E7BE" w:rsidR="008D0DCF" w:rsidRPr="00D67307" w:rsidRDefault="008D0DCF" w:rsidP="007E3288">
            <w:pPr>
              <w:suppressAutoHyphens/>
              <w:autoSpaceDN w:val="0"/>
              <w:spacing w:after="0" w:line="240" w:lineRule="auto"/>
              <w:jc w:val="center"/>
              <w:rPr>
                <w:rFonts w:eastAsia="Calibri" w:cstheme="minorHAnsi"/>
                <w:kern w:val="3"/>
              </w:rPr>
            </w:pPr>
            <w:r>
              <w:rPr>
                <w:rFonts w:eastAsia="Calibri" w:cstheme="minorHAnsi"/>
                <w:kern w:val="3"/>
              </w:rPr>
              <w:t>98</w:t>
            </w:r>
          </w:p>
        </w:tc>
        <w:tc>
          <w:tcPr>
            <w:tcW w:w="851" w:type="dxa"/>
            <w:tcBorders>
              <w:top w:val="single" w:sz="4" w:space="0" w:color="000000"/>
              <w:left w:val="single" w:sz="4" w:space="0" w:color="000000"/>
              <w:bottom w:val="single" w:sz="4" w:space="0" w:color="000000"/>
              <w:right w:val="single" w:sz="4" w:space="0" w:color="000000"/>
            </w:tcBorders>
          </w:tcPr>
          <w:p w14:paraId="33DED4F6" w14:textId="77777777" w:rsidR="001F4EFE" w:rsidRDefault="006E0F7B" w:rsidP="007E3288">
            <w:pPr>
              <w:suppressAutoHyphens/>
              <w:autoSpaceDN w:val="0"/>
              <w:spacing w:after="0" w:line="240" w:lineRule="auto"/>
              <w:jc w:val="center"/>
              <w:rPr>
                <w:rFonts w:eastAsia="Calibri" w:cstheme="minorHAnsi"/>
                <w:kern w:val="3"/>
              </w:rPr>
            </w:pPr>
            <w:r>
              <w:rPr>
                <w:rFonts w:eastAsia="Calibri" w:cstheme="minorHAnsi"/>
                <w:kern w:val="3"/>
              </w:rPr>
              <w:t>35</w:t>
            </w:r>
          </w:p>
          <w:p w14:paraId="3CF4ADB5" w14:textId="44E0BC46" w:rsidR="006E0F7B" w:rsidRPr="006E0F7B" w:rsidRDefault="006E0F7B" w:rsidP="007E3288">
            <w:pPr>
              <w:suppressAutoHyphens/>
              <w:autoSpaceDN w:val="0"/>
              <w:spacing w:after="0" w:line="240" w:lineRule="auto"/>
              <w:jc w:val="center"/>
              <w:rPr>
                <w:rFonts w:eastAsia="Calibri" w:cstheme="minorHAnsi"/>
                <w:kern w:val="3"/>
              </w:rPr>
            </w:pPr>
            <w:r>
              <w:rPr>
                <w:rFonts w:eastAsia="Calibri" w:cstheme="minorHAnsi"/>
                <w:kern w:val="3"/>
              </w:rPr>
              <w:t>88</w:t>
            </w:r>
          </w:p>
        </w:tc>
        <w:tc>
          <w:tcPr>
            <w:tcW w:w="708" w:type="dxa"/>
            <w:tcBorders>
              <w:top w:val="single" w:sz="4" w:space="0" w:color="000000"/>
              <w:left w:val="single" w:sz="4" w:space="0" w:color="000000"/>
              <w:bottom w:val="single" w:sz="4" w:space="0" w:color="000000"/>
              <w:right w:val="single" w:sz="4" w:space="0" w:color="000000"/>
            </w:tcBorders>
          </w:tcPr>
          <w:p w14:paraId="0D33EBBA" w14:textId="77777777" w:rsidR="00D67307" w:rsidRDefault="00F368EF" w:rsidP="007E3288">
            <w:pPr>
              <w:suppressAutoHyphens/>
              <w:autoSpaceDN w:val="0"/>
              <w:spacing w:after="0" w:line="240" w:lineRule="auto"/>
              <w:jc w:val="center"/>
              <w:rPr>
                <w:rFonts w:eastAsia="Calibri" w:cstheme="minorHAnsi"/>
                <w:kern w:val="3"/>
              </w:rPr>
            </w:pPr>
            <w:r>
              <w:rPr>
                <w:rFonts w:eastAsia="Calibri" w:cstheme="minorHAnsi"/>
                <w:kern w:val="3"/>
              </w:rPr>
              <w:t>35</w:t>
            </w:r>
          </w:p>
          <w:p w14:paraId="11B8CDA7" w14:textId="08D765E5" w:rsidR="00F368EF" w:rsidRPr="00D67307" w:rsidRDefault="00F368EF" w:rsidP="007E3288">
            <w:pPr>
              <w:suppressAutoHyphens/>
              <w:autoSpaceDN w:val="0"/>
              <w:spacing w:after="0" w:line="240" w:lineRule="auto"/>
              <w:jc w:val="center"/>
              <w:rPr>
                <w:rFonts w:eastAsia="Calibri" w:cstheme="minorHAnsi"/>
                <w:kern w:val="3"/>
              </w:rPr>
            </w:pPr>
            <w:r>
              <w:rPr>
                <w:rFonts w:eastAsia="Calibri" w:cstheme="minorHAnsi"/>
                <w:kern w:val="3"/>
              </w:rPr>
              <w:t>88</w:t>
            </w:r>
          </w:p>
        </w:tc>
        <w:tc>
          <w:tcPr>
            <w:tcW w:w="709" w:type="dxa"/>
            <w:tcBorders>
              <w:top w:val="single" w:sz="4" w:space="0" w:color="000000"/>
              <w:left w:val="single" w:sz="4" w:space="0" w:color="000000"/>
              <w:bottom w:val="single" w:sz="4" w:space="0" w:color="000000"/>
              <w:right w:val="single" w:sz="4" w:space="0" w:color="000000"/>
            </w:tcBorders>
          </w:tcPr>
          <w:p w14:paraId="67F174D4" w14:textId="77777777" w:rsidR="00D67307" w:rsidRDefault="004F5349" w:rsidP="00E51659">
            <w:pPr>
              <w:suppressAutoHyphens/>
              <w:autoSpaceDN w:val="0"/>
              <w:spacing w:after="0" w:line="240" w:lineRule="auto"/>
              <w:jc w:val="center"/>
              <w:rPr>
                <w:rFonts w:eastAsia="Calibri" w:cstheme="minorHAnsi"/>
                <w:kern w:val="3"/>
              </w:rPr>
            </w:pPr>
            <w:r>
              <w:rPr>
                <w:rFonts w:eastAsia="Calibri" w:cstheme="minorHAnsi"/>
                <w:kern w:val="3"/>
              </w:rPr>
              <w:t>31</w:t>
            </w:r>
          </w:p>
          <w:p w14:paraId="79B62B6C" w14:textId="0776418F" w:rsidR="004F5349" w:rsidRPr="00D67307" w:rsidRDefault="004F5349" w:rsidP="00E51659">
            <w:pPr>
              <w:suppressAutoHyphens/>
              <w:autoSpaceDN w:val="0"/>
              <w:spacing w:after="0" w:line="240" w:lineRule="auto"/>
              <w:jc w:val="center"/>
              <w:rPr>
                <w:rFonts w:eastAsia="Calibri" w:cstheme="minorHAnsi"/>
                <w:kern w:val="3"/>
              </w:rPr>
            </w:pPr>
            <w:r>
              <w:rPr>
                <w:rFonts w:eastAsia="Calibri" w:cstheme="minorHAnsi"/>
                <w:kern w:val="3"/>
              </w:rPr>
              <w:t>78</w:t>
            </w:r>
          </w:p>
        </w:tc>
        <w:tc>
          <w:tcPr>
            <w:tcW w:w="851" w:type="dxa"/>
            <w:tcBorders>
              <w:top w:val="single" w:sz="4" w:space="0" w:color="000000"/>
              <w:left w:val="single" w:sz="4" w:space="0" w:color="000000"/>
              <w:bottom w:val="single" w:sz="4" w:space="0" w:color="000000"/>
              <w:right w:val="single" w:sz="4" w:space="0" w:color="000000"/>
            </w:tcBorders>
          </w:tcPr>
          <w:p w14:paraId="2F00196E" w14:textId="77777777" w:rsidR="00967C9A" w:rsidRDefault="00967C9A" w:rsidP="00E51659">
            <w:pPr>
              <w:suppressAutoHyphens/>
              <w:autoSpaceDN w:val="0"/>
              <w:spacing w:after="0" w:line="240" w:lineRule="auto"/>
              <w:jc w:val="center"/>
              <w:rPr>
                <w:rFonts w:eastAsia="Calibri" w:cstheme="minorHAnsi"/>
                <w:kern w:val="3"/>
              </w:rPr>
            </w:pPr>
            <w:r>
              <w:rPr>
                <w:rFonts w:eastAsia="Calibri" w:cstheme="minorHAnsi"/>
                <w:kern w:val="3"/>
              </w:rPr>
              <w:t>140</w:t>
            </w:r>
          </w:p>
          <w:p w14:paraId="5CACD16F" w14:textId="3D24272F" w:rsidR="00D67307" w:rsidRPr="00D67307" w:rsidRDefault="00476965" w:rsidP="00E51659">
            <w:pPr>
              <w:suppressAutoHyphens/>
              <w:autoSpaceDN w:val="0"/>
              <w:spacing w:after="0" w:line="240" w:lineRule="auto"/>
              <w:jc w:val="center"/>
              <w:rPr>
                <w:rFonts w:eastAsia="Calibri" w:cstheme="minorHAnsi"/>
                <w:kern w:val="3"/>
              </w:rPr>
            </w:pPr>
            <w:r>
              <w:rPr>
                <w:rFonts w:eastAsia="Calibri" w:cstheme="minorHAnsi"/>
                <w:kern w:val="3"/>
              </w:rPr>
              <w:t>70</w:t>
            </w:r>
          </w:p>
        </w:tc>
      </w:tr>
      <w:tr w:rsidR="009E6DB9" w:rsidRPr="00056EE8" w14:paraId="25514B9A" w14:textId="77777777" w:rsidTr="00E51659">
        <w:tc>
          <w:tcPr>
            <w:tcW w:w="12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E7EBE50" w14:textId="6E664F55" w:rsidR="00D67307" w:rsidRPr="00D67307" w:rsidRDefault="000C06F1" w:rsidP="00302ACF">
            <w:pPr>
              <w:suppressAutoHyphens/>
              <w:autoSpaceDN w:val="0"/>
              <w:spacing w:after="0" w:line="240" w:lineRule="auto"/>
              <w:jc w:val="center"/>
              <w:rPr>
                <w:rFonts w:eastAsia="Calibri" w:cstheme="minorHAnsi"/>
                <w:kern w:val="3"/>
                <w:lang w:val="en-US"/>
              </w:rPr>
            </w:pPr>
            <w:r w:rsidRPr="00056EE8">
              <w:rPr>
                <w:rFonts w:eastAsia="Calibri" w:cstheme="minorHAnsi"/>
                <w:kern w:val="3"/>
                <w:lang w:val="en-US"/>
              </w:rPr>
              <w:t>small</w:t>
            </w:r>
          </w:p>
        </w:tc>
        <w:tc>
          <w:tcPr>
            <w:tcW w:w="3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F57B5EF" w14:textId="77777777" w:rsidR="00D67307" w:rsidRPr="00D67307" w:rsidRDefault="00D67307" w:rsidP="00A80D76">
            <w:pPr>
              <w:suppressAutoHyphens/>
              <w:autoSpaceDN w:val="0"/>
              <w:spacing w:after="0" w:line="240" w:lineRule="auto"/>
              <w:jc w:val="both"/>
              <w:rPr>
                <w:rFonts w:eastAsia="Calibri" w:cstheme="minorHAnsi"/>
                <w:kern w:val="3"/>
              </w:rPr>
            </w:pPr>
            <w:r w:rsidRPr="00D67307">
              <w:rPr>
                <w:rFonts w:eastAsia="Calibri" w:cstheme="minorHAnsi"/>
                <w:kern w:val="3"/>
                <w:lang w:val="en-US"/>
              </w:rPr>
              <w:t>f</w:t>
            </w:r>
            <w:r w:rsidRPr="00D67307">
              <w:rPr>
                <w:rFonts w:eastAsia="Calibri" w:cstheme="minorHAnsi"/>
                <w:kern w:val="3"/>
                <w:lang w:val="en-US"/>
              </w:rPr>
              <w:br/>
              <w:t>%</w:t>
            </w:r>
          </w:p>
        </w:tc>
        <w:tc>
          <w:tcPr>
            <w:tcW w:w="8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8B4287"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62EB9ED6" w14:textId="1D8422F7"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D27665"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04397241" w14:textId="4C14EA1D"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968EA6E"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2AE0DA6B" w14:textId="58F66C7B"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D29292"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0F27F432" w14:textId="1C4DB572"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C5B2257"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0ACFD3EC" w14:textId="1F4110F0"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tcPr>
          <w:p w14:paraId="0941C209" w14:textId="77777777" w:rsidR="00D67307" w:rsidRDefault="008D0DCF" w:rsidP="007E3288">
            <w:pPr>
              <w:suppressAutoHyphens/>
              <w:autoSpaceDN w:val="0"/>
              <w:spacing w:after="0" w:line="240" w:lineRule="auto"/>
              <w:jc w:val="center"/>
              <w:rPr>
                <w:rFonts w:eastAsia="Calibri" w:cstheme="minorHAnsi"/>
                <w:kern w:val="3"/>
              </w:rPr>
            </w:pPr>
            <w:r>
              <w:rPr>
                <w:rFonts w:eastAsia="Calibri" w:cstheme="minorHAnsi"/>
                <w:kern w:val="3"/>
              </w:rPr>
              <w:t>39</w:t>
            </w:r>
          </w:p>
          <w:p w14:paraId="6201A939" w14:textId="16CF9D91" w:rsidR="008D0DCF" w:rsidRPr="00D67307" w:rsidRDefault="008D0DCF" w:rsidP="007E3288">
            <w:pPr>
              <w:suppressAutoHyphens/>
              <w:autoSpaceDN w:val="0"/>
              <w:spacing w:after="0" w:line="240" w:lineRule="auto"/>
              <w:jc w:val="center"/>
              <w:rPr>
                <w:rFonts w:eastAsia="Calibri" w:cstheme="minorHAnsi"/>
                <w:kern w:val="3"/>
              </w:rPr>
            </w:pPr>
            <w:r>
              <w:rPr>
                <w:rFonts w:eastAsia="Calibri" w:cstheme="minorHAnsi"/>
                <w:kern w:val="3"/>
              </w:rPr>
              <w:t>98</w:t>
            </w:r>
          </w:p>
        </w:tc>
        <w:tc>
          <w:tcPr>
            <w:tcW w:w="851" w:type="dxa"/>
            <w:tcBorders>
              <w:top w:val="single" w:sz="4" w:space="0" w:color="000000"/>
              <w:left w:val="single" w:sz="4" w:space="0" w:color="000000"/>
              <w:bottom w:val="single" w:sz="4" w:space="0" w:color="000000"/>
              <w:right w:val="single" w:sz="4" w:space="0" w:color="000000"/>
            </w:tcBorders>
          </w:tcPr>
          <w:p w14:paraId="2901488F" w14:textId="77777777" w:rsidR="001F4EFE" w:rsidRDefault="006E0F7B" w:rsidP="007E3288">
            <w:pPr>
              <w:suppressAutoHyphens/>
              <w:autoSpaceDN w:val="0"/>
              <w:spacing w:after="0" w:line="240" w:lineRule="auto"/>
              <w:jc w:val="center"/>
              <w:rPr>
                <w:rFonts w:eastAsia="Calibri" w:cstheme="minorHAnsi"/>
                <w:kern w:val="3"/>
              </w:rPr>
            </w:pPr>
            <w:r>
              <w:rPr>
                <w:rFonts w:eastAsia="Calibri" w:cstheme="minorHAnsi"/>
                <w:kern w:val="3"/>
              </w:rPr>
              <w:t>37</w:t>
            </w:r>
          </w:p>
          <w:p w14:paraId="74C5DB27" w14:textId="653099A5" w:rsidR="006E0F7B" w:rsidRPr="006E0F7B" w:rsidRDefault="006E0F7B" w:rsidP="007E3288">
            <w:pPr>
              <w:suppressAutoHyphens/>
              <w:autoSpaceDN w:val="0"/>
              <w:spacing w:after="0" w:line="240" w:lineRule="auto"/>
              <w:jc w:val="center"/>
              <w:rPr>
                <w:rFonts w:eastAsia="Calibri" w:cstheme="minorHAnsi"/>
                <w:kern w:val="3"/>
              </w:rPr>
            </w:pPr>
            <w:r>
              <w:rPr>
                <w:rFonts w:eastAsia="Calibri" w:cstheme="minorHAnsi"/>
                <w:kern w:val="3"/>
              </w:rPr>
              <w:t>93</w:t>
            </w:r>
          </w:p>
        </w:tc>
        <w:tc>
          <w:tcPr>
            <w:tcW w:w="708" w:type="dxa"/>
            <w:tcBorders>
              <w:top w:val="single" w:sz="4" w:space="0" w:color="000000"/>
              <w:left w:val="single" w:sz="4" w:space="0" w:color="000000"/>
              <w:bottom w:val="single" w:sz="4" w:space="0" w:color="000000"/>
              <w:right w:val="single" w:sz="4" w:space="0" w:color="000000"/>
            </w:tcBorders>
          </w:tcPr>
          <w:p w14:paraId="0587D96B" w14:textId="77777777" w:rsidR="00D67307" w:rsidRDefault="00F368EF" w:rsidP="007E3288">
            <w:pPr>
              <w:suppressAutoHyphens/>
              <w:autoSpaceDN w:val="0"/>
              <w:spacing w:after="0" w:line="240" w:lineRule="auto"/>
              <w:jc w:val="center"/>
              <w:rPr>
                <w:rFonts w:eastAsia="Calibri" w:cstheme="minorHAnsi"/>
                <w:kern w:val="3"/>
              </w:rPr>
            </w:pPr>
            <w:r>
              <w:rPr>
                <w:rFonts w:eastAsia="Calibri" w:cstheme="minorHAnsi"/>
                <w:kern w:val="3"/>
              </w:rPr>
              <w:t>38</w:t>
            </w:r>
          </w:p>
          <w:p w14:paraId="65755323" w14:textId="42BE1017" w:rsidR="00F368EF" w:rsidRPr="00D67307" w:rsidRDefault="00F368EF" w:rsidP="007E3288">
            <w:pPr>
              <w:suppressAutoHyphens/>
              <w:autoSpaceDN w:val="0"/>
              <w:spacing w:after="0" w:line="240" w:lineRule="auto"/>
              <w:jc w:val="center"/>
              <w:rPr>
                <w:rFonts w:eastAsia="Calibri" w:cstheme="minorHAnsi"/>
                <w:kern w:val="3"/>
              </w:rPr>
            </w:pPr>
            <w:r>
              <w:rPr>
                <w:rFonts w:eastAsia="Calibri" w:cstheme="minorHAnsi"/>
                <w:kern w:val="3"/>
              </w:rPr>
              <w:t>95</w:t>
            </w:r>
          </w:p>
        </w:tc>
        <w:tc>
          <w:tcPr>
            <w:tcW w:w="709" w:type="dxa"/>
            <w:tcBorders>
              <w:top w:val="single" w:sz="4" w:space="0" w:color="000000"/>
              <w:left w:val="single" w:sz="4" w:space="0" w:color="000000"/>
              <w:bottom w:val="single" w:sz="4" w:space="0" w:color="000000"/>
              <w:right w:val="single" w:sz="4" w:space="0" w:color="000000"/>
            </w:tcBorders>
          </w:tcPr>
          <w:p w14:paraId="303F2D45" w14:textId="77777777" w:rsidR="00D67307" w:rsidRDefault="004F5349" w:rsidP="00E51659">
            <w:pPr>
              <w:suppressAutoHyphens/>
              <w:autoSpaceDN w:val="0"/>
              <w:spacing w:after="0" w:line="240" w:lineRule="auto"/>
              <w:jc w:val="center"/>
              <w:rPr>
                <w:rFonts w:eastAsia="Calibri" w:cstheme="minorHAnsi"/>
                <w:kern w:val="3"/>
              </w:rPr>
            </w:pPr>
            <w:r>
              <w:rPr>
                <w:rFonts w:eastAsia="Calibri" w:cstheme="minorHAnsi"/>
                <w:kern w:val="3"/>
              </w:rPr>
              <w:t>31</w:t>
            </w:r>
          </w:p>
          <w:p w14:paraId="61035C2D" w14:textId="7C7E1BBA" w:rsidR="004F5349" w:rsidRPr="00D67307" w:rsidRDefault="004F5349" w:rsidP="00E51659">
            <w:pPr>
              <w:suppressAutoHyphens/>
              <w:autoSpaceDN w:val="0"/>
              <w:spacing w:after="0" w:line="240" w:lineRule="auto"/>
              <w:jc w:val="center"/>
              <w:rPr>
                <w:rFonts w:eastAsia="Calibri" w:cstheme="minorHAnsi"/>
                <w:kern w:val="3"/>
              </w:rPr>
            </w:pPr>
            <w:r>
              <w:rPr>
                <w:rFonts w:eastAsia="Calibri" w:cstheme="minorHAnsi"/>
                <w:kern w:val="3"/>
              </w:rPr>
              <w:t>78</w:t>
            </w:r>
          </w:p>
        </w:tc>
        <w:tc>
          <w:tcPr>
            <w:tcW w:w="851" w:type="dxa"/>
            <w:tcBorders>
              <w:top w:val="single" w:sz="4" w:space="0" w:color="000000"/>
              <w:left w:val="single" w:sz="4" w:space="0" w:color="000000"/>
              <w:bottom w:val="single" w:sz="4" w:space="0" w:color="000000"/>
              <w:right w:val="single" w:sz="4" w:space="0" w:color="000000"/>
            </w:tcBorders>
          </w:tcPr>
          <w:p w14:paraId="11E499A1" w14:textId="77777777" w:rsidR="00967C9A" w:rsidRDefault="00967C9A" w:rsidP="00E51659">
            <w:pPr>
              <w:suppressAutoHyphens/>
              <w:autoSpaceDN w:val="0"/>
              <w:spacing w:after="0" w:line="240" w:lineRule="auto"/>
              <w:jc w:val="center"/>
              <w:rPr>
                <w:rFonts w:eastAsia="Calibri" w:cstheme="minorHAnsi"/>
                <w:kern w:val="3"/>
              </w:rPr>
            </w:pPr>
            <w:r>
              <w:rPr>
                <w:rFonts w:eastAsia="Calibri" w:cstheme="minorHAnsi"/>
                <w:kern w:val="3"/>
              </w:rPr>
              <w:t>145</w:t>
            </w:r>
          </w:p>
          <w:p w14:paraId="58F40ADB" w14:textId="31D34AAD" w:rsidR="00D67307" w:rsidRPr="00D67307" w:rsidRDefault="00476965" w:rsidP="00E51659">
            <w:pPr>
              <w:suppressAutoHyphens/>
              <w:autoSpaceDN w:val="0"/>
              <w:spacing w:after="0" w:line="240" w:lineRule="auto"/>
              <w:jc w:val="center"/>
              <w:rPr>
                <w:rFonts w:eastAsia="Calibri" w:cstheme="minorHAnsi"/>
                <w:kern w:val="3"/>
              </w:rPr>
            </w:pPr>
            <w:r>
              <w:rPr>
                <w:rFonts w:eastAsia="Calibri" w:cstheme="minorHAnsi"/>
                <w:kern w:val="3"/>
              </w:rPr>
              <w:t>91</w:t>
            </w:r>
          </w:p>
        </w:tc>
      </w:tr>
      <w:tr w:rsidR="009E6DB9" w:rsidRPr="00056EE8" w14:paraId="0C64F3BB" w14:textId="77777777" w:rsidTr="00E51659">
        <w:tc>
          <w:tcPr>
            <w:tcW w:w="12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ACE16D5" w14:textId="50D5448A" w:rsidR="00D67307" w:rsidRPr="00D67307" w:rsidRDefault="000C06F1" w:rsidP="00302ACF">
            <w:pPr>
              <w:suppressAutoHyphens/>
              <w:autoSpaceDN w:val="0"/>
              <w:spacing w:after="0" w:line="240" w:lineRule="auto"/>
              <w:jc w:val="center"/>
              <w:rPr>
                <w:rFonts w:eastAsia="Calibri" w:cstheme="minorHAnsi"/>
                <w:kern w:val="3"/>
                <w:lang w:val="en-US"/>
              </w:rPr>
            </w:pPr>
            <w:r w:rsidRPr="00056EE8">
              <w:rPr>
                <w:rFonts w:eastAsia="Calibri" w:cstheme="minorHAnsi"/>
                <w:kern w:val="3"/>
                <w:lang w:val="en-US"/>
              </w:rPr>
              <w:t>left</w:t>
            </w:r>
          </w:p>
        </w:tc>
        <w:tc>
          <w:tcPr>
            <w:tcW w:w="3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F4EB296" w14:textId="77777777" w:rsidR="00D67307" w:rsidRPr="00D67307" w:rsidRDefault="00D67307" w:rsidP="00A80D76">
            <w:pPr>
              <w:suppressAutoHyphens/>
              <w:autoSpaceDN w:val="0"/>
              <w:spacing w:after="0" w:line="240" w:lineRule="auto"/>
              <w:jc w:val="both"/>
              <w:rPr>
                <w:rFonts w:eastAsia="Calibri" w:cstheme="minorHAnsi"/>
                <w:kern w:val="3"/>
              </w:rPr>
            </w:pPr>
            <w:r w:rsidRPr="00D67307">
              <w:rPr>
                <w:rFonts w:eastAsia="Calibri" w:cstheme="minorHAnsi"/>
                <w:kern w:val="3"/>
                <w:lang w:val="en-US"/>
              </w:rPr>
              <w:t>f</w:t>
            </w:r>
            <w:r w:rsidRPr="00D67307">
              <w:rPr>
                <w:rFonts w:eastAsia="Calibri" w:cstheme="minorHAnsi"/>
                <w:kern w:val="3"/>
                <w:lang w:val="en-US"/>
              </w:rPr>
              <w:br/>
              <w:t>%</w:t>
            </w:r>
          </w:p>
        </w:tc>
        <w:tc>
          <w:tcPr>
            <w:tcW w:w="8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F8C524D"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5925E9BA" w14:textId="553E233F"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5967413"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1E84581E" w14:textId="37EFC67C"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88AE14F"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56353EAE" w14:textId="32F282BE"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097D8AE"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53B27380" w14:textId="7C6057C9"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0586662"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0005CA9F" w14:textId="1A5C9D96"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tcPr>
          <w:p w14:paraId="166CC11C" w14:textId="77777777" w:rsidR="00D67307" w:rsidRDefault="00500C7F" w:rsidP="007E3288">
            <w:pPr>
              <w:suppressAutoHyphens/>
              <w:autoSpaceDN w:val="0"/>
              <w:spacing w:after="0" w:line="240" w:lineRule="auto"/>
              <w:jc w:val="center"/>
              <w:rPr>
                <w:rFonts w:eastAsia="Calibri" w:cstheme="minorHAnsi"/>
                <w:kern w:val="3"/>
              </w:rPr>
            </w:pPr>
            <w:r>
              <w:rPr>
                <w:rFonts w:eastAsia="Calibri" w:cstheme="minorHAnsi"/>
                <w:kern w:val="3"/>
              </w:rPr>
              <w:t>23</w:t>
            </w:r>
          </w:p>
          <w:p w14:paraId="793AF66C" w14:textId="568F12D4" w:rsidR="00500C7F" w:rsidRPr="00D67307" w:rsidRDefault="00500C7F" w:rsidP="007E3288">
            <w:pPr>
              <w:suppressAutoHyphens/>
              <w:autoSpaceDN w:val="0"/>
              <w:spacing w:after="0" w:line="240" w:lineRule="auto"/>
              <w:jc w:val="center"/>
              <w:rPr>
                <w:rFonts w:eastAsia="Calibri" w:cstheme="minorHAnsi"/>
                <w:kern w:val="3"/>
              </w:rPr>
            </w:pPr>
            <w:r>
              <w:rPr>
                <w:rFonts w:eastAsia="Calibri" w:cstheme="minorHAnsi"/>
                <w:kern w:val="3"/>
              </w:rPr>
              <w:t>58</w:t>
            </w:r>
          </w:p>
        </w:tc>
        <w:tc>
          <w:tcPr>
            <w:tcW w:w="851" w:type="dxa"/>
            <w:tcBorders>
              <w:top w:val="single" w:sz="4" w:space="0" w:color="000000"/>
              <w:left w:val="single" w:sz="4" w:space="0" w:color="000000"/>
              <w:bottom w:val="single" w:sz="4" w:space="0" w:color="000000"/>
              <w:right w:val="single" w:sz="4" w:space="0" w:color="000000"/>
            </w:tcBorders>
          </w:tcPr>
          <w:p w14:paraId="66ED1B46" w14:textId="77777777" w:rsidR="00096042" w:rsidRDefault="006E0F7B" w:rsidP="007E3288">
            <w:pPr>
              <w:suppressAutoHyphens/>
              <w:autoSpaceDN w:val="0"/>
              <w:spacing w:after="0" w:line="240" w:lineRule="auto"/>
              <w:jc w:val="center"/>
              <w:rPr>
                <w:rFonts w:eastAsia="Calibri" w:cstheme="minorHAnsi"/>
                <w:kern w:val="3"/>
              </w:rPr>
            </w:pPr>
            <w:r>
              <w:rPr>
                <w:rFonts w:eastAsia="Calibri" w:cstheme="minorHAnsi"/>
                <w:kern w:val="3"/>
              </w:rPr>
              <w:t>27</w:t>
            </w:r>
          </w:p>
          <w:p w14:paraId="660C8412" w14:textId="6C91EB5B" w:rsidR="006E0F7B" w:rsidRPr="006E0F7B" w:rsidRDefault="006E0F7B" w:rsidP="007E3288">
            <w:pPr>
              <w:suppressAutoHyphens/>
              <w:autoSpaceDN w:val="0"/>
              <w:spacing w:after="0" w:line="240" w:lineRule="auto"/>
              <w:jc w:val="center"/>
              <w:rPr>
                <w:rFonts w:eastAsia="Calibri" w:cstheme="minorHAnsi"/>
                <w:kern w:val="3"/>
              </w:rPr>
            </w:pPr>
            <w:r>
              <w:rPr>
                <w:rFonts w:eastAsia="Calibri" w:cstheme="minorHAnsi"/>
                <w:kern w:val="3"/>
              </w:rPr>
              <w:t>68</w:t>
            </w:r>
          </w:p>
        </w:tc>
        <w:tc>
          <w:tcPr>
            <w:tcW w:w="708" w:type="dxa"/>
            <w:tcBorders>
              <w:top w:val="single" w:sz="4" w:space="0" w:color="000000"/>
              <w:left w:val="single" w:sz="4" w:space="0" w:color="000000"/>
              <w:bottom w:val="single" w:sz="4" w:space="0" w:color="000000"/>
              <w:right w:val="single" w:sz="4" w:space="0" w:color="000000"/>
            </w:tcBorders>
          </w:tcPr>
          <w:p w14:paraId="756E7474" w14:textId="77777777" w:rsidR="00D67307" w:rsidRDefault="00D24969" w:rsidP="007E3288">
            <w:pPr>
              <w:suppressAutoHyphens/>
              <w:autoSpaceDN w:val="0"/>
              <w:spacing w:after="0" w:line="240" w:lineRule="auto"/>
              <w:jc w:val="center"/>
              <w:rPr>
                <w:rFonts w:eastAsia="Calibri" w:cstheme="minorHAnsi"/>
                <w:kern w:val="3"/>
              </w:rPr>
            </w:pPr>
            <w:r>
              <w:rPr>
                <w:rFonts w:eastAsia="Calibri" w:cstheme="minorHAnsi"/>
                <w:kern w:val="3"/>
              </w:rPr>
              <w:t>26</w:t>
            </w:r>
          </w:p>
          <w:p w14:paraId="09339177" w14:textId="41A83FC1" w:rsidR="00D24969" w:rsidRPr="00D67307" w:rsidRDefault="00D24969" w:rsidP="007E3288">
            <w:pPr>
              <w:suppressAutoHyphens/>
              <w:autoSpaceDN w:val="0"/>
              <w:spacing w:after="0" w:line="240" w:lineRule="auto"/>
              <w:jc w:val="center"/>
              <w:rPr>
                <w:rFonts w:eastAsia="Calibri" w:cstheme="minorHAnsi"/>
                <w:kern w:val="3"/>
              </w:rPr>
            </w:pPr>
            <w:r>
              <w:rPr>
                <w:rFonts w:eastAsia="Calibri" w:cstheme="minorHAnsi"/>
                <w:kern w:val="3"/>
              </w:rPr>
              <w:t>65</w:t>
            </w:r>
          </w:p>
        </w:tc>
        <w:tc>
          <w:tcPr>
            <w:tcW w:w="709" w:type="dxa"/>
            <w:tcBorders>
              <w:top w:val="single" w:sz="4" w:space="0" w:color="000000"/>
              <w:left w:val="single" w:sz="4" w:space="0" w:color="000000"/>
              <w:bottom w:val="single" w:sz="4" w:space="0" w:color="000000"/>
              <w:right w:val="single" w:sz="4" w:space="0" w:color="000000"/>
            </w:tcBorders>
          </w:tcPr>
          <w:p w14:paraId="794698B9" w14:textId="77777777" w:rsidR="00D67307" w:rsidRDefault="00735225" w:rsidP="00E51659">
            <w:pPr>
              <w:suppressAutoHyphens/>
              <w:autoSpaceDN w:val="0"/>
              <w:spacing w:after="0" w:line="240" w:lineRule="auto"/>
              <w:jc w:val="center"/>
              <w:rPr>
                <w:rFonts w:eastAsia="Calibri" w:cstheme="minorHAnsi"/>
                <w:kern w:val="3"/>
              </w:rPr>
            </w:pPr>
            <w:r>
              <w:rPr>
                <w:rFonts w:eastAsia="Calibri" w:cstheme="minorHAnsi"/>
                <w:kern w:val="3"/>
              </w:rPr>
              <w:t>31</w:t>
            </w:r>
          </w:p>
          <w:p w14:paraId="1A603D6D" w14:textId="400C3D09" w:rsidR="00735225" w:rsidRPr="00D67307" w:rsidRDefault="00735225" w:rsidP="00E51659">
            <w:pPr>
              <w:suppressAutoHyphens/>
              <w:autoSpaceDN w:val="0"/>
              <w:spacing w:after="0" w:line="240" w:lineRule="auto"/>
              <w:jc w:val="center"/>
              <w:rPr>
                <w:rFonts w:eastAsia="Calibri" w:cstheme="minorHAnsi"/>
                <w:kern w:val="3"/>
              </w:rPr>
            </w:pPr>
            <w:r>
              <w:rPr>
                <w:rFonts w:eastAsia="Calibri" w:cstheme="minorHAnsi"/>
                <w:kern w:val="3"/>
              </w:rPr>
              <w:t>78</w:t>
            </w:r>
          </w:p>
        </w:tc>
        <w:tc>
          <w:tcPr>
            <w:tcW w:w="851" w:type="dxa"/>
            <w:tcBorders>
              <w:top w:val="single" w:sz="4" w:space="0" w:color="000000"/>
              <w:left w:val="single" w:sz="4" w:space="0" w:color="000000"/>
              <w:bottom w:val="single" w:sz="4" w:space="0" w:color="000000"/>
              <w:right w:val="single" w:sz="4" w:space="0" w:color="000000"/>
            </w:tcBorders>
          </w:tcPr>
          <w:p w14:paraId="5942D7BF" w14:textId="77777777" w:rsidR="00967C9A" w:rsidRDefault="00967C9A" w:rsidP="00E51659">
            <w:pPr>
              <w:suppressAutoHyphens/>
              <w:autoSpaceDN w:val="0"/>
              <w:spacing w:after="0" w:line="240" w:lineRule="auto"/>
              <w:jc w:val="center"/>
              <w:rPr>
                <w:rFonts w:eastAsia="Calibri" w:cstheme="minorHAnsi"/>
                <w:kern w:val="3"/>
              </w:rPr>
            </w:pPr>
            <w:r>
              <w:rPr>
                <w:rFonts w:eastAsia="Calibri" w:cstheme="minorHAnsi"/>
                <w:kern w:val="3"/>
              </w:rPr>
              <w:t>107</w:t>
            </w:r>
          </w:p>
          <w:p w14:paraId="7921451A" w14:textId="7597BD37" w:rsidR="00D67307" w:rsidRPr="00D67307" w:rsidRDefault="00476965" w:rsidP="00E51659">
            <w:pPr>
              <w:suppressAutoHyphens/>
              <w:autoSpaceDN w:val="0"/>
              <w:spacing w:after="0" w:line="240" w:lineRule="auto"/>
              <w:jc w:val="center"/>
              <w:rPr>
                <w:rFonts w:eastAsia="Calibri" w:cstheme="minorHAnsi"/>
                <w:kern w:val="3"/>
              </w:rPr>
            </w:pPr>
            <w:r>
              <w:rPr>
                <w:rFonts w:eastAsia="Calibri" w:cstheme="minorHAnsi"/>
                <w:kern w:val="3"/>
              </w:rPr>
              <w:t>67</w:t>
            </w:r>
          </w:p>
        </w:tc>
      </w:tr>
      <w:tr w:rsidR="009E6DB9" w:rsidRPr="00056EE8" w14:paraId="18D0AD74" w14:textId="77777777" w:rsidTr="00E51659">
        <w:tc>
          <w:tcPr>
            <w:tcW w:w="12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7E6F506" w14:textId="2B66E5E6" w:rsidR="00D67307" w:rsidRPr="00D67307" w:rsidRDefault="000C06F1" w:rsidP="00302ACF">
            <w:pPr>
              <w:suppressAutoHyphens/>
              <w:autoSpaceDN w:val="0"/>
              <w:spacing w:after="0" w:line="240" w:lineRule="auto"/>
              <w:jc w:val="center"/>
              <w:rPr>
                <w:rFonts w:eastAsia="Calibri" w:cstheme="minorHAnsi"/>
                <w:kern w:val="3"/>
                <w:lang w:val="en-US"/>
              </w:rPr>
            </w:pPr>
            <w:r w:rsidRPr="00056EE8">
              <w:rPr>
                <w:rFonts w:eastAsia="Calibri" w:cstheme="minorHAnsi"/>
                <w:kern w:val="3"/>
                <w:lang w:val="en-US"/>
              </w:rPr>
              <w:t>right</w:t>
            </w:r>
          </w:p>
        </w:tc>
        <w:tc>
          <w:tcPr>
            <w:tcW w:w="3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252A17A" w14:textId="77777777" w:rsidR="00D67307" w:rsidRPr="00D67307" w:rsidRDefault="00D67307" w:rsidP="00A80D76">
            <w:pPr>
              <w:suppressAutoHyphens/>
              <w:autoSpaceDN w:val="0"/>
              <w:spacing w:after="0" w:line="240" w:lineRule="auto"/>
              <w:jc w:val="both"/>
              <w:rPr>
                <w:rFonts w:eastAsia="Calibri" w:cstheme="minorHAnsi"/>
                <w:kern w:val="3"/>
              </w:rPr>
            </w:pPr>
            <w:r w:rsidRPr="00D67307">
              <w:rPr>
                <w:rFonts w:eastAsia="Calibri" w:cstheme="minorHAnsi"/>
                <w:kern w:val="3"/>
                <w:lang w:val="en-US"/>
              </w:rPr>
              <w:t>f</w:t>
            </w:r>
            <w:r w:rsidRPr="00D67307">
              <w:rPr>
                <w:rFonts w:eastAsia="Calibri" w:cstheme="minorHAnsi"/>
                <w:kern w:val="3"/>
                <w:lang w:val="en-US"/>
              </w:rPr>
              <w:br/>
              <w:t>%</w:t>
            </w:r>
          </w:p>
        </w:tc>
        <w:tc>
          <w:tcPr>
            <w:tcW w:w="8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0F7C8D6"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070984F0" w14:textId="2CE08AE4"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172DFD"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133DA6D5" w14:textId="534C278A"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A4CE88C"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3F360355" w14:textId="73822C95"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32857D7"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162AB870" w14:textId="6DBED627"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CE12982"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7FF24B05" w14:textId="45024514"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tcPr>
          <w:p w14:paraId="66BD76A4" w14:textId="77777777" w:rsidR="00D67307" w:rsidRDefault="00500C7F" w:rsidP="007E3288">
            <w:pPr>
              <w:suppressAutoHyphens/>
              <w:autoSpaceDN w:val="0"/>
              <w:spacing w:after="0" w:line="240" w:lineRule="auto"/>
              <w:jc w:val="center"/>
              <w:rPr>
                <w:rFonts w:eastAsia="Calibri" w:cstheme="minorHAnsi"/>
                <w:kern w:val="3"/>
              </w:rPr>
            </w:pPr>
            <w:r>
              <w:rPr>
                <w:rFonts w:eastAsia="Calibri" w:cstheme="minorHAnsi"/>
                <w:kern w:val="3"/>
              </w:rPr>
              <w:t>30</w:t>
            </w:r>
          </w:p>
          <w:p w14:paraId="0D34F0B6" w14:textId="1E2FD21A" w:rsidR="00500C7F" w:rsidRPr="00D67307" w:rsidRDefault="00500C7F" w:rsidP="007E3288">
            <w:pPr>
              <w:suppressAutoHyphens/>
              <w:autoSpaceDN w:val="0"/>
              <w:spacing w:after="0" w:line="240" w:lineRule="auto"/>
              <w:jc w:val="center"/>
              <w:rPr>
                <w:rFonts w:eastAsia="Calibri" w:cstheme="minorHAnsi"/>
                <w:kern w:val="3"/>
              </w:rPr>
            </w:pPr>
            <w:r>
              <w:rPr>
                <w:rFonts w:eastAsia="Calibri" w:cstheme="minorHAnsi"/>
                <w:kern w:val="3"/>
              </w:rPr>
              <w:t>75</w:t>
            </w:r>
          </w:p>
        </w:tc>
        <w:tc>
          <w:tcPr>
            <w:tcW w:w="851" w:type="dxa"/>
            <w:tcBorders>
              <w:top w:val="single" w:sz="4" w:space="0" w:color="000000"/>
              <w:left w:val="single" w:sz="4" w:space="0" w:color="000000"/>
              <w:bottom w:val="single" w:sz="4" w:space="0" w:color="000000"/>
              <w:right w:val="single" w:sz="4" w:space="0" w:color="000000"/>
            </w:tcBorders>
          </w:tcPr>
          <w:p w14:paraId="335A74DE" w14:textId="77777777" w:rsidR="00096042" w:rsidRDefault="006E0F7B" w:rsidP="007E3288">
            <w:pPr>
              <w:suppressAutoHyphens/>
              <w:autoSpaceDN w:val="0"/>
              <w:spacing w:after="0" w:line="240" w:lineRule="auto"/>
              <w:jc w:val="center"/>
              <w:rPr>
                <w:rFonts w:eastAsia="Calibri" w:cstheme="minorHAnsi"/>
                <w:kern w:val="3"/>
              </w:rPr>
            </w:pPr>
            <w:r>
              <w:rPr>
                <w:rFonts w:eastAsia="Calibri" w:cstheme="minorHAnsi"/>
                <w:kern w:val="3"/>
              </w:rPr>
              <w:t>27</w:t>
            </w:r>
          </w:p>
          <w:p w14:paraId="43032D31" w14:textId="7779788A" w:rsidR="006E0F7B" w:rsidRPr="006E0F7B" w:rsidRDefault="006E0F7B" w:rsidP="007E3288">
            <w:pPr>
              <w:suppressAutoHyphens/>
              <w:autoSpaceDN w:val="0"/>
              <w:spacing w:after="0" w:line="240" w:lineRule="auto"/>
              <w:jc w:val="center"/>
              <w:rPr>
                <w:rFonts w:eastAsia="Calibri" w:cstheme="minorHAnsi"/>
                <w:kern w:val="3"/>
              </w:rPr>
            </w:pPr>
            <w:r>
              <w:rPr>
                <w:rFonts w:eastAsia="Calibri" w:cstheme="minorHAnsi"/>
                <w:kern w:val="3"/>
              </w:rPr>
              <w:t>68</w:t>
            </w:r>
          </w:p>
        </w:tc>
        <w:tc>
          <w:tcPr>
            <w:tcW w:w="708" w:type="dxa"/>
            <w:tcBorders>
              <w:top w:val="single" w:sz="4" w:space="0" w:color="000000"/>
              <w:left w:val="single" w:sz="4" w:space="0" w:color="000000"/>
              <w:bottom w:val="single" w:sz="4" w:space="0" w:color="000000"/>
              <w:right w:val="single" w:sz="4" w:space="0" w:color="000000"/>
            </w:tcBorders>
          </w:tcPr>
          <w:p w14:paraId="6E4A2C10" w14:textId="77777777" w:rsidR="00D67307" w:rsidRDefault="00D24969" w:rsidP="007E3288">
            <w:pPr>
              <w:suppressAutoHyphens/>
              <w:autoSpaceDN w:val="0"/>
              <w:spacing w:after="0" w:line="240" w:lineRule="auto"/>
              <w:jc w:val="center"/>
              <w:rPr>
                <w:rFonts w:eastAsia="Calibri" w:cstheme="minorHAnsi"/>
                <w:kern w:val="3"/>
              </w:rPr>
            </w:pPr>
            <w:r>
              <w:rPr>
                <w:rFonts w:eastAsia="Calibri" w:cstheme="minorHAnsi"/>
                <w:kern w:val="3"/>
              </w:rPr>
              <w:t>30</w:t>
            </w:r>
          </w:p>
          <w:p w14:paraId="6BE977AE" w14:textId="67AA4363" w:rsidR="00D24969" w:rsidRPr="00D67307" w:rsidRDefault="00D24969" w:rsidP="007E3288">
            <w:pPr>
              <w:suppressAutoHyphens/>
              <w:autoSpaceDN w:val="0"/>
              <w:spacing w:after="0" w:line="240" w:lineRule="auto"/>
              <w:jc w:val="center"/>
              <w:rPr>
                <w:rFonts w:eastAsia="Calibri" w:cstheme="minorHAnsi"/>
                <w:kern w:val="3"/>
              </w:rPr>
            </w:pPr>
            <w:r>
              <w:rPr>
                <w:rFonts w:eastAsia="Calibri" w:cstheme="minorHAnsi"/>
                <w:kern w:val="3"/>
              </w:rPr>
              <w:t>75</w:t>
            </w:r>
          </w:p>
        </w:tc>
        <w:tc>
          <w:tcPr>
            <w:tcW w:w="709" w:type="dxa"/>
            <w:tcBorders>
              <w:top w:val="single" w:sz="4" w:space="0" w:color="000000"/>
              <w:left w:val="single" w:sz="4" w:space="0" w:color="000000"/>
              <w:bottom w:val="single" w:sz="4" w:space="0" w:color="000000"/>
              <w:right w:val="single" w:sz="4" w:space="0" w:color="000000"/>
            </w:tcBorders>
          </w:tcPr>
          <w:p w14:paraId="5DBBAF02" w14:textId="77777777" w:rsidR="00D67307" w:rsidRDefault="00735225" w:rsidP="00E51659">
            <w:pPr>
              <w:suppressAutoHyphens/>
              <w:autoSpaceDN w:val="0"/>
              <w:spacing w:after="0" w:line="240" w:lineRule="auto"/>
              <w:jc w:val="center"/>
              <w:rPr>
                <w:rFonts w:eastAsia="Calibri" w:cstheme="minorHAnsi"/>
                <w:kern w:val="3"/>
              </w:rPr>
            </w:pPr>
            <w:r>
              <w:rPr>
                <w:rFonts w:eastAsia="Calibri" w:cstheme="minorHAnsi"/>
                <w:kern w:val="3"/>
              </w:rPr>
              <w:t>31</w:t>
            </w:r>
          </w:p>
          <w:p w14:paraId="76A147F7" w14:textId="21276748" w:rsidR="00735225" w:rsidRPr="00D67307" w:rsidRDefault="00735225" w:rsidP="00E51659">
            <w:pPr>
              <w:suppressAutoHyphens/>
              <w:autoSpaceDN w:val="0"/>
              <w:spacing w:after="0" w:line="240" w:lineRule="auto"/>
              <w:jc w:val="center"/>
              <w:rPr>
                <w:rFonts w:eastAsia="Calibri" w:cstheme="minorHAnsi"/>
                <w:kern w:val="3"/>
              </w:rPr>
            </w:pPr>
            <w:r>
              <w:rPr>
                <w:rFonts w:eastAsia="Calibri" w:cstheme="minorHAnsi"/>
                <w:kern w:val="3"/>
              </w:rPr>
              <w:t>78</w:t>
            </w:r>
          </w:p>
        </w:tc>
        <w:tc>
          <w:tcPr>
            <w:tcW w:w="851" w:type="dxa"/>
            <w:tcBorders>
              <w:top w:val="single" w:sz="4" w:space="0" w:color="000000"/>
              <w:left w:val="single" w:sz="4" w:space="0" w:color="000000"/>
              <w:bottom w:val="single" w:sz="4" w:space="0" w:color="000000"/>
              <w:right w:val="single" w:sz="4" w:space="0" w:color="000000"/>
            </w:tcBorders>
          </w:tcPr>
          <w:p w14:paraId="775E6007" w14:textId="77777777" w:rsidR="00967C9A" w:rsidRDefault="00967C9A" w:rsidP="00E51659">
            <w:pPr>
              <w:suppressAutoHyphens/>
              <w:autoSpaceDN w:val="0"/>
              <w:spacing w:after="0" w:line="240" w:lineRule="auto"/>
              <w:jc w:val="center"/>
              <w:rPr>
                <w:rFonts w:eastAsia="Calibri" w:cstheme="minorHAnsi"/>
                <w:kern w:val="3"/>
              </w:rPr>
            </w:pPr>
            <w:r>
              <w:rPr>
                <w:rFonts w:eastAsia="Calibri" w:cstheme="minorHAnsi"/>
                <w:kern w:val="3"/>
              </w:rPr>
              <w:t>118</w:t>
            </w:r>
          </w:p>
          <w:p w14:paraId="2452D561" w14:textId="7E35F754" w:rsidR="00D67307" w:rsidRPr="00D67307" w:rsidRDefault="00476965" w:rsidP="00E51659">
            <w:pPr>
              <w:suppressAutoHyphens/>
              <w:autoSpaceDN w:val="0"/>
              <w:spacing w:after="0" w:line="240" w:lineRule="auto"/>
              <w:jc w:val="center"/>
              <w:rPr>
                <w:rFonts w:eastAsia="Calibri" w:cstheme="minorHAnsi"/>
                <w:kern w:val="3"/>
              </w:rPr>
            </w:pPr>
            <w:r>
              <w:rPr>
                <w:rFonts w:eastAsia="Calibri" w:cstheme="minorHAnsi"/>
                <w:kern w:val="3"/>
              </w:rPr>
              <w:t>56</w:t>
            </w:r>
          </w:p>
        </w:tc>
      </w:tr>
      <w:tr w:rsidR="009E6DB9" w:rsidRPr="00056EE8" w14:paraId="37A4E969" w14:textId="77777777" w:rsidTr="00E51659">
        <w:tc>
          <w:tcPr>
            <w:tcW w:w="12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189AEBFF" w14:textId="0EA1FEF3" w:rsidR="00D67307" w:rsidRPr="00D67307" w:rsidRDefault="000C06F1" w:rsidP="00302ACF">
            <w:pPr>
              <w:suppressAutoHyphens/>
              <w:autoSpaceDN w:val="0"/>
              <w:spacing w:after="0" w:line="240" w:lineRule="auto"/>
              <w:jc w:val="center"/>
              <w:rPr>
                <w:rFonts w:eastAsia="Calibri" w:cstheme="minorHAnsi"/>
                <w:kern w:val="3"/>
                <w:lang w:val="en-US"/>
              </w:rPr>
            </w:pPr>
            <w:r w:rsidRPr="00056EE8">
              <w:rPr>
                <w:rFonts w:eastAsia="Calibri" w:cstheme="minorHAnsi"/>
                <w:kern w:val="3"/>
                <w:lang w:val="en-US"/>
              </w:rPr>
              <w:t>fast</w:t>
            </w:r>
          </w:p>
        </w:tc>
        <w:tc>
          <w:tcPr>
            <w:tcW w:w="3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A5C599A" w14:textId="77777777" w:rsidR="00D67307" w:rsidRPr="00D67307" w:rsidRDefault="00D67307" w:rsidP="00A80D76">
            <w:pPr>
              <w:suppressAutoHyphens/>
              <w:autoSpaceDN w:val="0"/>
              <w:spacing w:after="0" w:line="240" w:lineRule="auto"/>
              <w:jc w:val="both"/>
              <w:rPr>
                <w:rFonts w:eastAsia="Calibri" w:cstheme="minorHAnsi"/>
                <w:kern w:val="3"/>
              </w:rPr>
            </w:pPr>
            <w:r w:rsidRPr="00D67307">
              <w:rPr>
                <w:rFonts w:eastAsia="Calibri" w:cstheme="minorHAnsi"/>
                <w:kern w:val="3"/>
                <w:lang w:val="en-US"/>
              </w:rPr>
              <w:t>f</w:t>
            </w:r>
            <w:r w:rsidRPr="00D67307">
              <w:rPr>
                <w:rFonts w:eastAsia="Calibri" w:cstheme="minorHAnsi"/>
                <w:kern w:val="3"/>
                <w:lang w:val="en-US"/>
              </w:rPr>
              <w:br/>
              <w:t>%</w:t>
            </w:r>
          </w:p>
        </w:tc>
        <w:tc>
          <w:tcPr>
            <w:tcW w:w="8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9B7459C"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13E612C2" w14:textId="66F64D4F"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1B9206"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7C6A5D96" w14:textId="60BDDA80"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1B06C5A"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17953DC7" w14:textId="683964E7"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7BB6663"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536FBF8D" w14:textId="4B53D076"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96AB3BD"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01147046" w14:textId="0D7E4FD3"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tcPr>
          <w:p w14:paraId="0D4D1188" w14:textId="77777777" w:rsidR="00D67307" w:rsidRDefault="00500C7F" w:rsidP="007E3288">
            <w:pPr>
              <w:suppressAutoHyphens/>
              <w:autoSpaceDN w:val="0"/>
              <w:spacing w:after="0" w:line="240" w:lineRule="auto"/>
              <w:jc w:val="center"/>
              <w:rPr>
                <w:rFonts w:eastAsia="Calibri" w:cstheme="minorHAnsi"/>
                <w:kern w:val="3"/>
              </w:rPr>
            </w:pPr>
            <w:r>
              <w:rPr>
                <w:rFonts w:eastAsia="Calibri" w:cstheme="minorHAnsi"/>
                <w:kern w:val="3"/>
              </w:rPr>
              <w:t>33</w:t>
            </w:r>
          </w:p>
          <w:p w14:paraId="0823DE10" w14:textId="65AA67BA" w:rsidR="00500C7F" w:rsidRPr="00D67307" w:rsidRDefault="00500C7F" w:rsidP="007E3288">
            <w:pPr>
              <w:suppressAutoHyphens/>
              <w:autoSpaceDN w:val="0"/>
              <w:spacing w:after="0" w:line="240" w:lineRule="auto"/>
              <w:jc w:val="center"/>
              <w:rPr>
                <w:rFonts w:eastAsia="Calibri" w:cstheme="minorHAnsi"/>
                <w:kern w:val="3"/>
              </w:rPr>
            </w:pPr>
            <w:r>
              <w:rPr>
                <w:rFonts w:eastAsia="Calibri" w:cstheme="minorHAnsi"/>
                <w:kern w:val="3"/>
              </w:rPr>
              <w:t>83</w:t>
            </w:r>
          </w:p>
        </w:tc>
        <w:tc>
          <w:tcPr>
            <w:tcW w:w="851" w:type="dxa"/>
            <w:tcBorders>
              <w:top w:val="single" w:sz="4" w:space="0" w:color="000000"/>
              <w:left w:val="single" w:sz="4" w:space="0" w:color="000000"/>
              <w:bottom w:val="single" w:sz="4" w:space="0" w:color="000000"/>
              <w:right w:val="single" w:sz="4" w:space="0" w:color="000000"/>
            </w:tcBorders>
          </w:tcPr>
          <w:p w14:paraId="59F1666E" w14:textId="77777777" w:rsidR="00096042" w:rsidRDefault="006E0F7B" w:rsidP="007E3288">
            <w:pPr>
              <w:suppressAutoHyphens/>
              <w:autoSpaceDN w:val="0"/>
              <w:spacing w:after="0" w:line="240" w:lineRule="auto"/>
              <w:jc w:val="center"/>
              <w:rPr>
                <w:rFonts w:eastAsia="Calibri" w:cstheme="minorHAnsi"/>
                <w:kern w:val="3"/>
              </w:rPr>
            </w:pPr>
            <w:r>
              <w:rPr>
                <w:rFonts w:eastAsia="Calibri" w:cstheme="minorHAnsi"/>
                <w:kern w:val="3"/>
              </w:rPr>
              <w:t>29</w:t>
            </w:r>
          </w:p>
          <w:p w14:paraId="630ABADE" w14:textId="41E66E86" w:rsidR="006E0F7B" w:rsidRPr="006E0F7B" w:rsidRDefault="006E0F7B" w:rsidP="007E3288">
            <w:pPr>
              <w:suppressAutoHyphens/>
              <w:autoSpaceDN w:val="0"/>
              <w:spacing w:after="0" w:line="240" w:lineRule="auto"/>
              <w:jc w:val="center"/>
              <w:rPr>
                <w:rFonts w:eastAsia="Calibri" w:cstheme="minorHAnsi"/>
                <w:kern w:val="3"/>
              </w:rPr>
            </w:pPr>
            <w:r>
              <w:rPr>
                <w:rFonts w:eastAsia="Calibri" w:cstheme="minorHAnsi"/>
                <w:kern w:val="3"/>
              </w:rPr>
              <w:t>73</w:t>
            </w:r>
          </w:p>
        </w:tc>
        <w:tc>
          <w:tcPr>
            <w:tcW w:w="708" w:type="dxa"/>
            <w:tcBorders>
              <w:top w:val="single" w:sz="4" w:space="0" w:color="000000"/>
              <w:left w:val="single" w:sz="4" w:space="0" w:color="000000"/>
              <w:bottom w:val="single" w:sz="4" w:space="0" w:color="000000"/>
              <w:right w:val="single" w:sz="4" w:space="0" w:color="000000"/>
            </w:tcBorders>
          </w:tcPr>
          <w:p w14:paraId="2FDDCB64" w14:textId="77777777" w:rsidR="00D67307" w:rsidRDefault="00D24969" w:rsidP="007E3288">
            <w:pPr>
              <w:suppressAutoHyphens/>
              <w:autoSpaceDN w:val="0"/>
              <w:spacing w:after="0" w:line="240" w:lineRule="auto"/>
              <w:jc w:val="center"/>
              <w:rPr>
                <w:rFonts w:eastAsia="Calibri" w:cstheme="minorHAnsi"/>
                <w:kern w:val="3"/>
              </w:rPr>
            </w:pPr>
            <w:r>
              <w:rPr>
                <w:rFonts w:eastAsia="Calibri" w:cstheme="minorHAnsi"/>
                <w:kern w:val="3"/>
              </w:rPr>
              <w:t>35</w:t>
            </w:r>
          </w:p>
          <w:p w14:paraId="2DAFBEB0" w14:textId="5EEBE4CF" w:rsidR="00D24969" w:rsidRPr="00D67307" w:rsidRDefault="00D24969" w:rsidP="007E3288">
            <w:pPr>
              <w:suppressAutoHyphens/>
              <w:autoSpaceDN w:val="0"/>
              <w:spacing w:after="0" w:line="240" w:lineRule="auto"/>
              <w:jc w:val="center"/>
              <w:rPr>
                <w:rFonts w:eastAsia="Calibri" w:cstheme="minorHAnsi"/>
                <w:kern w:val="3"/>
              </w:rPr>
            </w:pPr>
            <w:r>
              <w:rPr>
                <w:rFonts w:eastAsia="Calibri" w:cstheme="minorHAnsi"/>
                <w:kern w:val="3"/>
              </w:rPr>
              <w:t>88</w:t>
            </w:r>
          </w:p>
        </w:tc>
        <w:tc>
          <w:tcPr>
            <w:tcW w:w="709" w:type="dxa"/>
            <w:tcBorders>
              <w:top w:val="single" w:sz="4" w:space="0" w:color="000000"/>
              <w:left w:val="single" w:sz="4" w:space="0" w:color="000000"/>
              <w:bottom w:val="single" w:sz="4" w:space="0" w:color="000000"/>
              <w:right w:val="single" w:sz="4" w:space="0" w:color="000000"/>
            </w:tcBorders>
          </w:tcPr>
          <w:p w14:paraId="0F96F768" w14:textId="77777777" w:rsidR="00D67307" w:rsidRDefault="00735225" w:rsidP="00E51659">
            <w:pPr>
              <w:suppressAutoHyphens/>
              <w:autoSpaceDN w:val="0"/>
              <w:spacing w:after="0" w:line="240" w:lineRule="auto"/>
              <w:jc w:val="center"/>
              <w:rPr>
                <w:rFonts w:eastAsia="Calibri" w:cstheme="minorHAnsi"/>
                <w:kern w:val="3"/>
              </w:rPr>
            </w:pPr>
            <w:r>
              <w:rPr>
                <w:rFonts w:eastAsia="Calibri" w:cstheme="minorHAnsi"/>
                <w:kern w:val="3"/>
              </w:rPr>
              <w:t>38</w:t>
            </w:r>
          </w:p>
          <w:p w14:paraId="4A33349D" w14:textId="22E24078" w:rsidR="00735225" w:rsidRPr="00D67307" w:rsidRDefault="00735225" w:rsidP="00E51659">
            <w:pPr>
              <w:suppressAutoHyphens/>
              <w:autoSpaceDN w:val="0"/>
              <w:spacing w:after="0" w:line="240" w:lineRule="auto"/>
              <w:jc w:val="center"/>
              <w:rPr>
                <w:rFonts w:eastAsia="Calibri" w:cstheme="minorHAnsi"/>
                <w:kern w:val="3"/>
              </w:rPr>
            </w:pPr>
            <w:r>
              <w:rPr>
                <w:rFonts w:eastAsia="Calibri" w:cstheme="minorHAnsi"/>
                <w:kern w:val="3"/>
              </w:rPr>
              <w:t>95</w:t>
            </w:r>
          </w:p>
        </w:tc>
        <w:tc>
          <w:tcPr>
            <w:tcW w:w="851" w:type="dxa"/>
            <w:tcBorders>
              <w:top w:val="single" w:sz="4" w:space="0" w:color="000000"/>
              <w:left w:val="single" w:sz="4" w:space="0" w:color="000000"/>
              <w:bottom w:val="single" w:sz="4" w:space="0" w:color="000000"/>
              <w:right w:val="single" w:sz="4" w:space="0" w:color="000000"/>
            </w:tcBorders>
          </w:tcPr>
          <w:p w14:paraId="69E1104F" w14:textId="77777777" w:rsidR="00967C9A" w:rsidRDefault="00967C9A" w:rsidP="00E51659">
            <w:pPr>
              <w:suppressAutoHyphens/>
              <w:autoSpaceDN w:val="0"/>
              <w:spacing w:after="0" w:line="240" w:lineRule="auto"/>
              <w:jc w:val="center"/>
              <w:rPr>
                <w:rFonts w:eastAsia="Calibri" w:cstheme="minorHAnsi"/>
                <w:kern w:val="3"/>
              </w:rPr>
            </w:pPr>
            <w:r>
              <w:rPr>
                <w:rFonts w:eastAsia="Calibri" w:cstheme="minorHAnsi"/>
                <w:kern w:val="3"/>
              </w:rPr>
              <w:t>135</w:t>
            </w:r>
          </w:p>
          <w:p w14:paraId="29763A3C" w14:textId="4118A790" w:rsidR="00D67307" w:rsidRPr="00D67307" w:rsidRDefault="00476965" w:rsidP="00E51659">
            <w:pPr>
              <w:suppressAutoHyphens/>
              <w:autoSpaceDN w:val="0"/>
              <w:spacing w:after="0" w:line="240" w:lineRule="auto"/>
              <w:jc w:val="center"/>
              <w:rPr>
                <w:rFonts w:eastAsia="Calibri" w:cstheme="minorHAnsi"/>
                <w:kern w:val="3"/>
              </w:rPr>
            </w:pPr>
            <w:r>
              <w:rPr>
                <w:rFonts w:eastAsia="Calibri" w:cstheme="minorHAnsi"/>
                <w:kern w:val="3"/>
              </w:rPr>
              <w:t>85</w:t>
            </w:r>
          </w:p>
        </w:tc>
      </w:tr>
      <w:tr w:rsidR="009E6DB9" w:rsidRPr="00056EE8" w14:paraId="5F41370A" w14:textId="77777777" w:rsidTr="00E51659">
        <w:tc>
          <w:tcPr>
            <w:tcW w:w="12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C9B4446" w14:textId="43F70725" w:rsidR="00D67307" w:rsidRPr="00D67307" w:rsidRDefault="000C06F1" w:rsidP="00302ACF">
            <w:pPr>
              <w:suppressAutoHyphens/>
              <w:autoSpaceDN w:val="0"/>
              <w:spacing w:after="0" w:line="240" w:lineRule="auto"/>
              <w:jc w:val="center"/>
              <w:rPr>
                <w:rFonts w:eastAsia="Calibri" w:cstheme="minorHAnsi"/>
                <w:kern w:val="3"/>
                <w:lang w:val="en-US"/>
              </w:rPr>
            </w:pPr>
            <w:r w:rsidRPr="00056EE8">
              <w:rPr>
                <w:rFonts w:eastAsia="Calibri" w:cstheme="minorHAnsi"/>
                <w:kern w:val="3"/>
                <w:lang w:val="en-US"/>
              </w:rPr>
              <w:t>slow</w:t>
            </w:r>
          </w:p>
        </w:tc>
        <w:tc>
          <w:tcPr>
            <w:tcW w:w="3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B97172E" w14:textId="77777777" w:rsidR="00D67307" w:rsidRPr="00D67307" w:rsidRDefault="00D67307" w:rsidP="00A80D76">
            <w:pPr>
              <w:suppressAutoHyphens/>
              <w:autoSpaceDN w:val="0"/>
              <w:spacing w:after="0" w:line="240" w:lineRule="auto"/>
              <w:jc w:val="both"/>
              <w:rPr>
                <w:rFonts w:eastAsia="Calibri" w:cstheme="minorHAnsi"/>
                <w:kern w:val="3"/>
              </w:rPr>
            </w:pPr>
            <w:r w:rsidRPr="00D67307">
              <w:rPr>
                <w:rFonts w:eastAsia="Calibri" w:cstheme="minorHAnsi"/>
                <w:kern w:val="3"/>
                <w:lang w:val="en-US"/>
              </w:rPr>
              <w:t>f</w:t>
            </w:r>
            <w:r w:rsidRPr="00D67307">
              <w:rPr>
                <w:rFonts w:eastAsia="Calibri" w:cstheme="minorHAnsi"/>
                <w:kern w:val="3"/>
                <w:lang w:val="en-US"/>
              </w:rPr>
              <w:br/>
              <w:t>%</w:t>
            </w:r>
          </w:p>
        </w:tc>
        <w:tc>
          <w:tcPr>
            <w:tcW w:w="8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091CE31E"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6E61332C" w14:textId="3441A0C2"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6A08328"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21F51BBE" w14:textId="16D476A4"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3E8D0446"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53360C22" w14:textId="42E9CECA"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C6DD57B"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5B7C5276" w14:textId="0CA38F60"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15513A2" w14:textId="77777777" w:rsid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p w14:paraId="4B74581A" w14:textId="67DF2BE1" w:rsidR="007E3288" w:rsidRPr="00D67307" w:rsidRDefault="007E3288" w:rsidP="007E3288">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tcPr>
          <w:p w14:paraId="6CBADBAE" w14:textId="77777777" w:rsidR="00D67307" w:rsidRDefault="005A11A0" w:rsidP="007E3288">
            <w:pPr>
              <w:suppressAutoHyphens/>
              <w:autoSpaceDN w:val="0"/>
              <w:spacing w:after="0" w:line="240" w:lineRule="auto"/>
              <w:jc w:val="center"/>
              <w:rPr>
                <w:rFonts w:eastAsia="Calibri" w:cstheme="minorHAnsi"/>
                <w:kern w:val="3"/>
              </w:rPr>
            </w:pPr>
            <w:r>
              <w:rPr>
                <w:rFonts w:eastAsia="Calibri" w:cstheme="minorHAnsi"/>
                <w:kern w:val="3"/>
              </w:rPr>
              <w:t>38</w:t>
            </w:r>
          </w:p>
          <w:p w14:paraId="4964B21D" w14:textId="52EB607F" w:rsidR="005A11A0" w:rsidRPr="00D67307" w:rsidRDefault="005A11A0" w:rsidP="007E3288">
            <w:pPr>
              <w:suppressAutoHyphens/>
              <w:autoSpaceDN w:val="0"/>
              <w:spacing w:after="0" w:line="240" w:lineRule="auto"/>
              <w:jc w:val="center"/>
              <w:rPr>
                <w:rFonts w:eastAsia="Calibri" w:cstheme="minorHAnsi"/>
                <w:kern w:val="3"/>
              </w:rPr>
            </w:pPr>
            <w:r>
              <w:rPr>
                <w:rFonts w:eastAsia="Calibri" w:cstheme="minorHAnsi"/>
                <w:kern w:val="3"/>
              </w:rPr>
              <w:t>95</w:t>
            </w:r>
          </w:p>
        </w:tc>
        <w:tc>
          <w:tcPr>
            <w:tcW w:w="851" w:type="dxa"/>
            <w:tcBorders>
              <w:top w:val="single" w:sz="4" w:space="0" w:color="000000"/>
              <w:left w:val="single" w:sz="4" w:space="0" w:color="000000"/>
              <w:bottom w:val="single" w:sz="4" w:space="0" w:color="000000"/>
              <w:right w:val="single" w:sz="4" w:space="0" w:color="000000"/>
            </w:tcBorders>
          </w:tcPr>
          <w:p w14:paraId="45CA73CD" w14:textId="77777777" w:rsidR="00096042" w:rsidRDefault="006E0F7B" w:rsidP="007E3288">
            <w:pPr>
              <w:suppressAutoHyphens/>
              <w:autoSpaceDN w:val="0"/>
              <w:spacing w:after="0" w:line="240" w:lineRule="auto"/>
              <w:jc w:val="center"/>
              <w:rPr>
                <w:rFonts w:eastAsia="Calibri" w:cstheme="minorHAnsi"/>
                <w:kern w:val="3"/>
              </w:rPr>
            </w:pPr>
            <w:r>
              <w:rPr>
                <w:rFonts w:eastAsia="Calibri" w:cstheme="minorHAnsi"/>
                <w:kern w:val="3"/>
              </w:rPr>
              <w:t>34</w:t>
            </w:r>
          </w:p>
          <w:p w14:paraId="3711E61E" w14:textId="03D58852" w:rsidR="006E0F7B" w:rsidRPr="006E0F7B" w:rsidRDefault="006E0F7B" w:rsidP="007E3288">
            <w:pPr>
              <w:suppressAutoHyphens/>
              <w:autoSpaceDN w:val="0"/>
              <w:spacing w:after="0" w:line="240" w:lineRule="auto"/>
              <w:jc w:val="center"/>
              <w:rPr>
                <w:rFonts w:eastAsia="Calibri" w:cstheme="minorHAnsi"/>
                <w:kern w:val="3"/>
              </w:rPr>
            </w:pPr>
            <w:r>
              <w:rPr>
                <w:rFonts w:eastAsia="Calibri" w:cstheme="minorHAnsi"/>
                <w:kern w:val="3"/>
              </w:rPr>
              <w:t>85</w:t>
            </w:r>
          </w:p>
        </w:tc>
        <w:tc>
          <w:tcPr>
            <w:tcW w:w="708" w:type="dxa"/>
            <w:tcBorders>
              <w:top w:val="single" w:sz="4" w:space="0" w:color="000000"/>
              <w:left w:val="single" w:sz="4" w:space="0" w:color="000000"/>
              <w:bottom w:val="single" w:sz="4" w:space="0" w:color="000000"/>
              <w:right w:val="single" w:sz="4" w:space="0" w:color="000000"/>
            </w:tcBorders>
          </w:tcPr>
          <w:p w14:paraId="62FF5770" w14:textId="77777777" w:rsidR="00D67307" w:rsidRDefault="00D24969" w:rsidP="007E3288">
            <w:pPr>
              <w:suppressAutoHyphens/>
              <w:autoSpaceDN w:val="0"/>
              <w:spacing w:after="0" w:line="240" w:lineRule="auto"/>
              <w:jc w:val="center"/>
              <w:rPr>
                <w:rFonts w:eastAsia="Calibri" w:cstheme="minorHAnsi"/>
                <w:kern w:val="3"/>
              </w:rPr>
            </w:pPr>
            <w:r>
              <w:rPr>
                <w:rFonts w:eastAsia="Calibri" w:cstheme="minorHAnsi"/>
                <w:kern w:val="3"/>
              </w:rPr>
              <w:t>37</w:t>
            </w:r>
          </w:p>
          <w:p w14:paraId="44B5CFBC" w14:textId="04FA0F70" w:rsidR="00D24969" w:rsidRPr="00D67307" w:rsidRDefault="00D24969" w:rsidP="007E3288">
            <w:pPr>
              <w:suppressAutoHyphens/>
              <w:autoSpaceDN w:val="0"/>
              <w:spacing w:after="0" w:line="240" w:lineRule="auto"/>
              <w:jc w:val="center"/>
              <w:rPr>
                <w:rFonts w:eastAsia="Calibri" w:cstheme="minorHAnsi"/>
                <w:kern w:val="3"/>
              </w:rPr>
            </w:pPr>
            <w:r>
              <w:rPr>
                <w:rFonts w:eastAsia="Calibri" w:cstheme="minorHAnsi"/>
                <w:kern w:val="3"/>
              </w:rPr>
              <w:t>93</w:t>
            </w:r>
          </w:p>
        </w:tc>
        <w:tc>
          <w:tcPr>
            <w:tcW w:w="709" w:type="dxa"/>
            <w:tcBorders>
              <w:top w:val="single" w:sz="4" w:space="0" w:color="000000"/>
              <w:left w:val="single" w:sz="4" w:space="0" w:color="000000"/>
              <w:bottom w:val="single" w:sz="4" w:space="0" w:color="000000"/>
              <w:right w:val="single" w:sz="4" w:space="0" w:color="000000"/>
            </w:tcBorders>
          </w:tcPr>
          <w:p w14:paraId="32271F49" w14:textId="77777777" w:rsidR="00D67307" w:rsidRDefault="00735225" w:rsidP="00E51659">
            <w:pPr>
              <w:suppressAutoHyphens/>
              <w:autoSpaceDN w:val="0"/>
              <w:spacing w:after="0" w:line="240" w:lineRule="auto"/>
              <w:jc w:val="center"/>
              <w:rPr>
                <w:rFonts w:eastAsia="Calibri" w:cstheme="minorHAnsi"/>
                <w:kern w:val="3"/>
              </w:rPr>
            </w:pPr>
            <w:r>
              <w:rPr>
                <w:rFonts w:eastAsia="Calibri" w:cstheme="minorHAnsi"/>
                <w:kern w:val="3"/>
              </w:rPr>
              <w:t>36</w:t>
            </w:r>
          </w:p>
          <w:p w14:paraId="0DEF3A0A" w14:textId="25998065" w:rsidR="00735225" w:rsidRPr="00D67307" w:rsidRDefault="00735225" w:rsidP="00E51659">
            <w:pPr>
              <w:suppressAutoHyphens/>
              <w:autoSpaceDN w:val="0"/>
              <w:spacing w:after="0" w:line="240" w:lineRule="auto"/>
              <w:jc w:val="center"/>
              <w:rPr>
                <w:rFonts w:eastAsia="Calibri" w:cstheme="minorHAnsi"/>
                <w:kern w:val="3"/>
              </w:rPr>
            </w:pPr>
            <w:r>
              <w:rPr>
                <w:rFonts w:eastAsia="Calibri" w:cstheme="minorHAnsi"/>
                <w:kern w:val="3"/>
              </w:rPr>
              <w:t>92</w:t>
            </w:r>
          </w:p>
        </w:tc>
        <w:tc>
          <w:tcPr>
            <w:tcW w:w="851" w:type="dxa"/>
            <w:tcBorders>
              <w:top w:val="single" w:sz="4" w:space="0" w:color="000000"/>
              <w:left w:val="single" w:sz="4" w:space="0" w:color="000000"/>
              <w:bottom w:val="single" w:sz="4" w:space="0" w:color="000000"/>
              <w:right w:val="single" w:sz="4" w:space="0" w:color="000000"/>
            </w:tcBorders>
          </w:tcPr>
          <w:p w14:paraId="70E5B3AD" w14:textId="77777777" w:rsidR="00307477" w:rsidRDefault="00307477" w:rsidP="00E51659">
            <w:pPr>
              <w:suppressAutoHyphens/>
              <w:autoSpaceDN w:val="0"/>
              <w:spacing w:after="0" w:line="240" w:lineRule="auto"/>
              <w:jc w:val="center"/>
              <w:rPr>
                <w:rFonts w:eastAsia="Calibri" w:cstheme="minorHAnsi"/>
                <w:kern w:val="3"/>
              </w:rPr>
            </w:pPr>
            <w:r>
              <w:rPr>
                <w:rFonts w:eastAsia="Calibri" w:cstheme="minorHAnsi"/>
                <w:kern w:val="3"/>
              </w:rPr>
              <w:t>145</w:t>
            </w:r>
          </w:p>
          <w:p w14:paraId="2D9243D6" w14:textId="13098FFE" w:rsidR="00D67307" w:rsidRPr="00D67307" w:rsidRDefault="00476965" w:rsidP="00E51659">
            <w:pPr>
              <w:suppressAutoHyphens/>
              <w:autoSpaceDN w:val="0"/>
              <w:spacing w:after="0" w:line="240" w:lineRule="auto"/>
              <w:jc w:val="center"/>
              <w:rPr>
                <w:rFonts w:eastAsia="Calibri" w:cstheme="minorHAnsi"/>
                <w:kern w:val="3"/>
              </w:rPr>
            </w:pPr>
            <w:r>
              <w:rPr>
                <w:rFonts w:eastAsia="Calibri" w:cstheme="minorHAnsi"/>
                <w:kern w:val="3"/>
              </w:rPr>
              <w:t>91</w:t>
            </w:r>
          </w:p>
        </w:tc>
      </w:tr>
      <w:tr w:rsidR="009E6DB9" w:rsidRPr="00056EE8" w14:paraId="319EACF3" w14:textId="77777777" w:rsidTr="00E51659">
        <w:tc>
          <w:tcPr>
            <w:tcW w:w="12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4BD42D76" w14:textId="48ECC3DE" w:rsidR="009E6DB9" w:rsidRPr="009E6DB9" w:rsidRDefault="009E6DB9" w:rsidP="00302ACF">
            <w:pPr>
              <w:suppressAutoHyphens/>
              <w:autoSpaceDN w:val="0"/>
              <w:spacing w:after="0" w:line="240" w:lineRule="auto"/>
              <w:jc w:val="center"/>
              <w:rPr>
                <w:rFonts w:eastAsia="Calibri" w:cstheme="minorHAnsi"/>
                <w:b/>
                <w:bCs/>
                <w:color w:val="FF0000"/>
                <w:kern w:val="3"/>
                <w:sz w:val="20"/>
                <w:szCs w:val="20"/>
              </w:rPr>
            </w:pPr>
            <w:r w:rsidRPr="009E6DB9">
              <w:rPr>
                <w:rFonts w:eastAsia="Calibri" w:cstheme="minorHAnsi"/>
                <w:b/>
                <w:bCs/>
                <w:color w:val="FF0000"/>
                <w:kern w:val="3"/>
                <w:sz w:val="20"/>
                <w:szCs w:val="20"/>
              </w:rPr>
              <w:t>ΣΥΝΟΛΟ</w:t>
            </w:r>
            <w:r w:rsidR="00324640">
              <w:rPr>
                <w:rFonts w:eastAsia="Calibri" w:cstheme="minorHAnsi"/>
                <w:b/>
                <w:bCs/>
                <w:color w:val="FF0000"/>
                <w:kern w:val="3"/>
                <w:sz w:val="20"/>
                <w:szCs w:val="20"/>
              </w:rPr>
              <w:t xml:space="preserve"> </w:t>
            </w:r>
            <w:r w:rsidR="00324640">
              <w:rPr>
                <w:rFonts w:eastAsia="Calibri" w:cstheme="minorHAnsi"/>
                <w:b/>
                <w:bCs/>
                <w:color w:val="FF0000"/>
                <w:kern w:val="3"/>
                <w:sz w:val="20"/>
                <w:szCs w:val="20"/>
                <w:lang w:val="en-US"/>
              </w:rPr>
              <w:t>f</w:t>
            </w:r>
            <w:r w:rsidR="00302ACF">
              <w:rPr>
                <w:rFonts w:eastAsia="Calibri" w:cstheme="minorHAnsi"/>
                <w:b/>
                <w:bCs/>
                <w:color w:val="FF0000"/>
                <w:kern w:val="3"/>
                <w:sz w:val="20"/>
                <w:szCs w:val="20"/>
              </w:rPr>
              <w:br/>
              <w:t>Μ.Ο.</w:t>
            </w:r>
          </w:p>
        </w:tc>
        <w:tc>
          <w:tcPr>
            <w:tcW w:w="37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E0F258" w14:textId="71B0FF7B" w:rsidR="009E6DB9" w:rsidRPr="00056EE8" w:rsidRDefault="009E6DB9" w:rsidP="009E6DB9">
            <w:pPr>
              <w:suppressAutoHyphens/>
              <w:autoSpaceDN w:val="0"/>
              <w:spacing w:after="0" w:line="240" w:lineRule="auto"/>
              <w:jc w:val="both"/>
              <w:rPr>
                <w:rFonts w:eastAsia="Calibri" w:cstheme="minorHAnsi"/>
                <w:kern w:val="3"/>
                <w:lang w:val="en-US"/>
              </w:rPr>
            </w:pPr>
            <w:r w:rsidRPr="00D67307">
              <w:rPr>
                <w:rFonts w:eastAsia="Calibri" w:cstheme="minorHAnsi"/>
                <w:kern w:val="3"/>
                <w:lang w:val="en-US"/>
              </w:rPr>
              <w:t>f</w:t>
            </w:r>
            <w:r w:rsidRPr="00D67307">
              <w:rPr>
                <w:rFonts w:eastAsia="Calibri" w:cstheme="minorHAnsi"/>
                <w:kern w:val="3"/>
                <w:lang w:val="en-US"/>
              </w:rPr>
              <w:br/>
              <w:t>%</w:t>
            </w:r>
          </w:p>
        </w:tc>
        <w:tc>
          <w:tcPr>
            <w:tcW w:w="891"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7438E473" w14:textId="78C9275A" w:rsidR="009E6DB9" w:rsidRDefault="009E6DB9" w:rsidP="009E6DB9">
            <w:pPr>
              <w:suppressAutoHyphens/>
              <w:autoSpaceDN w:val="0"/>
              <w:spacing w:after="0" w:line="240" w:lineRule="auto"/>
              <w:jc w:val="center"/>
              <w:rPr>
                <w:rFonts w:eastAsia="Calibri" w:cstheme="minorHAnsi"/>
                <w:kern w:val="3"/>
              </w:rPr>
            </w:pPr>
            <w:r>
              <w:rPr>
                <w:rFonts w:eastAsia="Calibri" w:cstheme="minorHAnsi"/>
                <w:kern w:val="3"/>
              </w:rPr>
              <w:t>2</w:t>
            </w:r>
          </w:p>
          <w:p w14:paraId="41BDD1B7" w14:textId="62137978" w:rsidR="009E6DB9" w:rsidRPr="00056EE8" w:rsidRDefault="009E6DB9" w:rsidP="009E6DB9">
            <w:pPr>
              <w:suppressAutoHyphens/>
              <w:autoSpaceDN w:val="0"/>
              <w:spacing w:after="0" w:line="240" w:lineRule="auto"/>
              <w:jc w:val="center"/>
              <w:rPr>
                <w:rFonts w:eastAsia="Calibri" w:cstheme="minorHAnsi"/>
                <w:kern w:val="3"/>
              </w:rPr>
            </w:pPr>
            <w:r>
              <w:rPr>
                <w:rFonts w:eastAsia="Calibri" w:cstheme="minorHAnsi"/>
                <w:kern w:val="3"/>
              </w:rPr>
              <w:t>0</w:t>
            </w:r>
            <w:r w:rsidR="00450110">
              <w:rPr>
                <w:rFonts w:eastAsia="Calibri" w:cstheme="minorHAnsi"/>
                <w:kern w:val="3"/>
              </w:rPr>
              <w:t>,05</w:t>
            </w:r>
          </w:p>
        </w:tc>
        <w:tc>
          <w:tcPr>
            <w:tcW w:w="854"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25DB8505" w14:textId="77777777" w:rsidR="009E6DB9" w:rsidRDefault="009E6DB9" w:rsidP="009E6DB9">
            <w:pPr>
              <w:suppressAutoHyphens/>
              <w:autoSpaceDN w:val="0"/>
              <w:spacing w:after="0" w:line="240" w:lineRule="auto"/>
              <w:jc w:val="center"/>
              <w:rPr>
                <w:rFonts w:eastAsia="Calibri" w:cstheme="minorHAnsi"/>
                <w:kern w:val="3"/>
              </w:rPr>
            </w:pPr>
            <w:r>
              <w:rPr>
                <w:rFonts w:eastAsia="Calibri" w:cstheme="minorHAnsi"/>
                <w:kern w:val="3"/>
              </w:rPr>
              <w:t>0</w:t>
            </w:r>
          </w:p>
          <w:p w14:paraId="2A2338B7" w14:textId="718ACABC" w:rsidR="009E6DB9" w:rsidRPr="00056EE8" w:rsidRDefault="009E6DB9" w:rsidP="009E6DB9">
            <w:pPr>
              <w:suppressAutoHyphens/>
              <w:autoSpaceDN w:val="0"/>
              <w:spacing w:after="0" w:line="240" w:lineRule="auto"/>
              <w:jc w:val="center"/>
              <w:rPr>
                <w:rFonts w:eastAsia="Calibri" w:cstheme="minorHAnsi"/>
                <w:kern w:val="3"/>
              </w:rPr>
            </w:pPr>
            <w:r>
              <w:rPr>
                <w:rFonts w:eastAsia="Calibri" w:cstheme="minorHAnsi"/>
                <w:kern w:val="3"/>
              </w:rPr>
              <w:t>0</w:t>
            </w:r>
          </w:p>
        </w:tc>
        <w:tc>
          <w:tcPr>
            <w:tcW w:w="850"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0B19A93" w14:textId="6E0B968D" w:rsidR="009E6DB9" w:rsidRDefault="009E6DB9" w:rsidP="009E6DB9">
            <w:pPr>
              <w:suppressAutoHyphens/>
              <w:autoSpaceDN w:val="0"/>
              <w:spacing w:after="0" w:line="240" w:lineRule="auto"/>
              <w:jc w:val="center"/>
              <w:rPr>
                <w:rFonts w:eastAsia="Calibri" w:cstheme="minorHAnsi"/>
                <w:kern w:val="3"/>
              </w:rPr>
            </w:pPr>
            <w:r>
              <w:rPr>
                <w:rFonts w:eastAsia="Calibri" w:cstheme="minorHAnsi"/>
                <w:kern w:val="3"/>
              </w:rPr>
              <w:t>2</w:t>
            </w:r>
          </w:p>
          <w:p w14:paraId="24439927" w14:textId="58489894" w:rsidR="009E6DB9" w:rsidRPr="00056EE8" w:rsidRDefault="009E6DB9" w:rsidP="009E6DB9">
            <w:pPr>
              <w:suppressAutoHyphens/>
              <w:autoSpaceDN w:val="0"/>
              <w:spacing w:after="0" w:line="240" w:lineRule="auto"/>
              <w:jc w:val="center"/>
              <w:rPr>
                <w:rFonts w:eastAsia="Calibri" w:cstheme="minorHAnsi"/>
                <w:kern w:val="3"/>
              </w:rPr>
            </w:pPr>
            <w:r>
              <w:rPr>
                <w:rFonts w:eastAsia="Calibri" w:cstheme="minorHAnsi"/>
                <w:kern w:val="3"/>
              </w:rPr>
              <w:t>0</w:t>
            </w:r>
            <w:r w:rsidR="00450110">
              <w:rPr>
                <w:rFonts w:eastAsia="Calibri" w:cstheme="minorHAnsi"/>
                <w:kern w:val="3"/>
              </w:rPr>
              <w:t>,05</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634A5B50" w14:textId="77777777" w:rsidR="009E6DB9" w:rsidRDefault="009E6DB9" w:rsidP="009E6DB9">
            <w:pPr>
              <w:suppressAutoHyphens/>
              <w:autoSpaceDN w:val="0"/>
              <w:spacing w:after="0" w:line="240" w:lineRule="auto"/>
              <w:jc w:val="center"/>
              <w:rPr>
                <w:rFonts w:eastAsia="Calibri" w:cstheme="minorHAnsi"/>
                <w:kern w:val="3"/>
              </w:rPr>
            </w:pPr>
            <w:r>
              <w:rPr>
                <w:rFonts w:eastAsia="Calibri" w:cstheme="minorHAnsi"/>
                <w:kern w:val="3"/>
              </w:rPr>
              <w:t>0</w:t>
            </w:r>
          </w:p>
          <w:p w14:paraId="50572A62" w14:textId="369DF51D" w:rsidR="009E6DB9" w:rsidRPr="00056EE8" w:rsidRDefault="009E6DB9" w:rsidP="009E6DB9">
            <w:pPr>
              <w:suppressAutoHyphens/>
              <w:autoSpaceDN w:val="0"/>
              <w:spacing w:after="0" w:line="240" w:lineRule="auto"/>
              <w:jc w:val="center"/>
              <w:rPr>
                <w:rFonts w:eastAsia="Calibri" w:cstheme="minorHAnsi"/>
                <w:kern w:val="3"/>
              </w:rPr>
            </w:pPr>
            <w:r>
              <w:rPr>
                <w:rFonts w:eastAsia="Calibri" w:cstheme="minorHAnsi"/>
                <w:kern w:val="3"/>
              </w:rPr>
              <w:t>0</w:t>
            </w:r>
          </w:p>
        </w:tc>
        <w:tc>
          <w:tcPr>
            <w:tcW w:w="709" w:type="dxa"/>
            <w:tcBorders>
              <w:top w:val="single" w:sz="4" w:space="0" w:color="000000"/>
              <w:left w:val="single" w:sz="4" w:space="0" w:color="000000"/>
              <w:bottom w:val="single" w:sz="4" w:space="0" w:color="000000"/>
              <w:right w:val="single" w:sz="4" w:space="0" w:color="000000"/>
            </w:tcBorders>
            <w:shd w:val="clear" w:color="auto" w:fill="auto"/>
            <w:tcMar>
              <w:top w:w="0" w:type="dxa"/>
              <w:left w:w="108" w:type="dxa"/>
              <w:bottom w:w="0" w:type="dxa"/>
              <w:right w:w="108" w:type="dxa"/>
            </w:tcMar>
          </w:tcPr>
          <w:p w14:paraId="53F5CFEC" w14:textId="6565742C" w:rsidR="009E6DB9" w:rsidRDefault="009E6DB9" w:rsidP="009E6DB9">
            <w:pPr>
              <w:suppressAutoHyphens/>
              <w:autoSpaceDN w:val="0"/>
              <w:spacing w:after="0" w:line="240" w:lineRule="auto"/>
              <w:jc w:val="center"/>
              <w:rPr>
                <w:rFonts w:eastAsia="Calibri" w:cstheme="minorHAnsi"/>
                <w:kern w:val="3"/>
              </w:rPr>
            </w:pPr>
            <w:r>
              <w:rPr>
                <w:rFonts w:eastAsia="Calibri" w:cstheme="minorHAnsi"/>
                <w:kern w:val="3"/>
              </w:rPr>
              <w:t>4</w:t>
            </w:r>
          </w:p>
          <w:p w14:paraId="3B01DACD" w14:textId="4C526C9B" w:rsidR="009E6DB9" w:rsidRPr="00056EE8" w:rsidRDefault="009E6DB9" w:rsidP="009E6DB9">
            <w:pPr>
              <w:suppressAutoHyphens/>
              <w:autoSpaceDN w:val="0"/>
              <w:spacing w:after="0" w:line="240" w:lineRule="auto"/>
              <w:jc w:val="center"/>
              <w:rPr>
                <w:rFonts w:eastAsia="Calibri" w:cstheme="minorHAnsi"/>
                <w:kern w:val="3"/>
              </w:rPr>
            </w:pPr>
            <w:r>
              <w:rPr>
                <w:rFonts w:eastAsia="Calibri" w:cstheme="minorHAnsi"/>
                <w:kern w:val="3"/>
              </w:rPr>
              <w:t>0</w:t>
            </w:r>
            <w:r w:rsidR="006E0F7B">
              <w:rPr>
                <w:rFonts w:eastAsia="Calibri" w:cstheme="minorHAnsi"/>
                <w:kern w:val="3"/>
              </w:rPr>
              <w:t>,</w:t>
            </w:r>
            <w:r w:rsidR="00027BA9">
              <w:rPr>
                <w:rFonts w:eastAsia="Calibri" w:cstheme="minorHAnsi"/>
                <w:kern w:val="3"/>
              </w:rPr>
              <w:t>1</w:t>
            </w:r>
          </w:p>
        </w:tc>
        <w:tc>
          <w:tcPr>
            <w:tcW w:w="850" w:type="dxa"/>
            <w:tcBorders>
              <w:top w:val="single" w:sz="4" w:space="0" w:color="000000"/>
              <w:left w:val="single" w:sz="4" w:space="0" w:color="000000"/>
              <w:bottom w:val="single" w:sz="4" w:space="0" w:color="000000"/>
              <w:right w:val="single" w:sz="4" w:space="0" w:color="000000"/>
            </w:tcBorders>
          </w:tcPr>
          <w:p w14:paraId="1587CED9" w14:textId="0FA11E30" w:rsidR="009E6DB9" w:rsidRDefault="009E6DB9" w:rsidP="009E6DB9">
            <w:pPr>
              <w:suppressAutoHyphens/>
              <w:autoSpaceDN w:val="0"/>
              <w:spacing w:after="0" w:line="240" w:lineRule="auto"/>
              <w:jc w:val="center"/>
              <w:rPr>
                <w:rFonts w:eastAsia="Calibri" w:cstheme="minorHAnsi"/>
                <w:kern w:val="3"/>
              </w:rPr>
            </w:pPr>
            <w:r>
              <w:rPr>
                <w:rFonts w:eastAsia="Calibri" w:cstheme="minorHAnsi"/>
                <w:kern w:val="3"/>
              </w:rPr>
              <w:t>568</w:t>
            </w:r>
          </w:p>
          <w:p w14:paraId="5133C536" w14:textId="3E31BF61" w:rsidR="009E6DB9" w:rsidRPr="00056EE8" w:rsidRDefault="009E6DB9" w:rsidP="009E6DB9">
            <w:pPr>
              <w:suppressAutoHyphens/>
              <w:autoSpaceDN w:val="0"/>
              <w:spacing w:after="0" w:line="240" w:lineRule="auto"/>
              <w:jc w:val="center"/>
              <w:rPr>
                <w:rFonts w:eastAsia="Calibri" w:cstheme="minorHAnsi"/>
                <w:kern w:val="3"/>
              </w:rPr>
            </w:pPr>
            <w:r>
              <w:rPr>
                <w:rFonts w:eastAsia="Calibri" w:cstheme="minorHAnsi"/>
                <w:kern w:val="3"/>
              </w:rPr>
              <w:t>89</w:t>
            </w:r>
          </w:p>
        </w:tc>
        <w:tc>
          <w:tcPr>
            <w:tcW w:w="851" w:type="dxa"/>
            <w:tcBorders>
              <w:top w:val="single" w:sz="4" w:space="0" w:color="000000"/>
              <w:left w:val="single" w:sz="4" w:space="0" w:color="000000"/>
              <w:bottom w:val="single" w:sz="4" w:space="0" w:color="000000"/>
              <w:right w:val="single" w:sz="4" w:space="0" w:color="000000"/>
            </w:tcBorders>
          </w:tcPr>
          <w:p w14:paraId="01615AE3" w14:textId="3A5FAF88" w:rsidR="009E6DB9" w:rsidRDefault="00735225" w:rsidP="009E6DB9">
            <w:pPr>
              <w:suppressAutoHyphens/>
              <w:autoSpaceDN w:val="0"/>
              <w:spacing w:after="0" w:line="240" w:lineRule="auto"/>
              <w:jc w:val="center"/>
              <w:rPr>
                <w:rFonts w:eastAsia="Calibri" w:cstheme="minorHAnsi"/>
                <w:kern w:val="3"/>
              </w:rPr>
            </w:pPr>
            <w:r>
              <w:rPr>
                <w:rFonts w:eastAsia="Calibri" w:cstheme="minorHAnsi"/>
                <w:kern w:val="3"/>
              </w:rPr>
              <w:t>53</w:t>
            </w:r>
            <w:r w:rsidR="00FE2895">
              <w:rPr>
                <w:rFonts w:eastAsia="Calibri" w:cstheme="minorHAnsi"/>
                <w:kern w:val="3"/>
              </w:rPr>
              <w:t>7</w:t>
            </w:r>
          </w:p>
          <w:p w14:paraId="4A21812F" w14:textId="2F292BA4" w:rsidR="00B8403E" w:rsidRPr="0015320A" w:rsidRDefault="00B8403E" w:rsidP="009E6DB9">
            <w:pPr>
              <w:suppressAutoHyphens/>
              <w:autoSpaceDN w:val="0"/>
              <w:spacing w:after="0" w:line="240" w:lineRule="auto"/>
              <w:jc w:val="center"/>
              <w:rPr>
                <w:rFonts w:eastAsia="Calibri" w:cstheme="minorHAnsi"/>
                <w:kern w:val="3"/>
                <w:lang w:val="en-US"/>
              </w:rPr>
            </w:pPr>
            <w:r>
              <w:rPr>
                <w:rFonts w:eastAsia="Calibri" w:cstheme="minorHAnsi"/>
                <w:kern w:val="3"/>
              </w:rPr>
              <w:t>8</w:t>
            </w:r>
            <w:r w:rsidR="0015320A">
              <w:rPr>
                <w:rFonts w:eastAsia="Calibri" w:cstheme="minorHAnsi"/>
                <w:kern w:val="3"/>
                <w:lang w:val="en-US"/>
              </w:rPr>
              <w:t>4</w:t>
            </w:r>
          </w:p>
        </w:tc>
        <w:tc>
          <w:tcPr>
            <w:tcW w:w="708" w:type="dxa"/>
            <w:tcBorders>
              <w:top w:val="single" w:sz="4" w:space="0" w:color="000000"/>
              <w:left w:val="single" w:sz="4" w:space="0" w:color="000000"/>
              <w:bottom w:val="single" w:sz="4" w:space="0" w:color="000000"/>
              <w:right w:val="single" w:sz="4" w:space="0" w:color="000000"/>
            </w:tcBorders>
          </w:tcPr>
          <w:p w14:paraId="0FD7F38D" w14:textId="77777777" w:rsidR="009E6DB9" w:rsidRDefault="00735225" w:rsidP="009E6DB9">
            <w:pPr>
              <w:suppressAutoHyphens/>
              <w:autoSpaceDN w:val="0"/>
              <w:spacing w:after="0" w:line="240" w:lineRule="auto"/>
              <w:jc w:val="center"/>
              <w:rPr>
                <w:rFonts w:eastAsia="Calibri" w:cstheme="minorHAnsi"/>
                <w:kern w:val="3"/>
              </w:rPr>
            </w:pPr>
            <w:r>
              <w:rPr>
                <w:rFonts w:eastAsia="Calibri" w:cstheme="minorHAnsi"/>
                <w:kern w:val="3"/>
              </w:rPr>
              <w:t>531</w:t>
            </w:r>
          </w:p>
          <w:p w14:paraId="0265B661" w14:textId="2EAD34F7" w:rsidR="00B04A1C" w:rsidRPr="00C113C5" w:rsidRDefault="00B04A1C" w:rsidP="009E6DB9">
            <w:pPr>
              <w:suppressAutoHyphens/>
              <w:autoSpaceDN w:val="0"/>
              <w:spacing w:after="0" w:line="240" w:lineRule="auto"/>
              <w:jc w:val="center"/>
              <w:rPr>
                <w:rFonts w:eastAsia="Calibri" w:cstheme="minorHAnsi"/>
                <w:kern w:val="3"/>
                <w:lang w:val="en-US"/>
              </w:rPr>
            </w:pPr>
            <w:r>
              <w:rPr>
                <w:rFonts w:eastAsia="Calibri" w:cstheme="minorHAnsi"/>
                <w:kern w:val="3"/>
              </w:rPr>
              <w:t>8</w:t>
            </w:r>
            <w:r w:rsidR="00C113C5">
              <w:rPr>
                <w:rFonts w:eastAsia="Calibri" w:cstheme="minorHAnsi"/>
                <w:kern w:val="3"/>
                <w:lang w:val="en-US"/>
              </w:rPr>
              <w:t>5</w:t>
            </w:r>
          </w:p>
        </w:tc>
        <w:tc>
          <w:tcPr>
            <w:tcW w:w="709" w:type="dxa"/>
            <w:tcBorders>
              <w:top w:val="single" w:sz="4" w:space="0" w:color="000000"/>
              <w:left w:val="single" w:sz="4" w:space="0" w:color="000000"/>
              <w:bottom w:val="single" w:sz="4" w:space="0" w:color="000000"/>
              <w:right w:val="single" w:sz="4" w:space="0" w:color="000000"/>
            </w:tcBorders>
          </w:tcPr>
          <w:p w14:paraId="6F415E0F" w14:textId="3B8CE2FE" w:rsidR="009E6DB9" w:rsidRDefault="00B83349" w:rsidP="00E51659">
            <w:pPr>
              <w:suppressAutoHyphens/>
              <w:autoSpaceDN w:val="0"/>
              <w:spacing w:after="0" w:line="240" w:lineRule="auto"/>
              <w:jc w:val="center"/>
              <w:rPr>
                <w:rFonts w:eastAsia="Calibri" w:cstheme="minorHAnsi"/>
                <w:kern w:val="3"/>
              </w:rPr>
            </w:pPr>
            <w:r>
              <w:rPr>
                <w:rFonts w:eastAsia="Calibri" w:cstheme="minorHAnsi"/>
                <w:kern w:val="3"/>
              </w:rPr>
              <w:t>52</w:t>
            </w:r>
            <w:r w:rsidR="00FE2895">
              <w:rPr>
                <w:rFonts w:eastAsia="Calibri" w:cstheme="minorHAnsi"/>
                <w:kern w:val="3"/>
              </w:rPr>
              <w:t>8</w:t>
            </w:r>
          </w:p>
          <w:p w14:paraId="13125399" w14:textId="6DC057A8" w:rsidR="00B04A1C" w:rsidRPr="00056EE8" w:rsidRDefault="00B04A1C" w:rsidP="00E51659">
            <w:pPr>
              <w:suppressAutoHyphens/>
              <w:autoSpaceDN w:val="0"/>
              <w:spacing w:after="0" w:line="240" w:lineRule="auto"/>
              <w:jc w:val="center"/>
              <w:rPr>
                <w:rFonts w:eastAsia="Calibri" w:cstheme="minorHAnsi"/>
                <w:kern w:val="3"/>
              </w:rPr>
            </w:pPr>
            <w:r>
              <w:rPr>
                <w:rFonts w:eastAsia="Calibri" w:cstheme="minorHAnsi"/>
                <w:kern w:val="3"/>
              </w:rPr>
              <w:t>88</w:t>
            </w:r>
          </w:p>
        </w:tc>
        <w:tc>
          <w:tcPr>
            <w:tcW w:w="851" w:type="dxa"/>
            <w:tcBorders>
              <w:top w:val="single" w:sz="4" w:space="0" w:color="000000"/>
              <w:left w:val="single" w:sz="4" w:space="0" w:color="000000"/>
              <w:bottom w:val="single" w:sz="4" w:space="0" w:color="000000"/>
              <w:right w:val="single" w:sz="4" w:space="0" w:color="000000"/>
            </w:tcBorders>
          </w:tcPr>
          <w:p w14:paraId="0215D430" w14:textId="5CBB645E" w:rsidR="00307477" w:rsidRDefault="00307477" w:rsidP="00E51659">
            <w:pPr>
              <w:suppressAutoHyphens/>
              <w:autoSpaceDN w:val="0"/>
              <w:spacing w:after="0" w:line="240" w:lineRule="auto"/>
              <w:jc w:val="center"/>
              <w:rPr>
                <w:rFonts w:eastAsia="Calibri" w:cstheme="minorHAnsi"/>
                <w:kern w:val="3"/>
              </w:rPr>
            </w:pPr>
            <w:r>
              <w:rPr>
                <w:rFonts w:eastAsia="Calibri" w:cstheme="minorHAnsi"/>
                <w:kern w:val="3"/>
              </w:rPr>
              <w:t>216</w:t>
            </w:r>
            <w:r w:rsidR="00FE2895">
              <w:rPr>
                <w:rFonts w:eastAsia="Calibri" w:cstheme="minorHAnsi"/>
                <w:kern w:val="3"/>
              </w:rPr>
              <w:t>4</w:t>
            </w:r>
          </w:p>
          <w:p w14:paraId="411DDC71" w14:textId="32E041B0" w:rsidR="009E6DB9" w:rsidRPr="00C113C5" w:rsidRDefault="00476965" w:rsidP="00E51659">
            <w:pPr>
              <w:suppressAutoHyphens/>
              <w:autoSpaceDN w:val="0"/>
              <w:spacing w:after="0" w:line="240" w:lineRule="auto"/>
              <w:jc w:val="center"/>
              <w:rPr>
                <w:rFonts w:eastAsia="Calibri" w:cstheme="minorHAnsi"/>
                <w:kern w:val="3"/>
                <w:lang w:val="en-US"/>
              </w:rPr>
            </w:pPr>
            <w:r>
              <w:rPr>
                <w:rFonts w:eastAsia="Calibri" w:cstheme="minorHAnsi"/>
                <w:kern w:val="3"/>
              </w:rPr>
              <w:t>8</w:t>
            </w:r>
            <w:r w:rsidR="00C113C5">
              <w:rPr>
                <w:rFonts w:eastAsia="Calibri" w:cstheme="minorHAnsi"/>
                <w:kern w:val="3"/>
                <w:lang w:val="en-US"/>
              </w:rPr>
              <w:t>6</w:t>
            </w:r>
          </w:p>
        </w:tc>
      </w:tr>
      <w:bookmarkEnd w:id="18"/>
    </w:tbl>
    <w:p w14:paraId="63606291" w14:textId="77777777" w:rsidR="00E80DD5" w:rsidRDefault="00E80DD5" w:rsidP="00A80D76">
      <w:pPr>
        <w:jc w:val="both"/>
        <w:rPr>
          <w:rFonts w:cstheme="minorHAnsi"/>
          <w:sz w:val="24"/>
          <w:szCs w:val="24"/>
        </w:rPr>
      </w:pPr>
    </w:p>
    <w:p w14:paraId="3FE1C5BE" w14:textId="602AC1F9" w:rsidR="00D67307" w:rsidRDefault="00523109" w:rsidP="00A80D76">
      <w:pPr>
        <w:jc w:val="both"/>
        <w:rPr>
          <w:rFonts w:cstheme="minorHAnsi"/>
          <w:sz w:val="24"/>
          <w:szCs w:val="24"/>
        </w:rPr>
      </w:pPr>
      <w:r w:rsidRPr="00523109">
        <w:rPr>
          <w:rFonts w:cstheme="minorHAnsi"/>
          <w:sz w:val="24"/>
          <w:szCs w:val="24"/>
        </w:rPr>
        <w:t xml:space="preserve">Ακολουθεί </w:t>
      </w:r>
      <w:r w:rsidR="00C113C5">
        <w:rPr>
          <w:rFonts w:cstheme="minorHAnsi"/>
          <w:sz w:val="24"/>
          <w:szCs w:val="24"/>
        </w:rPr>
        <w:t xml:space="preserve">ο </w:t>
      </w:r>
      <w:r w:rsidR="00C113C5" w:rsidRPr="00523109">
        <w:rPr>
          <w:rFonts w:cstheme="minorHAnsi"/>
          <w:sz w:val="24"/>
          <w:szCs w:val="24"/>
        </w:rPr>
        <w:t>συγκεντρωτικός</w:t>
      </w:r>
      <w:r w:rsidR="00C113C5">
        <w:rPr>
          <w:rFonts w:cstheme="minorHAnsi"/>
          <w:sz w:val="24"/>
          <w:szCs w:val="24"/>
        </w:rPr>
        <w:t xml:space="preserve"> πίνακας </w:t>
      </w:r>
      <w:r w:rsidR="001D64B8">
        <w:rPr>
          <w:rFonts w:cstheme="minorHAnsi"/>
          <w:sz w:val="24"/>
          <w:szCs w:val="24"/>
        </w:rPr>
        <w:t>11</w:t>
      </w:r>
      <w:r w:rsidR="00C113C5">
        <w:rPr>
          <w:rFonts w:cstheme="minorHAnsi"/>
          <w:sz w:val="24"/>
          <w:szCs w:val="24"/>
        </w:rPr>
        <w:t>, στον</w:t>
      </w:r>
      <w:r w:rsidRPr="00523109">
        <w:rPr>
          <w:rFonts w:cstheme="minorHAnsi"/>
          <w:sz w:val="24"/>
          <w:szCs w:val="24"/>
        </w:rPr>
        <w:t xml:space="preserve"> οποίο φαίνονται αναλυτικά ανά δραστηριότητα οι επιδόσεις του κάθε παιδιού ξεχωριστά</w:t>
      </w:r>
      <w:r w:rsidR="00E54AEF" w:rsidRPr="00E54AEF">
        <w:rPr>
          <w:rFonts w:cstheme="minorHAnsi"/>
          <w:sz w:val="24"/>
          <w:szCs w:val="24"/>
        </w:rPr>
        <w:t xml:space="preserve"> </w:t>
      </w:r>
      <w:r w:rsidR="00E54AEF" w:rsidRPr="00AC5713">
        <w:rPr>
          <w:rFonts w:cstheme="minorHAnsi"/>
          <w:sz w:val="24"/>
          <w:szCs w:val="24"/>
        </w:rPr>
        <w:t xml:space="preserve">στα </w:t>
      </w:r>
      <w:r w:rsidR="00E54AEF" w:rsidRPr="00AC5713">
        <w:rPr>
          <w:rFonts w:cstheme="minorHAnsi"/>
          <w:sz w:val="24"/>
          <w:szCs w:val="24"/>
          <w:lang w:val="en-US"/>
        </w:rPr>
        <w:t>pre</w:t>
      </w:r>
      <w:r w:rsidR="00E54AEF" w:rsidRPr="00AC5713">
        <w:rPr>
          <w:rFonts w:cstheme="minorHAnsi"/>
          <w:sz w:val="24"/>
          <w:szCs w:val="24"/>
        </w:rPr>
        <w:t>-</w:t>
      </w:r>
      <w:r w:rsidR="00E54AEF" w:rsidRPr="00AC5713">
        <w:rPr>
          <w:rFonts w:cstheme="minorHAnsi"/>
          <w:sz w:val="24"/>
          <w:szCs w:val="24"/>
          <w:lang w:val="en-US"/>
        </w:rPr>
        <w:t>test</w:t>
      </w:r>
      <w:r w:rsidR="00E54AEF">
        <w:rPr>
          <w:rFonts w:cstheme="minorHAnsi"/>
          <w:sz w:val="24"/>
          <w:szCs w:val="24"/>
        </w:rPr>
        <w:t xml:space="preserve"> και </w:t>
      </w:r>
      <w:r w:rsidR="00E54AEF">
        <w:rPr>
          <w:rFonts w:cstheme="minorHAnsi"/>
          <w:sz w:val="24"/>
          <w:szCs w:val="24"/>
          <w:lang w:val="en-US"/>
        </w:rPr>
        <w:t>post</w:t>
      </w:r>
      <w:r w:rsidR="00E54AEF" w:rsidRPr="00E54AEF">
        <w:rPr>
          <w:rFonts w:cstheme="minorHAnsi"/>
          <w:sz w:val="24"/>
          <w:szCs w:val="24"/>
        </w:rPr>
        <w:t>-</w:t>
      </w:r>
      <w:r w:rsidR="00E54AEF">
        <w:rPr>
          <w:rFonts w:cstheme="minorHAnsi"/>
          <w:sz w:val="24"/>
          <w:szCs w:val="24"/>
          <w:lang w:val="en-US"/>
        </w:rPr>
        <w:t>test</w:t>
      </w:r>
      <w:r w:rsidRPr="00523109">
        <w:rPr>
          <w:rFonts w:cstheme="minorHAnsi"/>
          <w:sz w:val="24"/>
          <w:szCs w:val="24"/>
        </w:rPr>
        <w:t>. Συγκεκριμένα, δίνεται η συχνότητα εμφάνισης της κάθε τιμής καθώς και το ποσοστό επί τοις εκατό της κάθε τιμής τόσο πριν όσο και μετά το εκπαιδευτικό πρόγραμμα.</w:t>
      </w:r>
    </w:p>
    <w:p w14:paraId="2027220F" w14:textId="38A00166" w:rsidR="00C113C5" w:rsidRPr="009C5916" w:rsidRDefault="0015320A" w:rsidP="00A80D76">
      <w:pPr>
        <w:jc w:val="both"/>
        <w:rPr>
          <w:rFonts w:cstheme="minorHAnsi"/>
          <w:sz w:val="24"/>
          <w:szCs w:val="24"/>
        </w:rPr>
      </w:pPr>
      <w:r>
        <w:rPr>
          <w:rFonts w:cstheme="minorHAnsi"/>
          <w:sz w:val="24"/>
          <w:szCs w:val="24"/>
        </w:rPr>
        <w:t>Στις τελικές μετρήσεις π</w:t>
      </w:r>
      <w:r w:rsidR="00C113C5">
        <w:rPr>
          <w:rFonts w:cstheme="minorHAnsi"/>
          <w:sz w:val="24"/>
          <w:szCs w:val="24"/>
        </w:rPr>
        <w:t xml:space="preserve">αρατηρείται ότι το χαμηλότερο ποσοστό που σημειώθηκε ήταν </w:t>
      </w:r>
      <w:r w:rsidR="009C5916">
        <w:rPr>
          <w:rFonts w:cstheme="minorHAnsi"/>
          <w:sz w:val="24"/>
          <w:szCs w:val="24"/>
        </w:rPr>
        <w:t xml:space="preserve">το </w:t>
      </w:r>
      <w:r w:rsidR="00C113C5">
        <w:rPr>
          <w:rFonts w:cstheme="minorHAnsi"/>
          <w:sz w:val="24"/>
          <w:szCs w:val="24"/>
        </w:rPr>
        <w:t xml:space="preserve">60% </w:t>
      </w:r>
      <w:r w:rsidR="00306E5F">
        <w:rPr>
          <w:rFonts w:cstheme="minorHAnsi"/>
          <w:sz w:val="24"/>
          <w:szCs w:val="24"/>
        </w:rPr>
        <w:t xml:space="preserve">στη δραστηριότητα 7.1 </w:t>
      </w:r>
      <w:r w:rsidR="00C113C5">
        <w:rPr>
          <w:rFonts w:cstheme="minorHAnsi"/>
          <w:sz w:val="24"/>
          <w:szCs w:val="24"/>
        </w:rPr>
        <w:t>και αφορ</w:t>
      </w:r>
      <w:r w:rsidR="009C5916">
        <w:rPr>
          <w:rFonts w:cstheme="minorHAnsi"/>
          <w:sz w:val="24"/>
          <w:szCs w:val="24"/>
        </w:rPr>
        <w:t>ού</w:t>
      </w:r>
      <w:r w:rsidR="00C113C5">
        <w:rPr>
          <w:rFonts w:cstheme="minorHAnsi"/>
          <w:sz w:val="24"/>
          <w:szCs w:val="24"/>
        </w:rPr>
        <w:t xml:space="preserve">σε τη θεματική ενότητα του προσανατολισμού στο χώρο και συγκεκριμένα τη λέξη </w:t>
      </w:r>
      <w:r w:rsidR="00C113C5" w:rsidRPr="00C113C5">
        <w:rPr>
          <w:rFonts w:cstheme="minorHAnsi"/>
          <w:sz w:val="24"/>
          <w:szCs w:val="24"/>
        </w:rPr>
        <w:t>“</w:t>
      </w:r>
      <w:r w:rsidR="00C113C5">
        <w:rPr>
          <w:rFonts w:cstheme="minorHAnsi"/>
          <w:sz w:val="24"/>
          <w:szCs w:val="24"/>
          <w:lang w:val="en-US"/>
        </w:rPr>
        <w:t>left</w:t>
      </w:r>
      <w:r w:rsidR="00C113C5" w:rsidRPr="00C113C5">
        <w:rPr>
          <w:rFonts w:cstheme="minorHAnsi"/>
          <w:sz w:val="24"/>
          <w:szCs w:val="24"/>
        </w:rPr>
        <w:t xml:space="preserve">” </w:t>
      </w:r>
      <w:r w:rsidR="00C113C5">
        <w:rPr>
          <w:rFonts w:cstheme="minorHAnsi"/>
          <w:sz w:val="24"/>
          <w:szCs w:val="24"/>
        </w:rPr>
        <w:t>ενώ το υψηλότερο 100%</w:t>
      </w:r>
      <w:r w:rsidR="00306E5F">
        <w:rPr>
          <w:rFonts w:cstheme="minorHAnsi"/>
          <w:sz w:val="24"/>
          <w:szCs w:val="24"/>
        </w:rPr>
        <w:t xml:space="preserve"> στην δραστηριότητα 5.2</w:t>
      </w:r>
      <w:r w:rsidR="00C113C5" w:rsidRPr="00C113C5">
        <w:rPr>
          <w:rFonts w:cstheme="minorHAnsi"/>
          <w:sz w:val="24"/>
          <w:szCs w:val="24"/>
        </w:rPr>
        <w:t xml:space="preserve">, </w:t>
      </w:r>
      <w:r w:rsidR="00C113C5">
        <w:rPr>
          <w:rFonts w:cstheme="minorHAnsi"/>
          <w:sz w:val="24"/>
          <w:szCs w:val="24"/>
        </w:rPr>
        <w:t>το οποίο σημειώθηκε δύο φορές, σε δύο θεματικές ενότητες, την Ενότητα 5</w:t>
      </w:r>
      <w:r w:rsidR="009C5916">
        <w:rPr>
          <w:rFonts w:cstheme="minorHAnsi"/>
          <w:sz w:val="24"/>
          <w:szCs w:val="24"/>
        </w:rPr>
        <w:t>,</w:t>
      </w:r>
      <w:r w:rsidR="00C113C5">
        <w:rPr>
          <w:rFonts w:cstheme="minorHAnsi"/>
          <w:sz w:val="24"/>
          <w:szCs w:val="24"/>
        </w:rPr>
        <w:t xml:space="preserve"> που αφορούσε τ</w:t>
      </w:r>
      <w:r w:rsidR="009C5916">
        <w:rPr>
          <w:rFonts w:cstheme="minorHAnsi"/>
          <w:sz w:val="24"/>
          <w:szCs w:val="24"/>
        </w:rPr>
        <w:t>α ρούχα του χειμώνα</w:t>
      </w:r>
      <w:r w:rsidR="00306E5F">
        <w:rPr>
          <w:rFonts w:cstheme="minorHAnsi"/>
          <w:sz w:val="24"/>
          <w:szCs w:val="24"/>
        </w:rPr>
        <w:t xml:space="preserve"> </w:t>
      </w:r>
      <w:r w:rsidR="00306E5F" w:rsidRPr="00306E5F">
        <w:rPr>
          <w:rFonts w:cstheme="minorHAnsi"/>
          <w:sz w:val="24"/>
          <w:szCs w:val="24"/>
        </w:rPr>
        <w:t>“</w:t>
      </w:r>
      <w:r w:rsidR="00306E5F">
        <w:rPr>
          <w:rFonts w:cstheme="minorHAnsi"/>
          <w:sz w:val="24"/>
          <w:szCs w:val="24"/>
          <w:lang w:val="en-US"/>
        </w:rPr>
        <w:t>scarf</w:t>
      </w:r>
      <w:r w:rsidR="00306E5F" w:rsidRPr="00306E5F">
        <w:rPr>
          <w:rFonts w:cstheme="minorHAnsi"/>
          <w:sz w:val="24"/>
          <w:szCs w:val="24"/>
        </w:rPr>
        <w:t xml:space="preserve">” </w:t>
      </w:r>
      <w:r w:rsidR="00306E5F">
        <w:rPr>
          <w:rFonts w:cstheme="minorHAnsi"/>
          <w:sz w:val="24"/>
          <w:szCs w:val="24"/>
        </w:rPr>
        <w:t xml:space="preserve">και </w:t>
      </w:r>
      <w:r w:rsidR="00306E5F" w:rsidRPr="00306E5F">
        <w:rPr>
          <w:rFonts w:cstheme="minorHAnsi"/>
          <w:sz w:val="24"/>
          <w:szCs w:val="24"/>
        </w:rPr>
        <w:t>“</w:t>
      </w:r>
      <w:r w:rsidR="00306E5F">
        <w:rPr>
          <w:rFonts w:cstheme="minorHAnsi"/>
          <w:sz w:val="24"/>
          <w:szCs w:val="24"/>
          <w:lang w:val="en-US"/>
        </w:rPr>
        <w:t>jacket</w:t>
      </w:r>
      <w:r w:rsidR="00306E5F" w:rsidRPr="00306E5F">
        <w:rPr>
          <w:rFonts w:cstheme="minorHAnsi"/>
          <w:sz w:val="24"/>
          <w:szCs w:val="24"/>
        </w:rPr>
        <w:t>”</w:t>
      </w:r>
      <w:r w:rsidR="009C5916">
        <w:rPr>
          <w:rFonts w:cstheme="minorHAnsi"/>
          <w:sz w:val="24"/>
          <w:szCs w:val="24"/>
        </w:rPr>
        <w:t xml:space="preserve">, και την ενότητα 6, που αφορούσε τα μεγέθη, και συγκεκριμένα τις λέξεις </w:t>
      </w:r>
      <w:r w:rsidR="009C5916" w:rsidRPr="009C5916">
        <w:rPr>
          <w:rFonts w:cstheme="minorHAnsi"/>
          <w:sz w:val="24"/>
          <w:szCs w:val="24"/>
        </w:rPr>
        <w:t>“</w:t>
      </w:r>
      <w:r w:rsidR="009C5916">
        <w:rPr>
          <w:rFonts w:cstheme="minorHAnsi"/>
          <w:sz w:val="24"/>
          <w:szCs w:val="24"/>
          <w:lang w:val="en-US"/>
        </w:rPr>
        <w:t>big</w:t>
      </w:r>
      <w:r w:rsidR="009C5916" w:rsidRPr="009C5916">
        <w:rPr>
          <w:rFonts w:cstheme="minorHAnsi"/>
          <w:sz w:val="24"/>
          <w:szCs w:val="24"/>
        </w:rPr>
        <w:t>, “</w:t>
      </w:r>
      <w:r w:rsidR="009C5916">
        <w:rPr>
          <w:rFonts w:cstheme="minorHAnsi"/>
          <w:sz w:val="24"/>
          <w:szCs w:val="24"/>
          <w:lang w:val="en-US"/>
        </w:rPr>
        <w:t>small</w:t>
      </w:r>
      <w:r w:rsidR="009C5916" w:rsidRPr="009C5916">
        <w:rPr>
          <w:rFonts w:cstheme="minorHAnsi"/>
          <w:sz w:val="24"/>
          <w:szCs w:val="24"/>
        </w:rPr>
        <w:t>”.</w:t>
      </w:r>
    </w:p>
    <w:p w14:paraId="3D59B7E5" w14:textId="4592F903" w:rsidR="00937354" w:rsidRDefault="00937354" w:rsidP="00A80D76">
      <w:pPr>
        <w:jc w:val="both"/>
        <w:rPr>
          <w:rFonts w:cstheme="minorHAnsi"/>
          <w:sz w:val="24"/>
          <w:szCs w:val="24"/>
        </w:rPr>
      </w:pPr>
      <w:r w:rsidRPr="00A1028E">
        <w:rPr>
          <w:rFonts w:cstheme="minorHAnsi"/>
          <w:b/>
          <w:bCs/>
          <w:i/>
          <w:iCs/>
          <w:sz w:val="24"/>
          <w:szCs w:val="24"/>
        </w:rPr>
        <w:t>Πίνακας</w:t>
      </w:r>
      <w:r w:rsidR="00C03E4D" w:rsidRPr="00A1028E">
        <w:rPr>
          <w:rFonts w:cstheme="minorHAnsi"/>
          <w:b/>
          <w:bCs/>
          <w:i/>
          <w:iCs/>
          <w:sz w:val="24"/>
          <w:szCs w:val="24"/>
        </w:rPr>
        <w:t xml:space="preserve"> </w:t>
      </w:r>
      <w:r w:rsidR="001D64B8" w:rsidRPr="00A1028E">
        <w:rPr>
          <w:rFonts w:cstheme="minorHAnsi"/>
          <w:b/>
          <w:bCs/>
          <w:i/>
          <w:iCs/>
          <w:sz w:val="24"/>
          <w:szCs w:val="24"/>
        </w:rPr>
        <w:t>11</w:t>
      </w:r>
      <w:r w:rsidRPr="00A1028E">
        <w:rPr>
          <w:rFonts w:cstheme="minorHAnsi"/>
          <w:b/>
          <w:bCs/>
          <w:i/>
          <w:iCs/>
          <w:sz w:val="24"/>
          <w:szCs w:val="24"/>
        </w:rPr>
        <w:t>:</w:t>
      </w:r>
      <w:r w:rsidRPr="00056EE8">
        <w:rPr>
          <w:rFonts w:cstheme="minorHAnsi"/>
          <w:sz w:val="24"/>
          <w:szCs w:val="24"/>
        </w:rPr>
        <w:t xml:space="preserve"> </w:t>
      </w:r>
      <w:r w:rsidR="00C03E4D">
        <w:rPr>
          <w:rFonts w:cstheme="minorHAnsi"/>
          <w:sz w:val="24"/>
          <w:szCs w:val="24"/>
        </w:rPr>
        <w:t>Συγκεντρωτικός πίνακας σ</w:t>
      </w:r>
      <w:r w:rsidRPr="00056EE8">
        <w:rPr>
          <w:rFonts w:cstheme="minorHAnsi"/>
          <w:sz w:val="24"/>
          <w:szCs w:val="24"/>
        </w:rPr>
        <w:t>υχν</w:t>
      </w:r>
      <w:r w:rsidR="00C03E4D">
        <w:rPr>
          <w:rFonts w:cstheme="minorHAnsi"/>
          <w:sz w:val="24"/>
          <w:szCs w:val="24"/>
        </w:rPr>
        <w:t>ο</w:t>
      </w:r>
      <w:r w:rsidRPr="00056EE8">
        <w:rPr>
          <w:rFonts w:cstheme="minorHAnsi"/>
          <w:sz w:val="24"/>
          <w:szCs w:val="24"/>
        </w:rPr>
        <w:t>τ</w:t>
      </w:r>
      <w:r w:rsidR="00C03E4D">
        <w:rPr>
          <w:rFonts w:cstheme="minorHAnsi"/>
          <w:sz w:val="24"/>
          <w:szCs w:val="24"/>
        </w:rPr>
        <w:t>ή</w:t>
      </w:r>
      <w:r w:rsidRPr="00056EE8">
        <w:rPr>
          <w:rFonts w:cstheme="minorHAnsi"/>
          <w:sz w:val="24"/>
          <w:szCs w:val="24"/>
        </w:rPr>
        <w:t>τ</w:t>
      </w:r>
      <w:r w:rsidR="00C03E4D">
        <w:rPr>
          <w:rFonts w:cstheme="minorHAnsi"/>
          <w:sz w:val="24"/>
          <w:szCs w:val="24"/>
        </w:rPr>
        <w:t>ων</w:t>
      </w:r>
      <w:r w:rsidRPr="00056EE8">
        <w:rPr>
          <w:rFonts w:cstheme="minorHAnsi"/>
          <w:sz w:val="24"/>
          <w:szCs w:val="24"/>
        </w:rPr>
        <w:t xml:space="preserve"> και ποσοστ</w:t>
      </w:r>
      <w:r w:rsidR="00C03E4D">
        <w:rPr>
          <w:rFonts w:cstheme="minorHAnsi"/>
          <w:sz w:val="24"/>
          <w:szCs w:val="24"/>
        </w:rPr>
        <w:t>ών</w:t>
      </w:r>
      <w:r w:rsidRPr="00056EE8">
        <w:rPr>
          <w:rFonts w:cstheme="minorHAnsi"/>
          <w:sz w:val="24"/>
          <w:szCs w:val="24"/>
        </w:rPr>
        <w:t xml:space="preserve"> των επιδόσεων των συμμετεχόντων ανά δραστηριότητα</w:t>
      </w:r>
      <w:r w:rsidR="000C06F1" w:rsidRPr="00056EE8">
        <w:rPr>
          <w:rFonts w:cstheme="minorHAnsi"/>
          <w:sz w:val="24"/>
          <w:szCs w:val="24"/>
        </w:rPr>
        <w:t xml:space="preserve">  πριν και μετά το παρεμβατικό πρόγραμμα</w:t>
      </w:r>
      <w:r w:rsidRPr="00056EE8">
        <w:rPr>
          <w:rFonts w:cstheme="minorHAnsi"/>
          <w:sz w:val="24"/>
          <w:szCs w:val="24"/>
        </w:rPr>
        <w:t>.</w:t>
      </w:r>
    </w:p>
    <w:p w14:paraId="1E3D56DB" w14:textId="77777777" w:rsidR="000A16E5" w:rsidRDefault="000A16E5" w:rsidP="00A80D76">
      <w:pPr>
        <w:jc w:val="both"/>
        <w:rPr>
          <w:rFonts w:cstheme="minorHAnsi"/>
          <w:sz w:val="24"/>
          <w:szCs w:val="24"/>
        </w:rPr>
      </w:pPr>
    </w:p>
    <w:p w14:paraId="0BB115E8" w14:textId="77777777" w:rsidR="000A16E5" w:rsidRDefault="000A16E5" w:rsidP="00A80D76">
      <w:pPr>
        <w:jc w:val="both"/>
        <w:rPr>
          <w:rFonts w:cstheme="minorHAnsi"/>
          <w:sz w:val="24"/>
          <w:szCs w:val="24"/>
        </w:rPr>
        <w:sectPr w:rsidR="000A16E5" w:rsidSect="00901671">
          <w:pgSz w:w="11906" w:h="16838"/>
          <w:pgMar w:top="1440" w:right="1440" w:bottom="1440" w:left="1440" w:header="709" w:footer="709" w:gutter="0"/>
          <w:pgNumType w:start="1"/>
          <w:cols w:space="708"/>
          <w:docGrid w:linePitch="360"/>
        </w:sectPr>
      </w:pPr>
    </w:p>
    <w:p w14:paraId="5A38FDB2" w14:textId="667895CB" w:rsidR="00307477" w:rsidRPr="00307477" w:rsidRDefault="00307477" w:rsidP="00A80D76">
      <w:pPr>
        <w:jc w:val="both"/>
        <w:rPr>
          <w:rFonts w:cstheme="minorHAnsi"/>
          <w:b/>
          <w:bCs/>
          <w:sz w:val="24"/>
          <w:szCs w:val="24"/>
        </w:rPr>
      </w:pPr>
      <w:r>
        <w:rPr>
          <w:rFonts w:cstheme="minorHAnsi"/>
          <w:b/>
          <w:bCs/>
          <w:sz w:val="24"/>
          <w:szCs w:val="24"/>
        </w:rPr>
        <w:t xml:space="preserve">                                       </w:t>
      </w:r>
      <w:r w:rsidR="00D6342B">
        <w:rPr>
          <w:rFonts w:cstheme="minorHAnsi"/>
          <w:b/>
          <w:bCs/>
          <w:sz w:val="24"/>
          <w:szCs w:val="24"/>
        </w:rPr>
        <w:t>ΑΡΧΙΚΕΣ ΜΕΤΡΗΣΕΙΣ</w:t>
      </w:r>
      <w:r>
        <w:rPr>
          <w:rFonts w:cstheme="minorHAnsi"/>
          <w:b/>
          <w:bCs/>
          <w:sz w:val="24"/>
          <w:szCs w:val="24"/>
        </w:rPr>
        <w:t xml:space="preserve">                                                                                </w:t>
      </w:r>
      <w:r w:rsidR="00A928BB">
        <w:rPr>
          <w:rFonts w:cstheme="minorHAnsi"/>
          <w:b/>
          <w:bCs/>
          <w:sz w:val="24"/>
          <w:szCs w:val="24"/>
        </w:rPr>
        <w:t xml:space="preserve">                                   </w:t>
      </w:r>
      <w:r w:rsidR="00D6342B">
        <w:rPr>
          <w:rFonts w:cstheme="minorHAnsi"/>
          <w:b/>
          <w:bCs/>
          <w:sz w:val="24"/>
          <w:szCs w:val="24"/>
        </w:rPr>
        <w:t>ΤΕΛΙΚΕΣ ΜΕΤΡΗΣΕΙΣ</w:t>
      </w:r>
    </w:p>
    <w:tbl>
      <w:tblPr>
        <w:tblStyle w:val="aa"/>
        <w:tblW w:w="15090" w:type="dxa"/>
        <w:tblInd w:w="-948" w:type="dxa"/>
        <w:tblLayout w:type="fixed"/>
        <w:tblLook w:val="04A0" w:firstRow="1" w:lastRow="0" w:firstColumn="1" w:lastColumn="0" w:noHBand="0" w:noVBand="1"/>
      </w:tblPr>
      <w:tblGrid>
        <w:gridCol w:w="675"/>
        <w:gridCol w:w="437"/>
        <w:gridCol w:w="446"/>
        <w:gridCol w:w="445"/>
        <w:gridCol w:w="456"/>
        <w:gridCol w:w="484"/>
        <w:gridCol w:w="665"/>
        <w:gridCol w:w="425"/>
        <w:gridCol w:w="284"/>
        <w:gridCol w:w="425"/>
        <w:gridCol w:w="425"/>
        <w:gridCol w:w="470"/>
        <w:gridCol w:w="425"/>
        <w:gridCol w:w="664"/>
        <w:gridCol w:w="612"/>
        <w:gridCol w:w="708"/>
        <w:gridCol w:w="709"/>
        <w:gridCol w:w="709"/>
        <w:gridCol w:w="709"/>
        <w:gridCol w:w="708"/>
        <w:gridCol w:w="709"/>
        <w:gridCol w:w="709"/>
        <w:gridCol w:w="709"/>
        <w:gridCol w:w="728"/>
        <w:gridCol w:w="645"/>
        <w:gridCol w:w="709"/>
      </w:tblGrid>
      <w:tr w:rsidR="00D6342B" w:rsidRPr="00056EE8" w14:paraId="2E4824A2" w14:textId="7E2C8DF9" w:rsidTr="00306E5F">
        <w:tc>
          <w:tcPr>
            <w:tcW w:w="675" w:type="dxa"/>
          </w:tcPr>
          <w:p w14:paraId="7A95E35D" w14:textId="77777777" w:rsidR="00D6342B" w:rsidRPr="0012638E" w:rsidRDefault="00D6342B" w:rsidP="00760F93">
            <w:pPr>
              <w:rPr>
                <w:rFonts w:cstheme="minorHAnsi"/>
                <w:sz w:val="16"/>
                <w:szCs w:val="16"/>
              </w:rPr>
            </w:pPr>
            <w:bookmarkStart w:id="19" w:name="_Hlk139531066"/>
            <w:r w:rsidRPr="0012638E">
              <w:rPr>
                <w:rFonts w:cstheme="minorHAnsi"/>
                <w:sz w:val="16"/>
                <w:szCs w:val="16"/>
              </w:rPr>
              <w:t>ΣΥΜΜΕΤΕΧΟΝΤΕΣ</w:t>
            </w:r>
          </w:p>
        </w:tc>
        <w:tc>
          <w:tcPr>
            <w:tcW w:w="437" w:type="dxa"/>
            <w:tcBorders>
              <w:bottom w:val="single" w:sz="4" w:space="0" w:color="auto"/>
            </w:tcBorders>
          </w:tcPr>
          <w:p w14:paraId="63406988" w14:textId="77777777" w:rsidR="00D6342B" w:rsidRPr="003B6F31" w:rsidRDefault="00D6342B" w:rsidP="00760F93">
            <w:pPr>
              <w:rPr>
                <w:rFonts w:cstheme="minorHAnsi"/>
                <w:sz w:val="16"/>
                <w:szCs w:val="16"/>
              </w:rPr>
            </w:pPr>
          </w:p>
        </w:tc>
        <w:tc>
          <w:tcPr>
            <w:tcW w:w="446" w:type="dxa"/>
            <w:tcBorders>
              <w:bottom w:val="single" w:sz="4" w:space="0" w:color="auto"/>
            </w:tcBorders>
          </w:tcPr>
          <w:p w14:paraId="391D8543" w14:textId="3B77D873" w:rsidR="00D6342B" w:rsidRPr="003B6F31" w:rsidRDefault="00D6342B" w:rsidP="00760F93">
            <w:pPr>
              <w:rPr>
                <w:rFonts w:cstheme="minorHAnsi"/>
                <w:sz w:val="16"/>
                <w:szCs w:val="16"/>
              </w:rPr>
            </w:pPr>
            <w:r>
              <w:rPr>
                <w:rFonts w:cstheme="minorHAnsi"/>
                <w:sz w:val="16"/>
                <w:szCs w:val="16"/>
              </w:rPr>
              <w:t>1</w:t>
            </w:r>
          </w:p>
        </w:tc>
        <w:tc>
          <w:tcPr>
            <w:tcW w:w="445" w:type="dxa"/>
            <w:tcBorders>
              <w:bottom w:val="single" w:sz="4" w:space="0" w:color="auto"/>
            </w:tcBorders>
          </w:tcPr>
          <w:p w14:paraId="3C8E22AC" w14:textId="3EBB23D7" w:rsidR="00D6342B" w:rsidRPr="003B6F31" w:rsidRDefault="00D6342B" w:rsidP="00760F93">
            <w:pPr>
              <w:rPr>
                <w:rFonts w:cstheme="minorHAnsi"/>
                <w:sz w:val="16"/>
                <w:szCs w:val="16"/>
              </w:rPr>
            </w:pPr>
            <w:r>
              <w:rPr>
                <w:rFonts w:cstheme="minorHAnsi"/>
                <w:sz w:val="16"/>
                <w:szCs w:val="16"/>
              </w:rPr>
              <w:t>2</w:t>
            </w:r>
          </w:p>
        </w:tc>
        <w:tc>
          <w:tcPr>
            <w:tcW w:w="456" w:type="dxa"/>
            <w:tcBorders>
              <w:bottom w:val="single" w:sz="4" w:space="0" w:color="auto"/>
            </w:tcBorders>
          </w:tcPr>
          <w:p w14:paraId="33D4F754" w14:textId="0CA0A000" w:rsidR="00D6342B" w:rsidRPr="003B6F31" w:rsidRDefault="00D6342B" w:rsidP="00760F93">
            <w:pPr>
              <w:rPr>
                <w:rFonts w:cstheme="minorHAnsi"/>
                <w:sz w:val="16"/>
                <w:szCs w:val="16"/>
              </w:rPr>
            </w:pPr>
            <w:r>
              <w:rPr>
                <w:rFonts w:cstheme="minorHAnsi"/>
                <w:sz w:val="16"/>
                <w:szCs w:val="16"/>
              </w:rPr>
              <w:t>3</w:t>
            </w:r>
          </w:p>
        </w:tc>
        <w:tc>
          <w:tcPr>
            <w:tcW w:w="484" w:type="dxa"/>
            <w:tcBorders>
              <w:bottom w:val="single" w:sz="4" w:space="0" w:color="auto"/>
            </w:tcBorders>
          </w:tcPr>
          <w:p w14:paraId="0C211900" w14:textId="2F865846" w:rsidR="00D6342B" w:rsidRPr="003B6F31" w:rsidRDefault="00D6342B" w:rsidP="00760F93">
            <w:pPr>
              <w:rPr>
                <w:rFonts w:cstheme="minorHAnsi"/>
                <w:sz w:val="16"/>
                <w:szCs w:val="16"/>
              </w:rPr>
            </w:pPr>
            <w:r>
              <w:rPr>
                <w:rFonts w:cstheme="minorHAnsi"/>
                <w:sz w:val="16"/>
                <w:szCs w:val="16"/>
              </w:rPr>
              <w:t>4</w:t>
            </w:r>
          </w:p>
        </w:tc>
        <w:tc>
          <w:tcPr>
            <w:tcW w:w="665" w:type="dxa"/>
            <w:tcBorders>
              <w:bottom w:val="single" w:sz="4" w:space="0" w:color="auto"/>
            </w:tcBorders>
          </w:tcPr>
          <w:p w14:paraId="6CC8D36A" w14:textId="0D0C487D" w:rsidR="00D6342B" w:rsidRPr="003B6F31" w:rsidRDefault="00D6342B" w:rsidP="00760F93">
            <w:pPr>
              <w:rPr>
                <w:rFonts w:cstheme="minorHAnsi"/>
                <w:sz w:val="16"/>
                <w:szCs w:val="16"/>
              </w:rPr>
            </w:pPr>
            <w:r>
              <w:rPr>
                <w:rFonts w:cstheme="minorHAnsi"/>
                <w:sz w:val="16"/>
                <w:szCs w:val="16"/>
              </w:rPr>
              <w:t>5</w:t>
            </w:r>
          </w:p>
        </w:tc>
        <w:tc>
          <w:tcPr>
            <w:tcW w:w="425" w:type="dxa"/>
            <w:tcBorders>
              <w:bottom w:val="single" w:sz="4" w:space="0" w:color="auto"/>
            </w:tcBorders>
          </w:tcPr>
          <w:p w14:paraId="6F636F1C" w14:textId="28A049CB" w:rsidR="00D6342B" w:rsidRPr="003B6F31" w:rsidRDefault="00D6342B" w:rsidP="00760F93">
            <w:pPr>
              <w:rPr>
                <w:rFonts w:cstheme="minorHAnsi"/>
                <w:sz w:val="16"/>
                <w:szCs w:val="16"/>
              </w:rPr>
            </w:pPr>
            <w:r>
              <w:rPr>
                <w:rFonts w:cstheme="minorHAnsi"/>
                <w:sz w:val="16"/>
                <w:szCs w:val="16"/>
              </w:rPr>
              <w:t>6</w:t>
            </w:r>
            <w:r w:rsidRPr="003B6F31">
              <w:rPr>
                <w:rFonts w:cstheme="minorHAnsi"/>
                <w:sz w:val="16"/>
                <w:szCs w:val="16"/>
              </w:rPr>
              <w:t xml:space="preserve"> </w:t>
            </w:r>
          </w:p>
        </w:tc>
        <w:tc>
          <w:tcPr>
            <w:tcW w:w="284" w:type="dxa"/>
            <w:tcBorders>
              <w:bottom w:val="single" w:sz="4" w:space="0" w:color="auto"/>
            </w:tcBorders>
          </w:tcPr>
          <w:p w14:paraId="54AA6AB3" w14:textId="155C9642" w:rsidR="00D6342B" w:rsidRPr="003B6F31" w:rsidRDefault="00D6342B" w:rsidP="00760F93">
            <w:pPr>
              <w:rPr>
                <w:rFonts w:cstheme="minorHAnsi"/>
                <w:sz w:val="16"/>
                <w:szCs w:val="16"/>
              </w:rPr>
            </w:pPr>
            <w:r>
              <w:rPr>
                <w:rFonts w:cstheme="minorHAnsi"/>
                <w:sz w:val="16"/>
                <w:szCs w:val="16"/>
              </w:rPr>
              <w:t>7</w:t>
            </w:r>
          </w:p>
        </w:tc>
        <w:tc>
          <w:tcPr>
            <w:tcW w:w="425" w:type="dxa"/>
            <w:tcBorders>
              <w:bottom w:val="single" w:sz="4" w:space="0" w:color="auto"/>
            </w:tcBorders>
          </w:tcPr>
          <w:p w14:paraId="28CC33AA" w14:textId="58D641AC" w:rsidR="00D6342B" w:rsidRPr="003B6F31" w:rsidRDefault="00D6342B" w:rsidP="00760F93">
            <w:pPr>
              <w:rPr>
                <w:rFonts w:cstheme="minorHAnsi"/>
                <w:sz w:val="16"/>
                <w:szCs w:val="16"/>
              </w:rPr>
            </w:pPr>
            <w:r>
              <w:rPr>
                <w:rFonts w:cstheme="minorHAnsi"/>
                <w:sz w:val="16"/>
                <w:szCs w:val="16"/>
              </w:rPr>
              <w:t>8</w:t>
            </w:r>
          </w:p>
        </w:tc>
        <w:tc>
          <w:tcPr>
            <w:tcW w:w="425" w:type="dxa"/>
            <w:tcBorders>
              <w:bottom w:val="single" w:sz="4" w:space="0" w:color="auto"/>
            </w:tcBorders>
          </w:tcPr>
          <w:p w14:paraId="3CE6C40B" w14:textId="219BA4E1" w:rsidR="00D6342B" w:rsidRPr="003B6F31" w:rsidRDefault="00D6342B" w:rsidP="00760F93">
            <w:pPr>
              <w:rPr>
                <w:rFonts w:cstheme="minorHAnsi"/>
                <w:sz w:val="16"/>
                <w:szCs w:val="16"/>
              </w:rPr>
            </w:pPr>
            <w:r>
              <w:rPr>
                <w:rFonts w:cstheme="minorHAnsi"/>
                <w:sz w:val="16"/>
                <w:szCs w:val="16"/>
              </w:rPr>
              <w:t>9</w:t>
            </w:r>
          </w:p>
        </w:tc>
        <w:tc>
          <w:tcPr>
            <w:tcW w:w="470" w:type="dxa"/>
            <w:tcBorders>
              <w:bottom w:val="single" w:sz="4" w:space="0" w:color="auto"/>
            </w:tcBorders>
          </w:tcPr>
          <w:p w14:paraId="7BFBB82D" w14:textId="463B7795" w:rsidR="00D6342B" w:rsidRPr="003B6F31" w:rsidRDefault="00D6342B" w:rsidP="00760F93">
            <w:pPr>
              <w:rPr>
                <w:rFonts w:cstheme="minorHAnsi"/>
                <w:sz w:val="16"/>
                <w:szCs w:val="16"/>
              </w:rPr>
            </w:pPr>
            <w:r>
              <w:rPr>
                <w:rFonts w:cstheme="minorHAnsi"/>
                <w:sz w:val="16"/>
                <w:szCs w:val="16"/>
              </w:rPr>
              <w:t>10</w:t>
            </w:r>
          </w:p>
        </w:tc>
        <w:tc>
          <w:tcPr>
            <w:tcW w:w="425" w:type="dxa"/>
            <w:tcBorders>
              <w:bottom w:val="single" w:sz="4" w:space="0" w:color="auto"/>
            </w:tcBorders>
          </w:tcPr>
          <w:p w14:paraId="02D5A2EB" w14:textId="12C5D697" w:rsidR="00D6342B" w:rsidRPr="003B6F31" w:rsidRDefault="00D6342B" w:rsidP="00760F93">
            <w:pPr>
              <w:rPr>
                <w:rFonts w:cstheme="minorHAnsi"/>
                <w:b/>
                <w:bCs/>
                <w:color w:val="FF0000"/>
                <w:sz w:val="16"/>
                <w:szCs w:val="16"/>
              </w:rPr>
            </w:pPr>
            <w:r w:rsidRPr="003B6F31">
              <w:rPr>
                <w:rFonts w:cstheme="minorHAnsi"/>
                <w:b/>
                <w:bCs/>
                <w:color w:val="FF0000"/>
                <w:sz w:val="16"/>
                <w:szCs w:val="16"/>
              </w:rPr>
              <w:t>ΣΥΝΟΛΟ</w:t>
            </w:r>
            <w:r>
              <w:rPr>
                <w:rFonts w:cstheme="minorHAnsi"/>
                <w:b/>
                <w:bCs/>
                <w:color w:val="FF0000"/>
                <w:sz w:val="16"/>
                <w:szCs w:val="16"/>
                <w:lang w:val="en-US"/>
              </w:rPr>
              <w:t>f</w:t>
            </w:r>
            <w:r>
              <w:rPr>
                <w:rFonts w:cstheme="minorHAnsi"/>
                <w:b/>
                <w:bCs/>
                <w:color w:val="FF0000"/>
                <w:sz w:val="16"/>
                <w:szCs w:val="16"/>
              </w:rPr>
              <w:t xml:space="preserve"> </w:t>
            </w:r>
          </w:p>
        </w:tc>
        <w:tc>
          <w:tcPr>
            <w:tcW w:w="664" w:type="dxa"/>
            <w:tcBorders>
              <w:bottom w:val="single" w:sz="4" w:space="0" w:color="auto"/>
            </w:tcBorders>
          </w:tcPr>
          <w:p w14:paraId="272DA7FE" w14:textId="4D4581F5" w:rsidR="00D6342B" w:rsidRPr="00D6342B" w:rsidRDefault="00D6342B" w:rsidP="00760F93">
            <w:pPr>
              <w:rPr>
                <w:rFonts w:cstheme="minorHAnsi"/>
                <w:b/>
                <w:bCs/>
                <w:color w:val="FF0000"/>
                <w:sz w:val="16"/>
                <w:szCs w:val="16"/>
              </w:rPr>
            </w:pPr>
            <w:r w:rsidRPr="00D6342B">
              <w:rPr>
                <w:rFonts w:cstheme="minorHAnsi"/>
                <w:b/>
                <w:bCs/>
                <w:color w:val="FF0000"/>
                <w:sz w:val="16"/>
                <w:szCs w:val="16"/>
              </w:rPr>
              <w:t>Μ.Ο</w:t>
            </w:r>
            <w:r w:rsidRPr="00D6342B">
              <w:rPr>
                <w:rFonts w:cstheme="minorHAnsi"/>
                <w:b/>
                <w:bCs/>
                <w:color w:val="FF0000"/>
                <w:sz w:val="16"/>
                <w:szCs w:val="16"/>
              </w:rPr>
              <w:br/>
              <w:t>%</w:t>
            </w:r>
          </w:p>
        </w:tc>
        <w:tc>
          <w:tcPr>
            <w:tcW w:w="612" w:type="dxa"/>
            <w:tcBorders>
              <w:bottom w:val="single" w:sz="4" w:space="0" w:color="auto"/>
            </w:tcBorders>
          </w:tcPr>
          <w:p w14:paraId="58D7BB8E" w14:textId="4F7A7029" w:rsidR="00D6342B" w:rsidRPr="003A7713" w:rsidRDefault="00D6342B" w:rsidP="00760F93">
            <w:pPr>
              <w:rPr>
                <w:rFonts w:cstheme="minorHAnsi"/>
                <w:sz w:val="16"/>
                <w:szCs w:val="16"/>
              </w:rPr>
            </w:pPr>
            <w:r w:rsidRPr="003A7713">
              <w:rPr>
                <w:rFonts w:cstheme="minorHAnsi"/>
                <w:sz w:val="16"/>
                <w:szCs w:val="16"/>
              </w:rPr>
              <w:t xml:space="preserve">1   </w:t>
            </w:r>
          </w:p>
        </w:tc>
        <w:tc>
          <w:tcPr>
            <w:tcW w:w="708" w:type="dxa"/>
            <w:tcBorders>
              <w:bottom w:val="single" w:sz="4" w:space="0" w:color="auto"/>
            </w:tcBorders>
          </w:tcPr>
          <w:p w14:paraId="67431A8A" w14:textId="3A05E3C0" w:rsidR="00D6342B" w:rsidRPr="003A7713" w:rsidRDefault="00D6342B" w:rsidP="00760F93">
            <w:pPr>
              <w:rPr>
                <w:rFonts w:cstheme="minorHAnsi"/>
                <w:sz w:val="16"/>
                <w:szCs w:val="16"/>
              </w:rPr>
            </w:pPr>
            <w:r w:rsidRPr="003A7713">
              <w:rPr>
                <w:rFonts w:cstheme="minorHAnsi"/>
                <w:sz w:val="16"/>
                <w:szCs w:val="16"/>
              </w:rPr>
              <w:t>2</w:t>
            </w:r>
          </w:p>
        </w:tc>
        <w:tc>
          <w:tcPr>
            <w:tcW w:w="709" w:type="dxa"/>
            <w:tcBorders>
              <w:bottom w:val="single" w:sz="4" w:space="0" w:color="auto"/>
            </w:tcBorders>
          </w:tcPr>
          <w:p w14:paraId="145E1CD1" w14:textId="6A129C09" w:rsidR="00D6342B" w:rsidRPr="003A7713" w:rsidRDefault="00D6342B" w:rsidP="00760F93">
            <w:pPr>
              <w:rPr>
                <w:rFonts w:cstheme="minorHAnsi"/>
                <w:sz w:val="16"/>
                <w:szCs w:val="16"/>
              </w:rPr>
            </w:pPr>
            <w:r w:rsidRPr="003A7713">
              <w:rPr>
                <w:rFonts w:cstheme="minorHAnsi"/>
                <w:sz w:val="16"/>
                <w:szCs w:val="16"/>
              </w:rPr>
              <w:t>3</w:t>
            </w:r>
          </w:p>
        </w:tc>
        <w:tc>
          <w:tcPr>
            <w:tcW w:w="709" w:type="dxa"/>
            <w:tcBorders>
              <w:bottom w:val="single" w:sz="4" w:space="0" w:color="auto"/>
            </w:tcBorders>
          </w:tcPr>
          <w:p w14:paraId="79843AFD" w14:textId="77BBC280" w:rsidR="00D6342B" w:rsidRPr="003A7713" w:rsidRDefault="00D6342B" w:rsidP="00760F93">
            <w:pPr>
              <w:rPr>
                <w:rFonts w:cstheme="minorHAnsi"/>
                <w:sz w:val="16"/>
                <w:szCs w:val="16"/>
              </w:rPr>
            </w:pPr>
            <w:r w:rsidRPr="003A7713">
              <w:rPr>
                <w:rFonts w:cstheme="minorHAnsi"/>
                <w:sz w:val="16"/>
                <w:szCs w:val="16"/>
              </w:rPr>
              <w:t>4</w:t>
            </w:r>
          </w:p>
        </w:tc>
        <w:tc>
          <w:tcPr>
            <w:tcW w:w="709" w:type="dxa"/>
            <w:tcBorders>
              <w:bottom w:val="single" w:sz="4" w:space="0" w:color="auto"/>
            </w:tcBorders>
          </w:tcPr>
          <w:p w14:paraId="60D7FD89" w14:textId="1A2F8047" w:rsidR="00D6342B" w:rsidRPr="003A7713" w:rsidRDefault="00D6342B" w:rsidP="00760F93">
            <w:pPr>
              <w:rPr>
                <w:rFonts w:cstheme="minorHAnsi"/>
                <w:sz w:val="16"/>
                <w:szCs w:val="16"/>
              </w:rPr>
            </w:pPr>
            <w:r w:rsidRPr="003A7713">
              <w:rPr>
                <w:rFonts w:cstheme="minorHAnsi"/>
                <w:sz w:val="16"/>
                <w:szCs w:val="16"/>
              </w:rPr>
              <w:t>5</w:t>
            </w:r>
          </w:p>
        </w:tc>
        <w:tc>
          <w:tcPr>
            <w:tcW w:w="708" w:type="dxa"/>
            <w:tcBorders>
              <w:bottom w:val="single" w:sz="4" w:space="0" w:color="auto"/>
            </w:tcBorders>
          </w:tcPr>
          <w:p w14:paraId="592653E6" w14:textId="0B72364B" w:rsidR="00D6342B" w:rsidRPr="003A7713" w:rsidRDefault="00D6342B" w:rsidP="00760F93">
            <w:pPr>
              <w:rPr>
                <w:rFonts w:cstheme="minorHAnsi"/>
                <w:sz w:val="16"/>
                <w:szCs w:val="16"/>
              </w:rPr>
            </w:pPr>
            <w:r w:rsidRPr="003A7713">
              <w:rPr>
                <w:rFonts w:cstheme="minorHAnsi"/>
                <w:sz w:val="16"/>
                <w:szCs w:val="16"/>
              </w:rPr>
              <w:t>6</w:t>
            </w:r>
          </w:p>
        </w:tc>
        <w:tc>
          <w:tcPr>
            <w:tcW w:w="709" w:type="dxa"/>
            <w:tcBorders>
              <w:bottom w:val="single" w:sz="4" w:space="0" w:color="auto"/>
            </w:tcBorders>
          </w:tcPr>
          <w:p w14:paraId="2E6D844F" w14:textId="17F6ED0A" w:rsidR="00D6342B" w:rsidRPr="003A7713" w:rsidRDefault="00D6342B" w:rsidP="00760F93">
            <w:pPr>
              <w:rPr>
                <w:rFonts w:cstheme="minorHAnsi"/>
                <w:sz w:val="16"/>
                <w:szCs w:val="16"/>
              </w:rPr>
            </w:pPr>
            <w:r w:rsidRPr="003A7713">
              <w:rPr>
                <w:rFonts w:cstheme="minorHAnsi"/>
                <w:sz w:val="16"/>
                <w:szCs w:val="16"/>
              </w:rPr>
              <w:t>7</w:t>
            </w:r>
          </w:p>
        </w:tc>
        <w:tc>
          <w:tcPr>
            <w:tcW w:w="709" w:type="dxa"/>
            <w:tcBorders>
              <w:bottom w:val="single" w:sz="4" w:space="0" w:color="auto"/>
            </w:tcBorders>
          </w:tcPr>
          <w:p w14:paraId="3A7997CD" w14:textId="7C231A26" w:rsidR="00D6342B" w:rsidRPr="003A7713" w:rsidRDefault="00D6342B" w:rsidP="00760F93">
            <w:pPr>
              <w:rPr>
                <w:rFonts w:cstheme="minorHAnsi"/>
                <w:sz w:val="16"/>
                <w:szCs w:val="16"/>
              </w:rPr>
            </w:pPr>
            <w:r w:rsidRPr="003A7713">
              <w:rPr>
                <w:rFonts w:cstheme="minorHAnsi"/>
                <w:sz w:val="16"/>
                <w:szCs w:val="16"/>
              </w:rPr>
              <w:t>8</w:t>
            </w:r>
          </w:p>
        </w:tc>
        <w:tc>
          <w:tcPr>
            <w:tcW w:w="709" w:type="dxa"/>
            <w:tcBorders>
              <w:bottom w:val="single" w:sz="4" w:space="0" w:color="auto"/>
            </w:tcBorders>
          </w:tcPr>
          <w:p w14:paraId="65C169CA" w14:textId="008C20E4" w:rsidR="00D6342B" w:rsidRPr="003A7713" w:rsidRDefault="00D6342B" w:rsidP="00760F93">
            <w:pPr>
              <w:rPr>
                <w:rFonts w:cstheme="minorHAnsi"/>
                <w:sz w:val="16"/>
                <w:szCs w:val="16"/>
              </w:rPr>
            </w:pPr>
            <w:r w:rsidRPr="003A7713">
              <w:rPr>
                <w:rFonts w:cstheme="minorHAnsi"/>
                <w:sz w:val="16"/>
                <w:szCs w:val="16"/>
              </w:rPr>
              <w:t>9</w:t>
            </w:r>
          </w:p>
        </w:tc>
        <w:tc>
          <w:tcPr>
            <w:tcW w:w="728" w:type="dxa"/>
            <w:tcBorders>
              <w:bottom w:val="single" w:sz="4" w:space="0" w:color="auto"/>
            </w:tcBorders>
          </w:tcPr>
          <w:p w14:paraId="48044DD0" w14:textId="19CC4839" w:rsidR="00D6342B" w:rsidRPr="003A7713" w:rsidRDefault="00D6342B" w:rsidP="00760F93">
            <w:pPr>
              <w:rPr>
                <w:rFonts w:cstheme="minorHAnsi"/>
                <w:sz w:val="16"/>
                <w:szCs w:val="16"/>
              </w:rPr>
            </w:pPr>
            <w:r w:rsidRPr="003A7713">
              <w:rPr>
                <w:rFonts w:cstheme="minorHAnsi"/>
                <w:sz w:val="16"/>
                <w:szCs w:val="16"/>
              </w:rPr>
              <w:t>10</w:t>
            </w:r>
          </w:p>
        </w:tc>
        <w:tc>
          <w:tcPr>
            <w:tcW w:w="645" w:type="dxa"/>
            <w:tcBorders>
              <w:bottom w:val="single" w:sz="4" w:space="0" w:color="auto"/>
            </w:tcBorders>
          </w:tcPr>
          <w:p w14:paraId="6829FFD3" w14:textId="4AC62224" w:rsidR="00D6342B" w:rsidRPr="00BC6F5B" w:rsidRDefault="00D6342B" w:rsidP="00760F93">
            <w:pPr>
              <w:rPr>
                <w:rFonts w:cstheme="minorHAnsi"/>
                <w:b/>
                <w:bCs/>
                <w:color w:val="FF0000"/>
                <w:sz w:val="16"/>
                <w:szCs w:val="16"/>
                <w:lang w:val="en-US"/>
              </w:rPr>
            </w:pPr>
            <w:r w:rsidRPr="003B6F31">
              <w:rPr>
                <w:rFonts w:cstheme="minorHAnsi"/>
                <w:b/>
                <w:bCs/>
                <w:color w:val="FF0000"/>
                <w:sz w:val="16"/>
                <w:szCs w:val="16"/>
              </w:rPr>
              <w:t>Σ</w:t>
            </w:r>
            <w:r>
              <w:rPr>
                <w:rFonts w:cstheme="minorHAnsi"/>
                <w:b/>
                <w:bCs/>
                <w:color w:val="FF0000"/>
                <w:sz w:val="16"/>
                <w:szCs w:val="16"/>
              </w:rPr>
              <w:br/>
            </w:r>
            <w:r w:rsidRPr="003B6F31">
              <w:rPr>
                <w:rFonts w:cstheme="minorHAnsi"/>
                <w:b/>
                <w:bCs/>
                <w:color w:val="FF0000"/>
                <w:sz w:val="16"/>
                <w:szCs w:val="16"/>
              </w:rPr>
              <w:t>Υ</w:t>
            </w:r>
            <w:r>
              <w:rPr>
                <w:rFonts w:cstheme="minorHAnsi"/>
                <w:b/>
                <w:bCs/>
                <w:color w:val="FF0000"/>
                <w:sz w:val="16"/>
                <w:szCs w:val="16"/>
              </w:rPr>
              <w:br/>
            </w:r>
            <w:r w:rsidRPr="003B6F31">
              <w:rPr>
                <w:rFonts w:cstheme="minorHAnsi"/>
                <w:b/>
                <w:bCs/>
                <w:color w:val="FF0000"/>
                <w:sz w:val="16"/>
                <w:szCs w:val="16"/>
              </w:rPr>
              <w:t>Ν</w:t>
            </w:r>
            <w:r>
              <w:rPr>
                <w:rFonts w:cstheme="minorHAnsi"/>
                <w:b/>
                <w:bCs/>
                <w:color w:val="FF0000"/>
                <w:sz w:val="16"/>
                <w:szCs w:val="16"/>
              </w:rPr>
              <w:br/>
            </w:r>
            <w:r w:rsidRPr="003B6F31">
              <w:rPr>
                <w:rFonts w:cstheme="minorHAnsi"/>
                <w:b/>
                <w:bCs/>
                <w:color w:val="FF0000"/>
                <w:sz w:val="16"/>
                <w:szCs w:val="16"/>
              </w:rPr>
              <w:t>Ο</w:t>
            </w:r>
            <w:r>
              <w:rPr>
                <w:rFonts w:cstheme="minorHAnsi"/>
                <w:b/>
                <w:bCs/>
                <w:color w:val="FF0000"/>
                <w:sz w:val="16"/>
                <w:szCs w:val="16"/>
              </w:rPr>
              <w:br/>
            </w:r>
            <w:r w:rsidRPr="003B6F31">
              <w:rPr>
                <w:rFonts w:cstheme="minorHAnsi"/>
                <w:b/>
                <w:bCs/>
                <w:color w:val="FF0000"/>
                <w:sz w:val="16"/>
                <w:szCs w:val="16"/>
              </w:rPr>
              <w:t>Λ</w:t>
            </w:r>
            <w:r>
              <w:rPr>
                <w:rFonts w:cstheme="minorHAnsi"/>
                <w:b/>
                <w:bCs/>
                <w:color w:val="FF0000"/>
                <w:sz w:val="16"/>
                <w:szCs w:val="16"/>
              </w:rPr>
              <w:br/>
            </w:r>
            <w:r w:rsidRPr="003B6F31">
              <w:rPr>
                <w:rFonts w:cstheme="minorHAnsi"/>
                <w:b/>
                <w:bCs/>
                <w:color w:val="FF0000"/>
                <w:sz w:val="16"/>
                <w:szCs w:val="16"/>
              </w:rPr>
              <w:t>Ο</w:t>
            </w:r>
            <w:r w:rsidR="00D35FC4">
              <w:rPr>
                <w:rFonts w:cstheme="minorHAnsi"/>
                <w:b/>
                <w:bCs/>
                <w:color w:val="FF0000"/>
                <w:sz w:val="16"/>
                <w:szCs w:val="16"/>
              </w:rPr>
              <w:br/>
            </w:r>
            <w:r>
              <w:rPr>
                <w:rFonts w:cstheme="minorHAnsi"/>
                <w:b/>
                <w:bCs/>
                <w:color w:val="FF0000"/>
                <w:sz w:val="16"/>
                <w:szCs w:val="16"/>
              </w:rPr>
              <w:t xml:space="preserve"> </w:t>
            </w:r>
            <w:r>
              <w:rPr>
                <w:rFonts w:cstheme="minorHAnsi"/>
                <w:b/>
                <w:bCs/>
                <w:color w:val="FF0000"/>
                <w:sz w:val="16"/>
                <w:szCs w:val="16"/>
                <w:lang w:val="en-US"/>
              </w:rPr>
              <w:t>f</w:t>
            </w:r>
          </w:p>
        </w:tc>
        <w:tc>
          <w:tcPr>
            <w:tcW w:w="709" w:type="dxa"/>
            <w:tcBorders>
              <w:bottom w:val="single" w:sz="4" w:space="0" w:color="auto"/>
            </w:tcBorders>
          </w:tcPr>
          <w:p w14:paraId="0E4F7C1A" w14:textId="7299F9BC" w:rsidR="00D6342B" w:rsidRPr="003B6F31" w:rsidRDefault="00D6342B" w:rsidP="00760F93">
            <w:pPr>
              <w:rPr>
                <w:rFonts w:cstheme="minorHAnsi"/>
                <w:b/>
                <w:bCs/>
                <w:color w:val="FF0000"/>
                <w:sz w:val="16"/>
                <w:szCs w:val="16"/>
              </w:rPr>
            </w:pPr>
            <w:r>
              <w:rPr>
                <w:rFonts w:cstheme="minorHAnsi"/>
                <w:b/>
                <w:bCs/>
                <w:color w:val="FF0000"/>
                <w:sz w:val="16"/>
                <w:szCs w:val="16"/>
              </w:rPr>
              <w:t>Μ.Ο.</w:t>
            </w:r>
            <w:r>
              <w:rPr>
                <w:rFonts w:cstheme="minorHAnsi"/>
                <w:b/>
                <w:bCs/>
                <w:color w:val="FF0000"/>
                <w:sz w:val="16"/>
                <w:szCs w:val="16"/>
              </w:rPr>
              <w:br/>
              <w:t xml:space="preserve"> %</w:t>
            </w:r>
          </w:p>
        </w:tc>
      </w:tr>
      <w:tr w:rsidR="00D6342B" w:rsidRPr="00056EE8" w14:paraId="12354E44" w14:textId="2B2A12FC" w:rsidTr="00306E5F">
        <w:tc>
          <w:tcPr>
            <w:tcW w:w="675" w:type="dxa"/>
          </w:tcPr>
          <w:p w14:paraId="20B232AB" w14:textId="77777777" w:rsidR="00D6342B" w:rsidRPr="003B6F31" w:rsidRDefault="00D6342B" w:rsidP="00760F93">
            <w:pPr>
              <w:rPr>
                <w:rFonts w:cstheme="minorHAnsi"/>
                <w:sz w:val="16"/>
                <w:szCs w:val="16"/>
              </w:rPr>
            </w:pPr>
            <w:r w:rsidRPr="003B6F31">
              <w:rPr>
                <w:rFonts w:cstheme="minorHAnsi"/>
                <w:sz w:val="16"/>
                <w:szCs w:val="16"/>
              </w:rPr>
              <w:t>Δρ</w:t>
            </w:r>
            <w:r>
              <w:rPr>
                <w:rFonts w:cstheme="minorHAnsi"/>
                <w:sz w:val="16"/>
                <w:szCs w:val="16"/>
              </w:rPr>
              <w:t>.</w:t>
            </w:r>
          </w:p>
        </w:tc>
        <w:tc>
          <w:tcPr>
            <w:tcW w:w="437" w:type="dxa"/>
            <w:tcBorders>
              <w:right w:val="nil"/>
            </w:tcBorders>
          </w:tcPr>
          <w:p w14:paraId="6F4E9F76" w14:textId="77777777" w:rsidR="00D6342B" w:rsidRPr="003B6F31" w:rsidRDefault="00D6342B" w:rsidP="00760F93">
            <w:pPr>
              <w:rPr>
                <w:rFonts w:cstheme="minorHAnsi"/>
                <w:sz w:val="16"/>
                <w:szCs w:val="16"/>
              </w:rPr>
            </w:pPr>
          </w:p>
        </w:tc>
        <w:tc>
          <w:tcPr>
            <w:tcW w:w="446" w:type="dxa"/>
            <w:tcBorders>
              <w:left w:val="nil"/>
              <w:right w:val="nil"/>
            </w:tcBorders>
          </w:tcPr>
          <w:p w14:paraId="36486DCD" w14:textId="77777777" w:rsidR="00D6342B" w:rsidRPr="003B6F31" w:rsidRDefault="00D6342B" w:rsidP="00760F93">
            <w:pPr>
              <w:rPr>
                <w:rFonts w:cstheme="minorHAnsi"/>
                <w:sz w:val="16"/>
                <w:szCs w:val="16"/>
              </w:rPr>
            </w:pPr>
          </w:p>
        </w:tc>
        <w:tc>
          <w:tcPr>
            <w:tcW w:w="445" w:type="dxa"/>
            <w:tcBorders>
              <w:left w:val="nil"/>
              <w:right w:val="nil"/>
            </w:tcBorders>
          </w:tcPr>
          <w:p w14:paraId="13A915BC" w14:textId="77777777" w:rsidR="00D6342B" w:rsidRPr="003B6F31" w:rsidRDefault="00D6342B" w:rsidP="00760F93">
            <w:pPr>
              <w:rPr>
                <w:rFonts w:cstheme="minorHAnsi"/>
                <w:sz w:val="16"/>
                <w:szCs w:val="16"/>
              </w:rPr>
            </w:pPr>
          </w:p>
        </w:tc>
        <w:tc>
          <w:tcPr>
            <w:tcW w:w="456" w:type="dxa"/>
            <w:tcBorders>
              <w:left w:val="nil"/>
              <w:right w:val="nil"/>
            </w:tcBorders>
          </w:tcPr>
          <w:p w14:paraId="58B392FB" w14:textId="77777777" w:rsidR="00D6342B" w:rsidRPr="003B6F31" w:rsidRDefault="00D6342B" w:rsidP="00760F93">
            <w:pPr>
              <w:rPr>
                <w:rFonts w:cstheme="minorHAnsi"/>
                <w:sz w:val="16"/>
                <w:szCs w:val="16"/>
              </w:rPr>
            </w:pPr>
          </w:p>
        </w:tc>
        <w:tc>
          <w:tcPr>
            <w:tcW w:w="484" w:type="dxa"/>
            <w:tcBorders>
              <w:left w:val="nil"/>
              <w:right w:val="nil"/>
            </w:tcBorders>
          </w:tcPr>
          <w:p w14:paraId="7C1A7E2C" w14:textId="77777777" w:rsidR="00D6342B" w:rsidRPr="003B6F31" w:rsidRDefault="00D6342B" w:rsidP="00760F93">
            <w:pPr>
              <w:rPr>
                <w:rFonts w:cstheme="minorHAnsi"/>
                <w:sz w:val="16"/>
                <w:szCs w:val="16"/>
              </w:rPr>
            </w:pPr>
          </w:p>
        </w:tc>
        <w:tc>
          <w:tcPr>
            <w:tcW w:w="665" w:type="dxa"/>
            <w:tcBorders>
              <w:left w:val="nil"/>
              <w:right w:val="nil"/>
            </w:tcBorders>
          </w:tcPr>
          <w:p w14:paraId="1F6759C5" w14:textId="77777777" w:rsidR="00D6342B" w:rsidRPr="003B6F31" w:rsidRDefault="00D6342B" w:rsidP="00760F93">
            <w:pPr>
              <w:rPr>
                <w:rFonts w:cstheme="minorHAnsi"/>
                <w:sz w:val="16"/>
                <w:szCs w:val="16"/>
              </w:rPr>
            </w:pPr>
          </w:p>
        </w:tc>
        <w:tc>
          <w:tcPr>
            <w:tcW w:w="425" w:type="dxa"/>
            <w:tcBorders>
              <w:left w:val="nil"/>
              <w:right w:val="nil"/>
            </w:tcBorders>
          </w:tcPr>
          <w:p w14:paraId="5AEB90BD" w14:textId="77777777" w:rsidR="00D6342B" w:rsidRPr="003B6F31" w:rsidRDefault="00D6342B" w:rsidP="00760F93">
            <w:pPr>
              <w:rPr>
                <w:rFonts w:cstheme="minorHAnsi"/>
                <w:sz w:val="16"/>
                <w:szCs w:val="16"/>
              </w:rPr>
            </w:pPr>
          </w:p>
        </w:tc>
        <w:tc>
          <w:tcPr>
            <w:tcW w:w="284" w:type="dxa"/>
            <w:tcBorders>
              <w:left w:val="nil"/>
              <w:right w:val="nil"/>
            </w:tcBorders>
          </w:tcPr>
          <w:p w14:paraId="1A1C8904" w14:textId="77777777" w:rsidR="00D6342B" w:rsidRPr="003B6F31" w:rsidRDefault="00D6342B" w:rsidP="00760F93">
            <w:pPr>
              <w:rPr>
                <w:rFonts w:cstheme="minorHAnsi"/>
                <w:sz w:val="16"/>
                <w:szCs w:val="16"/>
              </w:rPr>
            </w:pPr>
          </w:p>
        </w:tc>
        <w:tc>
          <w:tcPr>
            <w:tcW w:w="425" w:type="dxa"/>
            <w:tcBorders>
              <w:left w:val="nil"/>
              <w:right w:val="nil"/>
            </w:tcBorders>
          </w:tcPr>
          <w:p w14:paraId="53C11693" w14:textId="77777777" w:rsidR="00D6342B" w:rsidRPr="003B6F31" w:rsidRDefault="00D6342B" w:rsidP="00760F93">
            <w:pPr>
              <w:rPr>
                <w:rFonts w:cstheme="minorHAnsi"/>
                <w:sz w:val="16"/>
                <w:szCs w:val="16"/>
              </w:rPr>
            </w:pPr>
          </w:p>
        </w:tc>
        <w:tc>
          <w:tcPr>
            <w:tcW w:w="425" w:type="dxa"/>
            <w:tcBorders>
              <w:left w:val="nil"/>
              <w:right w:val="nil"/>
            </w:tcBorders>
          </w:tcPr>
          <w:p w14:paraId="318BE11E" w14:textId="77777777" w:rsidR="00D6342B" w:rsidRPr="003B6F31" w:rsidRDefault="00D6342B" w:rsidP="00760F93">
            <w:pPr>
              <w:rPr>
                <w:rFonts w:cstheme="minorHAnsi"/>
                <w:sz w:val="16"/>
                <w:szCs w:val="16"/>
              </w:rPr>
            </w:pPr>
          </w:p>
        </w:tc>
        <w:tc>
          <w:tcPr>
            <w:tcW w:w="470" w:type="dxa"/>
            <w:tcBorders>
              <w:left w:val="nil"/>
              <w:right w:val="nil"/>
            </w:tcBorders>
          </w:tcPr>
          <w:p w14:paraId="5E47FBF6" w14:textId="77777777" w:rsidR="00D6342B" w:rsidRPr="003B6F31" w:rsidRDefault="00D6342B" w:rsidP="00760F93">
            <w:pPr>
              <w:rPr>
                <w:rFonts w:cstheme="minorHAnsi"/>
                <w:b/>
                <w:bCs/>
                <w:sz w:val="16"/>
                <w:szCs w:val="16"/>
              </w:rPr>
            </w:pPr>
          </w:p>
        </w:tc>
        <w:tc>
          <w:tcPr>
            <w:tcW w:w="425" w:type="dxa"/>
            <w:tcBorders>
              <w:left w:val="nil"/>
              <w:right w:val="nil"/>
            </w:tcBorders>
          </w:tcPr>
          <w:p w14:paraId="0A99F1D3" w14:textId="77777777" w:rsidR="00D6342B" w:rsidRPr="003B6F31" w:rsidRDefault="00D6342B" w:rsidP="00760F93">
            <w:pPr>
              <w:rPr>
                <w:rFonts w:cstheme="minorHAnsi"/>
                <w:b/>
                <w:bCs/>
                <w:sz w:val="16"/>
                <w:szCs w:val="16"/>
              </w:rPr>
            </w:pPr>
          </w:p>
        </w:tc>
        <w:tc>
          <w:tcPr>
            <w:tcW w:w="664" w:type="dxa"/>
            <w:tcBorders>
              <w:left w:val="nil"/>
              <w:right w:val="nil"/>
            </w:tcBorders>
          </w:tcPr>
          <w:p w14:paraId="7EE1E2F8" w14:textId="77777777" w:rsidR="00D6342B" w:rsidRPr="003B6F31" w:rsidRDefault="00D6342B" w:rsidP="00760F93">
            <w:pPr>
              <w:rPr>
                <w:rFonts w:cstheme="minorHAnsi"/>
                <w:b/>
                <w:bCs/>
                <w:sz w:val="16"/>
                <w:szCs w:val="16"/>
              </w:rPr>
            </w:pPr>
          </w:p>
        </w:tc>
        <w:tc>
          <w:tcPr>
            <w:tcW w:w="612" w:type="dxa"/>
            <w:tcBorders>
              <w:left w:val="nil"/>
              <w:right w:val="nil"/>
            </w:tcBorders>
          </w:tcPr>
          <w:p w14:paraId="4EDEDCE1" w14:textId="76B45305" w:rsidR="00D6342B" w:rsidRPr="003B6F31" w:rsidRDefault="00D6342B" w:rsidP="00760F93">
            <w:pPr>
              <w:rPr>
                <w:rFonts w:cstheme="minorHAnsi"/>
                <w:b/>
                <w:bCs/>
                <w:sz w:val="16"/>
                <w:szCs w:val="16"/>
              </w:rPr>
            </w:pPr>
          </w:p>
        </w:tc>
        <w:tc>
          <w:tcPr>
            <w:tcW w:w="708" w:type="dxa"/>
            <w:tcBorders>
              <w:left w:val="nil"/>
              <w:right w:val="nil"/>
            </w:tcBorders>
          </w:tcPr>
          <w:p w14:paraId="56CC8A8A" w14:textId="77777777" w:rsidR="00D6342B" w:rsidRPr="003B6F31" w:rsidRDefault="00D6342B" w:rsidP="00760F93">
            <w:pPr>
              <w:rPr>
                <w:rFonts w:cstheme="minorHAnsi"/>
                <w:b/>
                <w:bCs/>
                <w:sz w:val="16"/>
                <w:szCs w:val="16"/>
              </w:rPr>
            </w:pPr>
          </w:p>
        </w:tc>
        <w:tc>
          <w:tcPr>
            <w:tcW w:w="709" w:type="dxa"/>
            <w:tcBorders>
              <w:left w:val="nil"/>
              <w:right w:val="nil"/>
            </w:tcBorders>
          </w:tcPr>
          <w:p w14:paraId="7FEBB20F" w14:textId="77777777" w:rsidR="00D6342B" w:rsidRPr="003B6F31" w:rsidRDefault="00D6342B" w:rsidP="00760F93">
            <w:pPr>
              <w:rPr>
                <w:rFonts w:cstheme="minorHAnsi"/>
                <w:b/>
                <w:bCs/>
                <w:sz w:val="16"/>
                <w:szCs w:val="16"/>
              </w:rPr>
            </w:pPr>
          </w:p>
        </w:tc>
        <w:tc>
          <w:tcPr>
            <w:tcW w:w="709" w:type="dxa"/>
            <w:tcBorders>
              <w:left w:val="nil"/>
              <w:right w:val="nil"/>
            </w:tcBorders>
          </w:tcPr>
          <w:p w14:paraId="101AF92A" w14:textId="77777777" w:rsidR="00D6342B" w:rsidRPr="003B6F31" w:rsidRDefault="00D6342B" w:rsidP="00760F93">
            <w:pPr>
              <w:rPr>
                <w:rFonts w:cstheme="minorHAnsi"/>
                <w:b/>
                <w:bCs/>
                <w:sz w:val="16"/>
                <w:szCs w:val="16"/>
              </w:rPr>
            </w:pPr>
          </w:p>
        </w:tc>
        <w:tc>
          <w:tcPr>
            <w:tcW w:w="709" w:type="dxa"/>
            <w:tcBorders>
              <w:left w:val="nil"/>
              <w:right w:val="nil"/>
            </w:tcBorders>
          </w:tcPr>
          <w:p w14:paraId="75D582B7" w14:textId="77777777" w:rsidR="00D6342B" w:rsidRPr="003B6F31" w:rsidRDefault="00D6342B" w:rsidP="00760F93">
            <w:pPr>
              <w:rPr>
                <w:rFonts w:cstheme="minorHAnsi"/>
                <w:b/>
                <w:bCs/>
                <w:sz w:val="16"/>
                <w:szCs w:val="16"/>
              </w:rPr>
            </w:pPr>
          </w:p>
        </w:tc>
        <w:tc>
          <w:tcPr>
            <w:tcW w:w="708" w:type="dxa"/>
            <w:tcBorders>
              <w:left w:val="nil"/>
              <w:right w:val="nil"/>
            </w:tcBorders>
          </w:tcPr>
          <w:p w14:paraId="1B04AB1B" w14:textId="77777777" w:rsidR="00D6342B" w:rsidRPr="003B6F31" w:rsidRDefault="00D6342B" w:rsidP="00760F93">
            <w:pPr>
              <w:rPr>
                <w:rFonts w:cstheme="minorHAnsi"/>
                <w:b/>
                <w:bCs/>
                <w:sz w:val="16"/>
                <w:szCs w:val="16"/>
              </w:rPr>
            </w:pPr>
          </w:p>
        </w:tc>
        <w:tc>
          <w:tcPr>
            <w:tcW w:w="709" w:type="dxa"/>
            <w:tcBorders>
              <w:left w:val="nil"/>
              <w:right w:val="nil"/>
            </w:tcBorders>
          </w:tcPr>
          <w:p w14:paraId="1D24F1C5" w14:textId="77777777" w:rsidR="00D6342B" w:rsidRPr="003B6F31" w:rsidRDefault="00D6342B" w:rsidP="00760F93">
            <w:pPr>
              <w:rPr>
                <w:rFonts w:cstheme="minorHAnsi"/>
                <w:b/>
                <w:bCs/>
                <w:sz w:val="16"/>
                <w:szCs w:val="16"/>
              </w:rPr>
            </w:pPr>
          </w:p>
        </w:tc>
        <w:tc>
          <w:tcPr>
            <w:tcW w:w="709" w:type="dxa"/>
            <w:tcBorders>
              <w:left w:val="nil"/>
              <w:right w:val="nil"/>
            </w:tcBorders>
          </w:tcPr>
          <w:p w14:paraId="2D5BC691" w14:textId="77777777" w:rsidR="00D6342B" w:rsidRPr="003B6F31" w:rsidRDefault="00D6342B" w:rsidP="00760F93">
            <w:pPr>
              <w:rPr>
                <w:rFonts w:cstheme="minorHAnsi"/>
                <w:b/>
                <w:bCs/>
                <w:sz w:val="16"/>
                <w:szCs w:val="16"/>
              </w:rPr>
            </w:pPr>
          </w:p>
        </w:tc>
        <w:tc>
          <w:tcPr>
            <w:tcW w:w="709" w:type="dxa"/>
            <w:tcBorders>
              <w:left w:val="nil"/>
              <w:right w:val="nil"/>
            </w:tcBorders>
          </w:tcPr>
          <w:p w14:paraId="34DD84C3" w14:textId="77777777" w:rsidR="00D6342B" w:rsidRPr="003B6F31" w:rsidRDefault="00D6342B" w:rsidP="00760F93">
            <w:pPr>
              <w:rPr>
                <w:rFonts w:cstheme="minorHAnsi"/>
                <w:b/>
                <w:bCs/>
                <w:sz w:val="16"/>
                <w:szCs w:val="16"/>
              </w:rPr>
            </w:pPr>
          </w:p>
        </w:tc>
        <w:tc>
          <w:tcPr>
            <w:tcW w:w="728" w:type="dxa"/>
            <w:tcBorders>
              <w:left w:val="nil"/>
              <w:right w:val="nil"/>
            </w:tcBorders>
          </w:tcPr>
          <w:p w14:paraId="313B0FBF" w14:textId="77777777" w:rsidR="00D6342B" w:rsidRPr="003B6F31" w:rsidRDefault="00D6342B" w:rsidP="00760F93">
            <w:pPr>
              <w:rPr>
                <w:rFonts w:cstheme="minorHAnsi"/>
                <w:b/>
                <w:bCs/>
                <w:sz w:val="16"/>
                <w:szCs w:val="16"/>
              </w:rPr>
            </w:pPr>
          </w:p>
        </w:tc>
        <w:tc>
          <w:tcPr>
            <w:tcW w:w="645" w:type="dxa"/>
            <w:tcBorders>
              <w:left w:val="nil"/>
            </w:tcBorders>
          </w:tcPr>
          <w:p w14:paraId="41D7E33C" w14:textId="77777777" w:rsidR="00D6342B" w:rsidRPr="003B6F31" w:rsidRDefault="00D6342B" w:rsidP="00760F93">
            <w:pPr>
              <w:rPr>
                <w:rFonts w:cstheme="minorHAnsi"/>
                <w:b/>
                <w:bCs/>
                <w:sz w:val="16"/>
                <w:szCs w:val="16"/>
              </w:rPr>
            </w:pPr>
          </w:p>
        </w:tc>
        <w:tc>
          <w:tcPr>
            <w:tcW w:w="709" w:type="dxa"/>
            <w:tcBorders>
              <w:left w:val="nil"/>
            </w:tcBorders>
          </w:tcPr>
          <w:p w14:paraId="08270B4B" w14:textId="77777777" w:rsidR="00D6342B" w:rsidRPr="003B6F31" w:rsidRDefault="00D6342B" w:rsidP="00760F93">
            <w:pPr>
              <w:rPr>
                <w:rFonts w:cstheme="minorHAnsi"/>
                <w:b/>
                <w:bCs/>
                <w:sz w:val="16"/>
                <w:szCs w:val="16"/>
              </w:rPr>
            </w:pPr>
          </w:p>
        </w:tc>
      </w:tr>
      <w:tr w:rsidR="00D6342B" w:rsidRPr="00056EE8" w14:paraId="4721BCF5" w14:textId="5B85DC7F" w:rsidTr="00306E5F">
        <w:tc>
          <w:tcPr>
            <w:tcW w:w="675" w:type="dxa"/>
          </w:tcPr>
          <w:p w14:paraId="22083589" w14:textId="77777777" w:rsidR="00D6342B" w:rsidRPr="003B6F31" w:rsidRDefault="00D6342B" w:rsidP="00760F93">
            <w:pPr>
              <w:rPr>
                <w:rFonts w:cstheme="minorHAnsi"/>
                <w:sz w:val="16"/>
                <w:szCs w:val="16"/>
              </w:rPr>
            </w:pPr>
            <w:r w:rsidRPr="003B6F31">
              <w:rPr>
                <w:rFonts w:cstheme="minorHAnsi"/>
                <w:sz w:val="16"/>
                <w:szCs w:val="16"/>
              </w:rPr>
              <w:t>1.1</w:t>
            </w:r>
          </w:p>
        </w:tc>
        <w:tc>
          <w:tcPr>
            <w:tcW w:w="437" w:type="dxa"/>
          </w:tcPr>
          <w:p w14:paraId="2FFA9067" w14:textId="77777777" w:rsidR="00D6342B" w:rsidRPr="003B6F31" w:rsidRDefault="00D6342B" w:rsidP="00760F93">
            <w:pPr>
              <w:rPr>
                <w:rFonts w:cstheme="minorHAnsi"/>
                <w:sz w:val="16"/>
                <w:szCs w:val="16"/>
                <w:lang w:val="en-US"/>
              </w:rPr>
            </w:pPr>
            <w:r w:rsidRPr="003B6F31">
              <w:rPr>
                <w:rFonts w:cstheme="minorHAnsi"/>
                <w:sz w:val="16"/>
                <w:szCs w:val="16"/>
                <w:lang w:val="en-US"/>
              </w:rPr>
              <w:t>f</w:t>
            </w:r>
            <w:r w:rsidRPr="003B6F31">
              <w:rPr>
                <w:rFonts w:cstheme="minorHAnsi"/>
                <w:sz w:val="16"/>
                <w:szCs w:val="16"/>
                <w:lang w:val="en-US"/>
              </w:rPr>
              <w:br/>
              <w:t>%</w:t>
            </w:r>
          </w:p>
        </w:tc>
        <w:tc>
          <w:tcPr>
            <w:tcW w:w="446" w:type="dxa"/>
          </w:tcPr>
          <w:p w14:paraId="3A828BC5" w14:textId="77777777" w:rsidR="00D6342B" w:rsidRPr="00D356AC" w:rsidRDefault="00D6342B" w:rsidP="00760F93">
            <w:pPr>
              <w:rPr>
                <w:rFonts w:cstheme="minorHAnsi"/>
                <w:sz w:val="16"/>
                <w:szCs w:val="16"/>
              </w:rPr>
            </w:pPr>
            <w:r w:rsidRPr="00D356AC">
              <w:rPr>
                <w:rFonts w:cstheme="minorHAnsi"/>
                <w:sz w:val="16"/>
                <w:szCs w:val="16"/>
              </w:rPr>
              <w:t>0</w:t>
            </w:r>
          </w:p>
          <w:p w14:paraId="3D38E1ED" w14:textId="77777777" w:rsidR="00D6342B" w:rsidRPr="00D356AC" w:rsidRDefault="00D6342B" w:rsidP="00760F93">
            <w:pPr>
              <w:rPr>
                <w:rFonts w:cstheme="minorHAnsi"/>
                <w:sz w:val="16"/>
                <w:szCs w:val="16"/>
              </w:rPr>
            </w:pPr>
            <w:r w:rsidRPr="00D356AC">
              <w:rPr>
                <w:rFonts w:cstheme="minorHAnsi"/>
                <w:sz w:val="16"/>
                <w:szCs w:val="16"/>
              </w:rPr>
              <w:t>0</w:t>
            </w:r>
          </w:p>
        </w:tc>
        <w:tc>
          <w:tcPr>
            <w:tcW w:w="445" w:type="dxa"/>
          </w:tcPr>
          <w:p w14:paraId="4A402760" w14:textId="77777777" w:rsidR="00D6342B" w:rsidRPr="00D356AC" w:rsidRDefault="00D6342B" w:rsidP="00760F93">
            <w:pPr>
              <w:rPr>
                <w:rFonts w:cstheme="minorHAnsi"/>
                <w:sz w:val="16"/>
                <w:szCs w:val="16"/>
              </w:rPr>
            </w:pPr>
            <w:r w:rsidRPr="00D356AC">
              <w:rPr>
                <w:rFonts w:cstheme="minorHAnsi"/>
                <w:sz w:val="16"/>
                <w:szCs w:val="16"/>
              </w:rPr>
              <w:t>0</w:t>
            </w:r>
          </w:p>
          <w:p w14:paraId="1A336565" w14:textId="77777777" w:rsidR="00D6342B" w:rsidRPr="00D356AC" w:rsidRDefault="00D6342B" w:rsidP="00760F93">
            <w:pPr>
              <w:rPr>
                <w:rFonts w:cstheme="minorHAnsi"/>
                <w:sz w:val="16"/>
                <w:szCs w:val="16"/>
              </w:rPr>
            </w:pPr>
            <w:r w:rsidRPr="00D356AC">
              <w:rPr>
                <w:rFonts w:cstheme="minorHAnsi"/>
                <w:sz w:val="16"/>
                <w:szCs w:val="16"/>
              </w:rPr>
              <w:t>0</w:t>
            </w:r>
          </w:p>
        </w:tc>
        <w:tc>
          <w:tcPr>
            <w:tcW w:w="456" w:type="dxa"/>
          </w:tcPr>
          <w:p w14:paraId="40C58D29" w14:textId="77777777" w:rsidR="00D6342B" w:rsidRPr="00D356AC" w:rsidRDefault="00D6342B" w:rsidP="00760F93">
            <w:pPr>
              <w:rPr>
                <w:rFonts w:cstheme="minorHAnsi"/>
                <w:sz w:val="16"/>
                <w:szCs w:val="16"/>
              </w:rPr>
            </w:pPr>
            <w:r w:rsidRPr="00D356AC">
              <w:rPr>
                <w:rFonts w:cstheme="minorHAnsi"/>
                <w:sz w:val="16"/>
                <w:szCs w:val="16"/>
              </w:rPr>
              <w:t>0</w:t>
            </w:r>
          </w:p>
          <w:p w14:paraId="75C543F2" w14:textId="77777777" w:rsidR="00D6342B" w:rsidRPr="00D356AC" w:rsidRDefault="00D6342B" w:rsidP="00760F93">
            <w:pPr>
              <w:rPr>
                <w:rFonts w:cstheme="minorHAnsi"/>
                <w:sz w:val="16"/>
                <w:szCs w:val="16"/>
              </w:rPr>
            </w:pPr>
            <w:r w:rsidRPr="00D356AC">
              <w:rPr>
                <w:rFonts w:cstheme="minorHAnsi"/>
                <w:sz w:val="16"/>
                <w:szCs w:val="16"/>
              </w:rPr>
              <w:t>0</w:t>
            </w:r>
          </w:p>
        </w:tc>
        <w:tc>
          <w:tcPr>
            <w:tcW w:w="484" w:type="dxa"/>
          </w:tcPr>
          <w:p w14:paraId="2BCC83E4" w14:textId="77777777" w:rsidR="00D6342B" w:rsidRPr="00D356AC" w:rsidRDefault="00D6342B" w:rsidP="00760F93">
            <w:pPr>
              <w:rPr>
                <w:rFonts w:cstheme="minorHAnsi"/>
                <w:sz w:val="16"/>
                <w:szCs w:val="16"/>
              </w:rPr>
            </w:pPr>
            <w:r w:rsidRPr="00D356AC">
              <w:rPr>
                <w:rFonts w:cstheme="minorHAnsi"/>
                <w:sz w:val="16"/>
                <w:szCs w:val="16"/>
              </w:rPr>
              <w:t>0</w:t>
            </w:r>
          </w:p>
          <w:p w14:paraId="5FEC87BC" w14:textId="77777777" w:rsidR="00D6342B" w:rsidRPr="00D356AC" w:rsidRDefault="00D6342B" w:rsidP="00760F93">
            <w:pPr>
              <w:rPr>
                <w:rFonts w:cstheme="minorHAnsi"/>
                <w:sz w:val="16"/>
                <w:szCs w:val="16"/>
              </w:rPr>
            </w:pPr>
            <w:r w:rsidRPr="00D356AC">
              <w:rPr>
                <w:rFonts w:cstheme="minorHAnsi"/>
                <w:sz w:val="16"/>
                <w:szCs w:val="16"/>
              </w:rPr>
              <w:t>0</w:t>
            </w:r>
          </w:p>
        </w:tc>
        <w:tc>
          <w:tcPr>
            <w:tcW w:w="665" w:type="dxa"/>
          </w:tcPr>
          <w:p w14:paraId="10202332" w14:textId="77777777" w:rsidR="00D6342B" w:rsidRPr="00D356AC" w:rsidRDefault="00D6342B" w:rsidP="00760F93">
            <w:pPr>
              <w:rPr>
                <w:rFonts w:cstheme="minorHAnsi"/>
                <w:sz w:val="16"/>
                <w:szCs w:val="16"/>
              </w:rPr>
            </w:pPr>
            <w:r w:rsidRPr="00D356AC">
              <w:rPr>
                <w:rFonts w:cstheme="minorHAnsi"/>
                <w:sz w:val="16"/>
                <w:szCs w:val="16"/>
              </w:rPr>
              <w:t>1</w:t>
            </w:r>
          </w:p>
          <w:p w14:paraId="3BF2FE38" w14:textId="69680D99" w:rsidR="00D6342B" w:rsidRPr="00D356AC" w:rsidRDefault="00D6342B" w:rsidP="00760F93">
            <w:pPr>
              <w:rPr>
                <w:rFonts w:cstheme="minorHAnsi"/>
                <w:sz w:val="16"/>
                <w:szCs w:val="16"/>
              </w:rPr>
            </w:pPr>
            <w:r w:rsidRPr="00D356AC">
              <w:rPr>
                <w:rFonts w:cstheme="minorHAnsi"/>
                <w:sz w:val="16"/>
                <w:szCs w:val="16"/>
              </w:rPr>
              <w:t>0</w:t>
            </w:r>
            <w:r w:rsidR="0015320A">
              <w:rPr>
                <w:rFonts w:cstheme="minorHAnsi"/>
                <w:sz w:val="16"/>
                <w:szCs w:val="16"/>
              </w:rPr>
              <w:t>,25</w:t>
            </w:r>
          </w:p>
        </w:tc>
        <w:tc>
          <w:tcPr>
            <w:tcW w:w="425" w:type="dxa"/>
          </w:tcPr>
          <w:p w14:paraId="740F8800" w14:textId="77777777" w:rsidR="00D6342B" w:rsidRPr="00D356AC" w:rsidRDefault="00D6342B" w:rsidP="00760F93">
            <w:pPr>
              <w:rPr>
                <w:rFonts w:cstheme="minorHAnsi"/>
                <w:sz w:val="16"/>
                <w:szCs w:val="16"/>
              </w:rPr>
            </w:pPr>
            <w:r w:rsidRPr="00D356AC">
              <w:rPr>
                <w:rFonts w:cstheme="minorHAnsi"/>
                <w:sz w:val="16"/>
                <w:szCs w:val="16"/>
              </w:rPr>
              <w:t>0</w:t>
            </w:r>
          </w:p>
          <w:p w14:paraId="12E16A27" w14:textId="77777777" w:rsidR="00D6342B" w:rsidRPr="00D356AC" w:rsidRDefault="00D6342B" w:rsidP="00760F93">
            <w:pPr>
              <w:rPr>
                <w:rFonts w:cstheme="minorHAnsi"/>
                <w:sz w:val="16"/>
                <w:szCs w:val="16"/>
              </w:rPr>
            </w:pPr>
            <w:r w:rsidRPr="00D356AC">
              <w:rPr>
                <w:rFonts w:cstheme="minorHAnsi"/>
                <w:sz w:val="16"/>
                <w:szCs w:val="16"/>
              </w:rPr>
              <w:t>0</w:t>
            </w:r>
          </w:p>
        </w:tc>
        <w:tc>
          <w:tcPr>
            <w:tcW w:w="284" w:type="dxa"/>
          </w:tcPr>
          <w:p w14:paraId="6CB22146" w14:textId="77777777" w:rsidR="00D6342B" w:rsidRPr="00D356AC" w:rsidRDefault="00D6342B" w:rsidP="00760F93">
            <w:pPr>
              <w:rPr>
                <w:rFonts w:cstheme="minorHAnsi"/>
                <w:sz w:val="16"/>
                <w:szCs w:val="16"/>
              </w:rPr>
            </w:pPr>
            <w:r w:rsidRPr="00D356AC">
              <w:rPr>
                <w:rFonts w:cstheme="minorHAnsi"/>
                <w:sz w:val="16"/>
                <w:szCs w:val="16"/>
              </w:rPr>
              <w:t>0</w:t>
            </w:r>
          </w:p>
          <w:p w14:paraId="08B362BC" w14:textId="77777777" w:rsidR="00D6342B" w:rsidRPr="00D356AC" w:rsidRDefault="00D6342B" w:rsidP="00760F93">
            <w:pPr>
              <w:rPr>
                <w:rFonts w:cstheme="minorHAnsi"/>
                <w:sz w:val="16"/>
                <w:szCs w:val="16"/>
              </w:rPr>
            </w:pPr>
            <w:r w:rsidRPr="00D356AC">
              <w:rPr>
                <w:rFonts w:cstheme="minorHAnsi"/>
                <w:sz w:val="16"/>
                <w:szCs w:val="16"/>
              </w:rPr>
              <w:t>0</w:t>
            </w:r>
          </w:p>
        </w:tc>
        <w:tc>
          <w:tcPr>
            <w:tcW w:w="425" w:type="dxa"/>
          </w:tcPr>
          <w:p w14:paraId="64DF73C7" w14:textId="77777777" w:rsidR="00D6342B" w:rsidRPr="00D356AC" w:rsidRDefault="00D6342B" w:rsidP="00760F93">
            <w:pPr>
              <w:rPr>
                <w:rFonts w:cstheme="minorHAnsi"/>
                <w:sz w:val="16"/>
                <w:szCs w:val="16"/>
              </w:rPr>
            </w:pPr>
            <w:r w:rsidRPr="00D356AC">
              <w:rPr>
                <w:rFonts w:cstheme="minorHAnsi"/>
                <w:sz w:val="16"/>
                <w:szCs w:val="16"/>
              </w:rPr>
              <w:t>0</w:t>
            </w:r>
          </w:p>
          <w:p w14:paraId="6B697CF2" w14:textId="77777777" w:rsidR="00D6342B" w:rsidRPr="00D356AC" w:rsidRDefault="00D6342B" w:rsidP="00760F93">
            <w:pPr>
              <w:rPr>
                <w:rFonts w:cstheme="minorHAnsi"/>
                <w:sz w:val="16"/>
                <w:szCs w:val="16"/>
              </w:rPr>
            </w:pPr>
            <w:r w:rsidRPr="00D356AC">
              <w:rPr>
                <w:rFonts w:cstheme="minorHAnsi"/>
                <w:sz w:val="16"/>
                <w:szCs w:val="16"/>
              </w:rPr>
              <w:t>0</w:t>
            </w:r>
          </w:p>
        </w:tc>
        <w:tc>
          <w:tcPr>
            <w:tcW w:w="425" w:type="dxa"/>
          </w:tcPr>
          <w:p w14:paraId="48EB4015" w14:textId="77777777" w:rsidR="00D6342B" w:rsidRPr="00D356AC" w:rsidRDefault="00D6342B" w:rsidP="0012638E">
            <w:pPr>
              <w:jc w:val="center"/>
              <w:rPr>
                <w:rFonts w:cstheme="minorHAnsi"/>
                <w:sz w:val="16"/>
                <w:szCs w:val="16"/>
              </w:rPr>
            </w:pPr>
            <w:r w:rsidRPr="00D356AC">
              <w:rPr>
                <w:rFonts w:cstheme="minorHAnsi"/>
                <w:sz w:val="16"/>
                <w:szCs w:val="16"/>
              </w:rPr>
              <w:t>0</w:t>
            </w:r>
          </w:p>
          <w:p w14:paraId="04063C53" w14:textId="77777777" w:rsidR="00D6342B" w:rsidRPr="00D356AC" w:rsidRDefault="00D6342B" w:rsidP="0012638E">
            <w:pPr>
              <w:jc w:val="center"/>
              <w:rPr>
                <w:rFonts w:cstheme="minorHAnsi"/>
                <w:sz w:val="16"/>
                <w:szCs w:val="16"/>
              </w:rPr>
            </w:pPr>
            <w:r w:rsidRPr="00D356AC">
              <w:rPr>
                <w:rFonts w:cstheme="minorHAnsi"/>
                <w:sz w:val="16"/>
                <w:szCs w:val="16"/>
              </w:rPr>
              <w:t>0</w:t>
            </w:r>
          </w:p>
        </w:tc>
        <w:tc>
          <w:tcPr>
            <w:tcW w:w="470" w:type="dxa"/>
          </w:tcPr>
          <w:p w14:paraId="7E44F5B2" w14:textId="77777777" w:rsidR="00D6342B" w:rsidRPr="00D356AC" w:rsidRDefault="00D6342B" w:rsidP="0012638E">
            <w:pPr>
              <w:jc w:val="center"/>
              <w:rPr>
                <w:rFonts w:cstheme="minorHAnsi"/>
                <w:sz w:val="16"/>
                <w:szCs w:val="16"/>
              </w:rPr>
            </w:pPr>
            <w:r w:rsidRPr="00D356AC">
              <w:rPr>
                <w:rFonts w:cstheme="minorHAnsi"/>
                <w:sz w:val="16"/>
                <w:szCs w:val="16"/>
              </w:rPr>
              <w:t>0</w:t>
            </w:r>
          </w:p>
          <w:p w14:paraId="36929AB0" w14:textId="77777777" w:rsidR="00D6342B" w:rsidRPr="00D356AC" w:rsidRDefault="00D6342B" w:rsidP="0012638E">
            <w:pPr>
              <w:jc w:val="center"/>
              <w:rPr>
                <w:rFonts w:cstheme="minorHAnsi"/>
                <w:sz w:val="16"/>
                <w:szCs w:val="16"/>
              </w:rPr>
            </w:pPr>
            <w:r w:rsidRPr="00D356AC">
              <w:rPr>
                <w:rFonts w:cstheme="minorHAnsi"/>
                <w:sz w:val="16"/>
                <w:szCs w:val="16"/>
              </w:rPr>
              <w:t>0</w:t>
            </w:r>
          </w:p>
        </w:tc>
        <w:tc>
          <w:tcPr>
            <w:tcW w:w="425" w:type="dxa"/>
          </w:tcPr>
          <w:p w14:paraId="31451081" w14:textId="77777777" w:rsidR="00D6342B" w:rsidRDefault="00D6342B" w:rsidP="00760F93">
            <w:pPr>
              <w:rPr>
                <w:rFonts w:cstheme="minorHAnsi"/>
                <w:sz w:val="16"/>
                <w:szCs w:val="16"/>
              </w:rPr>
            </w:pPr>
            <w:r w:rsidRPr="00D356AC">
              <w:rPr>
                <w:rFonts w:cstheme="minorHAnsi"/>
                <w:sz w:val="16"/>
                <w:szCs w:val="16"/>
              </w:rPr>
              <w:t>1</w:t>
            </w:r>
          </w:p>
          <w:p w14:paraId="4196F20A" w14:textId="540D2027" w:rsidR="00D6342B" w:rsidRPr="00D356AC" w:rsidRDefault="00D6342B" w:rsidP="00760F93">
            <w:pPr>
              <w:rPr>
                <w:rFonts w:cstheme="minorHAnsi"/>
                <w:sz w:val="16"/>
                <w:szCs w:val="16"/>
              </w:rPr>
            </w:pPr>
          </w:p>
        </w:tc>
        <w:tc>
          <w:tcPr>
            <w:tcW w:w="664" w:type="dxa"/>
          </w:tcPr>
          <w:p w14:paraId="017A38F4" w14:textId="2EC3D48A" w:rsidR="00D6342B" w:rsidRPr="003B6F31" w:rsidRDefault="00D6342B" w:rsidP="0015320A">
            <w:pPr>
              <w:jc w:val="center"/>
              <w:rPr>
                <w:rFonts w:cstheme="minorHAnsi"/>
                <w:sz w:val="16"/>
                <w:szCs w:val="16"/>
              </w:rPr>
            </w:pPr>
            <w:r>
              <w:rPr>
                <w:rFonts w:cstheme="minorHAnsi"/>
                <w:sz w:val="16"/>
                <w:szCs w:val="16"/>
              </w:rPr>
              <w:br/>
            </w:r>
            <w:r w:rsidR="0015320A">
              <w:rPr>
                <w:rFonts w:cstheme="minorHAnsi"/>
                <w:sz w:val="16"/>
                <w:szCs w:val="16"/>
              </w:rPr>
              <w:t>0,</w:t>
            </w:r>
            <w:r>
              <w:rPr>
                <w:rFonts w:cstheme="minorHAnsi"/>
                <w:sz w:val="16"/>
                <w:szCs w:val="16"/>
              </w:rPr>
              <w:t>25</w:t>
            </w:r>
          </w:p>
        </w:tc>
        <w:tc>
          <w:tcPr>
            <w:tcW w:w="612" w:type="dxa"/>
          </w:tcPr>
          <w:p w14:paraId="56D046EB" w14:textId="2E620583" w:rsidR="00D6342B" w:rsidRDefault="00D6342B" w:rsidP="00760F93">
            <w:pPr>
              <w:rPr>
                <w:rFonts w:cstheme="minorHAnsi"/>
                <w:sz w:val="16"/>
                <w:szCs w:val="16"/>
              </w:rPr>
            </w:pPr>
            <w:r w:rsidRPr="003B6F31">
              <w:rPr>
                <w:rFonts w:cstheme="minorHAnsi"/>
                <w:sz w:val="16"/>
                <w:szCs w:val="16"/>
              </w:rPr>
              <w:t>4</w:t>
            </w:r>
          </w:p>
          <w:p w14:paraId="0F3D84AF" w14:textId="08C6E9C9" w:rsidR="00D6342B" w:rsidRPr="003A7713" w:rsidRDefault="00D6342B" w:rsidP="00A928BB">
            <w:pPr>
              <w:rPr>
                <w:rFonts w:cstheme="minorHAnsi"/>
                <w:sz w:val="12"/>
                <w:szCs w:val="12"/>
              </w:rPr>
            </w:pPr>
            <w:r>
              <w:rPr>
                <w:rFonts w:cstheme="minorHAnsi"/>
                <w:sz w:val="16"/>
                <w:szCs w:val="16"/>
              </w:rPr>
              <w:t>100</w:t>
            </w:r>
          </w:p>
        </w:tc>
        <w:tc>
          <w:tcPr>
            <w:tcW w:w="708" w:type="dxa"/>
          </w:tcPr>
          <w:p w14:paraId="2CFCF2A6" w14:textId="77777777" w:rsidR="00D6342B" w:rsidRDefault="00D6342B" w:rsidP="00760F93">
            <w:pPr>
              <w:rPr>
                <w:rFonts w:cstheme="minorHAnsi"/>
                <w:sz w:val="16"/>
                <w:szCs w:val="16"/>
              </w:rPr>
            </w:pPr>
            <w:r w:rsidRPr="003B6F31">
              <w:rPr>
                <w:rFonts w:cstheme="minorHAnsi"/>
                <w:sz w:val="16"/>
                <w:szCs w:val="16"/>
              </w:rPr>
              <w:t>3</w:t>
            </w:r>
          </w:p>
          <w:p w14:paraId="4617E2D9" w14:textId="2D2EB914" w:rsidR="00D6342B" w:rsidRPr="003B6F31" w:rsidRDefault="00D6342B" w:rsidP="00760F93">
            <w:pPr>
              <w:rPr>
                <w:rFonts w:cstheme="minorHAnsi"/>
                <w:sz w:val="16"/>
                <w:szCs w:val="16"/>
              </w:rPr>
            </w:pPr>
            <w:r>
              <w:rPr>
                <w:rFonts w:cstheme="minorHAnsi"/>
                <w:sz w:val="16"/>
                <w:szCs w:val="16"/>
              </w:rPr>
              <w:t>75</w:t>
            </w:r>
          </w:p>
        </w:tc>
        <w:tc>
          <w:tcPr>
            <w:tcW w:w="709" w:type="dxa"/>
          </w:tcPr>
          <w:p w14:paraId="0295A4FC" w14:textId="77777777" w:rsidR="00D6342B" w:rsidRDefault="00D6342B" w:rsidP="00760F93">
            <w:pPr>
              <w:rPr>
                <w:rFonts w:cstheme="minorHAnsi"/>
                <w:sz w:val="16"/>
                <w:szCs w:val="16"/>
              </w:rPr>
            </w:pPr>
            <w:r w:rsidRPr="003B6F31">
              <w:rPr>
                <w:rFonts w:cstheme="minorHAnsi"/>
                <w:sz w:val="16"/>
                <w:szCs w:val="16"/>
              </w:rPr>
              <w:t>4</w:t>
            </w:r>
          </w:p>
          <w:p w14:paraId="1D667E4B" w14:textId="573DFE90" w:rsidR="00D6342B" w:rsidRPr="003B6F31" w:rsidRDefault="00D6342B" w:rsidP="00A928BB">
            <w:pPr>
              <w:rPr>
                <w:rFonts w:cstheme="minorHAnsi"/>
                <w:sz w:val="16"/>
                <w:szCs w:val="16"/>
              </w:rPr>
            </w:pPr>
            <w:r>
              <w:rPr>
                <w:rFonts w:cstheme="minorHAnsi"/>
                <w:sz w:val="16"/>
                <w:szCs w:val="16"/>
              </w:rPr>
              <w:t>100</w:t>
            </w:r>
          </w:p>
        </w:tc>
        <w:tc>
          <w:tcPr>
            <w:tcW w:w="709" w:type="dxa"/>
          </w:tcPr>
          <w:p w14:paraId="351463F0" w14:textId="77777777" w:rsidR="00D6342B" w:rsidRDefault="00D6342B" w:rsidP="00760F93">
            <w:pPr>
              <w:rPr>
                <w:rFonts w:cstheme="minorHAnsi"/>
                <w:sz w:val="16"/>
                <w:szCs w:val="16"/>
              </w:rPr>
            </w:pPr>
            <w:r w:rsidRPr="003B6F31">
              <w:rPr>
                <w:rFonts w:cstheme="minorHAnsi"/>
                <w:sz w:val="16"/>
                <w:szCs w:val="16"/>
              </w:rPr>
              <w:t>4</w:t>
            </w:r>
          </w:p>
          <w:p w14:paraId="0007C676" w14:textId="2019E4E0" w:rsidR="00D6342B" w:rsidRPr="003B6F31" w:rsidRDefault="00D6342B" w:rsidP="00760F93">
            <w:pPr>
              <w:rPr>
                <w:rFonts w:cstheme="minorHAnsi"/>
                <w:sz w:val="16"/>
                <w:szCs w:val="16"/>
              </w:rPr>
            </w:pPr>
            <w:r>
              <w:rPr>
                <w:rFonts w:cstheme="minorHAnsi"/>
                <w:sz w:val="16"/>
                <w:szCs w:val="16"/>
              </w:rPr>
              <w:t>100</w:t>
            </w:r>
          </w:p>
        </w:tc>
        <w:tc>
          <w:tcPr>
            <w:tcW w:w="709" w:type="dxa"/>
          </w:tcPr>
          <w:p w14:paraId="48BBDDD9" w14:textId="77777777" w:rsidR="00D6342B" w:rsidRDefault="00D6342B" w:rsidP="00760F93">
            <w:pPr>
              <w:rPr>
                <w:rFonts w:cstheme="minorHAnsi"/>
                <w:sz w:val="16"/>
                <w:szCs w:val="16"/>
              </w:rPr>
            </w:pPr>
            <w:r w:rsidRPr="003B6F31">
              <w:rPr>
                <w:rFonts w:cstheme="minorHAnsi"/>
                <w:sz w:val="16"/>
                <w:szCs w:val="16"/>
              </w:rPr>
              <w:t>4</w:t>
            </w:r>
          </w:p>
          <w:p w14:paraId="45554DB8" w14:textId="364C0E5B" w:rsidR="00D6342B" w:rsidRPr="003B6F31" w:rsidRDefault="00D6342B" w:rsidP="00760F93">
            <w:pPr>
              <w:rPr>
                <w:rFonts w:cstheme="minorHAnsi"/>
                <w:sz w:val="16"/>
                <w:szCs w:val="16"/>
              </w:rPr>
            </w:pPr>
            <w:r>
              <w:rPr>
                <w:rFonts w:cstheme="minorHAnsi"/>
                <w:sz w:val="16"/>
                <w:szCs w:val="16"/>
              </w:rPr>
              <w:t>100</w:t>
            </w:r>
          </w:p>
        </w:tc>
        <w:tc>
          <w:tcPr>
            <w:tcW w:w="708" w:type="dxa"/>
          </w:tcPr>
          <w:p w14:paraId="00603717" w14:textId="77777777" w:rsidR="00D6342B" w:rsidRDefault="00D6342B" w:rsidP="00760F93">
            <w:pPr>
              <w:rPr>
                <w:rFonts w:cstheme="minorHAnsi"/>
                <w:sz w:val="16"/>
                <w:szCs w:val="16"/>
              </w:rPr>
            </w:pPr>
            <w:r w:rsidRPr="003B6F31">
              <w:rPr>
                <w:rFonts w:cstheme="minorHAnsi"/>
                <w:sz w:val="16"/>
                <w:szCs w:val="16"/>
              </w:rPr>
              <w:t>2</w:t>
            </w:r>
          </w:p>
          <w:p w14:paraId="7493762A" w14:textId="33A591EE" w:rsidR="00D6342B" w:rsidRPr="003B6F31" w:rsidRDefault="00D6342B" w:rsidP="00760F93">
            <w:pPr>
              <w:rPr>
                <w:rFonts w:cstheme="minorHAnsi"/>
                <w:sz w:val="16"/>
                <w:szCs w:val="16"/>
              </w:rPr>
            </w:pPr>
            <w:r>
              <w:rPr>
                <w:rFonts w:cstheme="minorHAnsi"/>
                <w:sz w:val="16"/>
                <w:szCs w:val="16"/>
              </w:rPr>
              <w:t>50</w:t>
            </w:r>
          </w:p>
        </w:tc>
        <w:tc>
          <w:tcPr>
            <w:tcW w:w="709" w:type="dxa"/>
          </w:tcPr>
          <w:p w14:paraId="1C743108" w14:textId="77777777" w:rsidR="00D6342B" w:rsidRDefault="00D6342B" w:rsidP="00760F93">
            <w:pPr>
              <w:rPr>
                <w:rFonts w:cstheme="minorHAnsi"/>
                <w:sz w:val="16"/>
                <w:szCs w:val="16"/>
              </w:rPr>
            </w:pPr>
            <w:r w:rsidRPr="003B6F31">
              <w:rPr>
                <w:rFonts w:cstheme="minorHAnsi"/>
                <w:sz w:val="16"/>
                <w:szCs w:val="16"/>
              </w:rPr>
              <w:t>4</w:t>
            </w:r>
          </w:p>
          <w:p w14:paraId="58292D6E" w14:textId="1C5413BF" w:rsidR="00D6342B" w:rsidRPr="003B6F31" w:rsidRDefault="00D6342B" w:rsidP="00760F93">
            <w:pPr>
              <w:rPr>
                <w:rFonts w:cstheme="minorHAnsi"/>
                <w:sz w:val="16"/>
                <w:szCs w:val="16"/>
              </w:rPr>
            </w:pPr>
            <w:r>
              <w:rPr>
                <w:rFonts w:cstheme="minorHAnsi"/>
                <w:sz w:val="16"/>
                <w:szCs w:val="16"/>
              </w:rPr>
              <w:t>100</w:t>
            </w:r>
          </w:p>
        </w:tc>
        <w:tc>
          <w:tcPr>
            <w:tcW w:w="709" w:type="dxa"/>
          </w:tcPr>
          <w:p w14:paraId="1B520356" w14:textId="77777777" w:rsidR="00D6342B" w:rsidRDefault="00D6342B" w:rsidP="00760F93">
            <w:pPr>
              <w:rPr>
                <w:rFonts w:cstheme="minorHAnsi"/>
                <w:sz w:val="16"/>
                <w:szCs w:val="16"/>
              </w:rPr>
            </w:pPr>
            <w:r w:rsidRPr="003B6F31">
              <w:rPr>
                <w:rFonts w:cstheme="minorHAnsi"/>
                <w:sz w:val="16"/>
                <w:szCs w:val="16"/>
              </w:rPr>
              <w:t>4</w:t>
            </w:r>
          </w:p>
          <w:p w14:paraId="3EC0BEAF" w14:textId="0CAC3311" w:rsidR="00D6342B" w:rsidRPr="003B6F31" w:rsidRDefault="00D6342B" w:rsidP="00760F93">
            <w:pPr>
              <w:rPr>
                <w:rFonts w:cstheme="minorHAnsi"/>
                <w:sz w:val="16"/>
                <w:szCs w:val="16"/>
              </w:rPr>
            </w:pPr>
            <w:r>
              <w:rPr>
                <w:rFonts w:cstheme="minorHAnsi"/>
                <w:sz w:val="16"/>
                <w:szCs w:val="16"/>
              </w:rPr>
              <w:t>100</w:t>
            </w:r>
          </w:p>
        </w:tc>
        <w:tc>
          <w:tcPr>
            <w:tcW w:w="709" w:type="dxa"/>
          </w:tcPr>
          <w:p w14:paraId="54D946DB" w14:textId="77777777" w:rsidR="00D6342B" w:rsidRDefault="00D6342B" w:rsidP="00760F93">
            <w:pPr>
              <w:rPr>
                <w:rFonts w:cstheme="minorHAnsi"/>
                <w:sz w:val="16"/>
                <w:szCs w:val="16"/>
              </w:rPr>
            </w:pPr>
            <w:r w:rsidRPr="003B6F31">
              <w:rPr>
                <w:rFonts w:cstheme="minorHAnsi"/>
                <w:sz w:val="16"/>
                <w:szCs w:val="16"/>
              </w:rPr>
              <w:t>3</w:t>
            </w:r>
          </w:p>
          <w:p w14:paraId="036024BB" w14:textId="60FC0780" w:rsidR="00D6342B" w:rsidRPr="003B6F31" w:rsidRDefault="00D6342B" w:rsidP="00760F93">
            <w:pPr>
              <w:rPr>
                <w:rFonts w:cstheme="minorHAnsi"/>
                <w:sz w:val="16"/>
                <w:szCs w:val="16"/>
              </w:rPr>
            </w:pPr>
            <w:r>
              <w:rPr>
                <w:rFonts w:cstheme="minorHAnsi"/>
                <w:sz w:val="16"/>
                <w:szCs w:val="16"/>
              </w:rPr>
              <w:t>75</w:t>
            </w:r>
          </w:p>
        </w:tc>
        <w:tc>
          <w:tcPr>
            <w:tcW w:w="728" w:type="dxa"/>
          </w:tcPr>
          <w:p w14:paraId="1B551DF0" w14:textId="77777777" w:rsidR="00D6342B" w:rsidRDefault="00D6342B" w:rsidP="00760F93">
            <w:pPr>
              <w:rPr>
                <w:rFonts w:cstheme="minorHAnsi"/>
                <w:sz w:val="16"/>
                <w:szCs w:val="16"/>
              </w:rPr>
            </w:pPr>
            <w:r w:rsidRPr="003B6F31">
              <w:rPr>
                <w:rFonts w:cstheme="minorHAnsi"/>
                <w:sz w:val="16"/>
                <w:szCs w:val="16"/>
              </w:rPr>
              <w:t>0</w:t>
            </w:r>
          </w:p>
          <w:p w14:paraId="1A6DD5A7" w14:textId="2B6A4E6A" w:rsidR="00D6342B" w:rsidRPr="003B6F31" w:rsidRDefault="00D6342B" w:rsidP="00760F93">
            <w:pPr>
              <w:rPr>
                <w:rFonts w:cstheme="minorHAnsi"/>
                <w:sz w:val="16"/>
                <w:szCs w:val="16"/>
              </w:rPr>
            </w:pPr>
            <w:r>
              <w:rPr>
                <w:rFonts w:cstheme="minorHAnsi"/>
                <w:sz w:val="16"/>
                <w:szCs w:val="16"/>
              </w:rPr>
              <w:t>0</w:t>
            </w:r>
          </w:p>
        </w:tc>
        <w:tc>
          <w:tcPr>
            <w:tcW w:w="645" w:type="dxa"/>
          </w:tcPr>
          <w:p w14:paraId="02AA3898" w14:textId="77777777" w:rsidR="00D6342B" w:rsidRDefault="00D6342B" w:rsidP="00760F93">
            <w:pPr>
              <w:rPr>
                <w:rFonts w:cstheme="minorHAnsi"/>
                <w:sz w:val="16"/>
                <w:szCs w:val="16"/>
              </w:rPr>
            </w:pPr>
            <w:r w:rsidRPr="003B6F31">
              <w:rPr>
                <w:rFonts w:cstheme="minorHAnsi"/>
                <w:sz w:val="16"/>
                <w:szCs w:val="16"/>
              </w:rPr>
              <w:t>3</w:t>
            </w:r>
            <w:r>
              <w:rPr>
                <w:rFonts w:cstheme="minorHAnsi"/>
                <w:sz w:val="16"/>
                <w:szCs w:val="16"/>
              </w:rPr>
              <w:t>2</w:t>
            </w:r>
          </w:p>
          <w:p w14:paraId="5749D949" w14:textId="23116EDA" w:rsidR="00D6342B" w:rsidRPr="003B6F31" w:rsidRDefault="00D6342B" w:rsidP="00760F93">
            <w:pPr>
              <w:rPr>
                <w:rFonts w:cstheme="minorHAnsi"/>
                <w:sz w:val="16"/>
                <w:szCs w:val="16"/>
              </w:rPr>
            </w:pPr>
          </w:p>
        </w:tc>
        <w:tc>
          <w:tcPr>
            <w:tcW w:w="709" w:type="dxa"/>
          </w:tcPr>
          <w:p w14:paraId="3968D039" w14:textId="4111F547" w:rsidR="00D6342B" w:rsidRPr="003B6F31" w:rsidRDefault="00D6342B" w:rsidP="00760F93">
            <w:pPr>
              <w:rPr>
                <w:rFonts w:cstheme="minorHAnsi"/>
                <w:sz w:val="16"/>
                <w:szCs w:val="16"/>
              </w:rPr>
            </w:pPr>
            <w:r>
              <w:rPr>
                <w:rFonts w:cstheme="minorHAnsi"/>
                <w:sz w:val="16"/>
                <w:szCs w:val="16"/>
              </w:rPr>
              <w:br/>
              <w:t>80</w:t>
            </w:r>
          </w:p>
        </w:tc>
      </w:tr>
      <w:tr w:rsidR="00D6342B" w:rsidRPr="00056EE8" w14:paraId="0A5A598C" w14:textId="3623F791" w:rsidTr="00306E5F">
        <w:tc>
          <w:tcPr>
            <w:tcW w:w="675" w:type="dxa"/>
          </w:tcPr>
          <w:p w14:paraId="745AE203" w14:textId="77777777" w:rsidR="00D6342B" w:rsidRPr="003B6F31" w:rsidRDefault="00D6342B" w:rsidP="00760F93">
            <w:pPr>
              <w:rPr>
                <w:rFonts w:cstheme="minorHAnsi"/>
                <w:sz w:val="16"/>
                <w:szCs w:val="16"/>
              </w:rPr>
            </w:pPr>
            <w:r w:rsidRPr="003B6F31">
              <w:rPr>
                <w:rFonts w:cstheme="minorHAnsi"/>
                <w:sz w:val="16"/>
                <w:szCs w:val="16"/>
              </w:rPr>
              <w:t>1.2</w:t>
            </w:r>
          </w:p>
        </w:tc>
        <w:tc>
          <w:tcPr>
            <w:tcW w:w="437" w:type="dxa"/>
          </w:tcPr>
          <w:p w14:paraId="5D9D7337" w14:textId="77777777" w:rsidR="00D6342B" w:rsidRPr="003B6F31" w:rsidRDefault="00D6342B" w:rsidP="00760F93">
            <w:pPr>
              <w:rPr>
                <w:rFonts w:cstheme="minorHAnsi"/>
                <w:color w:val="4472C4" w:themeColor="accent1"/>
                <w:sz w:val="16"/>
                <w:szCs w:val="16"/>
              </w:rPr>
            </w:pPr>
            <w:r w:rsidRPr="003B6F31">
              <w:rPr>
                <w:rFonts w:cstheme="minorHAnsi"/>
                <w:sz w:val="16"/>
                <w:szCs w:val="16"/>
                <w:lang w:val="en-US"/>
              </w:rPr>
              <w:t>f</w:t>
            </w:r>
            <w:r w:rsidRPr="003B6F31">
              <w:rPr>
                <w:rFonts w:cstheme="minorHAnsi"/>
                <w:sz w:val="16"/>
                <w:szCs w:val="16"/>
                <w:lang w:val="en-US"/>
              </w:rPr>
              <w:br/>
              <w:t>%</w:t>
            </w:r>
          </w:p>
        </w:tc>
        <w:tc>
          <w:tcPr>
            <w:tcW w:w="446" w:type="dxa"/>
          </w:tcPr>
          <w:p w14:paraId="7C59F4FF" w14:textId="77777777" w:rsidR="00D6342B" w:rsidRPr="00D356AC" w:rsidRDefault="00D6342B" w:rsidP="00760F93">
            <w:pPr>
              <w:rPr>
                <w:rFonts w:cstheme="minorHAnsi"/>
                <w:sz w:val="16"/>
                <w:szCs w:val="16"/>
              </w:rPr>
            </w:pPr>
            <w:r w:rsidRPr="00D356AC">
              <w:rPr>
                <w:rFonts w:cstheme="minorHAnsi"/>
                <w:sz w:val="16"/>
                <w:szCs w:val="16"/>
              </w:rPr>
              <w:t>0</w:t>
            </w:r>
          </w:p>
          <w:p w14:paraId="2218C9AF" w14:textId="77777777" w:rsidR="00D6342B" w:rsidRPr="00D356AC" w:rsidRDefault="00D6342B" w:rsidP="00760F93">
            <w:pPr>
              <w:rPr>
                <w:rFonts w:cstheme="minorHAnsi"/>
                <w:sz w:val="16"/>
                <w:szCs w:val="16"/>
              </w:rPr>
            </w:pPr>
            <w:r w:rsidRPr="00D356AC">
              <w:rPr>
                <w:rFonts w:cstheme="minorHAnsi"/>
                <w:sz w:val="16"/>
                <w:szCs w:val="16"/>
              </w:rPr>
              <w:t>0</w:t>
            </w:r>
          </w:p>
        </w:tc>
        <w:tc>
          <w:tcPr>
            <w:tcW w:w="445" w:type="dxa"/>
          </w:tcPr>
          <w:p w14:paraId="2BFDF98B" w14:textId="77777777" w:rsidR="00D6342B" w:rsidRPr="00D356AC" w:rsidRDefault="00D6342B" w:rsidP="00760F93">
            <w:pPr>
              <w:rPr>
                <w:rFonts w:cstheme="minorHAnsi"/>
                <w:sz w:val="16"/>
                <w:szCs w:val="16"/>
              </w:rPr>
            </w:pPr>
            <w:r w:rsidRPr="00D356AC">
              <w:rPr>
                <w:rFonts w:cstheme="minorHAnsi"/>
                <w:sz w:val="16"/>
                <w:szCs w:val="16"/>
              </w:rPr>
              <w:t>0</w:t>
            </w:r>
          </w:p>
          <w:p w14:paraId="495B2176" w14:textId="77777777" w:rsidR="00D6342B" w:rsidRPr="00D356AC" w:rsidRDefault="00D6342B" w:rsidP="00760F93">
            <w:pPr>
              <w:rPr>
                <w:rFonts w:cstheme="minorHAnsi"/>
                <w:sz w:val="16"/>
                <w:szCs w:val="16"/>
              </w:rPr>
            </w:pPr>
            <w:r w:rsidRPr="00D356AC">
              <w:rPr>
                <w:rFonts w:cstheme="minorHAnsi"/>
                <w:sz w:val="16"/>
                <w:szCs w:val="16"/>
              </w:rPr>
              <w:t>0</w:t>
            </w:r>
          </w:p>
        </w:tc>
        <w:tc>
          <w:tcPr>
            <w:tcW w:w="456" w:type="dxa"/>
          </w:tcPr>
          <w:p w14:paraId="481F8F26" w14:textId="77777777" w:rsidR="00D6342B" w:rsidRPr="00D356AC" w:rsidRDefault="00D6342B" w:rsidP="00760F93">
            <w:pPr>
              <w:rPr>
                <w:rFonts w:cstheme="minorHAnsi"/>
                <w:sz w:val="16"/>
                <w:szCs w:val="16"/>
              </w:rPr>
            </w:pPr>
            <w:r w:rsidRPr="00D356AC">
              <w:rPr>
                <w:rFonts w:cstheme="minorHAnsi"/>
                <w:sz w:val="16"/>
                <w:szCs w:val="16"/>
              </w:rPr>
              <w:t>0</w:t>
            </w:r>
          </w:p>
          <w:p w14:paraId="7DC37221" w14:textId="77777777" w:rsidR="00D6342B" w:rsidRPr="00D356AC" w:rsidRDefault="00D6342B" w:rsidP="00760F93">
            <w:pPr>
              <w:rPr>
                <w:rFonts w:cstheme="minorHAnsi"/>
                <w:sz w:val="16"/>
                <w:szCs w:val="16"/>
              </w:rPr>
            </w:pPr>
            <w:r w:rsidRPr="00D356AC">
              <w:rPr>
                <w:rFonts w:cstheme="minorHAnsi"/>
                <w:sz w:val="16"/>
                <w:szCs w:val="16"/>
              </w:rPr>
              <w:t>0</w:t>
            </w:r>
          </w:p>
        </w:tc>
        <w:tc>
          <w:tcPr>
            <w:tcW w:w="484" w:type="dxa"/>
          </w:tcPr>
          <w:p w14:paraId="4DFE4736" w14:textId="77777777" w:rsidR="00D6342B" w:rsidRPr="00D356AC" w:rsidRDefault="00D6342B" w:rsidP="00760F93">
            <w:pPr>
              <w:rPr>
                <w:rFonts w:cstheme="minorHAnsi"/>
                <w:sz w:val="16"/>
                <w:szCs w:val="16"/>
              </w:rPr>
            </w:pPr>
            <w:r w:rsidRPr="00D356AC">
              <w:rPr>
                <w:rFonts w:cstheme="minorHAnsi"/>
                <w:sz w:val="16"/>
                <w:szCs w:val="16"/>
              </w:rPr>
              <w:t>0</w:t>
            </w:r>
          </w:p>
          <w:p w14:paraId="2EFEB9C3" w14:textId="77777777" w:rsidR="00D6342B" w:rsidRPr="00D356AC" w:rsidRDefault="00D6342B" w:rsidP="00760F93">
            <w:pPr>
              <w:rPr>
                <w:rFonts w:cstheme="minorHAnsi"/>
                <w:sz w:val="16"/>
                <w:szCs w:val="16"/>
              </w:rPr>
            </w:pPr>
            <w:r w:rsidRPr="00D356AC">
              <w:rPr>
                <w:rFonts w:cstheme="minorHAnsi"/>
                <w:sz w:val="16"/>
                <w:szCs w:val="16"/>
              </w:rPr>
              <w:t>0</w:t>
            </w:r>
          </w:p>
        </w:tc>
        <w:tc>
          <w:tcPr>
            <w:tcW w:w="665" w:type="dxa"/>
          </w:tcPr>
          <w:p w14:paraId="7D292AD4" w14:textId="77777777" w:rsidR="00D6342B" w:rsidRPr="00D356AC" w:rsidRDefault="00D6342B" w:rsidP="00760F93">
            <w:pPr>
              <w:rPr>
                <w:rFonts w:cstheme="minorHAnsi"/>
                <w:sz w:val="16"/>
                <w:szCs w:val="16"/>
              </w:rPr>
            </w:pPr>
            <w:r w:rsidRPr="00D356AC">
              <w:rPr>
                <w:rFonts w:cstheme="minorHAnsi"/>
                <w:sz w:val="16"/>
                <w:szCs w:val="16"/>
              </w:rPr>
              <w:t>0</w:t>
            </w:r>
          </w:p>
          <w:p w14:paraId="2F5D01AD" w14:textId="77777777" w:rsidR="00D6342B" w:rsidRPr="00D356AC" w:rsidRDefault="00D6342B" w:rsidP="00760F93">
            <w:pPr>
              <w:rPr>
                <w:rFonts w:cstheme="minorHAnsi"/>
                <w:sz w:val="16"/>
                <w:szCs w:val="16"/>
              </w:rPr>
            </w:pPr>
            <w:r w:rsidRPr="00D356AC">
              <w:rPr>
                <w:rFonts w:cstheme="minorHAnsi"/>
                <w:sz w:val="16"/>
                <w:szCs w:val="16"/>
              </w:rPr>
              <w:t>0</w:t>
            </w:r>
          </w:p>
        </w:tc>
        <w:tc>
          <w:tcPr>
            <w:tcW w:w="425" w:type="dxa"/>
          </w:tcPr>
          <w:p w14:paraId="1E160AAA" w14:textId="77777777" w:rsidR="00D6342B" w:rsidRPr="00D356AC" w:rsidRDefault="00D6342B" w:rsidP="00760F93">
            <w:pPr>
              <w:rPr>
                <w:rFonts w:cstheme="minorHAnsi"/>
                <w:sz w:val="16"/>
                <w:szCs w:val="16"/>
              </w:rPr>
            </w:pPr>
            <w:r w:rsidRPr="00D356AC">
              <w:rPr>
                <w:rFonts w:cstheme="minorHAnsi"/>
                <w:sz w:val="16"/>
                <w:szCs w:val="16"/>
              </w:rPr>
              <w:t>0</w:t>
            </w:r>
          </w:p>
          <w:p w14:paraId="4EA3D3CE" w14:textId="77777777" w:rsidR="00D6342B" w:rsidRPr="00D356AC" w:rsidRDefault="00D6342B" w:rsidP="00760F93">
            <w:pPr>
              <w:rPr>
                <w:rFonts w:cstheme="minorHAnsi"/>
                <w:sz w:val="16"/>
                <w:szCs w:val="16"/>
              </w:rPr>
            </w:pPr>
            <w:r w:rsidRPr="00D356AC">
              <w:rPr>
                <w:rFonts w:cstheme="minorHAnsi"/>
                <w:sz w:val="16"/>
                <w:szCs w:val="16"/>
              </w:rPr>
              <w:t>0</w:t>
            </w:r>
          </w:p>
        </w:tc>
        <w:tc>
          <w:tcPr>
            <w:tcW w:w="284" w:type="dxa"/>
          </w:tcPr>
          <w:p w14:paraId="7E015A94" w14:textId="77777777" w:rsidR="00D6342B" w:rsidRPr="00D356AC" w:rsidRDefault="00D6342B" w:rsidP="00760F93">
            <w:pPr>
              <w:rPr>
                <w:rFonts w:cstheme="minorHAnsi"/>
                <w:sz w:val="16"/>
                <w:szCs w:val="16"/>
              </w:rPr>
            </w:pPr>
            <w:r w:rsidRPr="00D356AC">
              <w:rPr>
                <w:rFonts w:cstheme="minorHAnsi"/>
                <w:sz w:val="16"/>
                <w:szCs w:val="16"/>
              </w:rPr>
              <w:t>0</w:t>
            </w:r>
          </w:p>
          <w:p w14:paraId="14FCCA51" w14:textId="77777777" w:rsidR="00D6342B" w:rsidRPr="00D356AC" w:rsidRDefault="00D6342B" w:rsidP="00760F93">
            <w:pPr>
              <w:rPr>
                <w:rFonts w:cstheme="minorHAnsi"/>
                <w:sz w:val="16"/>
                <w:szCs w:val="16"/>
              </w:rPr>
            </w:pPr>
            <w:r w:rsidRPr="00D356AC">
              <w:rPr>
                <w:rFonts w:cstheme="minorHAnsi"/>
                <w:sz w:val="16"/>
                <w:szCs w:val="16"/>
              </w:rPr>
              <w:t>0</w:t>
            </w:r>
          </w:p>
        </w:tc>
        <w:tc>
          <w:tcPr>
            <w:tcW w:w="425" w:type="dxa"/>
          </w:tcPr>
          <w:p w14:paraId="40EA444A" w14:textId="77777777" w:rsidR="00D6342B" w:rsidRPr="00D356AC" w:rsidRDefault="00D6342B" w:rsidP="00760F93">
            <w:pPr>
              <w:rPr>
                <w:rFonts w:cstheme="minorHAnsi"/>
                <w:sz w:val="16"/>
                <w:szCs w:val="16"/>
              </w:rPr>
            </w:pPr>
            <w:r w:rsidRPr="00D356AC">
              <w:rPr>
                <w:rFonts w:cstheme="minorHAnsi"/>
                <w:sz w:val="16"/>
                <w:szCs w:val="16"/>
              </w:rPr>
              <w:t>0</w:t>
            </w:r>
          </w:p>
          <w:p w14:paraId="764AB3EE" w14:textId="77777777" w:rsidR="00D6342B" w:rsidRPr="00D356AC" w:rsidRDefault="00D6342B" w:rsidP="00760F93">
            <w:pPr>
              <w:rPr>
                <w:rFonts w:cstheme="minorHAnsi"/>
                <w:sz w:val="16"/>
                <w:szCs w:val="16"/>
              </w:rPr>
            </w:pPr>
            <w:r w:rsidRPr="00D356AC">
              <w:rPr>
                <w:rFonts w:cstheme="minorHAnsi"/>
                <w:sz w:val="16"/>
                <w:szCs w:val="16"/>
              </w:rPr>
              <w:t>0</w:t>
            </w:r>
          </w:p>
        </w:tc>
        <w:tc>
          <w:tcPr>
            <w:tcW w:w="425" w:type="dxa"/>
          </w:tcPr>
          <w:p w14:paraId="2AE5A4A1" w14:textId="77777777" w:rsidR="00D6342B" w:rsidRPr="00D356AC" w:rsidRDefault="00D6342B" w:rsidP="0012638E">
            <w:pPr>
              <w:jc w:val="center"/>
              <w:rPr>
                <w:rFonts w:cstheme="minorHAnsi"/>
                <w:sz w:val="16"/>
                <w:szCs w:val="16"/>
              </w:rPr>
            </w:pPr>
            <w:r w:rsidRPr="00D356AC">
              <w:rPr>
                <w:rFonts w:cstheme="minorHAnsi"/>
                <w:sz w:val="16"/>
                <w:szCs w:val="16"/>
              </w:rPr>
              <w:t>0</w:t>
            </w:r>
          </w:p>
          <w:p w14:paraId="46E96F02" w14:textId="77777777" w:rsidR="00D6342B" w:rsidRPr="00D356AC" w:rsidRDefault="00D6342B" w:rsidP="0012638E">
            <w:pPr>
              <w:jc w:val="center"/>
              <w:rPr>
                <w:rFonts w:cstheme="minorHAnsi"/>
                <w:sz w:val="16"/>
                <w:szCs w:val="16"/>
              </w:rPr>
            </w:pPr>
            <w:r w:rsidRPr="00D356AC">
              <w:rPr>
                <w:rFonts w:cstheme="minorHAnsi"/>
                <w:sz w:val="16"/>
                <w:szCs w:val="16"/>
              </w:rPr>
              <w:t>0</w:t>
            </w:r>
          </w:p>
        </w:tc>
        <w:tc>
          <w:tcPr>
            <w:tcW w:w="470" w:type="dxa"/>
          </w:tcPr>
          <w:p w14:paraId="04547440" w14:textId="77777777" w:rsidR="00D6342B" w:rsidRPr="00D356AC" w:rsidRDefault="00D6342B" w:rsidP="0012638E">
            <w:pPr>
              <w:jc w:val="center"/>
              <w:rPr>
                <w:rFonts w:cstheme="minorHAnsi"/>
                <w:sz w:val="16"/>
                <w:szCs w:val="16"/>
              </w:rPr>
            </w:pPr>
            <w:r w:rsidRPr="00D356AC">
              <w:rPr>
                <w:rFonts w:cstheme="minorHAnsi"/>
                <w:sz w:val="16"/>
                <w:szCs w:val="16"/>
              </w:rPr>
              <w:t>0</w:t>
            </w:r>
          </w:p>
          <w:p w14:paraId="36FC6A88" w14:textId="77777777" w:rsidR="00D6342B" w:rsidRPr="00D356AC" w:rsidRDefault="00D6342B" w:rsidP="0012638E">
            <w:pPr>
              <w:jc w:val="center"/>
              <w:rPr>
                <w:rFonts w:cstheme="minorHAnsi"/>
                <w:sz w:val="16"/>
                <w:szCs w:val="16"/>
              </w:rPr>
            </w:pPr>
            <w:r w:rsidRPr="00D356AC">
              <w:rPr>
                <w:rFonts w:cstheme="minorHAnsi"/>
                <w:sz w:val="16"/>
                <w:szCs w:val="16"/>
              </w:rPr>
              <w:t>0</w:t>
            </w:r>
          </w:p>
        </w:tc>
        <w:tc>
          <w:tcPr>
            <w:tcW w:w="425" w:type="dxa"/>
          </w:tcPr>
          <w:p w14:paraId="0C8FAE7D" w14:textId="77777777" w:rsidR="00D6342B" w:rsidRPr="003B6F31" w:rsidRDefault="00D6342B" w:rsidP="00760F93">
            <w:pPr>
              <w:rPr>
                <w:rFonts w:cstheme="minorHAnsi"/>
                <w:color w:val="4472C4" w:themeColor="accent1"/>
                <w:sz w:val="16"/>
                <w:szCs w:val="16"/>
              </w:rPr>
            </w:pPr>
          </w:p>
        </w:tc>
        <w:tc>
          <w:tcPr>
            <w:tcW w:w="664" w:type="dxa"/>
          </w:tcPr>
          <w:p w14:paraId="650A06DA" w14:textId="77777777" w:rsidR="00D6342B" w:rsidRPr="003B6F31" w:rsidRDefault="00D6342B" w:rsidP="00760F93">
            <w:pPr>
              <w:rPr>
                <w:rFonts w:cstheme="minorHAnsi"/>
                <w:sz w:val="16"/>
                <w:szCs w:val="16"/>
              </w:rPr>
            </w:pPr>
          </w:p>
        </w:tc>
        <w:tc>
          <w:tcPr>
            <w:tcW w:w="612" w:type="dxa"/>
          </w:tcPr>
          <w:p w14:paraId="7F25A508" w14:textId="366F407F" w:rsidR="00D6342B" w:rsidRDefault="00D6342B" w:rsidP="00760F93">
            <w:pPr>
              <w:rPr>
                <w:rFonts w:cstheme="minorHAnsi"/>
                <w:sz w:val="16"/>
                <w:szCs w:val="16"/>
              </w:rPr>
            </w:pPr>
            <w:r w:rsidRPr="003B6F31">
              <w:rPr>
                <w:rFonts w:cstheme="minorHAnsi"/>
                <w:sz w:val="16"/>
                <w:szCs w:val="16"/>
              </w:rPr>
              <w:t>4</w:t>
            </w:r>
          </w:p>
          <w:p w14:paraId="623929E0" w14:textId="0B020757" w:rsidR="00D6342B" w:rsidRPr="003B6F31" w:rsidRDefault="00D6342B" w:rsidP="00A928BB">
            <w:pPr>
              <w:rPr>
                <w:rFonts w:cstheme="minorHAnsi"/>
                <w:sz w:val="16"/>
                <w:szCs w:val="16"/>
              </w:rPr>
            </w:pPr>
            <w:r>
              <w:rPr>
                <w:rFonts w:cstheme="minorHAnsi"/>
                <w:sz w:val="16"/>
                <w:szCs w:val="16"/>
              </w:rPr>
              <w:t>100</w:t>
            </w:r>
          </w:p>
        </w:tc>
        <w:tc>
          <w:tcPr>
            <w:tcW w:w="708" w:type="dxa"/>
          </w:tcPr>
          <w:p w14:paraId="46086DE3" w14:textId="77777777" w:rsidR="00D6342B" w:rsidRDefault="00D6342B" w:rsidP="00760F93">
            <w:pPr>
              <w:rPr>
                <w:rFonts w:cstheme="minorHAnsi"/>
                <w:sz w:val="16"/>
                <w:szCs w:val="16"/>
              </w:rPr>
            </w:pPr>
            <w:r w:rsidRPr="003B6F31">
              <w:rPr>
                <w:rFonts w:cstheme="minorHAnsi"/>
                <w:sz w:val="16"/>
                <w:szCs w:val="16"/>
              </w:rPr>
              <w:t>4</w:t>
            </w:r>
          </w:p>
          <w:p w14:paraId="4C6C6C70" w14:textId="755A5162" w:rsidR="00D6342B" w:rsidRPr="003B6F31" w:rsidRDefault="00D6342B" w:rsidP="00A928BB">
            <w:pPr>
              <w:rPr>
                <w:rFonts w:cstheme="minorHAnsi"/>
                <w:sz w:val="16"/>
                <w:szCs w:val="16"/>
              </w:rPr>
            </w:pPr>
            <w:r>
              <w:rPr>
                <w:rFonts w:cstheme="minorHAnsi"/>
                <w:sz w:val="16"/>
                <w:szCs w:val="16"/>
              </w:rPr>
              <w:t>100</w:t>
            </w:r>
          </w:p>
        </w:tc>
        <w:tc>
          <w:tcPr>
            <w:tcW w:w="709" w:type="dxa"/>
          </w:tcPr>
          <w:p w14:paraId="60F40391" w14:textId="77777777" w:rsidR="00D6342B" w:rsidRDefault="00D6342B" w:rsidP="00760F93">
            <w:pPr>
              <w:rPr>
                <w:rFonts w:cstheme="minorHAnsi"/>
                <w:sz w:val="16"/>
                <w:szCs w:val="16"/>
              </w:rPr>
            </w:pPr>
            <w:r w:rsidRPr="003B6F31">
              <w:rPr>
                <w:rFonts w:cstheme="minorHAnsi"/>
                <w:sz w:val="16"/>
                <w:szCs w:val="16"/>
              </w:rPr>
              <w:t>4</w:t>
            </w:r>
          </w:p>
          <w:p w14:paraId="7688EFC2" w14:textId="2F487F3E" w:rsidR="00D6342B" w:rsidRPr="003B6F31" w:rsidRDefault="00D6342B" w:rsidP="00760F93">
            <w:pPr>
              <w:rPr>
                <w:rFonts w:cstheme="minorHAnsi"/>
                <w:sz w:val="16"/>
                <w:szCs w:val="16"/>
              </w:rPr>
            </w:pPr>
            <w:r>
              <w:rPr>
                <w:rFonts w:cstheme="minorHAnsi"/>
                <w:sz w:val="16"/>
                <w:szCs w:val="16"/>
              </w:rPr>
              <w:t>100</w:t>
            </w:r>
          </w:p>
        </w:tc>
        <w:tc>
          <w:tcPr>
            <w:tcW w:w="709" w:type="dxa"/>
          </w:tcPr>
          <w:p w14:paraId="21663562" w14:textId="77777777" w:rsidR="00D6342B" w:rsidRDefault="00D6342B" w:rsidP="00760F93">
            <w:pPr>
              <w:rPr>
                <w:rFonts w:cstheme="minorHAnsi"/>
                <w:sz w:val="16"/>
                <w:szCs w:val="16"/>
              </w:rPr>
            </w:pPr>
            <w:r w:rsidRPr="003B6F31">
              <w:rPr>
                <w:rFonts w:cstheme="minorHAnsi"/>
                <w:sz w:val="16"/>
                <w:szCs w:val="16"/>
              </w:rPr>
              <w:t>4</w:t>
            </w:r>
          </w:p>
          <w:p w14:paraId="7E62D4F7" w14:textId="2430F02A" w:rsidR="00D6342B" w:rsidRPr="003B6F31" w:rsidRDefault="00D6342B" w:rsidP="00760F93">
            <w:pPr>
              <w:rPr>
                <w:rFonts w:cstheme="minorHAnsi"/>
                <w:sz w:val="16"/>
                <w:szCs w:val="16"/>
              </w:rPr>
            </w:pPr>
            <w:r>
              <w:rPr>
                <w:rFonts w:cstheme="minorHAnsi"/>
                <w:sz w:val="16"/>
                <w:szCs w:val="16"/>
              </w:rPr>
              <w:t>100</w:t>
            </w:r>
          </w:p>
        </w:tc>
        <w:tc>
          <w:tcPr>
            <w:tcW w:w="709" w:type="dxa"/>
          </w:tcPr>
          <w:p w14:paraId="6264C5AB" w14:textId="77777777" w:rsidR="00D6342B" w:rsidRDefault="00D6342B" w:rsidP="00760F93">
            <w:pPr>
              <w:rPr>
                <w:rFonts w:cstheme="minorHAnsi"/>
                <w:sz w:val="16"/>
                <w:szCs w:val="16"/>
              </w:rPr>
            </w:pPr>
            <w:r w:rsidRPr="003B6F31">
              <w:rPr>
                <w:rFonts w:cstheme="minorHAnsi"/>
                <w:sz w:val="16"/>
                <w:szCs w:val="16"/>
              </w:rPr>
              <w:t>4</w:t>
            </w:r>
          </w:p>
          <w:p w14:paraId="309112B9" w14:textId="0B4F4849" w:rsidR="00D6342B" w:rsidRPr="003B6F31" w:rsidRDefault="00D6342B" w:rsidP="00760F93">
            <w:pPr>
              <w:rPr>
                <w:rFonts w:cstheme="minorHAnsi"/>
                <w:sz w:val="16"/>
                <w:szCs w:val="16"/>
              </w:rPr>
            </w:pPr>
            <w:r>
              <w:rPr>
                <w:rFonts w:cstheme="minorHAnsi"/>
                <w:sz w:val="16"/>
                <w:szCs w:val="16"/>
              </w:rPr>
              <w:t>100</w:t>
            </w:r>
          </w:p>
        </w:tc>
        <w:tc>
          <w:tcPr>
            <w:tcW w:w="708" w:type="dxa"/>
          </w:tcPr>
          <w:p w14:paraId="186B0FE7" w14:textId="77777777" w:rsidR="00D6342B" w:rsidRDefault="00D6342B" w:rsidP="00760F93">
            <w:pPr>
              <w:rPr>
                <w:rFonts w:cstheme="minorHAnsi"/>
                <w:sz w:val="16"/>
                <w:szCs w:val="16"/>
              </w:rPr>
            </w:pPr>
            <w:r w:rsidRPr="003B6F31">
              <w:rPr>
                <w:rFonts w:cstheme="minorHAnsi"/>
                <w:sz w:val="16"/>
                <w:szCs w:val="16"/>
              </w:rPr>
              <w:t>4</w:t>
            </w:r>
          </w:p>
          <w:p w14:paraId="48881AF3" w14:textId="13C91B2F" w:rsidR="00D6342B" w:rsidRPr="003B6F31" w:rsidRDefault="00D6342B" w:rsidP="00760F93">
            <w:pPr>
              <w:rPr>
                <w:rFonts w:cstheme="minorHAnsi"/>
                <w:sz w:val="16"/>
                <w:szCs w:val="16"/>
              </w:rPr>
            </w:pPr>
            <w:r>
              <w:rPr>
                <w:rFonts w:cstheme="minorHAnsi"/>
                <w:sz w:val="16"/>
                <w:szCs w:val="16"/>
              </w:rPr>
              <w:t>100</w:t>
            </w:r>
          </w:p>
        </w:tc>
        <w:tc>
          <w:tcPr>
            <w:tcW w:w="709" w:type="dxa"/>
          </w:tcPr>
          <w:p w14:paraId="5EE4B758" w14:textId="77777777" w:rsidR="00D6342B" w:rsidRDefault="00D6342B" w:rsidP="00760F93">
            <w:pPr>
              <w:rPr>
                <w:rFonts w:cstheme="minorHAnsi"/>
                <w:sz w:val="16"/>
                <w:szCs w:val="16"/>
              </w:rPr>
            </w:pPr>
            <w:r w:rsidRPr="003B6F31">
              <w:rPr>
                <w:rFonts w:cstheme="minorHAnsi"/>
                <w:sz w:val="16"/>
                <w:szCs w:val="16"/>
              </w:rPr>
              <w:t>4</w:t>
            </w:r>
          </w:p>
          <w:p w14:paraId="287EAAA7" w14:textId="15326E88" w:rsidR="00D6342B" w:rsidRPr="003B6F31" w:rsidRDefault="00D6342B" w:rsidP="00760F93">
            <w:pPr>
              <w:rPr>
                <w:rFonts w:cstheme="minorHAnsi"/>
                <w:sz w:val="16"/>
                <w:szCs w:val="16"/>
              </w:rPr>
            </w:pPr>
            <w:r>
              <w:rPr>
                <w:rFonts w:cstheme="minorHAnsi"/>
                <w:sz w:val="16"/>
                <w:szCs w:val="16"/>
              </w:rPr>
              <w:t>100</w:t>
            </w:r>
          </w:p>
        </w:tc>
        <w:tc>
          <w:tcPr>
            <w:tcW w:w="709" w:type="dxa"/>
          </w:tcPr>
          <w:p w14:paraId="53469743" w14:textId="77777777" w:rsidR="00D6342B" w:rsidRDefault="00D6342B" w:rsidP="00760F93">
            <w:pPr>
              <w:rPr>
                <w:rFonts w:cstheme="minorHAnsi"/>
                <w:sz w:val="16"/>
                <w:szCs w:val="16"/>
              </w:rPr>
            </w:pPr>
            <w:r w:rsidRPr="003B6F31">
              <w:rPr>
                <w:rFonts w:cstheme="minorHAnsi"/>
                <w:sz w:val="16"/>
                <w:szCs w:val="16"/>
              </w:rPr>
              <w:t>4</w:t>
            </w:r>
          </w:p>
          <w:p w14:paraId="1E65A25C" w14:textId="0E4195DA" w:rsidR="00D6342B" w:rsidRPr="003B6F31" w:rsidRDefault="00D6342B" w:rsidP="00760F93">
            <w:pPr>
              <w:rPr>
                <w:rFonts w:cstheme="minorHAnsi"/>
                <w:sz w:val="16"/>
                <w:szCs w:val="16"/>
              </w:rPr>
            </w:pPr>
            <w:r>
              <w:rPr>
                <w:rFonts w:cstheme="minorHAnsi"/>
                <w:sz w:val="16"/>
                <w:szCs w:val="16"/>
              </w:rPr>
              <w:t>100</w:t>
            </w:r>
          </w:p>
        </w:tc>
        <w:tc>
          <w:tcPr>
            <w:tcW w:w="709" w:type="dxa"/>
          </w:tcPr>
          <w:p w14:paraId="0122A37C" w14:textId="77777777" w:rsidR="00D6342B" w:rsidRDefault="00D6342B" w:rsidP="00760F93">
            <w:pPr>
              <w:rPr>
                <w:rFonts w:cstheme="minorHAnsi"/>
                <w:sz w:val="16"/>
                <w:szCs w:val="16"/>
              </w:rPr>
            </w:pPr>
            <w:r w:rsidRPr="003B6F31">
              <w:rPr>
                <w:rFonts w:cstheme="minorHAnsi"/>
                <w:sz w:val="16"/>
                <w:szCs w:val="16"/>
              </w:rPr>
              <w:t>4</w:t>
            </w:r>
          </w:p>
          <w:p w14:paraId="3C126728" w14:textId="443FB51D" w:rsidR="00D6342B" w:rsidRPr="003B6F31" w:rsidRDefault="00D6342B" w:rsidP="00760F93">
            <w:pPr>
              <w:rPr>
                <w:rFonts w:cstheme="minorHAnsi"/>
                <w:sz w:val="16"/>
                <w:szCs w:val="16"/>
              </w:rPr>
            </w:pPr>
            <w:r>
              <w:rPr>
                <w:rFonts w:cstheme="minorHAnsi"/>
                <w:sz w:val="16"/>
                <w:szCs w:val="16"/>
              </w:rPr>
              <w:t>100</w:t>
            </w:r>
          </w:p>
        </w:tc>
        <w:tc>
          <w:tcPr>
            <w:tcW w:w="728" w:type="dxa"/>
          </w:tcPr>
          <w:p w14:paraId="28139664" w14:textId="77777777" w:rsidR="00D6342B" w:rsidRDefault="00D6342B" w:rsidP="00760F93">
            <w:pPr>
              <w:rPr>
                <w:rFonts w:cstheme="minorHAnsi"/>
                <w:sz w:val="16"/>
                <w:szCs w:val="16"/>
              </w:rPr>
            </w:pPr>
            <w:r w:rsidRPr="003B6F31">
              <w:rPr>
                <w:rFonts w:cstheme="minorHAnsi"/>
                <w:sz w:val="16"/>
                <w:szCs w:val="16"/>
              </w:rPr>
              <w:t>0</w:t>
            </w:r>
          </w:p>
          <w:p w14:paraId="290C4B2A" w14:textId="127D329A" w:rsidR="00D6342B" w:rsidRPr="003B6F31" w:rsidRDefault="00D6342B" w:rsidP="00760F93">
            <w:pPr>
              <w:rPr>
                <w:rFonts w:cstheme="minorHAnsi"/>
                <w:sz w:val="16"/>
                <w:szCs w:val="16"/>
              </w:rPr>
            </w:pPr>
            <w:r>
              <w:rPr>
                <w:rFonts w:cstheme="minorHAnsi"/>
                <w:sz w:val="16"/>
                <w:szCs w:val="16"/>
              </w:rPr>
              <w:t>0</w:t>
            </w:r>
          </w:p>
        </w:tc>
        <w:tc>
          <w:tcPr>
            <w:tcW w:w="645" w:type="dxa"/>
          </w:tcPr>
          <w:p w14:paraId="57AC57BC" w14:textId="77777777" w:rsidR="00D6342B" w:rsidRDefault="00D6342B" w:rsidP="00760F93">
            <w:pPr>
              <w:rPr>
                <w:rFonts w:cstheme="minorHAnsi"/>
                <w:sz w:val="16"/>
                <w:szCs w:val="16"/>
              </w:rPr>
            </w:pPr>
            <w:r w:rsidRPr="003B6F31">
              <w:rPr>
                <w:rFonts w:cstheme="minorHAnsi"/>
                <w:sz w:val="16"/>
                <w:szCs w:val="16"/>
              </w:rPr>
              <w:t>36</w:t>
            </w:r>
          </w:p>
          <w:p w14:paraId="09AE9A19" w14:textId="32FED019" w:rsidR="00D6342B" w:rsidRPr="003B6F31" w:rsidRDefault="00D6342B" w:rsidP="00760F93">
            <w:pPr>
              <w:rPr>
                <w:rFonts w:cstheme="minorHAnsi"/>
                <w:sz w:val="16"/>
                <w:szCs w:val="16"/>
              </w:rPr>
            </w:pPr>
          </w:p>
        </w:tc>
        <w:tc>
          <w:tcPr>
            <w:tcW w:w="709" w:type="dxa"/>
          </w:tcPr>
          <w:p w14:paraId="1CDD4ADF" w14:textId="68FB8DFD" w:rsidR="00D6342B" w:rsidRPr="003B6F31" w:rsidRDefault="00D6342B" w:rsidP="00760F93">
            <w:pPr>
              <w:rPr>
                <w:rFonts w:cstheme="minorHAnsi"/>
                <w:sz w:val="16"/>
                <w:szCs w:val="16"/>
              </w:rPr>
            </w:pPr>
            <w:r>
              <w:rPr>
                <w:rFonts w:cstheme="minorHAnsi"/>
                <w:sz w:val="16"/>
                <w:szCs w:val="16"/>
              </w:rPr>
              <w:br/>
              <w:t>90</w:t>
            </w:r>
          </w:p>
        </w:tc>
      </w:tr>
      <w:tr w:rsidR="00D6342B" w:rsidRPr="00056EE8" w14:paraId="08684B37" w14:textId="39EF7CAF" w:rsidTr="00306E5F">
        <w:tc>
          <w:tcPr>
            <w:tcW w:w="675" w:type="dxa"/>
          </w:tcPr>
          <w:p w14:paraId="472A06A2" w14:textId="77777777" w:rsidR="00D6342B" w:rsidRPr="003B6F31" w:rsidRDefault="00D6342B" w:rsidP="00760F93">
            <w:pPr>
              <w:rPr>
                <w:rFonts w:cstheme="minorHAnsi"/>
                <w:sz w:val="16"/>
                <w:szCs w:val="16"/>
              </w:rPr>
            </w:pPr>
            <w:r w:rsidRPr="003B6F31">
              <w:rPr>
                <w:rFonts w:cstheme="minorHAnsi"/>
                <w:sz w:val="16"/>
                <w:szCs w:val="16"/>
              </w:rPr>
              <w:t>2.1</w:t>
            </w:r>
          </w:p>
        </w:tc>
        <w:tc>
          <w:tcPr>
            <w:tcW w:w="437" w:type="dxa"/>
          </w:tcPr>
          <w:p w14:paraId="324D463A" w14:textId="77777777" w:rsidR="00D6342B" w:rsidRPr="003B6F31" w:rsidRDefault="00D6342B" w:rsidP="00760F93">
            <w:pPr>
              <w:rPr>
                <w:rFonts w:cstheme="minorHAnsi"/>
                <w:color w:val="4472C4" w:themeColor="accent1"/>
                <w:sz w:val="16"/>
                <w:szCs w:val="16"/>
              </w:rPr>
            </w:pPr>
            <w:r w:rsidRPr="003B6F31">
              <w:rPr>
                <w:rFonts w:cstheme="minorHAnsi"/>
                <w:sz w:val="16"/>
                <w:szCs w:val="16"/>
                <w:lang w:val="en-US"/>
              </w:rPr>
              <w:t>f</w:t>
            </w:r>
            <w:r w:rsidRPr="003B6F31">
              <w:rPr>
                <w:rFonts w:cstheme="minorHAnsi"/>
                <w:sz w:val="16"/>
                <w:szCs w:val="16"/>
                <w:lang w:val="en-US"/>
              </w:rPr>
              <w:br/>
              <w:t>%</w:t>
            </w:r>
          </w:p>
        </w:tc>
        <w:tc>
          <w:tcPr>
            <w:tcW w:w="446" w:type="dxa"/>
          </w:tcPr>
          <w:p w14:paraId="598BDC96" w14:textId="77777777" w:rsidR="00D6342B" w:rsidRPr="00D356AC" w:rsidRDefault="00D6342B" w:rsidP="00760F93">
            <w:pPr>
              <w:rPr>
                <w:rFonts w:cstheme="minorHAnsi"/>
                <w:sz w:val="16"/>
                <w:szCs w:val="16"/>
              </w:rPr>
            </w:pPr>
            <w:r w:rsidRPr="00D356AC">
              <w:rPr>
                <w:rFonts w:cstheme="minorHAnsi"/>
                <w:sz w:val="16"/>
                <w:szCs w:val="16"/>
              </w:rPr>
              <w:t>0</w:t>
            </w:r>
          </w:p>
          <w:p w14:paraId="659A4533" w14:textId="77777777" w:rsidR="00D6342B" w:rsidRPr="00D356AC" w:rsidRDefault="00D6342B" w:rsidP="00760F93">
            <w:pPr>
              <w:rPr>
                <w:rFonts w:cstheme="minorHAnsi"/>
                <w:sz w:val="16"/>
                <w:szCs w:val="16"/>
              </w:rPr>
            </w:pPr>
            <w:r w:rsidRPr="00D356AC">
              <w:rPr>
                <w:rFonts w:cstheme="minorHAnsi"/>
                <w:sz w:val="16"/>
                <w:szCs w:val="16"/>
              </w:rPr>
              <w:t>0</w:t>
            </w:r>
          </w:p>
        </w:tc>
        <w:tc>
          <w:tcPr>
            <w:tcW w:w="445" w:type="dxa"/>
          </w:tcPr>
          <w:p w14:paraId="6A5DA624" w14:textId="77777777" w:rsidR="00D6342B" w:rsidRPr="00D356AC" w:rsidRDefault="00D6342B" w:rsidP="00760F93">
            <w:pPr>
              <w:rPr>
                <w:rFonts w:cstheme="minorHAnsi"/>
                <w:sz w:val="16"/>
                <w:szCs w:val="16"/>
              </w:rPr>
            </w:pPr>
            <w:r w:rsidRPr="00D356AC">
              <w:rPr>
                <w:rFonts w:cstheme="minorHAnsi"/>
                <w:sz w:val="16"/>
                <w:szCs w:val="16"/>
              </w:rPr>
              <w:t>0</w:t>
            </w:r>
          </w:p>
          <w:p w14:paraId="25BBB382" w14:textId="77777777" w:rsidR="00D6342B" w:rsidRPr="00D356AC" w:rsidRDefault="00D6342B" w:rsidP="00760F93">
            <w:pPr>
              <w:rPr>
                <w:rFonts w:cstheme="minorHAnsi"/>
                <w:sz w:val="16"/>
                <w:szCs w:val="16"/>
              </w:rPr>
            </w:pPr>
            <w:r w:rsidRPr="00D356AC">
              <w:rPr>
                <w:rFonts w:cstheme="minorHAnsi"/>
                <w:sz w:val="16"/>
                <w:szCs w:val="16"/>
              </w:rPr>
              <w:t>0</w:t>
            </w:r>
          </w:p>
        </w:tc>
        <w:tc>
          <w:tcPr>
            <w:tcW w:w="456" w:type="dxa"/>
          </w:tcPr>
          <w:p w14:paraId="2CE24271" w14:textId="77777777" w:rsidR="00D6342B" w:rsidRPr="00D356AC" w:rsidRDefault="00D6342B" w:rsidP="00760F93">
            <w:pPr>
              <w:rPr>
                <w:rFonts w:cstheme="minorHAnsi"/>
                <w:sz w:val="16"/>
                <w:szCs w:val="16"/>
              </w:rPr>
            </w:pPr>
            <w:r w:rsidRPr="00D356AC">
              <w:rPr>
                <w:rFonts w:cstheme="minorHAnsi"/>
                <w:sz w:val="16"/>
                <w:szCs w:val="16"/>
              </w:rPr>
              <w:t>0</w:t>
            </w:r>
          </w:p>
          <w:p w14:paraId="7F1BB613" w14:textId="77777777" w:rsidR="00D6342B" w:rsidRPr="00D356AC" w:rsidRDefault="00D6342B" w:rsidP="00760F93">
            <w:pPr>
              <w:rPr>
                <w:rFonts w:cstheme="minorHAnsi"/>
                <w:sz w:val="16"/>
                <w:szCs w:val="16"/>
              </w:rPr>
            </w:pPr>
            <w:r w:rsidRPr="00D356AC">
              <w:rPr>
                <w:rFonts w:cstheme="minorHAnsi"/>
                <w:sz w:val="16"/>
                <w:szCs w:val="16"/>
              </w:rPr>
              <w:t>0</w:t>
            </w:r>
          </w:p>
        </w:tc>
        <w:tc>
          <w:tcPr>
            <w:tcW w:w="484" w:type="dxa"/>
          </w:tcPr>
          <w:p w14:paraId="6524EC9D" w14:textId="77777777" w:rsidR="00D6342B" w:rsidRPr="00D356AC" w:rsidRDefault="00D6342B" w:rsidP="00760F93">
            <w:pPr>
              <w:rPr>
                <w:rFonts w:cstheme="minorHAnsi"/>
                <w:sz w:val="16"/>
                <w:szCs w:val="16"/>
              </w:rPr>
            </w:pPr>
            <w:r w:rsidRPr="00D356AC">
              <w:rPr>
                <w:rFonts w:cstheme="minorHAnsi"/>
                <w:sz w:val="16"/>
                <w:szCs w:val="16"/>
              </w:rPr>
              <w:t>0</w:t>
            </w:r>
          </w:p>
          <w:p w14:paraId="54962AA9" w14:textId="77777777" w:rsidR="00D6342B" w:rsidRPr="00D356AC" w:rsidRDefault="00D6342B" w:rsidP="00760F93">
            <w:pPr>
              <w:rPr>
                <w:rFonts w:cstheme="minorHAnsi"/>
                <w:sz w:val="16"/>
                <w:szCs w:val="16"/>
              </w:rPr>
            </w:pPr>
            <w:r w:rsidRPr="00D356AC">
              <w:rPr>
                <w:rFonts w:cstheme="minorHAnsi"/>
                <w:sz w:val="16"/>
                <w:szCs w:val="16"/>
              </w:rPr>
              <w:t>0</w:t>
            </w:r>
          </w:p>
        </w:tc>
        <w:tc>
          <w:tcPr>
            <w:tcW w:w="665" w:type="dxa"/>
          </w:tcPr>
          <w:p w14:paraId="1FEF7741" w14:textId="77777777" w:rsidR="00D6342B" w:rsidRPr="00D356AC" w:rsidRDefault="00D6342B" w:rsidP="00760F93">
            <w:pPr>
              <w:rPr>
                <w:rFonts w:cstheme="minorHAnsi"/>
                <w:sz w:val="16"/>
                <w:szCs w:val="16"/>
              </w:rPr>
            </w:pPr>
            <w:r w:rsidRPr="00D356AC">
              <w:rPr>
                <w:rFonts w:cstheme="minorHAnsi"/>
                <w:sz w:val="16"/>
                <w:szCs w:val="16"/>
              </w:rPr>
              <w:t>0</w:t>
            </w:r>
          </w:p>
          <w:p w14:paraId="40BEB4A2" w14:textId="77777777" w:rsidR="00D6342B" w:rsidRPr="00D356AC" w:rsidRDefault="00D6342B" w:rsidP="00760F93">
            <w:pPr>
              <w:rPr>
                <w:rFonts w:cstheme="minorHAnsi"/>
                <w:sz w:val="16"/>
                <w:szCs w:val="16"/>
              </w:rPr>
            </w:pPr>
            <w:r w:rsidRPr="00D356AC">
              <w:rPr>
                <w:rFonts w:cstheme="minorHAnsi"/>
                <w:sz w:val="16"/>
                <w:szCs w:val="16"/>
              </w:rPr>
              <w:t>0</w:t>
            </w:r>
          </w:p>
        </w:tc>
        <w:tc>
          <w:tcPr>
            <w:tcW w:w="425" w:type="dxa"/>
          </w:tcPr>
          <w:p w14:paraId="6F247148" w14:textId="77777777" w:rsidR="00D6342B" w:rsidRPr="00D356AC" w:rsidRDefault="00D6342B" w:rsidP="00760F93">
            <w:pPr>
              <w:rPr>
                <w:rFonts w:cstheme="minorHAnsi"/>
                <w:sz w:val="16"/>
                <w:szCs w:val="16"/>
              </w:rPr>
            </w:pPr>
            <w:r w:rsidRPr="00D356AC">
              <w:rPr>
                <w:rFonts w:cstheme="minorHAnsi"/>
                <w:sz w:val="16"/>
                <w:szCs w:val="16"/>
              </w:rPr>
              <w:t>0</w:t>
            </w:r>
          </w:p>
          <w:p w14:paraId="641ACD77" w14:textId="77777777" w:rsidR="00D6342B" w:rsidRPr="00D356AC" w:rsidRDefault="00D6342B" w:rsidP="00760F93">
            <w:pPr>
              <w:rPr>
                <w:rFonts w:cstheme="minorHAnsi"/>
                <w:sz w:val="16"/>
                <w:szCs w:val="16"/>
              </w:rPr>
            </w:pPr>
            <w:r w:rsidRPr="00D356AC">
              <w:rPr>
                <w:rFonts w:cstheme="minorHAnsi"/>
                <w:sz w:val="16"/>
                <w:szCs w:val="16"/>
              </w:rPr>
              <w:t>0</w:t>
            </w:r>
          </w:p>
        </w:tc>
        <w:tc>
          <w:tcPr>
            <w:tcW w:w="284" w:type="dxa"/>
          </w:tcPr>
          <w:p w14:paraId="7349473D" w14:textId="77777777" w:rsidR="00D6342B" w:rsidRPr="00D356AC" w:rsidRDefault="00D6342B" w:rsidP="00760F93">
            <w:pPr>
              <w:rPr>
                <w:rFonts w:cstheme="minorHAnsi"/>
                <w:sz w:val="16"/>
                <w:szCs w:val="16"/>
              </w:rPr>
            </w:pPr>
            <w:r w:rsidRPr="00D356AC">
              <w:rPr>
                <w:rFonts w:cstheme="minorHAnsi"/>
                <w:sz w:val="16"/>
                <w:szCs w:val="16"/>
              </w:rPr>
              <w:t>0</w:t>
            </w:r>
          </w:p>
          <w:p w14:paraId="5D3ED669" w14:textId="77777777" w:rsidR="00D6342B" w:rsidRPr="00D356AC" w:rsidRDefault="00D6342B" w:rsidP="00760F93">
            <w:pPr>
              <w:rPr>
                <w:rFonts w:cstheme="minorHAnsi"/>
                <w:sz w:val="16"/>
                <w:szCs w:val="16"/>
              </w:rPr>
            </w:pPr>
            <w:r w:rsidRPr="00D356AC">
              <w:rPr>
                <w:rFonts w:cstheme="minorHAnsi"/>
                <w:sz w:val="16"/>
                <w:szCs w:val="16"/>
              </w:rPr>
              <w:t>0</w:t>
            </w:r>
          </w:p>
        </w:tc>
        <w:tc>
          <w:tcPr>
            <w:tcW w:w="425" w:type="dxa"/>
          </w:tcPr>
          <w:p w14:paraId="4EB45FAC" w14:textId="77777777" w:rsidR="00D6342B" w:rsidRPr="00D356AC" w:rsidRDefault="00D6342B" w:rsidP="00760F93">
            <w:pPr>
              <w:rPr>
                <w:rFonts w:cstheme="minorHAnsi"/>
                <w:sz w:val="16"/>
                <w:szCs w:val="16"/>
              </w:rPr>
            </w:pPr>
            <w:r w:rsidRPr="00D356AC">
              <w:rPr>
                <w:rFonts w:cstheme="minorHAnsi"/>
                <w:sz w:val="16"/>
                <w:szCs w:val="16"/>
              </w:rPr>
              <w:t>0</w:t>
            </w:r>
          </w:p>
          <w:p w14:paraId="78C7280A" w14:textId="77777777" w:rsidR="00D6342B" w:rsidRPr="00D356AC" w:rsidRDefault="00D6342B" w:rsidP="00760F93">
            <w:pPr>
              <w:rPr>
                <w:rFonts w:cstheme="minorHAnsi"/>
                <w:sz w:val="16"/>
                <w:szCs w:val="16"/>
              </w:rPr>
            </w:pPr>
            <w:r w:rsidRPr="00D356AC">
              <w:rPr>
                <w:rFonts w:cstheme="minorHAnsi"/>
                <w:sz w:val="16"/>
                <w:szCs w:val="16"/>
              </w:rPr>
              <w:t>0</w:t>
            </w:r>
          </w:p>
        </w:tc>
        <w:tc>
          <w:tcPr>
            <w:tcW w:w="425" w:type="dxa"/>
          </w:tcPr>
          <w:p w14:paraId="0B5810AE" w14:textId="77777777" w:rsidR="00D6342B" w:rsidRPr="00D356AC" w:rsidRDefault="00D6342B" w:rsidP="0012638E">
            <w:pPr>
              <w:jc w:val="center"/>
              <w:rPr>
                <w:rFonts w:cstheme="minorHAnsi"/>
                <w:sz w:val="16"/>
                <w:szCs w:val="16"/>
              </w:rPr>
            </w:pPr>
            <w:r w:rsidRPr="00D356AC">
              <w:rPr>
                <w:rFonts w:cstheme="minorHAnsi"/>
                <w:sz w:val="16"/>
                <w:szCs w:val="16"/>
              </w:rPr>
              <w:t>0</w:t>
            </w:r>
          </w:p>
          <w:p w14:paraId="4C849F3A" w14:textId="77777777" w:rsidR="00D6342B" w:rsidRPr="00D356AC" w:rsidRDefault="00D6342B" w:rsidP="0012638E">
            <w:pPr>
              <w:jc w:val="center"/>
              <w:rPr>
                <w:rFonts w:cstheme="minorHAnsi"/>
                <w:sz w:val="16"/>
                <w:szCs w:val="16"/>
              </w:rPr>
            </w:pPr>
            <w:r w:rsidRPr="00D356AC">
              <w:rPr>
                <w:rFonts w:cstheme="minorHAnsi"/>
                <w:sz w:val="16"/>
                <w:szCs w:val="16"/>
              </w:rPr>
              <w:t>0</w:t>
            </w:r>
          </w:p>
        </w:tc>
        <w:tc>
          <w:tcPr>
            <w:tcW w:w="470" w:type="dxa"/>
          </w:tcPr>
          <w:p w14:paraId="16DD60DE" w14:textId="77777777" w:rsidR="00D6342B" w:rsidRPr="00D356AC" w:rsidRDefault="00D6342B" w:rsidP="0012638E">
            <w:pPr>
              <w:jc w:val="center"/>
              <w:rPr>
                <w:rFonts w:cstheme="minorHAnsi"/>
                <w:sz w:val="16"/>
                <w:szCs w:val="16"/>
              </w:rPr>
            </w:pPr>
            <w:r w:rsidRPr="00D356AC">
              <w:rPr>
                <w:rFonts w:cstheme="minorHAnsi"/>
                <w:sz w:val="16"/>
                <w:szCs w:val="16"/>
              </w:rPr>
              <w:t>0</w:t>
            </w:r>
          </w:p>
          <w:p w14:paraId="45D9F499" w14:textId="77777777" w:rsidR="00D6342B" w:rsidRPr="00D356AC" w:rsidRDefault="00D6342B" w:rsidP="0012638E">
            <w:pPr>
              <w:jc w:val="center"/>
              <w:rPr>
                <w:rFonts w:cstheme="minorHAnsi"/>
                <w:sz w:val="16"/>
                <w:szCs w:val="16"/>
              </w:rPr>
            </w:pPr>
            <w:r w:rsidRPr="00D356AC">
              <w:rPr>
                <w:rFonts w:cstheme="minorHAnsi"/>
                <w:sz w:val="16"/>
                <w:szCs w:val="16"/>
              </w:rPr>
              <w:t>0</w:t>
            </w:r>
          </w:p>
        </w:tc>
        <w:tc>
          <w:tcPr>
            <w:tcW w:w="425" w:type="dxa"/>
          </w:tcPr>
          <w:p w14:paraId="55896427" w14:textId="77777777" w:rsidR="00D6342B" w:rsidRPr="003B6F31" w:rsidRDefault="00D6342B" w:rsidP="00760F93">
            <w:pPr>
              <w:rPr>
                <w:rFonts w:cstheme="minorHAnsi"/>
                <w:color w:val="4472C4" w:themeColor="accent1"/>
                <w:sz w:val="16"/>
                <w:szCs w:val="16"/>
              </w:rPr>
            </w:pPr>
          </w:p>
        </w:tc>
        <w:tc>
          <w:tcPr>
            <w:tcW w:w="664" w:type="dxa"/>
          </w:tcPr>
          <w:p w14:paraId="7E15165F" w14:textId="77777777" w:rsidR="00D6342B" w:rsidRPr="003B6F31" w:rsidRDefault="00D6342B" w:rsidP="00760F93">
            <w:pPr>
              <w:rPr>
                <w:rFonts w:cstheme="minorHAnsi"/>
                <w:sz w:val="16"/>
                <w:szCs w:val="16"/>
              </w:rPr>
            </w:pPr>
          </w:p>
        </w:tc>
        <w:tc>
          <w:tcPr>
            <w:tcW w:w="612" w:type="dxa"/>
          </w:tcPr>
          <w:p w14:paraId="12D40C74" w14:textId="490FCC15" w:rsidR="00D6342B" w:rsidRDefault="00D6342B" w:rsidP="00760F93">
            <w:pPr>
              <w:rPr>
                <w:rFonts w:cstheme="minorHAnsi"/>
                <w:sz w:val="16"/>
                <w:szCs w:val="16"/>
              </w:rPr>
            </w:pPr>
            <w:r w:rsidRPr="003B6F31">
              <w:rPr>
                <w:rFonts w:cstheme="minorHAnsi"/>
                <w:sz w:val="16"/>
                <w:szCs w:val="16"/>
              </w:rPr>
              <w:t>3</w:t>
            </w:r>
          </w:p>
          <w:p w14:paraId="6BEE8146" w14:textId="7407926B" w:rsidR="00D6342B" w:rsidRPr="003B6F31" w:rsidRDefault="00D6342B" w:rsidP="00A928BB">
            <w:pPr>
              <w:rPr>
                <w:rFonts w:cstheme="minorHAnsi"/>
                <w:sz w:val="16"/>
                <w:szCs w:val="16"/>
              </w:rPr>
            </w:pPr>
            <w:r>
              <w:rPr>
                <w:rFonts w:cstheme="minorHAnsi"/>
                <w:sz w:val="16"/>
                <w:szCs w:val="16"/>
              </w:rPr>
              <w:t>75</w:t>
            </w:r>
          </w:p>
        </w:tc>
        <w:tc>
          <w:tcPr>
            <w:tcW w:w="708" w:type="dxa"/>
          </w:tcPr>
          <w:p w14:paraId="6A574036" w14:textId="77777777" w:rsidR="00D6342B" w:rsidRDefault="00D6342B" w:rsidP="00760F93">
            <w:pPr>
              <w:rPr>
                <w:rFonts w:cstheme="minorHAnsi"/>
                <w:sz w:val="16"/>
                <w:szCs w:val="16"/>
              </w:rPr>
            </w:pPr>
            <w:r w:rsidRPr="003B6F31">
              <w:rPr>
                <w:rFonts w:cstheme="minorHAnsi"/>
                <w:sz w:val="16"/>
                <w:szCs w:val="16"/>
              </w:rPr>
              <w:t>3</w:t>
            </w:r>
          </w:p>
          <w:p w14:paraId="37E2510B" w14:textId="3B0F6FD3" w:rsidR="00D6342B" w:rsidRPr="003B6F31" w:rsidRDefault="00D6342B" w:rsidP="00760F93">
            <w:pPr>
              <w:rPr>
                <w:rFonts w:cstheme="minorHAnsi"/>
                <w:sz w:val="16"/>
                <w:szCs w:val="16"/>
              </w:rPr>
            </w:pPr>
            <w:r>
              <w:rPr>
                <w:rFonts w:cstheme="minorHAnsi"/>
                <w:sz w:val="16"/>
                <w:szCs w:val="16"/>
              </w:rPr>
              <w:t>75</w:t>
            </w:r>
          </w:p>
        </w:tc>
        <w:tc>
          <w:tcPr>
            <w:tcW w:w="709" w:type="dxa"/>
          </w:tcPr>
          <w:p w14:paraId="2939B1AC" w14:textId="77777777" w:rsidR="00D6342B" w:rsidRDefault="00D6342B" w:rsidP="00760F93">
            <w:pPr>
              <w:rPr>
                <w:rFonts w:cstheme="minorHAnsi"/>
                <w:sz w:val="16"/>
                <w:szCs w:val="16"/>
              </w:rPr>
            </w:pPr>
            <w:r w:rsidRPr="003B6F31">
              <w:rPr>
                <w:rFonts w:cstheme="minorHAnsi"/>
                <w:sz w:val="16"/>
                <w:szCs w:val="16"/>
              </w:rPr>
              <w:t>3</w:t>
            </w:r>
          </w:p>
          <w:p w14:paraId="004BDB28" w14:textId="35148647" w:rsidR="00D6342B" w:rsidRPr="003B6F31" w:rsidRDefault="00D6342B" w:rsidP="00760F93">
            <w:pPr>
              <w:rPr>
                <w:rFonts w:cstheme="minorHAnsi"/>
                <w:sz w:val="16"/>
                <w:szCs w:val="16"/>
              </w:rPr>
            </w:pPr>
            <w:r>
              <w:rPr>
                <w:rFonts w:cstheme="minorHAnsi"/>
                <w:sz w:val="16"/>
                <w:szCs w:val="16"/>
              </w:rPr>
              <w:t>75</w:t>
            </w:r>
          </w:p>
        </w:tc>
        <w:tc>
          <w:tcPr>
            <w:tcW w:w="709" w:type="dxa"/>
          </w:tcPr>
          <w:p w14:paraId="267B0669" w14:textId="77777777" w:rsidR="00D6342B" w:rsidRDefault="00D6342B" w:rsidP="00760F93">
            <w:pPr>
              <w:rPr>
                <w:rFonts w:cstheme="minorHAnsi"/>
                <w:sz w:val="16"/>
                <w:szCs w:val="16"/>
              </w:rPr>
            </w:pPr>
            <w:r w:rsidRPr="003B6F31">
              <w:rPr>
                <w:rFonts w:cstheme="minorHAnsi"/>
                <w:sz w:val="16"/>
                <w:szCs w:val="16"/>
              </w:rPr>
              <w:t>4</w:t>
            </w:r>
          </w:p>
          <w:p w14:paraId="79233DEF" w14:textId="71C2F513" w:rsidR="00D6342B" w:rsidRPr="003B6F31" w:rsidRDefault="00D6342B" w:rsidP="00760F93">
            <w:pPr>
              <w:rPr>
                <w:rFonts w:cstheme="minorHAnsi"/>
                <w:sz w:val="16"/>
                <w:szCs w:val="16"/>
              </w:rPr>
            </w:pPr>
            <w:r>
              <w:rPr>
                <w:rFonts w:cstheme="minorHAnsi"/>
                <w:sz w:val="16"/>
                <w:szCs w:val="16"/>
              </w:rPr>
              <w:t>100</w:t>
            </w:r>
          </w:p>
        </w:tc>
        <w:tc>
          <w:tcPr>
            <w:tcW w:w="709" w:type="dxa"/>
          </w:tcPr>
          <w:p w14:paraId="3DBF7218" w14:textId="77777777" w:rsidR="00D6342B" w:rsidRDefault="00D6342B" w:rsidP="00760F93">
            <w:pPr>
              <w:rPr>
                <w:rFonts w:cstheme="minorHAnsi"/>
                <w:sz w:val="16"/>
                <w:szCs w:val="16"/>
              </w:rPr>
            </w:pPr>
            <w:r w:rsidRPr="003B6F31">
              <w:rPr>
                <w:rFonts w:cstheme="minorHAnsi"/>
                <w:sz w:val="16"/>
                <w:szCs w:val="16"/>
              </w:rPr>
              <w:t>3</w:t>
            </w:r>
          </w:p>
          <w:p w14:paraId="580BE0B3" w14:textId="3E7FCE48" w:rsidR="00D6342B" w:rsidRPr="003B6F31" w:rsidRDefault="00D6342B" w:rsidP="00760F93">
            <w:pPr>
              <w:rPr>
                <w:rFonts w:cstheme="minorHAnsi"/>
                <w:sz w:val="16"/>
                <w:szCs w:val="16"/>
              </w:rPr>
            </w:pPr>
            <w:r>
              <w:rPr>
                <w:rFonts w:cstheme="minorHAnsi"/>
                <w:sz w:val="16"/>
                <w:szCs w:val="16"/>
              </w:rPr>
              <w:t>75</w:t>
            </w:r>
          </w:p>
        </w:tc>
        <w:tc>
          <w:tcPr>
            <w:tcW w:w="708" w:type="dxa"/>
          </w:tcPr>
          <w:p w14:paraId="5494BFCC" w14:textId="77777777" w:rsidR="00D6342B" w:rsidRDefault="00D6342B" w:rsidP="00760F93">
            <w:pPr>
              <w:rPr>
                <w:rFonts w:cstheme="minorHAnsi"/>
                <w:sz w:val="16"/>
                <w:szCs w:val="16"/>
              </w:rPr>
            </w:pPr>
            <w:r w:rsidRPr="003B6F31">
              <w:rPr>
                <w:rFonts w:cstheme="minorHAnsi"/>
                <w:sz w:val="16"/>
                <w:szCs w:val="16"/>
              </w:rPr>
              <w:t>4</w:t>
            </w:r>
          </w:p>
          <w:p w14:paraId="5AB82A63" w14:textId="1EF6B306" w:rsidR="00D6342B" w:rsidRPr="003B6F31" w:rsidRDefault="00D6342B" w:rsidP="00760F93">
            <w:pPr>
              <w:rPr>
                <w:rFonts w:cstheme="minorHAnsi"/>
                <w:sz w:val="16"/>
                <w:szCs w:val="16"/>
              </w:rPr>
            </w:pPr>
            <w:r>
              <w:rPr>
                <w:rFonts w:cstheme="minorHAnsi"/>
                <w:sz w:val="16"/>
                <w:szCs w:val="16"/>
              </w:rPr>
              <w:t>100</w:t>
            </w:r>
          </w:p>
        </w:tc>
        <w:tc>
          <w:tcPr>
            <w:tcW w:w="709" w:type="dxa"/>
          </w:tcPr>
          <w:p w14:paraId="760FF763" w14:textId="77777777" w:rsidR="00D6342B" w:rsidRDefault="00D6342B" w:rsidP="00760F93">
            <w:pPr>
              <w:rPr>
                <w:rFonts w:cstheme="minorHAnsi"/>
                <w:sz w:val="16"/>
                <w:szCs w:val="16"/>
              </w:rPr>
            </w:pPr>
            <w:r w:rsidRPr="003B6F31">
              <w:rPr>
                <w:rFonts w:cstheme="minorHAnsi"/>
                <w:sz w:val="16"/>
                <w:szCs w:val="16"/>
              </w:rPr>
              <w:t>4</w:t>
            </w:r>
          </w:p>
          <w:p w14:paraId="663EFF5D" w14:textId="33A883AF" w:rsidR="00D6342B" w:rsidRPr="003B6F31" w:rsidRDefault="00D6342B" w:rsidP="00760F93">
            <w:pPr>
              <w:rPr>
                <w:rFonts w:cstheme="minorHAnsi"/>
                <w:sz w:val="16"/>
                <w:szCs w:val="16"/>
              </w:rPr>
            </w:pPr>
            <w:r>
              <w:rPr>
                <w:rFonts w:cstheme="minorHAnsi"/>
                <w:sz w:val="16"/>
                <w:szCs w:val="16"/>
              </w:rPr>
              <w:t>100</w:t>
            </w:r>
          </w:p>
        </w:tc>
        <w:tc>
          <w:tcPr>
            <w:tcW w:w="709" w:type="dxa"/>
          </w:tcPr>
          <w:p w14:paraId="75F3668B" w14:textId="77777777" w:rsidR="00D6342B" w:rsidRDefault="00D6342B" w:rsidP="00760F93">
            <w:pPr>
              <w:rPr>
                <w:rFonts w:cstheme="minorHAnsi"/>
                <w:sz w:val="16"/>
                <w:szCs w:val="16"/>
              </w:rPr>
            </w:pPr>
            <w:r w:rsidRPr="003B6F31">
              <w:rPr>
                <w:rFonts w:cstheme="minorHAnsi"/>
                <w:sz w:val="16"/>
                <w:szCs w:val="16"/>
              </w:rPr>
              <w:t>4</w:t>
            </w:r>
          </w:p>
          <w:p w14:paraId="19D7861A" w14:textId="0488511B" w:rsidR="00D6342B" w:rsidRPr="003B6F31" w:rsidRDefault="00D6342B" w:rsidP="00760F93">
            <w:pPr>
              <w:rPr>
                <w:rFonts w:cstheme="minorHAnsi"/>
                <w:sz w:val="16"/>
                <w:szCs w:val="16"/>
              </w:rPr>
            </w:pPr>
            <w:r>
              <w:rPr>
                <w:rFonts w:cstheme="minorHAnsi"/>
                <w:sz w:val="16"/>
                <w:szCs w:val="16"/>
              </w:rPr>
              <w:t>100</w:t>
            </w:r>
          </w:p>
        </w:tc>
        <w:tc>
          <w:tcPr>
            <w:tcW w:w="709" w:type="dxa"/>
          </w:tcPr>
          <w:p w14:paraId="10B76309" w14:textId="77777777" w:rsidR="00D6342B" w:rsidRDefault="00D6342B" w:rsidP="00760F93">
            <w:pPr>
              <w:rPr>
                <w:rFonts w:cstheme="minorHAnsi"/>
                <w:sz w:val="16"/>
                <w:szCs w:val="16"/>
              </w:rPr>
            </w:pPr>
            <w:r w:rsidRPr="003B6F31">
              <w:rPr>
                <w:rFonts w:cstheme="minorHAnsi"/>
                <w:sz w:val="16"/>
                <w:szCs w:val="16"/>
              </w:rPr>
              <w:t>4</w:t>
            </w:r>
          </w:p>
          <w:p w14:paraId="7C405BD3" w14:textId="273680C9" w:rsidR="00D6342B" w:rsidRPr="003B6F31" w:rsidRDefault="00D6342B" w:rsidP="00760F93">
            <w:pPr>
              <w:rPr>
                <w:rFonts w:cstheme="minorHAnsi"/>
                <w:sz w:val="16"/>
                <w:szCs w:val="16"/>
              </w:rPr>
            </w:pPr>
            <w:r>
              <w:rPr>
                <w:rFonts w:cstheme="minorHAnsi"/>
                <w:sz w:val="16"/>
                <w:szCs w:val="16"/>
              </w:rPr>
              <w:t>100</w:t>
            </w:r>
          </w:p>
        </w:tc>
        <w:tc>
          <w:tcPr>
            <w:tcW w:w="728" w:type="dxa"/>
          </w:tcPr>
          <w:p w14:paraId="13280BCC" w14:textId="77777777" w:rsidR="00D6342B" w:rsidRDefault="00D6342B" w:rsidP="00760F93">
            <w:pPr>
              <w:rPr>
                <w:rFonts w:cstheme="minorHAnsi"/>
                <w:sz w:val="16"/>
                <w:szCs w:val="16"/>
              </w:rPr>
            </w:pPr>
            <w:r w:rsidRPr="003B6F31">
              <w:rPr>
                <w:rFonts w:cstheme="minorHAnsi"/>
                <w:sz w:val="16"/>
                <w:szCs w:val="16"/>
              </w:rPr>
              <w:t>3</w:t>
            </w:r>
          </w:p>
          <w:p w14:paraId="4C0F9953" w14:textId="35C5BEDF" w:rsidR="00D6342B" w:rsidRPr="003B6F31" w:rsidRDefault="00D6342B" w:rsidP="00760F93">
            <w:pPr>
              <w:rPr>
                <w:rFonts w:cstheme="minorHAnsi"/>
                <w:sz w:val="16"/>
                <w:szCs w:val="16"/>
              </w:rPr>
            </w:pPr>
            <w:r>
              <w:rPr>
                <w:rFonts w:cstheme="minorHAnsi"/>
                <w:sz w:val="16"/>
                <w:szCs w:val="16"/>
              </w:rPr>
              <w:t>75</w:t>
            </w:r>
          </w:p>
        </w:tc>
        <w:tc>
          <w:tcPr>
            <w:tcW w:w="645" w:type="dxa"/>
          </w:tcPr>
          <w:p w14:paraId="0D79DFBE" w14:textId="77777777" w:rsidR="00D6342B" w:rsidRDefault="00D6342B" w:rsidP="00760F93">
            <w:pPr>
              <w:rPr>
                <w:rFonts w:cstheme="minorHAnsi"/>
                <w:sz w:val="16"/>
                <w:szCs w:val="16"/>
              </w:rPr>
            </w:pPr>
            <w:r w:rsidRPr="003B6F31">
              <w:rPr>
                <w:rFonts w:cstheme="minorHAnsi"/>
                <w:sz w:val="16"/>
                <w:szCs w:val="16"/>
              </w:rPr>
              <w:t>35</w:t>
            </w:r>
          </w:p>
          <w:p w14:paraId="178946A8" w14:textId="1D812A66" w:rsidR="00D6342B" w:rsidRPr="003B6F31" w:rsidRDefault="00D6342B" w:rsidP="00760F93">
            <w:pPr>
              <w:rPr>
                <w:rFonts w:cstheme="minorHAnsi"/>
                <w:sz w:val="16"/>
                <w:szCs w:val="16"/>
              </w:rPr>
            </w:pPr>
          </w:p>
        </w:tc>
        <w:tc>
          <w:tcPr>
            <w:tcW w:w="709" w:type="dxa"/>
          </w:tcPr>
          <w:p w14:paraId="338F0C75" w14:textId="15832404" w:rsidR="00D6342B" w:rsidRPr="003B6F31" w:rsidRDefault="00D6342B" w:rsidP="00760F93">
            <w:pPr>
              <w:rPr>
                <w:rFonts w:cstheme="minorHAnsi"/>
                <w:sz w:val="16"/>
                <w:szCs w:val="16"/>
              </w:rPr>
            </w:pPr>
            <w:r>
              <w:rPr>
                <w:rFonts w:cstheme="minorHAnsi"/>
                <w:sz w:val="16"/>
                <w:szCs w:val="16"/>
              </w:rPr>
              <w:br/>
              <w:t>88</w:t>
            </w:r>
          </w:p>
        </w:tc>
      </w:tr>
      <w:tr w:rsidR="00D6342B" w:rsidRPr="00056EE8" w14:paraId="66AE284B" w14:textId="4276655F" w:rsidTr="00306E5F">
        <w:tc>
          <w:tcPr>
            <w:tcW w:w="675" w:type="dxa"/>
          </w:tcPr>
          <w:p w14:paraId="241A2897" w14:textId="77777777" w:rsidR="00D6342B" w:rsidRPr="003B6F31" w:rsidRDefault="00D6342B" w:rsidP="00760F93">
            <w:pPr>
              <w:rPr>
                <w:rFonts w:cstheme="minorHAnsi"/>
                <w:sz w:val="16"/>
                <w:szCs w:val="16"/>
              </w:rPr>
            </w:pPr>
            <w:r w:rsidRPr="003B6F31">
              <w:rPr>
                <w:rFonts w:cstheme="minorHAnsi"/>
                <w:sz w:val="16"/>
                <w:szCs w:val="16"/>
              </w:rPr>
              <w:t>2.2</w:t>
            </w:r>
          </w:p>
        </w:tc>
        <w:tc>
          <w:tcPr>
            <w:tcW w:w="437" w:type="dxa"/>
          </w:tcPr>
          <w:p w14:paraId="1A93F7C2" w14:textId="77777777" w:rsidR="00D6342B" w:rsidRPr="003B6F31" w:rsidRDefault="00D6342B" w:rsidP="00760F93">
            <w:pPr>
              <w:rPr>
                <w:rFonts w:cstheme="minorHAnsi"/>
                <w:color w:val="4472C4" w:themeColor="accent1"/>
                <w:sz w:val="16"/>
                <w:szCs w:val="16"/>
              </w:rPr>
            </w:pPr>
            <w:r w:rsidRPr="003B6F31">
              <w:rPr>
                <w:rFonts w:cstheme="minorHAnsi"/>
                <w:sz w:val="16"/>
                <w:szCs w:val="16"/>
                <w:lang w:val="en-US"/>
              </w:rPr>
              <w:t>f</w:t>
            </w:r>
            <w:r w:rsidRPr="003B6F31">
              <w:rPr>
                <w:rFonts w:cstheme="minorHAnsi"/>
                <w:sz w:val="16"/>
                <w:szCs w:val="16"/>
                <w:lang w:val="en-US"/>
              </w:rPr>
              <w:br/>
              <w:t>%</w:t>
            </w:r>
          </w:p>
        </w:tc>
        <w:tc>
          <w:tcPr>
            <w:tcW w:w="446" w:type="dxa"/>
          </w:tcPr>
          <w:p w14:paraId="39948B38" w14:textId="77777777" w:rsidR="00D6342B" w:rsidRPr="00D356AC" w:rsidRDefault="00D6342B" w:rsidP="00760F93">
            <w:pPr>
              <w:rPr>
                <w:rFonts w:cstheme="minorHAnsi"/>
                <w:sz w:val="16"/>
                <w:szCs w:val="16"/>
              </w:rPr>
            </w:pPr>
            <w:r w:rsidRPr="00D356AC">
              <w:rPr>
                <w:rFonts w:cstheme="minorHAnsi"/>
                <w:sz w:val="16"/>
                <w:szCs w:val="16"/>
              </w:rPr>
              <w:t>0</w:t>
            </w:r>
          </w:p>
          <w:p w14:paraId="12ADB099" w14:textId="77777777" w:rsidR="00D6342B" w:rsidRPr="00D356AC" w:rsidRDefault="00D6342B" w:rsidP="00760F93">
            <w:pPr>
              <w:rPr>
                <w:rFonts w:cstheme="minorHAnsi"/>
                <w:sz w:val="16"/>
                <w:szCs w:val="16"/>
              </w:rPr>
            </w:pPr>
            <w:r w:rsidRPr="00D356AC">
              <w:rPr>
                <w:rFonts w:cstheme="minorHAnsi"/>
                <w:sz w:val="16"/>
                <w:szCs w:val="16"/>
              </w:rPr>
              <w:t>0</w:t>
            </w:r>
          </w:p>
        </w:tc>
        <w:tc>
          <w:tcPr>
            <w:tcW w:w="445" w:type="dxa"/>
          </w:tcPr>
          <w:p w14:paraId="2C5C9B79" w14:textId="77777777" w:rsidR="00D6342B" w:rsidRPr="00D356AC" w:rsidRDefault="00D6342B" w:rsidP="00760F93">
            <w:pPr>
              <w:rPr>
                <w:rFonts w:cstheme="minorHAnsi"/>
                <w:sz w:val="16"/>
                <w:szCs w:val="16"/>
              </w:rPr>
            </w:pPr>
            <w:r w:rsidRPr="00D356AC">
              <w:rPr>
                <w:rFonts w:cstheme="minorHAnsi"/>
                <w:sz w:val="16"/>
                <w:szCs w:val="16"/>
              </w:rPr>
              <w:t>0</w:t>
            </w:r>
          </w:p>
          <w:p w14:paraId="77C54C24" w14:textId="77777777" w:rsidR="00D6342B" w:rsidRPr="00D356AC" w:rsidRDefault="00D6342B" w:rsidP="00760F93">
            <w:pPr>
              <w:rPr>
                <w:rFonts w:cstheme="minorHAnsi"/>
                <w:sz w:val="16"/>
                <w:szCs w:val="16"/>
              </w:rPr>
            </w:pPr>
            <w:r w:rsidRPr="00D356AC">
              <w:rPr>
                <w:rFonts w:cstheme="minorHAnsi"/>
                <w:sz w:val="16"/>
                <w:szCs w:val="16"/>
              </w:rPr>
              <w:t>0</w:t>
            </w:r>
          </w:p>
        </w:tc>
        <w:tc>
          <w:tcPr>
            <w:tcW w:w="456" w:type="dxa"/>
          </w:tcPr>
          <w:p w14:paraId="67070374" w14:textId="77777777" w:rsidR="00D6342B" w:rsidRPr="00D356AC" w:rsidRDefault="00D6342B" w:rsidP="00760F93">
            <w:pPr>
              <w:rPr>
                <w:rFonts w:cstheme="minorHAnsi"/>
                <w:sz w:val="16"/>
                <w:szCs w:val="16"/>
              </w:rPr>
            </w:pPr>
            <w:r w:rsidRPr="00D356AC">
              <w:rPr>
                <w:rFonts w:cstheme="minorHAnsi"/>
                <w:sz w:val="16"/>
                <w:szCs w:val="16"/>
              </w:rPr>
              <w:t>0</w:t>
            </w:r>
          </w:p>
          <w:p w14:paraId="131C5515" w14:textId="77777777" w:rsidR="00D6342B" w:rsidRPr="00D356AC" w:rsidRDefault="00D6342B" w:rsidP="00760F93">
            <w:pPr>
              <w:rPr>
                <w:rFonts w:cstheme="minorHAnsi"/>
                <w:sz w:val="16"/>
                <w:szCs w:val="16"/>
              </w:rPr>
            </w:pPr>
            <w:r w:rsidRPr="00D356AC">
              <w:rPr>
                <w:rFonts w:cstheme="minorHAnsi"/>
                <w:sz w:val="16"/>
                <w:szCs w:val="16"/>
              </w:rPr>
              <w:t>0</w:t>
            </w:r>
          </w:p>
        </w:tc>
        <w:tc>
          <w:tcPr>
            <w:tcW w:w="484" w:type="dxa"/>
          </w:tcPr>
          <w:p w14:paraId="40F8B53C" w14:textId="77777777" w:rsidR="00D6342B" w:rsidRPr="00D356AC" w:rsidRDefault="00D6342B" w:rsidP="00760F93">
            <w:pPr>
              <w:rPr>
                <w:rFonts w:cstheme="minorHAnsi"/>
                <w:sz w:val="16"/>
                <w:szCs w:val="16"/>
              </w:rPr>
            </w:pPr>
            <w:r w:rsidRPr="00D356AC">
              <w:rPr>
                <w:rFonts w:cstheme="minorHAnsi"/>
                <w:sz w:val="16"/>
                <w:szCs w:val="16"/>
              </w:rPr>
              <w:t>0</w:t>
            </w:r>
          </w:p>
          <w:p w14:paraId="204D97E4" w14:textId="77777777" w:rsidR="00D6342B" w:rsidRPr="00D356AC" w:rsidRDefault="00D6342B" w:rsidP="00760F93">
            <w:pPr>
              <w:rPr>
                <w:rFonts w:cstheme="minorHAnsi"/>
                <w:sz w:val="16"/>
                <w:szCs w:val="16"/>
              </w:rPr>
            </w:pPr>
            <w:r w:rsidRPr="00D356AC">
              <w:rPr>
                <w:rFonts w:cstheme="minorHAnsi"/>
                <w:sz w:val="16"/>
                <w:szCs w:val="16"/>
              </w:rPr>
              <w:t>0</w:t>
            </w:r>
          </w:p>
        </w:tc>
        <w:tc>
          <w:tcPr>
            <w:tcW w:w="665" w:type="dxa"/>
          </w:tcPr>
          <w:p w14:paraId="5BC8B82E" w14:textId="77777777" w:rsidR="00D6342B" w:rsidRPr="00D356AC" w:rsidRDefault="00D6342B" w:rsidP="00760F93">
            <w:pPr>
              <w:rPr>
                <w:rFonts w:cstheme="minorHAnsi"/>
                <w:sz w:val="16"/>
                <w:szCs w:val="16"/>
              </w:rPr>
            </w:pPr>
            <w:r w:rsidRPr="00D356AC">
              <w:rPr>
                <w:rFonts w:cstheme="minorHAnsi"/>
                <w:sz w:val="16"/>
                <w:szCs w:val="16"/>
              </w:rPr>
              <w:t>0</w:t>
            </w:r>
          </w:p>
          <w:p w14:paraId="3E4E98F3" w14:textId="77777777" w:rsidR="00D6342B" w:rsidRPr="00D356AC" w:rsidRDefault="00D6342B" w:rsidP="00760F93">
            <w:pPr>
              <w:rPr>
                <w:rFonts w:cstheme="minorHAnsi"/>
                <w:sz w:val="16"/>
                <w:szCs w:val="16"/>
              </w:rPr>
            </w:pPr>
            <w:r w:rsidRPr="00D356AC">
              <w:rPr>
                <w:rFonts w:cstheme="minorHAnsi"/>
                <w:sz w:val="16"/>
                <w:szCs w:val="16"/>
              </w:rPr>
              <w:t>0</w:t>
            </w:r>
          </w:p>
        </w:tc>
        <w:tc>
          <w:tcPr>
            <w:tcW w:w="425" w:type="dxa"/>
          </w:tcPr>
          <w:p w14:paraId="684E6CC1" w14:textId="77777777" w:rsidR="00D6342B" w:rsidRPr="00D356AC" w:rsidRDefault="00D6342B" w:rsidP="00760F93">
            <w:pPr>
              <w:rPr>
                <w:rFonts w:cstheme="minorHAnsi"/>
                <w:sz w:val="16"/>
                <w:szCs w:val="16"/>
              </w:rPr>
            </w:pPr>
            <w:r w:rsidRPr="00D356AC">
              <w:rPr>
                <w:rFonts w:cstheme="minorHAnsi"/>
                <w:sz w:val="16"/>
                <w:szCs w:val="16"/>
              </w:rPr>
              <w:t>0</w:t>
            </w:r>
          </w:p>
          <w:p w14:paraId="23AF1716" w14:textId="77777777" w:rsidR="00D6342B" w:rsidRPr="00D356AC" w:rsidRDefault="00D6342B" w:rsidP="00760F93">
            <w:pPr>
              <w:rPr>
                <w:rFonts w:cstheme="minorHAnsi"/>
                <w:sz w:val="16"/>
                <w:szCs w:val="16"/>
              </w:rPr>
            </w:pPr>
            <w:r w:rsidRPr="00D356AC">
              <w:rPr>
                <w:rFonts w:cstheme="minorHAnsi"/>
                <w:sz w:val="16"/>
                <w:szCs w:val="16"/>
              </w:rPr>
              <w:t>0</w:t>
            </w:r>
          </w:p>
        </w:tc>
        <w:tc>
          <w:tcPr>
            <w:tcW w:w="284" w:type="dxa"/>
          </w:tcPr>
          <w:p w14:paraId="0F155AD9" w14:textId="77777777" w:rsidR="00D6342B" w:rsidRPr="00D356AC" w:rsidRDefault="00D6342B" w:rsidP="00760F93">
            <w:pPr>
              <w:rPr>
                <w:rFonts w:cstheme="minorHAnsi"/>
                <w:sz w:val="16"/>
                <w:szCs w:val="16"/>
              </w:rPr>
            </w:pPr>
            <w:r w:rsidRPr="00D356AC">
              <w:rPr>
                <w:rFonts w:cstheme="minorHAnsi"/>
                <w:sz w:val="16"/>
                <w:szCs w:val="16"/>
              </w:rPr>
              <w:t>0</w:t>
            </w:r>
          </w:p>
          <w:p w14:paraId="414ADE9F" w14:textId="77777777" w:rsidR="00D6342B" w:rsidRPr="00D356AC" w:rsidRDefault="00D6342B" w:rsidP="00760F93">
            <w:pPr>
              <w:rPr>
                <w:rFonts w:cstheme="minorHAnsi"/>
                <w:sz w:val="16"/>
                <w:szCs w:val="16"/>
              </w:rPr>
            </w:pPr>
            <w:r w:rsidRPr="00D356AC">
              <w:rPr>
                <w:rFonts w:cstheme="minorHAnsi"/>
                <w:sz w:val="16"/>
                <w:szCs w:val="16"/>
              </w:rPr>
              <w:t>0</w:t>
            </w:r>
          </w:p>
        </w:tc>
        <w:tc>
          <w:tcPr>
            <w:tcW w:w="425" w:type="dxa"/>
          </w:tcPr>
          <w:p w14:paraId="704B3E8B" w14:textId="77777777" w:rsidR="00D6342B" w:rsidRPr="00D356AC" w:rsidRDefault="00D6342B" w:rsidP="00760F93">
            <w:pPr>
              <w:rPr>
                <w:rFonts w:cstheme="minorHAnsi"/>
                <w:sz w:val="16"/>
                <w:szCs w:val="16"/>
              </w:rPr>
            </w:pPr>
            <w:r w:rsidRPr="00D356AC">
              <w:rPr>
                <w:rFonts w:cstheme="minorHAnsi"/>
                <w:sz w:val="16"/>
                <w:szCs w:val="16"/>
              </w:rPr>
              <w:t>0</w:t>
            </w:r>
          </w:p>
          <w:p w14:paraId="11AB50F6" w14:textId="77777777" w:rsidR="00D6342B" w:rsidRPr="00D356AC" w:rsidRDefault="00D6342B" w:rsidP="00760F93">
            <w:pPr>
              <w:rPr>
                <w:rFonts w:cstheme="minorHAnsi"/>
                <w:sz w:val="16"/>
                <w:szCs w:val="16"/>
              </w:rPr>
            </w:pPr>
            <w:r w:rsidRPr="00D356AC">
              <w:rPr>
                <w:rFonts w:cstheme="minorHAnsi"/>
                <w:sz w:val="16"/>
                <w:szCs w:val="16"/>
              </w:rPr>
              <w:t>0</w:t>
            </w:r>
          </w:p>
        </w:tc>
        <w:tc>
          <w:tcPr>
            <w:tcW w:w="425" w:type="dxa"/>
          </w:tcPr>
          <w:p w14:paraId="744DA795" w14:textId="77777777" w:rsidR="00D6342B" w:rsidRPr="00D356AC" w:rsidRDefault="00D6342B" w:rsidP="0012638E">
            <w:pPr>
              <w:jc w:val="center"/>
              <w:rPr>
                <w:rFonts w:cstheme="minorHAnsi"/>
                <w:sz w:val="16"/>
                <w:szCs w:val="16"/>
              </w:rPr>
            </w:pPr>
            <w:r w:rsidRPr="00D356AC">
              <w:rPr>
                <w:rFonts w:cstheme="minorHAnsi"/>
                <w:sz w:val="16"/>
                <w:szCs w:val="16"/>
              </w:rPr>
              <w:t>0</w:t>
            </w:r>
          </w:p>
          <w:p w14:paraId="62230480" w14:textId="77777777" w:rsidR="00D6342B" w:rsidRPr="00D356AC" w:rsidRDefault="00D6342B" w:rsidP="0012638E">
            <w:pPr>
              <w:jc w:val="center"/>
              <w:rPr>
                <w:rFonts w:cstheme="minorHAnsi"/>
                <w:sz w:val="16"/>
                <w:szCs w:val="16"/>
              </w:rPr>
            </w:pPr>
            <w:r w:rsidRPr="00D356AC">
              <w:rPr>
                <w:rFonts w:cstheme="minorHAnsi"/>
                <w:sz w:val="16"/>
                <w:szCs w:val="16"/>
              </w:rPr>
              <w:t>0</w:t>
            </w:r>
          </w:p>
        </w:tc>
        <w:tc>
          <w:tcPr>
            <w:tcW w:w="470" w:type="dxa"/>
          </w:tcPr>
          <w:p w14:paraId="747088A0" w14:textId="77777777" w:rsidR="00D6342B" w:rsidRPr="00D356AC" w:rsidRDefault="00D6342B" w:rsidP="0012638E">
            <w:pPr>
              <w:jc w:val="center"/>
              <w:rPr>
                <w:rFonts w:cstheme="minorHAnsi"/>
                <w:sz w:val="16"/>
                <w:szCs w:val="16"/>
              </w:rPr>
            </w:pPr>
            <w:r w:rsidRPr="00D356AC">
              <w:rPr>
                <w:rFonts w:cstheme="minorHAnsi"/>
                <w:sz w:val="16"/>
                <w:szCs w:val="16"/>
              </w:rPr>
              <w:t>0</w:t>
            </w:r>
          </w:p>
          <w:p w14:paraId="1C365212" w14:textId="77777777" w:rsidR="00D6342B" w:rsidRPr="00D356AC" w:rsidRDefault="00D6342B" w:rsidP="0012638E">
            <w:pPr>
              <w:jc w:val="center"/>
              <w:rPr>
                <w:rFonts w:cstheme="minorHAnsi"/>
                <w:sz w:val="16"/>
                <w:szCs w:val="16"/>
              </w:rPr>
            </w:pPr>
            <w:r w:rsidRPr="00D356AC">
              <w:rPr>
                <w:rFonts w:cstheme="minorHAnsi"/>
                <w:sz w:val="16"/>
                <w:szCs w:val="16"/>
              </w:rPr>
              <w:t>0</w:t>
            </w:r>
          </w:p>
        </w:tc>
        <w:tc>
          <w:tcPr>
            <w:tcW w:w="425" w:type="dxa"/>
          </w:tcPr>
          <w:p w14:paraId="6AF73E66" w14:textId="77777777" w:rsidR="00D6342B" w:rsidRPr="003B6F31" w:rsidRDefault="00D6342B" w:rsidP="00760F93">
            <w:pPr>
              <w:rPr>
                <w:rFonts w:cstheme="minorHAnsi"/>
                <w:color w:val="4472C4" w:themeColor="accent1"/>
                <w:sz w:val="16"/>
                <w:szCs w:val="16"/>
              </w:rPr>
            </w:pPr>
          </w:p>
        </w:tc>
        <w:tc>
          <w:tcPr>
            <w:tcW w:w="664" w:type="dxa"/>
          </w:tcPr>
          <w:p w14:paraId="1270A282" w14:textId="77777777" w:rsidR="00D6342B" w:rsidRPr="003B6F31" w:rsidRDefault="00D6342B" w:rsidP="00760F93">
            <w:pPr>
              <w:rPr>
                <w:rFonts w:cstheme="minorHAnsi"/>
                <w:sz w:val="16"/>
                <w:szCs w:val="16"/>
              </w:rPr>
            </w:pPr>
          </w:p>
        </w:tc>
        <w:tc>
          <w:tcPr>
            <w:tcW w:w="612" w:type="dxa"/>
          </w:tcPr>
          <w:p w14:paraId="2A21C24C" w14:textId="2DB4F6E6" w:rsidR="00D6342B" w:rsidRDefault="00D6342B" w:rsidP="00760F93">
            <w:pPr>
              <w:rPr>
                <w:rFonts w:cstheme="minorHAnsi"/>
                <w:sz w:val="16"/>
                <w:szCs w:val="16"/>
              </w:rPr>
            </w:pPr>
            <w:r w:rsidRPr="003B6F31">
              <w:rPr>
                <w:rFonts w:cstheme="minorHAnsi"/>
                <w:sz w:val="16"/>
                <w:szCs w:val="16"/>
              </w:rPr>
              <w:t>4</w:t>
            </w:r>
          </w:p>
          <w:p w14:paraId="6C279F2B" w14:textId="2E88F4D1" w:rsidR="00D6342B" w:rsidRPr="003B6F31" w:rsidRDefault="00D6342B" w:rsidP="00BA2D8B">
            <w:pPr>
              <w:rPr>
                <w:rFonts w:cstheme="minorHAnsi"/>
                <w:sz w:val="16"/>
                <w:szCs w:val="16"/>
              </w:rPr>
            </w:pPr>
            <w:r>
              <w:rPr>
                <w:rFonts w:cstheme="minorHAnsi"/>
                <w:sz w:val="16"/>
                <w:szCs w:val="16"/>
              </w:rPr>
              <w:t>100</w:t>
            </w:r>
          </w:p>
        </w:tc>
        <w:tc>
          <w:tcPr>
            <w:tcW w:w="708" w:type="dxa"/>
          </w:tcPr>
          <w:p w14:paraId="6BB620E5" w14:textId="77777777" w:rsidR="00D6342B" w:rsidRDefault="00D6342B" w:rsidP="00760F93">
            <w:pPr>
              <w:rPr>
                <w:rFonts w:cstheme="minorHAnsi"/>
                <w:sz w:val="16"/>
                <w:szCs w:val="16"/>
              </w:rPr>
            </w:pPr>
            <w:r w:rsidRPr="003B6F31">
              <w:rPr>
                <w:rFonts w:cstheme="minorHAnsi"/>
                <w:sz w:val="16"/>
                <w:szCs w:val="16"/>
              </w:rPr>
              <w:t>4</w:t>
            </w:r>
          </w:p>
          <w:p w14:paraId="4712325A" w14:textId="536C4B34" w:rsidR="00D6342B" w:rsidRPr="003B6F31" w:rsidRDefault="00D6342B" w:rsidP="00760F93">
            <w:pPr>
              <w:rPr>
                <w:rFonts w:cstheme="minorHAnsi"/>
                <w:sz w:val="16"/>
                <w:szCs w:val="16"/>
              </w:rPr>
            </w:pPr>
            <w:r>
              <w:rPr>
                <w:rFonts w:cstheme="minorHAnsi"/>
                <w:sz w:val="16"/>
                <w:szCs w:val="16"/>
              </w:rPr>
              <w:t>100</w:t>
            </w:r>
          </w:p>
        </w:tc>
        <w:tc>
          <w:tcPr>
            <w:tcW w:w="709" w:type="dxa"/>
          </w:tcPr>
          <w:p w14:paraId="6CB673F6" w14:textId="77777777" w:rsidR="00D6342B" w:rsidRDefault="00D6342B" w:rsidP="00760F93">
            <w:pPr>
              <w:rPr>
                <w:rFonts w:cstheme="minorHAnsi"/>
                <w:sz w:val="16"/>
                <w:szCs w:val="16"/>
              </w:rPr>
            </w:pPr>
            <w:r w:rsidRPr="003B6F31">
              <w:rPr>
                <w:rFonts w:cstheme="minorHAnsi"/>
                <w:sz w:val="16"/>
                <w:szCs w:val="16"/>
              </w:rPr>
              <w:t>4</w:t>
            </w:r>
          </w:p>
          <w:p w14:paraId="202278BE" w14:textId="191BA541" w:rsidR="00D6342B" w:rsidRPr="003B6F31" w:rsidRDefault="00D6342B" w:rsidP="00760F93">
            <w:pPr>
              <w:rPr>
                <w:rFonts w:cstheme="minorHAnsi"/>
                <w:sz w:val="16"/>
                <w:szCs w:val="16"/>
              </w:rPr>
            </w:pPr>
            <w:r>
              <w:rPr>
                <w:rFonts w:cstheme="minorHAnsi"/>
                <w:sz w:val="16"/>
                <w:szCs w:val="16"/>
              </w:rPr>
              <w:t>100</w:t>
            </w:r>
          </w:p>
        </w:tc>
        <w:tc>
          <w:tcPr>
            <w:tcW w:w="709" w:type="dxa"/>
          </w:tcPr>
          <w:p w14:paraId="501DFB8F" w14:textId="77777777" w:rsidR="00D6342B" w:rsidRDefault="00D6342B" w:rsidP="00760F93">
            <w:pPr>
              <w:rPr>
                <w:rFonts w:cstheme="minorHAnsi"/>
                <w:sz w:val="16"/>
                <w:szCs w:val="16"/>
              </w:rPr>
            </w:pPr>
            <w:r w:rsidRPr="003B6F31">
              <w:rPr>
                <w:rFonts w:cstheme="minorHAnsi"/>
                <w:sz w:val="16"/>
                <w:szCs w:val="16"/>
              </w:rPr>
              <w:t>3</w:t>
            </w:r>
          </w:p>
          <w:p w14:paraId="657EE6E4" w14:textId="5EC5153D" w:rsidR="00D6342B" w:rsidRPr="003B6F31" w:rsidRDefault="00D6342B" w:rsidP="00760F93">
            <w:pPr>
              <w:rPr>
                <w:rFonts w:cstheme="minorHAnsi"/>
                <w:sz w:val="16"/>
                <w:szCs w:val="16"/>
              </w:rPr>
            </w:pPr>
            <w:r>
              <w:rPr>
                <w:rFonts w:cstheme="minorHAnsi"/>
                <w:sz w:val="16"/>
                <w:szCs w:val="16"/>
              </w:rPr>
              <w:t>75</w:t>
            </w:r>
          </w:p>
        </w:tc>
        <w:tc>
          <w:tcPr>
            <w:tcW w:w="709" w:type="dxa"/>
          </w:tcPr>
          <w:p w14:paraId="00DC2588" w14:textId="77777777" w:rsidR="00D6342B" w:rsidRDefault="00D6342B" w:rsidP="00760F93">
            <w:pPr>
              <w:rPr>
                <w:rFonts w:cstheme="minorHAnsi"/>
                <w:sz w:val="16"/>
                <w:szCs w:val="16"/>
              </w:rPr>
            </w:pPr>
            <w:r w:rsidRPr="003B6F31">
              <w:rPr>
                <w:rFonts w:cstheme="minorHAnsi"/>
                <w:sz w:val="16"/>
                <w:szCs w:val="16"/>
              </w:rPr>
              <w:t>4</w:t>
            </w:r>
          </w:p>
          <w:p w14:paraId="506C98D0" w14:textId="4CD9E493" w:rsidR="00D6342B" w:rsidRPr="003B6F31" w:rsidRDefault="00D6342B" w:rsidP="00760F93">
            <w:pPr>
              <w:rPr>
                <w:rFonts w:cstheme="minorHAnsi"/>
                <w:sz w:val="16"/>
                <w:szCs w:val="16"/>
              </w:rPr>
            </w:pPr>
            <w:r>
              <w:rPr>
                <w:rFonts w:cstheme="minorHAnsi"/>
                <w:sz w:val="16"/>
                <w:szCs w:val="16"/>
              </w:rPr>
              <w:t>100</w:t>
            </w:r>
          </w:p>
        </w:tc>
        <w:tc>
          <w:tcPr>
            <w:tcW w:w="708" w:type="dxa"/>
          </w:tcPr>
          <w:p w14:paraId="758E41B6" w14:textId="77777777" w:rsidR="00D6342B" w:rsidRDefault="00D6342B" w:rsidP="00760F93">
            <w:pPr>
              <w:rPr>
                <w:rFonts w:cstheme="minorHAnsi"/>
                <w:sz w:val="16"/>
                <w:szCs w:val="16"/>
              </w:rPr>
            </w:pPr>
            <w:r w:rsidRPr="003B6F31">
              <w:rPr>
                <w:rFonts w:cstheme="minorHAnsi"/>
                <w:sz w:val="16"/>
                <w:szCs w:val="16"/>
              </w:rPr>
              <w:t>4</w:t>
            </w:r>
          </w:p>
          <w:p w14:paraId="712F312F" w14:textId="114D6452" w:rsidR="00D6342B" w:rsidRPr="003B6F31" w:rsidRDefault="00D6342B" w:rsidP="00760F93">
            <w:pPr>
              <w:rPr>
                <w:rFonts w:cstheme="minorHAnsi"/>
                <w:sz w:val="16"/>
                <w:szCs w:val="16"/>
              </w:rPr>
            </w:pPr>
            <w:r>
              <w:rPr>
                <w:rFonts w:cstheme="minorHAnsi"/>
                <w:sz w:val="16"/>
                <w:szCs w:val="16"/>
              </w:rPr>
              <w:t>100</w:t>
            </w:r>
          </w:p>
        </w:tc>
        <w:tc>
          <w:tcPr>
            <w:tcW w:w="709" w:type="dxa"/>
          </w:tcPr>
          <w:p w14:paraId="7BBB219B" w14:textId="77777777" w:rsidR="00D6342B" w:rsidRDefault="00D6342B" w:rsidP="00760F93">
            <w:pPr>
              <w:rPr>
                <w:rFonts w:cstheme="minorHAnsi"/>
                <w:sz w:val="16"/>
                <w:szCs w:val="16"/>
              </w:rPr>
            </w:pPr>
            <w:r w:rsidRPr="003B6F31">
              <w:rPr>
                <w:rFonts w:cstheme="minorHAnsi"/>
                <w:sz w:val="16"/>
                <w:szCs w:val="16"/>
              </w:rPr>
              <w:t>4</w:t>
            </w:r>
          </w:p>
          <w:p w14:paraId="3A7EDF2C" w14:textId="23A06430" w:rsidR="00D6342B" w:rsidRPr="003B6F31" w:rsidRDefault="00D6342B" w:rsidP="00760F93">
            <w:pPr>
              <w:rPr>
                <w:rFonts w:cstheme="minorHAnsi"/>
                <w:sz w:val="16"/>
                <w:szCs w:val="16"/>
              </w:rPr>
            </w:pPr>
            <w:r>
              <w:rPr>
                <w:rFonts w:cstheme="minorHAnsi"/>
                <w:sz w:val="16"/>
                <w:szCs w:val="16"/>
              </w:rPr>
              <w:t>100</w:t>
            </w:r>
          </w:p>
        </w:tc>
        <w:tc>
          <w:tcPr>
            <w:tcW w:w="709" w:type="dxa"/>
          </w:tcPr>
          <w:p w14:paraId="4D386F6D" w14:textId="77777777" w:rsidR="00D6342B" w:rsidRDefault="00D6342B" w:rsidP="00760F93">
            <w:pPr>
              <w:rPr>
                <w:rFonts w:cstheme="minorHAnsi"/>
                <w:sz w:val="16"/>
                <w:szCs w:val="16"/>
              </w:rPr>
            </w:pPr>
            <w:r w:rsidRPr="003B6F31">
              <w:rPr>
                <w:rFonts w:cstheme="minorHAnsi"/>
                <w:sz w:val="16"/>
                <w:szCs w:val="16"/>
              </w:rPr>
              <w:t>3</w:t>
            </w:r>
          </w:p>
          <w:p w14:paraId="304461A5" w14:textId="663E90FF" w:rsidR="00D6342B" w:rsidRPr="003B6F31" w:rsidRDefault="00D6342B" w:rsidP="00760F93">
            <w:pPr>
              <w:rPr>
                <w:rFonts w:cstheme="minorHAnsi"/>
                <w:sz w:val="16"/>
                <w:szCs w:val="16"/>
              </w:rPr>
            </w:pPr>
            <w:r>
              <w:rPr>
                <w:rFonts w:cstheme="minorHAnsi"/>
                <w:sz w:val="16"/>
                <w:szCs w:val="16"/>
              </w:rPr>
              <w:t>75</w:t>
            </w:r>
          </w:p>
        </w:tc>
        <w:tc>
          <w:tcPr>
            <w:tcW w:w="709" w:type="dxa"/>
          </w:tcPr>
          <w:p w14:paraId="6738C3D8" w14:textId="50E5D1CA" w:rsidR="00D6342B" w:rsidRDefault="00D6342B" w:rsidP="00760F93">
            <w:pPr>
              <w:rPr>
                <w:rFonts w:cstheme="minorHAnsi"/>
                <w:sz w:val="16"/>
                <w:szCs w:val="16"/>
              </w:rPr>
            </w:pPr>
            <w:r w:rsidRPr="003B6F31">
              <w:rPr>
                <w:rFonts w:cstheme="minorHAnsi"/>
                <w:sz w:val="16"/>
                <w:szCs w:val="16"/>
              </w:rPr>
              <w:t>4</w:t>
            </w:r>
          </w:p>
          <w:p w14:paraId="4A62B56E" w14:textId="07BE25DD" w:rsidR="00D6342B" w:rsidRPr="003B6F31" w:rsidRDefault="00D6342B" w:rsidP="00760F93">
            <w:pPr>
              <w:rPr>
                <w:rFonts w:cstheme="minorHAnsi"/>
                <w:sz w:val="16"/>
                <w:szCs w:val="16"/>
              </w:rPr>
            </w:pPr>
            <w:r>
              <w:rPr>
                <w:rFonts w:cstheme="minorHAnsi"/>
                <w:sz w:val="16"/>
                <w:szCs w:val="16"/>
              </w:rPr>
              <w:t>100</w:t>
            </w:r>
          </w:p>
        </w:tc>
        <w:tc>
          <w:tcPr>
            <w:tcW w:w="728" w:type="dxa"/>
          </w:tcPr>
          <w:p w14:paraId="5B1765FD" w14:textId="77777777" w:rsidR="00D6342B" w:rsidRDefault="00D6342B" w:rsidP="00760F93">
            <w:pPr>
              <w:rPr>
                <w:rFonts w:cstheme="minorHAnsi"/>
                <w:sz w:val="16"/>
                <w:szCs w:val="16"/>
              </w:rPr>
            </w:pPr>
            <w:r w:rsidRPr="003B6F31">
              <w:rPr>
                <w:rFonts w:cstheme="minorHAnsi"/>
                <w:sz w:val="16"/>
                <w:szCs w:val="16"/>
              </w:rPr>
              <w:t>4</w:t>
            </w:r>
          </w:p>
          <w:p w14:paraId="47D72988" w14:textId="2BB08D2D" w:rsidR="00D6342B" w:rsidRPr="003B6F31" w:rsidRDefault="00D6342B" w:rsidP="00760F93">
            <w:pPr>
              <w:rPr>
                <w:rFonts w:cstheme="minorHAnsi"/>
                <w:sz w:val="16"/>
                <w:szCs w:val="16"/>
              </w:rPr>
            </w:pPr>
            <w:r>
              <w:rPr>
                <w:rFonts w:cstheme="minorHAnsi"/>
                <w:sz w:val="16"/>
                <w:szCs w:val="16"/>
              </w:rPr>
              <w:t>100</w:t>
            </w:r>
          </w:p>
        </w:tc>
        <w:tc>
          <w:tcPr>
            <w:tcW w:w="645" w:type="dxa"/>
          </w:tcPr>
          <w:p w14:paraId="246127D1" w14:textId="77777777" w:rsidR="00D6342B" w:rsidRDefault="00D6342B" w:rsidP="00760F93">
            <w:pPr>
              <w:rPr>
                <w:rFonts w:cstheme="minorHAnsi"/>
                <w:sz w:val="16"/>
                <w:szCs w:val="16"/>
              </w:rPr>
            </w:pPr>
            <w:r w:rsidRPr="003B6F31">
              <w:rPr>
                <w:rFonts w:cstheme="minorHAnsi"/>
                <w:sz w:val="16"/>
                <w:szCs w:val="16"/>
              </w:rPr>
              <w:t>35</w:t>
            </w:r>
          </w:p>
          <w:p w14:paraId="3E41357F" w14:textId="645DEC1B" w:rsidR="00D6342B" w:rsidRPr="003B6F31" w:rsidRDefault="00D6342B" w:rsidP="00760F93">
            <w:pPr>
              <w:rPr>
                <w:rFonts w:cstheme="minorHAnsi"/>
                <w:sz w:val="16"/>
                <w:szCs w:val="16"/>
              </w:rPr>
            </w:pPr>
          </w:p>
        </w:tc>
        <w:tc>
          <w:tcPr>
            <w:tcW w:w="709" w:type="dxa"/>
          </w:tcPr>
          <w:p w14:paraId="531BC1E2" w14:textId="63095FA7" w:rsidR="00D6342B" w:rsidRPr="003B6F31" w:rsidRDefault="00D6342B" w:rsidP="00760F93">
            <w:pPr>
              <w:rPr>
                <w:rFonts w:cstheme="minorHAnsi"/>
                <w:sz w:val="16"/>
                <w:szCs w:val="16"/>
              </w:rPr>
            </w:pPr>
            <w:r>
              <w:rPr>
                <w:rFonts w:cstheme="minorHAnsi"/>
                <w:sz w:val="16"/>
                <w:szCs w:val="16"/>
              </w:rPr>
              <w:br/>
              <w:t>88</w:t>
            </w:r>
          </w:p>
        </w:tc>
      </w:tr>
      <w:tr w:rsidR="00D6342B" w:rsidRPr="00056EE8" w14:paraId="6B50FC17" w14:textId="7E528E10" w:rsidTr="00306E5F">
        <w:tc>
          <w:tcPr>
            <w:tcW w:w="675" w:type="dxa"/>
          </w:tcPr>
          <w:p w14:paraId="424CB94F" w14:textId="77777777" w:rsidR="00D6342B" w:rsidRPr="003B6F31" w:rsidRDefault="00D6342B" w:rsidP="00760F93">
            <w:pPr>
              <w:rPr>
                <w:rFonts w:cstheme="minorHAnsi"/>
                <w:sz w:val="16"/>
                <w:szCs w:val="16"/>
              </w:rPr>
            </w:pPr>
            <w:r w:rsidRPr="003B6F31">
              <w:rPr>
                <w:rFonts w:cstheme="minorHAnsi"/>
                <w:sz w:val="16"/>
                <w:szCs w:val="16"/>
              </w:rPr>
              <w:t>3.1</w:t>
            </w:r>
          </w:p>
        </w:tc>
        <w:tc>
          <w:tcPr>
            <w:tcW w:w="437" w:type="dxa"/>
          </w:tcPr>
          <w:p w14:paraId="146DF367" w14:textId="77777777" w:rsidR="00D6342B" w:rsidRPr="003B6F31" w:rsidRDefault="00D6342B" w:rsidP="00760F93">
            <w:pPr>
              <w:rPr>
                <w:rFonts w:cstheme="minorHAnsi"/>
                <w:color w:val="4472C4" w:themeColor="accent1"/>
                <w:sz w:val="16"/>
                <w:szCs w:val="16"/>
              </w:rPr>
            </w:pPr>
            <w:r w:rsidRPr="003B6F31">
              <w:rPr>
                <w:rFonts w:cstheme="minorHAnsi"/>
                <w:sz w:val="16"/>
                <w:szCs w:val="16"/>
                <w:lang w:val="en-US"/>
              </w:rPr>
              <w:t>f</w:t>
            </w:r>
            <w:r w:rsidRPr="003B6F31">
              <w:rPr>
                <w:rFonts w:cstheme="minorHAnsi"/>
                <w:sz w:val="16"/>
                <w:szCs w:val="16"/>
                <w:lang w:val="en-US"/>
              </w:rPr>
              <w:br/>
              <w:t>%</w:t>
            </w:r>
          </w:p>
        </w:tc>
        <w:tc>
          <w:tcPr>
            <w:tcW w:w="446" w:type="dxa"/>
          </w:tcPr>
          <w:p w14:paraId="591F78E1" w14:textId="77777777" w:rsidR="00D6342B" w:rsidRPr="00D356AC" w:rsidRDefault="00D6342B" w:rsidP="00760F93">
            <w:pPr>
              <w:rPr>
                <w:rFonts w:cstheme="minorHAnsi"/>
                <w:sz w:val="16"/>
                <w:szCs w:val="16"/>
              </w:rPr>
            </w:pPr>
            <w:r w:rsidRPr="00D356AC">
              <w:rPr>
                <w:rFonts w:cstheme="minorHAnsi"/>
                <w:sz w:val="16"/>
                <w:szCs w:val="16"/>
              </w:rPr>
              <w:t>0</w:t>
            </w:r>
          </w:p>
          <w:p w14:paraId="276D2E00" w14:textId="77777777" w:rsidR="00D6342B" w:rsidRPr="00D356AC" w:rsidRDefault="00D6342B" w:rsidP="00760F93">
            <w:pPr>
              <w:rPr>
                <w:rFonts w:cstheme="minorHAnsi"/>
                <w:sz w:val="16"/>
                <w:szCs w:val="16"/>
              </w:rPr>
            </w:pPr>
            <w:r w:rsidRPr="00D356AC">
              <w:rPr>
                <w:rFonts w:cstheme="minorHAnsi"/>
                <w:sz w:val="16"/>
                <w:szCs w:val="16"/>
              </w:rPr>
              <w:t>0</w:t>
            </w:r>
          </w:p>
        </w:tc>
        <w:tc>
          <w:tcPr>
            <w:tcW w:w="445" w:type="dxa"/>
          </w:tcPr>
          <w:p w14:paraId="228A7CCF" w14:textId="77777777" w:rsidR="00D6342B" w:rsidRPr="00D356AC" w:rsidRDefault="00D6342B" w:rsidP="00760F93">
            <w:pPr>
              <w:rPr>
                <w:rFonts w:cstheme="minorHAnsi"/>
                <w:sz w:val="16"/>
                <w:szCs w:val="16"/>
              </w:rPr>
            </w:pPr>
            <w:r w:rsidRPr="00D356AC">
              <w:rPr>
                <w:rFonts w:cstheme="minorHAnsi"/>
                <w:sz w:val="16"/>
                <w:szCs w:val="16"/>
              </w:rPr>
              <w:t>0</w:t>
            </w:r>
          </w:p>
          <w:p w14:paraId="35E2DDA1" w14:textId="77777777" w:rsidR="00D6342B" w:rsidRPr="00D356AC" w:rsidRDefault="00D6342B" w:rsidP="00760F93">
            <w:pPr>
              <w:rPr>
                <w:rFonts w:cstheme="minorHAnsi"/>
                <w:sz w:val="16"/>
                <w:szCs w:val="16"/>
              </w:rPr>
            </w:pPr>
            <w:r w:rsidRPr="00D356AC">
              <w:rPr>
                <w:rFonts w:cstheme="minorHAnsi"/>
                <w:sz w:val="16"/>
                <w:szCs w:val="16"/>
              </w:rPr>
              <w:t>0</w:t>
            </w:r>
          </w:p>
        </w:tc>
        <w:tc>
          <w:tcPr>
            <w:tcW w:w="456" w:type="dxa"/>
          </w:tcPr>
          <w:p w14:paraId="5B5D2774" w14:textId="77777777" w:rsidR="00D6342B" w:rsidRPr="00D356AC" w:rsidRDefault="00D6342B" w:rsidP="00760F93">
            <w:pPr>
              <w:rPr>
                <w:rFonts w:cstheme="minorHAnsi"/>
                <w:sz w:val="16"/>
                <w:szCs w:val="16"/>
              </w:rPr>
            </w:pPr>
            <w:r w:rsidRPr="00D356AC">
              <w:rPr>
                <w:rFonts w:cstheme="minorHAnsi"/>
                <w:sz w:val="16"/>
                <w:szCs w:val="16"/>
              </w:rPr>
              <w:t>0</w:t>
            </w:r>
          </w:p>
          <w:p w14:paraId="1FBF6F4D" w14:textId="77777777" w:rsidR="00D6342B" w:rsidRPr="00D356AC" w:rsidRDefault="00D6342B" w:rsidP="00760F93">
            <w:pPr>
              <w:rPr>
                <w:rFonts w:cstheme="minorHAnsi"/>
                <w:sz w:val="16"/>
                <w:szCs w:val="16"/>
              </w:rPr>
            </w:pPr>
            <w:r w:rsidRPr="00D356AC">
              <w:rPr>
                <w:rFonts w:cstheme="minorHAnsi"/>
                <w:sz w:val="16"/>
                <w:szCs w:val="16"/>
              </w:rPr>
              <w:t>0</w:t>
            </w:r>
          </w:p>
        </w:tc>
        <w:tc>
          <w:tcPr>
            <w:tcW w:w="484" w:type="dxa"/>
          </w:tcPr>
          <w:p w14:paraId="0E1D8E81"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665" w:type="dxa"/>
          </w:tcPr>
          <w:p w14:paraId="3F29D611" w14:textId="77777777" w:rsidR="0015320A" w:rsidRDefault="00D6342B" w:rsidP="00760F93">
            <w:pPr>
              <w:rPr>
                <w:rFonts w:cstheme="minorHAnsi"/>
                <w:sz w:val="16"/>
                <w:szCs w:val="16"/>
              </w:rPr>
            </w:pPr>
            <w:r w:rsidRPr="00D356AC">
              <w:rPr>
                <w:rFonts w:cstheme="minorHAnsi"/>
                <w:sz w:val="16"/>
                <w:szCs w:val="16"/>
              </w:rPr>
              <w:t>0</w:t>
            </w:r>
          </w:p>
          <w:p w14:paraId="1EF0A0D0" w14:textId="389B76D0" w:rsidR="00D6342B" w:rsidRPr="00D356AC" w:rsidRDefault="00D6342B" w:rsidP="00760F93">
            <w:pPr>
              <w:rPr>
                <w:rFonts w:cstheme="minorHAnsi"/>
                <w:sz w:val="16"/>
                <w:szCs w:val="16"/>
              </w:rPr>
            </w:pPr>
            <w:r>
              <w:rPr>
                <w:rFonts w:cstheme="minorHAnsi"/>
                <w:sz w:val="16"/>
                <w:szCs w:val="16"/>
              </w:rPr>
              <w:t>0</w:t>
            </w:r>
          </w:p>
        </w:tc>
        <w:tc>
          <w:tcPr>
            <w:tcW w:w="425" w:type="dxa"/>
          </w:tcPr>
          <w:p w14:paraId="10561D03"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284" w:type="dxa"/>
          </w:tcPr>
          <w:p w14:paraId="52A3C093" w14:textId="77777777" w:rsidR="00D6342B" w:rsidRPr="00D356AC" w:rsidRDefault="00D6342B" w:rsidP="00760F93">
            <w:pPr>
              <w:rPr>
                <w:rFonts w:cstheme="minorHAnsi"/>
                <w:sz w:val="16"/>
                <w:szCs w:val="16"/>
              </w:rPr>
            </w:pPr>
            <w:r>
              <w:rPr>
                <w:rFonts w:cstheme="minorHAnsi"/>
                <w:sz w:val="16"/>
                <w:szCs w:val="16"/>
              </w:rPr>
              <w:t>0</w:t>
            </w:r>
            <w:r w:rsidRPr="00D356AC">
              <w:rPr>
                <w:rFonts w:cstheme="minorHAnsi"/>
                <w:sz w:val="16"/>
                <w:szCs w:val="16"/>
              </w:rPr>
              <w:t>0</w:t>
            </w:r>
          </w:p>
        </w:tc>
        <w:tc>
          <w:tcPr>
            <w:tcW w:w="425" w:type="dxa"/>
          </w:tcPr>
          <w:p w14:paraId="012A87CF" w14:textId="77777777" w:rsidR="00306E5F" w:rsidRDefault="00D6342B" w:rsidP="00760F93">
            <w:pPr>
              <w:rPr>
                <w:rFonts w:cstheme="minorHAnsi"/>
                <w:sz w:val="16"/>
                <w:szCs w:val="16"/>
              </w:rPr>
            </w:pPr>
            <w:r>
              <w:rPr>
                <w:rFonts w:cstheme="minorHAnsi"/>
                <w:sz w:val="16"/>
                <w:szCs w:val="16"/>
              </w:rPr>
              <w:t>0</w:t>
            </w:r>
          </w:p>
          <w:p w14:paraId="6F1FA1FD" w14:textId="371D7BFE" w:rsidR="00D6342B" w:rsidRPr="00D356AC" w:rsidRDefault="00D6342B" w:rsidP="00760F93">
            <w:pPr>
              <w:rPr>
                <w:rFonts w:cstheme="minorHAnsi"/>
                <w:sz w:val="16"/>
                <w:szCs w:val="16"/>
              </w:rPr>
            </w:pPr>
            <w:r w:rsidRPr="00D356AC">
              <w:rPr>
                <w:rFonts w:cstheme="minorHAnsi"/>
                <w:sz w:val="16"/>
                <w:szCs w:val="16"/>
              </w:rPr>
              <w:t>0</w:t>
            </w:r>
          </w:p>
        </w:tc>
        <w:tc>
          <w:tcPr>
            <w:tcW w:w="425" w:type="dxa"/>
          </w:tcPr>
          <w:p w14:paraId="2B9657E7" w14:textId="77777777" w:rsidR="00D6342B" w:rsidRPr="00D356AC" w:rsidRDefault="00D6342B" w:rsidP="0012638E">
            <w:pPr>
              <w:jc w:val="center"/>
              <w:rPr>
                <w:rFonts w:cstheme="minorHAnsi"/>
                <w:sz w:val="16"/>
                <w:szCs w:val="16"/>
              </w:rPr>
            </w:pPr>
            <w:r w:rsidRPr="00D356AC">
              <w:rPr>
                <w:rFonts w:cstheme="minorHAnsi"/>
                <w:sz w:val="16"/>
                <w:szCs w:val="16"/>
              </w:rPr>
              <w:t>0</w:t>
            </w:r>
            <w:r>
              <w:rPr>
                <w:rFonts w:cstheme="minorHAnsi"/>
                <w:sz w:val="16"/>
                <w:szCs w:val="16"/>
              </w:rPr>
              <w:t>0</w:t>
            </w:r>
          </w:p>
        </w:tc>
        <w:tc>
          <w:tcPr>
            <w:tcW w:w="470" w:type="dxa"/>
          </w:tcPr>
          <w:p w14:paraId="451629CF" w14:textId="77777777" w:rsidR="00D6342B" w:rsidRDefault="00D6342B" w:rsidP="0012638E">
            <w:pPr>
              <w:jc w:val="center"/>
              <w:rPr>
                <w:rFonts w:cstheme="minorHAnsi"/>
                <w:sz w:val="16"/>
                <w:szCs w:val="16"/>
              </w:rPr>
            </w:pPr>
            <w:r>
              <w:rPr>
                <w:rFonts w:cstheme="minorHAnsi"/>
                <w:sz w:val="16"/>
                <w:szCs w:val="16"/>
              </w:rPr>
              <w:t>0</w:t>
            </w:r>
          </w:p>
          <w:p w14:paraId="41B70F76" w14:textId="530A9D21" w:rsidR="009D4C64" w:rsidRPr="00D356AC" w:rsidRDefault="009D4C64" w:rsidP="0012638E">
            <w:pPr>
              <w:jc w:val="center"/>
              <w:rPr>
                <w:rFonts w:cstheme="minorHAnsi"/>
                <w:sz w:val="16"/>
                <w:szCs w:val="16"/>
              </w:rPr>
            </w:pPr>
            <w:r>
              <w:rPr>
                <w:rFonts w:cstheme="minorHAnsi"/>
                <w:sz w:val="16"/>
                <w:szCs w:val="16"/>
              </w:rPr>
              <w:t>0</w:t>
            </w:r>
          </w:p>
        </w:tc>
        <w:tc>
          <w:tcPr>
            <w:tcW w:w="425" w:type="dxa"/>
          </w:tcPr>
          <w:p w14:paraId="26D8F3D7" w14:textId="77777777" w:rsidR="00D6342B" w:rsidRPr="003B6F31" w:rsidRDefault="00D6342B" w:rsidP="00760F93">
            <w:pPr>
              <w:rPr>
                <w:rFonts w:cstheme="minorHAnsi"/>
                <w:color w:val="4472C4" w:themeColor="accent1"/>
                <w:sz w:val="16"/>
                <w:szCs w:val="16"/>
              </w:rPr>
            </w:pPr>
          </w:p>
        </w:tc>
        <w:tc>
          <w:tcPr>
            <w:tcW w:w="664" w:type="dxa"/>
          </w:tcPr>
          <w:p w14:paraId="27F46FB0" w14:textId="77777777" w:rsidR="00D6342B" w:rsidRPr="003B6F31" w:rsidRDefault="00D6342B" w:rsidP="00760F93">
            <w:pPr>
              <w:rPr>
                <w:rFonts w:cstheme="minorHAnsi"/>
                <w:sz w:val="16"/>
                <w:szCs w:val="16"/>
              </w:rPr>
            </w:pPr>
          </w:p>
        </w:tc>
        <w:tc>
          <w:tcPr>
            <w:tcW w:w="612" w:type="dxa"/>
          </w:tcPr>
          <w:p w14:paraId="6C0F4E01" w14:textId="5060ADB2" w:rsidR="00D6342B" w:rsidRDefault="00D6342B" w:rsidP="00760F93">
            <w:pPr>
              <w:rPr>
                <w:rFonts w:cstheme="minorHAnsi"/>
                <w:sz w:val="16"/>
                <w:szCs w:val="16"/>
              </w:rPr>
            </w:pPr>
            <w:r w:rsidRPr="003B6F31">
              <w:rPr>
                <w:rFonts w:cstheme="minorHAnsi"/>
                <w:sz w:val="16"/>
                <w:szCs w:val="16"/>
              </w:rPr>
              <w:t>3</w:t>
            </w:r>
          </w:p>
          <w:p w14:paraId="22306078" w14:textId="6F1210F0" w:rsidR="00D6342B" w:rsidRPr="003B6F31" w:rsidRDefault="00D6342B" w:rsidP="00A928BB">
            <w:pPr>
              <w:rPr>
                <w:rFonts w:cstheme="minorHAnsi"/>
                <w:sz w:val="16"/>
                <w:szCs w:val="16"/>
              </w:rPr>
            </w:pPr>
            <w:r>
              <w:rPr>
                <w:rFonts w:cstheme="minorHAnsi"/>
                <w:sz w:val="16"/>
                <w:szCs w:val="16"/>
              </w:rPr>
              <w:t>75</w:t>
            </w:r>
          </w:p>
        </w:tc>
        <w:tc>
          <w:tcPr>
            <w:tcW w:w="708" w:type="dxa"/>
          </w:tcPr>
          <w:p w14:paraId="60D50B4F" w14:textId="77777777" w:rsidR="00D6342B" w:rsidRDefault="00D6342B" w:rsidP="00760F93">
            <w:pPr>
              <w:rPr>
                <w:rFonts w:cstheme="minorHAnsi"/>
                <w:sz w:val="16"/>
                <w:szCs w:val="16"/>
              </w:rPr>
            </w:pPr>
            <w:r w:rsidRPr="003B6F31">
              <w:rPr>
                <w:rFonts w:cstheme="minorHAnsi"/>
                <w:sz w:val="16"/>
                <w:szCs w:val="16"/>
              </w:rPr>
              <w:t>4</w:t>
            </w:r>
          </w:p>
          <w:p w14:paraId="34F1A8D9" w14:textId="79D82E6D" w:rsidR="00D6342B" w:rsidRPr="003B6F31" w:rsidRDefault="00D6342B" w:rsidP="00760F93">
            <w:pPr>
              <w:rPr>
                <w:rFonts w:cstheme="minorHAnsi"/>
                <w:sz w:val="16"/>
                <w:szCs w:val="16"/>
              </w:rPr>
            </w:pPr>
            <w:r>
              <w:rPr>
                <w:rFonts w:cstheme="minorHAnsi"/>
                <w:sz w:val="16"/>
                <w:szCs w:val="16"/>
              </w:rPr>
              <w:t>100</w:t>
            </w:r>
          </w:p>
        </w:tc>
        <w:tc>
          <w:tcPr>
            <w:tcW w:w="709" w:type="dxa"/>
          </w:tcPr>
          <w:p w14:paraId="2D162534" w14:textId="77777777" w:rsidR="00D6342B" w:rsidRDefault="00D6342B" w:rsidP="00760F93">
            <w:pPr>
              <w:rPr>
                <w:rFonts w:cstheme="minorHAnsi"/>
                <w:sz w:val="16"/>
                <w:szCs w:val="16"/>
              </w:rPr>
            </w:pPr>
            <w:r w:rsidRPr="003B6F31">
              <w:rPr>
                <w:rFonts w:cstheme="minorHAnsi"/>
                <w:sz w:val="16"/>
                <w:szCs w:val="16"/>
              </w:rPr>
              <w:t>4</w:t>
            </w:r>
          </w:p>
          <w:p w14:paraId="35E74AB9" w14:textId="18F30689" w:rsidR="00D6342B" w:rsidRPr="003B6F31" w:rsidRDefault="00D6342B" w:rsidP="00760F93">
            <w:pPr>
              <w:rPr>
                <w:rFonts w:cstheme="minorHAnsi"/>
                <w:sz w:val="16"/>
                <w:szCs w:val="16"/>
              </w:rPr>
            </w:pPr>
            <w:r>
              <w:rPr>
                <w:rFonts w:cstheme="minorHAnsi"/>
                <w:sz w:val="16"/>
                <w:szCs w:val="16"/>
              </w:rPr>
              <w:t>100</w:t>
            </w:r>
          </w:p>
        </w:tc>
        <w:tc>
          <w:tcPr>
            <w:tcW w:w="709" w:type="dxa"/>
          </w:tcPr>
          <w:p w14:paraId="438DB0F7" w14:textId="77777777" w:rsidR="00D6342B" w:rsidRDefault="00D6342B" w:rsidP="00760F93">
            <w:pPr>
              <w:rPr>
                <w:rFonts w:cstheme="minorHAnsi"/>
                <w:sz w:val="16"/>
                <w:szCs w:val="16"/>
              </w:rPr>
            </w:pPr>
            <w:r w:rsidRPr="003B6F31">
              <w:rPr>
                <w:rFonts w:cstheme="minorHAnsi"/>
                <w:sz w:val="16"/>
                <w:szCs w:val="16"/>
              </w:rPr>
              <w:t>4</w:t>
            </w:r>
          </w:p>
          <w:p w14:paraId="052A7666" w14:textId="6193420B" w:rsidR="00D6342B" w:rsidRPr="003B6F31" w:rsidRDefault="00D6342B" w:rsidP="00760F93">
            <w:pPr>
              <w:rPr>
                <w:rFonts w:cstheme="minorHAnsi"/>
                <w:sz w:val="16"/>
                <w:szCs w:val="16"/>
              </w:rPr>
            </w:pPr>
            <w:r>
              <w:rPr>
                <w:rFonts w:cstheme="minorHAnsi"/>
                <w:sz w:val="16"/>
                <w:szCs w:val="16"/>
              </w:rPr>
              <w:t>100</w:t>
            </w:r>
          </w:p>
        </w:tc>
        <w:tc>
          <w:tcPr>
            <w:tcW w:w="709" w:type="dxa"/>
          </w:tcPr>
          <w:p w14:paraId="0FFC6A7D" w14:textId="77777777" w:rsidR="00D6342B" w:rsidRDefault="00D6342B" w:rsidP="00760F93">
            <w:pPr>
              <w:rPr>
                <w:rFonts w:cstheme="minorHAnsi"/>
                <w:sz w:val="16"/>
                <w:szCs w:val="16"/>
              </w:rPr>
            </w:pPr>
            <w:r w:rsidRPr="003B6F31">
              <w:rPr>
                <w:rFonts w:cstheme="minorHAnsi"/>
                <w:sz w:val="16"/>
                <w:szCs w:val="16"/>
              </w:rPr>
              <w:t>3</w:t>
            </w:r>
          </w:p>
          <w:p w14:paraId="490CDCB4" w14:textId="1DCF2118" w:rsidR="00D6342B" w:rsidRPr="003B6F31" w:rsidRDefault="00D6342B" w:rsidP="00760F93">
            <w:pPr>
              <w:rPr>
                <w:rFonts w:cstheme="minorHAnsi"/>
                <w:sz w:val="16"/>
                <w:szCs w:val="16"/>
              </w:rPr>
            </w:pPr>
            <w:r>
              <w:rPr>
                <w:rFonts w:cstheme="minorHAnsi"/>
                <w:sz w:val="16"/>
                <w:szCs w:val="16"/>
              </w:rPr>
              <w:t>75</w:t>
            </w:r>
          </w:p>
        </w:tc>
        <w:tc>
          <w:tcPr>
            <w:tcW w:w="708" w:type="dxa"/>
          </w:tcPr>
          <w:p w14:paraId="261CD30C" w14:textId="77777777" w:rsidR="00D6342B" w:rsidRDefault="00D6342B" w:rsidP="00760F93">
            <w:pPr>
              <w:rPr>
                <w:rFonts w:cstheme="minorHAnsi"/>
                <w:sz w:val="16"/>
                <w:szCs w:val="16"/>
              </w:rPr>
            </w:pPr>
            <w:r w:rsidRPr="003B6F31">
              <w:rPr>
                <w:rFonts w:cstheme="minorHAnsi"/>
                <w:sz w:val="16"/>
                <w:szCs w:val="16"/>
              </w:rPr>
              <w:t>4</w:t>
            </w:r>
          </w:p>
          <w:p w14:paraId="0D7BC155" w14:textId="14C80D7A" w:rsidR="00D6342B" w:rsidRPr="003B6F31" w:rsidRDefault="00D6342B" w:rsidP="00760F93">
            <w:pPr>
              <w:rPr>
                <w:rFonts w:cstheme="minorHAnsi"/>
                <w:sz w:val="16"/>
                <w:szCs w:val="16"/>
              </w:rPr>
            </w:pPr>
            <w:r>
              <w:rPr>
                <w:rFonts w:cstheme="minorHAnsi"/>
                <w:sz w:val="16"/>
                <w:szCs w:val="16"/>
              </w:rPr>
              <w:t>100</w:t>
            </w:r>
          </w:p>
        </w:tc>
        <w:tc>
          <w:tcPr>
            <w:tcW w:w="709" w:type="dxa"/>
          </w:tcPr>
          <w:p w14:paraId="78BC57E9" w14:textId="77777777" w:rsidR="00D6342B" w:rsidRDefault="00D6342B" w:rsidP="00760F93">
            <w:pPr>
              <w:rPr>
                <w:rFonts w:cstheme="minorHAnsi"/>
                <w:sz w:val="16"/>
                <w:szCs w:val="16"/>
              </w:rPr>
            </w:pPr>
            <w:r w:rsidRPr="003B6F31">
              <w:rPr>
                <w:rFonts w:cstheme="minorHAnsi"/>
                <w:sz w:val="16"/>
                <w:szCs w:val="16"/>
              </w:rPr>
              <w:t>4</w:t>
            </w:r>
          </w:p>
          <w:p w14:paraId="5FB4887C" w14:textId="0319D9C4" w:rsidR="00D6342B" w:rsidRPr="003B6F31" w:rsidRDefault="00D6342B" w:rsidP="00760F93">
            <w:pPr>
              <w:rPr>
                <w:rFonts w:cstheme="minorHAnsi"/>
                <w:sz w:val="16"/>
                <w:szCs w:val="16"/>
              </w:rPr>
            </w:pPr>
            <w:r>
              <w:rPr>
                <w:rFonts w:cstheme="minorHAnsi"/>
                <w:sz w:val="16"/>
                <w:szCs w:val="16"/>
              </w:rPr>
              <w:t>100</w:t>
            </w:r>
          </w:p>
        </w:tc>
        <w:tc>
          <w:tcPr>
            <w:tcW w:w="709" w:type="dxa"/>
          </w:tcPr>
          <w:p w14:paraId="0C9F0880" w14:textId="77777777" w:rsidR="00D6342B" w:rsidRDefault="00D6342B" w:rsidP="00760F93">
            <w:pPr>
              <w:rPr>
                <w:rFonts w:cstheme="minorHAnsi"/>
                <w:sz w:val="16"/>
                <w:szCs w:val="16"/>
              </w:rPr>
            </w:pPr>
            <w:r w:rsidRPr="003B6F31">
              <w:rPr>
                <w:rFonts w:cstheme="minorHAnsi"/>
                <w:sz w:val="16"/>
                <w:szCs w:val="16"/>
              </w:rPr>
              <w:t>4</w:t>
            </w:r>
          </w:p>
          <w:p w14:paraId="2BE4D623" w14:textId="527869B8" w:rsidR="00D6342B" w:rsidRPr="003B6F31" w:rsidRDefault="00D6342B" w:rsidP="00760F93">
            <w:pPr>
              <w:rPr>
                <w:rFonts w:cstheme="minorHAnsi"/>
                <w:sz w:val="16"/>
                <w:szCs w:val="16"/>
              </w:rPr>
            </w:pPr>
            <w:r>
              <w:rPr>
                <w:rFonts w:cstheme="minorHAnsi"/>
                <w:sz w:val="16"/>
                <w:szCs w:val="16"/>
              </w:rPr>
              <w:t>100</w:t>
            </w:r>
          </w:p>
        </w:tc>
        <w:tc>
          <w:tcPr>
            <w:tcW w:w="709" w:type="dxa"/>
          </w:tcPr>
          <w:p w14:paraId="322E3E55" w14:textId="77777777" w:rsidR="00D6342B" w:rsidRDefault="00D6342B" w:rsidP="00760F93">
            <w:pPr>
              <w:rPr>
                <w:rFonts w:cstheme="minorHAnsi"/>
                <w:sz w:val="16"/>
                <w:szCs w:val="16"/>
              </w:rPr>
            </w:pPr>
            <w:r w:rsidRPr="003B6F31">
              <w:rPr>
                <w:rFonts w:cstheme="minorHAnsi"/>
                <w:sz w:val="16"/>
                <w:szCs w:val="16"/>
              </w:rPr>
              <w:t>4</w:t>
            </w:r>
          </w:p>
          <w:p w14:paraId="04F7D56F" w14:textId="2ADF2379" w:rsidR="00D6342B" w:rsidRPr="003B6F31" w:rsidRDefault="00D6342B" w:rsidP="00760F93">
            <w:pPr>
              <w:rPr>
                <w:rFonts w:cstheme="minorHAnsi"/>
                <w:sz w:val="16"/>
                <w:szCs w:val="16"/>
              </w:rPr>
            </w:pPr>
            <w:r>
              <w:rPr>
                <w:rFonts w:cstheme="minorHAnsi"/>
                <w:sz w:val="16"/>
                <w:szCs w:val="16"/>
              </w:rPr>
              <w:t>100</w:t>
            </w:r>
          </w:p>
        </w:tc>
        <w:tc>
          <w:tcPr>
            <w:tcW w:w="728" w:type="dxa"/>
          </w:tcPr>
          <w:p w14:paraId="327CCFFB" w14:textId="77777777" w:rsidR="00D6342B" w:rsidRDefault="00D6342B" w:rsidP="00760F93">
            <w:pPr>
              <w:rPr>
                <w:rFonts w:cstheme="minorHAnsi"/>
                <w:sz w:val="16"/>
                <w:szCs w:val="16"/>
              </w:rPr>
            </w:pPr>
            <w:r w:rsidRPr="003B6F31">
              <w:rPr>
                <w:rFonts w:cstheme="minorHAnsi"/>
                <w:sz w:val="16"/>
                <w:szCs w:val="16"/>
              </w:rPr>
              <w:t>4</w:t>
            </w:r>
          </w:p>
          <w:p w14:paraId="32C3B933" w14:textId="7943A573" w:rsidR="00D6342B" w:rsidRPr="003B6F31" w:rsidRDefault="00D6342B" w:rsidP="00760F93">
            <w:pPr>
              <w:rPr>
                <w:rFonts w:cstheme="minorHAnsi"/>
                <w:sz w:val="16"/>
                <w:szCs w:val="16"/>
              </w:rPr>
            </w:pPr>
            <w:r>
              <w:rPr>
                <w:rFonts w:cstheme="minorHAnsi"/>
                <w:sz w:val="16"/>
                <w:szCs w:val="16"/>
              </w:rPr>
              <w:t>100</w:t>
            </w:r>
          </w:p>
        </w:tc>
        <w:tc>
          <w:tcPr>
            <w:tcW w:w="645" w:type="dxa"/>
          </w:tcPr>
          <w:p w14:paraId="19A4A402" w14:textId="77777777" w:rsidR="00D6342B" w:rsidRDefault="00D6342B" w:rsidP="00760F93">
            <w:pPr>
              <w:rPr>
                <w:rFonts w:cstheme="minorHAnsi"/>
                <w:sz w:val="16"/>
                <w:szCs w:val="16"/>
              </w:rPr>
            </w:pPr>
            <w:r w:rsidRPr="003B6F31">
              <w:rPr>
                <w:rFonts w:cstheme="minorHAnsi"/>
                <w:sz w:val="16"/>
                <w:szCs w:val="16"/>
              </w:rPr>
              <w:t>38</w:t>
            </w:r>
          </w:p>
          <w:p w14:paraId="5C34A955" w14:textId="261B6A1A" w:rsidR="00D6342B" w:rsidRPr="003B6F31" w:rsidRDefault="00D6342B" w:rsidP="00760F93">
            <w:pPr>
              <w:rPr>
                <w:rFonts w:cstheme="minorHAnsi"/>
                <w:sz w:val="16"/>
                <w:szCs w:val="16"/>
              </w:rPr>
            </w:pPr>
          </w:p>
        </w:tc>
        <w:tc>
          <w:tcPr>
            <w:tcW w:w="709" w:type="dxa"/>
          </w:tcPr>
          <w:p w14:paraId="4020E95C" w14:textId="79A77E54" w:rsidR="00D6342B" w:rsidRPr="003B6F31" w:rsidRDefault="00D6342B" w:rsidP="00760F93">
            <w:pPr>
              <w:rPr>
                <w:rFonts w:cstheme="minorHAnsi"/>
                <w:sz w:val="16"/>
                <w:szCs w:val="16"/>
              </w:rPr>
            </w:pPr>
            <w:r>
              <w:rPr>
                <w:rFonts w:cstheme="minorHAnsi"/>
                <w:sz w:val="16"/>
                <w:szCs w:val="16"/>
              </w:rPr>
              <w:br/>
              <w:t>95</w:t>
            </w:r>
          </w:p>
        </w:tc>
      </w:tr>
      <w:tr w:rsidR="00D6342B" w:rsidRPr="00056EE8" w14:paraId="4EF0BA26" w14:textId="6A5418F8" w:rsidTr="00306E5F">
        <w:tc>
          <w:tcPr>
            <w:tcW w:w="675" w:type="dxa"/>
          </w:tcPr>
          <w:p w14:paraId="1CE3F2DF" w14:textId="77777777" w:rsidR="00D6342B" w:rsidRPr="003B6F31" w:rsidRDefault="00D6342B" w:rsidP="00760F93">
            <w:pPr>
              <w:rPr>
                <w:rFonts w:cstheme="minorHAnsi"/>
                <w:sz w:val="16"/>
                <w:szCs w:val="16"/>
              </w:rPr>
            </w:pPr>
            <w:r w:rsidRPr="003B6F31">
              <w:rPr>
                <w:rFonts w:cstheme="minorHAnsi"/>
                <w:sz w:val="16"/>
                <w:szCs w:val="16"/>
              </w:rPr>
              <w:t>3.2</w:t>
            </w:r>
          </w:p>
        </w:tc>
        <w:tc>
          <w:tcPr>
            <w:tcW w:w="437" w:type="dxa"/>
          </w:tcPr>
          <w:p w14:paraId="6FE919DE" w14:textId="77777777" w:rsidR="00D6342B" w:rsidRPr="003B6F31" w:rsidRDefault="00D6342B" w:rsidP="00760F93">
            <w:pPr>
              <w:rPr>
                <w:rFonts w:cstheme="minorHAnsi"/>
                <w:color w:val="4472C4" w:themeColor="accent1"/>
                <w:sz w:val="16"/>
                <w:szCs w:val="16"/>
              </w:rPr>
            </w:pPr>
            <w:r w:rsidRPr="003B6F31">
              <w:rPr>
                <w:rFonts w:cstheme="minorHAnsi"/>
                <w:sz w:val="16"/>
                <w:szCs w:val="16"/>
                <w:lang w:val="en-US"/>
              </w:rPr>
              <w:t>f</w:t>
            </w:r>
            <w:r w:rsidRPr="003B6F31">
              <w:rPr>
                <w:rFonts w:cstheme="minorHAnsi"/>
                <w:sz w:val="16"/>
                <w:szCs w:val="16"/>
                <w:lang w:val="en-US"/>
              </w:rPr>
              <w:br/>
              <w:t>%</w:t>
            </w:r>
          </w:p>
        </w:tc>
        <w:tc>
          <w:tcPr>
            <w:tcW w:w="446" w:type="dxa"/>
          </w:tcPr>
          <w:p w14:paraId="5C925714" w14:textId="77777777" w:rsidR="00D6342B" w:rsidRPr="00D356AC" w:rsidRDefault="00D6342B" w:rsidP="00760F93">
            <w:pPr>
              <w:rPr>
                <w:rFonts w:cstheme="minorHAnsi"/>
                <w:sz w:val="16"/>
                <w:szCs w:val="16"/>
              </w:rPr>
            </w:pPr>
            <w:r>
              <w:rPr>
                <w:rFonts w:cstheme="minorHAnsi"/>
                <w:sz w:val="16"/>
                <w:szCs w:val="16"/>
              </w:rPr>
              <w:t>0</w:t>
            </w:r>
            <w:r w:rsidRPr="00D356AC">
              <w:rPr>
                <w:rFonts w:cstheme="minorHAnsi"/>
                <w:sz w:val="16"/>
                <w:szCs w:val="16"/>
              </w:rPr>
              <w:t>0</w:t>
            </w:r>
          </w:p>
        </w:tc>
        <w:tc>
          <w:tcPr>
            <w:tcW w:w="445" w:type="dxa"/>
          </w:tcPr>
          <w:p w14:paraId="752376CD"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56" w:type="dxa"/>
          </w:tcPr>
          <w:p w14:paraId="6C917CD3" w14:textId="77777777" w:rsidR="00D6342B" w:rsidRPr="00D356AC" w:rsidRDefault="00D6342B" w:rsidP="00760F93">
            <w:pPr>
              <w:rPr>
                <w:rFonts w:cstheme="minorHAnsi"/>
                <w:sz w:val="16"/>
                <w:szCs w:val="16"/>
              </w:rPr>
            </w:pPr>
            <w:r>
              <w:rPr>
                <w:rFonts w:cstheme="minorHAnsi"/>
                <w:sz w:val="16"/>
                <w:szCs w:val="16"/>
              </w:rPr>
              <w:t>0</w:t>
            </w:r>
            <w:r w:rsidRPr="00D356AC">
              <w:rPr>
                <w:rFonts w:cstheme="minorHAnsi"/>
                <w:sz w:val="16"/>
                <w:szCs w:val="16"/>
              </w:rPr>
              <w:t>0</w:t>
            </w:r>
          </w:p>
        </w:tc>
        <w:tc>
          <w:tcPr>
            <w:tcW w:w="484" w:type="dxa"/>
          </w:tcPr>
          <w:p w14:paraId="246E894A"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665" w:type="dxa"/>
          </w:tcPr>
          <w:p w14:paraId="5A7E8335" w14:textId="77777777" w:rsidR="0015320A" w:rsidRDefault="00D6342B" w:rsidP="00760F93">
            <w:pPr>
              <w:rPr>
                <w:rFonts w:cstheme="minorHAnsi"/>
                <w:sz w:val="16"/>
                <w:szCs w:val="16"/>
              </w:rPr>
            </w:pPr>
            <w:r>
              <w:rPr>
                <w:rFonts w:cstheme="minorHAnsi"/>
                <w:sz w:val="16"/>
                <w:szCs w:val="16"/>
              </w:rPr>
              <w:t>0</w:t>
            </w:r>
          </w:p>
          <w:p w14:paraId="3F959F3E" w14:textId="43060F1C" w:rsidR="00D6342B" w:rsidRPr="00D356AC" w:rsidRDefault="00D6342B" w:rsidP="00760F93">
            <w:pPr>
              <w:rPr>
                <w:rFonts w:cstheme="minorHAnsi"/>
                <w:sz w:val="16"/>
                <w:szCs w:val="16"/>
              </w:rPr>
            </w:pPr>
            <w:r w:rsidRPr="00D356AC">
              <w:rPr>
                <w:rFonts w:cstheme="minorHAnsi"/>
                <w:sz w:val="16"/>
                <w:szCs w:val="16"/>
              </w:rPr>
              <w:t>0</w:t>
            </w:r>
          </w:p>
        </w:tc>
        <w:tc>
          <w:tcPr>
            <w:tcW w:w="425" w:type="dxa"/>
          </w:tcPr>
          <w:p w14:paraId="6A0AF2AD"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284" w:type="dxa"/>
          </w:tcPr>
          <w:p w14:paraId="410CB8EE"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25" w:type="dxa"/>
          </w:tcPr>
          <w:p w14:paraId="7F6AA0E6" w14:textId="77777777" w:rsidR="00306E5F" w:rsidRDefault="00D6342B" w:rsidP="00760F93">
            <w:pPr>
              <w:rPr>
                <w:rFonts w:cstheme="minorHAnsi"/>
                <w:sz w:val="16"/>
                <w:szCs w:val="16"/>
              </w:rPr>
            </w:pPr>
            <w:r w:rsidRPr="00D356AC">
              <w:rPr>
                <w:rFonts w:cstheme="minorHAnsi"/>
                <w:sz w:val="16"/>
                <w:szCs w:val="16"/>
              </w:rPr>
              <w:t>0</w:t>
            </w:r>
          </w:p>
          <w:p w14:paraId="201F5363" w14:textId="57A8BD15" w:rsidR="00D6342B" w:rsidRPr="00D356AC" w:rsidRDefault="00D6342B" w:rsidP="00760F93">
            <w:pPr>
              <w:rPr>
                <w:rFonts w:cstheme="minorHAnsi"/>
                <w:sz w:val="16"/>
                <w:szCs w:val="16"/>
              </w:rPr>
            </w:pPr>
            <w:r>
              <w:rPr>
                <w:rFonts w:cstheme="minorHAnsi"/>
                <w:sz w:val="16"/>
                <w:szCs w:val="16"/>
              </w:rPr>
              <w:t>0</w:t>
            </w:r>
          </w:p>
        </w:tc>
        <w:tc>
          <w:tcPr>
            <w:tcW w:w="425" w:type="dxa"/>
          </w:tcPr>
          <w:p w14:paraId="6CCEB708" w14:textId="77777777" w:rsidR="00D6342B" w:rsidRPr="00D356AC" w:rsidRDefault="00D6342B" w:rsidP="0012638E">
            <w:pPr>
              <w:jc w:val="center"/>
              <w:rPr>
                <w:rFonts w:cstheme="minorHAnsi"/>
                <w:sz w:val="16"/>
                <w:szCs w:val="16"/>
              </w:rPr>
            </w:pPr>
            <w:r>
              <w:rPr>
                <w:rFonts w:cstheme="minorHAnsi"/>
                <w:sz w:val="16"/>
                <w:szCs w:val="16"/>
              </w:rPr>
              <w:t>0</w:t>
            </w:r>
            <w:r w:rsidRPr="00D356AC">
              <w:rPr>
                <w:rFonts w:cstheme="minorHAnsi"/>
                <w:sz w:val="16"/>
                <w:szCs w:val="16"/>
              </w:rPr>
              <w:t>0</w:t>
            </w:r>
          </w:p>
        </w:tc>
        <w:tc>
          <w:tcPr>
            <w:tcW w:w="470" w:type="dxa"/>
          </w:tcPr>
          <w:p w14:paraId="6760E420" w14:textId="77777777" w:rsidR="00D6342B" w:rsidRDefault="00D6342B" w:rsidP="0012638E">
            <w:pPr>
              <w:jc w:val="center"/>
              <w:rPr>
                <w:rFonts w:cstheme="minorHAnsi"/>
                <w:sz w:val="16"/>
                <w:szCs w:val="16"/>
              </w:rPr>
            </w:pPr>
            <w:r w:rsidRPr="00D356AC">
              <w:rPr>
                <w:rFonts w:cstheme="minorHAnsi"/>
                <w:sz w:val="16"/>
                <w:szCs w:val="16"/>
              </w:rPr>
              <w:t>0</w:t>
            </w:r>
          </w:p>
          <w:p w14:paraId="5150A557" w14:textId="0B1C945E" w:rsidR="009D4C64" w:rsidRPr="00D356AC" w:rsidRDefault="009D4C64" w:rsidP="0012638E">
            <w:pPr>
              <w:jc w:val="center"/>
              <w:rPr>
                <w:rFonts w:cstheme="minorHAnsi"/>
                <w:sz w:val="16"/>
                <w:szCs w:val="16"/>
              </w:rPr>
            </w:pPr>
            <w:r>
              <w:rPr>
                <w:rFonts w:cstheme="minorHAnsi"/>
                <w:sz w:val="16"/>
                <w:szCs w:val="16"/>
              </w:rPr>
              <w:t>0</w:t>
            </w:r>
          </w:p>
        </w:tc>
        <w:tc>
          <w:tcPr>
            <w:tcW w:w="425" w:type="dxa"/>
          </w:tcPr>
          <w:p w14:paraId="1DE3E921" w14:textId="77777777" w:rsidR="00D6342B" w:rsidRPr="003B6F31" w:rsidRDefault="00D6342B" w:rsidP="00760F93">
            <w:pPr>
              <w:ind w:left="0"/>
              <w:rPr>
                <w:rFonts w:cstheme="minorHAnsi"/>
                <w:color w:val="4472C4" w:themeColor="accent1"/>
                <w:sz w:val="16"/>
                <w:szCs w:val="16"/>
              </w:rPr>
            </w:pPr>
          </w:p>
        </w:tc>
        <w:tc>
          <w:tcPr>
            <w:tcW w:w="664" w:type="dxa"/>
          </w:tcPr>
          <w:p w14:paraId="7198E5B7" w14:textId="77777777" w:rsidR="00D6342B" w:rsidRPr="003B6F31" w:rsidRDefault="00D6342B" w:rsidP="00760F93">
            <w:pPr>
              <w:rPr>
                <w:rFonts w:cstheme="minorHAnsi"/>
                <w:sz w:val="16"/>
                <w:szCs w:val="16"/>
              </w:rPr>
            </w:pPr>
          </w:p>
        </w:tc>
        <w:tc>
          <w:tcPr>
            <w:tcW w:w="612" w:type="dxa"/>
          </w:tcPr>
          <w:p w14:paraId="4B734764" w14:textId="14468CEC" w:rsidR="00D6342B" w:rsidRDefault="00D6342B" w:rsidP="00760F93">
            <w:pPr>
              <w:rPr>
                <w:rFonts w:cstheme="minorHAnsi"/>
                <w:sz w:val="16"/>
                <w:szCs w:val="16"/>
              </w:rPr>
            </w:pPr>
            <w:r w:rsidRPr="003B6F31">
              <w:rPr>
                <w:rFonts w:cstheme="minorHAnsi"/>
                <w:sz w:val="16"/>
                <w:szCs w:val="16"/>
              </w:rPr>
              <w:t>4</w:t>
            </w:r>
          </w:p>
          <w:p w14:paraId="2086AE35" w14:textId="776D8AD7" w:rsidR="00D6342B" w:rsidRPr="003B6F31" w:rsidRDefault="00D6342B" w:rsidP="00A928BB">
            <w:pPr>
              <w:rPr>
                <w:rFonts w:cstheme="minorHAnsi"/>
                <w:sz w:val="16"/>
                <w:szCs w:val="16"/>
              </w:rPr>
            </w:pPr>
            <w:r>
              <w:rPr>
                <w:rFonts w:cstheme="minorHAnsi"/>
                <w:sz w:val="16"/>
                <w:szCs w:val="16"/>
              </w:rPr>
              <w:t>100</w:t>
            </w:r>
          </w:p>
        </w:tc>
        <w:tc>
          <w:tcPr>
            <w:tcW w:w="708" w:type="dxa"/>
          </w:tcPr>
          <w:p w14:paraId="7DC76A87" w14:textId="77777777" w:rsidR="00D6342B" w:rsidRDefault="00D6342B" w:rsidP="00760F93">
            <w:pPr>
              <w:rPr>
                <w:rFonts w:cstheme="minorHAnsi"/>
                <w:sz w:val="16"/>
                <w:szCs w:val="16"/>
              </w:rPr>
            </w:pPr>
            <w:r w:rsidRPr="003B6F31">
              <w:rPr>
                <w:rFonts w:cstheme="minorHAnsi"/>
                <w:sz w:val="16"/>
                <w:szCs w:val="16"/>
              </w:rPr>
              <w:t>4</w:t>
            </w:r>
          </w:p>
          <w:p w14:paraId="69D5E9CA" w14:textId="3C6E888D" w:rsidR="00D6342B" w:rsidRPr="003B6F31" w:rsidRDefault="00D6342B" w:rsidP="00760F93">
            <w:pPr>
              <w:rPr>
                <w:rFonts w:cstheme="minorHAnsi"/>
                <w:sz w:val="16"/>
                <w:szCs w:val="16"/>
              </w:rPr>
            </w:pPr>
            <w:r>
              <w:rPr>
                <w:rFonts w:cstheme="minorHAnsi"/>
                <w:sz w:val="16"/>
                <w:szCs w:val="16"/>
              </w:rPr>
              <w:t>100</w:t>
            </w:r>
          </w:p>
        </w:tc>
        <w:tc>
          <w:tcPr>
            <w:tcW w:w="709" w:type="dxa"/>
          </w:tcPr>
          <w:p w14:paraId="06FCACF0" w14:textId="77777777" w:rsidR="00D6342B" w:rsidRDefault="00D6342B" w:rsidP="00760F93">
            <w:pPr>
              <w:rPr>
                <w:rFonts w:cstheme="minorHAnsi"/>
                <w:sz w:val="16"/>
                <w:szCs w:val="16"/>
              </w:rPr>
            </w:pPr>
            <w:r w:rsidRPr="003B6F31">
              <w:rPr>
                <w:rFonts w:cstheme="minorHAnsi"/>
                <w:sz w:val="16"/>
                <w:szCs w:val="16"/>
              </w:rPr>
              <w:t>4</w:t>
            </w:r>
          </w:p>
          <w:p w14:paraId="4E76CF9C" w14:textId="17608AF9" w:rsidR="00D6342B" w:rsidRPr="003B6F31" w:rsidRDefault="00D6342B" w:rsidP="00760F93">
            <w:pPr>
              <w:rPr>
                <w:rFonts w:cstheme="minorHAnsi"/>
                <w:sz w:val="16"/>
                <w:szCs w:val="16"/>
              </w:rPr>
            </w:pPr>
            <w:r>
              <w:rPr>
                <w:rFonts w:cstheme="minorHAnsi"/>
                <w:sz w:val="16"/>
                <w:szCs w:val="16"/>
              </w:rPr>
              <w:t>100</w:t>
            </w:r>
          </w:p>
        </w:tc>
        <w:tc>
          <w:tcPr>
            <w:tcW w:w="709" w:type="dxa"/>
          </w:tcPr>
          <w:p w14:paraId="00B56567" w14:textId="77777777" w:rsidR="00D6342B" w:rsidRDefault="00D6342B" w:rsidP="00760F93">
            <w:pPr>
              <w:rPr>
                <w:rFonts w:cstheme="minorHAnsi"/>
                <w:sz w:val="16"/>
                <w:szCs w:val="16"/>
              </w:rPr>
            </w:pPr>
            <w:r w:rsidRPr="003B6F31">
              <w:rPr>
                <w:rFonts w:cstheme="minorHAnsi"/>
                <w:sz w:val="16"/>
                <w:szCs w:val="16"/>
              </w:rPr>
              <w:t>4</w:t>
            </w:r>
          </w:p>
          <w:p w14:paraId="3F077CB9" w14:textId="67989864" w:rsidR="00D6342B" w:rsidRPr="003B6F31" w:rsidRDefault="00D6342B" w:rsidP="00760F93">
            <w:pPr>
              <w:rPr>
                <w:rFonts w:cstheme="minorHAnsi"/>
                <w:sz w:val="16"/>
                <w:szCs w:val="16"/>
              </w:rPr>
            </w:pPr>
            <w:r>
              <w:rPr>
                <w:rFonts w:cstheme="minorHAnsi"/>
                <w:sz w:val="16"/>
                <w:szCs w:val="16"/>
              </w:rPr>
              <w:t>100</w:t>
            </w:r>
          </w:p>
        </w:tc>
        <w:tc>
          <w:tcPr>
            <w:tcW w:w="709" w:type="dxa"/>
          </w:tcPr>
          <w:p w14:paraId="51DD7FF1" w14:textId="77777777" w:rsidR="00D6342B" w:rsidRDefault="00D6342B" w:rsidP="00760F93">
            <w:pPr>
              <w:rPr>
                <w:rFonts w:cstheme="minorHAnsi"/>
                <w:sz w:val="16"/>
                <w:szCs w:val="16"/>
              </w:rPr>
            </w:pPr>
            <w:r w:rsidRPr="003B6F31">
              <w:rPr>
                <w:rFonts w:cstheme="minorHAnsi"/>
                <w:sz w:val="16"/>
                <w:szCs w:val="16"/>
              </w:rPr>
              <w:t>3</w:t>
            </w:r>
          </w:p>
          <w:p w14:paraId="1D489203" w14:textId="4F88DC82" w:rsidR="00D6342B" w:rsidRPr="003B6F31" w:rsidRDefault="00D6342B" w:rsidP="00760F93">
            <w:pPr>
              <w:rPr>
                <w:rFonts w:cstheme="minorHAnsi"/>
                <w:sz w:val="16"/>
                <w:szCs w:val="16"/>
              </w:rPr>
            </w:pPr>
            <w:r>
              <w:rPr>
                <w:rFonts w:cstheme="minorHAnsi"/>
                <w:sz w:val="16"/>
                <w:szCs w:val="16"/>
              </w:rPr>
              <w:t>75</w:t>
            </w:r>
          </w:p>
        </w:tc>
        <w:tc>
          <w:tcPr>
            <w:tcW w:w="708" w:type="dxa"/>
          </w:tcPr>
          <w:p w14:paraId="02259DCF" w14:textId="77777777" w:rsidR="00D6342B" w:rsidRDefault="00D6342B" w:rsidP="00760F93">
            <w:pPr>
              <w:rPr>
                <w:rFonts w:cstheme="minorHAnsi"/>
                <w:sz w:val="16"/>
                <w:szCs w:val="16"/>
              </w:rPr>
            </w:pPr>
            <w:r w:rsidRPr="003B6F31">
              <w:rPr>
                <w:rFonts w:cstheme="minorHAnsi"/>
                <w:sz w:val="16"/>
                <w:szCs w:val="16"/>
              </w:rPr>
              <w:t>4</w:t>
            </w:r>
          </w:p>
          <w:p w14:paraId="0416378A" w14:textId="0901419F" w:rsidR="00D6342B" w:rsidRPr="003B6F31" w:rsidRDefault="00D6342B" w:rsidP="00760F93">
            <w:pPr>
              <w:rPr>
                <w:rFonts w:cstheme="minorHAnsi"/>
                <w:sz w:val="16"/>
                <w:szCs w:val="16"/>
              </w:rPr>
            </w:pPr>
            <w:r>
              <w:rPr>
                <w:rFonts w:cstheme="minorHAnsi"/>
                <w:sz w:val="16"/>
                <w:szCs w:val="16"/>
              </w:rPr>
              <w:t>100</w:t>
            </w:r>
          </w:p>
        </w:tc>
        <w:tc>
          <w:tcPr>
            <w:tcW w:w="709" w:type="dxa"/>
          </w:tcPr>
          <w:p w14:paraId="645207D1" w14:textId="77777777" w:rsidR="00D6342B" w:rsidRDefault="00D6342B" w:rsidP="00760F93">
            <w:pPr>
              <w:rPr>
                <w:rFonts w:cstheme="minorHAnsi"/>
                <w:sz w:val="16"/>
                <w:szCs w:val="16"/>
              </w:rPr>
            </w:pPr>
            <w:r w:rsidRPr="003B6F31">
              <w:rPr>
                <w:rFonts w:cstheme="minorHAnsi"/>
                <w:sz w:val="16"/>
                <w:szCs w:val="16"/>
              </w:rPr>
              <w:t>4</w:t>
            </w:r>
          </w:p>
          <w:p w14:paraId="635D5052" w14:textId="78D2B18B" w:rsidR="00D6342B" w:rsidRPr="003B6F31" w:rsidRDefault="00D6342B" w:rsidP="00760F93">
            <w:pPr>
              <w:rPr>
                <w:rFonts w:cstheme="minorHAnsi"/>
                <w:sz w:val="16"/>
                <w:szCs w:val="16"/>
              </w:rPr>
            </w:pPr>
            <w:r>
              <w:rPr>
                <w:rFonts w:cstheme="minorHAnsi"/>
                <w:sz w:val="16"/>
                <w:szCs w:val="16"/>
              </w:rPr>
              <w:t>100</w:t>
            </w:r>
          </w:p>
        </w:tc>
        <w:tc>
          <w:tcPr>
            <w:tcW w:w="709" w:type="dxa"/>
          </w:tcPr>
          <w:p w14:paraId="71718AE6" w14:textId="77777777" w:rsidR="00D6342B" w:rsidRDefault="00D6342B" w:rsidP="00760F93">
            <w:pPr>
              <w:rPr>
                <w:rFonts w:cstheme="minorHAnsi"/>
                <w:sz w:val="16"/>
                <w:szCs w:val="16"/>
              </w:rPr>
            </w:pPr>
            <w:r w:rsidRPr="003B6F31">
              <w:rPr>
                <w:rFonts w:cstheme="minorHAnsi"/>
                <w:sz w:val="16"/>
                <w:szCs w:val="16"/>
              </w:rPr>
              <w:t>4</w:t>
            </w:r>
          </w:p>
          <w:p w14:paraId="0DDF338E" w14:textId="45F19FB2" w:rsidR="00D6342B" w:rsidRPr="003B6F31" w:rsidRDefault="00D6342B" w:rsidP="00760F93">
            <w:pPr>
              <w:rPr>
                <w:rFonts w:cstheme="minorHAnsi"/>
                <w:sz w:val="16"/>
                <w:szCs w:val="16"/>
              </w:rPr>
            </w:pPr>
            <w:r>
              <w:rPr>
                <w:rFonts w:cstheme="minorHAnsi"/>
                <w:sz w:val="16"/>
                <w:szCs w:val="16"/>
              </w:rPr>
              <w:t>100</w:t>
            </w:r>
          </w:p>
        </w:tc>
        <w:tc>
          <w:tcPr>
            <w:tcW w:w="709" w:type="dxa"/>
          </w:tcPr>
          <w:p w14:paraId="46785484" w14:textId="77777777" w:rsidR="00D6342B" w:rsidRDefault="00D6342B" w:rsidP="00760F93">
            <w:pPr>
              <w:rPr>
                <w:rFonts w:cstheme="minorHAnsi"/>
                <w:sz w:val="16"/>
                <w:szCs w:val="16"/>
              </w:rPr>
            </w:pPr>
            <w:r w:rsidRPr="003B6F31">
              <w:rPr>
                <w:rFonts w:cstheme="minorHAnsi"/>
                <w:sz w:val="16"/>
                <w:szCs w:val="16"/>
              </w:rPr>
              <w:t>4</w:t>
            </w:r>
          </w:p>
          <w:p w14:paraId="46C9994A" w14:textId="3AA0F7B2" w:rsidR="00D6342B" w:rsidRPr="003B6F31" w:rsidRDefault="00D6342B" w:rsidP="00760F93">
            <w:pPr>
              <w:rPr>
                <w:rFonts w:cstheme="minorHAnsi"/>
                <w:sz w:val="16"/>
                <w:szCs w:val="16"/>
              </w:rPr>
            </w:pPr>
            <w:r>
              <w:rPr>
                <w:rFonts w:cstheme="minorHAnsi"/>
                <w:sz w:val="16"/>
                <w:szCs w:val="16"/>
              </w:rPr>
              <w:t>100</w:t>
            </w:r>
          </w:p>
        </w:tc>
        <w:tc>
          <w:tcPr>
            <w:tcW w:w="728" w:type="dxa"/>
          </w:tcPr>
          <w:p w14:paraId="7E4DA155" w14:textId="77777777" w:rsidR="00D6342B" w:rsidRDefault="00D6342B" w:rsidP="00760F93">
            <w:pPr>
              <w:rPr>
                <w:rFonts w:cstheme="minorHAnsi"/>
                <w:sz w:val="16"/>
                <w:szCs w:val="16"/>
              </w:rPr>
            </w:pPr>
            <w:r w:rsidRPr="003B6F31">
              <w:rPr>
                <w:rFonts w:cstheme="minorHAnsi"/>
                <w:sz w:val="16"/>
                <w:szCs w:val="16"/>
              </w:rPr>
              <w:t>4</w:t>
            </w:r>
          </w:p>
          <w:p w14:paraId="3F0A8965" w14:textId="2A73BD08" w:rsidR="00D6342B" w:rsidRPr="003B6F31" w:rsidRDefault="00D6342B" w:rsidP="00760F93">
            <w:pPr>
              <w:rPr>
                <w:rFonts w:cstheme="minorHAnsi"/>
                <w:sz w:val="16"/>
                <w:szCs w:val="16"/>
              </w:rPr>
            </w:pPr>
            <w:r>
              <w:rPr>
                <w:rFonts w:cstheme="minorHAnsi"/>
                <w:sz w:val="16"/>
                <w:szCs w:val="16"/>
              </w:rPr>
              <w:t>100</w:t>
            </w:r>
          </w:p>
        </w:tc>
        <w:tc>
          <w:tcPr>
            <w:tcW w:w="645" w:type="dxa"/>
          </w:tcPr>
          <w:p w14:paraId="1245B58C" w14:textId="77777777" w:rsidR="00D6342B" w:rsidRDefault="00D6342B" w:rsidP="00760F93">
            <w:pPr>
              <w:rPr>
                <w:rFonts w:cstheme="minorHAnsi"/>
                <w:sz w:val="16"/>
                <w:szCs w:val="16"/>
              </w:rPr>
            </w:pPr>
            <w:r w:rsidRPr="003B6F31">
              <w:rPr>
                <w:rFonts w:cstheme="minorHAnsi"/>
                <w:sz w:val="16"/>
                <w:szCs w:val="16"/>
              </w:rPr>
              <w:t>39</w:t>
            </w:r>
          </w:p>
          <w:p w14:paraId="175264C6" w14:textId="60C45436" w:rsidR="00D6342B" w:rsidRPr="003B6F31" w:rsidRDefault="00D6342B" w:rsidP="00760F93">
            <w:pPr>
              <w:rPr>
                <w:rFonts w:cstheme="minorHAnsi"/>
                <w:sz w:val="16"/>
                <w:szCs w:val="16"/>
              </w:rPr>
            </w:pPr>
          </w:p>
        </w:tc>
        <w:tc>
          <w:tcPr>
            <w:tcW w:w="709" w:type="dxa"/>
          </w:tcPr>
          <w:p w14:paraId="374ECF7D" w14:textId="29A6559A" w:rsidR="00D6342B" w:rsidRPr="003B6F31" w:rsidRDefault="00D6342B" w:rsidP="00760F93">
            <w:pPr>
              <w:rPr>
                <w:rFonts w:cstheme="minorHAnsi"/>
                <w:sz w:val="16"/>
                <w:szCs w:val="16"/>
              </w:rPr>
            </w:pPr>
            <w:r>
              <w:rPr>
                <w:rFonts w:cstheme="minorHAnsi"/>
                <w:sz w:val="16"/>
                <w:szCs w:val="16"/>
              </w:rPr>
              <w:br/>
              <w:t>98</w:t>
            </w:r>
          </w:p>
        </w:tc>
      </w:tr>
      <w:tr w:rsidR="00D6342B" w:rsidRPr="00056EE8" w14:paraId="54B4E5CD" w14:textId="64546430" w:rsidTr="00306E5F">
        <w:tc>
          <w:tcPr>
            <w:tcW w:w="675" w:type="dxa"/>
          </w:tcPr>
          <w:p w14:paraId="042222D1" w14:textId="77777777" w:rsidR="00D6342B" w:rsidRPr="003B6F31" w:rsidRDefault="00D6342B" w:rsidP="00760F93">
            <w:pPr>
              <w:rPr>
                <w:rFonts w:cstheme="minorHAnsi"/>
                <w:sz w:val="16"/>
                <w:szCs w:val="16"/>
              </w:rPr>
            </w:pPr>
            <w:r w:rsidRPr="003B6F31">
              <w:rPr>
                <w:rFonts w:cstheme="minorHAnsi"/>
                <w:sz w:val="16"/>
                <w:szCs w:val="16"/>
              </w:rPr>
              <w:t>4.1</w:t>
            </w:r>
          </w:p>
        </w:tc>
        <w:tc>
          <w:tcPr>
            <w:tcW w:w="437" w:type="dxa"/>
          </w:tcPr>
          <w:p w14:paraId="2C9E6BB1" w14:textId="77777777" w:rsidR="00D6342B" w:rsidRPr="003B6F31" w:rsidRDefault="00D6342B" w:rsidP="00760F93">
            <w:pPr>
              <w:rPr>
                <w:rFonts w:cstheme="minorHAnsi"/>
                <w:color w:val="4472C4" w:themeColor="accent1"/>
                <w:sz w:val="16"/>
                <w:szCs w:val="16"/>
              </w:rPr>
            </w:pPr>
            <w:r w:rsidRPr="003B6F31">
              <w:rPr>
                <w:rFonts w:cstheme="minorHAnsi"/>
                <w:sz w:val="16"/>
                <w:szCs w:val="16"/>
                <w:lang w:val="en-US"/>
              </w:rPr>
              <w:t>f</w:t>
            </w:r>
            <w:r w:rsidRPr="003B6F31">
              <w:rPr>
                <w:rFonts w:cstheme="minorHAnsi"/>
                <w:sz w:val="16"/>
                <w:szCs w:val="16"/>
                <w:lang w:val="en-US"/>
              </w:rPr>
              <w:br/>
              <w:t>%</w:t>
            </w:r>
          </w:p>
        </w:tc>
        <w:tc>
          <w:tcPr>
            <w:tcW w:w="446" w:type="dxa"/>
          </w:tcPr>
          <w:p w14:paraId="54962EE1"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45" w:type="dxa"/>
          </w:tcPr>
          <w:p w14:paraId="209155D1" w14:textId="77777777" w:rsidR="00D6342B" w:rsidRPr="00D356AC" w:rsidRDefault="00D6342B" w:rsidP="00760F93">
            <w:pPr>
              <w:rPr>
                <w:rFonts w:cstheme="minorHAnsi"/>
                <w:sz w:val="16"/>
                <w:szCs w:val="16"/>
              </w:rPr>
            </w:pPr>
            <w:r>
              <w:rPr>
                <w:rFonts w:cstheme="minorHAnsi"/>
                <w:sz w:val="16"/>
                <w:szCs w:val="16"/>
              </w:rPr>
              <w:t>0</w:t>
            </w:r>
            <w:r w:rsidRPr="00D356AC">
              <w:rPr>
                <w:rFonts w:cstheme="minorHAnsi"/>
                <w:sz w:val="16"/>
                <w:szCs w:val="16"/>
              </w:rPr>
              <w:t>0</w:t>
            </w:r>
          </w:p>
        </w:tc>
        <w:tc>
          <w:tcPr>
            <w:tcW w:w="456" w:type="dxa"/>
          </w:tcPr>
          <w:p w14:paraId="0295F1DF"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84" w:type="dxa"/>
          </w:tcPr>
          <w:p w14:paraId="4D6C9B4D"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665" w:type="dxa"/>
          </w:tcPr>
          <w:p w14:paraId="388FA71B" w14:textId="77777777" w:rsidR="0015320A" w:rsidRDefault="00D6342B" w:rsidP="00760F93">
            <w:pPr>
              <w:rPr>
                <w:rFonts w:cstheme="minorHAnsi"/>
                <w:sz w:val="16"/>
                <w:szCs w:val="16"/>
              </w:rPr>
            </w:pPr>
            <w:r w:rsidRPr="00D356AC">
              <w:rPr>
                <w:rFonts w:cstheme="minorHAnsi"/>
                <w:sz w:val="16"/>
                <w:szCs w:val="16"/>
              </w:rPr>
              <w:t>0</w:t>
            </w:r>
          </w:p>
          <w:p w14:paraId="5A8EC804" w14:textId="427C6085" w:rsidR="00D6342B" w:rsidRPr="00D356AC" w:rsidRDefault="00D6342B" w:rsidP="00760F93">
            <w:pPr>
              <w:rPr>
                <w:rFonts w:cstheme="minorHAnsi"/>
                <w:sz w:val="16"/>
                <w:szCs w:val="16"/>
              </w:rPr>
            </w:pPr>
            <w:r w:rsidRPr="00D356AC">
              <w:rPr>
                <w:rFonts w:cstheme="minorHAnsi"/>
                <w:sz w:val="16"/>
                <w:szCs w:val="16"/>
              </w:rPr>
              <w:t>0</w:t>
            </w:r>
          </w:p>
        </w:tc>
        <w:tc>
          <w:tcPr>
            <w:tcW w:w="425" w:type="dxa"/>
          </w:tcPr>
          <w:p w14:paraId="329C39A4"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284" w:type="dxa"/>
          </w:tcPr>
          <w:p w14:paraId="2E5C098B"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25" w:type="dxa"/>
          </w:tcPr>
          <w:p w14:paraId="286B7080" w14:textId="77777777" w:rsidR="00306E5F" w:rsidRDefault="00D6342B" w:rsidP="00760F93">
            <w:pPr>
              <w:rPr>
                <w:rFonts w:cstheme="minorHAnsi"/>
                <w:sz w:val="16"/>
                <w:szCs w:val="16"/>
              </w:rPr>
            </w:pPr>
            <w:r>
              <w:rPr>
                <w:rFonts w:cstheme="minorHAnsi"/>
                <w:sz w:val="16"/>
                <w:szCs w:val="16"/>
              </w:rPr>
              <w:t>0</w:t>
            </w:r>
          </w:p>
          <w:p w14:paraId="1BE6DF7B" w14:textId="38AB8DCB" w:rsidR="00D6342B" w:rsidRPr="00D356AC" w:rsidRDefault="00D6342B" w:rsidP="00760F93">
            <w:pPr>
              <w:rPr>
                <w:rFonts w:cstheme="minorHAnsi"/>
                <w:sz w:val="16"/>
                <w:szCs w:val="16"/>
              </w:rPr>
            </w:pPr>
            <w:r w:rsidRPr="00D356AC">
              <w:rPr>
                <w:rFonts w:cstheme="minorHAnsi"/>
                <w:sz w:val="16"/>
                <w:szCs w:val="16"/>
              </w:rPr>
              <w:t>0</w:t>
            </w:r>
          </w:p>
        </w:tc>
        <w:tc>
          <w:tcPr>
            <w:tcW w:w="425" w:type="dxa"/>
          </w:tcPr>
          <w:p w14:paraId="03183E30" w14:textId="77777777" w:rsidR="00D6342B" w:rsidRPr="00D356AC" w:rsidRDefault="00D6342B" w:rsidP="0012638E">
            <w:pPr>
              <w:jc w:val="center"/>
              <w:rPr>
                <w:rFonts w:cstheme="minorHAnsi"/>
                <w:sz w:val="16"/>
                <w:szCs w:val="16"/>
              </w:rPr>
            </w:pPr>
            <w:r>
              <w:rPr>
                <w:rFonts w:cstheme="minorHAnsi"/>
                <w:sz w:val="16"/>
                <w:szCs w:val="16"/>
              </w:rPr>
              <w:t>0</w:t>
            </w:r>
            <w:r w:rsidRPr="00D356AC">
              <w:rPr>
                <w:rFonts w:cstheme="minorHAnsi"/>
                <w:sz w:val="16"/>
                <w:szCs w:val="16"/>
              </w:rPr>
              <w:t>0</w:t>
            </w:r>
          </w:p>
        </w:tc>
        <w:tc>
          <w:tcPr>
            <w:tcW w:w="470" w:type="dxa"/>
          </w:tcPr>
          <w:p w14:paraId="2C64450F" w14:textId="77777777" w:rsidR="00D6342B" w:rsidRDefault="00D6342B" w:rsidP="0012638E">
            <w:pPr>
              <w:jc w:val="center"/>
              <w:rPr>
                <w:rFonts w:cstheme="minorHAnsi"/>
                <w:sz w:val="16"/>
                <w:szCs w:val="16"/>
              </w:rPr>
            </w:pPr>
            <w:r w:rsidRPr="00D356AC">
              <w:rPr>
                <w:rFonts w:cstheme="minorHAnsi"/>
                <w:sz w:val="16"/>
                <w:szCs w:val="16"/>
              </w:rPr>
              <w:t>0</w:t>
            </w:r>
          </w:p>
          <w:p w14:paraId="54167C5F" w14:textId="1DBA0BB8" w:rsidR="009D4C64" w:rsidRPr="00D356AC" w:rsidRDefault="009D4C64" w:rsidP="0012638E">
            <w:pPr>
              <w:jc w:val="center"/>
              <w:rPr>
                <w:rFonts w:cstheme="minorHAnsi"/>
                <w:sz w:val="16"/>
                <w:szCs w:val="16"/>
              </w:rPr>
            </w:pPr>
            <w:r>
              <w:rPr>
                <w:rFonts w:cstheme="minorHAnsi"/>
                <w:sz w:val="16"/>
                <w:szCs w:val="16"/>
              </w:rPr>
              <w:t>0</w:t>
            </w:r>
          </w:p>
        </w:tc>
        <w:tc>
          <w:tcPr>
            <w:tcW w:w="425" w:type="dxa"/>
          </w:tcPr>
          <w:p w14:paraId="7DAE268C" w14:textId="77777777" w:rsidR="00D6342B" w:rsidRPr="003B6F31" w:rsidRDefault="00D6342B" w:rsidP="00760F93">
            <w:pPr>
              <w:rPr>
                <w:rFonts w:cstheme="minorHAnsi"/>
                <w:color w:val="4472C4" w:themeColor="accent1"/>
                <w:sz w:val="16"/>
                <w:szCs w:val="16"/>
              </w:rPr>
            </w:pPr>
          </w:p>
        </w:tc>
        <w:tc>
          <w:tcPr>
            <w:tcW w:w="664" w:type="dxa"/>
          </w:tcPr>
          <w:p w14:paraId="7D1764AA" w14:textId="77777777" w:rsidR="00D6342B" w:rsidRPr="003B6F31" w:rsidRDefault="00D6342B" w:rsidP="00760F93">
            <w:pPr>
              <w:rPr>
                <w:rFonts w:cstheme="minorHAnsi"/>
                <w:sz w:val="16"/>
                <w:szCs w:val="16"/>
              </w:rPr>
            </w:pPr>
          </w:p>
        </w:tc>
        <w:tc>
          <w:tcPr>
            <w:tcW w:w="612" w:type="dxa"/>
          </w:tcPr>
          <w:p w14:paraId="1D09B821" w14:textId="4934791F" w:rsidR="00D6342B" w:rsidRDefault="00D6342B" w:rsidP="00760F93">
            <w:pPr>
              <w:rPr>
                <w:rFonts w:cstheme="minorHAnsi"/>
                <w:sz w:val="16"/>
                <w:szCs w:val="16"/>
              </w:rPr>
            </w:pPr>
            <w:r w:rsidRPr="003B6F31">
              <w:rPr>
                <w:rFonts w:cstheme="minorHAnsi"/>
                <w:sz w:val="16"/>
                <w:szCs w:val="16"/>
              </w:rPr>
              <w:t>3</w:t>
            </w:r>
          </w:p>
          <w:p w14:paraId="18E999CA" w14:textId="1EB3D1B5" w:rsidR="00D6342B" w:rsidRPr="003B6F31" w:rsidRDefault="00D6342B" w:rsidP="00A928BB">
            <w:pPr>
              <w:rPr>
                <w:rFonts w:cstheme="minorHAnsi"/>
                <w:sz w:val="16"/>
                <w:szCs w:val="16"/>
              </w:rPr>
            </w:pPr>
            <w:r>
              <w:rPr>
                <w:rFonts w:cstheme="minorHAnsi"/>
                <w:sz w:val="16"/>
                <w:szCs w:val="16"/>
              </w:rPr>
              <w:t>75</w:t>
            </w:r>
          </w:p>
        </w:tc>
        <w:tc>
          <w:tcPr>
            <w:tcW w:w="708" w:type="dxa"/>
          </w:tcPr>
          <w:p w14:paraId="4ED6192C" w14:textId="77777777" w:rsidR="00D6342B" w:rsidRDefault="00D6342B" w:rsidP="00760F93">
            <w:pPr>
              <w:rPr>
                <w:rFonts w:cstheme="minorHAnsi"/>
                <w:sz w:val="16"/>
                <w:szCs w:val="16"/>
              </w:rPr>
            </w:pPr>
            <w:r w:rsidRPr="003B6F31">
              <w:rPr>
                <w:rFonts w:cstheme="minorHAnsi"/>
                <w:sz w:val="16"/>
                <w:szCs w:val="16"/>
              </w:rPr>
              <w:t>4</w:t>
            </w:r>
          </w:p>
          <w:p w14:paraId="54BD9F04" w14:textId="12B14357" w:rsidR="00D6342B" w:rsidRPr="003B6F31" w:rsidRDefault="00D6342B" w:rsidP="00760F93">
            <w:pPr>
              <w:rPr>
                <w:rFonts w:cstheme="minorHAnsi"/>
                <w:sz w:val="16"/>
                <w:szCs w:val="16"/>
              </w:rPr>
            </w:pPr>
            <w:r>
              <w:rPr>
                <w:rFonts w:cstheme="minorHAnsi"/>
                <w:sz w:val="16"/>
                <w:szCs w:val="16"/>
              </w:rPr>
              <w:t>100</w:t>
            </w:r>
          </w:p>
        </w:tc>
        <w:tc>
          <w:tcPr>
            <w:tcW w:w="709" w:type="dxa"/>
          </w:tcPr>
          <w:p w14:paraId="4F24AF67" w14:textId="77777777" w:rsidR="00D6342B" w:rsidRDefault="00D6342B" w:rsidP="00760F93">
            <w:pPr>
              <w:rPr>
                <w:rFonts w:cstheme="minorHAnsi"/>
                <w:sz w:val="16"/>
                <w:szCs w:val="16"/>
              </w:rPr>
            </w:pPr>
            <w:r w:rsidRPr="003B6F31">
              <w:rPr>
                <w:rFonts w:cstheme="minorHAnsi"/>
                <w:sz w:val="16"/>
                <w:szCs w:val="16"/>
              </w:rPr>
              <w:t>4</w:t>
            </w:r>
          </w:p>
          <w:p w14:paraId="098A44FB" w14:textId="27A78CCB" w:rsidR="00D6342B" w:rsidRPr="003B6F31" w:rsidRDefault="00D6342B" w:rsidP="00760F93">
            <w:pPr>
              <w:rPr>
                <w:rFonts w:cstheme="minorHAnsi"/>
                <w:sz w:val="16"/>
                <w:szCs w:val="16"/>
              </w:rPr>
            </w:pPr>
            <w:r>
              <w:rPr>
                <w:rFonts w:cstheme="minorHAnsi"/>
                <w:sz w:val="16"/>
                <w:szCs w:val="16"/>
              </w:rPr>
              <w:t>100</w:t>
            </w:r>
          </w:p>
        </w:tc>
        <w:tc>
          <w:tcPr>
            <w:tcW w:w="709" w:type="dxa"/>
          </w:tcPr>
          <w:p w14:paraId="2A8FFC61" w14:textId="77777777" w:rsidR="00D6342B" w:rsidRDefault="00D6342B" w:rsidP="00760F93">
            <w:pPr>
              <w:rPr>
                <w:rFonts w:cstheme="minorHAnsi"/>
                <w:sz w:val="16"/>
                <w:szCs w:val="16"/>
              </w:rPr>
            </w:pPr>
            <w:r w:rsidRPr="003B6F31">
              <w:rPr>
                <w:rFonts w:cstheme="minorHAnsi"/>
                <w:sz w:val="16"/>
                <w:szCs w:val="16"/>
              </w:rPr>
              <w:t>4</w:t>
            </w:r>
          </w:p>
          <w:p w14:paraId="18851393" w14:textId="6D86EE09" w:rsidR="00D6342B" w:rsidRPr="003B6F31" w:rsidRDefault="00D6342B" w:rsidP="00760F93">
            <w:pPr>
              <w:rPr>
                <w:rFonts w:cstheme="minorHAnsi"/>
                <w:sz w:val="16"/>
                <w:szCs w:val="16"/>
              </w:rPr>
            </w:pPr>
            <w:r>
              <w:rPr>
                <w:rFonts w:cstheme="minorHAnsi"/>
                <w:sz w:val="16"/>
                <w:szCs w:val="16"/>
              </w:rPr>
              <w:t>100</w:t>
            </w:r>
          </w:p>
        </w:tc>
        <w:tc>
          <w:tcPr>
            <w:tcW w:w="709" w:type="dxa"/>
          </w:tcPr>
          <w:p w14:paraId="3B5DF2E1" w14:textId="77777777" w:rsidR="00D6342B" w:rsidRDefault="00D6342B" w:rsidP="00760F93">
            <w:pPr>
              <w:rPr>
                <w:rFonts w:cstheme="minorHAnsi"/>
                <w:sz w:val="16"/>
                <w:szCs w:val="16"/>
              </w:rPr>
            </w:pPr>
            <w:r w:rsidRPr="003B6F31">
              <w:rPr>
                <w:rFonts w:cstheme="minorHAnsi"/>
                <w:sz w:val="16"/>
                <w:szCs w:val="16"/>
              </w:rPr>
              <w:t>4</w:t>
            </w:r>
          </w:p>
          <w:p w14:paraId="444C9F55" w14:textId="21FD88F4" w:rsidR="00D6342B" w:rsidRPr="003B6F31" w:rsidRDefault="00D6342B" w:rsidP="00760F93">
            <w:pPr>
              <w:rPr>
                <w:rFonts w:cstheme="minorHAnsi"/>
                <w:sz w:val="16"/>
                <w:szCs w:val="16"/>
              </w:rPr>
            </w:pPr>
            <w:r>
              <w:rPr>
                <w:rFonts w:cstheme="minorHAnsi"/>
                <w:sz w:val="16"/>
                <w:szCs w:val="16"/>
              </w:rPr>
              <w:t>100</w:t>
            </w:r>
          </w:p>
        </w:tc>
        <w:tc>
          <w:tcPr>
            <w:tcW w:w="708" w:type="dxa"/>
          </w:tcPr>
          <w:p w14:paraId="2518E372" w14:textId="77777777" w:rsidR="00D6342B" w:rsidRDefault="00D6342B" w:rsidP="00760F93">
            <w:pPr>
              <w:rPr>
                <w:rFonts w:cstheme="minorHAnsi"/>
                <w:sz w:val="16"/>
                <w:szCs w:val="16"/>
              </w:rPr>
            </w:pPr>
            <w:r w:rsidRPr="003B6F31">
              <w:rPr>
                <w:rFonts w:cstheme="minorHAnsi"/>
                <w:sz w:val="16"/>
                <w:szCs w:val="16"/>
              </w:rPr>
              <w:t>4</w:t>
            </w:r>
          </w:p>
          <w:p w14:paraId="4A894ACF" w14:textId="111BE84C" w:rsidR="00D6342B" w:rsidRPr="003B6F31" w:rsidRDefault="00D6342B" w:rsidP="00760F93">
            <w:pPr>
              <w:rPr>
                <w:rFonts w:cstheme="minorHAnsi"/>
                <w:sz w:val="16"/>
                <w:szCs w:val="16"/>
              </w:rPr>
            </w:pPr>
            <w:r>
              <w:rPr>
                <w:rFonts w:cstheme="minorHAnsi"/>
                <w:sz w:val="16"/>
                <w:szCs w:val="16"/>
              </w:rPr>
              <w:t>100</w:t>
            </w:r>
          </w:p>
        </w:tc>
        <w:tc>
          <w:tcPr>
            <w:tcW w:w="709" w:type="dxa"/>
          </w:tcPr>
          <w:p w14:paraId="26DEC701" w14:textId="77777777" w:rsidR="00D6342B" w:rsidRDefault="00D6342B" w:rsidP="00760F93">
            <w:pPr>
              <w:rPr>
                <w:rFonts w:cstheme="minorHAnsi"/>
                <w:sz w:val="16"/>
                <w:szCs w:val="16"/>
              </w:rPr>
            </w:pPr>
            <w:r w:rsidRPr="003B6F31">
              <w:rPr>
                <w:rFonts w:cstheme="minorHAnsi"/>
                <w:sz w:val="16"/>
                <w:szCs w:val="16"/>
              </w:rPr>
              <w:t>2</w:t>
            </w:r>
          </w:p>
          <w:p w14:paraId="1007B341" w14:textId="4F58CCF7" w:rsidR="00D6342B" w:rsidRPr="003B6F31" w:rsidRDefault="00D6342B" w:rsidP="00760F93">
            <w:pPr>
              <w:rPr>
                <w:rFonts w:cstheme="minorHAnsi"/>
                <w:sz w:val="16"/>
                <w:szCs w:val="16"/>
              </w:rPr>
            </w:pPr>
            <w:r>
              <w:rPr>
                <w:rFonts w:cstheme="minorHAnsi"/>
                <w:sz w:val="16"/>
                <w:szCs w:val="16"/>
              </w:rPr>
              <w:t>50</w:t>
            </w:r>
          </w:p>
        </w:tc>
        <w:tc>
          <w:tcPr>
            <w:tcW w:w="709" w:type="dxa"/>
          </w:tcPr>
          <w:p w14:paraId="7284A628" w14:textId="77777777" w:rsidR="00D6342B" w:rsidRDefault="00D6342B" w:rsidP="00760F93">
            <w:pPr>
              <w:rPr>
                <w:rFonts w:cstheme="minorHAnsi"/>
                <w:sz w:val="16"/>
                <w:szCs w:val="16"/>
              </w:rPr>
            </w:pPr>
            <w:r w:rsidRPr="003B6F31">
              <w:rPr>
                <w:rFonts w:cstheme="minorHAnsi"/>
                <w:sz w:val="16"/>
                <w:szCs w:val="16"/>
              </w:rPr>
              <w:t>4</w:t>
            </w:r>
          </w:p>
          <w:p w14:paraId="1274861B" w14:textId="3201C531" w:rsidR="00D6342B" w:rsidRPr="003B6F31" w:rsidRDefault="00D6342B" w:rsidP="00760F93">
            <w:pPr>
              <w:rPr>
                <w:rFonts w:cstheme="minorHAnsi"/>
                <w:sz w:val="16"/>
                <w:szCs w:val="16"/>
              </w:rPr>
            </w:pPr>
            <w:r>
              <w:rPr>
                <w:rFonts w:cstheme="minorHAnsi"/>
                <w:sz w:val="16"/>
                <w:szCs w:val="16"/>
              </w:rPr>
              <w:t>100</w:t>
            </w:r>
          </w:p>
        </w:tc>
        <w:tc>
          <w:tcPr>
            <w:tcW w:w="709" w:type="dxa"/>
          </w:tcPr>
          <w:p w14:paraId="0B0E466D" w14:textId="77777777" w:rsidR="00D6342B" w:rsidRDefault="00D6342B" w:rsidP="00760F93">
            <w:pPr>
              <w:rPr>
                <w:rFonts w:cstheme="minorHAnsi"/>
                <w:sz w:val="16"/>
                <w:szCs w:val="16"/>
              </w:rPr>
            </w:pPr>
            <w:r w:rsidRPr="003B6F31">
              <w:rPr>
                <w:rFonts w:cstheme="minorHAnsi"/>
                <w:sz w:val="16"/>
                <w:szCs w:val="16"/>
              </w:rPr>
              <w:t>3</w:t>
            </w:r>
          </w:p>
          <w:p w14:paraId="1B4963D9" w14:textId="37FFAC9D" w:rsidR="00D6342B" w:rsidRPr="003B6F31" w:rsidRDefault="00D6342B" w:rsidP="00760F93">
            <w:pPr>
              <w:rPr>
                <w:rFonts w:cstheme="minorHAnsi"/>
                <w:sz w:val="16"/>
                <w:szCs w:val="16"/>
              </w:rPr>
            </w:pPr>
            <w:r>
              <w:rPr>
                <w:rFonts w:cstheme="minorHAnsi"/>
                <w:sz w:val="16"/>
                <w:szCs w:val="16"/>
              </w:rPr>
              <w:t>75</w:t>
            </w:r>
          </w:p>
        </w:tc>
        <w:tc>
          <w:tcPr>
            <w:tcW w:w="728" w:type="dxa"/>
          </w:tcPr>
          <w:p w14:paraId="7E14598E" w14:textId="77777777" w:rsidR="00D6342B" w:rsidRDefault="00D6342B" w:rsidP="00760F93">
            <w:pPr>
              <w:rPr>
                <w:rFonts w:cstheme="minorHAnsi"/>
                <w:sz w:val="16"/>
                <w:szCs w:val="16"/>
              </w:rPr>
            </w:pPr>
            <w:r w:rsidRPr="003B6F31">
              <w:rPr>
                <w:rFonts w:cstheme="minorHAnsi"/>
                <w:sz w:val="16"/>
                <w:szCs w:val="16"/>
              </w:rPr>
              <w:t>4</w:t>
            </w:r>
          </w:p>
          <w:p w14:paraId="69882B7C" w14:textId="644116C5" w:rsidR="00D6342B" w:rsidRPr="003B6F31" w:rsidRDefault="00D6342B" w:rsidP="00760F93">
            <w:pPr>
              <w:rPr>
                <w:rFonts w:cstheme="minorHAnsi"/>
                <w:sz w:val="16"/>
                <w:szCs w:val="16"/>
              </w:rPr>
            </w:pPr>
            <w:r>
              <w:rPr>
                <w:rFonts w:cstheme="minorHAnsi"/>
                <w:sz w:val="16"/>
                <w:szCs w:val="16"/>
              </w:rPr>
              <w:t>100</w:t>
            </w:r>
          </w:p>
        </w:tc>
        <w:tc>
          <w:tcPr>
            <w:tcW w:w="645" w:type="dxa"/>
          </w:tcPr>
          <w:p w14:paraId="27F921F8" w14:textId="77777777" w:rsidR="00D6342B" w:rsidRDefault="00D6342B" w:rsidP="00760F93">
            <w:pPr>
              <w:rPr>
                <w:rFonts w:cstheme="minorHAnsi"/>
                <w:sz w:val="16"/>
                <w:szCs w:val="16"/>
              </w:rPr>
            </w:pPr>
            <w:r w:rsidRPr="003B6F31">
              <w:rPr>
                <w:rFonts w:cstheme="minorHAnsi"/>
                <w:sz w:val="16"/>
                <w:szCs w:val="16"/>
              </w:rPr>
              <w:t>36</w:t>
            </w:r>
          </w:p>
          <w:p w14:paraId="1B98EC7B" w14:textId="22CA971F" w:rsidR="00D6342B" w:rsidRPr="003B6F31" w:rsidRDefault="00D6342B" w:rsidP="00760F93">
            <w:pPr>
              <w:rPr>
                <w:rFonts w:cstheme="minorHAnsi"/>
                <w:sz w:val="16"/>
                <w:szCs w:val="16"/>
              </w:rPr>
            </w:pPr>
          </w:p>
        </w:tc>
        <w:tc>
          <w:tcPr>
            <w:tcW w:w="709" w:type="dxa"/>
          </w:tcPr>
          <w:p w14:paraId="14947921" w14:textId="6D2EBCCD" w:rsidR="00D6342B" w:rsidRPr="003B6F31" w:rsidRDefault="00D6342B" w:rsidP="00760F93">
            <w:pPr>
              <w:rPr>
                <w:rFonts w:cstheme="minorHAnsi"/>
                <w:sz w:val="16"/>
                <w:szCs w:val="16"/>
              </w:rPr>
            </w:pPr>
            <w:r>
              <w:rPr>
                <w:rFonts w:cstheme="minorHAnsi"/>
                <w:sz w:val="16"/>
                <w:szCs w:val="16"/>
              </w:rPr>
              <w:br/>
              <w:t>90</w:t>
            </w:r>
          </w:p>
        </w:tc>
      </w:tr>
      <w:tr w:rsidR="00D6342B" w:rsidRPr="00056EE8" w14:paraId="7DA9928C" w14:textId="74DFA5F0" w:rsidTr="00306E5F">
        <w:tc>
          <w:tcPr>
            <w:tcW w:w="675" w:type="dxa"/>
          </w:tcPr>
          <w:p w14:paraId="3AE0CF60" w14:textId="77777777" w:rsidR="00D6342B" w:rsidRPr="003B6F31" w:rsidRDefault="00D6342B" w:rsidP="00760F93">
            <w:pPr>
              <w:rPr>
                <w:rFonts w:cstheme="minorHAnsi"/>
                <w:sz w:val="16"/>
                <w:szCs w:val="16"/>
              </w:rPr>
            </w:pPr>
            <w:r w:rsidRPr="003B6F31">
              <w:rPr>
                <w:rFonts w:cstheme="minorHAnsi"/>
                <w:sz w:val="16"/>
                <w:szCs w:val="16"/>
              </w:rPr>
              <w:t>4.2</w:t>
            </w:r>
          </w:p>
        </w:tc>
        <w:tc>
          <w:tcPr>
            <w:tcW w:w="437" w:type="dxa"/>
          </w:tcPr>
          <w:p w14:paraId="5D8070E9" w14:textId="77777777" w:rsidR="00D6342B" w:rsidRPr="003B6F31" w:rsidRDefault="00D6342B" w:rsidP="00760F93">
            <w:pPr>
              <w:rPr>
                <w:rFonts w:cstheme="minorHAnsi"/>
                <w:color w:val="4472C4" w:themeColor="accent1"/>
                <w:sz w:val="16"/>
                <w:szCs w:val="16"/>
              </w:rPr>
            </w:pPr>
            <w:r w:rsidRPr="003B6F31">
              <w:rPr>
                <w:rFonts w:cstheme="minorHAnsi"/>
                <w:sz w:val="16"/>
                <w:szCs w:val="16"/>
                <w:lang w:val="en-US"/>
              </w:rPr>
              <w:t>f</w:t>
            </w:r>
            <w:r w:rsidRPr="003B6F31">
              <w:rPr>
                <w:rFonts w:cstheme="minorHAnsi"/>
                <w:sz w:val="16"/>
                <w:szCs w:val="16"/>
                <w:lang w:val="en-US"/>
              </w:rPr>
              <w:br/>
              <w:t>%</w:t>
            </w:r>
          </w:p>
        </w:tc>
        <w:tc>
          <w:tcPr>
            <w:tcW w:w="446" w:type="dxa"/>
          </w:tcPr>
          <w:p w14:paraId="23788F16" w14:textId="77777777" w:rsidR="00D6342B" w:rsidRDefault="00D6342B" w:rsidP="00760F93">
            <w:pPr>
              <w:rPr>
                <w:rFonts w:cstheme="minorHAnsi"/>
                <w:sz w:val="16"/>
                <w:szCs w:val="16"/>
              </w:rPr>
            </w:pPr>
            <w:r w:rsidRPr="00D356AC">
              <w:rPr>
                <w:rFonts w:cstheme="minorHAnsi"/>
                <w:sz w:val="16"/>
                <w:szCs w:val="16"/>
              </w:rPr>
              <w:t>0</w:t>
            </w:r>
          </w:p>
          <w:p w14:paraId="6315FCCE" w14:textId="77777777" w:rsidR="00D6342B" w:rsidRPr="00D356AC" w:rsidRDefault="00D6342B" w:rsidP="00760F93">
            <w:pPr>
              <w:rPr>
                <w:rFonts w:cstheme="minorHAnsi"/>
                <w:sz w:val="16"/>
                <w:szCs w:val="16"/>
              </w:rPr>
            </w:pPr>
            <w:r>
              <w:rPr>
                <w:rFonts w:cstheme="minorHAnsi"/>
                <w:sz w:val="16"/>
                <w:szCs w:val="16"/>
              </w:rPr>
              <w:t>0</w:t>
            </w:r>
          </w:p>
        </w:tc>
        <w:tc>
          <w:tcPr>
            <w:tcW w:w="445" w:type="dxa"/>
          </w:tcPr>
          <w:p w14:paraId="5D90656B"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56" w:type="dxa"/>
          </w:tcPr>
          <w:p w14:paraId="078F9A02"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84" w:type="dxa"/>
          </w:tcPr>
          <w:p w14:paraId="2B13F3ED" w14:textId="77777777" w:rsidR="00D6342B" w:rsidRPr="00D356AC" w:rsidRDefault="00D6342B" w:rsidP="00760F93">
            <w:pPr>
              <w:rPr>
                <w:rFonts w:cstheme="minorHAnsi"/>
                <w:sz w:val="16"/>
                <w:szCs w:val="16"/>
              </w:rPr>
            </w:pPr>
            <w:r>
              <w:rPr>
                <w:rFonts w:cstheme="minorHAnsi"/>
                <w:sz w:val="16"/>
                <w:szCs w:val="16"/>
              </w:rPr>
              <w:t>0</w:t>
            </w:r>
            <w:r w:rsidRPr="00D356AC">
              <w:rPr>
                <w:rFonts w:cstheme="minorHAnsi"/>
                <w:sz w:val="16"/>
                <w:szCs w:val="16"/>
              </w:rPr>
              <w:t>0</w:t>
            </w:r>
          </w:p>
        </w:tc>
        <w:tc>
          <w:tcPr>
            <w:tcW w:w="665" w:type="dxa"/>
          </w:tcPr>
          <w:p w14:paraId="03C351D1" w14:textId="77777777" w:rsidR="0015320A" w:rsidRDefault="00D6342B" w:rsidP="00760F93">
            <w:pPr>
              <w:rPr>
                <w:rFonts w:cstheme="minorHAnsi"/>
                <w:sz w:val="16"/>
                <w:szCs w:val="16"/>
              </w:rPr>
            </w:pPr>
            <w:r w:rsidRPr="00D356AC">
              <w:rPr>
                <w:rFonts w:cstheme="minorHAnsi"/>
                <w:sz w:val="16"/>
                <w:szCs w:val="16"/>
              </w:rPr>
              <w:t>0</w:t>
            </w:r>
          </w:p>
          <w:p w14:paraId="3781A397" w14:textId="7A0A9A03" w:rsidR="00D6342B" w:rsidRPr="00D356AC" w:rsidRDefault="00D6342B" w:rsidP="00760F93">
            <w:pPr>
              <w:rPr>
                <w:rFonts w:cstheme="minorHAnsi"/>
                <w:sz w:val="16"/>
                <w:szCs w:val="16"/>
              </w:rPr>
            </w:pPr>
            <w:r>
              <w:rPr>
                <w:rFonts w:cstheme="minorHAnsi"/>
                <w:sz w:val="16"/>
                <w:szCs w:val="16"/>
              </w:rPr>
              <w:t>0</w:t>
            </w:r>
          </w:p>
        </w:tc>
        <w:tc>
          <w:tcPr>
            <w:tcW w:w="425" w:type="dxa"/>
          </w:tcPr>
          <w:p w14:paraId="036D9F31"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284" w:type="dxa"/>
          </w:tcPr>
          <w:p w14:paraId="1F80CB48"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25" w:type="dxa"/>
          </w:tcPr>
          <w:p w14:paraId="52E3EB34" w14:textId="77777777" w:rsidR="00306E5F" w:rsidRDefault="00D6342B" w:rsidP="00760F93">
            <w:pPr>
              <w:rPr>
                <w:rFonts w:cstheme="minorHAnsi"/>
                <w:sz w:val="16"/>
                <w:szCs w:val="16"/>
              </w:rPr>
            </w:pPr>
            <w:r w:rsidRPr="00D356AC">
              <w:rPr>
                <w:rFonts w:cstheme="minorHAnsi"/>
                <w:sz w:val="16"/>
                <w:szCs w:val="16"/>
              </w:rPr>
              <w:t>0</w:t>
            </w:r>
          </w:p>
          <w:p w14:paraId="2B0350A4" w14:textId="3CC7AA7A" w:rsidR="00D6342B" w:rsidRPr="00D356AC" w:rsidRDefault="00D6342B" w:rsidP="00760F93">
            <w:pPr>
              <w:rPr>
                <w:rFonts w:cstheme="minorHAnsi"/>
                <w:sz w:val="16"/>
                <w:szCs w:val="16"/>
              </w:rPr>
            </w:pPr>
            <w:r>
              <w:rPr>
                <w:rFonts w:cstheme="minorHAnsi"/>
                <w:sz w:val="16"/>
                <w:szCs w:val="16"/>
              </w:rPr>
              <w:t>0</w:t>
            </w:r>
          </w:p>
        </w:tc>
        <w:tc>
          <w:tcPr>
            <w:tcW w:w="425" w:type="dxa"/>
          </w:tcPr>
          <w:p w14:paraId="393961FE" w14:textId="77777777" w:rsidR="00D6342B" w:rsidRPr="00D356AC" w:rsidRDefault="00D6342B" w:rsidP="0012638E">
            <w:pPr>
              <w:jc w:val="center"/>
              <w:rPr>
                <w:rFonts w:cstheme="minorHAnsi"/>
                <w:sz w:val="16"/>
                <w:szCs w:val="16"/>
              </w:rPr>
            </w:pPr>
            <w:r w:rsidRPr="00D356AC">
              <w:rPr>
                <w:rFonts w:cstheme="minorHAnsi"/>
                <w:sz w:val="16"/>
                <w:szCs w:val="16"/>
              </w:rPr>
              <w:t>00</w:t>
            </w:r>
          </w:p>
        </w:tc>
        <w:tc>
          <w:tcPr>
            <w:tcW w:w="470" w:type="dxa"/>
          </w:tcPr>
          <w:p w14:paraId="5D359F95" w14:textId="77777777" w:rsidR="00D6342B" w:rsidRDefault="00D6342B" w:rsidP="0012638E">
            <w:pPr>
              <w:jc w:val="center"/>
              <w:rPr>
                <w:rFonts w:cstheme="minorHAnsi"/>
                <w:sz w:val="16"/>
                <w:szCs w:val="16"/>
              </w:rPr>
            </w:pPr>
            <w:r>
              <w:rPr>
                <w:rFonts w:cstheme="minorHAnsi"/>
                <w:sz w:val="16"/>
                <w:szCs w:val="16"/>
              </w:rPr>
              <w:t>0</w:t>
            </w:r>
          </w:p>
          <w:p w14:paraId="697132E0" w14:textId="6D380C50" w:rsidR="009D4C64" w:rsidRPr="00D356AC" w:rsidRDefault="009D4C64" w:rsidP="0012638E">
            <w:pPr>
              <w:jc w:val="center"/>
              <w:rPr>
                <w:rFonts w:cstheme="minorHAnsi"/>
                <w:sz w:val="16"/>
                <w:szCs w:val="16"/>
              </w:rPr>
            </w:pPr>
            <w:r>
              <w:rPr>
                <w:rFonts w:cstheme="minorHAnsi"/>
                <w:sz w:val="16"/>
                <w:szCs w:val="16"/>
              </w:rPr>
              <w:t>0</w:t>
            </w:r>
          </w:p>
        </w:tc>
        <w:tc>
          <w:tcPr>
            <w:tcW w:w="425" w:type="dxa"/>
          </w:tcPr>
          <w:p w14:paraId="36B9A0E7" w14:textId="77777777" w:rsidR="00D6342B" w:rsidRPr="003B6F31" w:rsidRDefault="00D6342B" w:rsidP="00760F93">
            <w:pPr>
              <w:rPr>
                <w:rFonts w:cstheme="minorHAnsi"/>
                <w:color w:val="4472C4" w:themeColor="accent1"/>
                <w:sz w:val="16"/>
                <w:szCs w:val="16"/>
              </w:rPr>
            </w:pPr>
          </w:p>
        </w:tc>
        <w:tc>
          <w:tcPr>
            <w:tcW w:w="664" w:type="dxa"/>
          </w:tcPr>
          <w:p w14:paraId="5B033FE9" w14:textId="77777777" w:rsidR="00D6342B" w:rsidRPr="003B6F31" w:rsidRDefault="00D6342B" w:rsidP="00760F93">
            <w:pPr>
              <w:rPr>
                <w:rFonts w:cstheme="minorHAnsi"/>
                <w:sz w:val="16"/>
                <w:szCs w:val="16"/>
              </w:rPr>
            </w:pPr>
          </w:p>
        </w:tc>
        <w:tc>
          <w:tcPr>
            <w:tcW w:w="612" w:type="dxa"/>
          </w:tcPr>
          <w:p w14:paraId="0A5E9C7B" w14:textId="5C5C4656" w:rsidR="00D6342B" w:rsidRDefault="00D6342B" w:rsidP="00760F93">
            <w:pPr>
              <w:rPr>
                <w:rFonts w:cstheme="minorHAnsi"/>
                <w:sz w:val="16"/>
                <w:szCs w:val="16"/>
              </w:rPr>
            </w:pPr>
            <w:r w:rsidRPr="003B6F31">
              <w:rPr>
                <w:rFonts w:cstheme="minorHAnsi"/>
                <w:sz w:val="16"/>
                <w:szCs w:val="16"/>
              </w:rPr>
              <w:t>3</w:t>
            </w:r>
          </w:p>
          <w:p w14:paraId="6AA5D700" w14:textId="11358EDB" w:rsidR="00D6342B" w:rsidRPr="003B6F31" w:rsidRDefault="00D6342B" w:rsidP="00A928BB">
            <w:pPr>
              <w:rPr>
                <w:rFonts w:cstheme="minorHAnsi"/>
                <w:sz w:val="16"/>
                <w:szCs w:val="16"/>
              </w:rPr>
            </w:pPr>
            <w:r>
              <w:rPr>
                <w:rFonts w:cstheme="minorHAnsi"/>
                <w:sz w:val="16"/>
                <w:szCs w:val="16"/>
              </w:rPr>
              <w:t>75</w:t>
            </w:r>
          </w:p>
        </w:tc>
        <w:tc>
          <w:tcPr>
            <w:tcW w:w="708" w:type="dxa"/>
          </w:tcPr>
          <w:p w14:paraId="726BEB05" w14:textId="77777777" w:rsidR="00D6342B" w:rsidRDefault="00D6342B" w:rsidP="00760F93">
            <w:pPr>
              <w:rPr>
                <w:rFonts w:cstheme="minorHAnsi"/>
                <w:sz w:val="16"/>
                <w:szCs w:val="16"/>
              </w:rPr>
            </w:pPr>
            <w:r w:rsidRPr="003B6F31">
              <w:rPr>
                <w:rFonts w:cstheme="minorHAnsi"/>
                <w:sz w:val="16"/>
                <w:szCs w:val="16"/>
              </w:rPr>
              <w:t>4</w:t>
            </w:r>
          </w:p>
          <w:p w14:paraId="7735FD4E" w14:textId="621E9DF9" w:rsidR="00D6342B" w:rsidRPr="003B6F31" w:rsidRDefault="00D6342B" w:rsidP="00760F93">
            <w:pPr>
              <w:rPr>
                <w:rFonts w:cstheme="minorHAnsi"/>
                <w:sz w:val="16"/>
                <w:szCs w:val="16"/>
              </w:rPr>
            </w:pPr>
            <w:r>
              <w:rPr>
                <w:rFonts w:cstheme="minorHAnsi"/>
                <w:sz w:val="16"/>
                <w:szCs w:val="16"/>
              </w:rPr>
              <w:t>100</w:t>
            </w:r>
          </w:p>
        </w:tc>
        <w:tc>
          <w:tcPr>
            <w:tcW w:w="709" w:type="dxa"/>
          </w:tcPr>
          <w:p w14:paraId="35577E18" w14:textId="77777777" w:rsidR="00D6342B" w:rsidRDefault="00D6342B" w:rsidP="00760F93">
            <w:pPr>
              <w:rPr>
                <w:rFonts w:cstheme="minorHAnsi"/>
                <w:sz w:val="16"/>
                <w:szCs w:val="16"/>
              </w:rPr>
            </w:pPr>
            <w:r w:rsidRPr="003B6F31">
              <w:rPr>
                <w:rFonts w:cstheme="minorHAnsi"/>
                <w:sz w:val="16"/>
                <w:szCs w:val="16"/>
              </w:rPr>
              <w:t>4</w:t>
            </w:r>
          </w:p>
          <w:p w14:paraId="6D437F29" w14:textId="3DA4FCBB" w:rsidR="00D6342B" w:rsidRPr="003B6F31" w:rsidRDefault="00D6342B" w:rsidP="00760F93">
            <w:pPr>
              <w:rPr>
                <w:rFonts w:cstheme="minorHAnsi"/>
                <w:sz w:val="16"/>
                <w:szCs w:val="16"/>
              </w:rPr>
            </w:pPr>
            <w:r>
              <w:rPr>
                <w:rFonts w:cstheme="minorHAnsi"/>
                <w:sz w:val="16"/>
                <w:szCs w:val="16"/>
              </w:rPr>
              <w:t>100</w:t>
            </w:r>
          </w:p>
        </w:tc>
        <w:tc>
          <w:tcPr>
            <w:tcW w:w="709" w:type="dxa"/>
          </w:tcPr>
          <w:p w14:paraId="3FF31C49" w14:textId="77777777" w:rsidR="00D6342B" w:rsidRDefault="00D6342B" w:rsidP="00760F93">
            <w:pPr>
              <w:rPr>
                <w:rFonts w:cstheme="minorHAnsi"/>
                <w:sz w:val="16"/>
                <w:szCs w:val="16"/>
              </w:rPr>
            </w:pPr>
            <w:r w:rsidRPr="003B6F31">
              <w:rPr>
                <w:rFonts w:cstheme="minorHAnsi"/>
                <w:sz w:val="16"/>
                <w:szCs w:val="16"/>
              </w:rPr>
              <w:t>4</w:t>
            </w:r>
          </w:p>
          <w:p w14:paraId="51724267" w14:textId="43A141D5" w:rsidR="00D6342B" w:rsidRPr="003B6F31" w:rsidRDefault="00D6342B" w:rsidP="00760F93">
            <w:pPr>
              <w:rPr>
                <w:rFonts w:cstheme="minorHAnsi"/>
                <w:sz w:val="16"/>
                <w:szCs w:val="16"/>
              </w:rPr>
            </w:pPr>
            <w:r>
              <w:rPr>
                <w:rFonts w:cstheme="minorHAnsi"/>
                <w:sz w:val="16"/>
                <w:szCs w:val="16"/>
              </w:rPr>
              <w:t>100</w:t>
            </w:r>
          </w:p>
        </w:tc>
        <w:tc>
          <w:tcPr>
            <w:tcW w:w="709" w:type="dxa"/>
          </w:tcPr>
          <w:p w14:paraId="4691601C" w14:textId="77777777" w:rsidR="00D6342B" w:rsidRDefault="00D6342B" w:rsidP="00760F93">
            <w:pPr>
              <w:rPr>
                <w:rFonts w:cstheme="minorHAnsi"/>
                <w:sz w:val="16"/>
                <w:szCs w:val="16"/>
              </w:rPr>
            </w:pPr>
            <w:r w:rsidRPr="003B6F31">
              <w:rPr>
                <w:rFonts w:cstheme="minorHAnsi"/>
                <w:sz w:val="16"/>
                <w:szCs w:val="16"/>
              </w:rPr>
              <w:t>4</w:t>
            </w:r>
          </w:p>
          <w:p w14:paraId="276A42A9" w14:textId="3B8780CE" w:rsidR="00D6342B" w:rsidRPr="003B6F31" w:rsidRDefault="00D6342B" w:rsidP="00760F93">
            <w:pPr>
              <w:rPr>
                <w:rFonts w:cstheme="minorHAnsi"/>
                <w:sz w:val="16"/>
                <w:szCs w:val="16"/>
              </w:rPr>
            </w:pPr>
            <w:r>
              <w:rPr>
                <w:rFonts w:cstheme="minorHAnsi"/>
                <w:sz w:val="16"/>
                <w:szCs w:val="16"/>
              </w:rPr>
              <w:t>100</w:t>
            </w:r>
          </w:p>
        </w:tc>
        <w:tc>
          <w:tcPr>
            <w:tcW w:w="708" w:type="dxa"/>
          </w:tcPr>
          <w:p w14:paraId="3BC972B7" w14:textId="77777777" w:rsidR="00D6342B" w:rsidRDefault="00D6342B" w:rsidP="00760F93">
            <w:pPr>
              <w:rPr>
                <w:rFonts w:cstheme="minorHAnsi"/>
                <w:sz w:val="16"/>
                <w:szCs w:val="16"/>
              </w:rPr>
            </w:pPr>
            <w:r w:rsidRPr="003B6F31">
              <w:rPr>
                <w:rFonts w:cstheme="minorHAnsi"/>
                <w:sz w:val="16"/>
                <w:szCs w:val="16"/>
              </w:rPr>
              <w:t>4</w:t>
            </w:r>
          </w:p>
          <w:p w14:paraId="328C0DAF" w14:textId="03EDC880" w:rsidR="00D6342B" w:rsidRPr="003B6F31" w:rsidRDefault="00D6342B" w:rsidP="00760F93">
            <w:pPr>
              <w:rPr>
                <w:rFonts w:cstheme="minorHAnsi"/>
                <w:sz w:val="16"/>
                <w:szCs w:val="16"/>
              </w:rPr>
            </w:pPr>
            <w:r>
              <w:rPr>
                <w:rFonts w:cstheme="minorHAnsi"/>
                <w:sz w:val="16"/>
                <w:szCs w:val="16"/>
              </w:rPr>
              <w:t>100</w:t>
            </w:r>
          </w:p>
        </w:tc>
        <w:tc>
          <w:tcPr>
            <w:tcW w:w="709" w:type="dxa"/>
          </w:tcPr>
          <w:p w14:paraId="1AE4665B" w14:textId="77777777" w:rsidR="00D6342B" w:rsidRDefault="00D6342B" w:rsidP="00760F93">
            <w:pPr>
              <w:rPr>
                <w:rFonts w:cstheme="minorHAnsi"/>
                <w:sz w:val="16"/>
                <w:szCs w:val="16"/>
              </w:rPr>
            </w:pPr>
            <w:r w:rsidRPr="003B6F31">
              <w:rPr>
                <w:rFonts w:cstheme="minorHAnsi"/>
                <w:sz w:val="16"/>
                <w:szCs w:val="16"/>
              </w:rPr>
              <w:t>2</w:t>
            </w:r>
          </w:p>
          <w:p w14:paraId="41F5C692" w14:textId="32E20FE6" w:rsidR="00D6342B" w:rsidRPr="003B6F31" w:rsidRDefault="00D6342B" w:rsidP="00760F93">
            <w:pPr>
              <w:rPr>
                <w:rFonts w:cstheme="minorHAnsi"/>
                <w:sz w:val="16"/>
                <w:szCs w:val="16"/>
              </w:rPr>
            </w:pPr>
            <w:r>
              <w:rPr>
                <w:rFonts w:cstheme="minorHAnsi"/>
                <w:sz w:val="16"/>
                <w:szCs w:val="16"/>
              </w:rPr>
              <w:t>50</w:t>
            </w:r>
          </w:p>
        </w:tc>
        <w:tc>
          <w:tcPr>
            <w:tcW w:w="709" w:type="dxa"/>
          </w:tcPr>
          <w:p w14:paraId="09F77F79" w14:textId="77777777" w:rsidR="00D6342B" w:rsidRDefault="00D6342B" w:rsidP="00760F93">
            <w:pPr>
              <w:rPr>
                <w:rFonts w:cstheme="minorHAnsi"/>
                <w:sz w:val="16"/>
                <w:szCs w:val="16"/>
              </w:rPr>
            </w:pPr>
            <w:r w:rsidRPr="003B6F31">
              <w:rPr>
                <w:rFonts w:cstheme="minorHAnsi"/>
                <w:sz w:val="16"/>
                <w:szCs w:val="16"/>
              </w:rPr>
              <w:t>4</w:t>
            </w:r>
          </w:p>
          <w:p w14:paraId="0CCF9A45" w14:textId="5E349995" w:rsidR="00D6342B" w:rsidRPr="003B6F31" w:rsidRDefault="00D6342B" w:rsidP="00760F93">
            <w:pPr>
              <w:rPr>
                <w:rFonts w:cstheme="minorHAnsi"/>
                <w:sz w:val="16"/>
                <w:szCs w:val="16"/>
              </w:rPr>
            </w:pPr>
            <w:r>
              <w:rPr>
                <w:rFonts w:cstheme="minorHAnsi"/>
                <w:sz w:val="16"/>
                <w:szCs w:val="16"/>
              </w:rPr>
              <w:t>100</w:t>
            </w:r>
          </w:p>
        </w:tc>
        <w:tc>
          <w:tcPr>
            <w:tcW w:w="709" w:type="dxa"/>
          </w:tcPr>
          <w:p w14:paraId="25A8B615" w14:textId="77777777" w:rsidR="00D6342B" w:rsidRDefault="00D6342B" w:rsidP="00760F93">
            <w:pPr>
              <w:rPr>
                <w:rFonts w:cstheme="minorHAnsi"/>
                <w:sz w:val="16"/>
                <w:szCs w:val="16"/>
              </w:rPr>
            </w:pPr>
            <w:r w:rsidRPr="003B6F31">
              <w:rPr>
                <w:rFonts w:cstheme="minorHAnsi"/>
                <w:sz w:val="16"/>
                <w:szCs w:val="16"/>
              </w:rPr>
              <w:t>4</w:t>
            </w:r>
          </w:p>
          <w:p w14:paraId="135E0AA2" w14:textId="29D7784F" w:rsidR="00D6342B" w:rsidRPr="003B6F31" w:rsidRDefault="00D6342B" w:rsidP="00760F93">
            <w:pPr>
              <w:rPr>
                <w:rFonts w:cstheme="minorHAnsi"/>
                <w:sz w:val="16"/>
                <w:szCs w:val="16"/>
              </w:rPr>
            </w:pPr>
            <w:r>
              <w:rPr>
                <w:rFonts w:cstheme="minorHAnsi"/>
                <w:sz w:val="16"/>
                <w:szCs w:val="16"/>
              </w:rPr>
              <w:t>100</w:t>
            </w:r>
          </w:p>
        </w:tc>
        <w:tc>
          <w:tcPr>
            <w:tcW w:w="728" w:type="dxa"/>
          </w:tcPr>
          <w:p w14:paraId="0F9A8EDD" w14:textId="77777777" w:rsidR="00D6342B" w:rsidRDefault="00D6342B" w:rsidP="00760F93">
            <w:pPr>
              <w:rPr>
                <w:rFonts w:cstheme="minorHAnsi"/>
                <w:sz w:val="16"/>
                <w:szCs w:val="16"/>
              </w:rPr>
            </w:pPr>
            <w:r w:rsidRPr="003B6F31">
              <w:rPr>
                <w:rFonts w:cstheme="minorHAnsi"/>
                <w:sz w:val="16"/>
                <w:szCs w:val="16"/>
              </w:rPr>
              <w:t>4</w:t>
            </w:r>
          </w:p>
          <w:p w14:paraId="19CA99DB" w14:textId="2B9FFBED" w:rsidR="00D6342B" w:rsidRPr="003B6F31" w:rsidRDefault="00D6342B" w:rsidP="00760F93">
            <w:pPr>
              <w:rPr>
                <w:rFonts w:cstheme="minorHAnsi"/>
                <w:sz w:val="16"/>
                <w:szCs w:val="16"/>
              </w:rPr>
            </w:pPr>
            <w:r>
              <w:rPr>
                <w:rFonts w:cstheme="minorHAnsi"/>
                <w:sz w:val="16"/>
                <w:szCs w:val="16"/>
              </w:rPr>
              <w:t>100</w:t>
            </w:r>
          </w:p>
        </w:tc>
        <w:tc>
          <w:tcPr>
            <w:tcW w:w="645" w:type="dxa"/>
          </w:tcPr>
          <w:p w14:paraId="0C7D3875" w14:textId="77777777" w:rsidR="00D6342B" w:rsidRDefault="00D6342B" w:rsidP="00760F93">
            <w:pPr>
              <w:rPr>
                <w:rFonts w:cstheme="minorHAnsi"/>
                <w:sz w:val="16"/>
                <w:szCs w:val="16"/>
              </w:rPr>
            </w:pPr>
            <w:r w:rsidRPr="003B6F31">
              <w:rPr>
                <w:rFonts w:cstheme="minorHAnsi"/>
                <w:sz w:val="16"/>
                <w:szCs w:val="16"/>
              </w:rPr>
              <w:t>37</w:t>
            </w:r>
          </w:p>
          <w:p w14:paraId="3AEBA870" w14:textId="3B95468D" w:rsidR="00D6342B" w:rsidRPr="003B6F31" w:rsidRDefault="00D6342B" w:rsidP="00760F93">
            <w:pPr>
              <w:rPr>
                <w:rFonts w:cstheme="minorHAnsi"/>
                <w:sz w:val="16"/>
                <w:szCs w:val="16"/>
              </w:rPr>
            </w:pPr>
          </w:p>
        </w:tc>
        <w:tc>
          <w:tcPr>
            <w:tcW w:w="709" w:type="dxa"/>
          </w:tcPr>
          <w:p w14:paraId="42EDE6F7" w14:textId="350DE5BB" w:rsidR="00D6342B" w:rsidRPr="003B6F31" w:rsidRDefault="00D6342B" w:rsidP="00760F93">
            <w:pPr>
              <w:rPr>
                <w:rFonts w:cstheme="minorHAnsi"/>
                <w:sz w:val="16"/>
                <w:szCs w:val="16"/>
              </w:rPr>
            </w:pPr>
            <w:r>
              <w:rPr>
                <w:rFonts w:cstheme="minorHAnsi"/>
                <w:sz w:val="16"/>
                <w:szCs w:val="16"/>
              </w:rPr>
              <w:br/>
              <w:t>93</w:t>
            </w:r>
          </w:p>
        </w:tc>
      </w:tr>
      <w:tr w:rsidR="00D6342B" w:rsidRPr="00056EE8" w14:paraId="4161D38D" w14:textId="7E22F1B2" w:rsidTr="00306E5F">
        <w:tc>
          <w:tcPr>
            <w:tcW w:w="675" w:type="dxa"/>
          </w:tcPr>
          <w:p w14:paraId="6D67F819" w14:textId="77777777" w:rsidR="00D6342B" w:rsidRPr="003B6F31" w:rsidRDefault="00D6342B" w:rsidP="00760F93">
            <w:pPr>
              <w:rPr>
                <w:rFonts w:cstheme="minorHAnsi"/>
                <w:sz w:val="16"/>
                <w:szCs w:val="16"/>
              </w:rPr>
            </w:pPr>
            <w:r w:rsidRPr="003B6F31">
              <w:rPr>
                <w:rFonts w:cstheme="minorHAnsi"/>
                <w:sz w:val="16"/>
                <w:szCs w:val="16"/>
              </w:rPr>
              <w:t>5.1</w:t>
            </w:r>
          </w:p>
        </w:tc>
        <w:tc>
          <w:tcPr>
            <w:tcW w:w="437" w:type="dxa"/>
          </w:tcPr>
          <w:p w14:paraId="48A5BF02" w14:textId="77777777" w:rsidR="00D6342B" w:rsidRPr="003B6F31" w:rsidRDefault="00D6342B" w:rsidP="00760F93">
            <w:pPr>
              <w:rPr>
                <w:rFonts w:cstheme="minorHAnsi"/>
                <w:color w:val="4472C4" w:themeColor="accent1"/>
                <w:sz w:val="16"/>
                <w:szCs w:val="16"/>
              </w:rPr>
            </w:pPr>
            <w:r w:rsidRPr="003B6F31">
              <w:rPr>
                <w:rFonts w:cstheme="minorHAnsi"/>
                <w:sz w:val="16"/>
                <w:szCs w:val="16"/>
                <w:lang w:val="en-US"/>
              </w:rPr>
              <w:t>f</w:t>
            </w:r>
            <w:r w:rsidRPr="003B6F31">
              <w:rPr>
                <w:rFonts w:cstheme="minorHAnsi"/>
                <w:sz w:val="16"/>
                <w:szCs w:val="16"/>
                <w:lang w:val="en-US"/>
              </w:rPr>
              <w:br/>
              <w:t>%</w:t>
            </w:r>
          </w:p>
        </w:tc>
        <w:tc>
          <w:tcPr>
            <w:tcW w:w="446" w:type="dxa"/>
          </w:tcPr>
          <w:p w14:paraId="199D872C"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45" w:type="dxa"/>
          </w:tcPr>
          <w:p w14:paraId="4B57557C" w14:textId="77777777" w:rsidR="00D6342B" w:rsidRPr="00D356AC" w:rsidRDefault="00D6342B" w:rsidP="00760F93">
            <w:pPr>
              <w:rPr>
                <w:rFonts w:cstheme="minorHAnsi"/>
                <w:sz w:val="16"/>
                <w:szCs w:val="16"/>
              </w:rPr>
            </w:pPr>
            <w:r w:rsidRPr="00D356AC">
              <w:rPr>
                <w:rFonts w:cstheme="minorHAnsi"/>
                <w:sz w:val="16"/>
                <w:szCs w:val="16"/>
              </w:rPr>
              <w:t>00</w:t>
            </w:r>
          </w:p>
        </w:tc>
        <w:tc>
          <w:tcPr>
            <w:tcW w:w="456" w:type="dxa"/>
          </w:tcPr>
          <w:p w14:paraId="70776038" w14:textId="77777777" w:rsidR="00D6342B" w:rsidRDefault="00D6342B" w:rsidP="00760F93">
            <w:pPr>
              <w:rPr>
                <w:rFonts w:cstheme="minorHAnsi"/>
                <w:sz w:val="16"/>
                <w:szCs w:val="16"/>
              </w:rPr>
            </w:pPr>
            <w:r w:rsidRPr="00D356AC">
              <w:rPr>
                <w:rFonts w:cstheme="minorHAnsi"/>
                <w:sz w:val="16"/>
                <w:szCs w:val="16"/>
              </w:rPr>
              <w:t>0</w:t>
            </w:r>
          </w:p>
          <w:p w14:paraId="2EB32CF2" w14:textId="77777777" w:rsidR="00D6342B" w:rsidRPr="00D356AC" w:rsidRDefault="00D6342B" w:rsidP="00760F93">
            <w:pPr>
              <w:rPr>
                <w:rFonts w:cstheme="minorHAnsi"/>
                <w:sz w:val="16"/>
                <w:szCs w:val="16"/>
              </w:rPr>
            </w:pPr>
            <w:r>
              <w:rPr>
                <w:rFonts w:cstheme="minorHAnsi"/>
                <w:sz w:val="16"/>
                <w:szCs w:val="16"/>
              </w:rPr>
              <w:t>0</w:t>
            </w:r>
          </w:p>
        </w:tc>
        <w:tc>
          <w:tcPr>
            <w:tcW w:w="484" w:type="dxa"/>
          </w:tcPr>
          <w:p w14:paraId="2AD00945" w14:textId="77777777" w:rsidR="00D6342B" w:rsidRPr="00D356AC" w:rsidRDefault="00D6342B" w:rsidP="00760F93">
            <w:pPr>
              <w:rPr>
                <w:rFonts w:cstheme="minorHAnsi"/>
                <w:sz w:val="16"/>
                <w:szCs w:val="16"/>
              </w:rPr>
            </w:pPr>
            <w:r>
              <w:rPr>
                <w:rFonts w:cstheme="minorHAnsi"/>
                <w:sz w:val="16"/>
                <w:szCs w:val="16"/>
              </w:rPr>
              <w:t>0</w:t>
            </w:r>
            <w:r w:rsidRPr="00D356AC">
              <w:rPr>
                <w:rFonts w:cstheme="minorHAnsi"/>
                <w:sz w:val="16"/>
                <w:szCs w:val="16"/>
              </w:rPr>
              <w:t>0</w:t>
            </w:r>
          </w:p>
        </w:tc>
        <w:tc>
          <w:tcPr>
            <w:tcW w:w="665" w:type="dxa"/>
          </w:tcPr>
          <w:p w14:paraId="167BC810" w14:textId="77777777" w:rsidR="0015320A" w:rsidRDefault="00D6342B" w:rsidP="00760F93">
            <w:pPr>
              <w:rPr>
                <w:rFonts w:cstheme="minorHAnsi"/>
                <w:sz w:val="16"/>
                <w:szCs w:val="16"/>
              </w:rPr>
            </w:pPr>
            <w:r w:rsidRPr="00D356AC">
              <w:rPr>
                <w:rFonts w:cstheme="minorHAnsi"/>
                <w:sz w:val="16"/>
                <w:szCs w:val="16"/>
              </w:rPr>
              <w:t>0</w:t>
            </w:r>
          </w:p>
          <w:p w14:paraId="0A006F3E" w14:textId="7726619D" w:rsidR="00D6342B" w:rsidRPr="00D356AC" w:rsidRDefault="00D6342B" w:rsidP="00760F93">
            <w:pPr>
              <w:rPr>
                <w:rFonts w:cstheme="minorHAnsi"/>
                <w:sz w:val="16"/>
                <w:szCs w:val="16"/>
              </w:rPr>
            </w:pPr>
            <w:r>
              <w:rPr>
                <w:rFonts w:cstheme="minorHAnsi"/>
                <w:sz w:val="16"/>
                <w:szCs w:val="16"/>
              </w:rPr>
              <w:t>0</w:t>
            </w:r>
          </w:p>
        </w:tc>
        <w:tc>
          <w:tcPr>
            <w:tcW w:w="425" w:type="dxa"/>
          </w:tcPr>
          <w:p w14:paraId="4DB84276"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284" w:type="dxa"/>
          </w:tcPr>
          <w:p w14:paraId="30DA97C3" w14:textId="77777777" w:rsidR="00D6342B" w:rsidRPr="00D356AC" w:rsidRDefault="00D6342B" w:rsidP="00760F93">
            <w:pPr>
              <w:rPr>
                <w:rFonts w:cstheme="minorHAnsi"/>
                <w:sz w:val="16"/>
                <w:szCs w:val="16"/>
              </w:rPr>
            </w:pPr>
            <w:r>
              <w:rPr>
                <w:rFonts w:cstheme="minorHAnsi"/>
                <w:sz w:val="16"/>
                <w:szCs w:val="16"/>
              </w:rPr>
              <w:t>0</w:t>
            </w:r>
            <w:r w:rsidRPr="00D356AC">
              <w:rPr>
                <w:rFonts w:cstheme="minorHAnsi"/>
                <w:sz w:val="16"/>
                <w:szCs w:val="16"/>
              </w:rPr>
              <w:t>0</w:t>
            </w:r>
          </w:p>
        </w:tc>
        <w:tc>
          <w:tcPr>
            <w:tcW w:w="425" w:type="dxa"/>
          </w:tcPr>
          <w:p w14:paraId="2FA6D7CA" w14:textId="77777777" w:rsidR="00306E5F" w:rsidRDefault="00D6342B" w:rsidP="00760F93">
            <w:pPr>
              <w:rPr>
                <w:rFonts w:cstheme="minorHAnsi"/>
                <w:sz w:val="16"/>
                <w:szCs w:val="16"/>
              </w:rPr>
            </w:pPr>
            <w:r>
              <w:rPr>
                <w:rFonts w:cstheme="minorHAnsi"/>
                <w:sz w:val="16"/>
                <w:szCs w:val="16"/>
              </w:rPr>
              <w:t>0</w:t>
            </w:r>
          </w:p>
          <w:p w14:paraId="4CFCE716" w14:textId="0CC2FE6A" w:rsidR="00D6342B" w:rsidRPr="00D356AC" w:rsidRDefault="00D6342B" w:rsidP="00760F93">
            <w:pPr>
              <w:rPr>
                <w:rFonts w:cstheme="minorHAnsi"/>
                <w:sz w:val="16"/>
                <w:szCs w:val="16"/>
              </w:rPr>
            </w:pPr>
            <w:r w:rsidRPr="00D356AC">
              <w:rPr>
                <w:rFonts w:cstheme="minorHAnsi"/>
                <w:sz w:val="16"/>
                <w:szCs w:val="16"/>
              </w:rPr>
              <w:t>0</w:t>
            </w:r>
          </w:p>
        </w:tc>
        <w:tc>
          <w:tcPr>
            <w:tcW w:w="425" w:type="dxa"/>
          </w:tcPr>
          <w:p w14:paraId="1D3A0944" w14:textId="77777777" w:rsidR="00D6342B" w:rsidRPr="00D356AC" w:rsidRDefault="00D6342B" w:rsidP="0012638E">
            <w:pPr>
              <w:jc w:val="center"/>
              <w:rPr>
                <w:rFonts w:cstheme="minorHAnsi"/>
                <w:sz w:val="16"/>
                <w:szCs w:val="16"/>
              </w:rPr>
            </w:pPr>
            <w:r>
              <w:rPr>
                <w:rFonts w:cstheme="minorHAnsi"/>
                <w:sz w:val="16"/>
                <w:szCs w:val="16"/>
              </w:rPr>
              <w:t>0</w:t>
            </w:r>
            <w:r w:rsidRPr="00D356AC">
              <w:rPr>
                <w:rFonts w:cstheme="minorHAnsi"/>
                <w:sz w:val="16"/>
                <w:szCs w:val="16"/>
              </w:rPr>
              <w:t>0</w:t>
            </w:r>
          </w:p>
        </w:tc>
        <w:tc>
          <w:tcPr>
            <w:tcW w:w="470" w:type="dxa"/>
          </w:tcPr>
          <w:p w14:paraId="3F14D1C3" w14:textId="77777777" w:rsidR="00D6342B" w:rsidRDefault="00D6342B" w:rsidP="0012638E">
            <w:pPr>
              <w:jc w:val="center"/>
              <w:rPr>
                <w:rFonts w:cstheme="minorHAnsi"/>
                <w:sz w:val="16"/>
                <w:szCs w:val="16"/>
              </w:rPr>
            </w:pPr>
            <w:r w:rsidRPr="00D356AC">
              <w:rPr>
                <w:rFonts w:cstheme="minorHAnsi"/>
                <w:sz w:val="16"/>
                <w:szCs w:val="16"/>
              </w:rPr>
              <w:t>0</w:t>
            </w:r>
          </w:p>
          <w:p w14:paraId="56823A1D" w14:textId="1CBFEA54" w:rsidR="009D4C64" w:rsidRPr="00D356AC" w:rsidRDefault="009D4C64" w:rsidP="0012638E">
            <w:pPr>
              <w:jc w:val="center"/>
              <w:rPr>
                <w:rFonts w:cstheme="minorHAnsi"/>
                <w:sz w:val="16"/>
                <w:szCs w:val="16"/>
              </w:rPr>
            </w:pPr>
            <w:r>
              <w:rPr>
                <w:rFonts w:cstheme="minorHAnsi"/>
                <w:sz w:val="16"/>
                <w:szCs w:val="16"/>
              </w:rPr>
              <w:t>0</w:t>
            </w:r>
          </w:p>
        </w:tc>
        <w:tc>
          <w:tcPr>
            <w:tcW w:w="425" w:type="dxa"/>
          </w:tcPr>
          <w:p w14:paraId="5CFC3E27" w14:textId="77777777" w:rsidR="00D6342B" w:rsidRPr="003B6F31" w:rsidRDefault="00D6342B" w:rsidP="00760F93">
            <w:pPr>
              <w:rPr>
                <w:rFonts w:cstheme="minorHAnsi"/>
                <w:color w:val="4472C4" w:themeColor="accent1"/>
                <w:sz w:val="16"/>
                <w:szCs w:val="16"/>
              </w:rPr>
            </w:pPr>
          </w:p>
        </w:tc>
        <w:tc>
          <w:tcPr>
            <w:tcW w:w="664" w:type="dxa"/>
          </w:tcPr>
          <w:p w14:paraId="4C09CE93" w14:textId="77777777" w:rsidR="00D6342B" w:rsidRPr="003B6F31" w:rsidRDefault="00D6342B" w:rsidP="00760F93">
            <w:pPr>
              <w:rPr>
                <w:rFonts w:cstheme="minorHAnsi"/>
                <w:sz w:val="16"/>
                <w:szCs w:val="16"/>
              </w:rPr>
            </w:pPr>
          </w:p>
        </w:tc>
        <w:tc>
          <w:tcPr>
            <w:tcW w:w="612" w:type="dxa"/>
          </w:tcPr>
          <w:p w14:paraId="53E95348" w14:textId="2A139362" w:rsidR="00D6342B" w:rsidRDefault="00D6342B" w:rsidP="00760F93">
            <w:pPr>
              <w:rPr>
                <w:rFonts w:cstheme="minorHAnsi"/>
                <w:sz w:val="16"/>
                <w:szCs w:val="16"/>
              </w:rPr>
            </w:pPr>
            <w:r w:rsidRPr="003B6F31">
              <w:rPr>
                <w:rFonts w:cstheme="minorHAnsi"/>
                <w:sz w:val="16"/>
                <w:szCs w:val="16"/>
              </w:rPr>
              <w:t>2</w:t>
            </w:r>
          </w:p>
          <w:p w14:paraId="392CC753" w14:textId="496DAE30" w:rsidR="00D6342B" w:rsidRPr="003B6F31" w:rsidRDefault="00D6342B" w:rsidP="00A928BB">
            <w:pPr>
              <w:rPr>
                <w:rFonts w:cstheme="minorHAnsi"/>
                <w:sz w:val="16"/>
                <w:szCs w:val="16"/>
              </w:rPr>
            </w:pPr>
            <w:r>
              <w:rPr>
                <w:rFonts w:cstheme="minorHAnsi"/>
                <w:sz w:val="16"/>
                <w:szCs w:val="16"/>
              </w:rPr>
              <w:t>50</w:t>
            </w:r>
          </w:p>
        </w:tc>
        <w:tc>
          <w:tcPr>
            <w:tcW w:w="708" w:type="dxa"/>
          </w:tcPr>
          <w:p w14:paraId="6DC9F6E9" w14:textId="77777777" w:rsidR="00D6342B" w:rsidRDefault="00D6342B" w:rsidP="00760F93">
            <w:pPr>
              <w:rPr>
                <w:rFonts w:cstheme="minorHAnsi"/>
                <w:sz w:val="16"/>
                <w:szCs w:val="16"/>
              </w:rPr>
            </w:pPr>
            <w:r w:rsidRPr="003B6F31">
              <w:rPr>
                <w:rFonts w:cstheme="minorHAnsi"/>
                <w:sz w:val="16"/>
                <w:szCs w:val="16"/>
              </w:rPr>
              <w:t>4</w:t>
            </w:r>
          </w:p>
          <w:p w14:paraId="05E790A6" w14:textId="19ABCAF1" w:rsidR="00D6342B" w:rsidRPr="003B6F31" w:rsidRDefault="00D6342B" w:rsidP="00760F93">
            <w:pPr>
              <w:rPr>
                <w:rFonts w:cstheme="minorHAnsi"/>
                <w:sz w:val="16"/>
                <w:szCs w:val="16"/>
              </w:rPr>
            </w:pPr>
            <w:r>
              <w:rPr>
                <w:rFonts w:cstheme="minorHAnsi"/>
                <w:sz w:val="16"/>
                <w:szCs w:val="16"/>
              </w:rPr>
              <w:t>100</w:t>
            </w:r>
          </w:p>
        </w:tc>
        <w:tc>
          <w:tcPr>
            <w:tcW w:w="709" w:type="dxa"/>
          </w:tcPr>
          <w:p w14:paraId="3161B13B" w14:textId="77777777" w:rsidR="00D6342B" w:rsidRDefault="00D6342B" w:rsidP="00760F93">
            <w:pPr>
              <w:rPr>
                <w:rFonts w:cstheme="minorHAnsi"/>
                <w:sz w:val="16"/>
                <w:szCs w:val="16"/>
              </w:rPr>
            </w:pPr>
            <w:r w:rsidRPr="003B6F31">
              <w:rPr>
                <w:rFonts w:cstheme="minorHAnsi"/>
                <w:sz w:val="16"/>
                <w:szCs w:val="16"/>
              </w:rPr>
              <w:t>4</w:t>
            </w:r>
          </w:p>
          <w:p w14:paraId="1FA4ED73" w14:textId="5BD1A237" w:rsidR="00D6342B" w:rsidRPr="003B6F31" w:rsidRDefault="00D6342B" w:rsidP="00760F93">
            <w:pPr>
              <w:rPr>
                <w:rFonts w:cstheme="minorHAnsi"/>
                <w:sz w:val="16"/>
                <w:szCs w:val="16"/>
              </w:rPr>
            </w:pPr>
            <w:r>
              <w:rPr>
                <w:rFonts w:cstheme="minorHAnsi"/>
                <w:sz w:val="16"/>
                <w:szCs w:val="16"/>
              </w:rPr>
              <w:t>100</w:t>
            </w:r>
          </w:p>
        </w:tc>
        <w:tc>
          <w:tcPr>
            <w:tcW w:w="709" w:type="dxa"/>
          </w:tcPr>
          <w:p w14:paraId="64D8D9EF" w14:textId="77777777" w:rsidR="00D6342B" w:rsidRDefault="00D6342B" w:rsidP="00760F93">
            <w:pPr>
              <w:rPr>
                <w:rFonts w:cstheme="minorHAnsi"/>
                <w:sz w:val="16"/>
                <w:szCs w:val="16"/>
              </w:rPr>
            </w:pPr>
            <w:r w:rsidRPr="003B6F31">
              <w:rPr>
                <w:rFonts w:cstheme="minorHAnsi"/>
                <w:sz w:val="16"/>
                <w:szCs w:val="16"/>
              </w:rPr>
              <w:t>4</w:t>
            </w:r>
          </w:p>
          <w:p w14:paraId="153610A6" w14:textId="76C47FC8" w:rsidR="00D6342B" w:rsidRPr="003B6F31" w:rsidRDefault="00D6342B" w:rsidP="00760F93">
            <w:pPr>
              <w:rPr>
                <w:rFonts w:cstheme="minorHAnsi"/>
                <w:sz w:val="16"/>
                <w:szCs w:val="16"/>
              </w:rPr>
            </w:pPr>
            <w:r>
              <w:rPr>
                <w:rFonts w:cstheme="minorHAnsi"/>
                <w:sz w:val="16"/>
                <w:szCs w:val="16"/>
              </w:rPr>
              <w:t>100</w:t>
            </w:r>
          </w:p>
        </w:tc>
        <w:tc>
          <w:tcPr>
            <w:tcW w:w="709" w:type="dxa"/>
          </w:tcPr>
          <w:p w14:paraId="3B1BAB43" w14:textId="77777777" w:rsidR="00D6342B" w:rsidRDefault="00D6342B" w:rsidP="00760F93">
            <w:pPr>
              <w:rPr>
                <w:rFonts w:cstheme="minorHAnsi"/>
                <w:sz w:val="16"/>
                <w:szCs w:val="16"/>
              </w:rPr>
            </w:pPr>
            <w:r w:rsidRPr="003B6F31">
              <w:rPr>
                <w:rFonts w:cstheme="minorHAnsi"/>
                <w:sz w:val="16"/>
                <w:szCs w:val="16"/>
              </w:rPr>
              <w:t>4</w:t>
            </w:r>
          </w:p>
          <w:p w14:paraId="562968CD" w14:textId="3EB4309B" w:rsidR="00D6342B" w:rsidRPr="003B6F31" w:rsidRDefault="00D6342B" w:rsidP="00760F93">
            <w:pPr>
              <w:rPr>
                <w:rFonts w:cstheme="minorHAnsi"/>
                <w:sz w:val="16"/>
                <w:szCs w:val="16"/>
              </w:rPr>
            </w:pPr>
            <w:r>
              <w:rPr>
                <w:rFonts w:cstheme="minorHAnsi"/>
                <w:sz w:val="16"/>
                <w:szCs w:val="16"/>
              </w:rPr>
              <w:t>100</w:t>
            </w:r>
          </w:p>
        </w:tc>
        <w:tc>
          <w:tcPr>
            <w:tcW w:w="708" w:type="dxa"/>
          </w:tcPr>
          <w:p w14:paraId="1603C6E3" w14:textId="77777777" w:rsidR="00D6342B" w:rsidRDefault="00D6342B" w:rsidP="00760F93">
            <w:pPr>
              <w:rPr>
                <w:rFonts w:cstheme="minorHAnsi"/>
                <w:sz w:val="16"/>
                <w:szCs w:val="16"/>
              </w:rPr>
            </w:pPr>
            <w:r w:rsidRPr="003B6F31">
              <w:rPr>
                <w:rFonts w:cstheme="minorHAnsi"/>
                <w:sz w:val="16"/>
                <w:szCs w:val="16"/>
              </w:rPr>
              <w:t>4</w:t>
            </w:r>
          </w:p>
          <w:p w14:paraId="0DA658AB" w14:textId="78AF0098" w:rsidR="00D6342B" w:rsidRPr="003B6F31" w:rsidRDefault="00D6342B" w:rsidP="00760F93">
            <w:pPr>
              <w:rPr>
                <w:rFonts w:cstheme="minorHAnsi"/>
                <w:sz w:val="16"/>
                <w:szCs w:val="16"/>
              </w:rPr>
            </w:pPr>
            <w:r>
              <w:rPr>
                <w:rFonts w:cstheme="minorHAnsi"/>
                <w:sz w:val="16"/>
                <w:szCs w:val="16"/>
              </w:rPr>
              <w:t>100</w:t>
            </w:r>
          </w:p>
        </w:tc>
        <w:tc>
          <w:tcPr>
            <w:tcW w:w="709" w:type="dxa"/>
          </w:tcPr>
          <w:p w14:paraId="67D348A8" w14:textId="77777777" w:rsidR="00D6342B" w:rsidRDefault="00D6342B" w:rsidP="00760F93">
            <w:pPr>
              <w:rPr>
                <w:rFonts w:cstheme="minorHAnsi"/>
                <w:sz w:val="16"/>
                <w:szCs w:val="16"/>
              </w:rPr>
            </w:pPr>
            <w:r w:rsidRPr="003B6F31">
              <w:rPr>
                <w:rFonts w:cstheme="minorHAnsi"/>
                <w:sz w:val="16"/>
                <w:szCs w:val="16"/>
              </w:rPr>
              <w:t>4</w:t>
            </w:r>
          </w:p>
          <w:p w14:paraId="41A44394" w14:textId="0A550ADB" w:rsidR="00D6342B" w:rsidRPr="003B6F31" w:rsidRDefault="00D6342B" w:rsidP="00760F93">
            <w:pPr>
              <w:rPr>
                <w:rFonts w:cstheme="minorHAnsi"/>
                <w:sz w:val="16"/>
                <w:szCs w:val="16"/>
              </w:rPr>
            </w:pPr>
            <w:r>
              <w:rPr>
                <w:rFonts w:cstheme="minorHAnsi"/>
                <w:sz w:val="16"/>
                <w:szCs w:val="16"/>
              </w:rPr>
              <w:t>100</w:t>
            </w:r>
          </w:p>
        </w:tc>
        <w:tc>
          <w:tcPr>
            <w:tcW w:w="709" w:type="dxa"/>
          </w:tcPr>
          <w:p w14:paraId="506E748F" w14:textId="77777777" w:rsidR="00D6342B" w:rsidRDefault="00D6342B" w:rsidP="00760F93">
            <w:pPr>
              <w:rPr>
                <w:rFonts w:cstheme="minorHAnsi"/>
                <w:sz w:val="16"/>
                <w:szCs w:val="16"/>
              </w:rPr>
            </w:pPr>
            <w:r w:rsidRPr="003B6F31">
              <w:rPr>
                <w:rFonts w:cstheme="minorHAnsi"/>
                <w:sz w:val="16"/>
                <w:szCs w:val="16"/>
              </w:rPr>
              <w:t>4</w:t>
            </w:r>
          </w:p>
          <w:p w14:paraId="55C16C17" w14:textId="3F8D014C" w:rsidR="00D6342B" w:rsidRPr="003B6F31" w:rsidRDefault="00D6342B" w:rsidP="00760F93">
            <w:pPr>
              <w:rPr>
                <w:rFonts w:cstheme="minorHAnsi"/>
                <w:sz w:val="16"/>
                <w:szCs w:val="16"/>
              </w:rPr>
            </w:pPr>
            <w:r>
              <w:rPr>
                <w:rFonts w:cstheme="minorHAnsi"/>
                <w:sz w:val="16"/>
                <w:szCs w:val="16"/>
              </w:rPr>
              <w:t>100</w:t>
            </w:r>
          </w:p>
        </w:tc>
        <w:tc>
          <w:tcPr>
            <w:tcW w:w="709" w:type="dxa"/>
          </w:tcPr>
          <w:p w14:paraId="4916EED7" w14:textId="77777777" w:rsidR="00D6342B" w:rsidRDefault="00D6342B" w:rsidP="00760F93">
            <w:pPr>
              <w:rPr>
                <w:rFonts w:cstheme="minorHAnsi"/>
                <w:sz w:val="16"/>
                <w:szCs w:val="16"/>
              </w:rPr>
            </w:pPr>
            <w:r w:rsidRPr="003B6F31">
              <w:rPr>
                <w:rFonts w:cstheme="minorHAnsi"/>
                <w:sz w:val="16"/>
                <w:szCs w:val="16"/>
              </w:rPr>
              <w:t>4</w:t>
            </w:r>
          </w:p>
          <w:p w14:paraId="785C9AB3" w14:textId="2B398EAD" w:rsidR="00D6342B" w:rsidRPr="003B6F31" w:rsidRDefault="00D6342B" w:rsidP="00760F93">
            <w:pPr>
              <w:rPr>
                <w:rFonts w:cstheme="minorHAnsi"/>
                <w:sz w:val="16"/>
                <w:szCs w:val="16"/>
              </w:rPr>
            </w:pPr>
            <w:r>
              <w:rPr>
                <w:rFonts w:cstheme="minorHAnsi"/>
                <w:sz w:val="16"/>
                <w:szCs w:val="16"/>
              </w:rPr>
              <w:t>100</w:t>
            </w:r>
          </w:p>
        </w:tc>
        <w:tc>
          <w:tcPr>
            <w:tcW w:w="728" w:type="dxa"/>
          </w:tcPr>
          <w:p w14:paraId="022FEC97" w14:textId="77777777" w:rsidR="00D6342B" w:rsidRDefault="00D6342B" w:rsidP="00760F93">
            <w:pPr>
              <w:rPr>
                <w:rFonts w:cstheme="minorHAnsi"/>
                <w:sz w:val="16"/>
                <w:szCs w:val="16"/>
              </w:rPr>
            </w:pPr>
            <w:r w:rsidRPr="003B6F31">
              <w:rPr>
                <w:rFonts w:cstheme="minorHAnsi"/>
                <w:sz w:val="16"/>
                <w:szCs w:val="16"/>
              </w:rPr>
              <w:t>4</w:t>
            </w:r>
          </w:p>
          <w:p w14:paraId="13A7B7E5" w14:textId="5E6E3038" w:rsidR="00D6342B" w:rsidRPr="003B6F31" w:rsidRDefault="00D6342B" w:rsidP="00760F93">
            <w:pPr>
              <w:rPr>
                <w:rFonts w:cstheme="minorHAnsi"/>
                <w:sz w:val="16"/>
                <w:szCs w:val="16"/>
              </w:rPr>
            </w:pPr>
            <w:r>
              <w:rPr>
                <w:rFonts w:cstheme="minorHAnsi"/>
                <w:sz w:val="16"/>
                <w:szCs w:val="16"/>
              </w:rPr>
              <w:t>100</w:t>
            </w:r>
          </w:p>
        </w:tc>
        <w:tc>
          <w:tcPr>
            <w:tcW w:w="645" w:type="dxa"/>
          </w:tcPr>
          <w:p w14:paraId="24469134" w14:textId="77777777" w:rsidR="00D6342B" w:rsidRDefault="00D6342B" w:rsidP="00760F93">
            <w:pPr>
              <w:rPr>
                <w:rFonts w:cstheme="minorHAnsi"/>
                <w:sz w:val="16"/>
                <w:szCs w:val="16"/>
              </w:rPr>
            </w:pPr>
            <w:r w:rsidRPr="003B6F31">
              <w:rPr>
                <w:rFonts w:cstheme="minorHAnsi"/>
                <w:sz w:val="16"/>
                <w:szCs w:val="16"/>
              </w:rPr>
              <w:t>38</w:t>
            </w:r>
          </w:p>
          <w:p w14:paraId="423D3688" w14:textId="1E26C7BF" w:rsidR="00D6342B" w:rsidRPr="003B6F31" w:rsidRDefault="00D6342B" w:rsidP="00760F93">
            <w:pPr>
              <w:rPr>
                <w:rFonts w:cstheme="minorHAnsi"/>
                <w:sz w:val="16"/>
                <w:szCs w:val="16"/>
              </w:rPr>
            </w:pPr>
          </w:p>
        </w:tc>
        <w:tc>
          <w:tcPr>
            <w:tcW w:w="709" w:type="dxa"/>
          </w:tcPr>
          <w:p w14:paraId="1D9F4854" w14:textId="71330814" w:rsidR="00D6342B" w:rsidRPr="003B6F31" w:rsidRDefault="00D6342B" w:rsidP="00760F93">
            <w:pPr>
              <w:rPr>
                <w:rFonts w:cstheme="minorHAnsi"/>
                <w:sz w:val="16"/>
                <w:szCs w:val="16"/>
              </w:rPr>
            </w:pPr>
            <w:r>
              <w:rPr>
                <w:rFonts w:cstheme="minorHAnsi"/>
                <w:sz w:val="16"/>
                <w:szCs w:val="16"/>
              </w:rPr>
              <w:br/>
              <w:t>95</w:t>
            </w:r>
          </w:p>
        </w:tc>
      </w:tr>
      <w:tr w:rsidR="00D6342B" w:rsidRPr="00056EE8" w14:paraId="5C0F7D54" w14:textId="66014412" w:rsidTr="00306E5F">
        <w:tc>
          <w:tcPr>
            <w:tcW w:w="675" w:type="dxa"/>
          </w:tcPr>
          <w:p w14:paraId="60FDA163" w14:textId="77777777" w:rsidR="00D6342B" w:rsidRPr="003B6F31" w:rsidRDefault="00D6342B" w:rsidP="00760F93">
            <w:pPr>
              <w:rPr>
                <w:rFonts w:cstheme="minorHAnsi"/>
                <w:sz w:val="16"/>
                <w:szCs w:val="16"/>
              </w:rPr>
            </w:pPr>
            <w:r w:rsidRPr="003B6F31">
              <w:rPr>
                <w:rFonts w:cstheme="minorHAnsi"/>
                <w:sz w:val="16"/>
                <w:szCs w:val="16"/>
              </w:rPr>
              <w:t>5.2</w:t>
            </w:r>
          </w:p>
        </w:tc>
        <w:tc>
          <w:tcPr>
            <w:tcW w:w="437" w:type="dxa"/>
          </w:tcPr>
          <w:p w14:paraId="7D2532A5" w14:textId="77777777" w:rsidR="00D6342B" w:rsidRPr="003B6F31" w:rsidRDefault="00D6342B" w:rsidP="00760F93">
            <w:pPr>
              <w:rPr>
                <w:rFonts w:cstheme="minorHAnsi"/>
                <w:color w:val="4472C4" w:themeColor="accent1"/>
                <w:sz w:val="16"/>
                <w:szCs w:val="16"/>
              </w:rPr>
            </w:pPr>
            <w:r w:rsidRPr="003B6F31">
              <w:rPr>
                <w:rFonts w:cstheme="minorHAnsi"/>
                <w:sz w:val="16"/>
                <w:szCs w:val="16"/>
                <w:lang w:val="en-US"/>
              </w:rPr>
              <w:t>f</w:t>
            </w:r>
            <w:r w:rsidRPr="003B6F31">
              <w:rPr>
                <w:rFonts w:cstheme="minorHAnsi"/>
                <w:sz w:val="16"/>
                <w:szCs w:val="16"/>
                <w:lang w:val="en-US"/>
              </w:rPr>
              <w:br/>
              <w:t>%</w:t>
            </w:r>
          </w:p>
        </w:tc>
        <w:tc>
          <w:tcPr>
            <w:tcW w:w="446" w:type="dxa"/>
          </w:tcPr>
          <w:p w14:paraId="1714E26C"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45" w:type="dxa"/>
          </w:tcPr>
          <w:p w14:paraId="173F1417"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56" w:type="dxa"/>
          </w:tcPr>
          <w:p w14:paraId="69F27B70"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84" w:type="dxa"/>
          </w:tcPr>
          <w:p w14:paraId="167663A9"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665" w:type="dxa"/>
          </w:tcPr>
          <w:p w14:paraId="6F7281EE" w14:textId="77777777" w:rsidR="0015320A" w:rsidRDefault="00D6342B" w:rsidP="00760F93">
            <w:pPr>
              <w:rPr>
                <w:rFonts w:cstheme="minorHAnsi"/>
                <w:sz w:val="16"/>
                <w:szCs w:val="16"/>
              </w:rPr>
            </w:pPr>
            <w:r>
              <w:rPr>
                <w:rFonts w:cstheme="minorHAnsi"/>
                <w:sz w:val="16"/>
                <w:szCs w:val="16"/>
              </w:rPr>
              <w:t>0</w:t>
            </w:r>
          </w:p>
          <w:p w14:paraId="56DA1A6B" w14:textId="25B6C363" w:rsidR="00D6342B" w:rsidRPr="00D356AC" w:rsidRDefault="00D6342B" w:rsidP="00760F93">
            <w:pPr>
              <w:rPr>
                <w:rFonts w:cstheme="minorHAnsi"/>
                <w:sz w:val="16"/>
                <w:szCs w:val="16"/>
              </w:rPr>
            </w:pPr>
            <w:r w:rsidRPr="00D356AC">
              <w:rPr>
                <w:rFonts w:cstheme="minorHAnsi"/>
                <w:sz w:val="16"/>
                <w:szCs w:val="16"/>
              </w:rPr>
              <w:t>0</w:t>
            </w:r>
          </w:p>
        </w:tc>
        <w:tc>
          <w:tcPr>
            <w:tcW w:w="425" w:type="dxa"/>
          </w:tcPr>
          <w:p w14:paraId="0834546A"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284" w:type="dxa"/>
          </w:tcPr>
          <w:p w14:paraId="5A971C4E"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25" w:type="dxa"/>
          </w:tcPr>
          <w:p w14:paraId="5DDD27DB" w14:textId="77777777" w:rsidR="00306E5F" w:rsidRDefault="00D6342B" w:rsidP="00760F93">
            <w:pPr>
              <w:rPr>
                <w:rFonts w:cstheme="minorHAnsi"/>
                <w:sz w:val="16"/>
                <w:szCs w:val="16"/>
              </w:rPr>
            </w:pPr>
            <w:r>
              <w:rPr>
                <w:rFonts w:cstheme="minorHAnsi"/>
                <w:sz w:val="16"/>
                <w:szCs w:val="16"/>
              </w:rPr>
              <w:t>0</w:t>
            </w:r>
          </w:p>
          <w:p w14:paraId="7225C635" w14:textId="2EB12B76" w:rsidR="00D6342B" w:rsidRPr="00D356AC" w:rsidRDefault="00D6342B" w:rsidP="00760F93">
            <w:pPr>
              <w:rPr>
                <w:rFonts w:cstheme="minorHAnsi"/>
                <w:sz w:val="16"/>
                <w:szCs w:val="16"/>
              </w:rPr>
            </w:pPr>
            <w:r w:rsidRPr="00D356AC">
              <w:rPr>
                <w:rFonts w:cstheme="minorHAnsi"/>
                <w:sz w:val="16"/>
                <w:szCs w:val="16"/>
              </w:rPr>
              <w:t>0</w:t>
            </w:r>
          </w:p>
        </w:tc>
        <w:tc>
          <w:tcPr>
            <w:tcW w:w="425" w:type="dxa"/>
          </w:tcPr>
          <w:p w14:paraId="2E31D258" w14:textId="77777777" w:rsidR="00D6342B" w:rsidRPr="00D356AC" w:rsidRDefault="00D6342B" w:rsidP="0012638E">
            <w:pPr>
              <w:jc w:val="center"/>
              <w:rPr>
                <w:rFonts w:cstheme="minorHAnsi"/>
                <w:sz w:val="16"/>
                <w:szCs w:val="16"/>
              </w:rPr>
            </w:pPr>
            <w:r>
              <w:rPr>
                <w:rFonts w:cstheme="minorHAnsi"/>
                <w:sz w:val="16"/>
                <w:szCs w:val="16"/>
              </w:rPr>
              <w:t>0</w:t>
            </w:r>
            <w:r w:rsidRPr="00D356AC">
              <w:rPr>
                <w:rFonts w:cstheme="minorHAnsi"/>
                <w:sz w:val="16"/>
                <w:szCs w:val="16"/>
              </w:rPr>
              <w:t>0</w:t>
            </w:r>
          </w:p>
        </w:tc>
        <w:tc>
          <w:tcPr>
            <w:tcW w:w="470" w:type="dxa"/>
          </w:tcPr>
          <w:p w14:paraId="0CC5DFA8" w14:textId="77777777" w:rsidR="00D6342B" w:rsidRDefault="00D6342B" w:rsidP="0012638E">
            <w:pPr>
              <w:jc w:val="center"/>
              <w:rPr>
                <w:rFonts w:cstheme="minorHAnsi"/>
                <w:sz w:val="16"/>
                <w:szCs w:val="16"/>
              </w:rPr>
            </w:pPr>
            <w:r w:rsidRPr="00D356AC">
              <w:rPr>
                <w:rFonts w:cstheme="minorHAnsi"/>
                <w:sz w:val="16"/>
                <w:szCs w:val="16"/>
              </w:rPr>
              <w:t>0</w:t>
            </w:r>
          </w:p>
          <w:p w14:paraId="485F53CF" w14:textId="1E21E036" w:rsidR="009D4C64" w:rsidRPr="00D356AC" w:rsidRDefault="009D4C64" w:rsidP="0012638E">
            <w:pPr>
              <w:jc w:val="center"/>
              <w:rPr>
                <w:rFonts w:cstheme="minorHAnsi"/>
                <w:sz w:val="16"/>
                <w:szCs w:val="16"/>
              </w:rPr>
            </w:pPr>
            <w:r>
              <w:rPr>
                <w:rFonts w:cstheme="minorHAnsi"/>
                <w:sz w:val="16"/>
                <w:szCs w:val="16"/>
              </w:rPr>
              <w:t>0</w:t>
            </w:r>
          </w:p>
        </w:tc>
        <w:tc>
          <w:tcPr>
            <w:tcW w:w="425" w:type="dxa"/>
          </w:tcPr>
          <w:p w14:paraId="0C1EFDE0" w14:textId="77777777" w:rsidR="00D6342B" w:rsidRPr="003B6F31" w:rsidRDefault="00D6342B" w:rsidP="00760F93">
            <w:pPr>
              <w:rPr>
                <w:rFonts w:cstheme="minorHAnsi"/>
                <w:color w:val="4472C4" w:themeColor="accent1"/>
                <w:sz w:val="16"/>
                <w:szCs w:val="16"/>
              </w:rPr>
            </w:pPr>
          </w:p>
        </w:tc>
        <w:tc>
          <w:tcPr>
            <w:tcW w:w="664" w:type="dxa"/>
          </w:tcPr>
          <w:p w14:paraId="5ED2CF2A" w14:textId="77777777" w:rsidR="00D6342B" w:rsidRPr="003B6F31" w:rsidRDefault="00D6342B" w:rsidP="00760F93">
            <w:pPr>
              <w:rPr>
                <w:rFonts w:cstheme="minorHAnsi"/>
                <w:sz w:val="16"/>
                <w:szCs w:val="16"/>
              </w:rPr>
            </w:pPr>
          </w:p>
        </w:tc>
        <w:tc>
          <w:tcPr>
            <w:tcW w:w="612" w:type="dxa"/>
          </w:tcPr>
          <w:p w14:paraId="1BFE2D67" w14:textId="3C9C9A28" w:rsidR="00D6342B" w:rsidRDefault="00D6342B" w:rsidP="00760F93">
            <w:pPr>
              <w:rPr>
                <w:rFonts w:cstheme="minorHAnsi"/>
                <w:sz w:val="16"/>
                <w:szCs w:val="16"/>
              </w:rPr>
            </w:pPr>
            <w:r w:rsidRPr="003B6F31">
              <w:rPr>
                <w:rFonts w:cstheme="minorHAnsi"/>
                <w:sz w:val="16"/>
                <w:szCs w:val="16"/>
              </w:rPr>
              <w:t>4</w:t>
            </w:r>
          </w:p>
          <w:p w14:paraId="012096A6" w14:textId="1B8B0EBF" w:rsidR="00D6342B" w:rsidRPr="003B6F31" w:rsidRDefault="00D6342B" w:rsidP="00A928BB">
            <w:pPr>
              <w:rPr>
                <w:rFonts w:cstheme="minorHAnsi"/>
                <w:sz w:val="16"/>
                <w:szCs w:val="16"/>
              </w:rPr>
            </w:pPr>
            <w:r>
              <w:rPr>
                <w:rFonts w:cstheme="minorHAnsi"/>
                <w:sz w:val="16"/>
                <w:szCs w:val="16"/>
              </w:rPr>
              <w:t>100</w:t>
            </w:r>
          </w:p>
        </w:tc>
        <w:tc>
          <w:tcPr>
            <w:tcW w:w="708" w:type="dxa"/>
          </w:tcPr>
          <w:p w14:paraId="63B6ABF7" w14:textId="77777777" w:rsidR="00D6342B" w:rsidRDefault="00D6342B" w:rsidP="00760F93">
            <w:pPr>
              <w:rPr>
                <w:rFonts w:cstheme="minorHAnsi"/>
                <w:sz w:val="16"/>
                <w:szCs w:val="16"/>
              </w:rPr>
            </w:pPr>
            <w:r w:rsidRPr="003B6F31">
              <w:rPr>
                <w:rFonts w:cstheme="minorHAnsi"/>
                <w:sz w:val="16"/>
                <w:szCs w:val="16"/>
              </w:rPr>
              <w:t>4</w:t>
            </w:r>
          </w:p>
          <w:p w14:paraId="5A4003B1" w14:textId="6E1AD085" w:rsidR="00D6342B" w:rsidRPr="003B6F31" w:rsidRDefault="00D6342B" w:rsidP="00760F93">
            <w:pPr>
              <w:rPr>
                <w:rFonts w:cstheme="minorHAnsi"/>
                <w:sz w:val="16"/>
                <w:szCs w:val="16"/>
              </w:rPr>
            </w:pPr>
            <w:r>
              <w:rPr>
                <w:rFonts w:cstheme="minorHAnsi"/>
                <w:sz w:val="16"/>
                <w:szCs w:val="16"/>
              </w:rPr>
              <w:t>100</w:t>
            </w:r>
          </w:p>
        </w:tc>
        <w:tc>
          <w:tcPr>
            <w:tcW w:w="709" w:type="dxa"/>
          </w:tcPr>
          <w:p w14:paraId="4353F302" w14:textId="77777777" w:rsidR="00D6342B" w:rsidRDefault="00D6342B" w:rsidP="00760F93">
            <w:pPr>
              <w:rPr>
                <w:rFonts w:cstheme="minorHAnsi"/>
                <w:sz w:val="16"/>
                <w:szCs w:val="16"/>
              </w:rPr>
            </w:pPr>
            <w:r w:rsidRPr="003B6F31">
              <w:rPr>
                <w:rFonts w:cstheme="minorHAnsi"/>
                <w:sz w:val="16"/>
                <w:szCs w:val="16"/>
              </w:rPr>
              <w:t>4</w:t>
            </w:r>
          </w:p>
          <w:p w14:paraId="64DA8FA4" w14:textId="3C92963D" w:rsidR="00D6342B" w:rsidRPr="003B6F31" w:rsidRDefault="00D6342B" w:rsidP="00760F93">
            <w:pPr>
              <w:rPr>
                <w:rFonts w:cstheme="minorHAnsi"/>
                <w:sz w:val="16"/>
                <w:szCs w:val="16"/>
              </w:rPr>
            </w:pPr>
            <w:r>
              <w:rPr>
                <w:rFonts w:cstheme="minorHAnsi"/>
                <w:sz w:val="16"/>
                <w:szCs w:val="16"/>
              </w:rPr>
              <w:t>100</w:t>
            </w:r>
          </w:p>
        </w:tc>
        <w:tc>
          <w:tcPr>
            <w:tcW w:w="709" w:type="dxa"/>
          </w:tcPr>
          <w:p w14:paraId="742CDCD6" w14:textId="77777777" w:rsidR="00D6342B" w:rsidRDefault="00D6342B" w:rsidP="00760F93">
            <w:pPr>
              <w:rPr>
                <w:rFonts w:cstheme="minorHAnsi"/>
                <w:sz w:val="16"/>
                <w:szCs w:val="16"/>
              </w:rPr>
            </w:pPr>
            <w:r w:rsidRPr="003B6F31">
              <w:rPr>
                <w:rFonts w:cstheme="minorHAnsi"/>
                <w:sz w:val="16"/>
                <w:szCs w:val="16"/>
              </w:rPr>
              <w:t>4</w:t>
            </w:r>
          </w:p>
          <w:p w14:paraId="2FC572ED" w14:textId="2D0AEC98" w:rsidR="00D6342B" w:rsidRPr="003B6F31" w:rsidRDefault="00D6342B" w:rsidP="00760F93">
            <w:pPr>
              <w:rPr>
                <w:rFonts w:cstheme="minorHAnsi"/>
                <w:sz w:val="16"/>
                <w:szCs w:val="16"/>
              </w:rPr>
            </w:pPr>
            <w:r>
              <w:rPr>
                <w:rFonts w:cstheme="minorHAnsi"/>
                <w:sz w:val="16"/>
                <w:szCs w:val="16"/>
              </w:rPr>
              <w:t>100</w:t>
            </w:r>
          </w:p>
        </w:tc>
        <w:tc>
          <w:tcPr>
            <w:tcW w:w="709" w:type="dxa"/>
          </w:tcPr>
          <w:p w14:paraId="1B200716" w14:textId="77777777" w:rsidR="00D6342B" w:rsidRDefault="00D6342B" w:rsidP="00760F93">
            <w:pPr>
              <w:rPr>
                <w:rFonts w:cstheme="minorHAnsi"/>
                <w:sz w:val="16"/>
                <w:szCs w:val="16"/>
              </w:rPr>
            </w:pPr>
            <w:r w:rsidRPr="003B6F31">
              <w:rPr>
                <w:rFonts w:cstheme="minorHAnsi"/>
                <w:sz w:val="16"/>
                <w:szCs w:val="16"/>
              </w:rPr>
              <w:t>4</w:t>
            </w:r>
          </w:p>
          <w:p w14:paraId="44D6BA99" w14:textId="7BEF8DE9" w:rsidR="00D6342B" w:rsidRPr="003B6F31" w:rsidRDefault="00D6342B" w:rsidP="00760F93">
            <w:pPr>
              <w:rPr>
                <w:rFonts w:cstheme="minorHAnsi"/>
                <w:sz w:val="16"/>
                <w:szCs w:val="16"/>
              </w:rPr>
            </w:pPr>
            <w:r>
              <w:rPr>
                <w:rFonts w:cstheme="minorHAnsi"/>
                <w:sz w:val="16"/>
                <w:szCs w:val="16"/>
              </w:rPr>
              <w:t>100</w:t>
            </w:r>
          </w:p>
        </w:tc>
        <w:tc>
          <w:tcPr>
            <w:tcW w:w="708" w:type="dxa"/>
          </w:tcPr>
          <w:p w14:paraId="7D8DD229" w14:textId="77777777" w:rsidR="00D6342B" w:rsidRDefault="00D6342B" w:rsidP="00760F93">
            <w:pPr>
              <w:rPr>
                <w:rFonts w:cstheme="minorHAnsi"/>
                <w:sz w:val="16"/>
                <w:szCs w:val="16"/>
              </w:rPr>
            </w:pPr>
            <w:r w:rsidRPr="003B6F31">
              <w:rPr>
                <w:rFonts w:cstheme="minorHAnsi"/>
                <w:sz w:val="16"/>
                <w:szCs w:val="16"/>
              </w:rPr>
              <w:t>4</w:t>
            </w:r>
          </w:p>
          <w:p w14:paraId="7CC16AE0" w14:textId="686F6B8D" w:rsidR="00D6342B" w:rsidRPr="003B6F31" w:rsidRDefault="00D6342B" w:rsidP="00760F93">
            <w:pPr>
              <w:rPr>
                <w:rFonts w:cstheme="minorHAnsi"/>
                <w:sz w:val="16"/>
                <w:szCs w:val="16"/>
              </w:rPr>
            </w:pPr>
            <w:r>
              <w:rPr>
                <w:rFonts w:cstheme="minorHAnsi"/>
                <w:sz w:val="16"/>
                <w:szCs w:val="16"/>
              </w:rPr>
              <w:t>100</w:t>
            </w:r>
          </w:p>
        </w:tc>
        <w:tc>
          <w:tcPr>
            <w:tcW w:w="709" w:type="dxa"/>
          </w:tcPr>
          <w:p w14:paraId="17183B19" w14:textId="77777777" w:rsidR="00D6342B" w:rsidRDefault="00D6342B" w:rsidP="00760F93">
            <w:pPr>
              <w:rPr>
                <w:rFonts w:cstheme="minorHAnsi"/>
                <w:sz w:val="16"/>
                <w:szCs w:val="16"/>
              </w:rPr>
            </w:pPr>
            <w:r w:rsidRPr="003B6F31">
              <w:rPr>
                <w:rFonts w:cstheme="minorHAnsi"/>
                <w:sz w:val="16"/>
                <w:szCs w:val="16"/>
              </w:rPr>
              <w:t>4</w:t>
            </w:r>
          </w:p>
          <w:p w14:paraId="232E17C6" w14:textId="783DFA40" w:rsidR="00D6342B" w:rsidRPr="003B6F31" w:rsidRDefault="00D6342B" w:rsidP="00760F93">
            <w:pPr>
              <w:rPr>
                <w:rFonts w:cstheme="minorHAnsi"/>
                <w:sz w:val="16"/>
                <w:szCs w:val="16"/>
              </w:rPr>
            </w:pPr>
            <w:r>
              <w:rPr>
                <w:rFonts w:cstheme="minorHAnsi"/>
                <w:sz w:val="16"/>
                <w:szCs w:val="16"/>
              </w:rPr>
              <w:t>100</w:t>
            </w:r>
          </w:p>
        </w:tc>
        <w:tc>
          <w:tcPr>
            <w:tcW w:w="709" w:type="dxa"/>
          </w:tcPr>
          <w:p w14:paraId="44CF8B1B" w14:textId="77777777" w:rsidR="00D6342B" w:rsidRDefault="00D6342B" w:rsidP="00760F93">
            <w:pPr>
              <w:rPr>
                <w:rFonts w:cstheme="minorHAnsi"/>
                <w:sz w:val="16"/>
                <w:szCs w:val="16"/>
              </w:rPr>
            </w:pPr>
            <w:r w:rsidRPr="003B6F31">
              <w:rPr>
                <w:rFonts w:cstheme="minorHAnsi"/>
                <w:sz w:val="16"/>
                <w:szCs w:val="16"/>
              </w:rPr>
              <w:t>4</w:t>
            </w:r>
          </w:p>
          <w:p w14:paraId="3A52DF45" w14:textId="228FA961" w:rsidR="00D6342B" w:rsidRPr="003B6F31" w:rsidRDefault="00D6342B" w:rsidP="00760F93">
            <w:pPr>
              <w:rPr>
                <w:rFonts w:cstheme="minorHAnsi"/>
                <w:sz w:val="16"/>
                <w:szCs w:val="16"/>
              </w:rPr>
            </w:pPr>
            <w:r>
              <w:rPr>
                <w:rFonts w:cstheme="minorHAnsi"/>
                <w:sz w:val="16"/>
                <w:szCs w:val="16"/>
              </w:rPr>
              <w:t>100</w:t>
            </w:r>
          </w:p>
        </w:tc>
        <w:tc>
          <w:tcPr>
            <w:tcW w:w="709" w:type="dxa"/>
          </w:tcPr>
          <w:p w14:paraId="4D0F06E7" w14:textId="77777777" w:rsidR="00D6342B" w:rsidRDefault="00D6342B" w:rsidP="00760F93">
            <w:pPr>
              <w:rPr>
                <w:rFonts w:cstheme="minorHAnsi"/>
                <w:sz w:val="16"/>
                <w:szCs w:val="16"/>
              </w:rPr>
            </w:pPr>
            <w:r w:rsidRPr="003B6F31">
              <w:rPr>
                <w:rFonts w:cstheme="minorHAnsi"/>
                <w:sz w:val="16"/>
                <w:szCs w:val="16"/>
              </w:rPr>
              <w:t>4</w:t>
            </w:r>
          </w:p>
          <w:p w14:paraId="184C39D4" w14:textId="00DAAAF6" w:rsidR="00D6342B" w:rsidRPr="003B6F31" w:rsidRDefault="00D6342B" w:rsidP="00760F93">
            <w:pPr>
              <w:rPr>
                <w:rFonts w:cstheme="minorHAnsi"/>
                <w:sz w:val="16"/>
                <w:szCs w:val="16"/>
              </w:rPr>
            </w:pPr>
            <w:r>
              <w:rPr>
                <w:rFonts w:cstheme="minorHAnsi"/>
                <w:sz w:val="16"/>
                <w:szCs w:val="16"/>
              </w:rPr>
              <w:t>100</w:t>
            </w:r>
          </w:p>
        </w:tc>
        <w:tc>
          <w:tcPr>
            <w:tcW w:w="728" w:type="dxa"/>
          </w:tcPr>
          <w:p w14:paraId="0C451283" w14:textId="77777777" w:rsidR="00D6342B" w:rsidRDefault="00D6342B" w:rsidP="00760F93">
            <w:pPr>
              <w:rPr>
                <w:rFonts w:cstheme="minorHAnsi"/>
                <w:sz w:val="16"/>
                <w:szCs w:val="16"/>
              </w:rPr>
            </w:pPr>
            <w:r w:rsidRPr="003B6F31">
              <w:rPr>
                <w:rFonts w:cstheme="minorHAnsi"/>
                <w:sz w:val="16"/>
                <w:szCs w:val="16"/>
              </w:rPr>
              <w:t>4</w:t>
            </w:r>
          </w:p>
          <w:p w14:paraId="3F5332BD" w14:textId="78E7C096" w:rsidR="00D6342B" w:rsidRPr="003B6F31" w:rsidRDefault="00D6342B" w:rsidP="00760F93">
            <w:pPr>
              <w:rPr>
                <w:rFonts w:cstheme="minorHAnsi"/>
                <w:sz w:val="16"/>
                <w:szCs w:val="16"/>
              </w:rPr>
            </w:pPr>
            <w:r>
              <w:rPr>
                <w:rFonts w:cstheme="minorHAnsi"/>
                <w:sz w:val="16"/>
                <w:szCs w:val="16"/>
              </w:rPr>
              <w:t>100</w:t>
            </w:r>
          </w:p>
        </w:tc>
        <w:tc>
          <w:tcPr>
            <w:tcW w:w="645" w:type="dxa"/>
          </w:tcPr>
          <w:p w14:paraId="75CE4364" w14:textId="77777777" w:rsidR="00D6342B" w:rsidRDefault="00D6342B" w:rsidP="00760F93">
            <w:pPr>
              <w:rPr>
                <w:rFonts w:cstheme="minorHAnsi"/>
                <w:sz w:val="16"/>
                <w:szCs w:val="16"/>
              </w:rPr>
            </w:pPr>
            <w:r w:rsidRPr="003B6F31">
              <w:rPr>
                <w:rFonts w:cstheme="minorHAnsi"/>
                <w:sz w:val="16"/>
                <w:szCs w:val="16"/>
              </w:rPr>
              <w:t>40</w:t>
            </w:r>
          </w:p>
          <w:p w14:paraId="04FC3F27" w14:textId="5D561E68" w:rsidR="00D6342B" w:rsidRPr="003B6F31" w:rsidRDefault="00D6342B" w:rsidP="00760F93">
            <w:pPr>
              <w:rPr>
                <w:rFonts w:cstheme="minorHAnsi"/>
                <w:sz w:val="16"/>
                <w:szCs w:val="16"/>
              </w:rPr>
            </w:pPr>
          </w:p>
        </w:tc>
        <w:tc>
          <w:tcPr>
            <w:tcW w:w="709" w:type="dxa"/>
          </w:tcPr>
          <w:p w14:paraId="599D5428" w14:textId="672256FD" w:rsidR="00D6342B" w:rsidRPr="003B6F31" w:rsidRDefault="00D6342B" w:rsidP="00760F93">
            <w:pPr>
              <w:rPr>
                <w:rFonts w:cstheme="minorHAnsi"/>
                <w:sz w:val="16"/>
                <w:szCs w:val="16"/>
              </w:rPr>
            </w:pPr>
            <w:r>
              <w:rPr>
                <w:rFonts w:cstheme="minorHAnsi"/>
                <w:sz w:val="16"/>
                <w:szCs w:val="16"/>
              </w:rPr>
              <w:br/>
              <w:t>100</w:t>
            </w:r>
          </w:p>
        </w:tc>
      </w:tr>
      <w:tr w:rsidR="00D6342B" w:rsidRPr="00056EE8" w14:paraId="7FA2FAE3" w14:textId="7330FB06" w:rsidTr="00306E5F">
        <w:tc>
          <w:tcPr>
            <w:tcW w:w="675" w:type="dxa"/>
          </w:tcPr>
          <w:p w14:paraId="5947E844" w14:textId="77777777" w:rsidR="00D6342B" w:rsidRPr="003B6F31" w:rsidRDefault="00D6342B" w:rsidP="00760F93">
            <w:pPr>
              <w:rPr>
                <w:rFonts w:cstheme="minorHAnsi"/>
                <w:sz w:val="16"/>
                <w:szCs w:val="16"/>
              </w:rPr>
            </w:pPr>
            <w:r w:rsidRPr="003B6F31">
              <w:rPr>
                <w:rFonts w:cstheme="minorHAnsi"/>
                <w:sz w:val="16"/>
                <w:szCs w:val="16"/>
              </w:rPr>
              <w:t xml:space="preserve">6.1 </w:t>
            </w:r>
          </w:p>
        </w:tc>
        <w:tc>
          <w:tcPr>
            <w:tcW w:w="437" w:type="dxa"/>
          </w:tcPr>
          <w:p w14:paraId="36A64FFF" w14:textId="77777777" w:rsidR="00D6342B" w:rsidRPr="003B6F31" w:rsidRDefault="00D6342B" w:rsidP="00760F93">
            <w:pPr>
              <w:rPr>
                <w:rFonts w:cstheme="minorHAnsi"/>
                <w:color w:val="4472C4" w:themeColor="accent1"/>
                <w:sz w:val="16"/>
                <w:szCs w:val="16"/>
              </w:rPr>
            </w:pPr>
            <w:r w:rsidRPr="003B6F31">
              <w:rPr>
                <w:rFonts w:cstheme="minorHAnsi"/>
                <w:sz w:val="16"/>
                <w:szCs w:val="16"/>
                <w:lang w:val="en-US"/>
              </w:rPr>
              <w:t>f</w:t>
            </w:r>
            <w:r w:rsidRPr="003B6F31">
              <w:rPr>
                <w:rFonts w:cstheme="minorHAnsi"/>
                <w:sz w:val="16"/>
                <w:szCs w:val="16"/>
                <w:lang w:val="en-US"/>
              </w:rPr>
              <w:br/>
              <w:t>%</w:t>
            </w:r>
          </w:p>
        </w:tc>
        <w:tc>
          <w:tcPr>
            <w:tcW w:w="446" w:type="dxa"/>
          </w:tcPr>
          <w:p w14:paraId="2557B491"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45" w:type="dxa"/>
          </w:tcPr>
          <w:p w14:paraId="30B6EABB"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56" w:type="dxa"/>
          </w:tcPr>
          <w:p w14:paraId="7457C96B"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84" w:type="dxa"/>
          </w:tcPr>
          <w:p w14:paraId="66D704A1"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665" w:type="dxa"/>
          </w:tcPr>
          <w:p w14:paraId="7E1797CB" w14:textId="77777777" w:rsidR="0015320A" w:rsidRDefault="00D6342B" w:rsidP="00760F93">
            <w:pPr>
              <w:rPr>
                <w:rFonts w:cstheme="minorHAnsi"/>
                <w:sz w:val="16"/>
                <w:szCs w:val="16"/>
              </w:rPr>
            </w:pPr>
            <w:r w:rsidRPr="00D356AC">
              <w:rPr>
                <w:rFonts w:cstheme="minorHAnsi"/>
                <w:sz w:val="16"/>
                <w:szCs w:val="16"/>
              </w:rPr>
              <w:t>0</w:t>
            </w:r>
          </w:p>
          <w:p w14:paraId="61D990F1" w14:textId="16EF86EB" w:rsidR="00D6342B" w:rsidRPr="00D356AC" w:rsidRDefault="00D6342B" w:rsidP="00760F93">
            <w:pPr>
              <w:rPr>
                <w:rFonts w:cstheme="minorHAnsi"/>
                <w:sz w:val="16"/>
                <w:szCs w:val="16"/>
              </w:rPr>
            </w:pPr>
            <w:r>
              <w:rPr>
                <w:rFonts w:cstheme="minorHAnsi"/>
                <w:sz w:val="16"/>
                <w:szCs w:val="16"/>
              </w:rPr>
              <w:t>0</w:t>
            </w:r>
          </w:p>
        </w:tc>
        <w:tc>
          <w:tcPr>
            <w:tcW w:w="425" w:type="dxa"/>
          </w:tcPr>
          <w:p w14:paraId="729A6270" w14:textId="77777777" w:rsidR="00D6342B" w:rsidRPr="00D356AC" w:rsidRDefault="00D6342B" w:rsidP="00760F93">
            <w:pPr>
              <w:rPr>
                <w:rFonts w:cstheme="minorHAnsi"/>
                <w:sz w:val="16"/>
                <w:szCs w:val="16"/>
              </w:rPr>
            </w:pPr>
            <w:r>
              <w:rPr>
                <w:rFonts w:cstheme="minorHAnsi"/>
                <w:sz w:val="16"/>
                <w:szCs w:val="16"/>
              </w:rPr>
              <w:t>0</w:t>
            </w:r>
            <w:r w:rsidRPr="00D356AC">
              <w:rPr>
                <w:rFonts w:cstheme="minorHAnsi"/>
                <w:sz w:val="16"/>
                <w:szCs w:val="16"/>
              </w:rPr>
              <w:t>0</w:t>
            </w:r>
          </w:p>
        </w:tc>
        <w:tc>
          <w:tcPr>
            <w:tcW w:w="284" w:type="dxa"/>
          </w:tcPr>
          <w:p w14:paraId="27BF4A51" w14:textId="77777777" w:rsidR="00D6342B" w:rsidRPr="00D356AC" w:rsidRDefault="00D6342B" w:rsidP="00760F93">
            <w:pPr>
              <w:rPr>
                <w:rFonts w:cstheme="minorHAnsi"/>
                <w:sz w:val="16"/>
                <w:szCs w:val="16"/>
              </w:rPr>
            </w:pPr>
            <w:r w:rsidRPr="00D356AC">
              <w:rPr>
                <w:rFonts w:cstheme="minorHAnsi"/>
                <w:sz w:val="16"/>
                <w:szCs w:val="16"/>
              </w:rPr>
              <w:t>00</w:t>
            </w:r>
          </w:p>
        </w:tc>
        <w:tc>
          <w:tcPr>
            <w:tcW w:w="425" w:type="dxa"/>
          </w:tcPr>
          <w:p w14:paraId="54612EC4" w14:textId="77777777" w:rsidR="00306E5F" w:rsidRDefault="00D6342B" w:rsidP="00760F93">
            <w:pPr>
              <w:rPr>
                <w:rFonts w:cstheme="minorHAnsi"/>
                <w:sz w:val="16"/>
                <w:szCs w:val="16"/>
              </w:rPr>
            </w:pPr>
            <w:r w:rsidRPr="00D356AC">
              <w:rPr>
                <w:rFonts w:cstheme="minorHAnsi"/>
                <w:sz w:val="16"/>
                <w:szCs w:val="16"/>
              </w:rPr>
              <w:t>0</w:t>
            </w:r>
          </w:p>
          <w:p w14:paraId="7092C0FE" w14:textId="084EDC2C" w:rsidR="00D6342B" w:rsidRPr="00D356AC" w:rsidRDefault="00D6342B" w:rsidP="00760F93">
            <w:pPr>
              <w:rPr>
                <w:rFonts w:cstheme="minorHAnsi"/>
                <w:sz w:val="16"/>
                <w:szCs w:val="16"/>
              </w:rPr>
            </w:pPr>
            <w:r>
              <w:rPr>
                <w:rFonts w:cstheme="minorHAnsi"/>
                <w:sz w:val="16"/>
                <w:szCs w:val="16"/>
              </w:rPr>
              <w:t>0</w:t>
            </w:r>
          </w:p>
        </w:tc>
        <w:tc>
          <w:tcPr>
            <w:tcW w:w="425" w:type="dxa"/>
          </w:tcPr>
          <w:p w14:paraId="4902B99F" w14:textId="77777777" w:rsidR="00D6342B" w:rsidRPr="00D356AC" w:rsidRDefault="00D6342B" w:rsidP="0012638E">
            <w:pPr>
              <w:jc w:val="center"/>
              <w:rPr>
                <w:rFonts w:cstheme="minorHAnsi"/>
                <w:sz w:val="16"/>
                <w:szCs w:val="16"/>
              </w:rPr>
            </w:pPr>
            <w:r>
              <w:rPr>
                <w:rFonts w:cstheme="minorHAnsi"/>
                <w:sz w:val="16"/>
                <w:szCs w:val="16"/>
              </w:rPr>
              <w:t>0</w:t>
            </w:r>
            <w:r w:rsidRPr="00D356AC">
              <w:rPr>
                <w:rFonts w:cstheme="minorHAnsi"/>
                <w:sz w:val="16"/>
                <w:szCs w:val="16"/>
              </w:rPr>
              <w:t>0</w:t>
            </w:r>
          </w:p>
        </w:tc>
        <w:tc>
          <w:tcPr>
            <w:tcW w:w="470" w:type="dxa"/>
          </w:tcPr>
          <w:p w14:paraId="719C7437" w14:textId="77777777" w:rsidR="00D6342B" w:rsidRDefault="009D4C64" w:rsidP="0012638E">
            <w:pPr>
              <w:jc w:val="center"/>
              <w:rPr>
                <w:rFonts w:cstheme="minorHAnsi"/>
                <w:sz w:val="16"/>
                <w:szCs w:val="16"/>
              </w:rPr>
            </w:pPr>
            <w:r>
              <w:rPr>
                <w:rFonts w:cstheme="minorHAnsi"/>
                <w:sz w:val="16"/>
                <w:szCs w:val="16"/>
              </w:rPr>
              <w:t>0</w:t>
            </w:r>
          </w:p>
          <w:p w14:paraId="0897F197" w14:textId="1A235599" w:rsidR="009D4C64" w:rsidRPr="00D356AC" w:rsidRDefault="009D4C64" w:rsidP="0012638E">
            <w:pPr>
              <w:jc w:val="center"/>
              <w:rPr>
                <w:rFonts w:cstheme="minorHAnsi"/>
                <w:sz w:val="16"/>
                <w:szCs w:val="16"/>
              </w:rPr>
            </w:pPr>
            <w:r>
              <w:rPr>
                <w:rFonts w:cstheme="minorHAnsi"/>
                <w:sz w:val="16"/>
                <w:szCs w:val="16"/>
              </w:rPr>
              <w:t>0</w:t>
            </w:r>
          </w:p>
        </w:tc>
        <w:tc>
          <w:tcPr>
            <w:tcW w:w="425" w:type="dxa"/>
          </w:tcPr>
          <w:p w14:paraId="481BE5C0" w14:textId="77777777" w:rsidR="00D6342B" w:rsidRPr="003B6F31" w:rsidRDefault="00D6342B" w:rsidP="00760F93">
            <w:pPr>
              <w:rPr>
                <w:rFonts w:cstheme="minorHAnsi"/>
                <w:color w:val="4472C4" w:themeColor="accent1"/>
                <w:sz w:val="16"/>
                <w:szCs w:val="16"/>
              </w:rPr>
            </w:pPr>
          </w:p>
        </w:tc>
        <w:tc>
          <w:tcPr>
            <w:tcW w:w="664" w:type="dxa"/>
          </w:tcPr>
          <w:p w14:paraId="656D96DF" w14:textId="77777777" w:rsidR="00D6342B" w:rsidRPr="003B6F31" w:rsidRDefault="00D6342B" w:rsidP="00760F93">
            <w:pPr>
              <w:rPr>
                <w:rFonts w:cstheme="minorHAnsi"/>
                <w:sz w:val="16"/>
                <w:szCs w:val="16"/>
              </w:rPr>
            </w:pPr>
          </w:p>
        </w:tc>
        <w:tc>
          <w:tcPr>
            <w:tcW w:w="612" w:type="dxa"/>
          </w:tcPr>
          <w:p w14:paraId="7149E3EB" w14:textId="71C6746E" w:rsidR="00D6342B" w:rsidRDefault="00D6342B" w:rsidP="00760F93">
            <w:pPr>
              <w:rPr>
                <w:rFonts w:cstheme="minorHAnsi"/>
                <w:sz w:val="16"/>
                <w:szCs w:val="16"/>
              </w:rPr>
            </w:pPr>
            <w:r w:rsidRPr="003B6F31">
              <w:rPr>
                <w:rFonts w:cstheme="minorHAnsi"/>
                <w:sz w:val="16"/>
                <w:szCs w:val="16"/>
              </w:rPr>
              <w:t>3</w:t>
            </w:r>
          </w:p>
          <w:p w14:paraId="3AB9A129" w14:textId="312BE4FA" w:rsidR="00D6342B" w:rsidRPr="003B6F31" w:rsidRDefault="00D6342B" w:rsidP="00A928BB">
            <w:pPr>
              <w:rPr>
                <w:rFonts w:cstheme="minorHAnsi"/>
                <w:sz w:val="16"/>
                <w:szCs w:val="16"/>
              </w:rPr>
            </w:pPr>
            <w:r>
              <w:rPr>
                <w:rFonts w:cstheme="minorHAnsi"/>
                <w:sz w:val="16"/>
                <w:szCs w:val="16"/>
              </w:rPr>
              <w:t>75</w:t>
            </w:r>
          </w:p>
        </w:tc>
        <w:tc>
          <w:tcPr>
            <w:tcW w:w="708" w:type="dxa"/>
          </w:tcPr>
          <w:p w14:paraId="4FC35F01" w14:textId="77777777" w:rsidR="00D6342B" w:rsidRDefault="00D6342B" w:rsidP="00760F93">
            <w:pPr>
              <w:rPr>
                <w:rFonts w:cstheme="minorHAnsi"/>
                <w:sz w:val="16"/>
                <w:szCs w:val="16"/>
              </w:rPr>
            </w:pPr>
            <w:r w:rsidRPr="003B6F31">
              <w:rPr>
                <w:rFonts w:cstheme="minorHAnsi"/>
                <w:sz w:val="16"/>
                <w:szCs w:val="16"/>
              </w:rPr>
              <w:t>4</w:t>
            </w:r>
          </w:p>
          <w:p w14:paraId="7E688638" w14:textId="62381B88" w:rsidR="00D6342B" w:rsidRPr="003B6F31" w:rsidRDefault="00D6342B" w:rsidP="00760F93">
            <w:pPr>
              <w:rPr>
                <w:rFonts w:cstheme="minorHAnsi"/>
                <w:sz w:val="16"/>
                <w:szCs w:val="16"/>
              </w:rPr>
            </w:pPr>
            <w:r>
              <w:rPr>
                <w:rFonts w:cstheme="minorHAnsi"/>
                <w:sz w:val="16"/>
                <w:szCs w:val="16"/>
              </w:rPr>
              <w:t>100</w:t>
            </w:r>
          </w:p>
        </w:tc>
        <w:tc>
          <w:tcPr>
            <w:tcW w:w="709" w:type="dxa"/>
          </w:tcPr>
          <w:p w14:paraId="151796DA" w14:textId="77777777" w:rsidR="00D6342B" w:rsidRDefault="00D6342B" w:rsidP="00760F93">
            <w:pPr>
              <w:rPr>
                <w:rFonts w:cstheme="minorHAnsi"/>
                <w:sz w:val="16"/>
                <w:szCs w:val="16"/>
              </w:rPr>
            </w:pPr>
            <w:r w:rsidRPr="003B6F31">
              <w:rPr>
                <w:rFonts w:cstheme="minorHAnsi"/>
                <w:sz w:val="16"/>
                <w:szCs w:val="16"/>
              </w:rPr>
              <w:t>4</w:t>
            </w:r>
          </w:p>
          <w:p w14:paraId="0AF21ADE" w14:textId="4F0A323F" w:rsidR="00D6342B" w:rsidRPr="003B6F31" w:rsidRDefault="00D6342B" w:rsidP="00760F93">
            <w:pPr>
              <w:rPr>
                <w:rFonts w:cstheme="minorHAnsi"/>
                <w:sz w:val="16"/>
                <w:szCs w:val="16"/>
              </w:rPr>
            </w:pPr>
            <w:r>
              <w:rPr>
                <w:rFonts w:cstheme="minorHAnsi"/>
                <w:sz w:val="16"/>
                <w:szCs w:val="16"/>
              </w:rPr>
              <w:t>100</w:t>
            </w:r>
          </w:p>
        </w:tc>
        <w:tc>
          <w:tcPr>
            <w:tcW w:w="709" w:type="dxa"/>
          </w:tcPr>
          <w:p w14:paraId="50C283EC" w14:textId="77777777" w:rsidR="00D6342B" w:rsidRDefault="00D6342B" w:rsidP="00760F93">
            <w:pPr>
              <w:rPr>
                <w:rFonts w:cstheme="minorHAnsi"/>
                <w:sz w:val="16"/>
                <w:szCs w:val="16"/>
              </w:rPr>
            </w:pPr>
            <w:r w:rsidRPr="003B6F31">
              <w:rPr>
                <w:rFonts w:cstheme="minorHAnsi"/>
                <w:sz w:val="16"/>
                <w:szCs w:val="16"/>
              </w:rPr>
              <w:t>4</w:t>
            </w:r>
          </w:p>
          <w:p w14:paraId="04FD6854" w14:textId="51AA0547" w:rsidR="00D6342B" w:rsidRPr="003B6F31" w:rsidRDefault="00D6342B" w:rsidP="00760F93">
            <w:pPr>
              <w:rPr>
                <w:rFonts w:cstheme="minorHAnsi"/>
                <w:sz w:val="16"/>
                <w:szCs w:val="16"/>
              </w:rPr>
            </w:pPr>
            <w:r>
              <w:rPr>
                <w:rFonts w:cstheme="minorHAnsi"/>
                <w:sz w:val="16"/>
                <w:szCs w:val="16"/>
              </w:rPr>
              <w:t>100</w:t>
            </w:r>
          </w:p>
        </w:tc>
        <w:tc>
          <w:tcPr>
            <w:tcW w:w="709" w:type="dxa"/>
          </w:tcPr>
          <w:p w14:paraId="4DB85EA5" w14:textId="77777777" w:rsidR="00D6342B" w:rsidRDefault="00D6342B" w:rsidP="00760F93">
            <w:pPr>
              <w:rPr>
                <w:rFonts w:cstheme="minorHAnsi"/>
                <w:sz w:val="16"/>
                <w:szCs w:val="16"/>
              </w:rPr>
            </w:pPr>
            <w:r w:rsidRPr="003B6F31">
              <w:rPr>
                <w:rFonts w:cstheme="minorHAnsi"/>
                <w:sz w:val="16"/>
                <w:szCs w:val="16"/>
              </w:rPr>
              <w:t>4</w:t>
            </w:r>
          </w:p>
          <w:p w14:paraId="08982268" w14:textId="671ADFA9" w:rsidR="00D6342B" w:rsidRPr="003B6F31" w:rsidRDefault="00D6342B" w:rsidP="00760F93">
            <w:pPr>
              <w:rPr>
                <w:rFonts w:cstheme="minorHAnsi"/>
                <w:sz w:val="16"/>
                <w:szCs w:val="16"/>
              </w:rPr>
            </w:pPr>
            <w:r>
              <w:rPr>
                <w:rFonts w:cstheme="minorHAnsi"/>
                <w:sz w:val="16"/>
                <w:szCs w:val="16"/>
              </w:rPr>
              <w:t>100</w:t>
            </w:r>
          </w:p>
        </w:tc>
        <w:tc>
          <w:tcPr>
            <w:tcW w:w="708" w:type="dxa"/>
          </w:tcPr>
          <w:p w14:paraId="02FD780F" w14:textId="77777777" w:rsidR="00D6342B" w:rsidRDefault="00D6342B" w:rsidP="00760F93">
            <w:pPr>
              <w:rPr>
                <w:rFonts w:cstheme="minorHAnsi"/>
                <w:sz w:val="16"/>
                <w:szCs w:val="16"/>
              </w:rPr>
            </w:pPr>
            <w:r w:rsidRPr="003B6F31">
              <w:rPr>
                <w:rFonts w:cstheme="minorHAnsi"/>
                <w:sz w:val="16"/>
                <w:szCs w:val="16"/>
              </w:rPr>
              <w:t>4</w:t>
            </w:r>
          </w:p>
          <w:p w14:paraId="4F6C929F" w14:textId="29C9A9FD" w:rsidR="00D6342B" w:rsidRPr="003B6F31" w:rsidRDefault="00D6342B" w:rsidP="00760F93">
            <w:pPr>
              <w:rPr>
                <w:rFonts w:cstheme="minorHAnsi"/>
                <w:sz w:val="16"/>
                <w:szCs w:val="16"/>
              </w:rPr>
            </w:pPr>
            <w:r>
              <w:rPr>
                <w:rFonts w:cstheme="minorHAnsi"/>
                <w:sz w:val="16"/>
                <w:szCs w:val="16"/>
              </w:rPr>
              <w:t>100</w:t>
            </w:r>
          </w:p>
        </w:tc>
        <w:tc>
          <w:tcPr>
            <w:tcW w:w="709" w:type="dxa"/>
          </w:tcPr>
          <w:p w14:paraId="453BFC62" w14:textId="77777777" w:rsidR="00D6342B" w:rsidRDefault="00D6342B" w:rsidP="00760F93">
            <w:pPr>
              <w:rPr>
                <w:rFonts w:cstheme="minorHAnsi"/>
                <w:sz w:val="16"/>
                <w:szCs w:val="16"/>
              </w:rPr>
            </w:pPr>
            <w:r w:rsidRPr="003B6F31">
              <w:rPr>
                <w:rFonts w:cstheme="minorHAnsi"/>
                <w:sz w:val="16"/>
                <w:szCs w:val="16"/>
              </w:rPr>
              <w:t>4</w:t>
            </w:r>
          </w:p>
          <w:p w14:paraId="1341C95D" w14:textId="1834CC16" w:rsidR="00D6342B" w:rsidRPr="003B6F31" w:rsidRDefault="00D6342B" w:rsidP="00760F93">
            <w:pPr>
              <w:rPr>
                <w:rFonts w:cstheme="minorHAnsi"/>
                <w:sz w:val="16"/>
                <w:szCs w:val="16"/>
              </w:rPr>
            </w:pPr>
            <w:r>
              <w:rPr>
                <w:rFonts w:cstheme="minorHAnsi"/>
                <w:sz w:val="16"/>
                <w:szCs w:val="16"/>
              </w:rPr>
              <w:t>100</w:t>
            </w:r>
          </w:p>
        </w:tc>
        <w:tc>
          <w:tcPr>
            <w:tcW w:w="709" w:type="dxa"/>
          </w:tcPr>
          <w:p w14:paraId="2376C8C6" w14:textId="77777777" w:rsidR="00D6342B" w:rsidRDefault="00D6342B" w:rsidP="00760F93">
            <w:pPr>
              <w:rPr>
                <w:rFonts w:cstheme="minorHAnsi"/>
                <w:sz w:val="16"/>
                <w:szCs w:val="16"/>
              </w:rPr>
            </w:pPr>
            <w:r w:rsidRPr="003B6F31">
              <w:rPr>
                <w:rFonts w:cstheme="minorHAnsi"/>
                <w:sz w:val="16"/>
                <w:szCs w:val="16"/>
              </w:rPr>
              <w:t>4</w:t>
            </w:r>
          </w:p>
          <w:p w14:paraId="5DD6A1F7" w14:textId="162167D5" w:rsidR="00D6342B" w:rsidRPr="003B6F31" w:rsidRDefault="00D6342B" w:rsidP="00760F93">
            <w:pPr>
              <w:rPr>
                <w:rFonts w:cstheme="minorHAnsi"/>
                <w:sz w:val="16"/>
                <w:szCs w:val="16"/>
              </w:rPr>
            </w:pPr>
            <w:r>
              <w:rPr>
                <w:rFonts w:cstheme="minorHAnsi"/>
                <w:sz w:val="16"/>
                <w:szCs w:val="16"/>
              </w:rPr>
              <w:t>100</w:t>
            </w:r>
          </w:p>
        </w:tc>
        <w:tc>
          <w:tcPr>
            <w:tcW w:w="709" w:type="dxa"/>
          </w:tcPr>
          <w:p w14:paraId="46D47042" w14:textId="77777777" w:rsidR="00D6342B" w:rsidRDefault="00D6342B" w:rsidP="00760F93">
            <w:pPr>
              <w:rPr>
                <w:rFonts w:cstheme="minorHAnsi"/>
                <w:sz w:val="16"/>
                <w:szCs w:val="16"/>
              </w:rPr>
            </w:pPr>
            <w:r w:rsidRPr="003B6F31">
              <w:rPr>
                <w:rFonts w:cstheme="minorHAnsi"/>
                <w:sz w:val="16"/>
                <w:szCs w:val="16"/>
              </w:rPr>
              <w:t>4</w:t>
            </w:r>
          </w:p>
          <w:p w14:paraId="0E106EE1" w14:textId="71FF4636" w:rsidR="00D6342B" w:rsidRPr="003B6F31" w:rsidRDefault="00D6342B" w:rsidP="00760F93">
            <w:pPr>
              <w:rPr>
                <w:rFonts w:cstheme="minorHAnsi"/>
                <w:sz w:val="16"/>
                <w:szCs w:val="16"/>
              </w:rPr>
            </w:pPr>
            <w:r>
              <w:rPr>
                <w:rFonts w:cstheme="minorHAnsi"/>
                <w:sz w:val="16"/>
                <w:szCs w:val="16"/>
              </w:rPr>
              <w:t>100</w:t>
            </w:r>
          </w:p>
        </w:tc>
        <w:tc>
          <w:tcPr>
            <w:tcW w:w="728" w:type="dxa"/>
          </w:tcPr>
          <w:p w14:paraId="72A10311" w14:textId="77777777" w:rsidR="00D6342B" w:rsidRDefault="00D6342B" w:rsidP="00760F93">
            <w:pPr>
              <w:rPr>
                <w:rFonts w:cstheme="minorHAnsi"/>
                <w:sz w:val="16"/>
                <w:szCs w:val="16"/>
              </w:rPr>
            </w:pPr>
            <w:r w:rsidRPr="003B6F31">
              <w:rPr>
                <w:rFonts w:cstheme="minorHAnsi"/>
                <w:sz w:val="16"/>
                <w:szCs w:val="16"/>
              </w:rPr>
              <w:t>4</w:t>
            </w:r>
          </w:p>
          <w:p w14:paraId="277A61AA" w14:textId="39C65291" w:rsidR="00D6342B" w:rsidRPr="003B6F31" w:rsidRDefault="00D6342B" w:rsidP="00760F93">
            <w:pPr>
              <w:rPr>
                <w:rFonts w:cstheme="minorHAnsi"/>
                <w:sz w:val="16"/>
                <w:szCs w:val="16"/>
              </w:rPr>
            </w:pPr>
            <w:r>
              <w:rPr>
                <w:rFonts w:cstheme="minorHAnsi"/>
                <w:sz w:val="16"/>
                <w:szCs w:val="16"/>
              </w:rPr>
              <w:t>100</w:t>
            </w:r>
          </w:p>
        </w:tc>
        <w:tc>
          <w:tcPr>
            <w:tcW w:w="645" w:type="dxa"/>
          </w:tcPr>
          <w:p w14:paraId="1D018BE1" w14:textId="77777777" w:rsidR="00D6342B" w:rsidRDefault="00D6342B" w:rsidP="00760F93">
            <w:pPr>
              <w:rPr>
                <w:rFonts w:cstheme="minorHAnsi"/>
                <w:sz w:val="16"/>
                <w:szCs w:val="16"/>
              </w:rPr>
            </w:pPr>
            <w:r w:rsidRPr="003B6F31">
              <w:rPr>
                <w:rFonts w:cstheme="minorHAnsi"/>
                <w:sz w:val="16"/>
                <w:szCs w:val="16"/>
              </w:rPr>
              <w:t>39</w:t>
            </w:r>
          </w:p>
          <w:p w14:paraId="5F5FF766" w14:textId="10A5C5E2" w:rsidR="00D6342B" w:rsidRPr="003B6F31" w:rsidRDefault="00D6342B" w:rsidP="00760F93">
            <w:pPr>
              <w:rPr>
                <w:rFonts w:cstheme="minorHAnsi"/>
                <w:sz w:val="16"/>
                <w:szCs w:val="16"/>
              </w:rPr>
            </w:pPr>
          </w:p>
        </w:tc>
        <w:tc>
          <w:tcPr>
            <w:tcW w:w="709" w:type="dxa"/>
          </w:tcPr>
          <w:p w14:paraId="391AFE4E" w14:textId="42A51F81" w:rsidR="00D6342B" w:rsidRPr="003B6F31" w:rsidRDefault="00D6342B" w:rsidP="00760F93">
            <w:pPr>
              <w:rPr>
                <w:rFonts w:cstheme="minorHAnsi"/>
                <w:sz w:val="16"/>
                <w:szCs w:val="16"/>
              </w:rPr>
            </w:pPr>
            <w:r>
              <w:rPr>
                <w:rFonts w:cstheme="minorHAnsi"/>
                <w:sz w:val="16"/>
                <w:szCs w:val="16"/>
              </w:rPr>
              <w:br/>
              <w:t>98</w:t>
            </w:r>
          </w:p>
        </w:tc>
      </w:tr>
      <w:tr w:rsidR="00D6342B" w:rsidRPr="00056EE8" w14:paraId="39C67742" w14:textId="4AA521F4" w:rsidTr="00306E5F">
        <w:tc>
          <w:tcPr>
            <w:tcW w:w="675" w:type="dxa"/>
          </w:tcPr>
          <w:p w14:paraId="2A7FD9D1" w14:textId="77777777" w:rsidR="00D6342B" w:rsidRPr="003B6F31" w:rsidRDefault="00D6342B" w:rsidP="00760F93">
            <w:pPr>
              <w:rPr>
                <w:rFonts w:cstheme="minorHAnsi"/>
                <w:sz w:val="16"/>
                <w:szCs w:val="16"/>
              </w:rPr>
            </w:pPr>
            <w:r w:rsidRPr="003B6F31">
              <w:rPr>
                <w:rFonts w:cstheme="minorHAnsi"/>
                <w:sz w:val="16"/>
                <w:szCs w:val="16"/>
              </w:rPr>
              <w:t>6.2</w:t>
            </w:r>
          </w:p>
        </w:tc>
        <w:tc>
          <w:tcPr>
            <w:tcW w:w="437" w:type="dxa"/>
          </w:tcPr>
          <w:p w14:paraId="05D3EA71" w14:textId="77777777" w:rsidR="00D6342B" w:rsidRPr="003B6F31" w:rsidRDefault="00D6342B" w:rsidP="00760F93">
            <w:pPr>
              <w:rPr>
                <w:rFonts w:cstheme="minorHAnsi"/>
                <w:color w:val="4472C4" w:themeColor="accent1"/>
                <w:sz w:val="16"/>
                <w:szCs w:val="16"/>
              </w:rPr>
            </w:pPr>
            <w:r w:rsidRPr="003B6F31">
              <w:rPr>
                <w:rFonts w:cstheme="minorHAnsi"/>
                <w:sz w:val="16"/>
                <w:szCs w:val="16"/>
                <w:lang w:val="en-US"/>
              </w:rPr>
              <w:t>f</w:t>
            </w:r>
            <w:r w:rsidRPr="003B6F31">
              <w:rPr>
                <w:rFonts w:cstheme="minorHAnsi"/>
                <w:sz w:val="16"/>
                <w:szCs w:val="16"/>
                <w:lang w:val="en-US"/>
              </w:rPr>
              <w:br/>
              <w:t>%</w:t>
            </w:r>
          </w:p>
        </w:tc>
        <w:tc>
          <w:tcPr>
            <w:tcW w:w="446" w:type="dxa"/>
          </w:tcPr>
          <w:p w14:paraId="2DD5976A"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45" w:type="dxa"/>
          </w:tcPr>
          <w:p w14:paraId="761E9758"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56" w:type="dxa"/>
          </w:tcPr>
          <w:p w14:paraId="0EA10302"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84" w:type="dxa"/>
          </w:tcPr>
          <w:p w14:paraId="51FD16E7" w14:textId="77777777" w:rsidR="00D6342B" w:rsidRPr="00D356AC" w:rsidRDefault="00D6342B" w:rsidP="00760F93">
            <w:pPr>
              <w:rPr>
                <w:rFonts w:cstheme="minorHAnsi"/>
                <w:sz w:val="16"/>
                <w:szCs w:val="16"/>
              </w:rPr>
            </w:pPr>
            <w:r>
              <w:rPr>
                <w:rFonts w:cstheme="minorHAnsi"/>
                <w:sz w:val="16"/>
                <w:szCs w:val="16"/>
              </w:rPr>
              <w:t>0</w:t>
            </w:r>
            <w:r w:rsidRPr="00D356AC">
              <w:rPr>
                <w:rFonts w:cstheme="minorHAnsi"/>
                <w:sz w:val="16"/>
                <w:szCs w:val="16"/>
              </w:rPr>
              <w:t>0</w:t>
            </w:r>
          </w:p>
        </w:tc>
        <w:tc>
          <w:tcPr>
            <w:tcW w:w="665" w:type="dxa"/>
          </w:tcPr>
          <w:p w14:paraId="0140F9CA" w14:textId="77777777" w:rsidR="0015320A" w:rsidRDefault="00D6342B" w:rsidP="00760F93">
            <w:pPr>
              <w:rPr>
                <w:rFonts w:cstheme="minorHAnsi"/>
                <w:sz w:val="16"/>
                <w:szCs w:val="16"/>
              </w:rPr>
            </w:pPr>
            <w:r>
              <w:rPr>
                <w:rFonts w:cstheme="minorHAnsi"/>
                <w:sz w:val="16"/>
                <w:szCs w:val="16"/>
              </w:rPr>
              <w:t>1</w:t>
            </w:r>
          </w:p>
          <w:p w14:paraId="75647814" w14:textId="0521A445" w:rsidR="00D6342B" w:rsidRPr="00D356AC" w:rsidRDefault="00D6342B" w:rsidP="00760F93">
            <w:pPr>
              <w:rPr>
                <w:rFonts w:cstheme="minorHAnsi"/>
                <w:sz w:val="16"/>
                <w:szCs w:val="16"/>
              </w:rPr>
            </w:pPr>
            <w:r>
              <w:rPr>
                <w:rFonts w:cstheme="minorHAnsi"/>
                <w:sz w:val="16"/>
                <w:szCs w:val="16"/>
              </w:rPr>
              <w:t>0</w:t>
            </w:r>
            <w:r w:rsidR="0015320A">
              <w:rPr>
                <w:rFonts w:cstheme="minorHAnsi"/>
                <w:sz w:val="16"/>
                <w:szCs w:val="16"/>
              </w:rPr>
              <w:t>,25</w:t>
            </w:r>
          </w:p>
        </w:tc>
        <w:tc>
          <w:tcPr>
            <w:tcW w:w="425" w:type="dxa"/>
          </w:tcPr>
          <w:p w14:paraId="2A5F8124" w14:textId="77777777" w:rsidR="00D6342B" w:rsidRPr="00D356AC" w:rsidRDefault="00D6342B" w:rsidP="00760F93">
            <w:pPr>
              <w:rPr>
                <w:rFonts w:cstheme="minorHAnsi"/>
                <w:sz w:val="16"/>
                <w:szCs w:val="16"/>
              </w:rPr>
            </w:pPr>
            <w:r>
              <w:rPr>
                <w:rFonts w:cstheme="minorHAnsi"/>
                <w:sz w:val="16"/>
                <w:szCs w:val="16"/>
              </w:rPr>
              <w:t>0</w:t>
            </w:r>
            <w:r w:rsidRPr="00D356AC">
              <w:rPr>
                <w:rFonts w:cstheme="minorHAnsi"/>
                <w:sz w:val="16"/>
                <w:szCs w:val="16"/>
              </w:rPr>
              <w:t>0</w:t>
            </w:r>
          </w:p>
        </w:tc>
        <w:tc>
          <w:tcPr>
            <w:tcW w:w="284" w:type="dxa"/>
          </w:tcPr>
          <w:p w14:paraId="2CEA0EE2" w14:textId="77777777" w:rsidR="00D6342B" w:rsidRPr="00D356AC" w:rsidRDefault="00D6342B" w:rsidP="00760F93">
            <w:pPr>
              <w:rPr>
                <w:rFonts w:cstheme="minorHAnsi"/>
                <w:sz w:val="16"/>
                <w:szCs w:val="16"/>
              </w:rPr>
            </w:pPr>
            <w:r>
              <w:rPr>
                <w:rFonts w:cstheme="minorHAnsi"/>
                <w:sz w:val="16"/>
                <w:szCs w:val="16"/>
              </w:rPr>
              <w:t>0</w:t>
            </w:r>
            <w:r w:rsidRPr="00D356AC">
              <w:rPr>
                <w:rFonts w:cstheme="minorHAnsi"/>
                <w:sz w:val="16"/>
                <w:szCs w:val="16"/>
              </w:rPr>
              <w:t>0</w:t>
            </w:r>
          </w:p>
        </w:tc>
        <w:tc>
          <w:tcPr>
            <w:tcW w:w="425" w:type="dxa"/>
          </w:tcPr>
          <w:p w14:paraId="133D3B35" w14:textId="77777777" w:rsidR="00306E5F" w:rsidRDefault="00D6342B" w:rsidP="00760F93">
            <w:pPr>
              <w:rPr>
                <w:rFonts w:cstheme="minorHAnsi"/>
                <w:sz w:val="16"/>
                <w:szCs w:val="16"/>
              </w:rPr>
            </w:pPr>
            <w:r w:rsidRPr="00D356AC">
              <w:rPr>
                <w:rFonts w:cstheme="minorHAnsi"/>
                <w:sz w:val="16"/>
                <w:szCs w:val="16"/>
              </w:rPr>
              <w:t>0</w:t>
            </w:r>
          </w:p>
          <w:p w14:paraId="2A49AE8C" w14:textId="2F4C0A8B" w:rsidR="00D6342B" w:rsidRPr="00D356AC" w:rsidRDefault="00D6342B" w:rsidP="00760F93">
            <w:pPr>
              <w:rPr>
                <w:rFonts w:cstheme="minorHAnsi"/>
                <w:sz w:val="16"/>
                <w:szCs w:val="16"/>
              </w:rPr>
            </w:pPr>
            <w:r>
              <w:rPr>
                <w:rFonts w:cstheme="minorHAnsi"/>
                <w:sz w:val="16"/>
                <w:szCs w:val="16"/>
              </w:rPr>
              <w:t>0</w:t>
            </w:r>
          </w:p>
        </w:tc>
        <w:tc>
          <w:tcPr>
            <w:tcW w:w="425" w:type="dxa"/>
          </w:tcPr>
          <w:p w14:paraId="67B9FE68" w14:textId="77777777" w:rsidR="00D6342B" w:rsidRPr="00D356AC" w:rsidRDefault="00D6342B" w:rsidP="0012638E">
            <w:pPr>
              <w:jc w:val="center"/>
              <w:rPr>
                <w:rFonts w:cstheme="minorHAnsi"/>
                <w:sz w:val="16"/>
                <w:szCs w:val="16"/>
              </w:rPr>
            </w:pPr>
            <w:r w:rsidRPr="00D356AC">
              <w:rPr>
                <w:rFonts w:cstheme="minorHAnsi"/>
                <w:sz w:val="16"/>
                <w:szCs w:val="16"/>
              </w:rPr>
              <w:t>0</w:t>
            </w:r>
            <w:r>
              <w:rPr>
                <w:rFonts w:cstheme="minorHAnsi"/>
                <w:sz w:val="16"/>
                <w:szCs w:val="16"/>
              </w:rPr>
              <w:t>0</w:t>
            </w:r>
          </w:p>
        </w:tc>
        <w:tc>
          <w:tcPr>
            <w:tcW w:w="470" w:type="dxa"/>
          </w:tcPr>
          <w:p w14:paraId="48F7B904" w14:textId="77777777" w:rsidR="00D6342B" w:rsidRDefault="00D6342B" w:rsidP="0012638E">
            <w:pPr>
              <w:jc w:val="center"/>
              <w:rPr>
                <w:rFonts w:cstheme="minorHAnsi"/>
                <w:sz w:val="16"/>
                <w:szCs w:val="16"/>
              </w:rPr>
            </w:pPr>
            <w:r>
              <w:rPr>
                <w:rFonts w:cstheme="minorHAnsi"/>
                <w:sz w:val="16"/>
                <w:szCs w:val="16"/>
              </w:rPr>
              <w:t>0</w:t>
            </w:r>
          </w:p>
          <w:p w14:paraId="6561DBE8" w14:textId="6281A658" w:rsidR="009D4C64" w:rsidRPr="00D356AC" w:rsidRDefault="009D4C64" w:rsidP="0012638E">
            <w:pPr>
              <w:jc w:val="center"/>
              <w:rPr>
                <w:rFonts w:cstheme="minorHAnsi"/>
                <w:sz w:val="16"/>
                <w:szCs w:val="16"/>
              </w:rPr>
            </w:pPr>
            <w:r>
              <w:rPr>
                <w:rFonts w:cstheme="minorHAnsi"/>
                <w:sz w:val="16"/>
                <w:szCs w:val="16"/>
              </w:rPr>
              <w:t>0</w:t>
            </w:r>
          </w:p>
        </w:tc>
        <w:tc>
          <w:tcPr>
            <w:tcW w:w="425" w:type="dxa"/>
          </w:tcPr>
          <w:p w14:paraId="21E30116" w14:textId="77777777" w:rsidR="00D6342B" w:rsidRDefault="00D6342B" w:rsidP="00A928BB">
            <w:pPr>
              <w:rPr>
                <w:rFonts w:cstheme="minorHAnsi"/>
                <w:sz w:val="16"/>
                <w:szCs w:val="16"/>
              </w:rPr>
            </w:pPr>
            <w:r w:rsidRPr="007E3288">
              <w:rPr>
                <w:rFonts w:cstheme="minorHAnsi"/>
                <w:sz w:val="16"/>
                <w:szCs w:val="16"/>
              </w:rPr>
              <w:t>1</w:t>
            </w:r>
          </w:p>
          <w:p w14:paraId="4DD0E7D8" w14:textId="4DA5D950" w:rsidR="00D6342B" w:rsidRPr="007E3288" w:rsidRDefault="00D6342B" w:rsidP="00A928BB">
            <w:pPr>
              <w:rPr>
                <w:rFonts w:cstheme="minorHAnsi"/>
                <w:sz w:val="16"/>
                <w:szCs w:val="16"/>
              </w:rPr>
            </w:pPr>
          </w:p>
        </w:tc>
        <w:tc>
          <w:tcPr>
            <w:tcW w:w="664" w:type="dxa"/>
          </w:tcPr>
          <w:p w14:paraId="61E8F56F" w14:textId="01FF6DFD" w:rsidR="00D6342B" w:rsidRPr="003B6F31" w:rsidRDefault="00D6342B" w:rsidP="00760F93">
            <w:pPr>
              <w:rPr>
                <w:rFonts w:cstheme="minorHAnsi"/>
                <w:sz w:val="16"/>
                <w:szCs w:val="16"/>
              </w:rPr>
            </w:pPr>
            <w:r>
              <w:rPr>
                <w:rFonts w:cstheme="minorHAnsi"/>
                <w:sz w:val="16"/>
                <w:szCs w:val="16"/>
              </w:rPr>
              <w:br/>
            </w:r>
            <w:r w:rsidR="0015320A">
              <w:rPr>
                <w:rFonts w:cstheme="minorHAnsi"/>
                <w:sz w:val="16"/>
                <w:szCs w:val="16"/>
              </w:rPr>
              <w:t>0,</w:t>
            </w:r>
            <w:r>
              <w:rPr>
                <w:rFonts w:cstheme="minorHAnsi"/>
                <w:sz w:val="16"/>
                <w:szCs w:val="16"/>
              </w:rPr>
              <w:t>25</w:t>
            </w:r>
          </w:p>
        </w:tc>
        <w:tc>
          <w:tcPr>
            <w:tcW w:w="612" w:type="dxa"/>
          </w:tcPr>
          <w:p w14:paraId="625B1751" w14:textId="465FBD2B" w:rsidR="00D6342B" w:rsidRDefault="00D6342B" w:rsidP="00760F93">
            <w:pPr>
              <w:rPr>
                <w:rFonts w:cstheme="minorHAnsi"/>
                <w:sz w:val="16"/>
                <w:szCs w:val="16"/>
              </w:rPr>
            </w:pPr>
            <w:r w:rsidRPr="003B6F31">
              <w:rPr>
                <w:rFonts w:cstheme="minorHAnsi"/>
                <w:sz w:val="16"/>
                <w:szCs w:val="16"/>
              </w:rPr>
              <w:t>4</w:t>
            </w:r>
          </w:p>
          <w:p w14:paraId="5B9A7410" w14:textId="63EE4DD8" w:rsidR="00D6342B" w:rsidRPr="003B6F31" w:rsidRDefault="00D6342B" w:rsidP="00A928BB">
            <w:pPr>
              <w:rPr>
                <w:rFonts w:cstheme="minorHAnsi"/>
                <w:sz w:val="16"/>
                <w:szCs w:val="16"/>
              </w:rPr>
            </w:pPr>
            <w:r>
              <w:rPr>
                <w:rFonts w:cstheme="minorHAnsi"/>
                <w:sz w:val="16"/>
                <w:szCs w:val="16"/>
              </w:rPr>
              <w:t>100</w:t>
            </w:r>
          </w:p>
        </w:tc>
        <w:tc>
          <w:tcPr>
            <w:tcW w:w="708" w:type="dxa"/>
          </w:tcPr>
          <w:p w14:paraId="0655ED00" w14:textId="77777777" w:rsidR="00D6342B" w:rsidRDefault="00D6342B" w:rsidP="00760F93">
            <w:pPr>
              <w:rPr>
                <w:rFonts w:cstheme="minorHAnsi"/>
                <w:sz w:val="16"/>
                <w:szCs w:val="16"/>
              </w:rPr>
            </w:pPr>
            <w:r w:rsidRPr="003B6F31">
              <w:rPr>
                <w:rFonts w:cstheme="minorHAnsi"/>
                <w:sz w:val="16"/>
                <w:szCs w:val="16"/>
              </w:rPr>
              <w:t>4</w:t>
            </w:r>
          </w:p>
          <w:p w14:paraId="4F636A65" w14:textId="70855232" w:rsidR="00D6342B" w:rsidRPr="003B6F31" w:rsidRDefault="00D6342B" w:rsidP="00760F93">
            <w:pPr>
              <w:rPr>
                <w:rFonts w:cstheme="minorHAnsi"/>
                <w:sz w:val="16"/>
                <w:szCs w:val="16"/>
              </w:rPr>
            </w:pPr>
            <w:r>
              <w:rPr>
                <w:rFonts w:cstheme="minorHAnsi"/>
                <w:sz w:val="16"/>
                <w:szCs w:val="16"/>
              </w:rPr>
              <w:t>100</w:t>
            </w:r>
          </w:p>
        </w:tc>
        <w:tc>
          <w:tcPr>
            <w:tcW w:w="709" w:type="dxa"/>
          </w:tcPr>
          <w:p w14:paraId="6F613C83" w14:textId="77777777" w:rsidR="00D6342B" w:rsidRDefault="00D6342B" w:rsidP="00760F93">
            <w:pPr>
              <w:rPr>
                <w:rFonts w:cstheme="minorHAnsi"/>
                <w:sz w:val="16"/>
                <w:szCs w:val="16"/>
              </w:rPr>
            </w:pPr>
            <w:r w:rsidRPr="003B6F31">
              <w:rPr>
                <w:rFonts w:cstheme="minorHAnsi"/>
                <w:sz w:val="16"/>
                <w:szCs w:val="16"/>
              </w:rPr>
              <w:t>4</w:t>
            </w:r>
          </w:p>
          <w:p w14:paraId="33F583B4" w14:textId="18F8FACC" w:rsidR="00D6342B" w:rsidRPr="003B6F31" w:rsidRDefault="00D6342B" w:rsidP="00760F93">
            <w:pPr>
              <w:rPr>
                <w:rFonts w:cstheme="minorHAnsi"/>
                <w:sz w:val="16"/>
                <w:szCs w:val="16"/>
              </w:rPr>
            </w:pPr>
            <w:r>
              <w:rPr>
                <w:rFonts w:cstheme="minorHAnsi"/>
                <w:sz w:val="16"/>
                <w:szCs w:val="16"/>
              </w:rPr>
              <w:t>100</w:t>
            </w:r>
          </w:p>
        </w:tc>
        <w:tc>
          <w:tcPr>
            <w:tcW w:w="709" w:type="dxa"/>
          </w:tcPr>
          <w:p w14:paraId="5C43B7D4" w14:textId="77777777" w:rsidR="00D6342B" w:rsidRDefault="00D6342B" w:rsidP="00760F93">
            <w:pPr>
              <w:rPr>
                <w:rFonts w:cstheme="minorHAnsi"/>
                <w:sz w:val="16"/>
                <w:szCs w:val="16"/>
              </w:rPr>
            </w:pPr>
            <w:r w:rsidRPr="003B6F31">
              <w:rPr>
                <w:rFonts w:cstheme="minorHAnsi"/>
                <w:sz w:val="16"/>
                <w:szCs w:val="16"/>
              </w:rPr>
              <w:t>4</w:t>
            </w:r>
          </w:p>
          <w:p w14:paraId="6CCA5027" w14:textId="2172D337" w:rsidR="00D6342B" w:rsidRPr="003B6F31" w:rsidRDefault="00D6342B" w:rsidP="00760F93">
            <w:pPr>
              <w:rPr>
                <w:rFonts w:cstheme="minorHAnsi"/>
                <w:sz w:val="16"/>
                <w:szCs w:val="16"/>
              </w:rPr>
            </w:pPr>
            <w:r>
              <w:rPr>
                <w:rFonts w:cstheme="minorHAnsi"/>
                <w:sz w:val="16"/>
                <w:szCs w:val="16"/>
              </w:rPr>
              <w:t>100</w:t>
            </w:r>
          </w:p>
        </w:tc>
        <w:tc>
          <w:tcPr>
            <w:tcW w:w="709" w:type="dxa"/>
          </w:tcPr>
          <w:p w14:paraId="03C1EE6E" w14:textId="77777777" w:rsidR="00D6342B" w:rsidRDefault="00D6342B" w:rsidP="00760F93">
            <w:pPr>
              <w:rPr>
                <w:rFonts w:cstheme="minorHAnsi"/>
                <w:sz w:val="16"/>
                <w:szCs w:val="16"/>
              </w:rPr>
            </w:pPr>
            <w:r w:rsidRPr="003B6F31">
              <w:rPr>
                <w:rFonts w:cstheme="minorHAnsi"/>
                <w:sz w:val="16"/>
                <w:szCs w:val="16"/>
              </w:rPr>
              <w:t>4</w:t>
            </w:r>
          </w:p>
          <w:p w14:paraId="2871D81D" w14:textId="7F2D3EEA" w:rsidR="00D6342B" w:rsidRPr="003B6F31" w:rsidRDefault="00D6342B" w:rsidP="00760F93">
            <w:pPr>
              <w:rPr>
                <w:rFonts w:cstheme="minorHAnsi"/>
                <w:sz w:val="16"/>
                <w:szCs w:val="16"/>
              </w:rPr>
            </w:pPr>
            <w:r>
              <w:rPr>
                <w:rFonts w:cstheme="minorHAnsi"/>
                <w:sz w:val="16"/>
                <w:szCs w:val="16"/>
              </w:rPr>
              <w:t>100</w:t>
            </w:r>
          </w:p>
        </w:tc>
        <w:tc>
          <w:tcPr>
            <w:tcW w:w="708" w:type="dxa"/>
          </w:tcPr>
          <w:p w14:paraId="21B8C03A" w14:textId="77777777" w:rsidR="00D6342B" w:rsidRDefault="00D6342B" w:rsidP="00760F93">
            <w:pPr>
              <w:rPr>
                <w:rFonts w:cstheme="minorHAnsi"/>
                <w:sz w:val="16"/>
                <w:szCs w:val="16"/>
              </w:rPr>
            </w:pPr>
            <w:r w:rsidRPr="003B6F31">
              <w:rPr>
                <w:rFonts w:cstheme="minorHAnsi"/>
                <w:sz w:val="16"/>
                <w:szCs w:val="16"/>
              </w:rPr>
              <w:t>4</w:t>
            </w:r>
          </w:p>
          <w:p w14:paraId="327C9266" w14:textId="6D10B7CB" w:rsidR="00D6342B" w:rsidRPr="003B6F31" w:rsidRDefault="00D6342B" w:rsidP="00760F93">
            <w:pPr>
              <w:rPr>
                <w:rFonts w:cstheme="minorHAnsi"/>
                <w:sz w:val="16"/>
                <w:szCs w:val="16"/>
              </w:rPr>
            </w:pPr>
            <w:r>
              <w:rPr>
                <w:rFonts w:cstheme="minorHAnsi"/>
                <w:sz w:val="16"/>
                <w:szCs w:val="16"/>
              </w:rPr>
              <w:t>100</w:t>
            </w:r>
          </w:p>
        </w:tc>
        <w:tc>
          <w:tcPr>
            <w:tcW w:w="709" w:type="dxa"/>
          </w:tcPr>
          <w:p w14:paraId="6A64F471" w14:textId="77777777" w:rsidR="00D6342B" w:rsidRDefault="00D6342B" w:rsidP="00760F93">
            <w:pPr>
              <w:rPr>
                <w:rFonts w:cstheme="minorHAnsi"/>
                <w:sz w:val="16"/>
                <w:szCs w:val="16"/>
              </w:rPr>
            </w:pPr>
            <w:r w:rsidRPr="003B6F31">
              <w:rPr>
                <w:rFonts w:cstheme="minorHAnsi"/>
                <w:sz w:val="16"/>
                <w:szCs w:val="16"/>
              </w:rPr>
              <w:t>4</w:t>
            </w:r>
          </w:p>
          <w:p w14:paraId="70091FEE" w14:textId="2D2BFF42" w:rsidR="00D6342B" w:rsidRPr="003B6F31" w:rsidRDefault="00D6342B" w:rsidP="00760F93">
            <w:pPr>
              <w:rPr>
                <w:rFonts w:cstheme="minorHAnsi"/>
                <w:sz w:val="16"/>
                <w:szCs w:val="16"/>
              </w:rPr>
            </w:pPr>
            <w:r>
              <w:rPr>
                <w:rFonts w:cstheme="minorHAnsi"/>
                <w:sz w:val="16"/>
                <w:szCs w:val="16"/>
              </w:rPr>
              <w:t>100</w:t>
            </w:r>
          </w:p>
        </w:tc>
        <w:tc>
          <w:tcPr>
            <w:tcW w:w="709" w:type="dxa"/>
          </w:tcPr>
          <w:p w14:paraId="04AD21BA" w14:textId="77777777" w:rsidR="00D6342B" w:rsidRDefault="00D6342B" w:rsidP="00760F93">
            <w:pPr>
              <w:rPr>
                <w:rFonts w:cstheme="minorHAnsi"/>
                <w:sz w:val="16"/>
                <w:szCs w:val="16"/>
              </w:rPr>
            </w:pPr>
            <w:r w:rsidRPr="003B6F31">
              <w:rPr>
                <w:rFonts w:cstheme="minorHAnsi"/>
                <w:sz w:val="16"/>
                <w:szCs w:val="16"/>
              </w:rPr>
              <w:t>4</w:t>
            </w:r>
          </w:p>
          <w:p w14:paraId="291AD53D" w14:textId="11AC6252" w:rsidR="00D6342B" w:rsidRPr="003B6F31" w:rsidRDefault="00D6342B" w:rsidP="00760F93">
            <w:pPr>
              <w:rPr>
                <w:rFonts w:cstheme="minorHAnsi"/>
                <w:sz w:val="16"/>
                <w:szCs w:val="16"/>
              </w:rPr>
            </w:pPr>
            <w:r>
              <w:rPr>
                <w:rFonts w:cstheme="minorHAnsi"/>
                <w:sz w:val="16"/>
                <w:szCs w:val="16"/>
              </w:rPr>
              <w:t>100</w:t>
            </w:r>
          </w:p>
        </w:tc>
        <w:tc>
          <w:tcPr>
            <w:tcW w:w="709" w:type="dxa"/>
          </w:tcPr>
          <w:p w14:paraId="6C8590B3" w14:textId="77777777" w:rsidR="00D6342B" w:rsidRDefault="00D6342B" w:rsidP="00760F93">
            <w:pPr>
              <w:rPr>
                <w:rFonts w:cstheme="minorHAnsi"/>
                <w:sz w:val="16"/>
                <w:szCs w:val="16"/>
              </w:rPr>
            </w:pPr>
            <w:r w:rsidRPr="003B6F31">
              <w:rPr>
                <w:rFonts w:cstheme="minorHAnsi"/>
                <w:sz w:val="16"/>
                <w:szCs w:val="16"/>
              </w:rPr>
              <w:t>4</w:t>
            </w:r>
          </w:p>
          <w:p w14:paraId="05734EAB" w14:textId="12457B40" w:rsidR="00D6342B" w:rsidRPr="003B6F31" w:rsidRDefault="00D6342B" w:rsidP="00760F93">
            <w:pPr>
              <w:rPr>
                <w:rFonts w:cstheme="minorHAnsi"/>
                <w:sz w:val="16"/>
                <w:szCs w:val="16"/>
              </w:rPr>
            </w:pPr>
            <w:r>
              <w:rPr>
                <w:rFonts w:cstheme="minorHAnsi"/>
                <w:sz w:val="16"/>
                <w:szCs w:val="16"/>
              </w:rPr>
              <w:t>100</w:t>
            </w:r>
          </w:p>
        </w:tc>
        <w:tc>
          <w:tcPr>
            <w:tcW w:w="728" w:type="dxa"/>
          </w:tcPr>
          <w:p w14:paraId="29FEED3A" w14:textId="77777777" w:rsidR="00D6342B" w:rsidRDefault="00D6342B" w:rsidP="00760F93">
            <w:pPr>
              <w:rPr>
                <w:rFonts w:cstheme="minorHAnsi"/>
                <w:sz w:val="16"/>
                <w:szCs w:val="16"/>
              </w:rPr>
            </w:pPr>
            <w:r w:rsidRPr="003B6F31">
              <w:rPr>
                <w:rFonts w:cstheme="minorHAnsi"/>
                <w:sz w:val="16"/>
                <w:szCs w:val="16"/>
              </w:rPr>
              <w:t>4</w:t>
            </w:r>
          </w:p>
          <w:p w14:paraId="339DB0DE" w14:textId="7E91979F" w:rsidR="00D6342B" w:rsidRPr="003B6F31" w:rsidRDefault="00D6342B" w:rsidP="00760F93">
            <w:pPr>
              <w:rPr>
                <w:rFonts w:cstheme="minorHAnsi"/>
                <w:sz w:val="16"/>
                <w:szCs w:val="16"/>
              </w:rPr>
            </w:pPr>
            <w:r>
              <w:rPr>
                <w:rFonts w:cstheme="minorHAnsi"/>
                <w:sz w:val="16"/>
                <w:szCs w:val="16"/>
              </w:rPr>
              <w:t>100</w:t>
            </w:r>
          </w:p>
        </w:tc>
        <w:tc>
          <w:tcPr>
            <w:tcW w:w="645" w:type="dxa"/>
          </w:tcPr>
          <w:p w14:paraId="4396F7B6" w14:textId="77777777" w:rsidR="00D6342B" w:rsidRDefault="00D6342B" w:rsidP="00760F93">
            <w:pPr>
              <w:rPr>
                <w:rFonts w:cstheme="minorHAnsi"/>
                <w:sz w:val="16"/>
                <w:szCs w:val="16"/>
              </w:rPr>
            </w:pPr>
            <w:r w:rsidRPr="003B6F31">
              <w:rPr>
                <w:rFonts w:cstheme="minorHAnsi"/>
                <w:sz w:val="16"/>
                <w:szCs w:val="16"/>
              </w:rPr>
              <w:t>40</w:t>
            </w:r>
          </w:p>
          <w:p w14:paraId="11A9CA66" w14:textId="0E4F33E2" w:rsidR="00D6342B" w:rsidRPr="003B6F31" w:rsidRDefault="00D6342B" w:rsidP="00760F93">
            <w:pPr>
              <w:rPr>
                <w:rFonts w:cstheme="minorHAnsi"/>
                <w:sz w:val="16"/>
                <w:szCs w:val="16"/>
              </w:rPr>
            </w:pPr>
          </w:p>
        </w:tc>
        <w:tc>
          <w:tcPr>
            <w:tcW w:w="709" w:type="dxa"/>
          </w:tcPr>
          <w:p w14:paraId="3C146442" w14:textId="51D8F0DB" w:rsidR="00D6342B" w:rsidRPr="003B6F31" w:rsidRDefault="00D6342B" w:rsidP="00760F93">
            <w:pPr>
              <w:rPr>
                <w:rFonts w:cstheme="minorHAnsi"/>
                <w:sz w:val="16"/>
                <w:szCs w:val="16"/>
              </w:rPr>
            </w:pPr>
            <w:r>
              <w:rPr>
                <w:rFonts w:cstheme="minorHAnsi"/>
                <w:sz w:val="16"/>
                <w:szCs w:val="16"/>
              </w:rPr>
              <w:br/>
              <w:t>100</w:t>
            </w:r>
          </w:p>
        </w:tc>
      </w:tr>
      <w:tr w:rsidR="00D6342B" w:rsidRPr="00056EE8" w14:paraId="5853D9E5" w14:textId="73FAE06E" w:rsidTr="00306E5F">
        <w:tc>
          <w:tcPr>
            <w:tcW w:w="675" w:type="dxa"/>
          </w:tcPr>
          <w:p w14:paraId="0DD9EE67" w14:textId="77777777" w:rsidR="00D6342B" w:rsidRPr="003B6F31" w:rsidRDefault="00D6342B" w:rsidP="00760F93">
            <w:pPr>
              <w:rPr>
                <w:rFonts w:cstheme="minorHAnsi"/>
                <w:sz w:val="16"/>
                <w:szCs w:val="16"/>
              </w:rPr>
            </w:pPr>
            <w:r w:rsidRPr="003B6F31">
              <w:rPr>
                <w:rFonts w:cstheme="minorHAnsi"/>
                <w:sz w:val="16"/>
                <w:szCs w:val="16"/>
              </w:rPr>
              <w:t>7.1</w:t>
            </w:r>
          </w:p>
        </w:tc>
        <w:tc>
          <w:tcPr>
            <w:tcW w:w="437" w:type="dxa"/>
          </w:tcPr>
          <w:p w14:paraId="7C9BAD92" w14:textId="77777777" w:rsidR="00D6342B" w:rsidRPr="003B6F31" w:rsidRDefault="00D6342B" w:rsidP="00760F93">
            <w:pPr>
              <w:rPr>
                <w:rFonts w:cstheme="minorHAnsi"/>
                <w:color w:val="4472C4" w:themeColor="accent1"/>
                <w:sz w:val="16"/>
                <w:szCs w:val="16"/>
              </w:rPr>
            </w:pPr>
            <w:r w:rsidRPr="003B6F31">
              <w:rPr>
                <w:rFonts w:cstheme="minorHAnsi"/>
                <w:sz w:val="16"/>
                <w:szCs w:val="16"/>
                <w:lang w:val="en-US"/>
              </w:rPr>
              <w:t>f</w:t>
            </w:r>
            <w:r w:rsidRPr="003B6F31">
              <w:rPr>
                <w:rFonts w:cstheme="minorHAnsi"/>
                <w:sz w:val="16"/>
                <w:szCs w:val="16"/>
                <w:lang w:val="en-US"/>
              </w:rPr>
              <w:br/>
              <w:t>%</w:t>
            </w:r>
          </w:p>
        </w:tc>
        <w:tc>
          <w:tcPr>
            <w:tcW w:w="446" w:type="dxa"/>
          </w:tcPr>
          <w:p w14:paraId="7B5EB72B"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45" w:type="dxa"/>
          </w:tcPr>
          <w:p w14:paraId="7BA5D3A5"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56" w:type="dxa"/>
          </w:tcPr>
          <w:p w14:paraId="23B557DB"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84" w:type="dxa"/>
          </w:tcPr>
          <w:p w14:paraId="7EF82A39" w14:textId="77777777" w:rsidR="00D6342B" w:rsidRPr="00D356AC" w:rsidRDefault="00D6342B" w:rsidP="00760F93">
            <w:pPr>
              <w:rPr>
                <w:rFonts w:cstheme="minorHAnsi"/>
                <w:sz w:val="16"/>
                <w:szCs w:val="16"/>
              </w:rPr>
            </w:pPr>
            <w:r>
              <w:rPr>
                <w:rFonts w:cstheme="minorHAnsi"/>
                <w:sz w:val="16"/>
                <w:szCs w:val="16"/>
              </w:rPr>
              <w:t>0</w:t>
            </w:r>
            <w:r w:rsidRPr="00D356AC">
              <w:rPr>
                <w:rFonts w:cstheme="minorHAnsi"/>
                <w:sz w:val="16"/>
                <w:szCs w:val="16"/>
              </w:rPr>
              <w:t>0</w:t>
            </w:r>
          </w:p>
        </w:tc>
        <w:tc>
          <w:tcPr>
            <w:tcW w:w="665" w:type="dxa"/>
          </w:tcPr>
          <w:p w14:paraId="1178B95B"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25" w:type="dxa"/>
          </w:tcPr>
          <w:p w14:paraId="5F6B9A38"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284" w:type="dxa"/>
          </w:tcPr>
          <w:p w14:paraId="3E083F18"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25" w:type="dxa"/>
          </w:tcPr>
          <w:p w14:paraId="59E1793B" w14:textId="77777777" w:rsidR="00306E5F" w:rsidRDefault="00D6342B" w:rsidP="00760F93">
            <w:pPr>
              <w:rPr>
                <w:rFonts w:cstheme="minorHAnsi"/>
                <w:sz w:val="16"/>
                <w:szCs w:val="16"/>
              </w:rPr>
            </w:pPr>
            <w:r>
              <w:rPr>
                <w:rFonts w:cstheme="minorHAnsi"/>
                <w:sz w:val="16"/>
                <w:szCs w:val="16"/>
              </w:rPr>
              <w:t>0</w:t>
            </w:r>
          </w:p>
          <w:p w14:paraId="5D695302" w14:textId="2F152963" w:rsidR="00D6342B" w:rsidRPr="00D356AC" w:rsidRDefault="00D6342B" w:rsidP="00760F93">
            <w:pPr>
              <w:rPr>
                <w:rFonts w:cstheme="minorHAnsi"/>
                <w:sz w:val="16"/>
                <w:szCs w:val="16"/>
              </w:rPr>
            </w:pPr>
            <w:r w:rsidRPr="00D356AC">
              <w:rPr>
                <w:rFonts w:cstheme="minorHAnsi"/>
                <w:sz w:val="16"/>
                <w:szCs w:val="16"/>
              </w:rPr>
              <w:t>0</w:t>
            </w:r>
          </w:p>
        </w:tc>
        <w:tc>
          <w:tcPr>
            <w:tcW w:w="425" w:type="dxa"/>
          </w:tcPr>
          <w:p w14:paraId="2CA26505" w14:textId="77777777" w:rsidR="00D6342B" w:rsidRPr="00D356AC" w:rsidRDefault="00D6342B" w:rsidP="0012638E">
            <w:pPr>
              <w:jc w:val="center"/>
              <w:rPr>
                <w:rFonts w:cstheme="minorHAnsi"/>
                <w:sz w:val="16"/>
                <w:szCs w:val="16"/>
              </w:rPr>
            </w:pPr>
            <w:r w:rsidRPr="00D356AC">
              <w:rPr>
                <w:rFonts w:cstheme="minorHAnsi"/>
                <w:sz w:val="16"/>
                <w:szCs w:val="16"/>
              </w:rPr>
              <w:t>0</w:t>
            </w:r>
            <w:r>
              <w:rPr>
                <w:rFonts w:cstheme="minorHAnsi"/>
                <w:sz w:val="16"/>
                <w:szCs w:val="16"/>
              </w:rPr>
              <w:t>0</w:t>
            </w:r>
          </w:p>
        </w:tc>
        <w:tc>
          <w:tcPr>
            <w:tcW w:w="470" w:type="dxa"/>
          </w:tcPr>
          <w:p w14:paraId="2D47BB59" w14:textId="77777777" w:rsidR="00D6342B" w:rsidRDefault="00D6342B" w:rsidP="0012638E">
            <w:pPr>
              <w:jc w:val="center"/>
              <w:rPr>
                <w:rFonts w:cstheme="minorHAnsi"/>
                <w:sz w:val="16"/>
                <w:szCs w:val="16"/>
              </w:rPr>
            </w:pPr>
            <w:r w:rsidRPr="00D356AC">
              <w:rPr>
                <w:rFonts w:cstheme="minorHAnsi"/>
                <w:sz w:val="16"/>
                <w:szCs w:val="16"/>
              </w:rPr>
              <w:t>0</w:t>
            </w:r>
          </w:p>
          <w:p w14:paraId="6D0A3CDE" w14:textId="33EB0519" w:rsidR="00925617" w:rsidRPr="00D356AC" w:rsidRDefault="00925617" w:rsidP="0012638E">
            <w:pPr>
              <w:jc w:val="center"/>
              <w:rPr>
                <w:rFonts w:cstheme="minorHAnsi"/>
                <w:sz w:val="16"/>
                <w:szCs w:val="16"/>
              </w:rPr>
            </w:pPr>
            <w:r>
              <w:rPr>
                <w:rFonts w:cstheme="minorHAnsi"/>
                <w:sz w:val="16"/>
                <w:szCs w:val="16"/>
              </w:rPr>
              <w:t>0</w:t>
            </w:r>
          </w:p>
        </w:tc>
        <w:tc>
          <w:tcPr>
            <w:tcW w:w="425" w:type="dxa"/>
          </w:tcPr>
          <w:p w14:paraId="3CCDF880" w14:textId="77777777" w:rsidR="00D6342B" w:rsidRPr="003B6F31" w:rsidRDefault="00D6342B" w:rsidP="00760F93">
            <w:pPr>
              <w:rPr>
                <w:rFonts w:cstheme="minorHAnsi"/>
                <w:color w:val="4472C4" w:themeColor="accent1"/>
                <w:sz w:val="16"/>
                <w:szCs w:val="16"/>
              </w:rPr>
            </w:pPr>
          </w:p>
        </w:tc>
        <w:tc>
          <w:tcPr>
            <w:tcW w:w="664" w:type="dxa"/>
          </w:tcPr>
          <w:p w14:paraId="79CA4CE7" w14:textId="77777777" w:rsidR="00D6342B" w:rsidRPr="003B6F31" w:rsidRDefault="00D6342B" w:rsidP="00760F93">
            <w:pPr>
              <w:rPr>
                <w:rFonts w:cstheme="minorHAnsi"/>
                <w:sz w:val="16"/>
                <w:szCs w:val="16"/>
              </w:rPr>
            </w:pPr>
          </w:p>
        </w:tc>
        <w:tc>
          <w:tcPr>
            <w:tcW w:w="612" w:type="dxa"/>
          </w:tcPr>
          <w:p w14:paraId="44C3170C" w14:textId="6ED8448A" w:rsidR="00D6342B" w:rsidRDefault="00D6342B" w:rsidP="00760F93">
            <w:pPr>
              <w:rPr>
                <w:rFonts w:cstheme="minorHAnsi"/>
                <w:sz w:val="16"/>
                <w:szCs w:val="16"/>
              </w:rPr>
            </w:pPr>
            <w:r w:rsidRPr="003B6F31">
              <w:rPr>
                <w:rFonts w:cstheme="minorHAnsi"/>
                <w:sz w:val="16"/>
                <w:szCs w:val="16"/>
              </w:rPr>
              <w:t>3</w:t>
            </w:r>
          </w:p>
          <w:p w14:paraId="0B580B51" w14:textId="05F847BA" w:rsidR="00D6342B" w:rsidRPr="003B6F31" w:rsidRDefault="00D6342B" w:rsidP="00A928BB">
            <w:pPr>
              <w:rPr>
                <w:rFonts w:cstheme="minorHAnsi"/>
                <w:sz w:val="16"/>
                <w:szCs w:val="16"/>
              </w:rPr>
            </w:pPr>
            <w:r>
              <w:rPr>
                <w:rFonts w:cstheme="minorHAnsi"/>
                <w:sz w:val="16"/>
                <w:szCs w:val="16"/>
              </w:rPr>
              <w:t>75</w:t>
            </w:r>
          </w:p>
        </w:tc>
        <w:tc>
          <w:tcPr>
            <w:tcW w:w="708" w:type="dxa"/>
          </w:tcPr>
          <w:p w14:paraId="16FCC906" w14:textId="3D3E7908" w:rsidR="00D6342B" w:rsidRDefault="00D6342B" w:rsidP="00760F93">
            <w:pPr>
              <w:rPr>
                <w:rFonts w:cstheme="minorHAnsi"/>
                <w:sz w:val="16"/>
                <w:szCs w:val="16"/>
              </w:rPr>
            </w:pPr>
            <w:r w:rsidRPr="003B6F31">
              <w:rPr>
                <w:rFonts w:cstheme="minorHAnsi"/>
                <w:sz w:val="16"/>
                <w:szCs w:val="16"/>
              </w:rPr>
              <w:t>2</w:t>
            </w:r>
          </w:p>
          <w:p w14:paraId="4BB6E1BD" w14:textId="761C7842" w:rsidR="00D6342B" w:rsidRPr="003B6F31" w:rsidRDefault="00D6342B" w:rsidP="00760F93">
            <w:pPr>
              <w:rPr>
                <w:rFonts w:cstheme="minorHAnsi"/>
                <w:sz w:val="16"/>
                <w:szCs w:val="16"/>
              </w:rPr>
            </w:pPr>
            <w:r>
              <w:rPr>
                <w:rFonts w:cstheme="minorHAnsi"/>
                <w:sz w:val="16"/>
                <w:szCs w:val="16"/>
              </w:rPr>
              <w:t>50</w:t>
            </w:r>
          </w:p>
        </w:tc>
        <w:tc>
          <w:tcPr>
            <w:tcW w:w="709" w:type="dxa"/>
          </w:tcPr>
          <w:p w14:paraId="3BE419FD" w14:textId="77777777" w:rsidR="00D6342B" w:rsidRDefault="00D6342B" w:rsidP="00760F93">
            <w:pPr>
              <w:rPr>
                <w:rFonts w:cstheme="minorHAnsi"/>
                <w:sz w:val="16"/>
                <w:szCs w:val="16"/>
              </w:rPr>
            </w:pPr>
            <w:r w:rsidRPr="003B6F31">
              <w:rPr>
                <w:rFonts w:cstheme="minorHAnsi"/>
                <w:sz w:val="16"/>
                <w:szCs w:val="16"/>
              </w:rPr>
              <w:t>3</w:t>
            </w:r>
          </w:p>
          <w:p w14:paraId="41FEFC28" w14:textId="197ACB07" w:rsidR="00D6342B" w:rsidRPr="003B6F31" w:rsidRDefault="00D6342B" w:rsidP="00760F93">
            <w:pPr>
              <w:rPr>
                <w:rFonts w:cstheme="minorHAnsi"/>
                <w:sz w:val="16"/>
                <w:szCs w:val="16"/>
              </w:rPr>
            </w:pPr>
            <w:r>
              <w:rPr>
                <w:rFonts w:cstheme="minorHAnsi"/>
                <w:sz w:val="16"/>
                <w:szCs w:val="16"/>
              </w:rPr>
              <w:t>75</w:t>
            </w:r>
          </w:p>
        </w:tc>
        <w:tc>
          <w:tcPr>
            <w:tcW w:w="709" w:type="dxa"/>
          </w:tcPr>
          <w:p w14:paraId="51724C45" w14:textId="77777777" w:rsidR="00D6342B" w:rsidRDefault="00D6342B" w:rsidP="00760F93">
            <w:pPr>
              <w:rPr>
                <w:rFonts w:cstheme="minorHAnsi"/>
                <w:sz w:val="16"/>
                <w:szCs w:val="16"/>
              </w:rPr>
            </w:pPr>
            <w:r w:rsidRPr="003B6F31">
              <w:rPr>
                <w:rFonts w:cstheme="minorHAnsi"/>
                <w:sz w:val="16"/>
                <w:szCs w:val="16"/>
              </w:rPr>
              <w:t>1</w:t>
            </w:r>
          </w:p>
          <w:p w14:paraId="6E1C64F8" w14:textId="6E0E4102" w:rsidR="00D6342B" w:rsidRPr="003B6F31" w:rsidRDefault="00D6342B" w:rsidP="00760F93">
            <w:pPr>
              <w:rPr>
                <w:rFonts w:cstheme="minorHAnsi"/>
                <w:sz w:val="16"/>
                <w:szCs w:val="16"/>
              </w:rPr>
            </w:pPr>
            <w:r>
              <w:rPr>
                <w:rFonts w:cstheme="minorHAnsi"/>
                <w:sz w:val="16"/>
                <w:szCs w:val="16"/>
              </w:rPr>
              <w:t>25</w:t>
            </w:r>
          </w:p>
        </w:tc>
        <w:tc>
          <w:tcPr>
            <w:tcW w:w="709" w:type="dxa"/>
          </w:tcPr>
          <w:p w14:paraId="54F6115D" w14:textId="77777777" w:rsidR="00D6342B" w:rsidRDefault="00D6342B" w:rsidP="00760F93">
            <w:pPr>
              <w:rPr>
                <w:rFonts w:cstheme="minorHAnsi"/>
                <w:sz w:val="16"/>
                <w:szCs w:val="16"/>
              </w:rPr>
            </w:pPr>
            <w:r w:rsidRPr="003B6F31">
              <w:rPr>
                <w:rFonts w:cstheme="minorHAnsi"/>
                <w:sz w:val="16"/>
                <w:szCs w:val="16"/>
              </w:rPr>
              <w:t>0</w:t>
            </w:r>
          </w:p>
          <w:p w14:paraId="525A6126" w14:textId="7F04F9D8" w:rsidR="00D6342B" w:rsidRPr="003B6F31" w:rsidRDefault="00D6342B" w:rsidP="00760F93">
            <w:pPr>
              <w:rPr>
                <w:rFonts w:cstheme="minorHAnsi"/>
                <w:sz w:val="16"/>
                <w:szCs w:val="16"/>
              </w:rPr>
            </w:pPr>
            <w:r>
              <w:rPr>
                <w:rFonts w:cstheme="minorHAnsi"/>
                <w:sz w:val="16"/>
                <w:szCs w:val="16"/>
              </w:rPr>
              <w:t>0</w:t>
            </w:r>
          </w:p>
        </w:tc>
        <w:tc>
          <w:tcPr>
            <w:tcW w:w="708" w:type="dxa"/>
          </w:tcPr>
          <w:p w14:paraId="55FF86B1" w14:textId="77777777" w:rsidR="00D6342B" w:rsidRDefault="00D6342B" w:rsidP="00760F93">
            <w:pPr>
              <w:rPr>
                <w:rFonts w:cstheme="minorHAnsi"/>
                <w:sz w:val="16"/>
                <w:szCs w:val="16"/>
              </w:rPr>
            </w:pPr>
            <w:r w:rsidRPr="003B6F31">
              <w:rPr>
                <w:rFonts w:cstheme="minorHAnsi"/>
                <w:sz w:val="16"/>
                <w:szCs w:val="16"/>
              </w:rPr>
              <w:t>1</w:t>
            </w:r>
          </w:p>
          <w:p w14:paraId="704DCDBC" w14:textId="79AC4487" w:rsidR="00D6342B" w:rsidRPr="003B6F31" w:rsidRDefault="00D6342B" w:rsidP="00760F93">
            <w:pPr>
              <w:rPr>
                <w:rFonts w:cstheme="minorHAnsi"/>
                <w:sz w:val="16"/>
                <w:szCs w:val="16"/>
              </w:rPr>
            </w:pPr>
            <w:r>
              <w:rPr>
                <w:rFonts w:cstheme="minorHAnsi"/>
                <w:sz w:val="16"/>
                <w:szCs w:val="16"/>
              </w:rPr>
              <w:t>75</w:t>
            </w:r>
          </w:p>
        </w:tc>
        <w:tc>
          <w:tcPr>
            <w:tcW w:w="709" w:type="dxa"/>
          </w:tcPr>
          <w:p w14:paraId="5BA1D054" w14:textId="77777777" w:rsidR="00D6342B" w:rsidRDefault="00D6342B" w:rsidP="00760F93">
            <w:pPr>
              <w:rPr>
                <w:rFonts w:cstheme="minorHAnsi"/>
                <w:sz w:val="16"/>
                <w:szCs w:val="16"/>
              </w:rPr>
            </w:pPr>
            <w:r w:rsidRPr="003B6F31">
              <w:rPr>
                <w:rFonts w:cstheme="minorHAnsi"/>
                <w:sz w:val="16"/>
                <w:szCs w:val="16"/>
              </w:rPr>
              <w:t>3</w:t>
            </w:r>
          </w:p>
          <w:p w14:paraId="73DAAAD1" w14:textId="54B3C7C0" w:rsidR="00D6342B" w:rsidRPr="003B6F31" w:rsidRDefault="00D6342B" w:rsidP="00760F93">
            <w:pPr>
              <w:rPr>
                <w:rFonts w:cstheme="minorHAnsi"/>
                <w:sz w:val="16"/>
                <w:szCs w:val="16"/>
              </w:rPr>
            </w:pPr>
            <w:r>
              <w:rPr>
                <w:rFonts w:cstheme="minorHAnsi"/>
                <w:sz w:val="16"/>
                <w:szCs w:val="16"/>
              </w:rPr>
              <w:t>75</w:t>
            </w:r>
          </w:p>
        </w:tc>
        <w:tc>
          <w:tcPr>
            <w:tcW w:w="709" w:type="dxa"/>
          </w:tcPr>
          <w:p w14:paraId="5DABD4F8" w14:textId="77777777" w:rsidR="00D6342B" w:rsidRDefault="00D6342B" w:rsidP="00760F93">
            <w:pPr>
              <w:rPr>
                <w:rFonts w:cstheme="minorHAnsi"/>
                <w:sz w:val="16"/>
                <w:szCs w:val="16"/>
              </w:rPr>
            </w:pPr>
            <w:r w:rsidRPr="003B6F31">
              <w:rPr>
                <w:rFonts w:cstheme="minorHAnsi"/>
                <w:sz w:val="16"/>
                <w:szCs w:val="16"/>
              </w:rPr>
              <w:t>3</w:t>
            </w:r>
          </w:p>
          <w:p w14:paraId="26D80824" w14:textId="00B33A07" w:rsidR="00D6342B" w:rsidRPr="003B6F31" w:rsidRDefault="00D6342B" w:rsidP="00760F93">
            <w:pPr>
              <w:rPr>
                <w:rFonts w:cstheme="minorHAnsi"/>
                <w:sz w:val="16"/>
                <w:szCs w:val="16"/>
              </w:rPr>
            </w:pPr>
            <w:r>
              <w:rPr>
                <w:rFonts w:cstheme="minorHAnsi"/>
                <w:sz w:val="16"/>
                <w:szCs w:val="16"/>
              </w:rPr>
              <w:t>75</w:t>
            </w:r>
          </w:p>
        </w:tc>
        <w:tc>
          <w:tcPr>
            <w:tcW w:w="709" w:type="dxa"/>
          </w:tcPr>
          <w:p w14:paraId="1F6FCBF9" w14:textId="77777777" w:rsidR="00D6342B" w:rsidRDefault="00D6342B" w:rsidP="00760F93">
            <w:pPr>
              <w:rPr>
                <w:rFonts w:cstheme="minorHAnsi"/>
                <w:sz w:val="16"/>
                <w:szCs w:val="16"/>
              </w:rPr>
            </w:pPr>
            <w:r w:rsidRPr="003B6F31">
              <w:rPr>
                <w:rFonts w:cstheme="minorHAnsi"/>
                <w:sz w:val="16"/>
                <w:szCs w:val="16"/>
              </w:rPr>
              <w:t>3</w:t>
            </w:r>
          </w:p>
          <w:p w14:paraId="48BD1C6D" w14:textId="17BD821E" w:rsidR="00D6342B" w:rsidRPr="003B6F31" w:rsidRDefault="00D6342B" w:rsidP="00760F93">
            <w:pPr>
              <w:rPr>
                <w:rFonts w:cstheme="minorHAnsi"/>
                <w:sz w:val="16"/>
                <w:szCs w:val="16"/>
              </w:rPr>
            </w:pPr>
            <w:r>
              <w:rPr>
                <w:rFonts w:cstheme="minorHAnsi"/>
                <w:sz w:val="16"/>
                <w:szCs w:val="16"/>
              </w:rPr>
              <w:t>75</w:t>
            </w:r>
          </w:p>
        </w:tc>
        <w:tc>
          <w:tcPr>
            <w:tcW w:w="728" w:type="dxa"/>
          </w:tcPr>
          <w:p w14:paraId="08F8ABA3" w14:textId="77777777" w:rsidR="00D6342B" w:rsidRDefault="00D6342B" w:rsidP="00760F93">
            <w:pPr>
              <w:rPr>
                <w:rFonts w:cstheme="minorHAnsi"/>
                <w:sz w:val="16"/>
                <w:szCs w:val="16"/>
              </w:rPr>
            </w:pPr>
            <w:r w:rsidRPr="003B6F31">
              <w:rPr>
                <w:rFonts w:cstheme="minorHAnsi"/>
                <w:sz w:val="16"/>
                <w:szCs w:val="16"/>
              </w:rPr>
              <w:t>3</w:t>
            </w:r>
          </w:p>
          <w:p w14:paraId="19F86927" w14:textId="3057412E" w:rsidR="00D6342B" w:rsidRPr="003B6F31" w:rsidRDefault="00D6342B" w:rsidP="00760F93">
            <w:pPr>
              <w:rPr>
                <w:rFonts w:cstheme="minorHAnsi"/>
                <w:sz w:val="16"/>
                <w:szCs w:val="16"/>
              </w:rPr>
            </w:pPr>
            <w:r>
              <w:rPr>
                <w:rFonts w:cstheme="minorHAnsi"/>
                <w:sz w:val="16"/>
                <w:szCs w:val="16"/>
              </w:rPr>
              <w:t>75</w:t>
            </w:r>
          </w:p>
        </w:tc>
        <w:tc>
          <w:tcPr>
            <w:tcW w:w="645" w:type="dxa"/>
          </w:tcPr>
          <w:p w14:paraId="69E6B1B1" w14:textId="77777777" w:rsidR="00D6342B" w:rsidRDefault="00D6342B" w:rsidP="00760F93">
            <w:pPr>
              <w:rPr>
                <w:rFonts w:cstheme="minorHAnsi"/>
                <w:sz w:val="16"/>
                <w:szCs w:val="16"/>
              </w:rPr>
            </w:pPr>
            <w:r w:rsidRPr="003B6F31">
              <w:rPr>
                <w:rFonts w:cstheme="minorHAnsi"/>
                <w:sz w:val="16"/>
                <w:szCs w:val="16"/>
              </w:rPr>
              <w:t>22</w:t>
            </w:r>
          </w:p>
          <w:p w14:paraId="523BB9CD" w14:textId="70416C8C" w:rsidR="00D6342B" w:rsidRPr="003B6F31" w:rsidRDefault="00D6342B" w:rsidP="00760F93">
            <w:pPr>
              <w:rPr>
                <w:rFonts w:cstheme="minorHAnsi"/>
                <w:sz w:val="16"/>
                <w:szCs w:val="16"/>
              </w:rPr>
            </w:pPr>
          </w:p>
        </w:tc>
        <w:tc>
          <w:tcPr>
            <w:tcW w:w="709" w:type="dxa"/>
          </w:tcPr>
          <w:p w14:paraId="7A80D9FD" w14:textId="2595E658" w:rsidR="00D6342B" w:rsidRPr="003B6F31" w:rsidRDefault="00D6342B" w:rsidP="00760F93">
            <w:pPr>
              <w:rPr>
                <w:rFonts w:cstheme="minorHAnsi"/>
                <w:sz w:val="16"/>
                <w:szCs w:val="16"/>
              </w:rPr>
            </w:pPr>
            <w:r>
              <w:rPr>
                <w:rFonts w:cstheme="minorHAnsi"/>
                <w:sz w:val="16"/>
                <w:szCs w:val="16"/>
              </w:rPr>
              <w:br/>
            </w:r>
            <w:r w:rsidR="0044248D">
              <w:rPr>
                <w:rFonts w:cstheme="minorHAnsi"/>
                <w:sz w:val="16"/>
                <w:szCs w:val="16"/>
              </w:rPr>
              <w:t>60</w:t>
            </w:r>
          </w:p>
        </w:tc>
      </w:tr>
      <w:tr w:rsidR="00D6342B" w:rsidRPr="00056EE8" w14:paraId="21F6C264" w14:textId="523AF631" w:rsidTr="00306E5F">
        <w:tc>
          <w:tcPr>
            <w:tcW w:w="675" w:type="dxa"/>
          </w:tcPr>
          <w:p w14:paraId="23DAF9AA" w14:textId="77777777" w:rsidR="00D6342B" w:rsidRPr="003B6F31" w:rsidRDefault="00D6342B" w:rsidP="00760F93">
            <w:pPr>
              <w:rPr>
                <w:rFonts w:cstheme="minorHAnsi"/>
                <w:sz w:val="16"/>
                <w:szCs w:val="16"/>
              </w:rPr>
            </w:pPr>
            <w:r w:rsidRPr="003B6F31">
              <w:rPr>
                <w:rFonts w:cstheme="minorHAnsi"/>
                <w:sz w:val="16"/>
                <w:szCs w:val="16"/>
              </w:rPr>
              <w:t>7.2</w:t>
            </w:r>
          </w:p>
        </w:tc>
        <w:tc>
          <w:tcPr>
            <w:tcW w:w="437" w:type="dxa"/>
          </w:tcPr>
          <w:p w14:paraId="22A8AF93" w14:textId="77777777" w:rsidR="00D6342B" w:rsidRPr="003B6F31" w:rsidRDefault="00D6342B" w:rsidP="00760F93">
            <w:pPr>
              <w:rPr>
                <w:rFonts w:cstheme="minorHAnsi"/>
                <w:color w:val="4472C4" w:themeColor="accent1"/>
                <w:sz w:val="16"/>
                <w:szCs w:val="16"/>
              </w:rPr>
            </w:pPr>
            <w:r w:rsidRPr="003B6F31">
              <w:rPr>
                <w:rFonts w:cstheme="minorHAnsi"/>
                <w:sz w:val="16"/>
                <w:szCs w:val="16"/>
                <w:lang w:val="en-US"/>
              </w:rPr>
              <w:t>f</w:t>
            </w:r>
            <w:r w:rsidRPr="003B6F31">
              <w:rPr>
                <w:rFonts w:cstheme="minorHAnsi"/>
                <w:sz w:val="16"/>
                <w:szCs w:val="16"/>
                <w:lang w:val="en-US"/>
              </w:rPr>
              <w:br/>
              <w:t>%</w:t>
            </w:r>
          </w:p>
        </w:tc>
        <w:tc>
          <w:tcPr>
            <w:tcW w:w="446" w:type="dxa"/>
          </w:tcPr>
          <w:p w14:paraId="3C645273"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45" w:type="dxa"/>
          </w:tcPr>
          <w:p w14:paraId="6FBBDA85"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56" w:type="dxa"/>
          </w:tcPr>
          <w:p w14:paraId="14BB0ADE"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84" w:type="dxa"/>
          </w:tcPr>
          <w:p w14:paraId="669CA583" w14:textId="77777777" w:rsidR="00D6342B" w:rsidRPr="00D356AC" w:rsidRDefault="00D6342B" w:rsidP="00760F93">
            <w:pPr>
              <w:rPr>
                <w:rFonts w:cstheme="minorHAnsi"/>
                <w:sz w:val="16"/>
                <w:szCs w:val="16"/>
              </w:rPr>
            </w:pPr>
            <w:r>
              <w:rPr>
                <w:rFonts w:cstheme="minorHAnsi"/>
                <w:sz w:val="16"/>
                <w:szCs w:val="16"/>
              </w:rPr>
              <w:t>0</w:t>
            </w:r>
            <w:r w:rsidRPr="00D356AC">
              <w:rPr>
                <w:rFonts w:cstheme="minorHAnsi"/>
                <w:sz w:val="16"/>
                <w:szCs w:val="16"/>
              </w:rPr>
              <w:t>0</w:t>
            </w:r>
          </w:p>
        </w:tc>
        <w:tc>
          <w:tcPr>
            <w:tcW w:w="665" w:type="dxa"/>
          </w:tcPr>
          <w:p w14:paraId="22867BA4"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25" w:type="dxa"/>
          </w:tcPr>
          <w:p w14:paraId="1C420F62" w14:textId="77777777" w:rsidR="00D6342B" w:rsidRPr="00D356AC" w:rsidRDefault="00D6342B" w:rsidP="00760F93">
            <w:pPr>
              <w:rPr>
                <w:rFonts w:cstheme="minorHAnsi"/>
                <w:sz w:val="16"/>
                <w:szCs w:val="16"/>
              </w:rPr>
            </w:pPr>
            <w:r>
              <w:rPr>
                <w:rFonts w:cstheme="minorHAnsi"/>
                <w:sz w:val="16"/>
                <w:szCs w:val="16"/>
              </w:rPr>
              <w:t>0</w:t>
            </w:r>
            <w:r w:rsidRPr="00D356AC">
              <w:rPr>
                <w:rFonts w:cstheme="minorHAnsi"/>
                <w:sz w:val="16"/>
                <w:szCs w:val="16"/>
              </w:rPr>
              <w:t>0</w:t>
            </w:r>
          </w:p>
        </w:tc>
        <w:tc>
          <w:tcPr>
            <w:tcW w:w="284" w:type="dxa"/>
          </w:tcPr>
          <w:p w14:paraId="2D54DD0C"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25" w:type="dxa"/>
          </w:tcPr>
          <w:p w14:paraId="794840D9" w14:textId="77777777" w:rsidR="00306E5F" w:rsidRDefault="00D6342B" w:rsidP="00760F93">
            <w:pPr>
              <w:rPr>
                <w:rFonts w:cstheme="minorHAnsi"/>
                <w:sz w:val="16"/>
                <w:szCs w:val="16"/>
              </w:rPr>
            </w:pPr>
            <w:r w:rsidRPr="00D356AC">
              <w:rPr>
                <w:rFonts w:cstheme="minorHAnsi"/>
                <w:sz w:val="16"/>
                <w:szCs w:val="16"/>
              </w:rPr>
              <w:t>0</w:t>
            </w:r>
          </w:p>
          <w:p w14:paraId="2BB0E2E9" w14:textId="39F4A41A" w:rsidR="00D6342B" w:rsidRPr="00D356AC" w:rsidRDefault="00D6342B" w:rsidP="00760F93">
            <w:pPr>
              <w:rPr>
                <w:rFonts w:cstheme="minorHAnsi"/>
                <w:sz w:val="16"/>
                <w:szCs w:val="16"/>
              </w:rPr>
            </w:pPr>
            <w:r>
              <w:rPr>
                <w:rFonts w:cstheme="minorHAnsi"/>
                <w:sz w:val="16"/>
                <w:szCs w:val="16"/>
              </w:rPr>
              <w:t>0</w:t>
            </w:r>
          </w:p>
        </w:tc>
        <w:tc>
          <w:tcPr>
            <w:tcW w:w="425" w:type="dxa"/>
          </w:tcPr>
          <w:p w14:paraId="3BFDDE69" w14:textId="77777777" w:rsidR="00D6342B" w:rsidRPr="00D356AC" w:rsidRDefault="00D6342B" w:rsidP="0012638E">
            <w:pPr>
              <w:jc w:val="center"/>
              <w:rPr>
                <w:rFonts w:cstheme="minorHAnsi"/>
                <w:sz w:val="16"/>
                <w:szCs w:val="16"/>
              </w:rPr>
            </w:pPr>
            <w:r w:rsidRPr="00D356AC">
              <w:rPr>
                <w:rFonts w:cstheme="minorHAnsi"/>
                <w:sz w:val="16"/>
                <w:szCs w:val="16"/>
              </w:rPr>
              <w:t>0</w:t>
            </w:r>
            <w:r>
              <w:rPr>
                <w:rFonts w:cstheme="minorHAnsi"/>
                <w:sz w:val="16"/>
                <w:szCs w:val="16"/>
              </w:rPr>
              <w:t>0</w:t>
            </w:r>
          </w:p>
        </w:tc>
        <w:tc>
          <w:tcPr>
            <w:tcW w:w="470" w:type="dxa"/>
          </w:tcPr>
          <w:p w14:paraId="658F9078" w14:textId="77777777" w:rsidR="00D6342B" w:rsidRDefault="00D6342B" w:rsidP="0012638E">
            <w:pPr>
              <w:jc w:val="center"/>
              <w:rPr>
                <w:rFonts w:cstheme="minorHAnsi"/>
                <w:sz w:val="16"/>
                <w:szCs w:val="16"/>
              </w:rPr>
            </w:pPr>
            <w:r>
              <w:rPr>
                <w:rFonts w:cstheme="minorHAnsi"/>
                <w:sz w:val="16"/>
                <w:szCs w:val="16"/>
              </w:rPr>
              <w:t>0</w:t>
            </w:r>
          </w:p>
          <w:p w14:paraId="154A2CDA" w14:textId="4FA630E5" w:rsidR="00925617" w:rsidRPr="00D356AC" w:rsidRDefault="00925617" w:rsidP="0012638E">
            <w:pPr>
              <w:jc w:val="center"/>
              <w:rPr>
                <w:rFonts w:cstheme="minorHAnsi"/>
                <w:sz w:val="16"/>
                <w:szCs w:val="16"/>
              </w:rPr>
            </w:pPr>
            <w:r>
              <w:rPr>
                <w:rFonts w:cstheme="minorHAnsi"/>
                <w:sz w:val="16"/>
                <w:szCs w:val="16"/>
              </w:rPr>
              <w:t>0</w:t>
            </w:r>
          </w:p>
        </w:tc>
        <w:tc>
          <w:tcPr>
            <w:tcW w:w="425" w:type="dxa"/>
          </w:tcPr>
          <w:p w14:paraId="59A75E57" w14:textId="77777777" w:rsidR="00D6342B" w:rsidRPr="003B6F31" w:rsidRDefault="00D6342B" w:rsidP="00760F93">
            <w:pPr>
              <w:rPr>
                <w:rFonts w:cstheme="minorHAnsi"/>
                <w:color w:val="4472C4" w:themeColor="accent1"/>
                <w:sz w:val="16"/>
                <w:szCs w:val="16"/>
              </w:rPr>
            </w:pPr>
          </w:p>
        </w:tc>
        <w:tc>
          <w:tcPr>
            <w:tcW w:w="664" w:type="dxa"/>
          </w:tcPr>
          <w:p w14:paraId="0BC14F79" w14:textId="77777777" w:rsidR="00D6342B" w:rsidRPr="003B6F31" w:rsidRDefault="00D6342B" w:rsidP="00760F93">
            <w:pPr>
              <w:rPr>
                <w:rFonts w:cstheme="minorHAnsi"/>
                <w:sz w:val="16"/>
                <w:szCs w:val="16"/>
              </w:rPr>
            </w:pPr>
          </w:p>
        </w:tc>
        <w:tc>
          <w:tcPr>
            <w:tcW w:w="612" w:type="dxa"/>
          </w:tcPr>
          <w:p w14:paraId="04DB23D3" w14:textId="27DE070D" w:rsidR="00D6342B" w:rsidRDefault="00D6342B" w:rsidP="00760F93">
            <w:pPr>
              <w:rPr>
                <w:rFonts w:cstheme="minorHAnsi"/>
                <w:sz w:val="16"/>
                <w:szCs w:val="16"/>
              </w:rPr>
            </w:pPr>
            <w:r w:rsidRPr="003B6F31">
              <w:rPr>
                <w:rFonts w:cstheme="minorHAnsi"/>
                <w:sz w:val="16"/>
                <w:szCs w:val="16"/>
              </w:rPr>
              <w:t>4</w:t>
            </w:r>
          </w:p>
          <w:p w14:paraId="65F9FE90" w14:textId="66CA074E" w:rsidR="00D6342B" w:rsidRPr="003B6F31" w:rsidRDefault="00D6342B" w:rsidP="00A928BB">
            <w:pPr>
              <w:rPr>
                <w:rFonts w:cstheme="minorHAnsi"/>
                <w:sz w:val="16"/>
                <w:szCs w:val="16"/>
              </w:rPr>
            </w:pPr>
            <w:r>
              <w:rPr>
                <w:rFonts w:cstheme="minorHAnsi"/>
                <w:sz w:val="16"/>
                <w:szCs w:val="16"/>
              </w:rPr>
              <w:t>100</w:t>
            </w:r>
          </w:p>
        </w:tc>
        <w:tc>
          <w:tcPr>
            <w:tcW w:w="708" w:type="dxa"/>
          </w:tcPr>
          <w:p w14:paraId="2BCD7350" w14:textId="77777777" w:rsidR="00D6342B" w:rsidRDefault="00D6342B" w:rsidP="00760F93">
            <w:pPr>
              <w:rPr>
                <w:rFonts w:cstheme="minorHAnsi"/>
                <w:sz w:val="16"/>
                <w:szCs w:val="16"/>
              </w:rPr>
            </w:pPr>
            <w:r w:rsidRPr="003B6F31">
              <w:rPr>
                <w:rFonts w:cstheme="minorHAnsi"/>
                <w:sz w:val="16"/>
                <w:szCs w:val="16"/>
              </w:rPr>
              <w:t>2</w:t>
            </w:r>
          </w:p>
          <w:p w14:paraId="42A7BAE5" w14:textId="00D0C85F" w:rsidR="00D6342B" w:rsidRPr="003B6F31" w:rsidRDefault="00D6342B" w:rsidP="00760F93">
            <w:pPr>
              <w:rPr>
                <w:rFonts w:cstheme="minorHAnsi"/>
                <w:sz w:val="16"/>
                <w:szCs w:val="16"/>
              </w:rPr>
            </w:pPr>
            <w:r>
              <w:rPr>
                <w:rFonts w:cstheme="minorHAnsi"/>
                <w:sz w:val="16"/>
                <w:szCs w:val="16"/>
              </w:rPr>
              <w:t>50</w:t>
            </w:r>
          </w:p>
        </w:tc>
        <w:tc>
          <w:tcPr>
            <w:tcW w:w="709" w:type="dxa"/>
          </w:tcPr>
          <w:p w14:paraId="7394905F" w14:textId="77777777" w:rsidR="00D6342B" w:rsidRDefault="00D6342B" w:rsidP="00760F93">
            <w:pPr>
              <w:rPr>
                <w:rFonts w:cstheme="minorHAnsi"/>
                <w:sz w:val="16"/>
                <w:szCs w:val="16"/>
              </w:rPr>
            </w:pPr>
            <w:r w:rsidRPr="003B6F31">
              <w:rPr>
                <w:rFonts w:cstheme="minorHAnsi"/>
                <w:sz w:val="16"/>
                <w:szCs w:val="16"/>
              </w:rPr>
              <w:t>4</w:t>
            </w:r>
          </w:p>
          <w:p w14:paraId="37B9C234" w14:textId="786D99F8" w:rsidR="00D6342B" w:rsidRPr="003B6F31" w:rsidRDefault="00D6342B" w:rsidP="00760F93">
            <w:pPr>
              <w:rPr>
                <w:rFonts w:cstheme="minorHAnsi"/>
                <w:sz w:val="16"/>
                <w:szCs w:val="16"/>
              </w:rPr>
            </w:pPr>
            <w:r>
              <w:rPr>
                <w:rFonts w:cstheme="minorHAnsi"/>
                <w:sz w:val="16"/>
                <w:szCs w:val="16"/>
              </w:rPr>
              <w:t>100</w:t>
            </w:r>
          </w:p>
        </w:tc>
        <w:tc>
          <w:tcPr>
            <w:tcW w:w="709" w:type="dxa"/>
          </w:tcPr>
          <w:p w14:paraId="19C31E3F" w14:textId="77777777" w:rsidR="00D6342B" w:rsidRDefault="00D6342B" w:rsidP="00760F93">
            <w:pPr>
              <w:rPr>
                <w:rFonts w:cstheme="minorHAnsi"/>
                <w:sz w:val="16"/>
                <w:szCs w:val="16"/>
              </w:rPr>
            </w:pPr>
            <w:r w:rsidRPr="003B6F31">
              <w:rPr>
                <w:rFonts w:cstheme="minorHAnsi"/>
                <w:sz w:val="16"/>
                <w:szCs w:val="16"/>
              </w:rPr>
              <w:t>3</w:t>
            </w:r>
          </w:p>
          <w:p w14:paraId="6C5C04A7" w14:textId="67C78192" w:rsidR="00D6342B" w:rsidRPr="003B6F31" w:rsidRDefault="00D6342B" w:rsidP="00760F93">
            <w:pPr>
              <w:rPr>
                <w:rFonts w:cstheme="minorHAnsi"/>
                <w:sz w:val="16"/>
                <w:szCs w:val="16"/>
              </w:rPr>
            </w:pPr>
            <w:r>
              <w:rPr>
                <w:rFonts w:cstheme="minorHAnsi"/>
                <w:sz w:val="16"/>
                <w:szCs w:val="16"/>
              </w:rPr>
              <w:t>75</w:t>
            </w:r>
          </w:p>
        </w:tc>
        <w:tc>
          <w:tcPr>
            <w:tcW w:w="709" w:type="dxa"/>
          </w:tcPr>
          <w:p w14:paraId="0E58CF4F" w14:textId="77777777" w:rsidR="00D6342B" w:rsidRDefault="00D6342B" w:rsidP="00760F93">
            <w:pPr>
              <w:rPr>
                <w:rFonts w:cstheme="minorHAnsi"/>
                <w:sz w:val="16"/>
                <w:szCs w:val="16"/>
              </w:rPr>
            </w:pPr>
            <w:r w:rsidRPr="003B6F31">
              <w:rPr>
                <w:rFonts w:cstheme="minorHAnsi"/>
                <w:sz w:val="16"/>
                <w:szCs w:val="16"/>
              </w:rPr>
              <w:t>0</w:t>
            </w:r>
          </w:p>
          <w:p w14:paraId="212B6A9D" w14:textId="0015AFC4" w:rsidR="00D6342B" w:rsidRPr="003B6F31" w:rsidRDefault="00D6342B" w:rsidP="00760F93">
            <w:pPr>
              <w:rPr>
                <w:rFonts w:cstheme="minorHAnsi"/>
                <w:sz w:val="16"/>
                <w:szCs w:val="16"/>
              </w:rPr>
            </w:pPr>
            <w:r>
              <w:rPr>
                <w:rFonts w:cstheme="minorHAnsi"/>
                <w:sz w:val="16"/>
                <w:szCs w:val="16"/>
              </w:rPr>
              <w:t>0</w:t>
            </w:r>
          </w:p>
        </w:tc>
        <w:tc>
          <w:tcPr>
            <w:tcW w:w="708" w:type="dxa"/>
          </w:tcPr>
          <w:p w14:paraId="499D1936" w14:textId="77777777" w:rsidR="00D6342B" w:rsidRDefault="00D6342B" w:rsidP="00760F93">
            <w:pPr>
              <w:rPr>
                <w:rFonts w:cstheme="minorHAnsi"/>
                <w:sz w:val="16"/>
                <w:szCs w:val="16"/>
              </w:rPr>
            </w:pPr>
            <w:r w:rsidRPr="003B6F31">
              <w:rPr>
                <w:rFonts w:cstheme="minorHAnsi"/>
                <w:sz w:val="16"/>
                <w:szCs w:val="16"/>
              </w:rPr>
              <w:t>3</w:t>
            </w:r>
          </w:p>
          <w:p w14:paraId="19A5CAE6" w14:textId="7F83A32F" w:rsidR="00D6342B" w:rsidRPr="003B6F31" w:rsidRDefault="00D6342B" w:rsidP="00760F93">
            <w:pPr>
              <w:rPr>
                <w:rFonts w:cstheme="minorHAnsi"/>
                <w:sz w:val="16"/>
                <w:szCs w:val="16"/>
              </w:rPr>
            </w:pPr>
            <w:r>
              <w:rPr>
                <w:rFonts w:cstheme="minorHAnsi"/>
                <w:sz w:val="16"/>
                <w:szCs w:val="16"/>
              </w:rPr>
              <w:t>75</w:t>
            </w:r>
          </w:p>
        </w:tc>
        <w:tc>
          <w:tcPr>
            <w:tcW w:w="709" w:type="dxa"/>
          </w:tcPr>
          <w:p w14:paraId="599635CD" w14:textId="77777777" w:rsidR="00D6342B" w:rsidRDefault="00D6342B" w:rsidP="00760F93">
            <w:pPr>
              <w:rPr>
                <w:rFonts w:cstheme="minorHAnsi"/>
                <w:sz w:val="16"/>
                <w:szCs w:val="16"/>
              </w:rPr>
            </w:pPr>
            <w:r w:rsidRPr="003B6F31">
              <w:rPr>
                <w:rFonts w:cstheme="minorHAnsi"/>
                <w:sz w:val="16"/>
                <w:szCs w:val="16"/>
              </w:rPr>
              <w:t>3</w:t>
            </w:r>
          </w:p>
          <w:p w14:paraId="0865A66F" w14:textId="39644D54" w:rsidR="00D6342B" w:rsidRPr="003B6F31" w:rsidRDefault="00D6342B" w:rsidP="00760F93">
            <w:pPr>
              <w:rPr>
                <w:rFonts w:cstheme="minorHAnsi"/>
                <w:sz w:val="16"/>
                <w:szCs w:val="16"/>
              </w:rPr>
            </w:pPr>
            <w:r>
              <w:rPr>
                <w:rFonts w:cstheme="minorHAnsi"/>
                <w:sz w:val="16"/>
                <w:szCs w:val="16"/>
              </w:rPr>
              <w:t>75</w:t>
            </w:r>
          </w:p>
        </w:tc>
        <w:tc>
          <w:tcPr>
            <w:tcW w:w="709" w:type="dxa"/>
          </w:tcPr>
          <w:p w14:paraId="5DE743C7" w14:textId="77777777" w:rsidR="00D6342B" w:rsidRDefault="00D6342B" w:rsidP="00760F93">
            <w:pPr>
              <w:rPr>
                <w:rFonts w:cstheme="minorHAnsi"/>
                <w:sz w:val="16"/>
                <w:szCs w:val="16"/>
              </w:rPr>
            </w:pPr>
            <w:r w:rsidRPr="003B6F31">
              <w:rPr>
                <w:rFonts w:cstheme="minorHAnsi"/>
                <w:sz w:val="16"/>
                <w:szCs w:val="16"/>
              </w:rPr>
              <w:t>4</w:t>
            </w:r>
          </w:p>
          <w:p w14:paraId="3EAEB1BD" w14:textId="308DA384" w:rsidR="00D6342B" w:rsidRPr="003B6F31" w:rsidRDefault="00D6342B" w:rsidP="00760F93">
            <w:pPr>
              <w:rPr>
                <w:rFonts w:cstheme="minorHAnsi"/>
                <w:sz w:val="16"/>
                <w:szCs w:val="16"/>
              </w:rPr>
            </w:pPr>
            <w:r>
              <w:rPr>
                <w:rFonts w:cstheme="minorHAnsi"/>
                <w:sz w:val="16"/>
                <w:szCs w:val="16"/>
              </w:rPr>
              <w:t>100</w:t>
            </w:r>
          </w:p>
        </w:tc>
        <w:tc>
          <w:tcPr>
            <w:tcW w:w="709" w:type="dxa"/>
          </w:tcPr>
          <w:p w14:paraId="715F23AF" w14:textId="77777777" w:rsidR="00D6342B" w:rsidRDefault="00D6342B" w:rsidP="00760F93">
            <w:pPr>
              <w:rPr>
                <w:rFonts w:cstheme="minorHAnsi"/>
                <w:sz w:val="16"/>
                <w:szCs w:val="16"/>
              </w:rPr>
            </w:pPr>
            <w:r w:rsidRPr="003B6F31">
              <w:rPr>
                <w:rFonts w:cstheme="minorHAnsi"/>
                <w:sz w:val="16"/>
                <w:szCs w:val="16"/>
              </w:rPr>
              <w:t>3</w:t>
            </w:r>
          </w:p>
          <w:p w14:paraId="4EE56917" w14:textId="26E2E5A1" w:rsidR="00D6342B" w:rsidRPr="003B6F31" w:rsidRDefault="00D6342B" w:rsidP="00760F93">
            <w:pPr>
              <w:rPr>
                <w:rFonts w:cstheme="minorHAnsi"/>
                <w:sz w:val="16"/>
                <w:szCs w:val="16"/>
              </w:rPr>
            </w:pPr>
            <w:r>
              <w:rPr>
                <w:rFonts w:cstheme="minorHAnsi"/>
                <w:sz w:val="16"/>
                <w:szCs w:val="16"/>
              </w:rPr>
              <w:t>75</w:t>
            </w:r>
          </w:p>
        </w:tc>
        <w:tc>
          <w:tcPr>
            <w:tcW w:w="728" w:type="dxa"/>
          </w:tcPr>
          <w:p w14:paraId="3106A2B2" w14:textId="77777777" w:rsidR="00D6342B" w:rsidRDefault="00D6342B" w:rsidP="00760F93">
            <w:pPr>
              <w:rPr>
                <w:rFonts w:cstheme="minorHAnsi"/>
                <w:sz w:val="16"/>
                <w:szCs w:val="16"/>
              </w:rPr>
            </w:pPr>
            <w:r w:rsidRPr="003B6F31">
              <w:rPr>
                <w:rFonts w:cstheme="minorHAnsi"/>
                <w:sz w:val="16"/>
                <w:szCs w:val="16"/>
              </w:rPr>
              <w:t>3</w:t>
            </w:r>
          </w:p>
          <w:p w14:paraId="51FD717E" w14:textId="180C8817" w:rsidR="00D6342B" w:rsidRPr="003B6F31" w:rsidRDefault="00D6342B" w:rsidP="00760F93">
            <w:pPr>
              <w:rPr>
                <w:rFonts w:cstheme="minorHAnsi"/>
                <w:sz w:val="16"/>
                <w:szCs w:val="16"/>
              </w:rPr>
            </w:pPr>
            <w:r>
              <w:rPr>
                <w:rFonts w:cstheme="minorHAnsi"/>
                <w:sz w:val="16"/>
                <w:szCs w:val="16"/>
              </w:rPr>
              <w:t>75</w:t>
            </w:r>
          </w:p>
        </w:tc>
        <w:tc>
          <w:tcPr>
            <w:tcW w:w="645" w:type="dxa"/>
          </w:tcPr>
          <w:p w14:paraId="02F7DC53" w14:textId="77777777" w:rsidR="00D6342B" w:rsidRDefault="00D6342B" w:rsidP="00760F93">
            <w:pPr>
              <w:rPr>
                <w:rFonts w:cstheme="minorHAnsi"/>
                <w:sz w:val="16"/>
                <w:szCs w:val="16"/>
              </w:rPr>
            </w:pPr>
            <w:r w:rsidRPr="003B6F31">
              <w:rPr>
                <w:rFonts w:cstheme="minorHAnsi"/>
                <w:sz w:val="16"/>
                <w:szCs w:val="16"/>
              </w:rPr>
              <w:t>29</w:t>
            </w:r>
          </w:p>
          <w:p w14:paraId="79CBFEB1" w14:textId="6C1245F6" w:rsidR="00D6342B" w:rsidRPr="003B6F31" w:rsidRDefault="00D6342B" w:rsidP="00760F93">
            <w:pPr>
              <w:rPr>
                <w:rFonts w:cstheme="minorHAnsi"/>
                <w:sz w:val="16"/>
                <w:szCs w:val="16"/>
              </w:rPr>
            </w:pPr>
          </w:p>
        </w:tc>
        <w:tc>
          <w:tcPr>
            <w:tcW w:w="709" w:type="dxa"/>
          </w:tcPr>
          <w:p w14:paraId="3B039795" w14:textId="53B67EBD" w:rsidR="00D6342B" w:rsidRPr="003B6F31" w:rsidRDefault="00D6342B" w:rsidP="00760F93">
            <w:pPr>
              <w:rPr>
                <w:rFonts w:cstheme="minorHAnsi"/>
                <w:sz w:val="16"/>
                <w:szCs w:val="16"/>
              </w:rPr>
            </w:pPr>
            <w:r>
              <w:rPr>
                <w:rFonts w:cstheme="minorHAnsi"/>
                <w:sz w:val="16"/>
                <w:szCs w:val="16"/>
              </w:rPr>
              <w:br/>
              <w:t>73</w:t>
            </w:r>
          </w:p>
        </w:tc>
      </w:tr>
      <w:tr w:rsidR="00D6342B" w:rsidRPr="00056EE8" w14:paraId="5ED7F2C4" w14:textId="373C5F4C" w:rsidTr="00306E5F">
        <w:tc>
          <w:tcPr>
            <w:tcW w:w="675" w:type="dxa"/>
          </w:tcPr>
          <w:p w14:paraId="128C4B13" w14:textId="77777777" w:rsidR="00D6342B" w:rsidRPr="003B6F31" w:rsidRDefault="00D6342B" w:rsidP="00760F93">
            <w:pPr>
              <w:rPr>
                <w:rFonts w:cstheme="minorHAnsi"/>
                <w:sz w:val="16"/>
                <w:szCs w:val="16"/>
              </w:rPr>
            </w:pPr>
            <w:r w:rsidRPr="003B6F31">
              <w:rPr>
                <w:rFonts w:cstheme="minorHAnsi"/>
                <w:sz w:val="16"/>
                <w:szCs w:val="16"/>
              </w:rPr>
              <w:t>8.1</w:t>
            </w:r>
          </w:p>
        </w:tc>
        <w:tc>
          <w:tcPr>
            <w:tcW w:w="437" w:type="dxa"/>
          </w:tcPr>
          <w:p w14:paraId="2B28DC17" w14:textId="77777777" w:rsidR="00D6342B" w:rsidRPr="003B6F31" w:rsidRDefault="00D6342B" w:rsidP="00760F93">
            <w:pPr>
              <w:rPr>
                <w:rFonts w:cstheme="minorHAnsi"/>
                <w:color w:val="4472C4" w:themeColor="accent1"/>
                <w:sz w:val="16"/>
                <w:szCs w:val="16"/>
              </w:rPr>
            </w:pPr>
            <w:r w:rsidRPr="003B6F31">
              <w:rPr>
                <w:rFonts w:cstheme="minorHAnsi"/>
                <w:sz w:val="16"/>
                <w:szCs w:val="16"/>
                <w:lang w:val="en-US"/>
              </w:rPr>
              <w:t>f</w:t>
            </w:r>
            <w:r w:rsidRPr="003B6F31">
              <w:rPr>
                <w:rFonts w:cstheme="minorHAnsi"/>
                <w:sz w:val="16"/>
                <w:szCs w:val="16"/>
                <w:lang w:val="en-US"/>
              </w:rPr>
              <w:br/>
              <w:t>%</w:t>
            </w:r>
          </w:p>
        </w:tc>
        <w:tc>
          <w:tcPr>
            <w:tcW w:w="446" w:type="dxa"/>
          </w:tcPr>
          <w:p w14:paraId="59901D12"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45" w:type="dxa"/>
          </w:tcPr>
          <w:p w14:paraId="08B816A8"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56" w:type="dxa"/>
          </w:tcPr>
          <w:p w14:paraId="1949D9B7"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84" w:type="dxa"/>
          </w:tcPr>
          <w:p w14:paraId="4131FB2D"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665" w:type="dxa"/>
          </w:tcPr>
          <w:p w14:paraId="357DC1F1"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25" w:type="dxa"/>
          </w:tcPr>
          <w:p w14:paraId="3486172A" w14:textId="77777777" w:rsidR="00D6342B" w:rsidRPr="00D356AC" w:rsidRDefault="00D6342B" w:rsidP="00760F93">
            <w:pPr>
              <w:rPr>
                <w:rFonts w:cstheme="minorHAnsi"/>
                <w:sz w:val="16"/>
                <w:szCs w:val="16"/>
              </w:rPr>
            </w:pPr>
            <w:r>
              <w:rPr>
                <w:rFonts w:cstheme="minorHAnsi"/>
                <w:sz w:val="16"/>
                <w:szCs w:val="16"/>
              </w:rPr>
              <w:t>0</w:t>
            </w:r>
            <w:r w:rsidRPr="00D356AC">
              <w:rPr>
                <w:rFonts w:cstheme="minorHAnsi"/>
                <w:sz w:val="16"/>
                <w:szCs w:val="16"/>
              </w:rPr>
              <w:t>0</w:t>
            </w:r>
          </w:p>
        </w:tc>
        <w:tc>
          <w:tcPr>
            <w:tcW w:w="284" w:type="dxa"/>
          </w:tcPr>
          <w:p w14:paraId="17336D38"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25" w:type="dxa"/>
          </w:tcPr>
          <w:p w14:paraId="0DE81517" w14:textId="77777777" w:rsidR="00306E5F" w:rsidRDefault="00D6342B" w:rsidP="00760F93">
            <w:pPr>
              <w:rPr>
                <w:rFonts w:cstheme="minorHAnsi"/>
                <w:sz w:val="16"/>
                <w:szCs w:val="16"/>
              </w:rPr>
            </w:pPr>
            <w:r w:rsidRPr="00D356AC">
              <w:rPr>
                <w:rFonts w:cstheme="minorHAnsi"/>
                <w:sz w:val="16"/>
                <w:szCs w:val="16"/>
              </w:rPr>
              <w:t>0</w:t>
            </w:r>
          </w:p>
          <w:p w14:paraId="2AF1B158" w14:textId="63ECC901" w:rsidR="00D6342B" w:rsidRPr="00D356AC" w:rsidRDefault="00D6342B" w:rsidP="00760F93">
            <w:pPr>
              <w:rPr>
                <w:rFonts w:cstheme="minorHAnsi"/>
                <w:sz w:val="16"/>
                <w:szCs w:val="16"/>
              </w:rPr>
            </w:pPr>
            <w:r w:rsidRPr="00D356AC">
              <w:rPr>
                <w:rFonts w:cstheme="minorHAnsi"/>
                <w:sz w:val="16"/>
                <w:szCs w:val="16"/>
              </w:rPr>
              <w:t>0</w:t>
            </w:r>
          </w:p>
        </w:tc>
        <w:tc>
          <w:tcPr>
            <w:tcW w:w="425" w:type="dxa"/>
          </w:tcPr>
          <w:p w14:paraId="152D590F" w14:textId="77777777" w:rsidR="00D6342B" w:rsidRPr="00D356AC" w:rsidRDefault="00D6342B" w:rsidP="0012638E">
            <w:pPr>
              <w:jc w:val="center"/>
              <w:rPr>
                <w:rFonts w:cstheme="minorHAnsi"/>
                <w:sz w:val="16"/>
                <w:szCs w:val="16"/>
              </w:rPr>
            </w:pPr>
            <w:r>
              <w:rPr>
                <w:rFonts w:cstheme="minorHAnsi"/>
                <w:sz w:val="16"/>
                <w:szCs w:val="16"/>
              </w:rPr>
              <w:t>0</w:t>
            </w:r>
            <w:r w:rsidRPr="00D356AC">
              <w:rPr>
                <w:rFonts w:cstheme="minorHAnsi"/>
                <w:sz w:val="16"/>
                <w:szCs w:val="16"/>
              </w:rPr>
              <w:t>0</w:t>
            </w:r>
          </w:p>
        </w:tc>
        <w:tc>
          <w:tcPr>
            <w:tcW w:w="470" w:type="dxa"/>
          </w:tcPr>
          <w:p w14:paraId="09D12D4D" w14:textId="77777777" w:rsidR="00D6342B" w:rsidRDefault="00D6342B" w:rsidP="0012638E">
            <w:pPr>
              <w:jc w:val="center"/>
              <w:rPr>
                <w:rFonts w:cstheme="minorHAnsi"/>
                <w:sz w:val="16"/>
                <w:szCs w:val="16"/>
              </w:rPr>
            </w:pPr>
            <w:r w:rsidRPr="00D356AC">
              <w:rPr>
                <w:rFonts w:cstheme="minorHAnsi"/>
                <w:sz w:val="16"/>
                <w:szCs w:val="16"/>
              </w:rPr>
              <w:t>0</w:t>
            </w:r>
          </w:p>
          <w:p w14:paraId="07BE50FF" w14:textId="38C39DCB" w:rsidR="00925617" w:rsidRPr="00D356AC" w:rsidRDefault="00925617" w:rsidP="0012638E">
            <w:pPr>
              <w:jc w:val="center"/>
              <w:rPr>
                <w:rFonts w:cstheme="minorHAnsi"/>
                <w:sz w:val="16"/>
                <w:szCs w:val="16"/>
              </w:rPr>
            </w:pPr>
            <w:r>
              <w:rPr>
                <w:rFonts w:cstheme="minorHAnsi"/>
                <w:sz w:val="16"/>
                <w:szCs w:val="16"/>
              </w:rPr>
              <w:t>0</w:t>
            </w:r>
          </w:p>
        </w:tc>
        <w:tc>
          <w:tcPr>
            <w:tcW w:w="425" w:type="dxa"/>
          </w:tcPr>
          <w:p w14:paraId="2B35F11F" w14:textId="77777777" w:rsidR="00D6342B" w:rsidRPr="003B6F31" w:rsidRDefault="00D6342B" w:rsidP="00760F93">
            <w:pPr>
              <w:rPr>
                <w:rFonts w:cstheme="minorHAnsi"/>
                <w:color w:val="4472C4" w:themeColor="accent1"/>
                <w:sz w:val="16"/>
                <w:szCs w:val="16"/>
              </w:rPr>
            </w:pPr>
          </w:p>
        </w:tc>
        <w:tc>
          <w:tcPr>
            <w:tcW w:w="664" w:type="dxa"/>
          </w:tcPr>
          <w:p w14:paraId="718CDF68" w14:textId="77777777" w:rsidR="00D6342B" w:rsidRPr="003B6F31" w:rsidRDefault="00D6342B" w:rsidP="00760F93">
            <w:pPr>
              <w:rPr>
                <w:rFonts w:cstheme="minorHAnsi"/>
                <w:sz w:val="16"/>
                <w:szCs w:val="16"/>
              </w:rPr>
            </w:pPr>
          </w:p>
        </w:tc>
        <w:tc>
          <w:tcPr>
            <w:tcW w:w="612" w:type="dxa"/>
          </w:tcPr>
          <w:p w14:paraId="4F700BBA" w14:textId="24DA9B84" w:rsidR="00D6342B" w:rsidRDefault="00D6342B" w:rsidP="00760F93">
            <w:pPr>
              <w:rPr>
                <w:rFonts w:cstheme="minorHAnsi"/>
                <w:sz w:val="16"/>
                <w:szCs w:val="16"/>
              </w:rPr>
            </w:pPr>
            <w:r w:rsidRPr="003B6F31">
              <w:rPr>
                <w:rFonts w:cstheme="minorHAnsi"/>
                <w:sz w:val="16"/>
                <w:szCs w:val="16"/>
              </w:rPr>
              <w:t>3</w:t>
            </w:r>
          </w:p>
          <w:p w14:paraId="187EB3C4" w14:textId="3303902E" w:rsidR="00D6342B" w:rsidRPr="003B6F31" w:rsidRDefault="00D6342B" w:rsidP="00A928BB">
            <w:pPr>
              <w:rPr>
                <w:rFonts w:cstheme="minorHAnsi"/>
                <w:sz w:val="16"/>
                <w:szCs w:val="16"/>
              </w:rPr>
            </w:pPr>
            <w:r>
              <w:rPr>
                <w:rFonts w:cstheme="minorHAnsi"/>
                <w:sz w:val="16"/>
                <w:szCs w:val="16"/>
              </w:rPr>
              <w:t>75</w:t>
            </w:r>
          </w:p>
        </w:tc>
        <w:tc>
          <w:tcPr>
            <w:tcW w:w="708" w:type="dxa"/>
          </w:tcPr>
          <w:p w14:paraId="1723544C" w14:textId="77777777" w:rsidR="00D6342B" w:rsidRDefault="00D6342B" w:rsidP="00760F93">
            <w:pPr>
              <w:rPr>
                <w:rFonts w:cstheme="minorHAnsi"/>
                <w:sz w:val="16"/>
                <w:szCs w:val="16"/>
              </w:rPr>
            </w:pPr>
            <w:r w:rsidRPr="003B6F31">
              <w:rPr>
                <w:rFonts w:cstheme="minorHAnsi"/>
                <w:sz w:val="16"/>
                <w:szCs w:val="16"/>
              </w:rPr>
              <w:t>3</w:t>
            </w:r>
          </w:p>
          <w:p w14:paraId="4FC32DD5" w14:textId="72856674" w:rsidR="00D6342B" w:rsidRPr="003B6F31" w:rsidRDefault="00D6342B" w:rsidP="00760F93">
            <w:pPr>
              <w:rPr>
                <w:rFonts w:cstheme="minorHAnsi"/>
                <w:sz w:val="16"/>
                <w:szCs w:val="16"/>
              </w:rPr>
            </w:pPr>
            <w:r>
              <w:rPr>
                <w:rFonts w:cstheme="minorHAnsi"/>
                <w:sz w:val="16"/>
                <w:szCs w:val="16"/>
              </w:rPr>
              <w:t>75</w:t>
            </w:r>
          </w:p>
        </w:tc>
        <w:tc>
          <w:tcPr>
            <w:tcW w:w="709" w:type="dxa"/>
          </w:tcPr>
          <w:p w14:paraId="77C37CD6" w14:textId="77777777" w:rsidR="00D6342B" w:rsidRDefault="00D6342B" w:rsidP="00760F93">
            <w:pPr>
              <w:rPr>
                <w:rFonts w:cstheme="minorHAnsi"/>
                <w:sz w:val="16"/>
                <w:szCs w:val="16"/>
              </w:rPr>
            </w:pPr>
            <w:r w:rsidRPr="003B6F31">
              <w:rPr>
                <w:rFonts w:cstheme="minorHAnsi"/>
                <w:sz w:val="16"/>
                <w:szCs w:val="16"/>
              </w:rPr>
              <w:t>3</w:t>
            </w:r>
          </w:p>
          <w:p w14:paraId="0DC23719" w14:textId="06B7BCDA" w:rsidR="00D6342B" w:rsidRPr="003B6F31" w:rsidRDefault="00D6342B" w:rsidP="00760F93">
            <w:pPr>
              <w:rPr>
                <w:rFonts w:cstheme="minorHAnsi"/>
                <w:sz w:val="16"/>
                <w:szCs w:val="16"/>
              </w:rPr>
            </w:pPr>
            <w:r>
              <w:rPr>
                <w:rFonts w:cstheme="minorHAnsi"/>
                <w:sz w:val="16"/>
                <w:szCs w:val="16"/>
              </w:rPr>
              <w:t>75</w:t>
            </w:r>
          </w:p>
        </w:tc>
        <w:tc>
          <w:tcPr>
            <w:tcW w:w="709" w:type="dxa"/>
          </w:tcPr>
          <w:p w14:paraId="1C67A07B" w14:textId="77777777" w:rsidR="00D6342B" w:rsidRDefault="00D6342B" w:rsidP="00760F93">
            <w:pPr>
              <w:rPr>
                <w:rFonts w:cstheme="minorHAnsi"/>
                <w:sz w:val="16"/>
                <w:szCs w:val="16"/>
              </w:rPr>
            </w:pPr>
            <w:r w:rsidRPr="003B6F31">
              <w:rPr>
                <w:rFonts w:cstheme="minorHAnsi"/>
                <w:sz w:val="16"/>
                <w:szCs w:val="16"/>
              </w:rPr>
              <w:t>4</w:t>
            </w:r>
          </w:p>
          <w:p w14:paraId="6EC87114" w14:textId="462EDED5" w:rsidR="00D6342B" w:rsidRPr="003B6F31" w:rsidRDefault="00D6342B" w:rsidP="00760F93">
            <w:pPr>
              <w:rPr>
                <w:rFonts w:cstheme="minorHAnsi"/>
                <w:sz w:val="16"/>
                <w:szCs w:val="16"/>
              </w:rPr>
            </w:pPr>
            <w:r>
              <w:rPr>
                <w:rFonts w:cstheme="minorHAnsi"/>
                <w:sz w:val="16"/>
                <w:szCs w:val="16"/>
              </w:rPr>
              <w:t>100</w:t>
            </w:r>
          </w:p>
        </w:tc>
        <w:tc>
          <w:tcPr>
            <w:tcW w:w="709" w:type="dxa"/>
          </w:tcPr>
          <w:p w14:paraId="1A1A9E90" w14:textId="77777777" w:rsidR="00D6342B" w:rsidRDefault="00D6342B" w:rsidP="00760F93">
            <w:pPr>
              <w:rPr>
                <w:rFonts w:cstheme="minorHAnsi"/>
                <w:sz w:val="16"/>
                <w:szCs w:val="16"/>
              </w:rPr>
            </w:pPr>
            <w:r w:rsidRPr="003B6F31">
              <w:rPr>
                <w:rFonts w:cstheme="minorHAnsi"/>
                <w:sz w:val="16"/>
                <w:szCs w:val="16"/>
              </w:rPr>
              <w:t>4</w:t>
            </w:r>
          </w:p>
          <w:p w14:paraId="1AA6F28C" w14:textId="3EC80425" w:rsidR="00D6342B" w:rsidRPr="003B6F31" w:rsidRDefault="00D6342B" w:rsidP="00760F93">
            <w:pPr>
              <w:rPr>
                <w:rFonts w:cstheme="minorHAnsi"/>
                <w:sz w:val="16"/>
                <w:szCs w:val="16"/>
              </w:rPr>
            </w:pPr>
            <w:r>
              <w:rPr>
                <w:rFonts w:cstheme="minorHAnsi"/>
                <w:sz w:val="16"/>
                <w:szCs w:val="16"/>
              </w:rPr>
              <w:t>100</w:t>
            </w:r>
          </w:p>
        </w:tc>
        <w:tc>
          <w:tcPr>
            <w:tcW w:w="708" w:type="dxa"/>
          </w:tcPr>
          <w:p w14:paraId="38E607E8" w14:textId="77777777" w:rsidR="00D6342B" w:rsidRDefault="00D6342B" w:rsidP="00760F93">
            <w:pPr>
              <w:rPr>
                <w:rFonts w:cstheme="minorHAnsi"/>
                <w:sz w:val="16"/>
                <w:szCs w:val="16"/>
              </w:rPr>
            </w:pPr>
            <w:r w:rsidRPr="003B6F31">
              <w:rPr>
                <w:rFonts w:cstheme="minorHAnsi"/>
                <w:sz w:val="16"/>
                <w:szCs w:val="16"/>
              </w:rPr>
              <w:t>4</w:t>
            </w:r>
          </w:p>
          <w:p w14:paraId="11B39617" w14:textId="48304BDD" w:rsidR="00D6342B" w:rsidRPr="003B6F31" w:rsidRDefault="00D6342B" w:rsidP="00760F93">
            <w:pPr>
              <w:rPr>
                <w:rFonts w:cstheme="minorHAnsi"/>
                <w:sz w:val="16"/>
                <w:szCs w:val="16"/>
              </w:rPr>
            </w:pPr>
            <w:r>
              <w:rPr>
                <w:rFonts w:cstheme="minorHAnsi"/>
                <w:sz w:val="16"/>
                <w:szCs w:val="16"/>
              </w:rPr>
              <w:t>100</w:t>
            </w:r>
          </w:p>
        </w:tc>
        <w:tc>
          <w:tcPr>
            <w:tcW w:w="709" w:type="dxa"/>
          </w:tcPr>
          <w:p w14:paraId="696A5A36" w14:textId="77777777" w:rsidR="00D6342B" w:rsidRDefault="00D6342B" w:rsidP="00760F93">
            <w:pPr>
              <w:rPr>
                <w:rFonts w:cstheme="minorHAnsi"/>
                <w:sz w:val="16"/>
                <w:szCs w:val="16"/>
              </w:rPr>
            </w:pPr>
            <w:r w:rsidRPr="003B6F31">
              <w:rPr>
                <w:rFonts w:cstheme="minorHAnsi"/>
                <w:sz w:val="16"/>
                <w:szCs w:val="16"/>
              </w:rPr>
              <w:t>3</w:t>
            </w:r>
          </w:p>
          <w:p w14:paraId="3191B0CC" w14:textId="7F10530A" w:rsidR="00D6342B" w:rsidRPr="003B6F31" w:rsidRDefault="00D6342B" w:rsidP="00760F93">
            <w:pPr>
              <w:rPr>
                <w:rFonts w:cstheme="minorHAnsi"/>
                <w:sz w:val="16"/>
                <w:szCs w:val="16"/>
              </w:rPr>
            </w:pPr>
            <w:r>
              <w:rPr>
                <w:rFonts w:cstheme="minorHAnsi"/>
                <w:sz w:val="16"/>
                <w:szCs w:val="16"/>
              </w:rPr>
              <w:t>75</w:t>
            </w:r>
          </w:p>
        </w:tc>
        <w:tc>
          <w:tcPr>
            <w:tcW w:w="709" w:type="dxa"/>
          </w:tcPr>
          <w:p w14:paraId="3D8CE4E9" w14:textId="77777777" w:rsidR="00D6342B" w:rsidRDefault="00D6342B" w:rsidP="00760F93">
            <w:pPr>
              <w:rPr>
                <w:rFonts w:cstheme="minorHAnsi"/>
                <w:sz w:val="16"/>
                <w:szCs w:val="16"/>
              </w:rPr>
            </w:pPr>
            <w:r w:rsidRPr="003B6F31">
              <w:rPr>
                <w:rFonts w:cstheme="minorHAnsi"/>
                <w:sz w:val="16"/>
                <w:szCs w:val="16"/>
              </w:rPr>
              <w:t>4</w:t>
            </w:r>
          </w:p>
          <w:p w14:paraId="3D383DAE" w14:textId="0F459405" w:rsidR="00D6342B" w:rsidRPr="003B6F31" w:rsidRDefault="00D6342B" w:rsidP="00760F93">
            <w:pPr>
              <w:rPr>
                <w:rFonts w:cstheme="minorHAnsi"/>
                <w:sz w:val="16"/>
                <w:szCs w:val="16"/>
              </w:rPr>
            </w:pPr>
            <w:r>
              <w:rPr>
                <w:rFonts w:cstheme="minorHAnsi"/>
                <w:sz w:val="16"/>
                <w:szCs w:val="16"/>
              </w:rPr>
              <w:t>100</w:t>
            </w:r>
          </w:p>
        </w:tc>
        <w:tc>
          <w:tcPr>
            <w:tcW w:w="709" w:type="dxa"/>
          </w:tcPr>
          <w:p w14:paraId="3DE38BED" w14:textId="77777777" w:rsidR="00D6342B" w:rsidRDefault="00D6342B" w:rsidP="00760F93">
            <w:pPr>
              <w:rPr>
                <w:rFonts w:cstheme="minorHAnsi"/>
                <w:sz w:val="16"/>
                <w:szCs w:val="16"/>
              </w:rPr>
            </w:pPr>
            <w:r w:rsidRPr="003B6F31">
              <w:rPr>
                <w:rFonts w:cstheme="minorHAnsi"/>
                <w:sz w:val="16"/>
                <w:szCs w:val="16"/>
              </w:rPr>
              <w:t>4</w:t>
            </w:r>
          </w:p>
          <w:p w14:paraId="31A2FF33" w14:textId="260B14CD" w:rsidR="00D6342B" w:rsidRPr="003B6F31" w:rsidRDefault="00D6342B" w:rsidP="00760F93">
            <w:pPr>
              <w:rPr>
                <w:rFonts w:cstheme="minorHAnsi"/>
                <w:sz w:val="16"/>
                <w:szCs w:val="16"/>
              </w:rPr>
            </w:pPr>
            <w:r>
              <w:rPr>
                <w:rFonts w:cstheme="minorHAnsi"/>
                <w:sz w:val="16"/>
                <w:szCs w:val="16"/>
              </w:rPr>
              <w:t>100</w:t>
            </w:r>
          </w:p>
        </w:tc>
        <w:tc>
          <w:tcPr>
            <w:tcW w:w="728" w:type="dxa"/>
          </w:tcPr>
          <w:p w14:paraId="5426D447" w14:textId="77777777" w:rsidR="00D6342B" w:rsidRDefault="00D6342B" w:rsidP="00760F93">
            <w:pPr>
              <w:rPr>
                <w:rFonts w:cstheme="minorHAnsi"/>
                <w:sz w:val="16"/>
                <w:szCs w:val="16"/>
              </w:rPr>
            </w:pPr>
            <w:r w:rsidRPr="003B6F31">
              <w:rPr>
                <w:rFonts w:cstheme="minorHAnsi"/>
                <w:sz w:val="16"/>
                <w:szCs w:val="16"/>
              </w:rPr>
              <w:t>3</w:t>
            </w:r>
          </w:p>
          <w:p w14:paraId="552509D7" w14:textId="5BB9ED4D" w:rsidR="00D6342B" w:rsidRPr="003B6F31" w:rsidRDefault="00D6342B" w:rsidP="00760F93">
            <w:pPr>
              <w:rPr>
                <w:rFonts w:cstheme="minorHAnsi"/>
                <w:sz w:val="16"/>
                <w:szCs w:val="16"/>
              </w:rPr>
            </w:pPr>
            <w:r>
              <w:rPr>
                <w:rFonts w:cstheme="minorHAnsi"/>
                <w:sz w:val="16"/>
                <w:szCs w:val="16"/>
              </w:rPr>
              <w:t>75</w:t>
            </w:r>
          </w:p>
        </w:tc>
        <w:tc>
          <w:tcPr>
            <w:tcW w:w="645" w:type="dxa"/>
          </w:tcPr>
          <w:p w14:paraId="08F74D6F" w14:textId="77777777" w:rsidR="00D6342B" w:rsidRDefault="00D6342B" w:rsidP="00760F93">
            <w:pPr>
              <w:rPr>
                <w:rFonts w:cstheme="minorHAnsi"/>
                <w:sz w:val="16"/>
                <w:szCs w:val="16"/>
              </w:rPr>
            </w:pPr>
            <w:r w:rsidRPr="003B6F31">
              <w:rPr>
                <w:rFonts w:cstheme="minorHAnsi"/>
                <w:sz w:val="16"/>
                <w:szCs w:val="16"/>
              </w:rPr>
              <w:t>35</w:t>
            </w:r>
          </w:p>
          <w:p w14:paraId="12624403" w14:textId="43BA3AF4" w:rsidR="00D6342B" w:rsidRPr="003B6F31" w:rsidRDefault="00D6342B" w:rsidP="00760F93">
            <w:pPr>
              <w:rPr>
                <w:rFonts w:cstheme="minorHAnsi"/>
                <w:sz w:val="16"/>
                <w:szCs w:val="16"/>
              </w:rPr>
            </w:pPr>
          </w:p>
        </w:tc>
        <w:tc>
          <w:tcPr>
            <w:tcW w:w="709" w:type="dxa"/>
          </w:tcPr>
          <w:p w14:paraId="2220BCB4" w14:textId="1B290190" w:rsidR="00D6342B" w:rsidRPr="003B6F31" w:rsidRDefault="00D6342B" w:rsidP="00760F93">
            <w:pPr>
              <w:rPr>
                <w:rFonts w:cstheme="minorHAnsi"/>
                <w:sz w:val="16"/>
                <w:szCs w:val="16"/>
              </w:rPr>
            </w:pPr>
            <w:r>
              <w:rPr>
                <w:rFonts w:cstheme="minorHAnsi"/>
                <w:sz w:val="16"/>
                <w:szCs w:val="16"/>
              </w:rPr>
              <w:br/>
              <w:t>88</w:t>
            </w:r>
          </w:p>
        </w:tc>
      </w:tr>
      <w:tr w:rsidR="00D6342B" w:rsidRPr="00056EE8" w14:paraId="2A9FEE6F" w14:textId="750C2BB4" w:rsidTr="00306E5F">
        <w:tc>
          <w:tcPr>
            <w:tcW w:w="675" w:type="dxa"/>
          </w:tcPr>
          <w:p w14:paraId="1D893494" w14:textId="77777777" w:rsidR="00D6342B" w:rsidRPr="003B6F31" w:rsidRDefault="00D6342B" w:rsidP="00760F93">
            <w:pPr>
              <w:rPr>
                <w:rFonts w:cstheme="minorHAnsi"/>
                <w:sz w:val="16"/>
                <w:szCs w:val="16"/>
              </w:rPr>
            </w:pPr>
            <w:r w:rsidRPr="003B6F31">
              <w:rPr>
                <w:rFonts w:cstheme="minorHAnsi"/>
                <w:sz w:val="16"/>
                <w:szCs w:val="16"/>
              </w:rPr>
              <w:t>8.2</w:t>
            </w:r>
          </w:p>
        </w:tc>
        <w:tc>
          <w:tcPr>
            <w:tcW w:w="437" w:type="dxa"/>
          </w:tcPr>
          <w:p w14:paraId="33B2D068" w14:textId="77777777" w:rsidR="00D6342B" w:rsidRPr="003B6F31" w:rsidRDefault="00D6342B" w:rsidP="00760F93">
            <w:pPr>
              <w:rPr>
                <w:rFonts w:cstheme="minorHAnsi"/>
                <w:color w:val="4472C4" w:themeColor="accent1"/>
                <w:sz w:val="16"/>
                <w:szCs w:val="16"/>
              </w:rPr>
            </w:pPr>
            <w:r w:rsidRPr="003B6F31">
              <w:rPr>
                <w:rFonts w:cstheme="minorHAnsi"/>
                <w:sz w:val="16"/>
                <w:szCs w:val="16"/>
                <w:lang w:val="en-US"/>
              </w:rPr>
              <w:t>f</w:t>
            </w:r>
            <w:r w:rsidRPr="003B6F31">
              <w:rPr>
                <w:rFonts w:cstheme="minorHAnsi"/>
                <w:sz w:val="16"/>
                <w:szCs w:val="16"/>
                <w:lang w:val="en-US"/>
              </w:rPr>
              <w:br/>
              <w:t>%</w:t>
            </w:r>
          </w:p>
        </w:tc>
        <w:tc>
          <w:tcPr>
            <w:tcW w:w="446" w:type="dxa"/>
          </w:tcPr>
          <w:p w14:paraId="6DF1F9EC"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45" w:type="dxa"/>
          </w:tcPr>
          <w:p w14:paraId="770DD242"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56" w:type="dxa"/>
          </w:tcPr>
          <w:p w14:paraId="6848342C"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84" w:type="dxa"/>
          </w:tcPr>
          <w:p w14:paraId="3506621D"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665" w:type="dxa"/>
          </w:tcPr>
          <w:p w14:paraId="50EEBC1D"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25" w:type="dxa"/>
          </w:tcPr>
          <w:p w14:paraId="71B38C9C"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284" w:type="dxa"/>
          </w:tcPr>
          <w:p w14:paraId="102621FA"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25" w:type="dxa"/>
          </w:tcPr>
          <w:p w14:paraId="44F3B786" w14:textId="77777777" w:rsidR="00306E5F" w:rsidRDefault="00D6342B" w:rsidP="00760F93">
            <w:pPr>
              <w:rPr>
                <w:rFonts w:cstheme="minorHAnsi"/>
                <w:sz w:val="16"/>
                <w:szCs w:val="16"/>
              </w:rPr>
            </w:pPr>
            <w:r>
              <w:rPr>
                <w:rFonts w:cstheme="minorHAnsi"/>
                <w:sz w:val="16"/>
                <w:szCs w:val="16"/>
              </w:rPr>
              <w:t>0</w:t>
            </w:r>
          </w:p>
          <w:p w14:paraId="21F23D7A" w14:textId="1B7DD226" w:rsidR="00D6342B" w:rsidRPr="00D356AC" w:rsidRDefault="00D6342B" w:rsidP="00760F93">
            <w:pPr>
              <w:rPr>
                <w:rFonts w:cstheme="minorHAnsi"/>
                <w:sz w:val="16"/>
                <w:szCs w:val="16"/>
              </w:rPr>
            </w:pPr>
            <w:r w:rsidRPr="00D356AC">
              <w:rPr>
                <w:rFonts w:cstheme="minorHAnsi"/>
                <w:sz w:val="16"/>
                <w:szCs w:val="16"/>
              </w:rPr>
              <w:t>0</w:t>
            </w:r>
          </w:p>
        </w:tc>
        <w:tc>
          <w:tcPr>
            <w:tcW w:w="425" w:type="dxa"/>
          </w:tcPr>
          <w:p w14:paraId="652D3A00" w14:textId="77777777" w:rsidR="00D6342B" w:rsidRPr="00D356AC" w:rsidRDefault="00D6342B" w:rsidP="0012638E">
            <w:pPr>
              <w:jc w:val="center"/>
              <w:rPr>
                <w:rFonts w:cstheme="minorHAnsi"/>
                <w:sz w:val="16"/>
                <w:szCs w:val="16"/>
              </w:rPr>
            </w:pPr>
            <w:r>
              <w:rPr>
                <w:rFonts w:cstheme="minorHAnsi"/>
                <w:sz w:val="16"/>
                <w:szCs w:val="16"/>
              </w:rPr>
              <w:t>0</w:t>
            </w:r>
            <w:r w:rsidRPr="00D356AC">
              <w:rPr>
                <w:rFonts w:cstheme="minorHAnsi"/>
                <w:sz w:val="16"/>
                <w:szCs w:val="16"/>
              </w:rPr>
              <w:t>0</w:t>
            </w:r>
          </w:p>
        </w:tc>
        <w:tc>
          <w:tcPr>
            <w:tcW w:w="470" w:type="dxa"/>
          </w:tcPr>
          <w:p w14:paraId="033A1D75" w14:textId="77777777" w:rsidR="00D6342B" w:rsidRDefault="00D6342B" w:rsidP="0012638E">
            <w:pPr>
              <w:jc w:val="center"/>
              <w:rPr>
                <w:rFonts w:cstheme="minorHAnsi"/>
                <w:sz w:val="16"/>
                <w:szCs w:val="16"/>
              </w:rPr>
            </w:pPr>
            <w:r w:rsidRPr="00D356AC">
              <w:rPr>
                <w:rFonts w:cstheme="minorHAnsi"/>
                <w:sz w:val="16"/>
                <w:szCs w:val="16"/>
              </w:rPr>
              <w:t>0</w:t>
            </w:r>
          </w:p>
          <w:p w14:paraId="1316F32F" w14:textId="6788B7B7" w:rsidR="00925617" w:rsidRPr="00D356AC" w:rsidRDefault="00925617" w:rsidP="0012638E">
            <w:pPr>
              <w:jc w:val="center"/>
              <w:rPr>
                <w:rFonts w:cstheme="minorHAnsi"/>
                <w:sz w:val="16"/>
                <w:szCs w:val="16"/>
              </w:rPr>
            </w:pPr>
            <w:r>
              <w:rPr>
                <w:rFonts w:cstheme="minorHAnsi"/>
                <w:sz w:val="16"/>
                <w:szCs w:val="16"/>
              </w:rPr>
              <w:t>0</w:t>
            </w:r>
          </w:p>
        </w:tc>
        <w:tc>
          <w:tcPr>
            <w:tcW w:w="425" w:type="dxa"/>
          </w:tcPr>
          <w:p w14:paraId="727C1C1A" w14:textId="61B4B91E" w:rsidR="00D6342B" w:rsidRPr="00925617" w:rsidRDefault="00D6342B" w:rsidP="00760F93">
            <w:pPr>
              <w:rPr>
                <w:rFonts w:cstheme="minorHAnsi"/>
                <w:sz w:val="16"/>
                <w:szCs w:val="16"/>
              </w:rPr>
            </w:pPr>
          </w:p>
        </w:tc>
        <w:tc>
          <w:tcPr>
            <w:tcW w:w="664" w:type="dxa"/>
          </w:tcPr>
          <w:p w14:paraId="6AF0379A" w14:textId="77777777" w:rsidR="00D6342B" w:rsidRPr="003B6F31" w:rsidRDefault="00D6342B" w:rsidP="00760F93">
            <w:pPr>
              <w:rPr>
                <w:rFonts w:cstheme="minorHAnsi"/>
                <w:sz w:val="16"/>
                <w:szCs w:val="16"/>
              </w:rPr>
            </w:pPr>
          </w:p>
        </w:tc>
        <w:tc>
          <w:tcPr>
            <w:tcW w:w="612" w:type="dxa"/>
          </w:tcPr>
          <w:p w14:paraId="1E4EFCF8" w14:textId="283A9844" w:rsidR="00D6342B" w:rsidRDefault="00D6342B" w:rsidP="00760F93">
            <w:pPr>
              <w:rPr>
                <w:rFonts w:cstheme="minorHAnsi"/>
                <w:sz w:val="16"/>
                <w:szCs w:val="16"/>
              </w:rPr>
            </w:pPr>
            <w:r w:rsidRPr="003B6F31">
              <w:rPr>
                <w:rFonts w:cstheme="minorHAnsi"/>
                <w:sz w:val="16"/>
                <w:szCs w:val="16"/>
              </w:rPr>
              <w:t>3</w:t>
            </w:r>
          </w:p>
          <w:p w14:paraId="574B82BF" w14:textId="37665E40" w:rsidR="00D6342B" w:rsidRPr="003B6F31" w:rsidRDefault="00D6342B" w:rsidP="00A928BB">
            <w:pPr>
              <w:rPr>
                <w:rFonts w:cstheme="minorHAnsi"/>
                <w:sz w:val="16"/>
                <w:szCs w:val="16"/>
              </w:rPr>
            </w:pPr>
            <w:r>
              <w:rPr>
                <w:rFonts w:cstheme="minorHAnsi"/>
                <w:sz w:val="16"/>
                <w:szCs w:val="16"/>
              </w:rPr>
              <w:t>75</w:t>
            </w:r>
          </w:p>
        </w:tc>
        <w:tc>
          <w:tcPr>
            <w:tcW w:w="708" w:type="dxa"/>
          </w:tcPr>
          <w:p w14:paraId="4A988F13" w14:textId="77777777" w:rsidR="00D6342B" w:rsidRDefault="00D6342B" w:rsidP="00760F93">
            <w:pPr>
              <w:rPr>
                <w:rFonts w:cstheme="minorHAnsi"/>
                <w:sz w:val="16"/>
                <w:szCs w:val="16"/>
              </w:rPr>
            </w:pPr>
            <w:r w:rsidRPr="003B6F31">
              <w:rPr>
                <w:rFonts w:cstheme="minorHAnsi"/>
                <w:sz w:val="16"/>
                <w:szCs w:val="16"/>
              </w:rPr>
              <w:t>4</w:t>
            </w:r>
          </w:p>
          <w:p w14:paraId="06E3AC43" w14:textId="6C69787B" w:rsidR="00D6342B" w:rsidRPr="009D4883" w:rsidRDefault="00D6342B" w:rsidP="00760F93">
            <w:pPr>
              <w:rPr>
                <w:rFonts w:cstheme="minorHAnsi"/>
                <w:sz w:val="16"/>
                <w:szCs w:val="16"/>
                <w:lang w:val="en-US"/>
              </w:rPr>
            </w:pPr>
            <w:r>
              <w:rPr>
                <w:rFonts w:cstheme="minorHAnsi"/>
                <w:sz w:val="16"/>
                <w:szCs w:val="16"/>
              </w:rPr>
              <w:t>100</w:t>
            </w:r>
          </w:p>
        </w:tc>
        <w:tc>
          <w:tcPr>
            <w:tcW w:w="709" w:type="dxa"/>
          </w:tcPr>
          <w:p w14:paraId="24BC7F8F" w14:textId="77777777" w:rsidR="00D6342B" w:rsidRDefault="00D6342B" w:rsidP="00760F93">
            <w:pPr>
              <w:rPr>
                <w:rFonts w:cstheme="minorHAnsi"/>
                <w:sz w:val="16"/>
                <w:szCs w:val="16"/>
              </w:rPr>
            </w:pPr>
            <w:r w:rsidRPr="003B6F31">
              <w:rPr>
                <w:rFonts w:cstheme="minorHAnsi"/>
                <w:sz w:val="16"/>
                <w:szCs w:val="16"/>
              </w:rPr>
              <w:t>4</w:t>
            </w:r>
          </w:p>
          <w:p w14:paraId="675435C4" w14:textId="5429DC95" w:rsidR="00D6342B" w:rsidRPr="005E3EB1" w:rsidRDefault="00D6342B" w:rsidP="00760F93">
            <w:pPr>
              <w:rPr>
                <w:rFonts w:cstheme="minorHAnsi"/>
                <w:sz w:val="16"/>
                <w:szCs w:val="16"/>
                <w:lang w:val="en-US"/>
              </w:rPr>
            </w:pPr>
            <w:r>
              <w:rPr>
                <w:rFonts w:cstheme="minorHAnsi"/>
                <w:sz w:val="16"/>
                <w:szCs w:val="16"/>
              </w:rPr>
              <w:t>100</w:t>
            </w:r>
          </w:p>
        </w:tc>
        <w:tc>
          <w:tcPr>
            <w:tcW w:w="709" w:type="dxa"/>
          </w:tcPr>
          <w:p w14:paraId="573A5DF3" w14:textId="77777777" w:rsidR="00D6342B" w:rsidRDefault="00D6342B" w:rsidP="00760F93">
            <w:pPr>
              <w:rPr>
                <w:rFonts w:cstheme="minorHAnsi"/>
                <w:sz w:val="16"/>
                <w:szCs w:val="16"/>
              </w:rPr>
            </w:pPr>
            <w:r w:rsidRPr="003B6F31">
              <w:rPr>
                <w:rFonts w:cstheme="minorHAnsi"/>
                <w:sz w:val="16"/>
                <w:szCs w:val="16"/>
              </w:rPr>
              <w:t>3</w:t>
            </w:r>
          </w:p>
          <w:p w14:paraId="249F9F95" w14:textId="7005E752" w:rsidR="00D6342B" w:rsidRPr="005E3EB1" w:rsidRDefault="00D6342B" w:rsidP="00760F93">
            <w:pPr>
              <w:rPr>
                <w:rFonts w:cstheme="minorHAnsi"/>
                <w:sz w:val="16"/>
                <w:szCs w:val="16"/>
                <w:lang w:val="en-US"/>
              </w:rPr>
            </w:pPr>
            <w:r>
              <w:rPr>
                <w:rFonts w:cstheme="minorHAnsi"/>
                <w:sz w:val="16"/>
                <w:szCs w:val="16"/>
              </w:rPr>
              <w:t>75</w:t>
            </w:r>
          </w:p>
        </w:tc>
        <w:tc>
          <w:tcPr>
            <w:tcW w:w="709" w:type="dxa"/>
          </w:tcPr>
          <w:p w14:paraId="5232D6C5" w14:textId="77777777" w:rsidR="00D6342B" w:rsidRDefault="00D6342B" w:rsidP="00760F93">
            <w:pPr>
              <w:rPr>
                <w:rFonts w:cstheme="minorHAnsi"/>
                <w:sz w:val="16"/>
                <w:szCs w:val="16"/>
              </w:rPr>
            </w:pPr>
            <w:r w:rsidRPr="003B6F31">
              <w:rPr>
                <w:rFonts w:cstheme="minorHAnsi"/>
                <w:sz w:val="16"/>
                <w:szCs w:val="16"/>
              </w:rPr>
              <w:t>4</w:t>
            </w:r>
          </w:p>
          <w:p w14:paraId="1AB9E8E1" w14:textId="4F256356" w:rsidR="00D6342B" w:rsidRPr="005E3EB1" w:rsidRDefault="00D6342B" w:rsidP="00760F93">
            <w:pPr>
              <w:rPr>
                <w:rFonts w:cstheme="minorHAnsi"/>
                <w:sz w:val="16"/>
                <w:szCs w:val="16"/>
                <w:lang w:val="en-US"/>
              </w:rPr>
            </w:pPr>
            <w:r>
              <w:rPr>
                <w:rFonts w:cstheme="minorHAnsi"/>
                <w:sz w:val="16"/>
                <w:szCs w:val="16"/>
              </w:rPr>
              <w:t>100</w:t>
            </w:r>
          </w:p>
        </w:tc>
        <w:tc>
          <w:tcPr>
            <w:tcW w:w="708" w:type="dxa"/>
          </w:tcPr>
          <w:p w14:paraId="5F120783" w14:textId="77777777" w:rsidR="00D6342B" w:rsidRDefault="00D6342B" w:rsidP="00760F93">
            <w:pPr>
              <w:rPr>
                <w:rFonts w:cstheme="minorHAnsi"/>
                <w:sz w:val="16"/>
                <w:szCs w:val="16"/>
              </w:rPr>
            </w:pPr>
            <w:r w:rsidRPr="003B6F31">
              <w:rPr>
                <w:rFonts w:cstheme="minorHAnsi"/>
                <w:sz w:val="16"/>
                <w:szCs w:val="16"/>
              </w:rPr>
              <w:t>4</w:t>
            </w:r>
          </w:p>
          <w:p w14:paraId="6927B9BB" w14:textId="7A55FC93" w:rsidR="00D6342B" w:rsidRPr="005E3EB1" w:rsidRDefault="00D6342B" w:rsidP="00760F93">
            <w:pPr>
              <w:rPr>
                <w:rFonts w:cstheme="minorHAnsi"/>
                <w:sz w:val="16"/>
                <w:szCs w:val="16"/>
                <w:lang w:val="en-US"/>
              </w:rPr>
            </w:pPr>
            <w:r>
              <w:rPr>
                <w:rFonts w:cstheme="minorHAnsi"/>
                <w:sz w:val="16"/>
                <w:szCs w:val="16"/>
              </w:rPr>
              <w:t>100</w:t>
            </w:r>
          </w:p>
        </w:tc>
        <w:tc>
          <w:tcPr>
            <w:tcW w:w="709" w:type="dxa"/>
          </w:tcPr>
          <w:p w14:paraId="33DB910F" w14:textId="77777777" w:rsidR="00D6342B" w:rsidRDefault="00D6342B" w:rsidP="00760F93">
            <w:pPr>
              <w:rPr>
                <w:rFonts w:cstheme="minorHAnsi"/>
                <w:sz w:val="16"/>
                <w:szCs w:val="16"/>
              </w:rPr>
            </w:pPr>
            <w:r w:rsidRPr="003B6F31">
              <w:rPr>
                <w:rFonts w:cstheme="minorHAnsi"/>
                <w:sz w:val="16"/>
                <w:szCs w:val="16"/>
              </w:rPr>
              <w:t>4</w:t>
            </w:r>
          </w:p>
          <w:p w14:paraId="340D2B67" w14:textId="59104FD6" w:rsidR="00D6342B" w:rsidRPr="005E3EB1" w:rsidRDefault="00D6342B" w:rsidP="00760F93">
            <w:pPr>
              <w:rPr>
                <w:rFonts w:cstheme="minorHAnsi"/>
                <w:sz w:val="16"/>
                <w:szCs w:val="16"/>
                <w:lang w:val="en-US"/>
              </w:rPr>
            </w:pPr>
            <w:r>
              <w:rPr>
                <w:rFonts w:cstheme="minorHAnsi"/>
                <w:sz w:val="16"/>
                <w:szCs w:val="16"/>
              </w:rPr>
              <w:t>100</w:t>
            </w:r>
          </w:p>
        </w:tc>
        <w:tc>
          <w:tcPr>
            <w:tcW w:w="709" w:type="dxa"/>
          </w:tcPr>
          <w:p w14:paraId="0F5D8175" w14:textId="77777777" w:rsidR="00D6342B" w:rsidRDefault="00D6342B" w:rsidP="00760F93">
            <w:pPr>
              <w:rPr>
                <w:rFonts w:cstheme="minorHAnsi"/>
                <w:sz w:val="16"/>
                <w:szCs w:val="16"/>
              </w:rPr>
            </w:pPr>
            <w:r w:rsidRPr="003B6F31">
              <w:rPr>
                <w:rFonts w:cstheme="minorHAnsi"/>
                <w:sz w:val="16"/>
                <w:szCs w:val="16"/>
              </w:rPr>
              <w:t>4</w:t>
            </w:r>
          </w:p>
          <w:p w14:paraId="7846DA8B" w14:textId="4A4A06DD" w:rsidR="00D6342B" w:rsidRPr="005E3EB1" w:rsidRDefault="00D6342B" w:rsidP="00760F93">
            <w:pPr>
              <w:rPr>
                <w:rFonts w:cstheme="minorHAnsi"/>
                <w:sz w:val="16"/>
                <w:szCs w:val="16"/>
                <w:lang w:val="en-US"/>
              </w:rPr>
            </w:pPr>
            <w:r>
              <w:rPr>
                <w:rFonts w:cstheme="minorHAnsi"/>
                <w:sz w:val="16"/>
                <w:szCs w:val="16"/>
              </w:rPr>
              <w:t>100</w:t>
            </w:r>
          </w:p>
        </w:tc>
        <w:tc>
          <w:tcPr>
            <w:tcW w:w="709" w:type="dxa"/>
          </w:tcPr>
          <w:p w14:paraId="403BA127" w14:textId="77777777" w:rsidR="00D6342B" w:rsidRDefault="00D6342B" w:rsidP="00760F93">
            <w:pPr>
              <w:rPr>
                <w:rFonts w:cstheme="minorHAnsi"/>
                <w:sz w:val="16"/>
                <w:szCs w:val="16"/>
              </w:rPr>
            </w:pPr>
            <w:r w:rsidRPr="003B6F31">
              <w:rPr>
                <w:rFonts w:cstheme="minorHAnsi"/>
                <w:sz w:val="16"/>
                <w:szCs w:val="16"/>
              </w:rPr>
              <w:t>4</w:t>
            </w:r>
          </w:p>
          <w:p w14:paraId="513AF550" w14:textId="3A722177" w:rsidR="00D6342B" w:rsidRPr="005E3EB1" w:rsidRDefault="00D6342B" w:rsidP="00760F93">
            <w:pPr>
              <w:rPr>
                <w:rFonts w:cstheme="minorHAnsi"/>
                <w:sz w:val="16"/>
                <w:szCs w:val="16"/>
                <w:lang w:val="en-US"/>
              </w:rPr>
            </w:pPr>
            <w:r>
              <w:rPr>
                <w:rFonts w:cstheme="minorHAnsi"/>
                <w:sz w:val="16"/>
                <w:szCs w:val="16"/>
              </w:rPr>
              <w:t>100</w:t>
            </w:r>
          </w:p>
        </w:tc>
        <w:tc>
          <w:tcPr>
            <w:tcW w:w="728" w:type="dxa"/>
          </w:tcPr>
          <w:p w14:paraId="44C3E744" w14:textId="77777777" w:rsidR="00D6342B" w:rsidRDefault="00D6342B" w:rsidP="00760F93">
            <w:pPr>
              <w:rPr>
                <w:rFonts w:cstheme="minorHAnsi"/>
                <w:sz w:val="16"/>
                <w:szCs w:val="16"/>
              </w:rPr>
            </w:pPr>
            <w:r w:rsidRPr="003B6F31">
              <w:rPr>
                <w:rFonts w:cstheme="minorHAnsi"/>
                <w:sz w:val="16"/>
                <w:szCs w:val="16"/>
              </w:rPr>
              <w:t>2</w:t>
            </w:r>
          </w:p>
          <w:p w14:paraId="5DE1F0C7" w14:textId="58D00AB7" w:rsidR="00D6342B" w:rsidRPr="005E3EB1" w:rsidRDefault="00D6342B" w:rsidP="00760F93">
            <w:pPr>
              <w:rPr>
                <w:rFonts w:cstheme="minorHAnsi"/>
                <w:sz w:val="16"/>
                <w:szCs w:val="16"/>
                <w:lang w:val="en-US"/>
              </w:rPr>
            </w:pPr>
            <w:r>
              <w:rPr>
                <w:rFonts w:cstheme="minorHAnsi"/>
                <w:sz w:val="16"/>
                <w:szCs w:val="16"/>
              </w:rPr>
              <w:t>50</w:t>
            </w:r>
          </w:p>
        </w:tc>
        <w:tc>
          <w:tcPr>
            <w:tcW w:w="645" w:type="dxa"/>
          </w:tcPr>
          <w:p w14:paraId="3FDEDFA7" w14:textId="77777777" w:rsidR="00D6342B" w:rsidRDefault="00D6342B" w:rsidP="00760F93">
            <w:pPr>
              <w:rPr>
                <w:rFonts w:cstheme="minorHAnsi"/>
                <w:sz w:val="16"/>
                <w:szCs w:val="16"/>
              </w:rPr>
            </w:pPr>
            <w:r w:rsidRPr="003B6F31">
              <w:rPr>
                <w:rFonts w:cstheme="minorHAnsi"/>
                <w:sz w:val="16"/>
                <w:szCs w:val="16"/>
              </w:rPr>
              <w:t>36</w:t>
            </w:r>
          </w:p>
          <w:p w14:paraId="6436EFF1" w14:textId="42405807" w:rsidR="00D6342B" w:rsidRPr="003B6F31" w:rsidRDefault="00D6342B" w:rsidP="00760F93">
            <w:pPr>
              <w:rPr>
                <w:rFonts w:cstheme="minorHAnsi"/>
                <w:sz w:val="16"/>
                <w:szCs w:val="16"/>
              </w:rPr>
            </w:pPr>
          </w:p>
        </w:tc>
        <w:tc>
          <w:tcPr>
            <w:tcW w:w="709" w:type="dxa"/>
          </w:tcPr>
          <w:p w14:paraId="6EF5A122" w14:textId="0F2DB02E" w:rsidR="00D6342B" w:rsidRPr="003B6F31" w:rsidRDefault="00D6342B" w:rsidP="00760F93">
            <w:pPr>
              <w:rPr>
                <w:rFonts w:cstheme="minorHAnsi"/>
                <w:sz w:val="16"/>
                <w:szCs w:val="16"/>
              </w:rPr>
            </w:pPr>
            <w:r>
              <w:rPr>
                <w:rFonts w:cstheme="minorHAnsi"/>
                <w:sz w:val="16"/>
                <w:szCs w:val="16"/>
              </w:rPr>
              <w:br/>
              <w:t>90</w:t>
            </w:r>
          </w:p>
        </w:tc>
      </w:tr>
      <w:tr w:rsidR="00D6342B" w:rsidRPr="00056EE8" w14:paraId="53006691" w14:textId="2BBCF772" w:rsidTr="00306E5F">
        <w:tc>
          <w:tcPr>
            <w:tcW w:w="675" w:type="dxa"/>
          </w:tcPr>
          <w:p w14:paraId="548AD1CB" w14:textId="1CAD635D" w:rsidR="00D6342B" w:rsidRPr="000A16E5" w:rsidRDefault="00D6342B" w:rsidP="00760F93">
            <w:pPr>
              <w:rPr>
                <w:rFonts w:cstheme="minorHAnsi"/>
                <w:color w:val="FF0000"/>
                <w:sz w:val="16"/>
                <w:szCs w:val="16"/>
              </w:rPr>
            </w:pPr>
            <w:r>
              <w:rPr>
                <w:rFonts w:cstheme="minorHAnsi"/>
                <w:color w:val="FF0000"/>
                <w:sz w:val="16"/>
                <w:szCs w:val="16"/>
              </w:rPr>
              <w:t>ΣΥΝΟΛΟ</w:t>
            </w:r>
          </w:p>
        </w:tc>
        <w:tc>
          <w:tcPr>
            <w:tcW w:w="437" w:type="dxa"/>
          </w:tcPr>
          <w:p w14:paraId="6C9F3ECC" w14:textId="77777777" w:rsidR="00D6342B" w:rsidRPr="003B6F31" w:rsidRDefault="00D6342B" w:rsidP="00760F93">
            <w:pPr>
              <w:rPr>
                <w:rFonts w:cstheme="minorHAnsi"/>
                <w:color w:val="4472C4" w:themeColor="accent1"/>
                <w:sz w:val="16"/>
                <w:szCs w:val="16"/>
              </w:rPr>
            </w:pPr>
            <w:r w:rsidRPr="003B6F31">
              <w:rPr>
                <w:rFonts w:cstheme="minorHAnsi"/>
                <w:sz w:val="16"/>
                <w:szCs w:val="16"/>
                <w:lang w:val="en-US"/>
              </w:rPr>
              <w:t>f</w:t>
            </w:r>
            <w:r w:rsidRPr="003B6F31">
              <w:rPr>
                <w:rFonts w:cstheme="minorHAnsi"/>
                <w:sz w:val="16"/>
                <w:szCs w:val="16"/>
                <w:lang w:val="en-US"/>
              </w:rPr>
              <w:br/>
              <w:t>%</w:t>
            </w:r>
          </w:p>
        </w:tc>
        <w:tc>
          <w:tcPr>
            <w:tcW w:w="446" w:type="dxa"/>
          </w:tcPr>
          <w:p w14:paraId="09EB6EE7" w14:textId="15D34E63" w:rsidR="00D6342B" w:rsidRPr="00D356AC" w:rsidRDefault="00D6342B" w:rsidP="00A928BB">
            <w:pPr>
              <w:rPr>
                <w:rFonts w:cstheme="minorHAnsi"/>
                <w:sz w:val="16"/>
                <w:szCs w:val="16"/>
              </w:rPr>
            </w:pPr>
            <w:r w:rsidRPr="00D356AC">
              <w:rPr>
                <w:rFonts w:cstheme="minorHAnsi"/>
                <w:sz w:val="16"/>
                <w:szCs w:val="16"/>
              </w:rPr>
              <w:t>0</w:t>
            </w:r>
            <w:r>
              <w:rPr>
                <w:rFonts w:cstheme="minorHAnsi"/>
                <w:sz w:val="16"/>
                <w:szCs w:val="16"/>
              </w:rPr>
              <w:t>0</w:t>
            </w:r>
          </w:p>
        </w:tc>
        <w:tc>
          <w:tcPr>
            <w:tcW w:w="445" w:type="dxa"/>
          </w:tcPr>
          <w:p w14:paraId="280A5974"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56" w:type="dxa"/>
          </w:tcPr>
          <w:p w14:paraId="30168032" w14:textId="77777777" w:rsidR="00D6342B" w:rsidRPr="00D356AC" w:rsidRDefault="00D6342B" w:rsidP="00760F93">
            <w:pPr>
              <w:rPr>
                <w:rFonts w:cstheme="minorHAnsi"/>
                <w:sz w:val="16"/>
                <w:szCs w:val="16"/>
              </w:rPr>
            </w:pPr>
            <w:r w:rsidRPr="00D356AC">
              <w:rPr>
                <w:rFonts w:cstheme="minorHAnsi"/>
                <w:sz w:val="16"/>
                <w:szCs w:val="16"/>
              </w:rPr>
              <w:t>00</w:t>
            </w:r>
          </w:p>
        </w:tc>
        <w:tc>
          <w:tcPr>
            <w:tcW w:w="484" w:type="dxa"/>
          </w:tcPr>
          <w:p w14:paraId="6A40DBD2"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665" w:type="dxa"/>
          </w:tcPr>
          <w:p w14:paraId="2E5B43AA" w14:textId="77777777" w:rsidR="00306E5F" w:rsidRDefault="0015320A" w:rsidP="00760F93">
            <w:pPr>
              <w:rPr>
                <w:rFonts w:cstheme="minorHAnsi"/>
                <w:sz w:val="16"/>
                <w:szCs w:val="16"/>
              </w:rPr>
            </w:pPr>
            <w:r>
              <w:rPr>
                <w:rFonts w:cstheme="minorHAnsi"/>
                <w:sz w:val="16"/>
                <w:szCs w:val="16"/>
              </w:rPr>
              <w:t>2</w:t>
            </w:r>
          </w:p>
          <w:p w14:paraId="553E0970" w14:textId="670B5498" w:rsidR="00D6342B" w:rsidRPr="00D356AC" w:rsidRDefault="00D6342B" w:rsidP="00760F93">
            <w:pPr>
              <w:rPr>
                <w:rFonts w:cstheme="minorHAnsi"/>
                <w:sz w:val="16"/>
                <w:szCs w:val="16"/>
              </w:rPr>
            </w:pPr>
            <w:r w:rsidRPr="00D356AC">
              <w:rPr>
                <w:rFonts w:cstheme="minorHAnsi"/>
                <w:sz w:val="16"/>
                <w:szCs w:val="16"/>
              </w:rPr>
              <w:t>0</w:t>
            </w:r>
            <w:r w:rsidR="00306E5F">
              <w:rPr>
                <w:rFonts w:cstheme="minorHAnsi"/>
                <w:sz w:val="16"/>
                <w:szCs w:val="16"/>
              </w:rPr>
              <w:t>,5</w:t>
            </w:r>
          </w:p>
        </w:tc>
        <w:tc>
          <w:tcPr>
            <w:tcW w:w="425" w:type="dxa"/>
          </w:tcPr>
          <w:p w14:paraId="47FCFB15"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284" w:type="dxa"/>
          </w:tcPr>
          <w:p w14:paraId="4F3935F6" w14:textId="77777777" w:rsidR="00D6342B" w:rsidRPr="00D356AC" w:rsidRDefault="00D6342B" w:rsidP="00760F93">
            <w:pPr>
              <w:rPr>
                <w:rFonts w:cstheme="minorHAnsi"/>
                <w:sz w:val="16"/>
                <w:szCs w:val="16"/>
              </w:rPr>
            </w:pPr>
            <w:r w:rsidRPr="00D356AC">
              <w:rPr>
                <w:rFonts w:cstheme="minorHAnsi"/>
                <w:sz w:val="16"/>
                <w:szCs w:val="16"/>
              </w:rPr>
              <w:t>0</w:t>
            </w:r>
            <w:r>
              <w:rPr>
                <w:rFonts w:cstheme="minorHAnsi"/>
                <w:sz w:val="16"/>
                <w:szCs w:val="16"/>
              </w:rPr>
              <w:t>0</w:t>
            </w:r>
          </w:p>
        </w:tc>
        <w:tc>
          <w:tcPr>
            <w:tcW w:w="425" w:type="dxa"/>
          </w:tcPr>
          <w:p w14:paraId="728AD460" w14:textId="77777777" w:rsidR="00306E5F" w:rsidRDefault="00D6342B" w:rsidP="00760F93">
            <w:pPr>
              <w:rPr>
                <w:rFonts w:cstheme="minorHAnsi"/>
                <w:sz w:val="16"/>
                <w:szCs w:val="16"/>
              </w:rPr>
            </w:pPr>
            <w:r w:rsidRPr="00D356AC">
              <w:rPr>
                <w:rFonts w:cstheme="minorHAnsi"/>
                <w:sz w:val="16"/>
                <w:szCs w:val="16"/>
              </w:rPr>
              <w:t>0</w:t>
            </w:r>
          </w:p>
          <w:p w14:paraId="60D7F655" w14:textId="54D4609A" w:rsidR="00D6342B" w:rsidRPr="00D356AC" w:rsidRDefault="00D6342B" w:rsidP="00760F93">
            <w:pPr>
              <w:rPr>
                <w:rFonts w:cstheme="minorHAnsi"/>
                <w:sz w:val="16"/>
                <w:szCs w:val="16"/>
              </w:rPr>
            </w:pPr>
            <w:r w:rsidRPr="00D356AC">
              <w:rPr>
                <w:rFonts w:cstheme="minorHAnsi"/>
                <w:sz w:val="16"/>
                <w:szCs w:val="16"/>
              </w:rPr>
              <w:t>0</w:t>
            </w:r>
          </w:p>
        </w:tc>
        <w:tc>
          <w:tcPr>
            <w:tcW w:w="425" w:type="dxa"/>
          </w:tcPr>
          <w:p w14:paraId="5811FE28" w14:textId="77777777" w:rsidR="00D6342B" w:rsidRPr="00D356AC" w:rsidRDefault="00D6342B" w:rsidP="0012638E">
            <w:pPr>
              <w:jc w:val="center"/>
              <w:rPr>
                <w:rFonts w:cstheme="minorHAnsi"/>
                <w:sz w:val="16"/>
                <w:szCs w:val="16"/>
              </w:rPr>
            </w:pPr>
            <w:r w:rsidRPr="00D356AC">
              <w:rPr>
                <w:rFonts w:cstheme="minorHAnsi"/>
                <w:sz w:val="16"/>
                <w:szCs w:val="16"/>
              </w:rPr>
              <w:t>0</w:t>
            </w:r>
            <w:r>
              <w:rPr>
                <w:rFonts w:cstheme="minorHAnsi"/>
                <w:sz w:val="16"/>
                <w:szCs w:val="16"/>
              </w:rPr>
              <w:t>0</w:t>
            </w:r>
          </w:p>
        </w:tc>
        <w:tc>
          <w:tcPr>
            <w:tcW w:w="470" w:type="dxa"/>
          </w:tcPr>
          <w:p w14:paraId="7573C0ED" w14:textId="77777777" w:rsidR="00D6342B" w:rsidRDefault="00D6342B" w:rsidP="0012638E">
            <w:pPr>
              <w:jc w:val="center"/>
              <w:rPr>
                <w:rFonts w:cstheme="minorHAnsi"/>
                <w:sz w:val="16"/>
                <w:szCs w:val="16"/>
              </w:rPr>
            </w:pPr>
            <w:r w:rsidRPr="00D356AC">
              <w:rPr>
                <w:rFonts w:cstheme="minorHAnsi"/>
                <w:sz w:val="16"/>
                <w:szCs w:val="16"/>
              </w:rPr>
              <w:t>0</w:t>
            </w:r>
          </w:p>
          <w:p w14:paraId="45503838" w14:textId="74BD27AD" w:rsidR="0015320A" w:rsidRPr="00D356AC" w:rsidRDefault="0015320A" w:rsidP="0012638E">
            <w:pPr>
              <w:jc w:val="center"/>
              <w:rPr>
                <w:rFonts w:cstheme="minorHAnsi"/>
                <w:sz w:val="16"/>
                <w:szCs w:val="16"/>
              </w:rPr>
            </w:pPr>
            <w:r>
              <w:rPr>
                <w:rFonts w:cstheme="minorHAnsi"/>
                <w:sz w:val="16"/>
                <w:szCs w:val="16"/>
              </w:rPr>
              <w:t>0</w:t>
            </w:r>
          </w:p>
        </w:tc>
        <w:tc>
          <w:tcPr>
            <w:tcW w:w="425" w:type="dxa"/>
          </w:tcPr>
          <w:p w14:paraId="3189A791" w14:textId="4B86F084" w:rsidR="00D6342B" w:rsidRPr="00457AB3" w:rsidRDefault="00D35FC4" w:rsidP="00457AB3">
            <w:pPr>
              <w:rPr>
                <w:rFonts w:cstheme="minorHAnsi"/>
                <w:sz w:val="16"/>
                <w:szCs w:val="16"/>
              </w:rPr>
            </w:pPr>
            <w:r>
              <w:rPr>
                <w:rFonts w:cstheme="minorHAnsi"/>
                <w:sz w:val="16"/>
                <w:szCs w:val="16"/>
              </w:rPr>
              <w:t>2</w:t>
            </w:r>
          </w:p>
        </w:tc>
        <w:tc>
          <w:tcPr>
            <w:tcW w:w="664" w:type="dxa"/>
          </w:tcPr>
          <w:p w14:paraId="6F96DB62" w14:textId="77777777" w:rsidR="00306E5F" w:rsidRDefault="00306E5F" w:rsidP="00760F93">
            <w:pPr>
              <w:rPr>
                <w:rFonts w:cstheme="minorHAnsi"/>
                <w:sz w:val="16"/>
                <w:szCs w:val="16"/>
              </w:rPr>
            </w:pPr>
          </w:p>
          <w:p w14:paraId="7065BB4D" w14:textId="0949CF00" w:rsidR="00D6342B" w:rsidRPr="003B6F31" w:rsidRDefault="00306E5F" w:rsidP="00760F93">
            <w:pPr>
              <w:rPr>
                <w:rFonts w:cstheme="minorHAnsi"/>
                <w:sz w:val="16"/>
                <w:szCs w:val="16"/>
              </w:rPr>
            </w:pPr>
            <w:r>
              <w:rPr>
                <w:rFonts w:cstheme="minorHAnsi"/>
                <w:sz w:val="16"/>
                <w:szCs w:val="16"/>
              </w:rPr>
              <w:t>0,5</w:t>
            </w:r>
          </w:p>
        </w:tc>
        <w:tc>
          <w:tcPr>
            <w:tcW w:w="612" w:type="dxa"/>
          </w:tcPr>
          <w:p w14:paraId="08EE3CBF" w14:textId="1BE662B7" w:rsidR="00D6342B" w:rsidRPr="003B6F31" w:rsidRDefault="00D6342B" w:rsidP="00760F93">
            <w:pPr>
              <w:rPr>
                <w:rFonts w:cstheme="minorHAnsi"/>
                <w:sz w:val="16"/>
                <w:szCs w:val="16"/>
              </w:rPr>
            </w:pPr>
            <w:r w:rsidRPr="003B6F31">
              <w:rPr>
                <w:rFonts w:cstheme="minorHAnsi"/>
                <w:sz w:val="16"/>
                <w:szCs w:val="16"/>
              </w:rPr>
              <w:t>54</w:t>
            </w:r>
          </w:p>
          <w:p w14:paraId="369D2169" w14:textId="77777777" w:rsidR="00D6342B" w:rsidRPr="003B6F31" w:rsidRDefault="00D6342B" w:rsidP="00760F93">
            <w:pPr>
              <w:rPr>
                <w:rFonts w:cstheme="minorHAnsi"/>
                <w:sz w:val="16"/>
                <w:szCs w:val="16"/>
              </w:rPr>
            </w:pPr>
            <w:r w:rsidRPr="003B6F31">
              <w:rPr>
                <w:rFonts w:cstheme="minorHAnsi"/>
                <w:sz w:val="16"/>
                <w:szCs w:val="16"/>
              </w:rPr>
              <w:t>84</w:t>
            </w:r>
          </w:p>
        </w:tc>
        <w:tc>
          <w:tcPr>
            <w:tcW w:w="708" w:type="dxa"/>
          </w:tcPr>
          <w:p w14:paraId="220658C8" w14:textId="77777777" w:rsidR="00D6342B" w:rsidRDefault="00D6342B" w:rsidP="00760F93">
            <w:pPr>
              <w:rPr>
                <w:rFonts w:cstheme="minorHAnsi"/>
                <w:sz w:val="16"/>
                <w:szCs w:val="16"/>
              </w:rPr>
            </w:pPr>
            <w:r>
              <w:rPr>
                <w:rFonts w:cstheme="minorHAnsi"/>
                <w:sz w:val="16"/>
                <w:szCs w:val="16"/>
              </w:rPr>
              <w:t>5</w:t>
            </w:r>
          </w:p>
          <w:p w14:paraId="343801AD" w14:textId="5DAE76C8" w:rsidR="00D6342B" w:rsidRPr="00392A40" w:rsidRDefault="00D6342B" w:rsidP="00760F93">
            <w:pPr>
              <w:rPr>
                <w:rFonts w:cstheme="minorHAnsi"/>
                <w:sz w:val="16"/>
                <w:szCs w:val="16"/>
              </w:rPr>
            </w:pPr>
            <w:r>
              <w:rPr>
                <w:rFonts w:cstheme="minorHAnsi"/>
                <w:sz w:val="16"/>
                <w:szCs w:val="16"/>
              </w:rPr>
              <w:t>78</w:t>
            </w:r>
          </w:p>
        </w:tc>
        <w:tc>
          <w:tcPr>
            <w:tcW w:w="709" w:type="dxa"/>
          </w:tcPr>
          <w:p w14:paraId="63A524CF" w14:textId="77777777" w:rsidR="00D6342B" w:rsidRDefault="00D6342B" w:rsidP="00760F93">
            <w:pPr>
              <w:rPr>
                <w:rFonts w:cstheme="minorHAnsi"/>
                <w:sz w:val="16"/>
                <w:szCs w:val="16"/>
                <w:lang w:val="en-US"/>
              </w:rPr>
            </w:pPr>
            <w:r w:rsidRPr="00392A40">
              <w:rPr>
                <w:rFonts w:cstheme="minorHAnsi"/>
                <w:sz w:val="16"/>
                <w:szCs w:val="16"/>
                <w:lang w:val="en-US"/>
              </w:rPr>
              <w:t>61</w:t>
            </w:r>
          </w:p>
          <w:p w14:paraId="518206AB" w14:textId="77777777" w:rsidR="00D6342B" w:rsidRPr="00392A40" w:rsidRDefault="00D6342B" w:rsidP="00760F93">
            <w:pPr>
              <w:rPr>
                <w:rFonts w:cstheme="minorHAnsi"/>
                <w:sz w:val="16"/>
                <w:szCs w:val="16"/>
              </w:rPr>
            </w:pPr>
            <w:r>
              <w:rPr>
                <w:rFonts w:cstheme="minorHAnsi"/>
                <w:sz w:val="16"/>
                <w:szCs w:val="16"/>
              </w:rPr>
              <w:t>95</w:t>
            </w:r>
          </w:p>
        </w:tc>
        <w:tc>
          <w:tcPr>
            <w:tcW w:w="709" w:type="dxa"/>
          </w:tcPr>
          <w:p w14:paraId="0446B66D" w14:textId="77777777" w:rsidR="00D6342B" w:rsidRDefault="00D6342B" w:rsidP="00760F93">
            <w:pPr>
              <w:rPr>
                <w:rFonts w:cstheme="minorHAnsi"/>
                <w:sz w:val="16"/>
                <w:szCs w:val="16"/>
              </w:rPr>
            </w:pPr>
            <w:r>
              <w:rPr>
                <w:rFonts w:cstheme="minorHAnsi"/>
                <w:sz w:val="16"/>
                <w:szCs w:val="16"/>
              </w:rPr>
              <w:t>57</w:t>
            </w:r>
          </w:p>
          <w:p w14:paraId="27D12115" w14:textId="77777777" w:rsidR="00D6342B" w:rsidRPr="00392A40" w:rsidRDefault="00D6342B" w:rsidP="00760F93">
            <w:pPr>
              <w:rPr>
                <w:rFonts w:cstheme="minorHAnsi"/>
                <w:sz w:val="16"/>
                <w:szCs w:val="16"/>
              </w:rPr>
            </w:pPr>
            <w:r>
              <w:rPr>
                <w:rFonts w:cstheme="minorHAnsi"/>
                <w:sz w:val="16"/>
                <w:szCs w:val="16"/>
              </w:rPr>
              <w:t>89</w:t>
            </w:r>
          </w:p>
        </w:tc>
        <w:tc>
          <w:tcPr>
            <w:tcW w:w="709" w:type="dxa"/>
          </w:tcPr>
          <w:p w14:paraId="1CEEDFEC" w14:textId="77777777" w:rsidR="00D6342B" w:rsidRDefault="00D6342B" w:rsidP="00760F93">
            <w:pPr>
              <w:rPr>
                <w:rFonts w:cstheme="minorHAnsi"/>
                <w:sz w:val="16"/>
                <w:szCs w:val="16"/>
                <w:lang w:val="en-US"/>
              </w:rPr>
            </w:pPr>
            <w:r w:rsidRPr="00392A40">
              <w:rPr>
                <w:rFonts w:cstheme="minorHAnsi"/>
                <w:sz w:val="16"/>
                <w:szCs w:val="16"/>
                <w:lang w:val="en-US"/>
              </w:rPr>
              <w:t>53</w:t>
            </w:r>
          </w:p>
          <w:p w14:paraId="13112A8B" w14:textId="77777777" w:rsidR="00D6342B" w:rsidRPr="00392A40" w:rsidRDefault="00D6342B" w:rsidP="00760F93">
            <w:pPr>
              <w:rPr>
                <w:rFonts w:cstheme="minorHAnsi"/>
                <w:sz w:val="16"/>
                <w:szCs w:val="16"/>
              </w:rPr>
            </w:pPr>
            <w:r>
              <w:rPr>
                <w:rFonts w:cstheme="minorHAnsi"/>
                <w:sz w:val="16"/>
                <w:szCs w:val="16"/>
              </w:rPr>
              <w:t>82</w:t>
            </w:r>
          </w:p>
        </w:tc>
        <w:tc>
          <w:tcPr>
            <w:tcW w:w="708" w:type="dxa"/>
          </w:tcPr>
          <w:p w14:paraId="1499C6C1" w14:textId="77777777" w:rsidR="00D6342B" w:rsidRDefault="00D6342B" w:rsidP="00760F93">
            <w:pPr>
              <w:rPr>
                <w:rFonts w:cstheme="minorHAnsi"/>
                <w:sz w:val="16"/>
                <w:szCs w:val="16"/>
                <w:lang w:val="en-US"/>
              </w:rPr>
            </w:pPr>
            <w:r w:rsidRPr="00392A40">
              <w:rPr>
                <w:rFonts w:cstheme="minorHAnsi"/>
                <w:sz w:val="16"/>
                <w:szCs w:val="16"/>
                <w:lang w:val="en-US"/>
              </w:rPr>
              <w:t>58</w:t>
            </w:r>
          </w:p>
          <w:p w14:paraId="6A6A8CB0" w14:textId="77777777" w:rsidR="00D6342B" w:rsidRPr="00392A40" w:rsidRDefault="00D6342B" w:rsidP="00760F93">
            <w:pPr>
              <w:rPr>
                <w:rFonts w:cstheme="minorHAnsi"/>
                <w:sz w:val="16"/>
                <w:szCs w:val="16"/>
              </w:rPr>
            </w:pPr>
            <w:r>
              <w:rPr>
                <w:rFonts w:cstheme="minorHAnsi"/>
                <w:sz w:val="16"/>
                <w:szCs w:val="16"/>
              </w:rPr>
              <w:t>90</w:t>
            </w:r>
          </w:p>
        </w:tc>
        <w:tc>
          <w:tcPr>
            <w:tcW w:w="709" w:type="dxa"/>
          </w:tcPr>
          <w:p w14:paraId="14A42D15" w14:textId="77777777" w:rsidR="00D6342B" w:rsidRDefault="00D6342B" w:rsidP="00760F93">
            <w:pPr>
              <w:rPr>
                <w:rFonts w:cstheme="minorHAnsi"/>
                <w:sz w:val="16"/>
                <w:szCs w:val="16"/>
                <w:lang w:val="en-US"/>
              </w:rPr>
            </w:pPr>
            <w:r>
              <w:rPr>
                <w:rFonts w:cstheme="minorHAnsi"/>
                <w:sz w:val="16"/>
                <w:szCs w:val="16"/>
              </w:rPr>
              <w:t>5</w:t>
            </w:r>
            <w:r w:rsidRPr="00392A40">
              <w:rPr>
                <w:rFonts w:cstheme="minorHAnsi"/>
                <w:sz w:val="16"/>
                <w:szCs w:val="16"/>
                <w:lang w:val="en-US"/>
              </w:rPr>
              <w:t>7</w:t>
            </w:r>
          </w:p>
          <w:p w14:paraId="79623CBE" w14:textId="77777777" w:rsidR="00D6342B" w:rsidRPr="00392A40" w:rsidRDefault="00D6342B" w:rsidP="00760F93">
            <w:pPr>
              <w:rPr>
                <w:rFonts w:cstheme="minorHAnsi"/>
                <w:sz w:val="16"/>
                <w:szCs w:val="16"/>
              </w:rPr>
            </w:pPr>
            <w:r>
              <w:rPr>
                <w:rFonts w:cstheme="minorHAnsi"/>
                <w:sz w:val="16"/>
                <w:szCs w:val="16"/>
              </w:rPr>
              <w:t>89</w:t>
            </w:r>
          </w:p>
        </w:tc>
        <w:tc>
          <w:tcPr>
            <w:tcW w:w="709" w:type="dxa"/>
          </w:tcPr>
          <w:p w14:paraId="48C1351E" w14:textId="77777777" w:rsidR="00D6342B" w:rsidRDefault="00D6342B" w:rsidP="00760F93">
            <w:pPr>
              <w:rPr>
                <w:rFonts w:cstheme="minorHAnsi"/>
                <w:sz w:val="16"/>
                <w:szCs w:val="16"/>
              </w:rPr>
            </w:pPr>
            <w:r w:rsidRPr="00392A40">
              <w:rPr>
                <w:rFonts w:cstheme="minorHAnsi"/>
                <w:sz w:val="16"/>
                <w:szCs w:val="16"/>
                <w:lang w:val="en-US"/>
              </w:rPr>
              <w:t>6</w:t>
            </w:r>
            <w:r>
              <w:rPr>
                <w:rFonts w:cstheme="minorHAnsi"/>
                <w:sz w:val="16"/>
                <w:szCs w:val="16"/>
              </w:rPr>
              <w:t>2</w:t>
            </w:r>
          </w:p>
          <w:p w14:paraId="371F8F8C" w14:textId="77777777" w:rsidR="00D6342B" w:rsidRPr="00392A40" w:rsidRDefault="00D6342B" w:rsidP="00760F93">
            <w:pPr>
              <w:rPr>
                <w:rFonts w:cstheme="minorHAnsi"/>
                <w:sz w:val="16"/>
                <w:szCs w:val="16"/>
              </w:rPr>
            </w:pPr>
            <w:r>
              <w:rPr>
                <w:rFonts w:cstheme="minorHAnsi"/>
                <w:sz w:val="16"/>
                <w:szCs w:val="16"/>
              </w:rPr>
              <w:t>97</w:t>
            </w:r>
          </w:p>
        </w:tc>
        <w:tc>
          <w:tcPr>
            <w:tcW w:w="709" w:type="dxa"/>
          </w:tcPr>
          <w:p w14:paraId="50D2CAEB" w14:textId="77777777" w:rsidR="00D6342B" w:rsidRDefault="00D6342B" w:rsidP="00760F93">
            <w:pPr>
              <w:rPr>
                <w:rFonts w:cstheme="minorHAnsi"/>
                <w:sz w:val="16"/>
                <w:szCs w:val="16"/>
              </w:rPr>
            </w:pPr>
            <w:r>
              <w:rPr>
                <w:rFonts w:cstheme="minorHAnsi"/>
                <w:sz w:val="16"/>
                <w:szCs w:val="16"/>
              </w:rPr>
              <w:t>58</w:t>
            </w:r>
          </w:p>
          <w:p w14:paraId="41BF8A23" w14:textId="77777777" w:rsidR="00D6342B" w:rsidRPr="00992AFD" w:rsidRDefault="00D6342B" w:rsidP="00760F93">
            <w:pPr>
              <w:rPr>
                <w:rFonts w:cstheme="minorHAnsi"/>
                <w:sz w:val="16"/>
                <w:szCs w:val="16"/>
              </w:rPr>
            </w:pPr>
            <w:r>
              <w:rPr>
                <w:rFonts w:cstheme="minorHAnsi"/>
                <w:sz w:val="16"/>
                <w:szCs w:val="16"/>
              </w:rPr>
              <w:t>91</w:t>
            </w:r>
          </w:p>
        </w:tc>
        <w:tc>
          <w:tcPr>
            <w:tcW w:w="728" w:type="dxa"/>
          </w:tcPr>
          <w:p w14:paraId="6C2348B7" w14:textId="77777777" w:rsidR="00D6342B" w:rsidRDefault="00D6342B" w:rsidP="00760F93">
            <w:pPr>
              <w:rPr>
                <w:rFonts w:cstheme="minorHAnsi"/>
                <w:sz w:val="16"/>
                <w:szCs w:val="16"/>
                <w:lang w:val="en-US"/>
              </w:rPr>
            </w:pPr>
            <w:r w:rsidRPr="00392A40">
              <w:rPr>
                <w:rFonts w:cstheme="minorHAnsi"/>
                <w:sz w:val="16"/>
                <w:szCs w:val="16"/>
                <w:lang w:val="en-US"/>
              </w:rPr>
              <w:t>50</w:t>
            </w:r>
          </w:p>
          <w:p w14:paraId="20A972D1" w14:textId="77777777" w:rsidR="00D6342B" w:rsidRPr="00992AFD" w:rsidRDefault="00D6342B" w:rsidP="00760F93">
            <w:pPr>
              <w:rPr>
                <w:rFonts w:cstheme="minorHAnsi"/>
                <w:sz w:val="16"/>
                <w:szCs w:val="16"/>
              </w:rPr>
            </w:pPr>
            <w:r>
              <w:rPr>
                <w:rFonts w:cstheme="minorHAnsi"/>
                <w:sz w:val="16"/>
                <w:szCs w:val="16"/>
              </w:rPr>
              <w:t>78</w:t>
            </w:r>
          </w:p>
        </w:tc>
        <w:tc>
          <w:tcPr>
            <w:tcW w:w="645" w:type="dxa"/>
          </w:tcPr>
          <w:p w14:paraId="1FA689C7" w14:textId="28C11577" w:rsidR="00D6342B" w:rsidRPr="00C4067D" w:rsidRDefault="0059771C" w:rsidP="00760F93">
            <w:pPr>
              <w:rPr>
                <w:rFonts w:cstheme="minorHAnsi"/>
                <w:color w:val="C00000"/>
                <w:sz w:val="16"/>
                <w:szCs w:val="16"/>
              </w:rPr>
            </w:pPr>
            <w:r>
              <w:rPr>
                <w:rFonts w:cstheme="minorHAnsi"/>
                <w:color w:val="C00000"/>
                <w:sz w:val="16"/>
                <w:szCs w:val="16"/>
              </w:rPr>
              <w:t>567</w:t>
            </w:r>
          </w:p>
        </w:tc>
        <w:tc>
          <w:tcPr>
            <w:tcW w:w="709" w:type="dxa"/>
          </w:tcPr>
          <w:p w14:paraId="0B6DACF4" w14:textId="64845360" w:rsidR="00D6342B" w:rsidRDefault="0059771C" w:rsidP="00760F93">
            <w:pPr>
              <w:rPr>
                <w:rFonts w:cstheme="minorHAnsi"/>
                <w:color w:val="C00000"/>
                <w:sz w:val="16"/>
                <w:szCs w:val="16"/>
              </w:rPr>
            </w:pPr>
            <w:r>
              <w:rPr>
                <w:rFonts w:cstheme="minorHAnsi"/>
                <w:color w:val="C00000"/>
                <w:sz w:val="16"/>
                <w:szCs w:val="16"/>
              </w:rPr>
              <w:t>90</w:t>
            </w:r>
          </w:p>
        </w:tc>
      </w:tr>
    </w:tbl>
    <w:p w14:paraId="23A219F5" w14:textId="77777777" w:rsidR="000A16E5" w:rsidRDefault="000A16E5" w:rsidP="00A80D76">
      <w:pPr>
        <w:jc w:val="both"/>
        <w:rPr>
          <w:rFonts w:cstheme="minorHAnsi"/>
          <w:b/>
          <w:bCs/>
          <w:sz w:val="24"/>
          <w:szCs w:val="24"/>
        </w:rPr>
        <w:sectPr w:rsidR="000A16E5" w:rsidSect="000A16E5">
          <w:pgSz w:w="16838" w:h="11906" w:orient="landscape"/>
          <w:pgMar w:top="1440" w:right="1440" w:bottom="1440" w:left="1440" w:header="709" w:footer="709" w:gutter="0"/>
          <w:cols w:space="708"/>
          <w:docGrid w:linePitch="360"/>
        </w:sectPr>
      </w:pPr>
      <w:bookmarkStart w:id="20" w:name="_Hlk139009671"/>
      <w:bookmarkEnd w:id="19"/>
    </w:p>
    <w:p w14:paraId="718CC612" w14:textId="0851F3BB" w:rsidR="00DF620C" w:rsidRDefault="00A530E9" w:rsidP="00A80D76">
      <w:pPr>
        <w:jc w:val="both"/>
        <w:rPr>
          <w:rFonts w:cstheme="minorHAnsi"/>
          <w:b/>
          <w:bCs/>
          <w:sz w:val="24"/>
          <w:szCs w:val="24"/>
        </w:rPr>
      </w:pPr>
      <w:r w:rsidRPr="00056EE8">
        <w:rPr>
          <w:rFonts w:cstheme="minorHAnsi"/>
          <w:b/>
          <w:bCs/>
          <w:sz w:val="24"/>
          <w:szCs w:val="24"/>
        </w:rPr>
        <w:t xml:space="preserve">5.2 </w:t>
      </w:r>
      <w:bookmarkStart w:id="21" w:name="_Hlk138143593"/>
      <w:r w:rsidRPr="00056EE8">
        <w:rPr>
          <w:rFonts w:cstheme="minorHAnsi"/>
          <w:b/>
          <w:bCs/>
          <w:sz w:val="24"/>
          <w:szCs w:val="24"/>
        </w:rPr>
        <w:t>Αποτελέσματα για το δεύτερο ερευνητικό ερώτημα</w:t>
      </w:r>
      <w:bookmarkEnd w:id="21"/>
    </w:p>
    <w:bookmarkEnd w:id="20"/>
    <w:p w14:paraId="148E873C" w14:textId="77777777" w:rsidR="00EE7D69" w:rsidRDefault="00B01381" w:rsidP="00A80D76">
      <w:pPr>
        <w:jc w:val="both"/>
        <w:rPr>
          <w:rFonts w:cstheme="minorHAnsi"/>
          <w:sz w:val="24"/>
          <w:szCs w:val="24"/>
        </w:rPr>
      </w:pPr>
      <w:r w:rsidRPr="00056EE8">
        <w:rPr>
          <w:rFonts w:cstheme="minorHAnsi"/>
          <w:sz w:val="24"/>
          <w:szCs w:val="24"/>
        </w:rPr>
        <w:t>Το δεύτερο ερευνητικό ερώτημα ήταν:</w:t>
      </w:r>
      <w:r w:rsidRPr="00056EE8">
        <w:rPr>
          <w:rFonts w:cstheme="minorHAnsi"/>
          <w:b/>
          <w:bCs/>
          <w:sz w:val="24"/>
          <w:szCs w:val="24"/>
        </w:rPr>
        <w:t xml:space="preserve"> «</w:t>
      </w:r>
      <w:r w:rsidRPr="00056EE8">
        <w:rPr>
          <w:rFonts w:cstheme="minorHAnsi"/>
          <w:sz w:val="24"/>
          <w:szCs w:val="24"/>
        </w:rPr>
        <w:t xml:space="preserve">Η μέθοδος διδασκαλίας </w:t>
      </w:r>
      <w:r w:rsidRPr="00056EE8">
        <w:rPr>
          <w:rFonts w:cstheme="minorHAnsi"/>
          <w:sz w:val="24"/>
          <w:szCs w:val="24"/>
          <w:lang w:val="en-US"/>
        </w:rPr>
        <w:t>TPR</w:t>
      </w:r>
      <w:r w:rsidRPr="00056EE8">
        <w:rPr>
          <w:rFonts w:cstheme="minorHAnsi"/>
          <w:sz w:val="24"/>
          <w:szCs w:val="24"/>
        </w:rPr>
        <w:t xml:space="preserve"> έχει απήχηση στα παιδιά νηπιακής ηλικίας;»</w:t>
      </w:r>
    </w:p>
    <w:p w14:paraId="3CA27ED7" w14:textId="4090F833" w:rsidR="00DF620C" w:rsidRDefault="0046042B" w:rsidP="00A80D76">
      <w:pPr>
        <w:jc w:val="both"/>
        <w:rPr>
          <w:rFonts w:cstheme="minorHAnsi"/>
          <w:sz w:val="24"/>
          <w:szCs w:val="24"/>
        </w:rPr>
      </w:pPr>
      <w:r w:rsidRPr="00056EE8">
        <w:rPr>
          <w:rFonts w:cstheme="minorHAnsi"/>
          <w:sz w:val="24"/>
          <w:szCs w:val="24"/>
        </w:rPr>
        <w:t>Το πρόγραμμα ε</w:t>
      </w:r>
      <w:r w:rsidR="002F35B8" w:rsidRPr="00056EE8">
        <w:rPr>
          <w:rFonts w:cstheme="minorHAnsi"/>
          <w:sz w:val="24"/>
          <w:szCs w:val="24"/>
        </w:rPr>
        <w:t>ν ολίγοις αποδείχθηκε ιδιαίτερα αγαπητό στους μικρούς μαθητές/στις μικρές μαθήτριες</w:t>
      </w:r>
      <w:r w:rsidR="00A23056" w:rsidRPr="00056EE8">
        <w:rPr>
          <w:rFonts w:cstheme="minorHAnsi"/>
          <w:sz w:val="24"/>
          <w:szCs w:val="24"/>
        </w:rPr>
        <w:t>,</w:t>
      </w:r>
      <w:r w:rsidR="002F35B8" w:rsidRPr="00056EE8">
        <w:rPr>
          <w:rFonts w:cstheme="minorHAnsi"/>
          <w:sz w:val="24"/>
          <w:szCs w:val="24"/>
        </w:rPr>
        <w:t xml:space="preserve"> </w:t>
      </w:r>
      <w:r w:rsidR="00A23056" w:rsidRPr="00056EE8">
        <w:rPr>
          <w:rFonts w:cstheme="minorHAnsi"/>
          <w:sz w:val="24"/>
          <w:szCs w:val="24"/>
        </w:rPr>
        <w:t>όπως</w:t>
      </w:r>
      <w:r w:rsidR="002F35B8" w:rsidRPr="00056EE8">
        <w:rPr>
          <w:rFonts w:cstheme="minorHAnsi"/>
          <w:sz w:val="24"/>
          <w:szCs w:val="24"/>
        </w:rPr>
        <w:t xml:space="preserve"> έγινε φανερό τόσο από τη μεγάλη προθυμία που στην πλειοψηφία τους επέδειξαν για να συμμετάσχουν στις δραστηριότητες όσο και από τα συναισθήματα που δήλωσαν ότι τους προκάλεσαν οι δραστηριότητες μετά την ολοκλήρωσή τους.</w:t>
      </w:r>
    </w:p>
    <w:p w14:paraId="2213460D" w14:textId="60D78337" w:rsidR="00DF620C" w:rsidRDefault="0046042B" w:rsidP="00A80D76">
      <w:pPr>
        <w:jc w:val="both"/>
        <w:rPr>
          <w:rFonts w:cstheme="minorHAnsi"/>
          <w:sz w:val="24"/>
          <w:szCs w:val="24"/>
        </w:rPr>
      </w:pPr>
      <w:r w:rsidRPr="00056EE8">
        <w:rPr>
          <w:rFonts w:cstheme="minorHAnsi"/>
          <w:sz w:val="24"/>
          <w:szCs w:val="24"/>
        </w:rPr>
        <w:t xml:space="preserve">Σε ό,τι αφορά την προθυμία συμμετοχής, αυτή αποδεικνύεται από </w:t>
      </w:r>
      <w:r w:rsidR="00E00742">
        <w:rPr>
          <w:rFonts w:cstheme="minorHAnsi"/>
          <w:sz w:val="24"/>
          <w:szCs w:val="24"/>
        </w:rPr>
        <w:t xml:space="preserve">τα αποτελέσματα που αντλήθηκαν με τη χρήση </w:t>
      </w:r>
      <w:r w:rsidRPr="00056EE8">
        <w:rPr>
          <w:rFonts w:cstheme="minorHAnsi"/>
          <w:sz w:val="24"/>
          <w:szCs w:val="24"/>
        </w:rPr>
        <w:t>το</w:t>
      </w:r>
      <w:r w:rsidR="00E00742">
        <w:rPr>
          <w:rFonts w:cstheme="minorHAnsi"/>
          <w:sz w:val="24"/>
          <w:szCs w:val="24"/>
        </w:rPr>
        <w:t>υ</w:t>
      </w:r>
      <w:r w:rsidRPr="00056EE8">
        <w:rPr>
          <w:rFonts w:cstheme="minorHAnsi"/>
          <w:sz w:val="24"/>
          <w:szCs w:val="24"/>
        </w:rPr>
        <w:t xml:space="preserve"> </w:t>
      </w:r>
      <w:r w:rsidR="00F96678">
        <w:rPr>
          <w:rFonts w:cstheme="minorHAnsi"/>
          <w:sz w:val="24"/>
          <w:szCs w:val="24"/>
        </w:rPr>
        <w:t xml:space="preserve">πρώτου </w:t>
      </w:r>
      <w:r w:rsidRPr="00056EE8">
        <w:rPr>
          <w:rFonts w:cstheme="minorHAnsi"/>
          <w:sz w:val="24"/>
          <w:szCs w:val="24"/>
        </w:rPr>
        <w:t>εργαλείο</w:t>
      </w:r>
      <w:r w:rsidR="00E00742">
        <w:rPr>
          <w:rFonts w:cstheme="minorHAnsi"/>
          <w:sz w:val="24"/>
          <w:szCs w:val="24"/>
        </w:rPr>
        <w:t>υ</w:t>
      </w:r>
      <w:r w:rsidR="00F96678">
        <w:rPr>
          <w:rFonts w:cstheme="minorHAnsi"/>
          <w:sz w:val="24"/>
          <w:szCs w:val="24"/>
        </w:rPr>
        <w:t>, που προορίζονταν για τη</w:t>
      </w:r>
      <w:r w:rsidRPr="00056EE8">
        <w:rPr>
          <w:rFonts w:cstheme="minorHAnsi"/>
          <w:sz w:val="24"/>
          <w:szCs w:val="24"/>
        </w:rPr>
        <w:t xml:space="preserve"> μέτρηση των γνωστικών ικανοτήτων</w:t>
      </w:r>
      <w:r w:rsidR="00E00742">
        <w:rPr>
          <w:rFonts w:cstheme="minorHAnsi"/>
          <w:sz w:val="24"/>
          <w:szCs w:val="24"/>
        </w:rPr>
        <w:t xml:space="preserve"> (γνωστική ταξινόμηση του</w:t>
      </w:r>
      <w:r w:rsidR="00E00742" w:rsidRPr="00E00742">
        <w:t xml:space="preserve"> </w:t>
      </w:r>
      <w:r w:rsidR="00E00742" w:rsidRPr="00F96678">
        <w:rPr>
          <w:sz w:val="24"/>
          <w:szCs w:val="24"/>
          <w:lang w:val="en-US"/>
        </w:rPr>
        <w:t>Bloom</w:t>
      </w:r>
      <w:r w:rsidR="00E00742">
        <w:rPr>
          <w:rFonts w:cstheme="minorHAnsi"/>
          <w:sz w:val="24"/>
          <w:szCs w:val="24"/>
        </w:rPr>
        <w:t>)</w:t>
      </w:r>
      <w:r w:rsidRPr="00056EE8">
        <w:rPr>
          <w:rFonts w:cstheme="minorHAnsi"/>
          <w:sz w:val="24"/>
          <w:szCs w:val="24"/>
        </w:rPr>
        <w:t xml:space="preserve"> και συγκεκριμένα από την τελευταία μεταβλητή «απαντά». Η μεταβλητή αυτή δείχνει κατά πόσο τα παιδιά </w:t>
      </w:r>
      <w:r w:rsidR="00634223">
        <w:rPr>
          <w:rFonts w:cstheme="minorHAnsi"/>
          <w:sz w:val="24"/>
          <w:szCs w:val="24"/>
        </w:rPr>
        <w:t>ε</w:t>
      </w:r>
      <w:r w:rsidRPr="00056EE8">
        <w:rPr>
          <w:rFonts w:cstheme="minorHAnsi"/>
          <w:sz w:val="24"/>
          <w:szCs w:val="24"/>
        </w:rPr>
        <w:t>π</w:t>
      </w:r>
      <w:r w:rsidR="00634223">
        <w:rPr>
          <w:rFonts w:cstheme="minorHAnsi"/>
          <w:sz w:val="24"/>
          <w:szCs w:val="24"/>
        </w:rPr>
        <w:t>έδειξαν προθυμία στο να πά</w:t>
      </w:r>
      <w:r w:rsidRPr="00056EE8">
        <w:rPr>
          <w:rFonts w:cstheme="minorHAnsi"/>
          <w:sz w:val="24"/>
          <w:szCs w:val="24"/>
        </w:rPr>
        <w:t>ρ</w:t>
      </w:r>
      <w:r w:rsidR="00634223">
        <w:rPr>
          <w:rFonts w:cstheme="minorHAnsi"/>
          <w:sz w:val="24"/>
          <w:szCs w:val="24"/>
        </w:rPr>
        <w:t>ου</w:t>
      </w:r>
      <w:r w:rsidRPr="00056EE8">
        <w:rPr>
          <w:rFonts w:cstheme="minorHAnsi"/>
          <w:sz w:val="24"/>
          <w:szCs w:val="24"/>
        </w:rPr>
        <w:t xml:space="preserve">ν μέρος στις δραστηριότητες </w:t>
      </w:r>
      <w:r w:rsidR="00F96678">
        <w:rPr>
          <w:rFonts w:cstheme="minorHAnsi"/>
          <w:sz w:val="24"/>
          <w:szCs w:val="24"/>
        </w:rPr>
        <w:t xml:space="preserve">του παρεμβατικού προγράμματος. </w:t>
      </w:r>
    </w:p>
    <w:p w14:paraId="5712F2E7" w14:textId="58C20417" w:rsidR="00EE7D69" w:rsidRDefault="0046042B" w:rsidP="00A80D76">
      <w:pPr>
        <w:jc w:val="both"/>
        <w:rPr>
          <w:rFonts w:cstheme="minorHAnsi"/>
          <w:sz w:val="24"/>
          <w:szCs w:val="24"/>
        </w:rPr>
      </w:pPr>
      <w:r w:rsidRPr="00056EE8">
        <w:rPr>
          <w:rFonts w:cstheme="minorHAnsi"/>
          <w:sz w:val="24"/>
          <w:szCs w:val="24"/>
        </w:rPr>
        <w:t xml:space="preserve">Σε ό,τι αφορά τα συναισθήματα που το εκπαιδευτικό πρόγραμμα προκάλεσε στα παιδιά </w:t>
      </w:r>
      <w:r w:rsidR="007941CC" w:rsidRPr="00056EE8">
        <w:rPr>
          <w:rFonts w:cstheme="minorHAnsi"/>
          <w:sz w:val="24"/>
          <w:szCs w:val="24"/>
        </w:rPr>
        <w:t xml:space="preserve">συνοπτικά, </w:t>
      </w:r>
      <w:r w:rsidRPr="00056EE8">
        <w:rPr>
          <w:rFonts w:cstheme="minorHAnsi"/>
          <w:sz w:val="24"/>
          <w:szCs w:val="24"/>
        </w:rPr>
        <w:t xml:space="preserve">αυτά ήταν </w:t>
      </w:r>
      <w:r w:rsidR="00E00742" w:rsidRPr="00056EE8">
        <w:rPr>
          <w:rFonts w:cstheme="minorHAnsi"/>
          <w:sz w:val="24"/>
          <w:szCs w:val="24"/>
        </w:rPr>
        <w:t xml:space="preserve">αδιαμφισβήτητα </w:t>
      </w:r>
      <w:r w:rsidRPr="00056EE8">
        <w:rPr>
          <w:rFonts w:cstheme="minorHAnsi"/>
          <w:sz w:val="24"/>
          <w:szCs w:val="24"/>
        </w:rPr>
        <w:t>ιδιαίτερα θετικά</w:t>
      </w:r>
      <w:r w:rsidR="00537C87" w:rsidRPr="00056EE8">
        <w:rPr>
          <w:rFonts w:cstheme="minorHAnsi"/>
          <w:sz w:val="24"/>
          <w:szCs w:val="24"/>
        </w:rPr>
        <w:t xml:space="preserve"> στην πλειοψηφία των περιπτώσεων</w:t>
      </w:r>
      <w:r w:rsidRPr="00056EE8">
        <w:rPr>
          <w:rFonts w:cstheme="minorHAnsi"/>
          <w:sz w:val="24"/>
          <w:szCs w:val="24"/>
        </w:rPr>
        <w:t xml:space="preserve">. Το εργαλείο που χρησιμοποιήθηκε για </w:t>
      </w:r>
      <w:r w:rsidR="00634223">
        <w:rPr>
          <w:rFonts w:cstheme="minorHAnsi"/>
          <w:sz w:val="24"/>
          <w:szCs w:val="24"/>
        </w:rPr>
        <w:t xml:space="preserve">αυτή </w:t>
      </w:r>
      <w:r w:rsidRPr="00056EE8">
        <w:rPr>
          <w:rFonts w:cstheme="minorHAnsi"/>
          <w:sz w:val="24"/>
          <w:szCs w:val="24"/>
        </w:rPr>
        <w:t xml:space="preserve">την αξιολόγηση ήταν </w:t>
      </w:r>
      <w:r w:rsidR="00634223">
        <w:rPr>
          <w:rFonts w:cstheme="minorHAnsi"/>
          <w:sz w:val="24"/>
          <w:szCs w:val="24"/>
        </w:rPr>
        <w:t xml:space="preserve">το δεύτερο κατά σειρά εργαλείο, το οποίο περιλάμβανε </w:t>
      </w:r>
      <w:r w:rsidRPr="00056EE8">
        <w:rPr>
          <w:rFonts w:cstheme="minorHAnsi"/>
          <w:sz w:val="24"/>
          <w:szCs w:val="24"/>
        </w:rPr>
        <w:t xml:space="preserve">τέσσερις συνολικά κάρτες που απεικόνιζαν ήρωες </w:t>
      </w:r>
      <w:r w:rsidR="009C5916">
        <w:rPr>
          <w:rFonts w:cstheme="minorHAnsi"/>
          <w:sz w:val="24"/>
          <w:szCs w:val="24"/>
        </w:rPr>
        <w:t>σε</w:t>
      </w:r>
      <w:r w:rsidRPr="00056EE8">
        <w:rPr>
          <w:rFonts w:cstheme="minorHAnsi"/>
          <w:sz w:val="24"/>
          <w:szCs w:val="24"/>
        </w:rPr>
        <w:t xml:space="preserve"> </w:t>
      </w:r>
      <w:r w:rsidR="009C5916">
        <w:rPr>
          <w:rFonts w:cstheme="minorHAnsi"/>
          <w:sz w:val="24"/>
          <w:szCs w:val="24"/>
        </w:rPr>
        <w:t xml:space="preserve">τέσσερις διαφορετικές </w:t>
      </w:r>
      <w:r w:rsidRPr="00056EE8">
        <w:rPr>
          <w:rFonts w:cstheme="minorHAnsi"/>
          <w:sz w:val="24"/>
          <w:szCs w:val="24"/>
        </w:rPr>
        <w:t>συναισθ</w:t>
      </w:r>
      <w:r w:rsidR="009C5916">
        <w:rPr>
          <w:rFonts w:cstheme="minorHAnsi"/>
          <w:sz w:val="24"/>
          <w:szCs w:val="24"/>
        </w:rPr>
        <w:t>η</w:t>
      </w:r>
      <w:r w:rsidRPr="00056EE8">
        <w:rPr>
          <w:rFonts w:cstheme="minorHAnsi"/>
          <w:sz w:val="24"/>
          <w:szCs w:val="24"/>
        </w:rPr>
        <w:t>ματ</w:t>
      </w:r>
      <w:r w:rsidR="009C5916">
        <w:rPr>
          <w:rFonts w:cstheme="minorHAnsi"/>
          <w:sz w:val="24"/>
          <w:szCs w:val="24"/>
        </w:rPr>
        <w:t>ικές καταστάσεις</w:t>
      </w:r>
      <w:r w:rsidR="007941CC" w:rsidRPr="00056EE8">
        <w:rPr>
          <w:rFonts w:cstheme="minorHAnsi"/>
          <w:sz w:val="24"/>
          <w:szCs w:val="24"/>
        </w:rPr>
        <w:t>. Οι μεταβλητές του εργαλείου αυτού ήταν: «</w:t>
      </w:r>
      <w:r w:rsidRPr="00056EE8">
        <w:rPr>
          <w:rFonts w:cstheme="minorHAnsi"/>
          <w:sz w:val="24"/>
          <w:szCs w:val="24"/>
        </w:rPr>
        <w:t>καλά</w:t>
      </w:r>
      <w:r w:rsidR="007941CC" w:rsidRPr="00056EE8">
        <w:rPr>
          <w:rFonts w:cstheme="minorHAnsi"/>
          <w:sz w:val="24"/>
          <w:szCs w:val="24"/>
        </w:rPr>
        <w:t>», «</w:t>
      </w:r>
      <w:r w:rsidRPr="00056EE8">
        <w:rPr>
          <w:rFonts w:cstheme="minorHAnsi"/>
          <w:sz w:val="24"/>
          <w:szCs w:val="24"/>
        </w:rPr>
        <w:t>υπέροχα</w:t>
      </w:r>
      <w:r w:rsidR="007941CC" w:rsidRPr="00056EE8">
        <w:rPr>
          <w:rFonts w:cstheme="minorHAnsi"/>
          <w:sz w:val="24"/>
          <w:szCs w:val="24"/>
        </w:rPr>
        <w:t>»,</w:t>
      </w:r>
      <w:r w:rsidRPr="00056EE8">
        <w:rPr>
          <w:rFonts w:cstheme="minorHAnsi"/>
          <w:sz w:val="24"/>
          <w:szCs w:val="24"/>
        </w:rPr>
        <w:t xml:space="preserve"> </w:t>
      </w:r>
      <w:r w:rsidR="007941CC" w:rsidRPr="00056EE8">
        <w:rPr>
          <w:rFonts w:cstheme="minorHAnsi"/>
          <w:sz w:val="24"/>
          <w:szCs w:val="24"/>
        </w:rPr>
        <w:t>«</w:t>
      </w:r>
      <w:r w:rsidRPr="00056EE8">
        <w:rPr>
          <w:rFonts w:cstheme="minorHAnsi"/>
          <w:sz w:val="24"/>
          <w:szCs w:val="24"/>
        </w:rPr>
        <w:t>κουρασμένος</w:t>
      </w:r>
      <w:r w:rsidR="007941CC" w:rsidRPr="00056EE8">
        <w:rPr>
          <w:rFonts w:cstheme="minorHAnsi"/>
          <w:sz w:val="24"/>
          <w:szCs w:val="24"/>
        </w:rPr>
        <w:t>»</w:t>
      </w:r>
      <w:r w:rsidR="00634223">
        <w:rPr>
          <w:rFonts w:cstheme="minorHAnsi"/>
          <w:sz w:val="24"/>
          <w:szCs w:val="24"/>
        </w:rPr>
        <w:t xml:space="preserve"> </w:t>
      </w:r>
      <w:r w:rsidR="007941CC" w:rsidRPr="00056EE8">
        <w:rPr>
          <w:rFonts w:cstheme="minorHAnsi"/>
          <w:sz w:val="24"/>
          <w:szCs w:val="24"/>
        </w:rPr>
        <w:t>/«κ</w:t>
      </w:r>
      <w:r w:rsidRPr="00056EE8">
        <w:rPr>
          <w:rFonts w:cstheme="minorHAnsi"/>
          <w:sz w:val="24"/>
          <w:szCs w:val="24"/>
        </w:rPr>
        <w:t>ουρασμένη</w:t>
      </w:r>
      <w:r w:rsidR="007941CC" w:rsidRPr="00056EE8">
        <w:rPr>
          <w:rFonts w:cstheme="minorHAnsi"/>
          <w:sz w:val="24"/>
          <w:szCs w:val="24"/>
        </w:rPr>
        <w:t>»</w:t>
      </w:r>
      <w:r w:rsidR="00634223">
        <w:rPr>
          <w:rFonts w:cstheme="minorHAnsi"/>
          <w:sz w:val="24"/>
          <w:szCs w:val="24"/>
        </w:rPr>
        <w:t>,</w:t>
      </w:r>
      <w:r w:rsidR="007941CC" w:rsidRPr="00056EE8">
        <w:rPr>
          <w:rFonts w:cstheme="minorHAnsi"/>
          <w:sz w:val="24"/>
          <w:szCs w:val="24"/>
        </w:rPr>
        <w:t xml:space="preserve"> </w:t>
      </w:r>
      <w:r w:rsidRPr="00056EE8">
        <w:rPr>
          <w:rFonts w:cstheme="minorHAnsi"/>
          <w:sz w:val="24"/>
          <w:szCs w:val="24"/>
        </w:rPr>
        <w:t xml:space="preserve"> </w:t>
      </w:r>
      <w:r w:rsidR="007941CC" w:rsidRPr="00056EE8">
        <w:rPr>
          <w:rFonts w:cstheme="minorHAnsi"/>
          <w:sz w:val="24"/>
          <w:szCs w:val="24"/>
        </w:rPr>
        <w:t>«</w:t>
      </w:r>
      <w:r w:rsidRPr="00056EE8">
        <w:rPr>
          <w:rFonts w:cstheme="minorHAnsi"/>
          <w:sz w:val="24"/>
          <w:szCs w:val="24"/>
        </w:rPr>
        <w:t>όχι και τόσο καλά</w:t>
      </w:r>
      <w:r w:rsidR="007941CC" w:rsidRPr="00056EE8">
        <w:rPr>
          <w:rFonts w:cstheme="minorHAnsi"/>
          <w:sz w:val="24"/>
          <w:szCs w:val="24"/>
        </w:rPr>
        <w:t>». Συγκεκριμένα:</w:t>
      </w:r>
    </w:p>
    <w:p w14:paraId="0CAB12A7" w14:textId="43990388" w:rsidR="00EE7D69" w:rsidRDefault="007941CC" w:rsidP="00A80D76">
      <w:pPr>
        <w:jc w:val="both"/>
        <w:rPr>
          <w:rFonts w:cstheme="minorHAnsi"/>
          <w:sz w:val="24"/>
          <w:szCs w:val="24"/>
        </w:rPr>
      </w:pPr>
      <w:r w:rsidRPr="00056EE8">
        <w:rPr>
          <w:rFonts w:cstheme="minorHAnsi"/>
          <w:sz w:val="24"/>
          <w:szCs w:val="24"/>
        </w:rPr>
        <w:t>Αναφορικά με τη μεταβλητή «καλά» τ</w:t>
      </w:r>
      <w:r w:rsidR="00A23DDF" w:rsidRPr="00056EE8">
        <w:rPr>
          <w:rFonts w:cstheme="minorHAnsi"/>
          <w:sz w:val="24"/>
          <w:szCs w:val="24"/>
        </w:rPr>
        <w:t>ο</w:t>
      </w:r>
      <w:r w:rsidRPr="00056EE8">
        <w:rPr>
          <w:rFonts w:cstheme="minorHAnsi"/>
          <w:sz w:val="24"/>
          <w:szCs w:val="24"/>
        </w:rPr>
        <w:t xml:space="preserve"> ποσοστ</w:t>
      </w:r>
      <w:r w:rsidR="00A23DDF" w:rsidRPr="00056EE8">
        <w:rPr>
          <w:rFonts w:cstheme="minorHAnsi"/>
          <w:sz w:val="24"/>
          <w:szCs w:val="24"/>
        </w:rPr>
        <w:t>ό</w:t>
      </w:r>
      <w:r w:rsidR="00634223">
        <w:rPr>
          <w:rFonts w:cstheme="minorHAnsi"/>
          <w:sz w:val="24"/>
          <w:szCs w:val="24"/>
        </w:rPr>
        <w:t xml:space="preserve"> που συγκέντρωσε</w:t>
      </w:r>
      <w:r w:rsidRPr="00056EE8">
        <w:rPr>
          <w:rFonts w:cstheme="minorHAnsi"/>
          <w:sz w:val="24"/>
          <w:szCs w:val="24"/>
        </w:rPr>
        <w:t xml:space="preserve"> ήταν </w:t>
      </w:r>
      <w:r w:rsidR="00A23DDF" w:rsidRPr="00056EE8">
        <w:rPr>
          <w:rFonts w:cstheme="minorHAnsi"/>
          <w:sz w:val="24"/>
          <w:szCs w:val="24"/>
        </w:rPr>
        <w:t>40%</w:t>
      </w:r>
      <w:r w:rsidR="00537C87" w:rsidRPr="00056EE8">
        <w:rPr>
          <w:rFonts w:cstheme="minorHAnsi"/>
          <w:sz w:val="24"/>
          <w:szCs w:val="24"/>
        </w:rPr>
        <w:t>.</w:t>
      </w:r>
    </w:p>
    <w:p w14:paraId="0BB2C9EF" w14:textId="0F459A2B" w:rsidR="00EE7D69" w:rsidRDefault="007941CC" w:rsidP="00A80D76">
      <w:pPr>
        <w:jc w:val="both"/>
        <w:rPr>
          <w:rFonts w:cstheme="minorHAnsi"/>
          <w:sz w:val="24"/>
          <w:szCs w:val="24"/>
        </w:rPr>
      </w:pPr>
      <w:r w:rsidRPr="00056EE8">
        <w:rPr>
          <w:rFonts w:cstheme="minorHAnsi"/>
          <w:sz w:val="24"/>
          <w:szCs w:val="24"/>
        </w:rPr>
        <w:t>Αναφορικά με τη μεταβλητή «υπέροχα» τ</w:t>
      </w:r>
      <w:r w:rsidR="00A23DDF" w:rsidRPr="00056EE8">
        <w:rPr>
          <w:rFonts w:cstheme="minorHAnsi"/>
          <w:sz w:val="24"/>
          <w:szCs w:val="24"/>
        </w:rPr>
        <w:t>ο</w:t>
      </w:r>
      <w:r w:rsidRPr="00056EE8">
        <w:rPr>
          <w:rFonts w:cstheme="minorHAnsi"/>
          <w:sz w:val="24"/>
          <w:szCs w:val="24"/>
        </w:rPr>
        <w:t xml:space="preserve"> ποσοστ</w:t>
      </w:r>
      <w:r w:rsidR="00A23DDF" w:rsidRPr="00056EE8">
        <w:rPr>
          <w:rFonts w:cstheme="minorHAnsi"/>
          <w:sz w:val="24"/>
          <w:szCs w:val="24"/>
        </w:rPr>
        <w:t>ό</w:t>
      </w:r>
      <w:r w:rsidRPr="00056EE8">
        <w:rPr>
          <w:rFonts w:cstheme="minorHAnsi"/>
          <w:sz w:val="24"/>
          <w:szCs w:val="24"/>
        </w:rPr>
        <w:t xml:space="preserve"> </w:t>
      </w:r>
      <w:r w:rsidR="00634223">
        <w:rPr>
          <w:rFonts w:cstheme="minorHAnsi"/>
          <w:sz w:val="24"/>
          <w:szCs w:val="24"/>
        </w:rPr>
        <w:t xml:space="preserve">που συγκέντρωσε </w:t>
      </w:r>
      <w:r w:rsidRPr="00056EE8">
        <w:rPr>
          <w:rFonts w:cstheme="minorHAnsi"/>
          <w:sz w:val="24"/>
          <w:szCs w:val="24"/>
        </w:rPr>
        <w:t xml:space="preserve">ήταν </w:t>
      </w:r>
      <w:r w:rsidR="00A23DDF" w:rsidRPr="00056EE8">
        <w:rPr>
          <w:rFonts w:cstheme="minorHAnsi"/>
          <w:sz w:val="24"/>
          <w:szCs w:val="24"/>
        </w:rPr>
        <w:t>46,8%</w:t>
      </w:r>
      <w:r w:rsidR="00537C87" w:rsidRPr="00056EE8">
        <w:rPr>
          <w:rFonts w:cstheme="minorHAnsi"/>
          <w:sz w:val="24"/>
          <w:szCs w:val="24"/>
        </w:rPr>
        <w:t>.</w:t>
      </w:r>
    </w:p>
    <w:p w14:paraId="0029654D" w14:textId="77777777" w:rsidR="00EE7D69" w:rsidRDefault="007941CC" w:rsidP="00A80D76">
      <w:pPr>
        <w:jc w:val="both"/>
        <w:rPr>
          <w:rFonts w:cstheme="minorHAnsi"/>
          <w:sz w:val="24"/>
          <w:szCs w:val="24"/>
        </w:rPr>
      </w:pPr>
      <w:r w:rsidRPr="00056EE8">
        <w:rPr>
          <w:rFonts w:cstheme="minorHAnsi"/>
          <w:sz w:val="24"/>
          <w:szCs w:val="24"/>
        </w:rPr>
        <w:t xml:space="preserve">Αναφορικά με τη μεταβλητή </w:t>
      </w:r>
      <w:bookmarkStart w:id="22" w:name="_Hlk138144608"/>
      <w:r w:rsidRPr="00056EE8">
        <w:rPr>
          <w:rFonts w:cstheme="minorHAnsi"/>
          <w:sz w:val="24"/>
          <w:szCs w:val="24"/>
        </w:rPr>
        <w:t>«κουρασμένος»</w:t>
      </w:r>
      <w:bookmarkEnd w:id="22"/>
      <w:r w:rsidRPr="00056EE8">
        <w:rPr>
          <w:rFonts w:cstheme="minorHAnsi"/>
          <w:sz w:val="24"/>
          <w:szCs w:val="24"/>
        </w:rPr>
        <w:t>/«κουρασμένη» τ</w:t>
      </w:r>
      <w:r w:rsidR="00A23DDF" w:rsidRPr="00056EE8">
        <w:rPr>
          <w:rFonts w:cstheme="minorHAnsi"/>
          <w:sz w:val="24"/>
          <w:szCs w:val="24"/>
        </w:rPr>
        <w:t>ο</w:t>
      </w:r>
      <w:r w:rsidRPr="00056EE8">
        <w:rPr>
          <w:rFonts w:cstheme="minorHAnsi"/>
          <w:sz w:val="24"/>
          <w:szCs w:val="24"/>
        </w:rPr>
        <w:t xml:space="preserve"> ποσοστ</w:t>
      </w:r>
      <w:r w:rsidR="00A23DDF" w:rsidRPr="00056EE8">
        <w:rPr>
          <w:rFonts w:cstheme="minorHAnsi"/>
          <w:sz w:val="24"/>
          <w:szCs w:val="24"/>
        </w:rPr>
        <w:t>ό</w:t>
      </w:r>
      <w:r w:rsidRPr="00056EE8">
        <w:rPr>
          <w:rFonts w:cstheme="minorHAnsi"/>
          <w:sz w:val="24"/>
          <w:szCs w:val="24"/>
        </w:rPr>
        <w:t xml:space="preserve"> ήταν </w:t>
      </w:r>
      <w:r w:rsidR="00A23DDF" w:rsidRPr="00056EE8">
        <w:rPr>
          <w:rFonts w:cstheme="minorHAnsi"/>
          <w:sz w:val="24"/>
          <w:szCs w:val="24"/>
        </w:rPr>
        <w:t>4,3%</w:t>
      </w:r>
      <w:r w:rsidR="00537C87" w:rsidRPr="00056EE8">
        <w:rPr>
          <w:rFonts w:cstheme="minorHAnsi"/>
          <w:sz w:val="24"/>
          <w:szCs w:val="24"/>
        </w:rPr>
        <w:t>.</w:t>
      </w:r>
    </w:p>
    <w:p w14:paraId="55953F43" w14:textId="77777777" w:rsidR="00EE7D69" w:rsidRDefault="007941CC" w:rsidP="00A80D76">
      <w:pPr>
        <w:jc w:val="both"/>
        <w:rPr>
          <w:rFonts w:cstheme="minorHAnsi"/>
          <w:sz w:val="24"/>
          <w:szCs w:val="24"/>
        </w:rPr>
      </w:pPr>
      <w:r w:rsidRPr="00056EE8">
        <w:rPr>
          <w:rFonts w:cstheme="minorHAnsi"/>
          <w:sz w:val="24"/>
          <w:szCs w:val="24"/>
        </w:rPr>
        <w:t>Αναφορικά με τη μεταβλητή «όχι και τόσο καλά» τ</w:t>
      </w:r>
      <w:r w:rsidR="00A23DDF" w:rsidRPr="00056EE8">
        <w:rPr>
          <w:rFonts w:cstheme="minorHAnsi"/>
          <w:sz w:val="24"/>
          <w:szCs w:val="24"/>
        </w:rPr>
        <w:t>ο</w:t>
      </w:r>
      <w:r w:rsidRPr="00056EE8">
        <w:rPr>
          <w:rFonts w:cstheme="minorHAnsi"/>
          <w:sz w:val="24"/>
          <w:szCs w:val="24"/>
        </w:rPr>
        <w:t xml:space="preserve"> ποσοστ</w:t>
      </w:r>
      <w:r w:rsidR="00A23DDF" w:rsidRPr="00056EE8">
        <w:rPr>
          <w:rFonts w:cstheme="minorHAnsi"/>
          <w:sz w:val="24"/>
          <w:szCs w:val="24"/>
        </w:rPr>
        <w:t>ό</w:t>
      </w:r>
      <w:r w:rsidRPr="00056EE8">
        <w:rPr>
          <w:rFonts w:cstheme="minorHAnsi"/>
          <w:sz w:val="24"/>
          <w:szCs w:val="24"/>
        </w:rPr>
        <w:t xml:space="preserve"> ήταν </w:t>
      </w:r>
      <w:r w:rsidR="00A23DDF" w:rsidRPr="00056EE8">
        <w:rPr>
          <w:rFonts w:cstheme="minorHAnsi"/>
          <w:sz w:val="24"/>
          <w:szCs w:val="24"/>
        </w:rPr>
        <w:t>3,7%</w:t>
      </w:r>
      <w:r w:rsidR="00537C87" w:rsidRPr="00056EE8">
        <w:rPr>
          <w:rFonts w:cstheme="minorHAnsi"/>
          <w:sz w:val="24"/>
          <w:szCs w:val="24"/>
        </w:rPr>
        <w:t>.</w:t>
      </w:r>
    </w:p>
    <w:p w14:paraId="3876C1E9" w14:textId="77777777" w:rsidR="009C5916" w:rsidRDefault="00A23DDF" w:rsidP="009C5916">
      <w:pPr>
        <w:jc w:val="both"/>
        <w:rPr>
          <w:rFonts w:cstheme="minorHAnsi"/>
          <w:sz w:val="24"/>
          <w:szCs w:val="24"/>
        </w:rPr>
      </w:pPr>
      <w:r w:rsidRPr="00056EE8">
        <w:rPr>
          <w:rFonts w:cstheme="minorHAnsi"/>
          <w:sz w:val="24"/>
          <w:szCs w:val="24"/>
        </w:rPr>
        <w:t xml:space="preserve">Όλες οι στήλες συμπληρώθηκαν </w:t>
      </w:r>
      <w:r w:rsidR="00E00742">
        <w:rPr>
          <w:rFonts w:cstheme="minorHAnsi"/>
          <w:sz w:val="24"/>
          <w:szCs w:val="24"/>
        </w:rPr>
        <w:t xml:space="preserve">ανάλογα με την κάρτα που άγγιζαν </w:t>
      </w:r>
      <w:r w:rsidRPr="00056EE8">
        <w:rPr>
          <w:rFonts w:cstheme="minorHAnsi"/>
          <w:sz w:val="24"/>
          <w:szCs w:val="24"/>
        </w:rPr>
        <w:t xml:space="preserve">τα παιδιά </w:t>
      </w:r>
      <w:r w:rsidR="00E00742">
        <w:rPr>
          <w:rFonts w:cstheme="minorHAnsi"/>
          <w:sz w:val="24"/>
          <w:szCs w:val="24"/>
        </w:rPr>
        <w:t xml:space="preserve">θεωρώντας </w:t>
      </w:r>
      <w:r w:rsidR="00634223">
        <w:rPr>
          <w:rFonts w:cstheme="minorHAnsi"/>
          <w:sz w:val="24"/>
          <w:szCs w:val="24"/>
        </w:rPr>
        <w:t xml:space="preserve">και δηλώνοντας </w:t>
      </w:r>
      <w:r w:rsidR="00E00742">
        <w:rPr>
          <w:rFonts w:cstheme="minorHAnsi"/>
          <w:sz w:val="24"/>
          <w:szCs w:val="24"/>
        </w:rPr>
        <w:t>ό</w:t>
      </w:r>
      <w:r w:rsidR="009C5916">
        <w:rPr>
          <w:rFonts w:cstheme="minorHAnsi"/>
          <w:sz w:val="24"/>
          <w:szCs w:val="24"/>
        </w:rPr>
        <w:t>,</w:t>
      </w:r>
      <w:r w:rsidR="00E00742">
        <w:rPr>
          <w:rFonts w:cstheme="minorHAnsi"/>
          <w:sz w:val="24"/>
          <w:szCs w:val="24"/>
        </w:rPr>
        <w:t xml:space="preserve">τι τα εκφράζει τη δεδομένη στιγμή, δηλαδή μετά από </w:t>
      </w:r>
      <w:r w:rsidRPr="00056EE8">
        <w:rPr>
          <w:rFonts w:cstheme="minorHAnsi"/>
          <w:sz w:val="24"/>
          <w:szCs w:val="24"/>
        </w:rPr>
        <w:t xml:space="preserve">κάθε μία από τις 16 συνολικά δραστηριότητες. </w:t>
      </w:r>
    </w:p>
    <w:p w14:paraId="5AE84176" w14:textId="5933EF78" w:rsidR="009C5916" w:rsidRDefault="009C5916" w:rsidP="009C5916">
      <w:pPr>
        <w:jc w:val="both"/>
        <w:rPr>
          <w:rFonts w:cstheme="minorHAnsi"/>
          <w:sz w:val="24"/>
          <w:szCs w:val="24"/>
        </w:rPr>
      </w:pPr>
      <w:r w:rsidRPr="009D4C64">
        <w:rPr>
          <w:rFonts w:cstheme="minorHAnsi"/>
          <w:sz w:val="24"/>
          <w:szCs w:val="24"/>
        </w:rPr>
        <w:t xml:space="preserve">Τα παιδιά ήταν </w:t>
      </w:r>
      <w:r>
        <w:rPr>
          <w:rFonts w:cstheme="minorHAnsi"/>
          <w:sz w:val="24"/>
          <w:szCs w:val="24"/>
        </w:rPr>
        <w:t xml:space="preserve">γενικά </w:t>
      </w:r>
      <w:r w:rsidRPr="009D4C64">
        <w:rPr>
          <w:rFonts w:cstheme="minorHAnsi"/>
          <w:sz w:val="24"/>
          <w:szCs w:val="24"/>
        </w:rPr>
        <w:t>ιδιαίτερα πρόθυμα να δώσουν πληροφορίες σχετικά με τις εντυπώσεις τους από το πρόγραμμα και τη συμμετοχή τους σε αυτό. Η στήλη «Δεν απαντώ» συμπληρώνονταν όταν κάποιο παιδί δεν είχε λάβει μέρος σε κάποια δραστηριότητα</w:t>
      </w:r>
      <w:r>
        <w:rPr>
          <w:rFonts w:cstheme="minorHAnsi"/>
          <w:sz w:val="24"/>
          <w:szCs w:val="24"/>
        </w:rPr>
        <w:t xml:space="preserve">, είχε δηλαδή συμπληρωθεί με 0 η στήλη της μεταβλητής «απαντά», </w:t>
      </w:r>
      <w:r w:rsidRPr="009D4C64">
        <w:rPr>
          <w:rFonts w:cstheme="minorHAnsi"/>
          <w:sz w:val="24"/>
          <w:szCs w:val="24"/>
        </w:rPr>
        <w:t xml:space="preserve"> επομένως δεν ήταν σε θέση και να εκφέρει άποψη για αυτή. </w:t>
      </w:r>
    </w:p>
    <w:p w14:paraId="034B6A96" w14:textId="5DE98DA8" w:rsidR="00576AE7" w:rsidRDefault="00576AE7" w:rsidP="00A80D76">
      <w:pPr>
        <w:jc w:val="both"/>
        <w:rPr>
          <w:rFonts w:cstheme="minorHAnsi"/>
          <w:sz w:val="24"/>
          <w:szCs w:val="24"/>
        </w:rPr>
      </w:pPr>
      <w:r w:rsidRPr="00056EE8">
        <w:rPr>
          <w:rFonts w:cstheme="minorHAnsi"/>
          <w:sz w:val="24"/>
          <w:szCs w:val="24"/>
        </w:rPr>
        <w:t xml:space="preserve">Τα ποσοστά που συγκέντρωσε η κάθε μία από τις 4 μεταβλητές </w:t>
      </w:r>
      <w:r w:rsidR="00DE7DB8">
        <w:rPr>
          <w:rFonts w:cstheme="minorHAnsi"/>
          <w:sz w:val="24"/>
          <w:szCs w:val="24"/>
        </w:rPr>
        <w:t>συναισθηματικής κατάστασης σύμφωνα με τις απαντήσεις των 10 συμμετεχόντων για τις 16 συνολικά δραστηριότητες</w:t>
      </w:r>
      <w:r w:rsidR="00634223">
        <w:rPr>
          <w:rFonts w:cstheme="minorHAnsi"/>
          <w:sz w:val="24"/>
          <w:szCs w:val="24"/>
        </w:rPr>
        <w:t>,</w:t>
      </w:r>
      <w:r w:rsidR="00DE7DB8">
        <w:rPr>
          <w:rFonts w:cstheme="minorHAnsi"/>
          <w:sz w:val="24"/>
          <w:szCs w:val="24"/>
        </w:rPr>
        <w:t xml:space="preserve"> στις οποίες έλαβαν μέρος</w:t>
      </w:r>
      <w:r w:rsidR="00634223">
        <w:rPr>
          <w:rFonts w:cstheme="minorHAnsi"/>
          <w:sz w:val="24"/>
          <w:szCs w:val="24"/>
        </w:rPr>
        <w:t>,</w:t>
      </w:r>
      <w:r w:rsidR="00DE7DB8">
        <w:rPr>
          <w:rFonts w:cstheme="minorHAnsi"/>
          <w:sz w:val="24"/>
          <w:szCs w:val="24"/>
        </w:rPr>
        <w:t xml:space="preserve"> </w:t>
      </w:r>
      <w:r w:rsidRPr="00056EE8">
        <w:rPr>
          <w:rFonts w:cstheme="minorHAnsi"/>
          <w:sz w:val="24"/>
          <w:szCs w:val="24"/>
        </w:rPr>
        <w:t xml:space="preserve">φαίνονται </w:t>
      </w:r>
      <w:r w:rsidR="00E00742">
        <w:rPr>
          <w:rFonts w:cstheme="minorHAnsi"/>
          <w:sz w:val="24"/>
          <w:szCs w:val="24"/>
        </w:rPr>
        <w:t xml:space="preserve">αναλυτικά </w:t>
      </w:r>
      <w:r w:rsidRPr="00056EE8">
        <w:rPr>
          <w:rFonts w:cstheme="minorHAnsi"/>
          <w:sz w:val="24"/>
          <w:szCs w:val="24"/>
        </w:rPr>
        <w:t>στον παρακάτω συγκεντρωτικό πίνακα</w:t>
      </w:r>
      <w:r w:rsidR="00DE7DB8">
        <w:rPr>
          <w:rFonts w:cstheme="minorHAnsi"/>
          <w:sz w:val="24"/>
          <w:szCs w:val="24"/>
        </w:rPr>
        <w:t>:</w:t>
      </w:r>
    </w:p>
    <w:p w14:paraId="71F683C6" w14:textId="77777777" w:rsidR="009C5916" w:rsidRDefault="009C5916" w:rsidP="00A80D76">
      <w:pPr>
        <w:jc w:val="both"/>
        <w:rPr>
          <w:rFonts w:cstheme="minorHAnsi"/>
          <w:sz w:val="24"/>
          <w:szCs w:val="24"/>
        </w:rPr>
      </w:pPr>
    </w:p>
    <w:p w14:paraId="057DDFC1" w14:textId="77777777" w:rsidR="009C5916" w:rsidRDefault="009C5916" w:rsidP="00A80D76">
      <w:pPr>
        <w:jc w:val="both"/>
        <w:rPr>
          <w:rFonts w:cstheme="minorHAnsi"/>
          <w:sz w:val="24"/>
          <w:szCs w:val="24"/>
        </w:rPr>
      </w:pPr>
    </w:p>
    <w:p w14:paraId="7C5D7D05" w14:textId="5E168915" w:rsidR="00634223" w:rsidRPr="00056EE8" w:rsidRDefault="00634223" w:rsidP="00A80D76">
      <w:pPr>
        <w:jc w:val="both"/>
        <w:rPr>
          <w:rFonts w:cstheme="minorHAnsi"/>
          <w:sz w:val="24"/>
          <w:szCs w:val="24"/>
        </w:rPr>
      </w:pPr>
      <w:r w:rsidRPr="00A1028E">
        <w:rPr>
          <w:rFonts w:cstheme="minorHAnsi"/>
          <w:b/>
          <w:bCs/>
          <w:i/>
          <w:iCs/>
          <w:sz w:val="24"/>
          <w:szCs w:val="24"/>
        </w:rPr>
        <w:t>Πίνακας</w:t>
      </w:r>
      <w:r w:rsidR="009C5916" w:rsidRPr="00A1028E">
        <w:rPr>
          <w:rFonts w:cstheme="minorHAnsi"/>
          <w:b/>
          <w:bCs/>
          <w:i/>
          <w:iCs/>
          <w:sz w:val="24"/>
          <w:szCs w:val="24"/>
        </w:rPr>
        <w:t xml:space="preserve"> </w:t>
      </w:r>
      <w:r w:rsidR="001D64B8" w:rsidRPr="00A1028E">
        <w:rPr>
          <w:rFonts w:cstheme="minorHAnsi"/>
          <w:b/>
          <w:bCs/>
          <w:i/>
          <w:iCs/>
          <w:sz w:val="24"/>
          <w:szCs w:val="24"/>
        </w:rPr>
        <w:t>12</w:t>
      </w:r>
      <w:r w:rsidRPr="00A1028E">
        <w:rPr>
          <w:rFonts w:cstheme="minorHAnsi"/>
          <w:b/>
          <w:bCs/>
          <w:i/>
          <w:iCs/>
          <w:sz w:val="24"/>
          <w:szCs w:val="24"/>
        </w:rPr>
        <w:t>:</w:t>
      </w:r>
      <w:r>
        <w:rPr>
          <w:rFonts w:cstheme="minorHAnsi"/>
          <w:sz w:val="24"/>
          <w:szCs w:val="24"/>
        </w:rPr>
        <w:t xml:space="preserve"> Συχνότητες και ποσοστά για τη συναισθηματική κατάσταση των παιδιών.</w:t>
      </w:r>
    </w:p>
    <w:tbl>
      <w:tblPr>
        <w:tblStyle w:val="aa"/>
        <w:tblW w:w="9180" w:type="dxa"/>
        <w:tblLayout w:type="fixed"/>
        <w:tblLook w:val="04A0" w:firstRow="1" w:lastRow="0" w:firstColumn="1" w:lastColumn="0" w:noHBand="0" w:noVBand="1"/>
      </w:tblPr>
      <w:tblGrid>
        <w:gridCol w:w="1951"/>
        <w:gridCol w:w="992"/>
        <w:gridCol w:w="1134"/>
        <w:gridCol w:w="1701"/>
        <w:gridCol w:w="1418"/>
        <w:gridCol w:w="1134"/>
        <w:gridCol w:w="850"/>
      </w:tblGrid>
      <w:tr w:rsidR="0008150E" w:rsidRPr="00056EE8" w14:paraId="512B046E" w14:textId="27AD4593" w:rsidTr="00DE7DB8">
        <w:tc>
          <w:tcPr>
            <w:tcW w:w="1951" w:type="dxa"/>
          </w:tcPr>
          <w:p w14:paraId="45DA18A6" w14:textId="761C0865" w:rsidR="0008150E" w:rsidRPr="00DE7DB8" w:rsidRDefault="0008150E" w:rsidP="00DA23A6">
            <w:pPr>
              <w:jc w:val="left"/>
              <w:rPr>
                <w:rFonts w:cstheme="minorHAnsi"/>
                <w:b/>
                <w:bCs/>
              </w:rPr>
            </w:pPr>
            <w:r w:rsidRPr="00DE7DB8">
              <w:rPr>
                <w:rFonts w:cstheme="minorHAnsi"/>
                <w:b/>
                <w:bCs/>
              </w:rPr>
              <w:t>συναισθηματική κατάσταση</w:t>
            </w:r>
          </w:p>
        </w:tc>
        <w:tc>
          <w:tcPr>
            <w:tcW w:w="992" w:type="dxa"/>
          </w:tcPr>
          <w:p w14:paraId="5AF071D8" w14:textId="338CC9F9" w:rsidR="0008150E" w:rsidRPr="00DA23A6" w:rsidRDefault="0008150E" w:rsidP="00DA23A6">
            <w:pPr>
              <w:jc w:val="left"/>
              <w:rPr>
                <w:rFonts w:cstheme="minorHAnsi"/>
                <w:b/>
                <w:bCs/>
                <w:sz w:val="20"/>
                <w:szCs w:val="20"/>
              </w:rPr>
            </w:pPr>
            <w:r w:rsidRPr="00DA23A6">
              <w:rPr>
                <w:rFonts w:cstheme="minorHAnsi"/>
                <w:b/>
                <w:bCs/>
                <w:sz w:val="20"/>
                <w:szCs w:val="20"/>
              </w:rPr>
              <w:t>καλά</w:t>
            </w:r>
          </w:p>
        </w:tc>
        <w:tc>
          <w:tcPr>
            <w:tcW w:w="1134" w:type="dxa"/>
          </w:tcPr>
          <w:p w14:paraId="554C47A1" w14:textId="77E21132" w:rsidR="0008150E" w:rsidRPr="00DA23A6" w:rsidRDefault="0008150E" w:rsidP="00DA23A6">
            <w:pPr>
              <w:jc w:val="left"/>
              <w:rPr>
                <w:rFonts w:cstheme="minorHAnsi"/>
                <w:b/>
                <w:bCs/>
                <w:sz w:val="20"/>
                <w:szCs w:val="20"/>
              </w:rPr>
            </w:pPr>
            <w:r w:rsidRPr="00DA23A6">
              <w:rPr>
                <w:rFonts w:cstheme="minorHAnsi"/>
                <w:b/>
                <w:bCs/>
                <w:sz w:val="20"/>
                <w:szCs w:val="20"/>
              </w:rPr>
              <w:t>υπέροχα</w:t>
            </w:r>
          </w:p>
        </w:tc>
        <w:tc>
          <w:tcPr>
            <w:tcW w:w="1701" w:type="dxa"/>
          </w:tcPr>
          <w:p w14:paraId="6A64D55C" w14:textId="175A91C3" w:rsidR="0008150E" w:rsidRPr="00DA23A6" w:rsidRDefault="0008150E" w:rsidP="00DA23A6">
            <w:pPr>
              <w:jc w:val="left"/>
              <w:rPr>
                <w:rFonts w:cstheme="minorHAnsi"/>
                <w:b/>
                <w:bCs/>
                <w:sz w:val="20"/>
                <w:szCs w:val="20"/>
              </w:rPr>
            </w:pPr>
            <w:r w:rsidRPr="00DA23A6">
              <w:rPr>
                <w:rFonts w:cstheme="minorHAnsi"/>
                <w:b/>
                <w:bCs/>
                <w:sz w:val="20"/>
                <w:szCs w:val="20"/>
              </w:rPr>
              <w:t>κουρασμένος/η</w:t>
            </w:r>
          </w:p>
        </w:tc>
        <w:tc>
          <w:tcPr>
            <w:tcW w:w="1418" w:type="dxa"/>
          </w:tcPr>
          <w:p w14:paraId="395A1D83" w14:textId="26A70E8A" w:rsidR="0008150E" w:rsidRPr="00DA23A6" w:rsidRDefault="0008150E" w:rsidP="00DA23A6">
            <w:pPr>
              <w:jc w:val="left"/>
              <w:rPr>
                <w:rFonts w:cstheme="minorHAnsi"/>
                <w:b/>
                <w:bCs/>
                <w:sz w:val="20"/>
                <w:szCs w:val="20"/>
              </w:rPr>
            </w:pPr>
            <w:r w:rsidRPr="00DA23A6">
              <w:rPr>
                <w:rFonts w:cstheme="minorHAnsi"/>
                <w:b/>
                <w:bCs/>
                <w:sz w:val="20"/>
                <w:szCs w:val="20"/>
              </w:rPr>
              <w:t>όχι και τόσο καλά</w:t>
            </w:r>
          </w:p>
        </w:tc>
        <w:tc>
          <w:tcPr>
            <w:tcW w:w="1134" w:type="dxa"/>
          </w:tcPr>
          <w:p w14:paraId="77CE66D4" w14:textId="3E869712" w:rsidR="0008150E" w:rsidRPr="00DA23A6" w:rsidRDefault="00DA23A6" w:rsidP="00DA23A6">
            <w:pPr>
              <w:jc w:val="left"/>
              <w:rPr>
                <w:rFonts w:cstheme="minorHAnsi"/>
                <w:b/>
                <w:bCs/>
                <w:sz w:val="20"/>
                <w:szCs w:val="20"/>
              </w:rPr>
            </w:pPr>
            <w:r w:rsidRPr="00DA23A6">
              <w:rPr>
                <w:rFonts w:cstheme="minorHAnsi"/>
                <w:b/>
                <w:bCs/>
                <w:sz w:val="20"/>
                <w:szCs w:val="20"/>
              </w:rPr>
              <w:t>δ</w:t>
            </w:r>
            <w:r w:rsidR="0008150E" w:rsidRPr="00DA23A6">
              <w:rPr>
                <w:rFonts w:cstheme="minorHAnsi"/>
                <w:b/>
                <w:bCs/>
                <w:sz w:val="20"/>
                <w:szCs w:val="20"/>
              </w:rPr>
              <w:t>εν απ</w:t>
            </w:r>
            <w:r w:rsidRPr="00DA23A6">
              <w:rPr>
                <w:rFonts w:cstheme="minorHAnsi"/>
                <w:b/>
                <w:bCs/>
                <w:sz w:val="20"/>
                <w:szCs w:val="20"/>
              </w:rPr>
              <w:t>α</w:t>
            </w:r>
            <w:r w:rsidR="0008150E" w:rsidRPr="00DA23A6">
              <w:rPr>
                <w:rFonts w:cstheme="minorHAnsi"/>
                <w:b/>
                <w:bCs/>
                <w:sz w:val="20"/>
                <w:szCs w:val="20"/>
              </w:rPr>
              <w:t>ντ</w:t>
            </w:r>
            <w:r w:rsidRPr="00DA23A6">
              <w:rPr>
                <w:rFonts w:cstheme="minorHAnsi"/>
                <w:b/>
                <w:bCs/>
                <w:sz w:val="20"/>
                <w:szCs w:val="20"/>
              </w:rPr>
              <w:t>ώ</w:t>
            </w:r>
          </w:p>
        </w:tc>
        <w:tc>
          <w:tcPr>
            <w:tcW w:w="850" w:type="dxa"/>
          </w:tcPr>
          <w:p w14:paraId="3D52CE2A" w14:textId="2CBD7D77" w:rsidR="0008150E" w:rsidRPr="00DA23A6" w:rsidRDefault="00DA23A6" w:rsidP="00DA23A6">
            <w:pPr>
              <w:jc w:val="left"/>
              <w:rPr>
                <w:rFonts w:cstheme="minorHAnsi"/>
                <w:b/>
                <w:bCs/>
                <w:sz w:val="20"/>
                <w:szCs w:val="20"/>
              </w:rPr>
            </w:pPr>
            <w:r w:rsidRPr="00DA23A6">
              <w:rPr>
                <w:rFonts w:cstheme="minorHAnsi"/>
                <w:b/>
                <w:bCs/>
                <w:sz w:val="20"/>
                <w:szCs w:val="20"/>
              </w:rPr>
              <w:t>ΣΥΝΟΛΟ</w:t>
            </w:r>
          </w:p>
        </w:tc>
      </w:tr>
      <w:tr w:rsidR="0008150E" w:rsidRPr="00056EE8" w14:paraId="504C769F" w14:textId="731EFD1D" w:rsidTr="00DE7DB8">
        <w:tc>
          <w:tcPr>
            <w:tcW w:w="1951" w:type="dxa"/>
          </w:tcPr>
          <w:p w14:paraId="57B2B4FA" w14:textId="0886AC99" w:rsidR="0008150E" w:rsidRPr="00DE7DB8" w:rsidRDefault="0008150E" w:rsidP="00A80D76">
            <w:pPr>
              <w:rPr>
                <w:rFonts w:cstheme="minorHAnsi"/>
                <w:b/>
                <w:bCs/>
              </w:rPr>
            </w:pPr>
            <w:r w:rsidRPr="00DE7DB8">
              <w:rPr>
                <w:rFonts w:cstheme="minorHAnsi"/>
                <w:b/>
                <w:bCs/>
              </w:rPr>
              <w:t>Συχνότητα (</w:t>
            </w:r>
            <w:r w:rsidRPr="00DE7DB8">
              <w:rPr>
                <w:rFonts w:cstheme="minorHAnsi"/>
                <w:b/>
                <w:bCs/>
                <w:lang w:val="en-US"/>
              </w:rPr>
              <w:t>f</w:t>
            </w:r>
            <w:r w:rsidRPr="00DE7DB8">
              <w:rPr>
                <w:rFonts w:cstheme="minorHAnsi"/>
                <w:b/>
                <w:bCs/>
              </w:rPr>
              <w:t>)</w:t>
            </w:r>
          </w:p>
        </w:tc>
        <w:tc>
          <w:tcPr>
            <w:tcW w:w="992" w:type="dxa"/>
          </w:tcPr>
          <w:p w14:paraId="7DD5B57B" w14:textId="05DFB54D" w:rsidR="0008150E" w:rsidRPr="00DE7DB8" w:rsidRDefault="0008150E" w:rsidP="00DA23A6">
            <w:pPr>
              <w:jc w:val="center"/>
              <w:rPr>
                <w:rFonts w:cstheme="minorHAnsi"/>
                <w:sz w:val="24"/>
                <w:szCs w:val="24"/>
                <w:lang w:val="en-US"/>
              </w:rPr>
            </w:pPr>
            <w:r w:rsidRPr="00DE7DB8">
              <w:rPr>
                <w:rFonts w:cstheme="minorHAnsi"/>
                <w:sz w:val="24"/>
                <w:szCs w:val="24"/>
                <w:lang w:val="en-US"/>
              </w:rPr>
              <w:t>64</w:t>
            </w:r>
          </w:p>
        </w:tc>
        <w:tc>
          <w:tcPr>
            <w:tcW w:w="1134" w:type="dxa"/>
          </w:tcPr>
          <w:p w14:paraId="0AA027A6" w14:textId="0DE19DEA" w:rsidR="0008150E" w:rsidRPr="00DE7DB8" w:rsidRDefault="00DE7DB8" w:rsidP="00DA23A6">
            <w:pPr>
              <w:jc w:val="center"/>
              <w:rPr>
                <w:rFonts w:cstheme="minorHAnsi"/>
                <w:sz w:val="24"/>
                <w:szCs w:val="24"/>
              </w:rPr>
            </w:pPr>
            <w:r w:rsidRPr="00DE7DB8">
              <w:rPr>
                <w:rFonts w:cstheme="minorHAnsi"/>
                <w:sz w:val="24"/>
                <w:szCs w:val="24"/>
              </w:rPr>
              <w:t>80</w:t>
            </w:r>
          </w:p>
        </w:tc>
        <w:tc>
          <w:tcPr>
            <w:tcW w:w="1701" w:type="dxa"/>
          </w:tcPr>
          <w:p w14:paraId="3D1DB770" w14:textId="72C3CF63" w:rsidR="0008150E" w:rsidRPr="00DE7DB8" w:rsidRDefault="0008150E" w:rsidP="00DA23A6">
            <w:pPr>
              <w:jc w:val="center"/>
              <w:rPr>
                <w:rFonts w:cstheme="minorHAnsi"/>
                <w:sz w:val="24"/>
                <w:szCs w:val="24"/>
                <w:lang w:val="en-US"/>
              </w:rPr>
            </w:pPr>
            <w:r w:rsidRPr="00DE7DB8">
              <w:rPr>
                <w:rFonts w:cstheme="minorHAnsi"/>
                <w:sz w:val="24"/>
                <w:szCs w:val="24"/>
                <w:lang w:val="en-US"/>
              </w:rPr>
              <w:t>7</w:t>
            </w:r>
          </w:p>
        </w:tc>
        <w:tc>
          <w:tcPr>
            <w:tcW w:w="1418" w:type="dxa"/>
          </w:tcPr>
          <w:p w14:paraId="38131D01" w14:textId="22877A09" w:rsidR="0008150E" w:rsidRPr="00DE7DB8" w:rsidRDefault="0008150E" w:rsidP="00DA23A6">
            <w:pPr>
              <w:jc w:val="center"/>
              <w:rPr>
                <w:rFonts w:cstheme="minorHAnsi"/>
                <w:sz w:val="24"/>
                <w:szCs w:val="24"/>
                <w:lang w:val="en-US"/>
              </w:rPr>
            </w:pPr>
            <w:r w:rsidRPr="00DE7DB8">
              <w:rPr>
                <w:rFonts w:cstheme="minorHAnsi"/>
                <w:sz w:val="24"/>
                <w:szCs w:val="24"/>
                <w:lang w:val="en-US"/>
              </w:rPr>
              <w:t>6</w:t>
            </w:r>
          </w:p>
        </w:tc>
        <w:tc>
          <w:tcPr>
            <w:tcW w:w="1134" w:type="dxa"/>
          </w:tcPr>
          <w:p w14:paraId="62F51716" w14:textId="4DD10F75" w:rsidR="0008150E" w:rsidRPr="00DE7DB8" w:rsidRDefault="00634223" w:rsidP="00DA23A6">
            <w:pPr>
              <w:jc w:val="center"/>
              <w:rPr>
                <w:rFonts w:cstheme="minorHAnsi"/>
                <w:sz w:val="24"/>
                <w:szCs w:val="24"/>
              </w:rPr>
            </w:pPr>
            <w:r>
              <w:rPr>
                <w:rFonts w:cstheme="minorHAnsi"/>
                <w:sz w:val="24"/>
                <w:szCs w:val="24"/>
              </w:rPr>
              <w:t>3</w:t>
            </w:r>
          </w:p>
        </w:tc>
        <w:tc>
          <w:tcPr>
            <w:tcW w:w="850" w:type="dxa"/>
          </w:tcPr>
          <w:p w14:paraId="06E12618" w14:textId="321DBF72" w:rsidR="0008150E" w:rsidRPr="00DE7DB8" w:rsidRDefault="00DA23A6" w:rsidP="00A80D76">
            <w:pPr>
              <w:rPr>
                <w:rFonts w:cstheme="minorHAnsi"/>
                <w:sz w:val="24"/>
                <w:szCs w:val="24"/>
              </w:rPr>
            </w:pPr>
            <w:r w:rsidRPr="00DE7DB8">
              <w:rPr>
                <w:rFonts w:cstheme="minorHAnsi"/>
                <w:sz w:val="24"/>
                <w:szCs w:val="24"/>
              </w:rPr>
              <w:t>160</w:t>
            </w:r>
          </w:p>
        </w:tc>
      </w:tr>
      <w:tr w:rsidR="0008150E" w:rsidRPr="00056EE8" w14:paraId="05122732" w14:textId="1A436541" w:rsidTr="00DE7DB8">
        <w:tc>
          <w:tcPr>
            <w:tcW w:w="1951" w:type="dxa"/>
          </w:tcPr>
          <w:p w14:paraId="7A55C1A1" w14:textId="40BBF62B" w:rsidR="0008150E" w:rsidRPr="00DE7DB8" w:rsidRDefault="00DA23A6" w:rsidP="00A80D76">
            <w:pPr>
              <w:rPr>
                <w:rFonts w:cstheme="minorHAnsi"/>
                <w:b/>
                <w:bCs/>
              </w:rPr>
            </w:pPr>
            <w:r w:rsidRPr="00DE7DB8">
              <w:rPr>
                <w:rFonts w:cstheme="minorHAnsi"/>
                <w:b/>
                <w:bCs/>
              </w:rPr>
              <w:t>Ποσοστό %</w:t>
            </w:r>
          </w:p>
        </w:tc>
        <w:tc>
          <w:tcPr>
            <w:tcW w:w="992" w:type="dxa"/>
          </w:tcPr>
          <w:p w14:paraId="46F23D3E" w14:textId="4670EEBD" w:rsidR="0008150E" w:rsidRPr="00DE7DB8" w:rsidRDefault="0008150E" w:rsidP="00DA23A6">
            <w:pPr>
              <w:jc w:val="center"/>
              <w:rPr>
                <w:rFonts w:cstheme="minorHAnsi"/>
                <w:sz w:val="24"/>
                <w:szCs w:val="24"/>
              </w:rPr>
            </w:pPr>
            <w:r w:rsidRPr="00DE7DB8">
              <w:rPr>
                <w:rFonts w:cstheme="minorHAnsi"/>
                <w:sz w:val="24"/>
                <w:szCs w:val="24"/>
              </w:rPr>
              <w:t>40</w:t>
            </w:r>
          </w:p>
        </w:tc>
        <w:tc>
          <w:tcPr>
            <w:tcW w:w="1134" w:type="dxa"/>
          </w:tcPr>
          <w:p w14:paraId="562441D3" w14:textId="7583A56B" w:rsidR="0008150E" w:rsidRPr="00DE7DB8" w:rsidRDefault="00DE7DB8" w:rsidP="00DE7DB8">
            <w:pPr>
              <w:jc w:val="center"/>
              <w:rPr>
                <w:rFonts w:cstheme="minorHAnsi"/>
                <w:sz w:val="24"/>
                <w:szCs w:val="24"/>
              </w:rPr>
            </w:pPr>
            <w:r w:rsidRPr="00DE7DB8">
              <w:rPr>
                <w:rFonts w:cstheme="minorHAnsi"/>
                <w:sz w:val="24"/>
                <w:szCs w:val="24"/>
              </w:rPr>
              <w:t>50</w:t>
            </w:r>
          </w:p>
        </w:tc>
        <w:tc>
          <w:tcPr>
            <w:tcW w:w="1701" w:type="dxa"/>
          </w:tcPr>
          <w:p w14:paraId="47FE0E5F" w14:textId="566DF521" w:rsidR="0008150E" w:rsidRPr="00DE7DB8" w:rsidRDefault="0008150E" w:rsidP="00DA23A6">
            <w:pPr>
              <w:jc w:val="center"/>
              <w:rPr>
                <w:rFonts w:cstheme="minorHAnsi"/>
                <w:sz w:val="24"/>
                <w:szCs w:val="24"/>
              </w:rPr>
            </w:pPr>
            <w:r w:rsidRPr="00DE7DB8">
              <w:rPr>
                <w:rFonts w:cstheme="minorHAnsi"/>
                <w:sz w:val="24"/>
                <w:szCs w:val="24"/>
              </w:rPr>
              <w:t>4,3</w:t>
            </w:r>
            <w:r w:rsidR="00DA23A6" w:rsidRPr="00DE7DB8">
              <w:rPr>
                <w:rFonts w:cstheme="minorHAnsi"/>
                <w:sz w:val="24"/>
                <w:szCs w:val="24"/>
              </w:rPr>
              <w:t>75</w:t>
            </w:r>
          </w:p>
        </w:tc>
        <w:tc>
          <w:tcPr>
            <w:tcW w:w="1418" w:type="dxa"/>
          </w:tcPr>
          <w:p w14:paraId="787A40BA" w14:textId="5361C52F" w:rsidR="0008150E" w:rsidRPr="00DE7DB8" w:rsidRDefault="0008150E" w:rsidP="00DA23A6">
            <w:pPr>
              <w:jc w:val="center"/>
              <w:rPr>
                <w:rFonts w:cstheme="minorHAnsi"/>
                <w:sz w:val="24"/>
                <w:szCs w:val="24"/>
              </w:rPr>
            </w:pPr>
            <w:r w:rsidRPr="00DE7DB8">
              <w:rPr>
                <w:rFonts w:cstheme="minorHAnsi"/>
                <w:sz w:val="24"/>
                <w:szCs w:val="24"/>
              </w:rPr>
              <w:t>3,7</w:t>
            </w:r>
            <w:r w:rsidR="00DA23A6" w:rsidRPr="00DE7DB8">
              <w:rPr>
                <w:rFonts w:cstheme="minorHAnsi"/>
                <w:sz w:val="24"/>
                <w:szCs w:val="24"/>
              </w:rPr>
              <w:t>5</w:t>
            </w:r>
          </w:p>
        </w:tc>
        <w:tc>
          <w:tcPr>
            <w:tcW w:w="1134" w:type="dxa"/>
          </w:tcPr>
          <w:p w14:paraId="37A703A2" w14:textId="2DDF0E3D" w:rsidR="0008150E" w:rsidRPr="00DE7DB8" w:rsidRDefault="00634223" w:rsidP="00DA23A6">
            <w:pPr>
              <w:jc w:val="center"/>
              <w:rPr>
                <w:rFonts w:cstheme="minorHAnsi"/>
                <w:sz w:val="24"/>
                <w:szCs w:val="24"/>
              </w:rPr>
            </w:pPr>
            <w:r>
              <w:rPr>
                <w:rFonts w:cstheme="minorHAnsi"/>
                <w:sz w:val="24"/>
                <w:szCs w:val="24"/>
              </w:rPr>
              <w:t>1,875</w:t>
            </w:r>
          </w:p>
        </w:tc>
        <w:tc>
          <w:tcPr>
            <w:tcW w:w="850" w:type="dxa"/>
          </w:tcPr>
          <w:p w14:paraId="2690363F" w14:textId="64B77012" w:rsidR="0008150E" w:rsidRPr="00DE7DB8" w:rsidRDefault="00DA23A6" w:rsidP="00DE7DB8">
            <w:pPr>
              <w:jc w:val="left"/>
              <w:rPr>
                <w:rFonts w:cstheme="minorHAnsi"/>
                <w:sz w:val="24"/>
                <w:szCs w:val="24"/>
              </w:rPr>
            </w:pPr>
            <w:r w:rsidRPr="00DE7DB8">
              <w:rPr>
                <w:rFonts w:cstheme="minorHAnsi"/>
                <w:sz w:val="24"/>
                <w:szCs w:val="24"/>
              </w:rPr>
              <w:t>100</w:t>
            </w:r>
          </w:p>
        </w:tc>
      </w:tr>
    </w:tbl>
    <w:p w14:paraId="3EDB8C10" w14:textId="48AAB9F4" w:rsidR="00DF620C" w:rsidRDefault="00576AE7" w:rsidP="00A80D76">
      <w:pPr>
        <w:jc w:val="both"/>
        <w:rPr>
          <w:rFonts w:cstheme="minorHAnsi"/>
          <w:sz w:val="24"/>
          <w:szCs w:val="24"/>
        </w:rPr>
      </w:pPr>
      <w:r w:rsidRPr="00056EE8">
        <w:rPr>
          <w:rFonts w:cstheme="minorHAnsi"/>
          <w:sz w:val="24"/>
          <w:szCs w:val="24"/>
        </w:rPr>
        <w:br/>
      </w:r>
    </w:p>
    <w:p w14:paraId="3FB27E0B" w14:textId="2520F6C8" w:rsidR="00127DA8" w:rsidRDefault="004A0CF6" w:rsidP="00A80D76">
      <w:pPr>
        <w:jc w:val="both"/>
        <w:rPr>
          <w:rFonts w:cstheme="minorHAnsi"/>
          <w:b/>
          <w:bCs/>
          <w:sz w:val="24"/>
          <w:szCs w:val="24"/>
        </w:rPr>
      </w:pPr>
      <w:r w:rsidRPr="004A0CF6">
        <w:rPr>
          <w:rFonts w:cstheme="minorHAnsi"/>
          <w:b/>
          <w:bCs/>
          <w:sz w:val="24"/>
          <w:szCs w:val="24"/>
        </w:rPr>
        <w:t>5.3</w:t>
      </w:r>
      <w:r w:rsidR="009D4C64">
        <w:rPr>
          <w:rFonts w:cstheme="minorHAnsi"/>
          <w:b/>
          <w:bCs/>
          <w:sz w:val="24"/>
          <w:szCs w:val="24"/>
        </w:rPr>
        <w:t xml:space="preserve"> </w:t>
      </w:r>
      <w:r w:rsidRPr="004A0CF6">
        <w:rPr>
          <w:rFonts w:cstheme="minorHAnsi"/>
          <w:b/>
          <w:bCs/>
          <w:sz w:val="24"/>
          <w:szCs w:val="24"/>
        </w:rPr>
        <w:t xml:space="preserve"> Έλεγχος υποθέσεων</w:t>
      </w:r>
    </w:p>
    <w:p w14:paraId="7B6105FA" w14:textId="15A44CC1" w:rsidR="004A0CF6" w:rsidRPr="004A0CF6" w:rsidRDefault="004A0CF6" w:rsidP="00A80D76">
      <w:pPr>
        <w:jc w:val="both"/>
        <w:rPr>
          <w:rFonts w:cstheme="minorHAnsi"/>
          <w:sz w:val="24"/>
          <w:szCs w:val="24"/>
        </w:rPr>
      </w:pPr>
      <w:r w:rsidRPr="004A0CF6">
        <w:rPr>
          <w:rFonts w:cstheme="minorHAnsi"/>
          <w:sz w:val="24"/>
          <w:szCs w:val="24"/>
        </w:rPr>
        <w:t xml:space="preserve">Τα αποτελέσματα της παρούσας έρευνας επιβεβαιώνουν τις ερευνητικές υποθέσεις που τέθηκαν πριν την υλοποίησή της. </w:t>
      </w:r>
      <w:r>
        <w:rPr>
          <w:rFonts w:cstheme="minorHAnsi"/>
          <w:sz w:val="24"/>
          <w:szCs w:val="24"/>
        </w:rPr>
        <w:t xml:space="preserve">Οι μηδενικές υποθέσεις απορρίπτονται. </w:t>
      </w:r>
    </w:p>
    <w:p w14:paraId="6081CAEA" w14:textId="77777777" w:rsidR="00127DA8" w:rsidRDefault="00127DA8" w:rsidP="00A80D76">
      <w:pPr>
        <w:jc w:val="both"/>
        <w:rPr>
          <w:rFonts w:cstheme="minorHAnsi"/>
          <w:sz w:val="24"/>
          <w:szCs w:val="24"/>
        </w:rPr>
      </w:pPr>
    </w:p>
    <w:p w14:paraId="0E70877B" w14:textId="77777777" w:rsidR="00CF50EB" w:rsidRDefault="00CF50EB" w:rsidP="00A80D76">
      <w:pPr>
        <w:jc w:val="both"/>
        <w:rPr>
          <w:rFonts w:cstheme="minorHAnsi"/>
          <w:sz w:val="24"/>
          <w:szCs w:val="24"/>
        </w:rPr>
      </w:pPr>
    </w:p>
    <w:p w14:paraId="37762F70" w14:textId="77777777" w:rsidR="00CF50EB" w:rsidRDefault="00CF50EB" w:rsidP="00A80D76">
      <w:pPr>
        <w:jc w:val="both"/>
        <w:rPr>
          <w:rFonts w:cstheme="minorHAnsi"/>
          <w:sz w:val="24"/>
          <w:szCs w:val="24"/>
        </w:rPr>
      </w:pPr>
    </w:p>
    <w:p w14:paraId="37BF759B" w14:textId="77777777" w:rsidR="00CF50EB" w:rsidRDefault="00CF50EB" w:rsidP="00A80D76">
      <w:pPr>
        <w:jc w:val="both"/>
        <w:rPr>
          <w:rFonts w:cstheme="minorHAnsi"/>
          <w:sz w:val="24"/>
          <w:szCs w:val="24"/>
        </w:rPr>
      </w:pPr>
    </w:p>
    <w:p w14:paraId="393622DE" w14:textId="77777777" w:rsidR="00CF50EB" w:rsidRDefault="00CF50EB" w:rsidP="00A80D76">
      <w:pPr>
        <w:jc w:val="both"/>
        <w:rPr>
          <w:rFonts w:cstheme="minorHAnsi"/>
          <w:sz w:val="24"/>
          <w:szCs w:val="24"/>
        </w:rPr>
      </w:pPr>
    </w:p>
    <w:p w14:paraId="2484E6B4" w14:textId="77777777" w:rsidR="004A0CF6" w:rsidRDefault="004A0CF6" w:rsidP="00A80D76">
      <w:pPr>
        <w:jc w:val="both"/>
        <w:rPr>
          <w:rFonts w:cstheme="minorHAnsi"/>
          <w:sz w:val="24"/>
          <w:szCs w:val="24"/>
        </w:rPr>
      </w:pPr>
    </w:p>
    <w:p w14:paraId="41E9D570" w14:textId="77777777" w:rsidR="004A0CF6" w:rsidRDefault="004A0CF6" w:rsidP="00A80D76">
      <w:pPr>
        <w:jc w:val="both"/>
        <w:rPr>
          <w:rFonts w:cstheme="minorHAnsi"/>
          <w:sz w:val="24"/>
          <w:szCs w:val="24"/>
        </w:rPr>
      </w:pPr>
    </w:p>
    <w:p w14:paraId="2A8A8F8B" w14:textId="77777777" w:rsidR="004A0CF6" w:rsidRDefault="004A0CF6" w:rsidP="00A80D76">
      <w:pPr>
        <w:jc w:val="both"/>
        <w:rPr>
          <w:rFonts w:cstheme="minorHAnsi"/>
          <w:sz w:val="24"/>
          <w:szCs w:val="24"/>
        </w:rPr>
      </w:pPr>
    </w:p>
    <w:p w14:paraId="551AA4DE" w14:textId="77777777" w:rsidR="004A0CF6" w:rsidRDefault="004A0CF6" w:rsidP="00A80D76">
      <w:pPr>
        <w:jc w:val="both"/>
        <w:rPr>
          <w:rFonts w:cstheme="minorHAnsi"/>
          <w:sz w:val="24"/>
          <w:szCs w:val="24"/>
        </w:rPr>
      </w:pPr>
    </w:p>
    <w:p w14:paraId="2E1F2264" w14:textId="77777777" w:rsidR="004A0CF6" w:rsidRDefault="004A0CF6" w:rsidP="00A80D76">
      <w:pPr>
        <w:jc w:val="both"/>
        <w:rPr>
          <w:rFonts w:cstheme="minorHAnsi"/>
          <w:sz w:val="24"/>
          <w:szCs w:val="24"/>
        </w:rPr>
      </w:pPr>
    </w:p>
    <w:p w14:paraId="2560403A" w14:textId="77777777" w:rsidR="004A0CF6" w:rsidRDefault="004A0CF6" w:rsidP="00A80D76">
      <w:pPr>
        <w:jc w:val="both"/>
        <w:rPr>
          <w:rFonts w:cstheme="minorHAnsi"/>
          <w:sz w:val="24"/>
          <w:szCs w:val="24"/>
        </w:rPr>
      </w:pPr>
    </w:p>
    <w:p w14:paraId="4ACA2FE8" w14:textId="77777777" w:rsidR="004A0CF6" w:rsidRDefault="004A0CF6" w:rsidP="00A80D76">
      <w:pPr>
        <w:jc w:val="both"/>
        <w:rPr>
          <w:rFonts w:cstheme="minorHAnsi"/>
          <w:sz w:val="24"/>
          <w:szCs w:val="24"/>
        </w:rPr>
      </w:pPr>
    </w:p>
    <w:p w14:paraId="18F95E52" w14:textId="77777777" w:rsidR="004A0CF6" w:rsidRDefault="004A0CF6" w:rsidP="00A80D76">
      <w:pPr>
        <w:jc w:val="both"/>
        <w:rPr>
          <w:rFonts w:cstheme="minorHAnsi"/>
          <w:sz w:val="24"/>
          <w:szCs w:val="24"/>
        </w:rPr>
      </w:pPr>
    </w:p>
    <w:p w14:paraId="0059FFD8" w14:textId="77777777" w:rsidR="004A0CF6" w:rsidRDefault="004A0CF6" w:rsidP="00A80D76">
      <w:pPr>
        <w:jc w:val="both"/>
        <w:rPr>
          <w:rFonts w:cstheme="minorHAnsi"/>
          <w:sz w:val="24"/>
          <w:szCs w:val="24"/>
        </w:rPr>
      </w:pPr>
    </w:p>
    <w:p w14:paraId="7212DBFB" w14:textId="77777777" w:rsidR="0025335C" w:rsidRDefault="0025335C" w:rsidP="00A80D76">
      <w:pPr>
        <w:jc w:val="both"/>
        <w:rPr>
          <w:rFonts w:cstheme="minorHAnsi"/>
          <w:sz w:val="24"/>
          <w:szCs w:val="24"/>
        </w:rPr>
      </w:pPr>
    </w:p>
    <w:p w14:paraId="60834CB5" w14:textId="77777777" w:rsidR="0025335C" w:rsidRDefault="0025335C" w:rsidP="00A80D76">
      <w:pPr>
        <w:jc w:val="both"/>
        <w:rPr>
          <w:rFonts w:cstheme="minorHAnsi"/>
          <w:sz w:val="24"/>
          <w:szCs w:val="24"/>
        </w:rPr>
      </w:pPr>
    </w:p>
    <w:p w14:paraId="5635A753" w14:textId="77777777" w:rsidR="0025335C" w:rsidRDefault="0025335C" w:rsidP="00A80D76">
      <w:pPr>
        <w:jc w:val="both"/>
        <w:rPr>
          <w:rFonts w:cstheme="minorHAnsi"/>
          <w:sz w:val="24"/>
          <w:szCs w:val="24"/>
        </w:rPr>
      </w:pPr>
    </w:p>
    <w:p w14:paraId="198F66DA" w14:textId="77777777" w:rsidR="0025335C" w:rsidRDefault="0025335C" w:rsidP="00A80D76">
      <w:pPr>
        <w:jc w:val="both"/>
        <w:rPr>
          <w:rFonts w:cstheme="minorHAnsi"/>
          <w:sz w:val="24"/>
          <w:szCs w:val="24"/>
        </w:rPr>
      </w:pPr>
    </w:p>
    <w:p w14:paraId="261361CB" w14:textId="77777777" w:rsidR="004A0CF6" w:rsidRDefault="004A0CF6" w:rsidP="00A80D76">
      <w:pPr>
        <w:jc w:val="both"/>
        <w:rPr>
          <w:rFonts w:cstheme="minorHAnsi"/>
          <w:sz w:val="24"/>
          <w:szCs w:val="24"/>
        </w:rPr>
      </w:pPr>
    </w:p>
    <w:p w14:paraId="6B53355A" w14:textId="65EC30D0" w:rsidR="003A7713" w:rsidRDefault="00C4067D" w:rsidP="00A80D76">
      <w:pPr>
        <w:jc w:val="both"/>
        <w:rPr>
          <w:rFonts w:cstheme="minorHAnsi"/>
          <w:b/>
          <w:bCs/>
          <w:sz w:val="32"/>
          <w:szCs w:val="32"/>
        </w:rPr>
      </w:pPr>
      <w:r>
        <w:rPr>
          <w:rFonts w:cstheme="minorHAnsi"/>
          <w:b/>
          <w:bCs/>
          <w:sz w:val="32"/>
          <w:szCs w:val="32"/>
        </w:rPr>
        <w:t xml:space="preserve">                               </w:t>
      </w:r>
    </w:p>
    <w:p w14:paraId="1C70178D" w14:textId="77777777" w:rsidR="003A7713" w:rsidRDefault="003A7713" w:rsidP="00A80D76">
      <w:pPr>
        <w:jc w:val="both"/>
        <w:rPr>
          <w:rFonts w:cstheme="minorHAnsi"/>
          <w:b/>
          <w:bCs/>
          <w:sz w:val="32"/>
          <w:szCs w:val="32"/>
        </w:rPr>
      </w:pPr>
    </w:p>
    <w:p w14:paraId="08FD6B36" w14:textId="1FE06CF2" w:rsidR="00DF620C" w:rsidRPr="00DF620C" w:rsidRDefault="003A7713" w:rsidP="00A80D76">
      <w:pPr>
        <w:jc w:val="both"/>
        <w:rPr>
          <w:rFonts w:cstheme="minorHAnsi"/>
          <w:b/>
          <w:bCs/>
          <w:sz w:val="32"/>
          <w:szCs w:val="32"/>
        </w:rPr>
      </w:pPr>
      <w:r>
        <w:rPr>
          <w:rFonts w:cstheme="minorHAnsi"/>
          <w:b/>
          <w:bCs/>
          <w:sz w:val="32"/>
          <w:szCs w:val="32"/>
        </w:rPr>
        <w:t xml:space="preserve">                                          </w:t>
      </w:r>
      <w:r w:rsidR="00C4067D">
        <w:rPr>
          <w:rFonts w:cstheme="minorHAnsi"/>
          <w:b/>
          <w:bCs/>
          <w:sz w:val="32"/>
          <w:szCs w:val="32"/>
        </w:rPr>
        <w:t xml:space="preserve">  </w:t>
      </w:r>
      <w:r w:rsidR="00C078E9" w:rsidRPr="00DF620C">
        <w:rPr>
          <w:rFonts w:cstheme="minorHAnsi"/>
          <w:b/>
          <w:bCs/>
          <w:sz w:val="32"/>
          <w:szCs w:val="32"/>
        </w:rPr>
        <w:t>6</w:t>
      </w:r>
      <w:r w:rsidR="00C078E9" w:rsidRPr="00DF620C">
        <w:rPr>
          <w:rFonts w:cstheme="minorHAnsi"/>
          <w:b/>
          <w:bCs/>
          <w:sz w:val="32"/>
          <w:szCs w:val="32"/>
          <w:vertAlign w:val="superscript"/>
        </w:rPr>
        <w:t>ο</w:t>
      </w:r>
      <w:r w:rsidR="00B63CEB" w:rsidRPr="00DF620C">
        <w:rPr>
          <w:rFonts w:cstheme="minorHAnsi"/>
          <w:b/>
          <w:bCs/>
          <w:sz w:val="32"/>
          <w:szCs w:val="32"/>
          <w:vertAlign w:val="superscript"/>
        </w:rPr>
        <w:t xml:space="preserve"> </w:t>
      </w:r>
      <w:r w:rsidR="00C078E9" w:rsidRPr="00DF620C">
        <w:rPr>
          <w:rFonts w:cstheme="minorHAnsi"/>
          <w:b/>
          <w:bCs/>
          <w:sz w:val="32"/>
          <w:szCs w:val="32"/>
        </w:rPr>
        <w:t>ΚΕΦΑΛΑΙΟ</w:t>
      </w:r>
    </w:p>
    <w:p w14:paraId="03D439F8" w14:textId="08C69B3E" w:rsidR="00DF620C" w:rsidRPr="00D25B1B" w:rsidRDefault="00B05520" w:rsidP="00A80D76">
      <w:pPr>
        <w:jc w:val="both"/>
        <w:rPr>
          <w:rFonts w:cstheme="minorHAnsi"/>
          <w:b/>
          <w:bCs/>
          <w:sz w:val="28"/>
          <w:szCs w:val="28"/>
        </w:rPr>
      </w:pPr>
      <w:r w:rsidRPr="00D25B1B">
        <w:rPr>
          <w:rFonts w:cstheme="minorHAnsi"/>
          <w:b/>
          <w:bCs/>
          <w:sz w:val="28"/>
          <w:szCs w:val="28"/>
        </w:rPr>
        <w:t xml:space="preserve">6.1 Διαπιστώσεις </w:t>
      </w:r>
      <w:r w:rsidR="00127DA8" w:rsidRPr="00D25B1B">
        <w:rPr>
          <w:rFonts w:cstheme="minorHAnsi"/>
          <w:b/>
          <w:bCs/>
          <w:sz w:val="28"/>
          <w:szCs w:val="28"/>
        </w:rPr>
        <w:t>από</w:t>
      </w:r>
      <w:r w:rsidRPr="00D25B1B">
        <w:rPr>
          <w:rFonts w:cstheme="minorHAnsi"/>
          <w:b/>
          <w:bCs/>
          <w:sz w:val="28"/>
          <w:szCs w:val="28"/>
        </w:rPr>
        <w:t xml:space="preserve"> την εφαρμογή του προγράμματος</w:t>
      </w:r>
    </w:p>
    <w:p w14:paraId="3A6D631F" w14:textId="105AFCB0" w:rsidR="00DF620C" w:rsidRDefault="007F07E6" w:rsidP="00A80D76">
      <w:pPr>
        <w:jc w:val="both"/>
        <w:rPr>
          <w:rFonts w:cstheme="minorHAnsi"/>
          <w:sz w:val="24"/>
          <w:szCs w:val="24"/>
          <w:shd w:val="clear" w:color="auto" w:fill="FFFFFF"/>
        </w:rPr>
      </w:pPr>
      <w:r w:rsidRPr="00056EE8">
        <w:rPr>
          <w:rFonts w:cstheme="minorHAnsi"/>
          <w:sz w:val="24"/>
          <w:szCs w:val="24"/>
          <w:shd w:val="clear" w:color="auto" w:fill="FFFFFF"/>
        </w:rPr>
        <w:br/>
      </w:r>
      <w:r w:rsidR="000D0600" w:rsidRPr="00056EE8">
        <w:rPr>
          <w:rFonts w:cstheme="minorHAnsi"/>
          <w:sz w:val="24"/>
          <w:szCs w:val="24"/>
          <w:shd w:val="clear" w:color="auto" w:fill="FFFFFF"/>
        </w:rPr>
        <w:t>Ακολουθούν κάποιες διαπιστώσεις</w:t>
      </w:r>
      <w:r w:rsidR="00FD0CEB" w:rsidRPr="00056EE8">
        <w:rPr>
          <w:rFonts w:cstheme="minorHAnsi"/>
          <w:b/>
          <w:bCs/>
          <w:sz w:val="24"/>
          <w:szCs w:val="24"/>
          <w:shd w:val="clear" w:color="auto" w:fill="FFFFFF"/>
        </w:rPr>
        <w:t xml:space="preserve"> </w:t>
      </w:r>
      <w:r w:rsidR="00FD0CEB" w:rsidRPr="00056EE8">
        <w:rPr>
          <w:rFonts w:cstheme="minorHAnsi"/>
          <w:sz w:val="24"/>
          <w:szCs w:val="24"/>
          <w:shd w:val="clear" w:color="auto" w:fill="FFFFFF"/>
        </w:rPr>
        <w:t xml:space="preserve">όσον αφορά </w:t>
      </w:r>
      <w:r w:rsidR="00EE2F9E">
        <w:rPr>
          <w:rFonts w:cstheme="minorHAnsi"/>
          <w:sz w:val="24"/>
          <w:szCs w:val="24"/>
          <w:shd w:val="clear" w:color="auto" w:fill="FFFFFF"/>
        </w:rPr>
        <w:t xml:space="preserve">τις δραστηριότητες και </w:t>
      </w:r>
      <w:r w:rsidR="00FD0CEB" w:rsidRPr="00056EE8">
        <w:rPr>
          <w:rFonts w:cstheme="minorHAnsi"/>
          <w:sz w:val="24"/>
          <w:szCs w:val="24"/>
          <w:shd w:val="clear" w:color="auto" w:fill="FFFFFF"/>
        </w:rPr>
        <w:t>τα παιχνίδια</w:t>
      </w:r>
      <w:r w:rsidR="000D0600" w:rsidRPr="00056EE8">
        <w:rPr>
          <w:rFonts w:cstheme="minorHAnsi"/>
          <w:sz w:val="24"/>
          <w:szCs w:val="24"/>
          <w:shd w:val="clear" w:color="auto" w:fill="FFFFFF"/>
        </w:rPr>
        <w:t>, όπως αυτές προέκυψαν από την εφαρμογή του παρεμβατικού προγράμματος</w:t>
      </w:r>
      <w:r w:rsidR="00B62623">
        <w:rPr>
          <w:rFonts w:cstheme="minorHAnsi"/>
          <w:sz w:val="24"/>
          <w:szCs w:val="24"/>
          <w:shd w:val="clear" w:color="auto" w:fill="FFFFFF"/>
        </w:rPr>
        <w:t xml:space="preserve"> και όσον αφορά τη μέθοδο της Ολικής Σωματικής Απάντησης</w:t>
      </w:r>
      <w:r w:rsidR="000D0600" w:rsidRPr="00056EE8">
        <w:rPr>
          <w:rFonts w:cstheme="minorHAnsi"/>
          <w:sz w:val="24"/>
          <w:szCs w:val="24"/>
          <w:shd w:val="clear" w:color="auto" w:fill="FFFFFF"/>
        </w:rPr>
        <w:t xml:space="preserve">. </w:t>
      </w:r>
    </w:p>
    <w:p w14:paraId="2F7F9B1D" w14:textId="04C40DEE" w:rsidR="00335E22" w:rsidRDefault="000D0600" w:rsidP="00A80D76">
      <w:pPr>
        <w:jc w:val="both"/>
        <w:rPr>
          <w:rFonts w:cstheme="minorHAnsi"/>
          <w:sz w:val="24"/>
          <w:szCs w:val="24"/>
        </w:rPr>
      </w:pPr>
      <w:r w:rsidRPr="00056EE8">
        <w:rPr>
          <w:rFonts w:cstheme="minorHAnsi"/>
          <w:sz w:val="24"/>
          <w:szCs w:val="24"/>
          <w:shd w:val="clear" w:color="auto" w:fill="FFFFFF"/>
        </w:rPr>
        <w:t xml:space="preserve"> </w:t>
      </w:r>
      <w:r w:rsidRPr="00056EE8">
        <w:rPr>
          <w:rFonts w:cstheme="minorHAnsi"/>
          <w:sz w:val="24"/>
          <w:szCs w:val="24"/>
        </w:rPr>
        <w:t>Ό</w:t>
      </w:r>
      <w:r w:rsidR="00B62623">
        <w:rPr>
          <w:rFonts w:cstheme="minorHAnsi"/>
          <w:sz w:val="24"/>
          <w:szCs w:val="24"/>
        </w:rPr>
        <w:t>σον αφορά τις δραστηριότητες, ό</w:t>
      </w:r>
      <w:r w:rsidRPr="00056EE8">
        <w:rPr>
          <w:rFonts w:cstheme="minorHAnsi"/>
          <w:sz w:val="24"/>
          <w:szCs w:val="24"/>
        </w:rPr>
        <w:t xml:space="preserve">πως είναι γνωστό, αυτό που λατρεύουν περισσότερο τα παιδιά στην συγκεκριμένη χρονική στιγμή της ζωής τους είναι το παιχνίδι. Παρόλα αυτά, διαπιστώθηκε ότι είναι κάτι που λείπει αισθητά από τις τάξεις του Νηπιαγωγείου. </w:t>
      </w:r>
      <w:r w:rsidR="00EC53F4" w:rsidRPr="00EC53F4">
        <w:rPr>
          <w:rFonts w:cstheme="minorHAnsi"/>
          <w:sz w:val="24"/>
          <w:szCs w:val="24"/>
        </w:rPr>
        <w:t>Γ</w:t>
      </w:r>
      <w:r w:rsidRPr="00EC53F4">
        <w:rPr>
          <w:rFonts w:cstheme="minorHAnsi"/>
          <w:sz w:val="24"/>
          <w:szCs w:val="24"/>
        </w:rPr>
        <w:t xml:space="preserve">νωρίζοντας </w:t>
      </w:r>
      <w:r w:rsidR="00EC53F4">
        <w:rPr>
          <w:rFonts w:cstheme="minorHAnsi"/>
          <w:sz w:val="24"/>
          <w:szCs w:val="24"/>
        </w:rPr>
        <w:t>τις συνθήκες</w:t>
      </w:r>
      <w:r w:rsidRPr="00EC53F4">
        <w:rPr>
          <w:rFonts w:cstheme="minorHAnsi"/>
          <w:sz w:val="24"/>
          <w:szCs w:val="24"/>
        </w:rPr>
        <w:t xml:space="preserve"> των δημόσιων σχολείων</w:t>
      </w:r>
      <w:r w:rsidRPr="00056EE8">
        <w:rPr>
          <w:rFonts w:cstheme="minorHAnsi"/>
          <w:sz w:val="24"/>
          <w:szCs w:val="24"/>
        </w:rPr>
        <w:t xml:space="preserve"> θα ήταν άδικο να αποδ</w:t>
      </w:r>
      <w:r w:rsidR="00335E22">
        <w:rPr>
          <w:rFonts w:cstheme="minorHAnsi"/>
          <w:sz w:val="24"/>
          <w:szCs w:val="24"/>
        </w:rPr>
        <w:t>οθεί</w:t>
      </w:r>
      <w:r w:rsidRPr="00056EE8">
        <w:rPr>
          <w:rFonts w:cstheme="minorHAnsi"/>
          <w:sz w:val="24"/>
          <w:szCs w:val="24"/>
        </w:rPr>
        <w:t xml:space="preserve"> η ευθύνη αποκλειστικά στους/στις εκπαιδευτικούς, κατανοώντας πρώτα από όλα ότι σε μία σχολική τάξη 20 παιδι</w:t>
      </w:r>
      <w:r w:rsidR="00335E22">
        <w:rPr>
          <w:rFonts w:cstheme="minorHAnsi"/>
          <w:sz w:val="24"/>
          <w:szCs w:val="24"/>
        </w:rPr>
        <w:t xml:space="preserve">ών </w:t>
      </w:r>
      <w:r w:rsidRPr="00056EE8">
        <w:rPr>
          <w:rFonts w:cstheme="minorHAnsi"/>
          <w:sz w:val="24"/>
          <w:szCs w:val="24"/>
        </w:rPr>
        <w:t>ηλικιών 4-6 είναι δύσκολο να οργανωθεί κάποιο παιχνίδι, στο οποίο να μπορούν να συμμετ</w:t>
      </w:r>
      <w:r w:rsidR="00335E22">
        <w:rPr>
          <w:rFonts w:cstheme="minorHAnsi"/>
          <w:sz w:val="24"/>
          <w:szCs w:val="24"/>
        </w:rPr>
        <w:t>άσ</w:t>
      </w:r>
      <w:r w:rsidRPr="00056EE8">
        <w:rPr>
          <w:rFonts w:cstheme="minorHAnsi"/>
          <w:sz w:val="24"/>
          <w:szCs w:val="24"/>
        </w:rPr>
        <w:t xml:space="preserve">χουν όλα τα παιδιά. Επιπρόσθετα, ο ενθουσιασμός των μικρών μαθητών/μαθητριών κάνει πολλές φορές τη διαχείριση της τάξης τόσο κατά τη διάρκεια όσο και μετά το τέλος του παιχνιδιού ομολογουμένως μία πρόκληση. </w:t>
      </w:r>
      <w:r w:rsidR="00335E22">
        <w:rPr>
          <w:rFonts w:cstheme="minorHAnsi"/>
          <w:sz w:val="24"/>
          <w:szCs w:val="24"/>
        </w:rPr>
        <w:t>Επιπλέ</w:t>
      </w:r>
      <w:r w:rsidRPr="00056EE8">
        <w:rPr>
          <w:rFonts w:cstheme="minorHAnsi"/>
          <w:sz w:val="24"/>
          <w:szCs w:val="24"/>
        </w:rPr>
        <w:t>ον, δεν είναι εύκολο να βρεθούν πολλά παιχνίδια που να είναι πρακτικά εύκολα εφαρμόσιμα, ασφαλή και να μην απαιτούν πολύωρη προετοιμασία ή κοστοβόρα υλικά.</w:t>
      </w:r>
      <w:r w:rsidR="00335E22">
        <w:rPr>
          <w:rFonts w:cstheme="minorHAnsi"/>
          <w:sz w:val="24"/>
          <w:szCs w:val="24"/>
        </w:rPr>
        <w:t xml:space="preserve"> </w:t>
      </w:r>
      <w:r w:rsidRPr="00056EE8">
        <w:rPr>
          <w:rFonts w:cstheme="minorHAnsi"/>
          <w:sz w:val="24"/>
          <w:szCs w:val="24"/>
        </w:rPr>
        <w:t xml:space="preserve">Όμως, θα ήταν παράλειψη να μην γίνει αναφορά στην υπερβολική κάποιες φορές προσήλωση των νηπιαγωγών στην πειθαρχία και την ησυχία. Πιο συγκεκριμένα, η πλειοψηφία των νηπιαγωγών ανησυχεί μήπως η τάξη «βγει εκτός ορίων» με αποτέλεσμα να αποφεύγει γενικώς τα παιχνίδια πολύ περισσότερο δε εκείνα που απαιτούν από τους μαθητές να είναι όρθιοι ή να κινούνται στο χώρο. Αυτό φέρνει στην επιφάνεια την ανάγκη για μία αλλαγή στη νοοτροπία των εκπαιδευτικών, η οποία δύναται να επέλθει με τη βοήθεια επιμορφώσεων και την προσθήκη στο αναλυτικό πρόγραμμα του στοιχείου του παιχνιδιού, καθώς και πρακτικών οδηγιών και ιδανικά προτεινόμενων κατάλληλων παιχνιδιών. </w:t>
      </w:r>
    </w:p>
    <w:p w14:paraId="080F5BEE" w14:textId="6D6EC51E" w:rsidR="00DF620C" w:rsidRDefault="000D0600" w:rsidP="00A80D76">
      <w:pPr>
        <w:jc w:val="both"/>
        <w:rPr>
          <w:rFonts w:cstheme="minorHAnsi"/>
          <w:sz w:val="24"/>
          <w:szCs w:val="24"/>
        </w:rPr>
      </w:pPr>
      <w:r w:rsidRPr="00056EE8">
        <w:rPr>
          <w:rFonts w:cstheme="minorHAnsi"/>
          <w:sz w:val="24"/>
          <w:szCs w:val="24"/>
        </w:rPr>
        <w:t xml:space="preserve">Αυτό που πρέπει </w:t>
      </w:r>
      <w:r w:rsidR="00335E22">
        <w:rPr>
          <w:rFonts w:cstheme="minorHAnsi"/>
          <w:sz w:val="24"/>
          <w:szCs w:val="24"/>
        </w:rPr>
        <w:t xml:space="preserve">επίσης </w:t>
      </w:r>
      <w:r w:rsidRPr="00056EE8">
        <w:rPr>
          <w:rFonts w:cstheme="minorHAnsi"/>
          <w:sz w:val="24"/>
          <w:szCs w:val="24"/>
        </w:rPr>
        <w:t xml:space="preserve">να ληφθεί υπόψιν είναι ότι τα παιδιά ίσως να μην γνωρίζουν πώς πρέπει να αντιδράσουν σε κάτι σχετικά πρωτόγνωρο για εκείνα, όπως τα παιχνίδια </w:t>
      </w:r>
      <w:r w:rsidR="00335E22">
        <w:rPr>
          <w:rFonts w:cstheme="minorHAnsi"/>
          <w:sz w:val="24"/>
          <w:szCs w:val="24"/>
        </w:rPr>
        <w:t xml:space="preserve">εντός της σχολικής αίθουσας </w:t>
      </w:r>
      <w:r w:rsidRPr="00056EE8">
        <w:rPr>
          <w:rFonts w:cstheme="minorHAnsi"/>
          <w:sz w:val="24"/>
          <w:szCs w:val="24"/>
        </w:rPr>
        <w:t>την ώρα τ</w:t>
      </w:r>
      <w:r w:rsidR="00335E22">
        <w:rPr>
          <w:rFonts w:cstheme="minorHAnsi"/>
          <w:sz w:val="24"/>
          <w:szCs w:val="24"/>
        </w:rPr>
        <w:t>ων οργανωμένων δραστηριοτήτων</w:t>
      </w:r>
      <w:r w:rsidRPr="00056EE8">
        <w:rPr>
          <w:rFonts w:cstheme="minorHAnsi"/>
          <w:sz w:val="24"/>
          <w:szCs w:val="24"/>
        </w:rPr>
        <w:t xml:space="preserve">. Είναι όμως ενθαρρυντικό ότι το μεγαλύτερο ποσοστό των παιδιών είναι ιδιαίτερα ευπροσάρμοστα και επιδεκτικά στη μάθηση με αποτέλεσμα προοδευτικά να μαθαίνουν να </w:t>
      </w:r>
      <w:r w:rsidR="00592E7E">
        <w:rPr>
          <w:rFonts w:cstheme="minorHAnsi"/>
          <w:sz w:val="24"/>
          <w:szCs w:val="24"/>
        </w:rPr>
        <w:t xml:space="preserve">περιμένουν υπομονετικά τη σειρά τους και να </w:t>
      </w:r>
      <w:r w:rsidRPr="00056EE8">
        <w:rPr>
          <w:rFonts w:cstheme="minorHAnsi"/>
          <w:sz w:val="24"/>
          <w:szCs w:val="24"/>
        </w:rPr>
        <w:t>διαχειρίζονται τόσο τον ενθουσιασμό τους όσο και την απογοήτευση που επιφέρει μία πιθανή ήττα χωρίς να υπερβαίνουν τα όρια. Άλλωστε, αυτό είναι ένα από τα πολλ</w:t>
      </w:r>
      <w:r w:rsidR="00335E22">
        <w:rPr>
          <w:rFonts w:cstheme="minorHAnsi"/>
          <w:sz w:val="24"/>
          <w:szCs w:val="24"/>
        </w:rPr>
        <w:t>απλ</w:t>
      </w:r>
      <w:r w:rsidRPr="00056EE8">
        <w:rPr>
          <w:rFonts w:cstheme="minorHAnsi"/>
          <w:sz w:val="24"/>
          <w:szCs w:val="24"/>
        </w:rPr>
        <w:t>ά οφέλη και ταυτόχρονα επιθυμητά στοιχεία των παιχνιδιών, η μάθηση των κοινωνικά αποδεκτών συμπεριφορών εντός του σχολικού πλαισίου.</w:t>
      </w:r>
    </w:p>
    <w:p w14:paraId="3E783FC1" w14:textId="38A1C9F1" w:rsidR="000B3B4A" w:rsidRDefault="00DF620C" w:rsidP="00A80D76">
      <w:pPr>
        <w:jc w:val="both"/>
        <w:rPr>
          <w:rFonts w:cstheme="minorHAnsi"/>
          <w:sz w:val="24"/>
          <w:szCs w:val="24"/>
          <w:shd w:val="clear" w:color="auto" w:fill="FFFFFF"/>
        </w:rPr>
      </w:pPr>
      <w:r w:rsidRPr="00056EE8">
        <w:rPr>
          <w:rFonts w:cstheme="minorHAnsi"/>
          <w:sz w:val="24"/>
          <w:szCs w:val="24"/>
          <w:shd w:val="clear" w:color="auto" w:fill="FFFFFF"/>
        </w:rPr>
        <w:t xml:space="preserve"> </w:t>
      </w:r>
      <w:r w:rsidR="00617269" w:rsidRPr="00056EE8">
        <w:rPr>
          <w:rFonts w:cstheme="minorHAnsi"/>
          <w:sz w:val="24"/>
          <w:szCs w:val="24"/>
          <w:shd w:val="clear" w:color="auto" w:fill="FFFFFF"/>
        </w:rPr>
        <w:t>Αναμφισβήτητα</w:t>
      </w:r>
      <w:r w:rsidR="000D0600" w:rsidRPr="00056EE8">
        <w:rPr>
          <w:rFonts w:cstheme="minorHAnsi"/>
          <w:sz w:val="24"/>
          <w:szCs w:val="24"/>
          <w:shd w:val="clear" w:color="auto" w:fill="FFFFFF"/>
        </w:rPr>
        <w:t xml:space="preserve"> τα παιχνίδια και οι κινητικές δραστηριότητες, όπως είναι λογικό και αναμενόμενο, </w:t>
      </w:r>
      <w:r w:rsidR="000D0600" w:rsidRPr="00056EE8">
        <w:rPr>
          <w:rFonts w:cstheme="minorHAnsi"/>
          <w:bCs/>
          <w:sz w:val="24"/>
          <w:szCs w:val="24"/>
          <w:shd w:val="clear" w:color="auto" w:fill="FFFFFF"/>
        </w:rPr>
        <w:t>προκαλούσαν αναστάτωση</w:t>
      </w:r>
      <w:r w:rsidR="000D0600" w:rsidRPr="00056EE8">
        <w:rPr>
          <w:rFonts w:cstheme="minorHAnsi"/>
          <w:sz w:val="24"/>
          <w:szCs w:val="24"/>
          <w:shd w:val="clear" w:color="auto" w:fill="FFFFFF"/>
        </w:rPr>
        <w:t xml:space="preserve"> στην τάξη είτε επειδή τα παιδιά </w:t>
      </w:r>
      <w:r w:rsidR="00335E22">
        <w:rPr>
          <w:rFonts w:cstheme="minorHAnsi"/>
          <w:sz w:val="24"/>
          <w:szCs w:val="24"/>
          <w:shd w:val="clear" w:color="auto" w:fill="FFFFFF"/>
        </w:rPr>
        <w:t xml:space="preserve">έπλητταν αναμένοντας την σειρά τους είτε επειδή </w:t>
      </w:r>
      <w:r w:rsidR="000D0600" w:rsidRPr="00056EE8">
        <w:rPr>
          <w:rFonts w:cstheme="minorHAnsi"/>
          <w:sz w:val="24"/>
          <w:szCs w:val="24"/>
          <w:shd w:val="clear" w:color="auto" w:fill="FFFFFF"/>
        </w:rPr>
        <w:t>εκδήλωναν τον ενθουσιασμό τους φωνάζοντας, επευφημώντας ή πανηγυρίζοντας</w:t>
      </w:r>
      <w:r w:rsidR="00335E22">
        <w:rPr>
          <w:rFonts w:cstheme="minorHAnsi"/>
          <w:sz w:val="24"/>
          <w:szCs w:val="24"/>
          <w:shd w:val="clear" w:color="auto" w:fill="FFFFFF"/>
        </w:rPr>
        <w:t xml:space="preserve">. Άλλοτε </w:t>
      </w:r>
      <w:r w:rsidR="000D0600" w:rsidRPr="00056EE8">
        <w:rPr>
          <w:rFonts w:cstheme="minorHAnsi"/>
          <w:sz w:val="24"/>
          <w:szCs w:val="24"/>
          <w:shd w:val="clear" w:color="auto" w:fill="FFFFFF"/>
        </w:rPr>
        <w:t>επειδή στα ομαδικά παιχνίδια κάποιες φορές βρισκόταν όλα ή σχεδόν όλα τα παιδιά ταυτόχρονα όρθια</w:t>
      </w:r>
      <w:r w:rsidR="00335E22">
        <w:rPr>
          <w:rFonts w:cstheme="minorHAnsi"/>
          <w:sz w:val="24"/>
          <w:szCs w:val="24"/>
          <w:shd w:val="clear" w:color="auto" w:fill="FFFFFF"/>
        </w:rPr>
        <w:t xml:space="preserve">, κάτι που </w:t>
      </w:r>
      <w:r w:rsidR="000D0600" w:rsidRPr="00056EE8">
        <w:rPr>
          <w:rFonts w:cstheme="minorHAnsi"/>
          <w:sz w:val="24"/>
          <w:szCs w:val="24"/>
          <w:shd w:val="clear" w:color="auto" w:fill="FFFFFF"/>
        </w:rPr>
        <w:t>αντιβαίνει στους κανόνες που έχει θεσπίσει η πλειοψηφία των νηπιαγωγών</w:t>
      </w:r>
      <w:r w:rsidR="00335E22">
        <w:rPr>
          <w:rFonts w:cstheme="minorHAnsi"/>
          <w:sz w:val="24"/>
          <w:szCs w:val="24"/>
          <w:shd w:val="clear" w:color="auto" w:fill="FFFFFF"/>
        </w:rPr>
        <w:t xml:space="preserve">. Ως </w:t>
      </w:r>
      <w:r w:rsidR="000D0600" w:rsidRPr="00056EE8">
        <w:rPr>
          <w:rFonts w:cstheme="minorHAnsi"/>
          <w:sz w:val="24"/>
          <w:szCs w:val="24"/>
          <w:shd w:val="clear" w:color="auto" w:fill="FFFFFF"/>
        </w:rPr>
        <w:t>αποτέλεσμα</w:t>
      </w:r>
      <w:r w:rsidR="00335E22">
        <w:rPr>
          <w:rFonts w:cstheme="minorHAnsi"/>
          <w:sz w:val="24"/>
          <w:szCs w:val="24"/>
          <w:shd w:val="clear" w:color="auto" w:fill="FFFFFF"/>
        </w:rPr>
        <w:t>, αυτό</w:t>
      </w:r>
      <w:r w:rsidR="000D0600" w:rsidRPr="00056EE8">
        <w:rPr>
          <w:rFonts w:cstheme="minorHAnsi"/>
          <w:sz w:val="24"/>
          <w:szCs w:val="24"/>
          <w:shd w:val="clear" w:color="auto" w:fill="FFFFFF"/>
        </w:rPr>
        <w:t xml:space="preserve"> προκαλ</w:t>
      </w:r>
      <w:r w:rsidR="00335E22">
        <w:rPr>
          <w:rFonts w:cstheme="minorHAnsi"/>
          <w:sz w:val="24"/>
          <w:szCs w:val="24"/>
          <w:shd w:val="clear" w:color="auto" w:fill="FFFFFF"/>
        </w:rPr>
        <w:t>ούσε</w:t>
      </w:r>
      <w:r w:rsidR="000D0600" w:rsidRPr="00056EE8">
        <w:rPr>
          <w:rFonts w:cstheme="minorHAnsi"/>
          <w:sz w:val="24"/>
          <w:szCs w:val="24"/>
          <w:shd w:val="clear" w:color="auto" w:fill="FFFFFF"/>
        </w:rPr>
        <w:t xml:space="preserve"> τη δυσαρέσκει</w:t>
      </w:r>
      <w:r w:rsidR="00D25B1B">
        <w:rPr>
          <w:rFonts w:cstheme="minorHAnsi"/>
          <w:sz w:val="24"/>
          <w:szCs w:val="24"/>
          <w:shd w:val="clear" w:color="auto" w:fill="FFFFFF"/>
        </w:rPr>
        <w:t>α</w:t>
      </w:r>
      <w:r w:rsidR="000D0600" w:rsidRPr="00056EE8">
        <w:rPr>
          <w:rFonts w:cstheme="minorHAnsi"/>
          <w:sz w:val="24"/>
          <w:szCs w:val="24"/>
          <w:shd w:val="clear" w:color="auto" w:fill="FFFFFF"/>
        </w:rPr>
        <w:t xml:space="preserve"> τ</w:t>
      </w:r>
      <w:r w:rsidR="00D25B1B">
        <w:rPr>
          <w:rFonts w:cstheme="minorHAnsi"/>
          <w:sz w:val="24"/>
          <w:szCs w:val="24"/>
          <w:shd w:val="clear" w:color="auto" w:fill="FFFFFF"/>
        </w:rPr>
        <w:t>ων νηπιαγωγών</w:t>
      </w:r>
      <w:r w:rsidR="000D0600" w:rsidRPr="00056EE8">
        <w:rPr>
          <w:rFonts w:cstheme="minorHAnsi"/>
          <w:sz w:val="24"/>
          <w:szCs w:val="24"/>
          <w:shd w:val="clear" w:color="auto" w:fill="FFFFFF"/>
        </w:rPr>
        <w:t xml:space="preserve"> και λόγω της παραβίασης των κανόνων της τάξης και λόγω του μη επιτρεπτού επιπέδου θορύβου. </w:t>
      </w:r>
    </w:p>
    <w:p w14:paraId="06F66D4E" w14:textId="5C6E7378" w:rsidR="00DF620C" w:rsidRDefault="000D0600" w:rsidP="00A80D76">
      <w:pPr>
        <w:jc w:val="both"/>
        <w:rPr>
          <w:rFonts w:cstheme="minorHAnsi"/>
          <w:sz w:val="24"/>
          <w:szCs w:val="24"/>
          <w:shd w:val="clear" w:color="auto" w:fill="FFFFFF"/>
        </w:rPr>
      </w:pPr>
      <w:r w:rsidRPr="00056EE8">
        <w:rPr>
          <w:rFonts w:cstheme="minorHAnsi"/>
          <w:sz w:val="24"/>
          <w:szCs w:val="24"/>
          <w:shd w:val="clear" w:color="auto" w:fill="FFFFFF"/>
        </w:rPr>
        <w:t>Επιπλέον, χρειαζόταν ομολογουμένως αρκετός χρόνος, ώστε τα παιδιά να καθίσουν και πάλι στις θέσεις τους καθώς και για να ηρεμήσουν. Κάποιες φορές δε υπήρξε και η παρέμβαση της νηπιαγωγού, η οποία το έκρινε απαραίτητο να παρέμβει με σκοπό να επιβληθεί η πειθαρχία πιο γρήγορα και αποτελεσματικά. Το παραπάνω λειτουργεί ως ένδειξη της διαφοράς μεθόδων αλλά και νοοτροπίας που διαθέτουν οι δύο ειδικότητες. Συγκεκριμένα, η ησυχία, αποτελεί, ή τουλάχιστον αποτελούσε έως τώρα, τον ακρογωνιαίο λίθο ενός επιτυχημένου μαθήματος, ενώ ο θόρυβος ένδειξη αποδιοργάνωσης και απώλειας ελέγχου. Θα μπορούσε όμως ο θόρυβος να εκλαμβάνεται πλέον ως ένδειξη ότι τα παιδιά διασκεδάζουν μαθαίνοντας ή μαθαίνουν διασκεδάζοντας. Όπως τονίζ</w:t>
      </w:r>
      <w:r w:rsidR="00B816CA">
        <w:rPr>
          <w:rFonts w:cstheme="minorHAnsi"/>
          <w:sz w:val="24"/>
          <w:szCs w:val="24"/>
          <w:shd w:val="clear" w:color="auto" w:fill="FFFFFF"/>
        </w:rPr>
        <w:t>ουν</w:t>
      </w:r>
      <w:r w:rsidRPr="00056EE8">
        <w:rPr>
          <w:rFonts w:cstheme="minorHAnsi"/>
          <w:sz w:val="24"/>
          <w:szCs w:val="24"/>
          <w:shd w:val="clear" w:color="auto" w:fill="FFFFFF"/>
        </w:rPr>
        <w:t xml:space="preserve"> και </w:t>
      </w:r>
      <w:r w:rsidR="00B816CA">
        <w:rPr>
          <w:rFonts w:cstheme="minorHAnsi"/>
          <w:sz w:val="24"/>
          <w:szCs w:val="24"/>
          <w:shd w:val="clear" w:color="auto" w:fill="FFFFFF"/>
        </w:rPr>
        <w:t>οι</w:t>
      </w:r>
      <w:r w:rsidRPr="00056EE8">
        <w:rPr>
          <w:rFonts w:cstheme="minorHAnsi"/>
          <w:sz w:val="24"/>
          <w:szCs w:val="24"/>
          <w:shd w:val="clear" w:color="auto" w:fill="FFFFFF"/>
        </w:rPr>
        <w:t xml:space="preserve"> Μητακίδου </w:t>
      </w:r>
      <w:r w:rsidR="00B816CA">
        <w:rPr>
          <w:rFonts w:cstheme="minorHAnsi"/>
          <w:sz w:val="24"/>
          <w:szCs w:val="24"/>
          <w:shd w:val="clear" w:color="auto" w:fill="FFFFFF"/>
        </w:rPr>
        <w:t xml:space="preserve">και συνεργάτες </w:t>
      </w:r>
      <w:r w:rsidRPr="00056EE8">
        <w:rPr>
          <w:rFonts w:cstheme="minorHAnsi"/>
          <w:sz w:val="24"/>
          <w:szCs w:val="24"/>
          <w:shd w:val="clear" w:color="auto" w:fill="FFFFFF"/>
        </w:rPr>
        <w:t>(1993) ο/η νηπιαγωγός «θεωρεί την ήσυχη τάξη παραγωγική τάξη». Η παραπάνω διαπίστωση σηματοδοτεί την ανάγκη για αποδοχή αλλά και ανεκτικότητα στο διαφορετικό σύστημα αλλά κάποιες φορές και στη διαφορετική νοοτροπία που φέρουν οι δύο ειδικότητες. Χρειάζεται</w:t>
      </w:r>
      <w:r w:rsidR="00D25B1B">
        <w:rPr>
          <w:rFonts w:cstheme="minorHAnsi"/>
          <w:sz w:val="24"/>
          <w:szCs w:val="24"/>
          <w:shd w:val="clear" w:color="auto" w:fill="FFFFFF"/>
        </w:rPr>
        <w:t>,</w:t>
      </w:r>
      <w:r w:rsidRPr="00056EE8">
        <w:rPr>
          <w:rFonts w:cstheme="minorHAnsi"/>
          <w:sz w:val="24"/>
          <w:szCs w:val="24"/>
          <w:shd w:val="clear" w:color="auto" w:fill="FFFFFF"/>
        </w:rPr>
        <w:t xml:space="preserve"> </w:t>
      </w:r>
      <w:r w:rsidR="000B3B4A">
        <w:rPr>
          <w:rFonts w:cstheme="minorHAnsi"/>
          <w:sz w:val="24"/>
          <w:szCs w:val="24"/>
          <w:shd w:val="clear" w:color="auto" w:fill="FFFFFF"/>
        </w:rPr>
        <w:t>επομένως</w:t>
      </w:r>
      <w:r w:rsidR="00D25B1B">
        <w:rPr>
          <w:rFonts w:cstheme="minorHAnsi"/>
          <w:sz w:val="24"/>
          <w:szCs w:val="24"/>
          <w:shd w:val="clear" w:color="auto" w:fill="FFFFFF"/>
        </w:rPr>
        <w:t>,</w:t>
      </w:r>
      <w:r w:rsidR="000B3B4A">
        <w:rPr>
          <w:rFonts w:cstheme="minorHAnsi"/>
          <w:sz w:val="24"/>
          <w:szCs w:val="24"/>
          <w:shd w:val="clear" w:color="auto" w:fill="FFFFFF"/>
        </w:rPr>
        <w:t xml:space="preserve"> </w:t>
      </w:r>
      <w:r w:rsidRPr="00056EE8">
        <w:rPr>
          <w:rFonts w:cstheme="minorHAnsi"/>
          <w:sz w:val="24"/>
          <w:szCs w:val="24"/>
          <w:shd w:val="clear" w:color="auto" w:fill="FFFFFF"/>
        </w:rPr>
        <w:t>ενημέρωση μέσω συντονισμένων ενεργειών και φυσικά καλή θέληση μέχρι η συνύπαρξη νηπιαγωγών και εκπαιδευτικών Αγγλικών να είναι πλήρως αρμονική. Αυτό είναι απαραίτητο αφού οι δύο ειδικότητες, σύμφωνα με τη νομοθεσία, συνυπάρχουν στην σχολική αίθουσα την ώρα των Αγγλικών. Ε</w:t>
      </w:r>
      <w:r w:rsidR="000B3B4A">
        <w:rPr>
          <w:rFonts w:cstheme="minorHAnsi"/>
          <w:sz w:val="24"/>
          <w:szCs w:val="24"/>
          <w:shd w:val="clear" w:color="auto" w:fill="FFFFFF"/>
        </w:rPr>
        <w:t>υχής έργον είναι</w:t>
      </w:r>
      <w:r w:rsidRPr="00056EE8">
        <w:rPr>
          <w:rFonts w:cstheme="minorHAnsi"/>
          <w:sz w:val="24"/>
          <w:szCs w:val="24"/>
          <w:shd w:val="clear" w:color="auto" w:fill="FFFFFF"/>
        </w:rPr>
        <w:t xml:space="preserve"> οι πληροφορίες και τα αποτελέσματα που προέκυψαν </w:t>
      </w:r>
      <w:r w:rsidR="00D25B1B">
        <w:rPr>
          <w:rFonts w:cstheme="minorHAnsi"/>
          <w:sz w:val="24"/>
          <w:szCs w:val="24"/>
          <w:shd w:val="clear" w:color="auto" w:fill="FFFFFF"/>
        </w:rPr>
        <w:t>από την παρούσα έρευνα ν</w:t>
      </w:r>
      <w:r w:rsidRPr="00056EE8">
        <w:rPr>
          <w:rFonts w:cstheme="minorHAnsi"/>
          <w:sz w:val="24"/>
          <w:szCs w:val="24"/>
          <w:shd w:val="clear" w:color="auto" w:fill="FFFFFF"/>
        </w:rPr>
        <w:t>α συμβάλλουν προς αυτή την κατεύθυνση.</w:t>
      </w:r>
    </w:p>
    <w:p w14:paraId="7707BEC4" w14:textId="34ECA96D" w:rsidR="00127DA8" w:rsidRDefault="000D0600" w:rsidP="00A80D76">
      <w:pPr>
        <w:jc w:val="both"/>
        <w:rPr>
          <w:rFonts w:cstheme="minorHAnsi"/>
          <w:sz w:val="24"/>
          <w:szCs w:val="24"/>
        </w:rPr>
      </w:pPr>
      <w:r w:rsidRPr="00056EE8">
        <w:rPr>
          <w:rFonts w:cstheme="minorHAnsi"/>
          <w:sz w:val="24"/>
          <w:szCs w:val="24"/>
        </w:rPr>
        <w:t>Σε ό,τι αφορά τον κοινωνικό χαρακτήρα της παιγνιώδους μάθησης, παρατηρήθηκε ότι τα παιδιά δυσκολεύονται να διαχειριστούν την ήττα, ειδικά όταν αυτή συνεπάγεται να βγαίνουν από το παιχνίδι. Αυτό τα έκανε να αποχωρούν νιώθοντας θυμωμένα και απογοητευμένα</w:t>
      </w:r>
      <w:r w:rsidR="000B3B4A">
        <w:rPr>
          <w:rFonts w:cstheme="minorHAnsi"/>
          <w:sz w:val="24"/>
          <w:szCs w:val="24"/>
        </w:rPr>
        <w:t>, όπως φάνηκε από την επιλογή τους στις κάρτες συναισθηματικής κατάστασης. Τ</w:t>
      </w:r>
      <w:r w:rsidRPr="00056EE8">
        <w:rPr>
          <w:rFonts w:cstheme="minorHAnsi"/>
          <w:sz w:val="24"/>
          <w:szCs w:val="24"/>
        </w:rPr>
        <w:t>αυτόχρονα έκανε εμφανή την ανάγκη να ενσωματωθούν τα παιχνίδια στις διδακτικές πρακτικές, ώστε τα παιδιά να διδαχθούν από αυτά. Επιπλέον, αυτή η πρακτική οδηγούσε σε αναστάτωση, γιατί όσα παιδιά είχαν σταματήσει να συμμετέχουν στο παιχνίδι, έκαναν φασαρία ή τριγυρνούσαν άσκοπα στην τάξη παρεμποδίζοντας την ομαλή συνέχιση του παιχνιδιού για τους υπόλοιπους.</w:t>
      </w:r>
    </w:p>
    <w:p w14:paraId="3148AFE8" w14:textId="41724C21" w:rsidR="00127DA8" w:rsidRDefault="000D0600" w:rsidP="00A80D76">
      <w:pPr>
        <w:jc w:val="both"/>
        <w:rPr>
          <w:rFonts w:cstheme="minorHAnsi"/>
          <w:sz w:val="24"/>
          <w:szCs w:val="24"/>
        </w:rPr>
      </w:pPr>
      <w:r w:rsidRPr="00056EE8">
        <w:rPr>
          <w:rFonts w:cstheme="minorHAnsi"/>
          <w:sz w:val="24"/>
          <w:szCs w:val="24"/>
        </w:rPr>
        <w:t xml:space="preserve">Διαπιστώθηκε, τέλος, ότι τα ανταγωνιστικά παιχνίδια ενδέχεται να λειτουργήσουν </w:t>
      </w:r>
      <w:r w:rsidRPr="00056EE8">
        <w:rPr>
          <w:rFonts w:cstheme="minorHAnsi"/>
          <w:bCs/>
          <w:sz w:val="24"/>
          <w:szCs w:val="24"/>
        </w:rPr>
        <w:t>αποτρεπτικά</w:t>
      </w:r>
      <w:r w:rsidRPr="00056EE8">
        <w:rPr>
          <w:rFonts w:cstheme="minorHAnsi"/>
          <w:sz w:val="24"/>
          <w:szCs w:val="24"/>
        </w:rPr>
        <w:t xml:space="preserve"> όχι για τους μαθητές/τις μαθήτριες που αναμένεται να μην έχουν καλή επίδοση αλλά </w:t>
      </w:r>
      <w:r w:rsidR="000B3B4A">
        <w:rPr>
          <w:rFonts w:cstheme="minorHAnsi"/>
          <w:sz w:val="24"/>
          <w:szCs w:val="24"/>
        </w:rPr>
        <w:t xml:space="preserve">και </w:t>
      </w:r>
      <w:r w:rsidRPr="00056EE8">
        <w:rPr>
          <w:rFonts w:cstheme="minorHAnsi"/>
          <w:sz w:val="24"/>
          <w:szCs w:val="24"/>
        </w:rPr>
        <w:t>ακριβώς το αντίθετο, για τα παιδιά που φαίνεται ότι θα ήταν οι νικητές. Τα παιδιά αυτά, α</w:t>
      </w:r>
      <w:r w:rsidR="000B3B4A">
        <w:rPr>
          <w:rFonts w:cstheme="minorHAnsi"/>
          <w:sz w:val="24"/>
          <w:szCs w:val="24"/>
        </w:rPr>
        <w:t>νησυχώντας</w:t>
      </w:r>
      <w:r w:rsidRPr="00056EE8">
        <w:rPr>
          <w:rFonts w:cstheme="minorHAnsi"/>
          <w:sz w:val="24"/>
          <w:szCs w:val="24"/>
        </w:rPr>
        <w:t xml:space="preserve"> ίσως μήπως δεν ανταποκριθούν στις προσδοκίες τους καθώς και σε αυτές των εκπαιδευτικών ή/και των συμμαθητών</w:t>
      </w:r>
      <w:r w:rsidR="000B3B4A">
        <w:rPr>
          <w:rFonts w:cstheme="minorHAnsi"/>
          <w:sz w:val="24"/>
          <w:szCs w:val="24"/>
        </w:rPr>
        <w:t>/συμμαθητριών</w:t>
      </w:r>
      <w:r w:rsidRPr="00056EE8">
        <w:rPr>
          <w:rFonts w:cstheme="minorHAnsi"/>
          <w:sz w:val="24"/>
          <w:szCs w:val="24"/>
        </w:rPr>
        <w:t xml:space="preserve"> τους, σε κάποιες περιπτώσεις αρνήθηκαν εντελώς να συμμετάσχουν ή έδειξαν μία σχετική απροθυμία και μόνο κατόπιν παρότρυνσης</w:t>
      </w:r>
      <w:r w:rsidR="000B3B4A">
        <w:rPr>
          <w:rFonts w:cstheme="minorHAnsi"/>
          <w:sz w:val="24"/>
          <w:szCs w:val="24"/>
        </w:rPr>
        <w:t>-</w:t>
      </w:r>
      <w:r w:rsidRPr="00056EE8">
        <w:rPr>
          <w:rFonts w:cstheme="minorHAnsi"/>
          <w:sz w:val="24"/>
          <w:szCs w:val="24"/>
        </w:rPr>
        <w:t>αλλά φυσικά όχι πίεσης</w:t>
      </w:r>
      <w:r w:rsidR="000B3B4A">
        <w:rPr>
          <w:rFonts w:cstheme="minorHAnsi"/>
          <w:sz w:val="24"/>
          <w:szCs w:val="24"/>
        </w:rPr>
        <w:t>-</w:t>
      </w:r>
      <w:r w:rsidRPr="00056EE8">
        <w:rPr>
          <w:rFonts w:cstheme="minorHAnsi"/>
          <w:sz w:val="24"/>
          <w:szCs w:val="24"/>
        </w:rPr>
        <w:t>αποφάσισαν τελικά να συμμετάσχουν.</w:t>
      </w:r>
    </w:p>
    <w:p w14:paraId="0CD3430B" w14:textId="77777777" w:rsidR="00EE7D69" w:rsidRDefault="00537C87" w:rsidP="00A80D76">
      <w:pPr>
        <w:jc w:val="both"/>
        <w:rPr>
          <w:rFonts w:cstheme="minorHAnsi"/>
          <w:sz w:val="24"/>
          <w:szCs w:val="24"/>
        </w:rPr>
      </w:pPr>
      <w:r w:rsidRPr="00056EE8">
        <w:rPr>
          <w:rFonts w:cstheme="minorHAnsi"/>
          <w:sz w:val="24"/>
          <w:szCs w:val="24"/>
        </w:rPr>
        <w:t>Τέλος, παρατηρήθηκε η τάση τα παιδιά να μην είναι εξίσου πρόθυμα να συμμετάσχουν στο δεύτερο γύρο του παιχνιδιού, ο οποίος στην πραγματικότητα αποτελούσε τη δεύτερη προσπάθειά τους, και υιοθετήθηκε ως τακτική για να αυξηθεί η εγκυρότητα των μετρήσεων. Στην περίπτωση αυτή το αντίστοιχο πεδίο συμπληρώνονταν με 0.</w:t>
      </w:r>
    </w:p>
    <w:p w14:paraId="3BBF7256" w14:textId="5618B48C" w:rsidR="00127DA8" w:rsidRDefault="00B62623" w:rsidP="00A80D76">
      <w:pPr>
        <w:jc w:val="both"/>
        <w:rPr>
          <w:rFonts w:cstheme="minorHAnsi"/>
          <w:sz w:val="24"/>
          <w:szCs w:val="24"/>
        </w:rPr>
      </w:pPr>
      <w:r>
        <w:rPr>
          <w:rFonts w:cstheme="minorHAnsi"/>
          <w:sz w:val="24"/>
          <w:szCs w:val="24"/>
        </w:rPr>
        <w:t>Σε ό,τι αφορά τη</w:t>
      </w:r>
      <w:r w:rsidR="000368C2" w:rsidRPr="00056EE8">
        <w:rPr>
          <w:rFonts w:cstheme="minorHAnsi"/>
          <w:sz w:val="24"/>
          <w:szCs w:val="24"/>
        </w:rPr>
        <w:t xml:space="preserve"> μέθοδο της Ολικής Φυσικής Απόκρισης</w:t>
      </w:r>
      <w:r>
        <w:rPr>
          <w:rFonts w:cstheme="minorHAnsi"/>
          <w:sz w:val="24"/>
          <w:szCs w:val="24"/>
        </w:rPr>
        <w:t>, διαπιστώθηκε ότι αυτή</w:t>
      </w:r>
      <w:r w:rsidR="000368C2" w:rsidRPr="00056EE8">
        <w:rPr>
          <w:rFonts w:cstheme="minorHAnsi"/>
          <w:sz w:val="24"/>
          <w:szCs w:val="24"/>
        </w:rPr>
        <w:t xml:space="preserve"> ενέχει ταυτόχρονα και κάποια μειονεκτήματα:</w:t>
      </w:r>
    </w:p>
    <w:p w14:paraId="308A5522" w14:textId="6599F4D7" w:rsidR="00127DA8" w:rsidRDefault="00D25B1B" w:rsidP="00A80D76">
      <w:pPr>
        <w:jc w:val="both"/>
        <w:rPr>
          <w:rFonts w:cstheme="minorHAnsi"/>
          <w:sz w:val="24"/>
          <w:szCs w:val="24"/>
        </w:rPr>
      </w:pPr>
      <w:r>
        <w:rPr>
          <w:rFonts w:cstheme="minorHAnsi"/>
          <w:sz w:val="24"/>
          <w:szCs w:val="24"/>
        </w:rPr>
        <w:t>Πρώτον, έ</w:t>
      </w:r>
      <w:r w:rsidR="00EE7D69">
        <w:rPr>
          <w:rFonts w:cstheme="minorHAnsi"/>
          <w:sz w:val="24"/>
          <w:szCs w:val="24"/>
        </w:rPr>
        <w:t xml:space="preserve">ναν </w:t>
      </w:r>
      <w:r w:rsidR="000368C2" w:rsidRPr="00056EE8">
        <w:rPr>
          <w:rFonts w:cstheme="minorHAnsi"/>
          <w:sz w:val="24"/>
          <w:szCs w:val="24"/>
        </w:rPr>
        <w:t>δασκαλοκεντρικό χαρακτήρα</w:t>
      </w:r>
      <w:r w:rsidR="00EE7D69">
        <w:rPr>
          <w:rFonts w:cstheme="minorHAnsi"/>
          <w:sz w:val="24"/>
          <w:szCs w:val="24"/>
        </w:rPr>
        <w:t>, ο οποίος έγκειται</w:t>
      </w:r>
      <w:r w:rsidR="000368C2" w:rsidRPr="00056EE8">
        <w:rPr>
          <w:rFonts w:cstheme="minorHAnsi"/>
          <w:sz w:val="24"/>
          <w:szCs w:val="24"/>
        </w:rPr>
        <w:t xml:space="preserve"> στο ότι ο/η εκπαιδευτικός είναι εκείνος/εκείνη που ηγείται της εκπαιδευτικής διαδικασίας αποφασίζοντας και προδιαγράφοντας όλη την πορεία της από την αρχή έως το τέλος. Δεν αφήνεται, δηλαδή, στα παιδιά κανενός είδους πρωτοβουλία. Επιπλέον, η βάση στην οποία θεμελιώνεται η μέθοδος είναι οι προφορικές εντολές, οι οποίες, όπως περιγράφ</w:t>
      </w:r>
      <w:r w:rsidR="00EE7D69">
        <w:rPr>
          <w:rFonts w:cstheme="minorHAnsi"/>
          <w:sz w:val="24"/>
          <w:szCs w:val="24"/>
        </w:rPr>
        <w:t>ονται</w:t>
      </w:r>
      <w:r w:rsidR="000368C2" w:rsidRPr="00056EE8">
        <w:rPr>
          <w:rFonts w:cstheme="minorHAnsi"/>
          <w:sz w:val="24"/>
          <w:szCs w:val="24"/>
        </w:rPr>
        <w:t xml:space="preserve"> από το δημιουργό </w:t>
      </w:r>
      <w:r>
        <w:rPr>
          <w:rFonts w:cstheme="minorHAnsi"/>
          <w:sz w:val="24"/>
          <w:szCs w:val="24"/>
        </w:rPr>
        <w:t>της,</w:t>
      </w:r>
      <w:r w:rsidR="000368C2" w:rsidRPr="00056EE8">
        <w:rPr>
          <w:rFonts w:cstheme="minorHAnsi"/>
          <w:sz w:val="24"/>
          <w:szCs w:val="24"/>
        </w:rPr>
        <w:t xml:space="preserve"> </w:t>
      </w:r>
      <w:r w:rsidR="00EE7D69">
        <w:rPr>
          <w:rFonts w:cstheme="minorHAnsi"/>
          <w:sz w:val="24"/>
          <w:szCs w:val="24"/>
          <w:lang w:val="en-US"/>
        </w:rPr>
        <w:t>James</w:t>
      </w:r>
      <w:r w:rsidR="00EE7D69" w:rsidRPr="00EE7D69">
        <w:rPr>
          <w:rFonts w:cstheme="minorHAnsi"/>
          <w:sz w:val="24"/>
          <w:szCs w:val="24"/>
        </w:rPr>
        <w:t xml:space="preserve"> </w:t>
      </w:r>
      <w:r w:rsidR="000368C2" w:rsidRPr="00056EE8">
        <w:rPr>
          <w:rFonts w:cstheme="minorHAnsi"/>
          <w:sz w:val="24"/>
          <w:szCs w:val="24"/>
          <w:lang w:val="en-US"/>
        </w:rPr>
        <w:t>Asher</w:t>
      </w:r>
      <w:r w:rsidR="000368C2" w:rsidRPr="00056EE8">
        <w:rPr>
          <w:rFonts w:cstheme="minorHAnsi"/>
          <w:sz w:val="24"/>
          <w:szCs w:val="24"/>
        </w:rPr>
        <w:t xml:space="preserve">, </w:t>
      </w:r>
      <w:r>
        <w:rPr>
          <w:rFonts w:cstheme="minorHAnsi"/>
          <w:sz w:val="24"/>
          <w:szCs w:val="24"/>
        </w:rPr>
        <w:t>στα πρώτο στάδια του μαθήματος</w:t>
      </w:r>
      <w:r w:rsidRPr="00056EE8">
        <w:rPr>
          <w:rFonts w:cstheme="minorHAnsi"/>
          <w:sz w:val="24"/>
          <w:szCs w:val="24"/>
        </w:rPr>
        <w:t xml:space="preserve"> </w:t>
      </w:r>
      <w:r w:rsidR="000368C2" w:rsidRPr="00056EE8">
        <w:rPr>
          <w:rFonts w:cstheme="minorHAnsi"/>
          <w:sz w:val="24"/>
          <w:szCs w:val="24"/>
        </w:rPr>
        <w:t xml:space="preserve">δεν προβλέπεται να προέρχονται από κάποιον άλλον παρά από τους εκπαιδευτικούς. Θετικό στοιχείο εδώ αποτελεί το ότι </w:t>
      </w:r>
      <w:r w:rsidR="00EE7D69">
        <w:rPr>
          <w:rFonts w:cstheme="minorHAnsi"/>
          <w:sz w:val="24"/>
          <w:szCs w:val="24"/>
        </w:rPr>
        <w:t xml:space="preserve">σε κάποιο σημείο του μαθήματος </w:t>
      </w:r>
      <w:r w:rsidR="000368C2" w:rsidRPr="00056EE8">
        <w:rPr>
          <w:rFonts w:cstheme="minorHAnsi"/>
          <w:sz w:val="24"/>
          <w:szCs w:val="24"/>
        </w:rPr>
        <w:t>δίνεται σε ένα παιδί ο ρόλος του μοντέλου προς μίμηση για όλα τα υπόλοιπα μαζί με τον/την εκπαιδευτικό</w:t>
      </w:r>
      <w:r w:rsidR="00EE7D69">
        <w:rPr>
          <w:rFonts w:cstheme="minorHAnsi"/>
          <w:sz w:val="24"/>
          <w:szCs w:val="24"/>
        </w:rPr>
        <w:t xml:space="preserve"> και τέλος χωρίς αυτόν/αυτήν</w:t>
      </w:r>
      <w:r>
        <w:rPr>
          <w:rFonts w:cstheme="minorHAnsi"/>
          <w:sz w:val="24"/>
          <w:szCs w:val="24"/>
        </w:rPr>
        <w:t>, γεγονός που αντισταθμίζει το δασκαλοκεντρικό χαρακτήρα μετατρέποντάς τον σε μαθητοκεντρικό</w:t>
      </w:r>
      <w:r w:rsidR="000368C2" w:rsidRPr="00056EE8">
        <w:rPr>
          <w:rFonts w:cstheme="minorHAnsi"/>
          <w:sz w:val="24"/>
          <w:szCs w:val="24"/>
        </w:rPr>
        <w:t xml:space="preserve">. </w:t>
      </w:r>
    </w:p>
    <w:p w14:paraId="3CA1A73D" w14:textId="5439E58E" w:rsidR="004654D0" w:rsidRDefault="004654D0" w:rsidP="00A80D76">
      <w:pPr>
        <w:jc w:val="both"/>
        <w:rPr>
          <w:rFonts w:cstheme="minorHAnsi"/>
          <w:sz w:val="24"/>
          <w:szCs w:val="24"/>
        </w:rPr>
      </w:pPr>
      <w:r>
        <w:rPr>
          <w:rFonts w:cstheme="minorHAnsi"/>
          <w:sz w:val="24"/>
          <w:szCs w:val="24"/>
        </w:rPr>
        <w:t>Επιπλέον</w:t>
      </w:r>
      <w:r w:rsidRPr="00056EE8">
        <w:rPr>
          <w:rFonts w:cstheme="minorHAnsi"/>
          <w:sz w:val="24"/>
          <w:szCs w:val="24"/>
        </w:rPr>
        <w:t>, οι μαθητές/μαθήτριες δουλεύουν αποκλειστικά ατομικά</w:t>
      </w:r>
      <w:r>
        <w:rPr>
          <w:rFonts w:cstheme="minorHAnsi"/>
          <w:sz w:val="24"/>
          <w:szCs w:val="24"/>
        </w:rPr>
        <w:t xml:space="preserve"> χωρίς να αλληλεπιδρούν</w:t>
      </w:r>
      <w:r w:rsidRPr="00056EE8">
        <w:rPr>
          <w:rFonts w:cstheme="minorHAnsi"/>
          <w:sz w:val="24"/>
          <w:szCs w:val="24"/>
        </w:rPr>
        <w:t xml:space="preserve">, καθώς σε κανένα σημείο της </w:t>
      </w:r>
      <w:r w:rsidR="0051237B">
        <w:rPr>
          <w:rFonts w:cstheme="minorHAnsi"/>
          <w:sz w:val="24"/>
          <w:szCs w:val="24"/>
        </w:rPr>
        <w:t>π</w:t>
      </w:r>
      <w:r w:rsidR="001F3C0C">
        <w:rPr>
          <w:rFonts w:cstheme="minorHAnsi"/>
          <w:sz w:val="24"/>
          <w:szCs w:val="24"/>
        </w:rPr>
        <w:t>εριγραφή</w:t>
      </w:r>
      <w:r w:rsidRPr="00056EE8">
        <w:rPr>
          <w:rFonts w:cstheme="minorHAnsi"/>
          <w:sz w:val="24"/>
          <w:szCs w:val="24"/>
        </w:rPr>
        <w:t xml:space="preserve">ς της μεθόδου από τον δημιουργό της, </w:t>
      </w:r>
      <w:r w:rsidRPr="00056EE8">
        <w:rPr>
          <w:rFonts w:cstheme="minorHAnsi"/>
          <w:sz w:val="24"/>
          <w:szCs w:val="24"/>
          <w:lang w:val="en-US"/>
        </w:rPr>
        <w:t>James</w:t>
      </w:r>
      <w:r w:rsidRPr="00056EE8">
        <w:rPr>
          <w:rFonts w:cstheme="minorHAnsi"/>
          <w:sz w:val="24"/>
          <w:szCs w:val="24"/>
        </w:rPr>
        <w:t xml:space="preserve"> </w:t>
      </w:r>
      <w:r w:rsidRPr="00056EE8">
        <w:rPr>
          <w:rFonts w:cstheme="minorHAnsi"/>
          <w:sz w:val="24"/>
          <w:szCs w:val="24"/>
          <w:lang w:val="en-US"/>
        </w:rPr>
        <w:t>Asher</w:t>
      </w:r>
      <w:r w:rsidRPr="00056EE8">
        <w:rPr>
          <w:rFonts w:cstheme="minorHAnsi"/>
          <w:sz w:val="24"/>
          <w:szCs w:val="24"/>
        </w:rPr>
        <w:t>, δεν γίνεται αναφορά σε ομαδική εργασία και συνεργασία προς ένα κοινό σκοπό.</w:t>
      </w:r>
    </w:p>
    <w:p w14:paraId="2099A8DA" w14:textId="00048660" w:rsidR="004654D0" w:rsidRDefault="004654D0" w:rsidP="00A80D76">
      <w:pPr>
        <w:jc w:val="both"/>
        <w:rPr>
          <w:rFonts w:cstheme="minorHAnsi"/>
          <w:sz w:val="24"/>
          <w:szCs w:val="24"/>
        </w:rPr>
      </w:pPr>
      <w:r w:rsidRPr="00056EE8">
        <w:rPr>
          <w:rFonts w:cstheme="minorHAnsi"/>
          <w:sz w:val="24"/>
          <w:szCs w:val="24"/>
        </w:rPr>
        <w:t>Τα παραπάνω δικαιολογούνται εν μέρει αν ληφθεί υπόψιν η εποχή κατά την οποία έχει σχεδιαστεί, εφαρμοστεί και καταγραφεί η διαδικασία εκμάθησης ξένης γλώσσας από τον εκπαιδευτικό ψυχολόγο. Πρόκειται για το 19</w:t>
      </w:r>
      <w:r>
        <w:rPr>
          <w:rFonts w:cstheme="minorHAnsi"/>
          <w:sz w:val="24"/>
          <w:szCs w:val="24"/>
        </w:rPr>
        <w:t>66</w:t>
      </w:r>
      <w:r w:rsidRPr="00056EE8">
        <w:rPr>
          <w:rFonts w:cstheme="minorHAnsi"/>
          <w:sz w:val="24"/>
          <w:szCs w:val="24"/>
        </w:rPr>
        <w:t>, όπου οι έννοιες του μαθητοκεντρικού μοντέλου, της ομαδοσυνεργατικής μεθόδου, του σεβασμού στη διαφορετικότητα κτλ ήταν ακόμα σχετικά άγνωστες.</w:t>
      </w:r>
    </w:p>
    <w:p w14:paraId="4CF73E5D" w14:textId="5AF8CA08" w:rsidR="00127DA8" w:rsidRDefault="000368C2" w:rsidP="00A80D76">
      <w:pPr>
        <w:jc w:val="both"/>
        <w:rPr>
          <w:rFonts w:cstheme="minorHAnsi"/>
          <w:sz w:val="24"/>
          <w:szCs w:val="24"/>
        </w:rPr>
      </w:pPr>
      <w:r w:rsidRPr="00056EE8">
        <w:rPr>
          <w:rFonts w:cstheme="minorHAnsi"/>
          <w:sz w:val="24"/>
          <w:szCs w:val="24"/>
        </w:rPr>
        <w:t>Η μέθοδος αυτή ενδέχεται να φέρει σε δύσκολη θέση κάποια παιδιά που λόγω της ιδιοσυγκρασίας τους και κάποιων στοιχείων του χαρακτήρα τους δεν αρέσκονται στο να γίνονται το επίκεντρο της τάξης χορεύοντας ή γενικά κάνοντας κινήσεις με το σώμα τους μπροστά στους υπόλοιπους. Είναι γεγονός ότι τα παιδιά στην πλειονότητά τους λατρεύουν να τραβούν την προσοχή και τα βλέμματα πάνω τους αλλά σε αυτό υπάρχουν και εξαιρέσεις</w:t>
      </w:r>
      <w:r w:rsidR="00830747">
        <w:rPr>
          <w:rFonts w:cstheme="minorHAnsi"/>
          <w:sz w:val="24"/>
          <w:szCs w:val="24"/>
        </w:rPr>
        <w:t xml:space="preserve">, </w:t>
      </w:r>
      <w:r w:rsidR="00EE7D69">
        <w:rPr>
          <w:rFonts w:cstheme="minorHAnsi"/>
          <w:sz w:val="24"/>
          <w:szCs w:val="24"/>
        </w:rPr>
        <w:t>ο</w:t>
      </w:r>
      <w:r w:rsidRPr="00056EE8">
        <w:rPr>
          <w:rFonts w:cstheme="minorHAnsi"/>
          <w:sz w:val="24"/>
          <w:szCs w:val="24"/>
        </w:rPr>
        <w:t xml:space="preserve">ι </w:t>
      </w:r>
      <w:r w:rsidR="00830747">
        <w:rPr>
          <w:rFonts w:cstheme="minorHAnsi"/>
          <w:sz w:val="24"/>
          <w:szCs w:val="24"/>
        </w:rPr>
        <w:t>οποίε</w:t>
      </w:r>
      <w:r w:rsidRPr="00056EE8">
        <w:rPr>
          <w:rFonts w:cstheme="minorHAnsi"/>
          <w:sz w:val="24"/>
          <w:szCs w:val="24"/>
        </w:rPr>
        <w:t>ς οφείλου</w:t>
      </w:r>
      <w:r w:rsidR="00EE7D69">
        <w:rPr>
          <w:rFonts w:cstheme="minorHAnsi"/>
          <w:sz w:val="24"/>
          <w:szCs w:val="24"/>
        </w:rPr>
        <w:t>ν</w:t>
      </w:r>
      <w:r w:rsidRPr="00056EE8">
        <w:rPr>
          <w:rFonts w:cstheme="minorHAnsi"/>
          <w:sz w:val="24"/>
          <w:szCs w:val="24"/>
        </w:rPr>
        <w:t xml:space="preserve"> να </w:t>
      </w:r>
      <w:r w:rsidR="00EE7D69">
        <w:rPr>
          <w:rFonts w:cstheme="minorHAnsi"/>
          <w:sz w:val="24"/>
          <w:szCs w:val="24"/>
        </w:rPr>
        <w:t xml:space="preserve">γίνουν </w:t>
      </w:r>
      <w:r w:rsidRPr="00056EE8">
        <w:rPr>
          <w:rFonts w:cstheme="minorHAnsi"/>
          <w:sz w:val="24"/>
          <w:szCs w:val="24"/>
        </w:rPr>
        <w:t>σεβαστ</w:t>
      </w:r>
      <w:r w:rsidR="00EE7D69">
        <w:rPr>
          <w:rFonts w:cstheme="minorHAnsi"/>
          <w:sz w:val="24"/>
          <w:szCs w:val="24"/>
        </w:rPr>
        <w:t>ές</w:t>
      </w:r>
      <w:r w:rsidRPr="00056EE8">
        <w:rPr>
          <w:rFonts w:cstheme="minorHAnsi"/>
          <w:sz w:val="24"/>
          <w:szCs w:val="24"/>
        </w:rPr>
        <w:t xml:space="preserve"> και να λ</w:t>
      </w:r>
      <w:r w:rsidR="00EE7D69">
        <w:rPr>
          <w:rFonts w:cstheme="minorHAnsi"/>
          <w:sz w:val="24"/>
          <w:szCs w:val="24"/>
        </w:rPr>
        <w:t>η</w:t>
      </w:r>
      <w:r w:rsidR="00FF15D8">
        <w:rPr>
          <w:rFonts w:cstheme="minorHAnsi"/>
          <w:sz w:val="24"/>
          <w:szCs w:val="24"/>
        </w:rPr>
        <w:t>φθ</w:t>
      </w:r>
      <w:r w:rsidRPr="00056EE8">
        <w:rPr>
          <w:rFonts w:cstheme="minorHAnsi"/>
          <w:sz w:val="24"/>
          <w:szCs w:val="24"/>
        </w:rPr>
        <w:t>ο</w:t>
      </w:r>
      <w:r w:rsidR="00FF15D8">
        <w:rPr>
          <w:rFonts w:cstheme="minorHAnsi"/>
          <w:sz w:val="24"/>
          <w:szCs w:val="24"/>
        </w:rPr>
        <w:t>ύν</w:t>
      </w:r>
      <w:r w:rsidRPr="00056EE8">
        <w:rPr>
          <w:rFonts w:cstheme="minorHAnsi"/>
          <w:sz w:val="24"/>
          <w:szCs w:val="24"/>
        </w:rPr>
        <w:t xml:space="preserve"> υπόψιν όταν σχεδιάζο</w:t>
      </w:r>
      <w:r w:rsidR="00FF15D8">
        <w:rPr>
          <w:rFonts w:cstheme="minorHAnsi"/>
          <w:sz w:val="24"/>
          <w:szCs w:val="24"/>
        </w:rPr>
        <w:t>νται</w:t>
      </w:r>
      <w:r w:rsidRPr="00056EE8">
        <w:rPr>
          <w:rFonts w:cstheme="minorHAnsi"/>
          <w:sz w:val="24"/>
          <w:szCs w:val="24"/>
        </w:rPr>
        <w:t xml:space="preserve"> προγράμματα εκμάθησης ξένης γλώσσας που βασίζονται στην μέθοδο </w:t>
      </w:r>
      <w:r w:rsidRPr="00056EE8">
        <w:rPr>
          <w:rFonts w:cstheme="minorHAnsi"/>
          <w:sz w:val="24"/>
          <w:szCs w:val="24"/>
          <w:lang w:val="en-US"/>
        </w:rPr>
        <w:t>TPR</w:t>
      </w:r>
      <w:r w:rsidRPr="00056EE8">
        <w:rPr>
          <w:rFonts w:cstheme="minorHAnsi"/>
          <w:sz w:val="24"/>
          <w:szCs w:val="24"/>
        </w:rPr>
        <w:t>.</w:t>
      </w:r>
    </w:p>
    <w:p w14:paraId="095120EF" w14:textId="020A984C" w:rsidR="00FF15D8" w:rsidRDefault="000368C2" w:rsidP="00A80D76">
      <w:pPr>
        <w:jc w:val="both"/>
        <w:rPr>
          <w:rFonts w:cstheme="minorHAnsi"/>
          <w:sz w:val="24"/>
          <w:szCs w:val="24"/>
        </w:rPr>
      </w:pPr>
      <w:r w:rsidRPr="00056EE8">
        <w:rPr>
          <w:rFonts w:cstheme="minorHAnsi"/>
          <w:sz w:val="24"/>
          <w:szCs w:val="24"/>
        </w:rPr>
        <w:t xml:space="preserve">Το ίδιο ισχύει και για τα λιγότερο ενεργητικά παιδιά. Και πάλι, αν και τα παιδιά στην πλειονότητά τους αγαπούν εκ φύσεως την κίνηση, δεν είναι όλα ίδια, καθώς σε κάθε τάξη σχεδόν υπάρχει τουλάχιστον ένα άτομο που είναι απρόθυμο να συμμετάσχει σε ομαδικά παιχνίδια που το θέλουν όρθιο, να τρέχει, να κάνει παντομίμα και γενικά να κάνει κάποια σωματική άσκηση, έστω κι αν πρόκειται για τόσο ήπιας μορφής. Για παράδειγμα, σε ένα σχολείο </w:t>
      </w:r>
      <w:r w:rsidR="008723C5">
        <w:rPr>
          <w:rFonts w:cstheme="minorHAnsi"/>
          <w:sz w:val="24"/>
          <w:szCs w:val="24"/>
        </w:rPr>
        <w:t>Δομών Υποδοχής και Εκπαίδευσης Προσφύγων (</w:t>
      </w:r>
      <w:r w:rsidRPr="008723C5">
        <w:rPr>
          <w:rFonts w:cstheme="minorHAnsi"/>
          <w:sz w:val="24"/>
          <w:szCs w:val="24"/>
        </w:rPr>
        <w:t>ΔΥΕΠ</w:t>
      </w:r>
      <w:r w:rsidR="008723C5" w:rsidRPr="008723C5">
        <w:rPr>
          <w:rFonts w:cstheme="minorHAnsi"/>
          <w:sz w:val="24"/>
          <w:szCs w:val="24"/>
        </w:rPr>
        <w:t>)</w:t>
      </w:r>
      <w:r w:rsidRPr="008723C5">
        <w:rPr>
          <w:rFonts w:cstheme="minorHAnsi"/>
          <w:sz w:val="24"/>
          <w:szCs w:val="24"/>
        </w:rPr>
        <w:t>,</w:t>
      </w:r>
      <w:r w:rsidRPr="00056EE8">
        <w:rPr>
          <w:rFonts w:cstheme="minorHAnsi"/>
          <w:sz w:val="24"/>
          <w:szCs w:val="24"/>
        </w:rPr>
        <w:t xml:space="preserve"> όπου τα κορίτσια έχουν ανατραφεί με τα δεδομένα του πολιτισμού της πατρίδας από την οποία προέρχονται, δεν θα είναι εύκολο να συμμετάσχουν στη δραστηριότητα και να χορέψουν το τραγούδι </w:t>
      </w:r>
      <w:r w:rsidR="00306E5F" w:rsidRPr="00306E5F">
        <w:rPr>
          <w:rFonts w:cstheme="minorHAnsi"/>
          <w:sz w:val="24"/>
          <w:szCs w:val="24"/>
        </w:rPr>
        <w:t>“</w:t>
      </w:r>
      <w:r w:rsidRPr="00056EE8">
        <w:rPr>
          <w:rFonts w:cstheme="minorHAnsi"/>
          <w:sz w:val="24"/>
          <w:szCs w:val="24"/>
          <w:lang w:val="en-US"/>
        </w:rPr>
        <w:t>Hockey</w:t>
      </w:r>
      <w:r w:rsidRPr="00056EE8">
        <w:rPr>
          <w:rFonts w:cstheme="minorHAnsi"/>
          <w:sz w:val="24"/>
          <w:szCs w:val="24"/>
        </w:rPr>
        <w:t xml:space="preserve"> </w:t>
      </w:r>
      <w:r w:rsidRPr="00056EE8">
        <w:rPr>
          <w:rFonts w:cstheme="minorHAnsi"/>
          <w:sz w:val="24"/>
          <w:szCs w:val="24"/>
          <w:lang w:val="en-US"/>
        </w:rPr>
        <w:t>Pockey</w:t>
      </w:r>
      <w:r w:rsidR="00306E5F" w:rsidRPr="00306E5F">
        <w:rPr>
          <w:rFonts w:cstheme="minorHAnsi"/>
          <w:sz w:val="24"/>
          <w:szCs w:val="24"/>
        </w:rPr>
        <w:t>”</w:t>
      </w:r>
      <w:r w:rsidRPr="00056EE8">
        <w:rPr>
          <w:rFonts w:cstheme="minorHAnsi"/>
          <w:sz w:val="24"/>
          <w:szCs w:val="24"/>
        </w:rPr>
        <w:t xml:space="preserve">. Ειδικά στις μικρές ηλικίες, όπως αυτή των νηπίων, ενδεχομένως θα διχάζονται ανάμεσα σε αυτό που τους υπαγορεύει </w:t>
      </w:r>
      <w:r w:rsidR="00FF15D8">
        <w:rPr>
          <w:rFonts w:cstheme="minorHAnsi"/>
          <w:sz w:val="24"/>
          <w:szCs w:val="24"/>
        </w:rPr>
        <w:t xml:space="preserve">εξωτερικά </w:t>
      </w:r>
      <w:r w:rsidR="00830747">
        <w:rPr>
          <w:rFonts w:cstheme="minorHAnsi"/>
          <w:sz w:val="24"/>
          <w:szCs w:val="24"/>
        </w:rPr>
        <w:t xml:space="preserve">η </w:t>
      </w:r>
      <w:r w:rsidRPr="00056EE8">
        <w:rPr>
          <w:rFonts w:cstheme="minorHAnsi"/>
          <w:sz w:val="24"/>
          <w:szCs w:val="24"/>
        </w:rPr>
        <w:t xml:space="preserve">ηθική των γονιών τους και σε αυτό που τους υπαγορεύει </w:t>
      </w:r>
      <w:r w:rsidR="00FF15D8">
        <w:rPr>
          <w:rFonts w:cstheme="minorHAnsi"/>
          <w:sz w:val="24"/>
          <w:szCs w:val="24"/>
        </w:rPr>
        <w:t>εσωτερικά ο</w:t>
      </w:r>
      <w:r w:rsidRPr="00056EE8">
        <w:rPr>
          <w:rFonts w:cstheme="minorHAnsi"/>
          <w:sz w:val="24"/>
          <w:szCs w:val="24"/>
        </w:rPr>
        <w:t xml:space="preserve"> παιδικό</w:t>
      </w:r>
      <w:r w:rsidR="00830747">
        <w:rPr>
          <w:rFonts w:cstheme="minorHAnsi"/>
          <w:sz w:val="24"/>
          <w:szCs w:val="24"/>
        </w:rPr>
        <w:t>ς</w:t>
      </w:r>
      <w:r w:rsidRPr="00056EE8">
        <w:rPr>
          <w:rFonts w:cstheme="minorHAnsi"/>
          <w:sz w:val="24"/>
          <w:szCs w:val="24"/>
        </w:rPr>
        <w:t xml:space="preserve"> αυθορμητισμό</w:t>
      </w:r>
      <w:r w:rsidR="00830747">
        <w:rPr>
          <w:rFonts w:cstheme="minorHAnsi"/>
          <w:sz w:val="24"/>
          <w:szCs w:val="24"/>
        </w:rPr>
        <w:t>ς</w:t>
      </w:r>
      <w:r w:rsidRPr="00056EE8">
        <w:rPr>
          <w:rFonts w:cstheme="minorHAnsi"/>
          <w:sz w:val="24"/>
          <w:szCs w:val="24"/>
        </w:rPr>
        <w:t xml:space="preserve"> τους. </w:t>
      </w:r>
    </w:p>
    <w:p w14:paraId="6CE8E8D1" w14:textId="2220EC12" w:rsidR="00127DA8" w:rsidRDefault="000368C2" w:rsidP="00A80D76">
      <w:pPr>
        <w:jc w:val="both"/>
        <w:rPr>
          <w:rFonts w:cstheme="minorHAnsi"/>
          <w:sz w:val="24"/>
          <w:szCs w:val="24"/>
        </w:rPr>
      </w:pPr>
      <w:r w:rsidRPr="00056EE8">
        <w:rPr>
          <w:rFonts w:cstheme="minorHAnsi"/>
          <w:sz w:val="24"/>
          <w:szCs w:val="24"/>
        </w:rPr>
        <w:t>Πολλές φορές γίνεται λόγος για τη διαφορετικότητα των παιδιών και το σεβασμό με τον οποίο πρέπει αυτή να αντιμετωπίζεται εντός και εκτός της σχολικής αίθουσας.</w:t>
      </w:r>
      <w:r w:rsidR="00FF15D8">
        <w:rPr>
          <w:rFonts w:cstheme="minorHAnsi"/>
          <w:sz w:val="24"/>
          <w:szCs w:val="24"/>
        </w:rPr>
        <w:t xml:space="preserve"> Ε</w:t>
      </w:r>
      <w:r w:rsidRPr="00056EE8">
        <w:rPr>
          <w:rFonts w:cstheme="minorHAnsi"/>
          <w:sz w:val="24"/>
          <w:szCs w:val="24"/>
        </w:rPr>
        <w:t>ξίσου σεβαστή πρέπει να γίνεται και η διαφορετικότητα</w:t>
      </w:r>
      <w:r w:rsidR="00FF15D8">
        <w:rPr>
          <w:rFonts w:cstheme="minorHAnsi"/>
          <w:sz w:val="24"/>
          <w:szCs w:val="24"/>
        </w:rPr>
        <w:t xml:space="preserve"> </w:t>
      </w:r>
      <w:r w:rsidRPr="00056EE8">
        <w:rPr>
          <w:rFonts w:cstheme="minorHAnsi"/>
          <w:sz w:val="24"/>
          <w:szCs w:val="24"/>
        </w:rPr>
        <w:t>των εκπαιδευτικών, αφού κάποιοι/</w:t>
      </w:r>
      <w:r w:rsidR="00FF15D8">
        <w:rPr>
          <w:rFonts w:cstheme="minorHAnsi"/>
          <w:sz w:val="24"/>
          <w:szCs w:val="24"/>
        </w:rPr>
        <w:t xml:space="preserve"> </w:t>
      </w:r>
      <w:r w:rsidRPr="00056EE8">
        <w:rPr>
          <w:rFonts w:cstheme="minorHAnsi"/>
          <w:sz w:val="24"/>
          <w:szCs w:val="24"/>
        </w:rPr>
        <w:t xml:space="preserve">κάποιες είτε λόγω ιδιοσυγκρασίας είτε λόγω ηλικίας το βρίσκουν έξω από το χαρακτήρα τους και δύσκολο να ενσωματώσουν στις εκπαιδευτικές πρακτικές τη σωματική κίνηση, την μίμηση, την παντομίμα, το χορό και τα τραγούδια μαζί με τα παιδιά. Όμως, είναι γεγονός, ότι η επιτυχία της μεθόδου αυτής εξαρτάται σε </w:t>
      </w:r>
      <w:r w:rsidR="004654D0">
        <w:rPr>
          <w:rFonts w:cstheme="minorHAnsi"/>
          <w:sz w:val="24"/>
          <w:szCs w:val="24"/>
        </w:rPr>
        <w:t>κ</w:t>
      </w:r>
      <w:r w:rsidRPr="00056EE8">
        <w:rPr>
          <w:rFonts w:cstheme="minorHAnsi"/>
          <w:sz w:val="24"/>
          <w:szCs w:val="24"/>
        </w:rPr>
        <w:t>ά</w:t>
      </w:r>
      <w:r w:rsidR="004654D0">
        <w:rPr>
          <w:rFonts w:cstheme="minorHAnsi"/>
          <w:sz w:val="24"/>
          <w:szCs w:val="24"/>
        </w:rPr>
        <w:t>ποι</w:t>
      </w:r>
      <w:r w:rsidRPr="00056EE8">
        <w:rPr>
          <w:rFonts w:cstheme="minorHAnsi"/>
          <w:sz w:val="24"/>
          <w:szCs w:val="24"/>
        </w:rPr>
        <w:t xml:space="preserve">ο βαθμό από την παραστατικότητα και τη θεατρικότητα </w:t>
      </w:r>
      <w:r w:rsidR="004654D0">
        <w:rPr>
          <w:rFonts w:cstheme="minorHAnsi"/>
          <w:sz w:val="24"/>
          <w:szCs w:val="24"/>
        </w:rPr>
        <w:t>τ</w:t>
      </w:r>
      <w:r w:rsidRPr="00056EE8">
        <w:rPr>
          <w:rFonts w:cstheme="minorHAnsi"/>
          <w:sz w:val="24"/>
          <w:szCs w:val="24"/>
        </w:rPr>
        <w:t>ο</w:t>
      </w:r>
      <w:r w:rsidR="004654D0">
        <w:rPr>
          <w:rFonts w:cstheme="minorHAnsi"/>
          <w:sz w:val="24"/>
          <w:szCs w:val="24"/>
        </w:rPr>
        <w:t>υ</w:t>
      </w:r>
      <w:r w:rsidRPr="00056EE8">
        <w:rPr>
          <w:rFonts w:cstheme="minorHAnsi"/>
          <w:sz w:val="24"/>
          <w:szCs w:val="24"/>
        </w:rPr>
        <w:t>/</w:t>
      </w:r>
      <w:r w:rsidR="004654D0">
        <w:rPr>
          <w:rFonts w:cstheme="minorHAnsi"/>
          <w:sz w:val="24"/>
          <w:szCs w:val="24"/>
        </w:rPr>
        <w:t>τ</w:t>
      </w:r>
      <w:r w:rsidRPr="00056EE8">
        <w:rPr>
          <w:rFonts w:cstheme="minorHAnsi"/>
          <w:sz w:val="24"/>
          <w:szCs w:val="24"/>
        </w:rPr>
        <w:t>η</w:t>
      </w:r>
      <w:r w:rsidR="004654D0">
        <w:rPr>
          <w:rFonts w:cstheme="minorHAnsi"/>
          <w:sz w:val="24"/>
          <w:szCs w:val="24"/>
        </w:rPr>
        <w:t>ς</w:t>
      </w:r>
      <w:r w:rsidRPr="00056EE8">
        <w:rPr>
          <w:rFonts w:cstheme="minorHAnsi"/>
          <w:sz w:val="24"/>
          <w:szCs w:val="24"/>
        </w:rPr>
        <w:t xml:space="preserve"> εκπαιδευτικ</w:t>
      </w:r>
      <w:r w:rsidR="004654D0">
        <w:rPr>
          <w:rFonts w:cstheme="minorHAnsi"/>
          <w:sz w:val="24"/>
          <w:szCs w:val="24"/>
        </w:rPr>
        <w:t>ού.</w:t>
      </w:r>
      <w:r w:rsidRPr="00056EE8">
        <w:rPr>
          <w:rFonts w:cstheme="minorHAnsi"/>
          <w:sz w:val="24"/>
          <w:szCs w:val="24"/>
        </w:rPr>
        <w:t xml:space="preserve"> </w:t>
      </w:r>
    </w:p>
    <w:p w14:paraId="5ED267FD" w14:textId="77777777" w:rsidR="00830747" w:rsidRDefault="00830747" w:rsidP="00830747">
      <w:pPr>
        <w:jc w:val="both"/>
        <w:rPr>
          <w:rFonts w:cstheme="minorHAnsi"/>
          <w:sz w:val="24"/>
          <w:szCs w:val="24"/>
        </w:rPr>
      </w:pPr>
      <w:r>
        <w:rPr>
          <w:rFonts w:cstheme="minorHAnsi"/>
          <w:sz w:val="24"/>
          <w:szCs w:val="24"/>
        </w:rPr>
        <w:t>Η</w:t>
      </w:r>
      <w:r w:rsidRPr="00056EE8">
        <w:rPr>
          <w:rFonts w:cstheme="minorHAnsi"/>
          <w:sz w:val="24"/>
          <w:szCs w:val="24"/>
        </w:rPr>
        <w:t xml:space="preserve"> μέθοδος αυτή εύκολα μπορεί να οδηγήσει απώλεια ελέγχου της σχολικής τάξης</w:t>
      </w:r>
      <w:r>
        <w:rPr>
          <w:rFonts w:cstheme="minorHAnsi"/>
          <w:sz w:val="24"/>
          <w:szCs w:val="24"/>
        </w:rPr>
        <w:t xml:space="preserve"> ή ακόμα</w:t>
      </w:r>
      <w:r w:rsidRPr="00056EE8">
        <w:rPr>
          <w:rFonts w:cstheme="minorHAnsi"/>
          <w:sz w:val="24"/>
          <w:szCs w:val="24"/>
        </w:rPr>
        <w:t xml:space="preserve"> και σε χάος</w:t>
      </w:r>
      <w:r>
        <w:rPr>
          <w:rFonts w:cstheme="minorHAnsi"/>
          <w:sz w:val="24"/>
          <w:szCs w:val="24"/>
        </w:rPr>
        <w:t>,</w:t>
      </w:r>
      <w:r w:rsidRPr="00056EE8">
        <w:rPr>
          <w:rFonts w:cstheme="minorHAnsi"/>
          <w:sz w:val="24"/>
          <w:szCs w:val="24"/>
        </w:rPr>
        <w:t xml:space="preserve"> αν ο/η εκπαιδευτικός δεν διαθέτει την απαιτούμενη εμπειρία ή αν πρόκειται για τάξη με μεγάλο αριθμό παιδιών ή ιδιαίτερα δραστήριων παιδιών</w:t>
      </w:r>
      <w:r>
        <w:rPr>
          <w:rFonts w:cstheme="minorHAnsi"/>
          <w:sz w:val="24"/>
          <w:szCs w:val="24"/>
        </w:rPr>
        <w:t xml:space="preserve">. </w:t>
      </w:r>
    </w:p>
    <w:p w14:paraId="3824936E" w14:textId="77777777" w:rsidR="00830747" w:rsidRDefault="00830747" w:rsidP="00A80D76">
      <w:pPr>
        <w:jc w:val="both"/>
        <w:rPr>
          <w:rFonts w:cstheme="minorHAnsi"/>
          <w:sz w:val="24"/>
          <w:szCs w:val="24"/>
        </w:rPr>
      </w:pPr>
    </w:p>
    <w:p w14:paraId="05ED122B" w14:textId="31385D7D" w:rsidR="00127DA8" w:rsidRDefault="00B05520" w:rsidP="00A80D76">
      <w:pPr>
        <w:jc w:val="both"/>
        <w:rPr>
          <w:rFonts w:cstheme="minorHAnsi"/>
          <w:b/>
          <w:bCs/>
          <w:sz w:val="24"/>
          <w:szCs w:val="24"/>
        </w:rPr>
      </w:pPr>
      <w:r w:rsidRPr="00056EE8">
        <w:rPr>
          <w:rFonts w:cstheme="minorHAnsi"/>
          <w:b/>
          <w:bCs/>
          <w:sz w:val="24"/>
          <w:szCs w:val="24"/>
        </w:rPr>
        <w:t>6.2 Συζήτηση</w:t>
      </w:r>
    </w:p>
    <w:p w14:paraId="5D2AC543" w14:textId="6C33CC80" w:rsidR="0025335C" w:rsidRDefault="00306E5F" w:rsidP="0025335C">
      <w:pPr>
        <w:rPr>
          <w:sz w:val="24"/>
          <w:szCs w:val="24"/>
        </w:rPr>
      </w:pPr>
      <w:r>
        <w:rPr>
          <w:rFonts w:cstheme="minorHAnsi"/>
          <w:sz w:val="24"/>
          <w:szCs w:val="24"/>
        </w:rPr>
        <w:t>Σχετικά με</w:t>
      </w:r>
      <w:r w:rsidR="00FF7528">
        <w:rPr>
          <w:rFonts w:cstheme="minorHAnsi"/>
          <w:sz w:val="24"/>
          <w:szCs w:val="24"/>
        </w:rPr>
        <w:t xml:space="preserve"> το πρώτο ερευνητικό ερώτημα που αφορά την αποτελεσματικότητα της μεθόδου της Ολικής Σωματικής Απόκρισης, τ</w:t>
      </w:r>
      <w:r w:rsidR="006551A6" w:rsidRPr="00056EE8">
        <w:rPr>
          <w:rFonts w:cstheme="minorHAnsi"/>
          <w:sz w:val="24"/>
          <w:szCs w:val="24"/>
        </w:rPr>
        <w:t xml:space="preserve">α αποτελέσματα της παρούσας έρευνας είναι σε συμφωνία με αυτά </w:t>
      </w:r>
      <w:r w:rsidR="000868F0">
        <w:rPr>
          <w:rFonts w:cstheme="minorHAnsi"/>
          <w:sz w:val="24"/>
          <w:szCs w:val="24"/>
        </w:rPr>
        <w:t xml:space="preserve">της έρευνας της </w:t>
      </w:r>
      <w:r w:rsidR="000868F0">
        <w:rPr>
          <w:rFonts w:cstheme="minorHAnsi"/>
          <w:sz w:val="24"/>
          <w:szCs w:val="24"/>
          <w:lang w:val="en-US"/>
        </w:rPr>
        <w:t>Tsitanoudi</w:t>
      </w:r>
      <w:r w:rsidR="003E3BC3">
        <w:rPr>
          <w:rFonts w:cstheme="minorHAnsi"/>
          <w:sz w:val="24"/>
          <w:szCs w:val="24"/>
          <w:lang w:val="en-US"/>
        </w:rPr>
        <w:t>s</w:t>
      </w:r>
      <w:r w:rsidR="000868F0" w:rsidRPr="000868F0">
        <w:rPr>
          <w:rFonts w:cstheme="minorHAnsi"/>
          <w:sz w:val="24"/>
          <w:szCs w:val="24"/>
        </w:rPr>
        <w:t xml:space="preserve"> </w:t>
      </w:r>
      <w:r w:rsidR="001D72F7">
        <w:rPr>
          <w:rFonts w:cstheme="minorHAnsi"/>
          <w:sz w:val="24"/>
          <w:szCs w:val="24"/>
        </w:rPr>
        <w:t>(2015)</w:t>
      </w:r>
      <w:r>
        <w:rPr>
          <w:rFonts w:cstheme="minorHAnsi"/>
          <w:sz w:val="24"/>
          <w:szCs w:val="24"/>
        </w:rPr>
        <w:t xml:space="preserve">. </w:t>
      </w:r>
      <w:r w:rsidR="003E3BC3">
        <w:rPr>
          <w:rFonts w:cstheme="minorHAnsi"/>
          <w:sz w:val="24"/>
          <w:szCs w:val="24"/>
          <w:lang w:val="en-US"/>
        </w:rPr>
        <w:t>H</w:t>
      </w:r>
      <w:r>
        <w:rPr>
          <w:rFonts w:cstheme="minorHAnsi"/>
          <w:sz w:val="24"/>
          <w:szCs w:val="24"/>
        </w:rPr>
        <w:t xml:space="preserve"> ερευν</w:t>
      </w:r>
      <w:r w:rsidR="003E3BC3">
        <w:rPr>
          <w:rFonts w:cstheme="minorHAnsi"/>
          <w:sz w:val="24"/>
          <w:szCs w:val="24"/>
        </w:rPr>
        <w:t>ή</w:t>
      </w:r>
      <w:r>
        <w:rPr>
          <w:rFonts w:cstheme="minorHAnsi"/>
          <w:sz w:val="24"/>
          <w:szCs w:val="24"/>
        </w:rPr>
        <w:t>τ</w:t>
      </w:r>
      <w:r w:rsidR="003E3BC3">
        <w:rPr>
          <w:rFonts w:cstheme="minorHAnsi"/>
          <w:sz w:val="24"/>
          <w:szCs w:val="24"/>
        </w:rPr>
        <w:t>ρια</w:t>
      </w:r>
      <w:r>
        <w:rPr>
          <w:rFonts w:cstheme="minorHAnsi"/>
          <w:sz w:val="24"/>
          <w:szCs w:val="24"/>
        </w:rPr>
        <w:t xml:space="preserve"> σ</w:t>
      </w:r>
      <w:r w:rsidR="0025335C">
        <w:rPr>
          <w:sz w:val="24"/>
          <w:szCs w:val="24"/>
        </w:rPr>
        <w:t>ε δύο ομάδες, πειραματική και ελέγχου, οι οποίες ξεκίνησαν από κοινή αφετηρία τόσο κινητικά όσο και γνωστικά, αφού καμία δε γνώριζε τις λέξεις-στόχο</w:t>
      </w:r>
      <w:r>
        <w:rPr>
          <w:sz w:val="24"/>
          <w:szCs w:val="24"/>
        </w:rPr>
        <w:t>,</w:t>
      </w:r>
      <w:r w:rsidR="0025335C">
        <w:rPr>
          <w:sz w:val="24"/>
          <w:szCs w:val="24"/>
        </w:rPr>
        <w:t xml:space="preserve"> εφ</w:t>
      </w:r>
      <w:r>
        <w:rPr>
          <w:sz w:val="24"/>
          <w:szCs w:val="24"/>
        </w:rPr>
        <w:t>ά</w:t>
      </w:r>
      <w:r w:rsidR="0025335C">
        <w:rPr>
          <w:sz w:val="24"/>
          <w:szCs w:val="24"/>
        </w:rPr>
        <w:t>ρμ</w:t>
      </w:r>
      <w:r>
        <w:rPr>
          <w:sz w:val="24"/>
          <w:szCs w:val="24"/>
        </w:rPr>
        <w:t>ο</w:t>
      </w:r>
      <w:r w:rsidR="0025335C">
        <w:rPr>
          <w:sz w:val="24"/>
          <w:szCs w:val="24"/>
        </w:rPr>
        <w:t xml:space="preserve">σε ένα διαθεματικό παρεμβατικό πρόγραμμα </w:t>
      </w:r>
      <w:r w:rsidR="003E3BC3">
        <w:rPr>
          <w:sz w:val="24"/>
          <w:szCs w:val="24"/>
        </w:rPr>
        <w:t>με σκοπό να διερευνήσει</w:t>
      </w:r>
      <w:r w:rsidR="0025335C">
        <w:rPr>
          <w:sz w:val="24"/>
          <w:szCs w:val="24"/>
        </w:rPr>
        <w:t xml:space="preserve"> την </w:t>
      </w:r>
      <w:r w:rsidR="003E3BC3">
        <w:rPr>
          <w:sz w:val="24"/>
          <w:szCs w:val="24"/>
        </w:rPr>
        <w:t xml:space="preserve">αποτελεσματικότητά του στην </w:t>
      </w:r>
      <w:r w:rsidR="0025335C">
        <w:rPr>
          <w:sz w:val="24"/>
          <w:szCs w:val="24"/>
        </w:rPr>
        <w:t>εκμάθηση ιδιοματισμών της Ηπείρου</w:t>
      </w:r>
      <w:r>
        <w:rPr>
          <w:sz w:val="24"/>
          <w:szCs w:val="24"/>
        </w:rPr>
        <w:t xml:space="preserve"> </w:t>
      </w:r>
      <w:r w:rsidR="0025335C">
        <w:rPr>
          <w:sz w:val="24"/>
          <w:szCs w:val="24"/>
        </w:rPr>
        <w:t xml:space="preserve">μέσω </w:t>
      </w:r>
      <w:r w:rsidR="003E3BC3">
        <w:rPr>
          <w:sz w:val="24"/>
          <w:szCs w:val="24"/>
        </w:rPr>
        <w:t xml:space="preserve">παιγνιωδών </w:t>
      </w:r>
      <w:r w:rsidR="0025335C">
        <w:rPr>
          <w:sz w:val="24"/>
          <w:szCs w:val="24"/>
        </w:rPr>
        <w:t>κιναισθητικών δραστηριοτήτων αλλά και τ</w:t>
      </w:r>
      <w:r w:rsidR="003E3BC3">
        <w:rPr>
          <w:sz w:val="24"/>
          <w:szCs w:val="24"/>
        </w:rPr>
        <w:t>ις</w:t>
      </w:r>
      <w:r w:rsidR="0025335C">
        <w:rPr>
          <w:sz w:val="24"/>
          <w:szCs w:val="24"/>
        </w:rPr>
        <w:t xml:space="preserve"> απόψε</w:t>
      </w:r>
      <w:r w:rsidR="003E3BC3">
        <w:rPr>
          <w:sz w:val="24"/>
          <w:szCs w:val="24"/>
        </w:rPr>
        <w:t>ις</w:t>
      </w:r>
      <w:r w:rsidR="0025335C">
        <w:rPr>
          <w:sz w:val="24"/>
          <w:szCs w:val="24"/>
        </w:rPr>
        <w:t xml:space="preserve"> των παιδιών για το πρόγραμμα. Τα αποτελέσματα της έρευνας μαρτυρούν την βελτίωση και στους δύο τομείς, κινητικό και γνωστικό</w:t>
      </w:r>
      <w:r w:rsidR="001D72F7">
        <w:rPr>
          <w:sz w:val="24"/>
          <w:szCs w:val="24"/>
        </w:rPr>
        <w:t>. Συγκεκριμένα</w:t>
      </w:r>
      <w:r w:rsidR="003E3BC3">
        <w:rPr>
          <w:sz w:val="24"/>
          <w:szCs w:val="24"/>
        </w:rPr>
        <w:t>, όσον αφορά το γνωστικό τομέα,</w:t>
      </w:r>
      <w:r w:rsidR="001D72F7">
        <w:rPr>
          <w:sz w:val="24"/>
          <w:szCs w:val="24"/>
        </w:rPr>
        <w:t xml:space="preserve"> στη μεταβλητή «κατανοεί» το υψηλότερο ποσοστό ήταν 71% ενώ στη μεταβλητή «εφαρμόζει» το 100%. </w:t>
      </w:r>
    </w:p>
    <w:p w14:paraId="4CDE74E1" w14:textId="1EB6DD7E" w:rsidR="0025335C" w:rsidRPr="00E11443" w:rsidRDefault="003E3BC3" w:rsidP="001D72F7">
      <w:pPr>
        <w:jc w:val="both"/>
        <w:rPr>
          <w:sz w:val="24"/>
          <w:szCs w:val="24"/>
        </w:rPr>
      </w:pPr>
      <w:r>
        <w:rPr>
          <w:sz w:val="24"/>
          <w:szCs w:val="24"/>
        </w:rPr>
        <w:t>Τα αποτελέσματα της παρούσας έρευνας ταυτίζονται επίσης με αυτά της</w:t>
      </w:r>
      <w:r w:rsidR="001D72F7" w:rsidRPr="001D72F7">
        <w:rPr>
          <w:sz w:val="24"/>
          <w:szCs w:val="24"/>
        </w:rPr>
        <w:t xml:space="preserve"> έρευνα</w:t>
      </w:r>
      <w:r>
        <w:rPr>
          <w:sz w:val="24"/>
          <w:szCs w:val="24"/>
        </w:rPr>
        <w:t>ς</w:t>
      </w:r>
      <w:r w:rsidR="001D72F7" w:rsidRPr="001D72F7">
        <w:rPr>
          <w:sz w:val="24"/>
          <w:szCs w:val="24"/>
        </w:rPr>
        <w:t xml:space="preserve"> των ερευνητών Ζάραγκας και Αγγελάκη </w:t>
      </w:r>
      <w:r w:rsidRPr="001D72F7">
        <w:rPr>
          <w:sz w:val="24"/>
          <w:szCs w:val="24"/>
        </w:rPr>
        <w:t>(</w:t>
      </w:r>
      <w:r w:rsidR="001D72F7" w:rsidRPr="001D72F7">
        <w:rPr>
          <w:sz w:val="24"/>
          <w:szCs w:val="24"/>
        </w:rPr>
        <w:t>201</w:t>
      </w:r>
      <w:r w:rsidRPr="003E3BC3">
        <w:rPr>
          <w:sz w:val="24"/>
          <w:szCs w:val="24"/>
        </w:rPr>
        <w:t>5</w:t>
      </w:r>
      <w:r w:rsidR="001D72F7" w:rsidRPr="001D72F7">
        <w:rPr>
          <w:sz w:val="24"/>
          <w:szCs w:val="24"/>
        </w:rPr>
        <w:t>)</w:t>
      </w:r>
      <w:r>
        <w:rPr>
          <w:sz w:val="24"/>
          <w:szCs w:val="24"/>
        </w:rPr>
        <w:t>, όπου</w:t>
      </w:r>
      <w:r w:rsidR="001D72F7">
        <w:rPr>
          <w:sz w:val="24"/>
          <w:szCs w:val="24"/>
        </w:rPr>
        <w:t xml:space="preserve"> </w:t>
      </w:r>
      <w:r w:rsidR="00B55E0B" w:rsidRPr="001D72F7">
        <w:rPr>
          <w:sz w:val="24"/>
          <w:szCs w:val="24"/>
        </w:rPr>
        <w:t xml:space="preserve">μετά την ολοκλήρωση του παρεμβατικού προγράμματος στις τελικές μετρήσεις φάνηκε ότι μόνο το 5,7% των παιδιών δεν γνώριζε τις εξεταζόμενες λέξεις ή φράσεις, το 13,4% γνώριζε, περίπου το 21% κατανοούσε ενώ σχεδόν το 60% εφάρμοζε. Επιπλέον, από τα τρία συνολικά επίπεδα της γνωστικής ταξινόμησης του </w:t>
      </w:r>
      <w:r w:rsidR="00B55E0B" w:rsidRPr="001D72F7">
        <w:rPr>
          <w:sz w:val="24"/>
          <w:szCs w:val="24"/>
          <w:lang w:val="en-US"/>
        </w:rPr>
        <w:t>Bloom</w:t>
      </w:r>
      <w:r w:rsidR="00B55E0B" w:rsidRPr="001D72F7">
        <w:rPr>
          <w:sz w:val="24"/>
          <w:szCs w:val="24"/>
        </w:rPr>
        <w:t>, που συμπεριλήφθηκαν ως μεταβλητές, τα παιδιά ήταν σε θέση να κατακτήσουν και το τρίτο επίπεδο, αυτό της εφαρμογής της κατακτηθείσας γνώσης.</w:t>
      </w:r>
      <w:r w:rsidR="00B55E0B" w:rsidRPr="003A165B">
        <w:rPr>
          <w:color w:val="4472C4" w:themeColor="accent1"/>
          <w:sz w:val="24"/>
          <w:szCs w:val="24"/>
        </w:rPr>
        <w:t xml:space="preserve"> </w:t>
      </w:r>
      <w:r w:rsidRPr="003E3BC3">
        <w:rPr>
          <w:sz w:val="24"/>
          <w:szCs w:val="24"/>
        </w:rPr>
        <w:t>Η</w:t>
      </w:r>
      <w:r w:rsidR="001D72F7" w:rsidRPr="001D72F7">
        <w:rPr>
          <w:sz w:val="24"/>
          <w:szCs w:val="24"/>
        </w:rPr>
        <w:t xml:space="preserve"> έρευνα αυτή κατέληξε στο συμπέρασμα ότι</w:t>
      </w:r>
      <w:r w:rsidR="001D72F7">
        <w:rPr>
          <w:color w:val="4472C4" w:themeColor="accent1"/>
          <w:sz w:val="24"/>
          <w:szCs w:val="24"/>
        </w:rPr>
        <w:t xml:space="preserve"> </w:t>
      </w:r>
      <w:r w:rsidR="0025335C">
        <w:rPr>
          <w:sz w:val="24"/>
          <w:szCs w:val="24"/>
        </w:rPr>
        <w:t>υπήρξε βελτίωση στην κινητική ανάπτυξη των παιδιών και συγκεκριμένα στην ισορροπία, την κίνηση, το χειρισμό αντικειμένων αλλά</w:t>
      </w:r>
      <w:r w:rsidR="0025335C" w:rsidRPr="00B60AD5">
        <w:rPr>
          <w:sz w:val="24"/>
          <w:szCs w:val="24"/>
        </w:rPr>
        <w:t xml:space="preserve"> </w:t>
      </w:r>
      <w:r w:rsidR="0025335C">
        <w:rPr>
          <w:sz w:val="24"/>
          <w:szCs w:val="24"/>
        </w:rPr>
        <w:t>και στη γενικότερη φυσική κατάσταση των συμμετεχόντων επιβεβαιών</w:t>
      </w:r>
      <w:r w:rsidR="001D72F7">
        <w:rPr>
          <w:sz w:val="24"/>
          <w:szCs w:val="24"/>
        </w:rPr>
        <w:t>οντας</w:t>
      </w:r>
      <w:r w:rsidR="0025335C">
        <w:rPr>
          <w:sz w:val="24"/>
          <w:szCs w:val="24"/>
        </w:rPr>
        <w:t xml:space="preserve"> αποτελέσματα παλιότερων ερευνών</w:t>
      </w:r>
      <w:r>
        <w:rPr>
          <w:sz w:val="24"/>
          <w:szCs w:val="24"/>
        </w:rPr>
        <w:t xml:space="preserve"> αλλά και της παρούσας</w:t>
      </w:r>
      <w:r w:rsidR="0025335C">
        <w:rPr>
          <w:sz w:val="24"/>
          <w:szCs w:val="24"/>
        </w:rPr>
        <w:t xml:space="preserve">, οι οποίες είχαν επίσης αποδείξει ότι η κίνηση διαδραματίζει </w:t>
      </w:r>
      <w:r w:rsidR="001D72F7">
        <w:rPr>
          <w:sz w:val="24"/>
          <w:szCs w:val="24"/>
        </w:rPr>
        <w:t>σημαντι</w:t>
      </w:r>
      <w:r w:rsidR="0025335C">
        <w:rPr>
          <w:sz w:val="24"/>
          <w:szCs w:val="24"/>
        </w:rPr>
        <w:t>κό ρόλο</w:t>
      </w:r>
      <w:r w:rsidR="0025335C" w:rsidRPr="00BB74CA">
        <w:rPr>
          <w:sz w:val="24"/>
          <w:szCs w:val="24"/>
        </w:rPr>
        <w:t xml:space="preserve"> </w:t>
      </w:r>
      <w:r w:rsidR="0025335C">
        <w:rPr>
          <w:sz w:val="24"/>
          <w:szCs w:val="24"/>
        </w:rPr>
        <w:t>στην εκμάθηση λέξεων και φράσεων. Υποστηρίζεται</w:t>
      </w:r>
      <w:r w:rsidR="001D72F7">
        <w:rPr>
          <w:sz w:val="24"/>
          <w:szCs w:val="24"/>
        </w:rPr>
        <w:t>,</w:t>
      </w:r>
      <w:r w:rsidR="0025335C">
        <w:rPr>
          <w:sz w:val="24"/>
          <w:szCs w:val="24"/>
        </w:rPr>
        <w:t xml:space="preserve"> </w:t>
      </w:r>
      <w:r w:rsidR="001D72F7">
        <w:rPr>
          <w:sz w:val="24"/>
          <w:szCs w:val="24"/>
        </w:rPr>
        <w:t xml:space="preserve">τέλος, από τις ερευνητές </w:t>
      </w:r>
      <w:r w:rsidRPr="001D72F7">
        <w:rPr>
          <w:sz w:val="24"/>
          <w:szCs w:val="24"/>
        </w:rPr>
        <w:t>Ζάραγκας και Αγγελάκη (201</w:t>
      </w:r>
      <w:r w:rsidRPr="003E3BC3">
        <w:rPr>
          <w:sz w:val="24"/>
          <w:szCs w:val="24"/>
        </w:rPr>
        <w:t>5</w:t>
      </w:r>
      <w:r w:rsidRPr="001D72F7">
        <w:rPr>
          <w:sz w:val="24"/>
          <w:szCs w:val="24"/>
        </w:rPr>
        <w:t>)</w:t>
      </w:r>
      <w:r>
        <w:rPr>
          <w:sz w:val="24"/>
          <w:szCs w:val="24"/>
        </w:rPr>
        <w:t xml:space="preserve"> </w:t>
      </w:r>
      <w:r w:rsidR="0025335C">
        <w:rPr>
          <w:sz w:val="24"/>
          <w:szCs w:val="24"/>
        </w:rPr>
        <w:t xml:space="preserve">ότι στην περίπτωση του συμβατικού θεωρητικού τρόπου εκμάθησης τα αποτελέσματα θα ήταν χαμηλότερα τόσο στην κινητική ανάπτυξη προφανώς όσο και στον γνωστικό τομέα. </w:t>
      </w:r>
    </w:p>
    <w:p w14:paraId="422FCA9C" w14:textId="0E1C2E4B" w:rsidR="00127DA8" w:rsidRDefault="0025335C" w:rsidP="00A80D76">
      <w:pPr>
        <w:jc w:val="both"/>
        <w:rPr>
          <w:rFonts w:cstheme="minorHAnsi"/>
          <w:sz w:val="24"/>
          <w:szCs w:val="24"/>
        </w:rPr>
      </w:pPr>
      <w:r>
        <w:rPr>
          <w:rFonts w:cstheme="minorHAnsi"/>
          <w:sz w:val="24"/>
          <w:szCs w:val="24"/>
        </w:rPr>
        <w:t xml:space="preserve">Τα ευρήματα της παρούσας έρευνας συμπίπτουν με των </w:t>
      </w:r>
      <w:r w:rsidR="006551A6" w:rsidRPr="00056EE8">
        <w:rPr>
          <w:rFonts w:cstheme="minorHAnsi"/>
          <w:sz w:val="24"/>
          <w:szCs w:val="24"/>
          <w:lang w:val="en-US"/>
        </w:rPr>
        <w:t>V</w:t>
      </w:r>
      <w:r w:rsidR="006551A6" w:rsidRPr="00056EE8">
        <w:rPr>
          <w:rFonts w:cstheme="minorHAnsi"/>
          <w:sz w:val="24"/>
          <w:szCs w:val="24"/>
        </w:rPr>
        <w:t>é</w:t>
      </w:r>
      <w:r w:rsidR="006551A6" w:rsidRPr="00056EE8">
        <w:rPr>
          <w:rFonts w:cstheme="minorHAnsi"/>
          <w:sz w:val="24"/>
          <w:szCs w:val="24"/>
          <w:lang w:val="en-US"/>
        </w:rPr>
        <w:t>lez</w:t>
      </w:r>
      <w:r w:rsidR="00B816CA" w:rsidRPr="00B816CA">
        <w:rPr>
          <w:rFonts w:cstheme="minorHAnsi"/>
          <w:sz w:val="24"/>
          <w:szCs w:val="24"/>
        </w:rPr>
        <w:t xml:space="preserve"> </w:t>
      </w:r>
      <w:r w:rsidR="00B816CA" w:rsidRPr="00B816CA">
        <w:rPr>
          <w:rFonts w:cstheme="minorHAnsi"/>
          <w:sz w:val="24"/>
          <w:szCs w:val="24"/>
          <w:shd w:val="clear" w:color="auto" w:fill="FFFFFF"/>
        </w:rPr>
        <w:t xml:space="preserve">&amp; </w:t>
      </w:r>
      <w:r w:rsidR="00B816CA" w:rsidRPr="00B816CA">
        <w:rPr>
          <w:rFonts w:cstheme="minorHAnsi"/>
          <w:sz w:val="24"/>
          <w:szCs w:val="24"/>
          <w:shd w:val="clear" w:color="auto" w:fill="FFFFFF"/>
          <w:lang w:val="en-US"/>
        </w:rPr>
        <w:t>Villafuerte</w:t>
      </w:r>
      <w:r w:rsidR="006551A6" w:rsidRPr="00056EE8">
        <w:rPr>
          <w:rFonts w:cstheme="minorHAnsi"/>
          <w:sz w:val="24"/>
          <w:szCs w:val="24"/>
        </w:rPr>
        <w:t xml:space="preserve"> (2021), οι οποίοι επίσης κατέληξαν στο συμπέρασμα ότι όλοι οι μαθητές ανεξαιρέτως </w:t>
      </w:r>
      <w:r w:rsidR="001D72F7">
        <w:rPr>
          <w:rFonts w:cstheme="minorHAnsi"/>
          <w:sz w:val="24"/>
          <w:szCs w:val="24"/>
        </w:rPr>
        <w:t xml:space="preserve">μετά το πέρας του προγράμματος </w:t>
      </w:r>
      <w:r w:rsidR="006551A6" w:rsidRPr="00056EE8">
        <w:rPr>
          <w:rFonts w:cstheme="minorHAnsi"/>
          <w:sz w:val="24"/>
          <w:szCs w:val="24"/>
        </w:rPr>
        <w:t xml:space="preserve">κατόρθωσαν να </w:t>
      </w:r>
      <w:r w:rsidR="00FF7528">
        <w:rPr>
          <w:rFonts w:cstheme="minorHAnsi"/>
          <w:sz w:val="24"/>
          <w:szCs w:val="24"/>
        </w:rPr>
        <w:t>αυξή</w:t>
      </w:r>
      <w:r w:rsidR="006551A6" w:rsidRPr="00056EE8">
        <w:rPr>
          <w:rFonts w:cstheme="minorHAnsi"/>
          <w:sz w:val="24"/>
          <w:szCs w:val="24"/>
        </w:rPr>
        <w:t>σουν τον αριθμό των λέξεων που γνώριζαν.</w:t>
      </w:r>
    </w:p>
    <w:p w14:paraId="4034FCED" w14:textId="13B6F3D9" w:rsidR="00127DA8" w:rsidRDefault="000868F0" w:rsidP="00A80D76">
      <w:pPr>
        <w:jc w:val="both"/>
        <w:rPr>
          <w:rFonts w:eastAsia="Times New Roman" w:cstheme="minorHAnsi"/>
          <w:sz w:val="24"/>
          <w:szCs w:val="24"/>
          <w:lang w:eastAsia="el-GR"/>
        </w:rPr>
      </w:pPr>
      <w:r>
        <w:rPr>
          <w:rFonts w:eastAsia="Times New Roman" w:cstheme="minorHAnsi"/>
          <w:sz w:val="24"/>
          <w:szCs w:val="24"/>
          <w:lang w:eastAsia="el-GR"/>
        </w:rPr>
        <w:t xml:space="preserve">Τα αποτελέσματα της παρούσας έρευνας βρίσκονται σε συμφωνία με αυτά των </w:t>
      </w:r>
      <w:r w:rsidRPr="00056EE8">
        <w:rPr>
          <w:rFonts w:cstheme="minorHAnsi"/>
          <w:sz w:val="24"/>
          <w:szCs w:val="24"/>
          <w:shd w:val="clear" w:color="auto" w:fill="FFFFFF"/>
          <w:lang w:val="en-US"/>
        </w:rPr>
        <w:t>Magnussen</w:t>
      </w:r>
      <w:r>
        <w:rPr>
          <w:rFonts w:cstheme="minorHAnsi"/>
          <w:sz w:val="24"/>
          <w:szCs w:val="24"/>
          <w:shd w:val="clear" w:color="auto" w:fill="FFFFFF"/>
        </w:rPr>
        <w:t xml:space="preserve"> </w:t>
      </w:r>
      <w:r w:rsidRPr="00056EE8">
        <w:rPr>
          <w:rFonts w:cstheme="minorHAnsi"/>
          <w:sz w:val="24"/>
          <w:szCs w:val="24"/>
          <w:shd w:val="clear" w:color="auto" w:fill="FFFFFF"/>
        </w:rPr>
        <w:t>&amp;</w:t>
      </w:r>
      <w:r>
        <w:rPr>
          <w:rFonts w:cstheme="minorHAnsi"/>
          <w:sz w:val="24"/>
          <w:szCs w:val="24"/>
          <w:shd w:val="clear" w:color="auto" w:fill="FFFFFF"/>
        </w:rPr>
        <w:t xml:space="preserve"> </w:t>
      </w:r>
      <w:r w:rsidRPr="00056EE8">
        <w:rPr>
          <w:rFonts w:cstheme="minorHAnsi"/>
          <w:sz w:val="24"/>
          <w:szCs w:val="24"/>
          <w:shd w:val="clear" w:color="auto" w:fill="FFFFFF"/>
          <w:lang w:val="en-US"/>
        </w:rPr>
        <w:t>Sukying</w:t>
      </w:r>
      <w:r w:rsidRPr="00056EE8">
        <w:rPr>
          <w:rFonts w:cstheme="minorHAnsi"/>
          <w:sz w:val="24"/>
          <w:szCs w:val="24"/>
          <w:shd w:val="clear" w:color="auto" w:fill="FFFFFF"/>
        </w:rPr>
        <w:t xml:space="preserve"> (2021)</w:t>
      </w:r>
      <w:r>
        <w:rPr>
          <w:rFonts w:cstheme="minorHAnsi"/>
          <w:sz w:val="24"/>
          <w:szCs w:val="24"/>
          <w:shd w:val="clear" w:color="auto" w:fill="FFFFFF"/>
        </w:rPr>
        <w:t xml:space="preserve">, </w:t>
      </w:r>
      <w:r w:rsidRPr="00056EE8">
        <w:rPr>
          <w:rFonts w:eastAsia="Times New Roman" w:cstheme="minorHAnsi"/>
          <w:sz w:val="24"/>
          <w:szCs w:val="24"/>
          <w:lang w:eastAsia="el-GR"/>
        </w:rPr>
        <w:t xml:space="preserve">οι </w:t>
      </w:r>
      <w:r>
        <w:rPr>
          <w:rFonts w:eastAsia="Times New Roman" w:cstheme="minorHAnsi"/>
          <w:sz w:val="24"/>
          <w:szCs w:val="24"/>
          <w:lang w:eastAsia="el-GR"/>
        </w:rPr>
        <w:t>οποίοι σ</w:t>
      </w:r>
      <w:r w:rsidR="00B37469" w:rsidRPr="00056EE8">
        <w:rPr>
          <w:rFonts w:eastAsia="Times New Roman" w:cstheme="minorHAnsi"/>
          <w:sz w:val="24"/>
          <w:szCs w:val="24"/>
          <w:lang w:eastAsia="el-GR"/>
        </w:rPr>
        <w:t>την έρευνά τους</w:t>
      </w:r>
      <w:r w:rsidR="00B37469" w:rsidRPr="00056EE8">
        <w:rPr>
          <w:rFonts w:cstheme="minorHAnsi"/>
          <w:b/>
          <w:sz w:val="24"/>
          <w:szCs w:val="24"/>
          <w:shd w:val="clear" w:color="auto" w:fill="FFFFFF"/>
        </w:rPr>
        <w:t xml:space="preserve"> </w:t>
      </w:r>
      <w:r w:rsidR="00B37469" w:rsidRPr="00056EE8">
        <w:rPr>
          <w:rFonts w:eastAsia="Times New Roman" w:cstheme="minorHAnsi"/>
          <w:sz w:val="24"/>
          <w:szCs w:val="24"/>
          <w:lang w:eastAsia="el-GR"/>
        </w:rPr>
        <w:t>σε 72 νήπια ηλικίας 4-5 ετών σύγκριν</w:t>
      </w:r>
      <w:r w:rsidR="00FF7528">
        <w:rPr>
          <w:rFonts w:eastAsia="Times New Roman" w:cstheme="minorHAnsi"/>
          <w:sz w:val="24"/>
          <w:szCs w:val="24"/>
          <w:lang w:eastAsia="el-GR"/>
        </w:rPr>
        <w:t>αν</w:t>
      </w:r>
      <w:r w:rsidR="00B37469" w:rsidRPr="00056EE8">
        <w:rPr>
          <w:rFonts w:eastAsia="Times New Roman" w:cstheme="minorHAnsi"/>
          <w:sz w:val="24"/>
          <w:szCs w:val="24"/>
          <w:lang w:eastAsia="el-GR"/>
        </w:rPr>
        <w:t xml:space="preserve"> τα αποτελέσματα που είχε στην εκμάθηση των Αγγλικών ως ξένης γλώσσας η διδασκαλία για 6 εβδομάδες μόνο με τραγούδια, </w:t>
      </w:r>
      <w:r w:rsidR="00FF7528">
        <w:rPr>
          <w:rFonts w:eastAsia="Times New Roman" w:cstheme="minorHAnsi"/>
          <w:sz w:val="24"/>
          <w:szCs w:val="24"/>
          <w:lang w:eastAsia="el-GR"/>
        </w:rPr>
        <w:t>μόνο με τ</w:t>
      </w:r>
      <w:r w:rsidR="00B37469" w:rsidRPr="00056EE8">
        <w:rPr>
          <w:rFonts w:eastAsia="Times New Roman" w:cstheme="minorHAnsi"/>
          <w:sz w:val="24"/>
          <w:szCs w:val="24"/>
          <w:lang w:eastAsia="el-GR"/>
        </w:rPr>
        <w:t xml:space="preserve">η μέθοδο </w:t>
      </w:r>
      <w:r w:rsidR="00B37469" w:rsidRPr="00056EE8">
        <w:rPr>
          <w:rFonts w:eastAsia="Times New Roman" w:cstheme="minorHAnsi"/>
          <w:sz w:val="24"/>
          <w:szCs w:val="24"/>
          <w:lang w:val="en-US" w:eastAsia="el-GR"/>
        </w:rPr>
        <w:t>TPR</w:t>
      </w:r>
      <w:r w:rsidR="00B37469" w:rsidRPr="00056EE8">
        <w:rPr>
          <w:rFonts w:eastAsia="Times New Roman" w:cstheme="minorHAnsi"/>
          <w:sz w:val="24"/>
          <w:szCs w:val="24"/>
          <w:lang w:eastAsia="el-GR"/>
        </w:rPr>
        <w:t xml:space="preserve"> και </w:t>
      </w:r>
      <w:r w:rsidR="00FF7528">
        <w:rPr>
          <w:rFonts w:eastAsia="Times New Roman" w:cstheme="minorHAnsi"/>
          <w:sz w:val="24"/>
          <w:szCs w:val="24"/>
          <w:lang w:eastAsia="el-GR"/>
        </w:rPr>
        <w:t>με τ</w:t>
      </w:r>
      <w:r w:rsidR="00B37469" w:rsidRPr="00056EE8">
        <w:rPr>
          <w:rFonts w:eastAsia="Times New Roman" w:cstheme="minorHAnsi"/>
          <w:sz w:val="24"/>
          <w:szCs w:val="24"/>
          <w:lang w:eastAsia="el-GR"/>
        </w:rPr>
        <w:t xml:space="preserve">ο συνδυασμό αυτών των δύο, δηλαδή </w:t>
      </w:r>
      <w:r w:rsidR="00FF7528">
        <w:rPr>
          <w:rFonts w:eastAsia="Times New Roman" w:cstheme="minorHAnsi"/>
          <w:sz w:val="24"/>
          <w:szCs w:val="24"/>
          <w:lang w:eastAsia="el-GR"/>
        </w:rPr>
        <w:t xml:space="preserve">με </w:t>
      </w:r>
      <w:r w:rsidR="00B37469" w:rsidRPr="00056EE8">
        <w:rPr>
          <w:rFonts w:eastAsia="Times New Roman" w:cstheme="minorHAnsi"/>
          <w:sz w:val="24"/>
          <w:szCs w:val="24"/>
          <w:lang w:eastAsia="el-GR"/>
        </w:rPr>
        <w:t>τα τραγούδια μαζί με τη μέθοδο</w:t>
      </w:r>
      <w:r w:rsidR="00FF7528">
        <w:rPr>
          <w:rFonts w:eastAsia="Times New Roman" w:cstheme="minorHAnsi"/>
          <w:sz w:val="24"/>
          <w:szCs w:val="24"/>
          <w:lang w:eastAsia="el-GR"/>
        </w:rPr>
        <w:t xml:space="preserve"> </w:t>
      </w:r>
      <w:r w:rsidR="00FF7528">
        <w:rPr>
          <w:rFonts w:eastAsia="Times New Roman" w:cstheme="minorHAnsi"/>
          <w:sz w:val="24"/>
          <w:szCs w:val="24"/>
          <w:lang w:val="en-US" w:eastAsia="el-GR"/>
        </w:rPr>
        <w:t>TPR</w:t>
      </w:r>
      <w:r w:rsidR="00B37469" w:rsidRPr="00056EE8">
        <w:rPr>
          <w:rFonts w:eastAsia="Times New Roman" w:cstheme="minorHAnsi"/>
          <w:sz w:val="24"/>
          <w:szCs w:val="24"/>
          <w:lang w:eastAsia="el-GR"/>
        </w:rPr>
        <w:t>. Τα καλύτερα αποτελέσματα επήλθαν μετά το τελευταίο πείραμα.</w:t>
      </w:r>
    </w:p>
    <w:p w14:paraId="5F0A9B00" w14:textId="1656ACC6" w:rsidR="00127DA8" w:rsidRDefault="003E3BC3" w:rsidP="00A80D76">
      <w:pPr>
        <w:jc w:val="both"/>
        <w:rPr>
          <w:rFonts w:eastAsia="Times New Roman" w:cstheme="minorHAnsi"/>
          <w:sz w:val="24"/>
          <w:szCs w:val="24"/>
          <w:lang w:eastAsia="el-GR"/>
        </w:rPr>
      </w:pPr>
      <w:r>
        <w:rPr>
          <w:rFonts w:eastAsia="Times New Roman" w:cstheme="minorHAnsi"/>
          <w:sz w:val="24"/>
          <w:szCs w:val="24"/>
          <w:lang w:eastAsia="el-GR"/>
        </w:rPr>
        <w:t xml:space="preserve">Η παρούσα έρευνα βρίσκεται σε συμφωνία σε ό,τι αφορά τα αποτελέσματά της </w:t>
      </w:r>
      <w:r w:rsidR="00B37469" w:rsidRPr="00056EE8">
        <w:rPr>
          <w:rFonts w:eastAsia="Times New Roman" w:cstheme="minorHAnsi"/>
          <w:sz w:val="24"/>
          <w:szCs w:val="24"/>
          <w:lang w:eastAsia="el-GR"/>
        </w:rPr>
        <w:t xml:space="preserve">με </w:t>
      </w:r>
      <w:r w:rsidRPr="00056EE8">
        <w:rPr>
          <w:rFonts w:eastAsia="Times New Roman" w:cstheme="minorHAnsi"/>
          <w:sz w:val="24"/>
          <w:szCs w:val="24"/>
          <w:lang w:eastAsia="el-GR"/>
        </w:rPr>
        <w:t xml:space="preserve">την </w:t>
      </w:r>
      <w:r w:rsidR="00B37469" w:rsidRPr="00056EE8">
        <w:rPr>
          <w:rFonts w:eastAsia="Times New Roman" w:cstheme="minorHAnsi"/>
          <w:sz w:val="24"/>
          <w:szCs w:val="24"/>
          <w:lang w:eastAsia="el-GR"/>
        </w:rPr>
        <w:t xml:space="preserve">πρόσφατη έρευνα των </w:t>
      </w:r>
      <w:r w:rsidR="00B37469" w:rsidRPr="00056EE8">
        <w:rPr>
          <w:rFonts w:eastAsia="Times New Roman" w:cstheme="minorHAnsi"/>
          <w:sz w:val="24"/>
          <w:szCs w:val="24"/>
          <w:lang w:val="en-US" w:eastAsia="el-GR"/>
        </w:rPr>
        <w:t>Sebban</w:t>
      </w:r>
      <w:r w:rsidR="00B37469" w:rsidRPr="00056EE8">
        <w:rPr>
          <w:rFonts w:eastAsia="Times New Roman" w:cstheme="minorHAnsi"/>
          <w:sz w:val="24"/>
          <w:szCs w:val="24"/>
          <w:lang w:eastAsia="el-GR"/>
        </w:rPr>
        <w:t xml:space="preserve"> </w:t>
      </w:r>
      <w:r w:rsidR="00B37469" w:rsidRPr="00056EE8">
        <w:rPr>
          <w:rFonts w:eastAsia="Times New Roman" w:cstheme="minorHAnsi"/>
          <w:sz w:val="24"/>
          <w:szCs w:val="24"/>
          <w:lang w:val="en-US" w:eastAsia="el-GR"/>
        </w:rPr>
        <w:t>et</w:t>
      </w:r>
      <w:r w:rsidR="00B37469" w:rsidRPr="00056EE8">
        <w:rPr>
          <w:rFonts w:eastAsia="Times New Roman" w:cstheme="minorHAnsi"/>
          <w:sz w:val="24"/>
          <w:szCs w:val="24"/>
          <w:lang w:eastAsia="el-GR"/>
        </w:rPr>
        <w:t xml:space="preserve"> </w:t>
      </w:r>
      <w:r w:rsidR="00B37469" w:rsidRPr="00056EE8">
        <w:rPr>
          <w:rFonts w:eastAsia="Times New Roman" w:cstheme="minorHAnsi"/>
          <w:sz w:val="24"/>
          <w:szCs w:val="24"/>
          <w:lang w:val="en-US" w:eastAsia="el-GR"/>
        </w:rPr>
        <w:t>al</w:t>
      </w:r>
      <w:r w:rsidR="00B37469" w:rsidRPr="00056EE8">
        <w:rPr>
          <w:rFonts w:eastAsia="Times New Roman" w:cstheme="minorHAnsi"/>
          <w:sz w:val="24"/>
          <w:szCs w:val="24"/>
          <w:lang w:eastAsia="el-GR"/>
        </w:rPr>
        <w:t>., (2021)</w:t>
      </w:r>
      <w:r>
        <w:rPr>
          <w:rFonts w:eastAsia="Times New Roman" w:cstheme="minorHAnsi"/>
          <w:sz w:val="24"/>
          <w:szCs w:val="24"/>
          <w:lang w:eastAsia="el-GR"/>
        </w:rPr>
        <w:t>, στην οποία</w:t>
      </w:r>
      <w:r w:rsidR="00B37469" w:rsidRPr="00056EE8">
        <w:rPr>
          <w:rFonts w:eastAsia="Times New Roman" w:cstheme="minorHAnsi"/>
          <w:sz w:val="24"/>
          <w:szCs w:val="24"/>
          <w:lang w:eastAsia="el-GR"/>
        </w:rPr>
        <w:t xml:space="preserve"> η μέθοδος </w:t>
      </w:r>
      <w:r w:rsidR="00B37469" w:rsidRPr="00056EE8">
        <w:rPr>
          <w:rFonts w:eastAsia="Times New Roman" w:cstheme="minorHAnsi"/>
          <w:sz w:val="24"/>
          <w:szCs w:val="24"/>
          <w:lang w:val="en-US" w:eastAsia="el-GR"/>
        </w:rPr>
        <w:t>TPR</w:t>
      </w:r>
      <w:r w:rsidR="00B37469" w:rsidRPr="00056EE8">
        <w:rPr>
          <w:rFonts w:eastAsia="Times New Roman" w:cstheme="minorHAnsi"/>
          <w:sz w:val="24"/>
          <w:szCs w:val="24"/>
          <w:lang w:eastAsia="el-GR"/>
        </w:rPr>
        <w:t xml:space="preserve"> αποδείχθηκε </w:t>
      </w:r>
      <w:r>
        <w:rPr>
          <w:rFonts w:eastAsia="Times New Roman" w:cstheme="minorHAnsi"/>
          <w:sz w:val="24"/>
          <w:szCs w:val="24"/>
          <w:lang w:eastAsia="el-GR"/>
        </w:rPr>
        <w:t xml:space="preserve">επίσης </w:t>
      </w:r>
      <w:r w:rsidR="00B37469" w:rsidRPr="00056EE8">
        <w:rPr>
          <w:rFonts w:eastAsia="Times New Roman" w:cstheme="minorHAnsi"/>
          <w:sz w:val="24"/>
          <w:szCs w:val="24"/>
          <w:lang w:eastAsia="el-GR"/>
        </w:rPr>
        <w:t>απο</w:t>
      </w:r>
      <w:r w:rsidR="000868F0">
        <w:rPr>
          <w:rFonts w:eastAsia="Times New Roman" w:cstheme="minorHAnsi"/>
          <w:sz w:val="24"/>
          <w:szCs w:val="24"/>
          <w:lang w:eastAsia="el-GR"/>
        </w:rPr>
        <w:t>δοτ</w:t>
      </w:r>
      <w:r w:rsidR="00B37469" w:rsidRPr="00056EE8">
        <w:rPr>
          <w:rFonts w:eastAsia="Times New Roman" w:cstheme="minorHAnsi"/>
          <w:sz w:val="24"/>
          <w:szCs w:val="24"/>
          <w:lang w:eastAsia="el-GR"/>
        </w:rPr>
        <w:t xml:space="preserve">ική αφού, όπως φάνηκε από τα αποτελέσματά της, ενώ ο συνολικός αριθμός των Αγγλικών λέξεων που οι 15 συμμετέχοντες/συμμετέχουσες γνώριζαν ήταν αρχικά 1050 στα </w:t>
      </w:r>
      <w:r w:rsidR="00B37469" w:rsidRPr="00056EE8">
        <w:rPr>
          <w:rFonts w:eastAsia="Times New Roman" w:cstheme="minorHAnsi"/>
          <w:sz w:val="24"/>
          <w:szCs w:val="24"/>
          <w:lang w:val="en-US" w:eastAsia="el-GR"/>
        </w:rPr>
        <w:t>pre</w:t>
      </w:r>
      <w:r w:rsidR="00B37469" w:rsidRPr="00056EE8">
        <w:rPr>
          <w:rFonts w:eastAsia="Times New Roman" w:cstheme="minorHAnsi"/>
          <w:sz w:val="24"/>
          <w:szCs w:val="24"/>
          <w:lang w:eastAsia="el-GR"/>
        </w:rPr>
        <w:t>-</w:t>
      </w:r>
      <w:r w:rsidR="00B37469" w:rsidRPr="00056EE8">
        <w:rPr>
          <w:rFonts w:eastAsia="Times New Roman" w:cstheme="minorHAnsi"/>
          <w:sz w:val="24"/>
          <w:szCs w:val="24"/>
          <w:lang w:val="en-US" w:eastAsia="el-GR"/>
        </w:rPr>
        <w:t>test</w:t>
      </w:r>
      <w:r w:rsidR="00B37469" w:rsidRPr="00056EE8">
        <w:rPr>
          <w:rFonts w:eastAsia="Times New Roman" w:cstheme="minorHAnsi"/>
          <w:sz w:val="24"/>
          <w:szCs w:val="24"/>
          <w:lang w:eastAsia="el-GR"/>
        </w:rPr>
        <w:t xml:space="preserve"> μετά το εκπαιδευτικό πρόγραμμα ανήλθαν σε 1348 λέξεις, όπως φάνηκε από τα </w:t>
      </w:r>
      <w:r w:rsidR="00B37469" w:rsidRPr="00056EE8">
        <w:rPr>
          <w:rFonts w:eastAsia="Times New Roman" w:cstheme="minorHAnsi"/>
          <w:sz w:val="24"/>
          <w:szCs w:val="24"/>
          <w:lang w:val="en-US" w:eastAsia="el-GR"/>
        </w:rPr>
        <w:t>post</w:t>
      </w:r>
      <w:r w:rsidR="00B37469" w:rsidRPr="00056EE8">
        <w:rPr>
          <w:rFonts w:eastAsia="Times New Roman" w:cstheme="minorHAnsi"/>
          <w:sz w:val="24"/>
          <w:szCs w:val="24"/>
          <w:lang w:eastAsia="el-GR"/>
        </w:rPr>
        <w:t>-</w:t>
      </w:r>
      <w:r w:rsidR="00B37469" w:rsidRPr="00056EE8">
        <w:rPr>
          <w:rFonts w:eastAsia="Times New Roman" w:cstheme="minorHAnsi"/>
          <w:sz w:val="24"/>
          <w:szCs w:val="24"/>
          <w:lang w:val="en-US" w:eastAsia="el-GR"/>
        </w:rPr>
        <w:t>test</w:t>
      </w:r>
      <w:r w:rsidR="00B37469" w:rsidRPr="00056EE8">
        <w:rPr>
          <w:rFonts w:eastAsia="Times New Roman" w:cstheme="minorHAnsi"/>
          <w:sz w:val="24"/>
          <w:szCs w:val="24"/>
          <w:lang w:eastAsia="el-GR"/>
        </w:rPr>
        <w:t xml:space="preserve">. Ενώ στα </w:t>
      </w:r>
      <w:r w:rsidR="00B37469" w:rsidRPr="00056EE8">
        <w:rPr>
          <w:rFonts w:eastAsia="Times New Roman" w:cstheme="minorHAnsi"/>
          <w:sz w:val="24"/>
          <w:szCs w:val="24"/>
          <w:lang w:val="en-US" w:eastAsia="el-GR"/>
        </w:rPr>
        <w:t>pre</w:t>
      </w:r>
      <w:r w:rsidR="00B37469" w:rsidRPr="00056EE8">
        <w:rPr>
          <w:rFonts w:eastAsia="Times New Roman" w:cstheme="minorHAnsi"/>
          <w:sz w:val="24"/>
          <w:szCs w:val="24"/>
          <w:lang w:eastAsia="el-GR"/>
        </w:rPr>
        <w:t>-</w:t>
      </w:r>
      <w:r w:rsidR="00B37469" w:rsidRPr="00056EE8">
        <w:rPr>
          <w:rFonts w:eastAsia="Times New Roman" w:cstheme="minorHAnsi"/>
          <w:sz w:val="24"/>
          <w:szCs w:val="24"/>
          <w:lang w:val="en-US" w:eastAsia="el-GR"/>
        </w:rPr>
        <w:t>test</w:t>
      </w:r>
      <w:r w:rsidR="00B37469" w:rsidRPr="00056EE8">
        <w:rPr>
          <w:rFonts w:eastAsia="Times New Roman" w:cstheme="minorHAnsi"/>
          <w:sz w:val="24"/>
          <w:szCs w:val="24"/>
          <w:lang w:eastAsia="el-GR"/>
        </w:rPr>
        <w:t xml:space="preserve"> τα σκορ κυμαίνονταν από 30 έως 60 σωστές απαντήσεις</w:t>
      </w:r>
      <w:r w:rsidR="00FF7528" w:rsidRPr="00FF7528">
        <w:rPr>
          <w:rFonts w:eastAsia="Times New Roman" w:cstheme="minorHAnsi"/>
          <w:sz w:val="24"/>
          <w:szCs w:val="24"/>
          <w:lang w:eastAsia="el-GR"/>
        </w:rPr>
        <w:t>,</w:t>
      </w:r>
      <w:r w:rsidR="00B37469" w:rsidRPr="00056EE8">
        <w:rPr>
          <w:rFonts w:eastAsia="Times New Roman" w:cstheme="minorHAnsi"/>
          <w:sz w:val="24"/>
          <w:szCs w:val="24"/>
          <w:lang w:eastAsia="el-GR"/>
        </w:rPr>
        <w:t xml:space="preserve"> στα </w:t>
      </w:r>
      <w:r w:rsidR="00B37469" w:rsidRPr="00056EE8">
        <w:rPr>
          <w:rFonts w:eastAsia="Times New Roman" w:cstheme="minorHAnsi"/>
          <w:sz w:val="24"/>
          <w:szCs w:val="24"/>
          <w:lang w:val="en-US" w:eastAsia="el-GR"/>
        </w:rPr>
        <w:t>post</w:t>
      </w:r>
      <w:r w:rsidR="00B37469" w:rsidRPr="00056EE8">
        <w:rPr>
          <w:rFonts w:eastAsia="Times New Roman" w:cstheme="minorHAnsi"/>
          <w:sz w:val="24"/>
          <w:szCs w:val="24"/>
          <w:lang w:eastAsia="el-GR"/>
        </w:rPr>
        <w:t>-</w:t>
      </w:r>
      <w:r w:rsidR="00B37469" w:rsidRPr="00056EE8">
        <w:rPr>
          <w:rFonts w:eastAsia="Times New Roman" w:cstheme="minorHAnsi"/>
          <w:sz w:val="24"/>
          <w:szCs w:val="24"/>
          <w:lang w:val="en-US" w:eastAsia="el-GR"/>
        </w:rPr>
        <w:t>test</w:t>
      </w:r>
      <w:r w:rsidR="00B37469" w:rsidRPr="00056EE8">
        <w:rPr>
          <w:rFonts w:eastAsia="Times New Roman" w:cstheme="minorHAnsi"/>
          <w:sz w:val="24"/>
          <w:szCs w:val="24"/>
          <w:lang w:eastAsia="el-GR"/>
        </w:rPr>
        <w:t xml:space="preserve"> έφτασαν τις 95. Τέλος, το μέσο σκορ ανά </w:t>
      </w:r>
      <w:r w:rsidR="00830747">
        <w:rPr>
          <w:rFonts w:eastAsia="Times New Roman" w:cstheme="minorHAnsi"/>
          <w:sz w:val="24"/>
          <w:szCs w:val="24"/>
          <w:lang w:eastAsia="el-GR"/>
        </w:rPr>
        <w:t>συμμετέχοντα άτομο</w:t>
      </w:r>
      <w:r w:rsidR="00B37469" w:rsidRPr="00056EE8">
        <w:rPr>
          <w:rFonts w:eastAsia="Times New Roman" w:cstheme="minorHAnsi"/>
          <w:sz w:val="24"/>
          <w:szCs w:val="24"/>
          <w:lang w:eastAsia="el-GR"/>
        </w:rPr>
        <w:t xml:space="preserve"> ανέβηκε από 59 στο 80. </w:t>
      </w:r>
      <w:r w:rsidR="00FF7528">
        <w:rPr>
          <w:rFonts w:eastAsia="Times New Roman" w:cstheme="minorHAnsi"/>
          <w:sz w:val="24"/>
          <w:szCs w:val="24"/>
          <w:lang w:eastAsia="el-GR"/>
        </w:rPr>
        <w:t>Συμπερασματικά</w:t>
      </w:r>
      <w:r w:rsidR="00B37469" w:rsidRPr="00056EE8">
        <w:rPr>
          <w:rFonts w:eastAsia="Times New Roman" w:cstheme="minorHAnsi"/>
          <w:sz w:val="24"/>
          <w:szCs w:val="24"/>
          <w:lang w:eastAsia="el-GR"/>
        </w:rPr>
        <w:t xml:space="preserve">, αυτό που </w:t>
      </w:r>
      <w:r w:rsidR="00FF7528">
        <w:rPr>
          <w:rFonts w:eastAsia="Times New Roman" w:cstheme="minorHAnsi"/>
          <w:sz w:val="24"/>
          <w:szCs w:val="24"/>
          <w:lang w:eastAsia="el-GR"/>
        </w:rPr>
        <w:t xml:space="preserve">συνολικά </w:t>
      </w:r>
      <w:r w:rsidR="00B37469" w:rsidRPr="00056EE8">
        <w:rPr>
          <w:rFonts w:eastAsia="Times New Roman" w:cstheme="minorHAnsi"/>
          <w:sz w:val="24"/>
          <w:szCs w:val="24"/>
          <w:lang w:eastAsia="el-GR"/>
        </w:rPr>
        <w:t xml:space="preserve">αποδεικνύει την αποτελεσματικότητα της μεθόδου είναι ότι τα σκορ όλων των </w:t>
      </w:r>
      <w:r w:rsidR="00830747">
        <w:rPr>
          <w:rFonts w:eastAsia="Times New Roman" w:cstheme="minorHAnsi"/>
          <w:sz w:val="24"/>
          <w:szCs w:val="24"/>
          <w:lang w:eastAsia="el-GR"/>
        </w:rPr>
        <w:t>ατόμω</w:t>
      </w:r>
      <w:r w:rsidR="00B37469" w:rsidRPr="00056EE8">
        <w:rPr>
          <w:rFonts w:eastAsia="Times New Roman" w:cstheme="minorHAnsi"/>
          <w:sz w:val="24"/>
          <w:szCs w:val="24"/>
          <w:lang w:eastAsia="el-GR"/>
        </w:rPr>
        <w:t>ν ανεξαιρέτως βελτιώθηκαν.</w:t>
      </w:r>
    </w:p>
    <w:p w14:paraId="1B284D52" w14:textId="77777777" w:rsidR="00AB311D" w:rsidRDefault="00447466" w:rsidP="00A80D76">
      <w:pPr>
        <w:jc w:val="both"/>
        <w:rPr>
          <w:rFonts w:cstheme="minorHAnsi"/>
          <w:sz w:val="24"/>
          <w:szCs w:val="24"/>
        </w:rPr>
      </w:pPr>
      <w:r w:rsidRPr="00FF7528">
        <w:rPr>
          <w:rFonts w:cstheme="minorHAnsi"/>
          <w:sz w:val="24"/>
          <w:szCs w:val="24"/>
        </w:rPr>
        <w:t>Όσον αφορά το δεύτερο ερευνητικό ερώτημα, αυτό της απήχησης της μεθόδου στα παιδιά</w:t>
      </w:r>
      <w:r w:rsidR="00FF7528" w:rsidRPr="00FF7528">
        <w:rPr>
          <w:rFonts w:cstheme="minorHAnsi"/>
          <w:sz w:val="24"/>
          <w:szCs w:val="24"/>
        </w:rPr>
        <w:t>,</w:t>
      </w:r>
      <w:r w:rsidRPr="00FF7528">
        <w:rPr>
          <w:rFonts w:cstheme="minorHAnsi"/>
          <w:sz w:val="24"/>
          <w:szCs w:val="24"/>
        </w:rPr>
        <w:t xml:space="preserve"> </w:t>
      </w:r>
      <w:r w:rsidR="00FF7528">
        <w:rPr>
          <w:rFonts w:cstheme="minorHAnsi"/>
          <w:sz w:val="24"/>
          <w:szCs w:val="24"/>
        </w:rPr>
        <w:t>τ</w:t>
      </w:r>
      <w:r w:rsidR="00FF7528" w:rsidRPr="00056EE8">
        <w:rPr>
          <w:rFonts w:cstheme="minorHAnsi"/>
          <w:sz w:val="24"/>
          <w:szCs w:val="24"/>
        </w:rPr>
        <w:t xml:space="preserve">α αποτελέσματα της </w:t>
      </w:r>
      <w:r w:rsidR="00FF7528">
        <w:rPr>
          <w:rFonts w:cstheme="minorHAnsi"/>
          <w:sz w:val="24"/>
          <w:szCs w:val="24"/>
        </w:rPr>
        <w:t xml:space="preserve">παρούσας </w:t>
      </w:r>
      <w:r w:rsidR="00FF7528" w:rsidRPr="00056EE8">
        <w:rPr>
          <w:rFonts w:cstheme="minorHAnsi"/>
          <w:sz w:val="24"/>
          <w:szCs w:val="24"/>
        </w:rPr>
        <w:t xml:space="preserve">παρέμβασης είναι σε συμφωνία με αυτά της παρέμβασης του Ζάραγκα (2016) </w:t>
      </w:r>
      <w:r w:rsidR="0025335C">
        <w:rPr>
          <w:rFonts w:cstheme="minorHAnsi"/>
          <w:sz w:val="24"/>
          <w:szCs w:val="24"/>
        </w:rPr>
        <w:t xml:space="preserve">που </w:t>
      </w:r>
      <w:r w:rsidR="00FF7528" w:rsidRPr="00056EE8">
        <w:rPr>
          <w:rFonts w:cstheme="minorHAnsi"/>
          <w:sz w:val="24"/>
          <w:szCs w:val="24"/>
        </w:rPr>
        <w:t xml:space="preserve">επίσης </w:t>
      </w:r>
      <w:r w:rsidR="0025335C">
        <w:rPr>
          <w:rFonts w:cstheme="minorHAnsi"/>
          <w:sz w:val="24"/>
          <w:szCs w:val="24"/>
        </w:rPr>
        <w:t>είχε ως σκοπό</w:t>
      </w:r>
      <w:r w:rsidR="00FF7528" w:rsidRPr="00056EE8">
        <w:rPr>
          <w:rFonts w:cstheme="minorHAnsi"/>
          <w:sz w:val="24"/>
          <w:szCs w:val="24"/>
        </w:rPr>
        <w:t xml:space="preserve"> την εισαγωγή των Αγγλικών σε νήπια μέσω παιχνιδιού και κινητικών δραστηριοτήτων. Τα ευρήματα της </w:t>
      </w:r>
      <w:r w:rsidR="0025335C" w:rsidRPr="00FF7528">
        <w:rPr>
          <w:rFonts w:cstheme="minorHAnsi"/>
          <w:sz w:val="24"/>
          <w:szCs w:val="24"/>
        </w:rPr>
        <w:t>παρούσας έρευνας</w:t>
      </w:r>
      <w:r w:rsidR="0025335C" w:rsidRPr="00056EE8">
        <w:rPr>
          <w:rFonts w:cstheme="minorHAnsi"/>
          <w:sz w:val="24"/>
          <w:szCs w:val="24"/>
        </w:rPr>
        <w:t xml:space="preserve"> </w:t>
      </w:r>
      <w:r w:rsidR="0025335C">
        <w:rPr>
          <w:rFonts w:cstheme="minorHAnsi"/>
          <w:sz w:val="24"/>
          <w:szCs w:val="24"/>
        </w:rPr>
        <w:t>κατέδειξαν ότι το παρεμβατικό πρόγραμμα άφησε στα παιδιά θετικές εντυπώσεις, αφού</w:t>
      </w:r>
      <w:r w:rsidR="0025335C" w:rsidRPr="00056EE8">
        <w:rPr>
          <w:rFonts w:cstheme="minorHAnsi"/>
          <w:sz w:val="24"/>
          <w:szCs w:val="24"/>
        </w:rPr>
        <w:t xml:space="preserve"> οι μεταβλητές «καλά» και «υπέροχα» μοιράζονται σχεδόν εξίσου το μεγαλύτερο ποσοστό (86,8%</w:t>
      </w:r>
      <w:r w:rsidR="0025335C">
        <w:rPr>
          <w:rFonts w:cstheme="minorHAnsi"/>
          <w:sz w:val="24"/>
          <w:szCs w:val="24"/>
        </w:rPr>
        <w:t xml:space="preserve"> συνολικά</w:t>
      </w:r>
      <w:r w:rsidR="0025335C" w:rsidRPr="00056EE8">
        <w:rPr>
          <w:rFonts w:cstheme="minorHAnsi"/>
          <w:sz w:val="24"/>
          <w:szCs w:val="24"/>
        </w:rPr>
        <w:t xml:space="preserve">) ενώ το υπόλοιπο 8% μοιράζονται επίσης σχεδόν εξίσου οι υπόλοιπες 2 μεταβλητές, η μεταβλητή «κουρασμένος/η» και «όχι και τόσο καλά». Συγκεκριμένα, το 40% των παιδιών δήλωσε ότι ένιωθε καλά μετά τις δραστηριότητες και το 46,8% ότι ένιωθε υπέροχα. Ένα ιδιαίτερα μικρό ποσοστό παιδιών (4,3%) δήλωσε ότι ένιωσε κουρασμένο μετά από τις δραστηριότητες ενώ ένα ακόμα μικρότερο (3,7%) ότι δεν ένιωθε και τόσο καλά. Τα ποσοστά αυτά αποδεικνύουν την επιτυχία του εγχειρήματος τουλάχιστον όσον αφορά την ικανοποίηση των παιδιών. </w:t>
      </w:r>
      <w:r w:rsidR="00047D3A">
        <w:rPr>
          <w:rFonts w:cstheme="minorHAnsi"/>
          <w:sz w:val="24"/>
          <w:szCs w:val="24"/>
        </w:rPr>
        <w:t xml:space="preserve">Παρομοίως και στην έρευνα του Ζάραγκα </w:t>
      </w:r>
      <w:r w:rsidR="00FF7528" w:rsidRPr="00056EE8">
        <w:rPr>
          <w:rFonts w:cstheme="minorHAnsi"/>
          <w:sz w:val="24"/>
          <w:szCs w:val="24"/>
        </w:rPr>
        <w:t>η απήχηση του προγράμματος ήταν ιδιαίτερα καλή, αφού</w:t>
      </w:r>
      <w:r w:rsidR="0025335C">
        <w:rPr>
          <w:rFonts w:cstheme="minorHAnsi"/>
          <w:sz w:val="24"/>
          <w:szCs w:val="24"/>
        </w:rPr>
        <w:t>,</w:t>
      </w:r>
      <w:r w:rsidR="00FF7528" w:rsidRPr="00056EE8">
        <w:rPr>
          <w:rFonts w:cstheme="minorHAnsi"/>
          <w:sz w:val="24"/>
          <w:szCs w:val="24"/>
        </w:rPr>
        <w:t xml:space="preserve"> όταν</w:t>
      </w:r>
      <w:r w:rsidR="00FF7528" w:rsidRPr="00056EE8">
        <w:rPr>
          <w:rFonts w:cstheme="minorHAnsi"/>
          <w:color w:val="0070C0"/>
          <w:sz w:val="24"/>
          <w:szCs w:val="24"/>
        </w:rPr>
        <w:t xml:space="preserve"> </w:t>
      </w:r>
      <w:r w:rsidR="00FF7528" w:rsidRPr="00056EE8">
        <w:rPr>
          <w:rFonts w:cstheme="minorHAnsi"/>
          <w:sz w:val="24"/>
          <w:szCs w:val="24"/>
        </w:rPr>
        <w:t>τα συμμετέχοντα άτομα</w:t>
      </w:r>
      <w:r w:rsidR="00FF7528" w:rsidRPr="00056EE8">
        <w:rPr>
          <w:rFonts w:cstheme="minorHAnsi"/>
          <w:color w:val="0070C0"/>
          <w:sz w:val="24"/>
          <w:szCs w:val="24"/>
        </w:rPr>
        <w:t xml:space="preserve"> </w:t>
      </w:r>
      <w:r w:rsidR="00FF7528" w:rsidRPr="00056EE8">
        <w:rPr>
          <w:rFonts w:cstheme="minorHAnsi"/>
          <w:sz w:val="24"/>
          <w:szCs w:val="24"/>
        </w:rPr>
        <w:t>κλήθηκαν να δηλώσουν την ψυχική τους κατάσταση μέσω</w:t>
      </w:r>
      <w:r w:rsidR="00FF7528" w:rsidRPr="00056EE8">
        <w:rPr>
          <w:rFonts w:cstheme="minorHAnsi"/>
          <w:color w:val="0070C0"/>
          <w:sz w:val="24"/>
          <w:szCs w:val="24"/>
        </w:rPr>
        <w:t xml:space="preserve"> </w:t>
      </w:r>
      <w:r w:rsidR="00FF7528" w:rsidRPr="00056EE8">
        <w:rPr>
          <w:rFonts w:cstheme="minorHAnsi"/>
          <w:sz w:val="24"/>
          <w:szCs w:val="24"/>
        </w:rPr>
        <w:t>της ερώτησης «Ποιο πρόσωπο νομίζεις ότι σου μοιάζει τώρα που παίζουμε;» που τους απευθύνονταν, επέλεξαν περισσότερο συχνά την κάρτα που απεικόνιζε το χαρούμενο πρόσωπο έναντι των άλλων που απεικόνιζαν λυπημένο, θυμωμένο ή φοβισμένο (Ζάραγκας, 2016).</w:t>
      </w:r>
      <w:r w:rsidR="00AB311D" w:rsidRPr="00AB311D">
        <w:rPr>
          <w:rFonts w:cstheme="minorHAnsi"/>
          <w:sz w:val="24"/>
          <w:szCs w:val="24"/>
        </w:rPr>
        <w:t xml:space="preserve"> </w:t>
      </w:r>
    </w:p>
    <w:p w14:paraId="7986BF0D" w14:textId="44852357" w:rsidR="000868F0" w:rsidRDefault="000868F0" w:rsidP="000868F0">
      <w:pPr>
        <w:rPr>
          <w:sz w:val="24"/>
          <w:szCs w:val="24"/>
        </w:rPr>
      </w:pPr>
      <w:r w:rsidRPr="000868F0">
        <w:rPr>
          <w:sz w:val="24"/>
          <w:szCs w:val="24"/>
        </w:rPr>
        <w:t xml:space="preserve">Αλλά και σε άλλη έρευνα των Ζάραγκα &amp; Αγγελάκη (2015) τα αποτελέσματα </w:t>
      </w:r>
      <w:r>
        <w:rPr>
          <w:sz w:val="24"/>
          <w:szCs w:val="24"/>
        </w:rPr>
        <w:t xml:space="preserve">στο ερευνητικό ερώτημα σχετικά με την απήχηση του παρεμβατικού προγράμματος </w:t>
      </w:r>
      <w:r w:rsidRPr="000868F0">
        <w:rPr>
          <w:sz w:val="24"/>
          <w:szCs w:val="24"/>
        </w:rPr>
        <w:t>είναι ενδεικτικά της ικανοποίησης των παιδιών, τα οποία εξέφρασαν την επιθυμία να λάβουν ξανά μέρος σε κάποιες από τις δραστηριότητες</w:t>
      </w:r>
      <w:r>
        <w:rPr>
          <w:sz w:val="24"/>
          <w:szCs w:val="24"/>
        </w:rPr>
        <w:t xml:space="preserve">.   </w:t>
      </w:r>
    </w:p>
    <w:p w14:paraId="2EF7F535" w14:textId="77777777" w:rsidR="000868F0" w:rsidRDefault="000868F0" w:rsidP="00A80D76">
      <w:pPr>
        <w:jc w:val="both"/>
        <w:rPr>
          <w:rFonts w:cstheme="minorHAnsi"/>
          <w:sz w:val="24"/>
          <w:szCs w:val="24"/>
        </w:rPr>
      </w:pPr>
    </w:p>
    <w:p w14:paraId="03F78DFE" w14:textId="67843F58" w:rsidR="00A1028E" w:rsidRPr="003A165B" w:rsidRDefault="00A1028E" w:rsidP="00A1028E">
      <w:pPr>
        <w:jc w:val="both"/>
        <w:rPr>
          <w:rFonts w:cstheme="minorHAnsi"/>
          <w:b/>
          <w:bCs/>
          <w:color w:val="4472C4" w:themeColor="accent1"/>
          <w:sz w:val="24"/>
          <w:szCs w:val="24"/>
        </w:rPr>
      </w:pPr>
      <w:r>
        <w:rPr>
          <w:color w:val="4472C4" w:themeColor="accent1"/>
          <w:sz w:val="24"/>
          <w:szCs w:val="24"/>
        </w:rPr>
        <w:t xml:space="preserve">Πρακτικά συνεδρίων Ζάραγκα </w:t>
      </w:r>
      <w:r w:rsidRPr="003A165B">
        <w:rPr>
          <w:color w:val="4472C4" w:themeColor="accent1"/>
          <w:sz w:val="24"/>
          <w:szCs w:val="24"/>
        </w:rPr>
        <w:t>Σε ό,τι αφορά την γνώμη των παιδιών δήλωσαν ότι τους άρεσαν τα παιχνίδια και ότι θα ήθελαν να τα παίξουν ξανά.</w:t>
      </w:r>
    </w:p>
    <w:p w14:paraId="4644AD25" w14:textId="77777777" w:rsidR="00B55E0B" w:rsidRDefault="00AB311D" w:rsidP="00A80D76">
      <w:pPr>
        <w:jc w:val="both"/>
        <w:rPr>
          <w:rFonts w:cstheme="minorHAnsi"/>
          <w:sz w:val="24"/>
          <w:szCs w:val="24"/>
          <w:highlight w:val="yellow"/>
        </w:rPr>
      </w:pPr>
      <w:r w:rsidRPr="00A1028E">
        <w:rPr>
          <w:rFonts w:cstheme="minorHAnsi"/>
          <w:sz w:val="24"/>
          <w:szCs w:val="24"/>
        </w:rPr>
        <w:t xml:space="preserve">Επίσης, </w:t>
      </w:r>
      <w:r w:rsidR="00B55E0B">
        <w:rPr>
          <w:rFonts w:cstheme="minorHAnsi"/>
          <w:sz w:val="24"/>
          <w:szCs w:val="24"/>
        </w:rPr>
        <w:t xml:space="preserve">σε παρόμοια έρευνα που διεξήχθη από </w:t>
      </w:r>
      <w:r w:rsidR="00A1028E">
        <w:rPr>
          <w:rFonts w:cstheme="minorHAnsi"/>
          <w:sz w:val="24"/>
          <w:szCs w:val="24"/>
        </w:rPr>
        <w:t xml:space="preserve">τους </w:t>
      </w:r>
      <w:r w:rsidRPr="00A1028E">
        <w:rPr>
          <w:rFonts w:cstheme="minorHAnsi"/>
          <w:sz w:val="24"/>
          <w:szCs w:val="24"/>
          <w:lang w:val="en-US"/>
        </w:rPr>
        <w:t>Ibrohim</w:t>
      </w:r>
      <w:r w:rsidR="00A1028E" w:rsidRPr="00A1028E">
        <w:rPr>
          <w:rFonts w:cstheme="minorHAnsi"/>
          <w:sz w:val="24"/>
          <w:szCs w:val="24"/>
        </w:rPr>
        <w:t xml:space="preserve"> </w:t>
      </w:r>
      <w:r w:rsidR="00A1028E" w:rsidRPr="00A1028E">
        <w:rPr>
          <w:rFonts w:cstheme="minorHAnsi"/>
          <w:sz w:val="24"/>
          <w:szCs w:val="24"/>
          <w:lang w:val="en-US"/>
        </w:rPr>
        <w:t>et</w:t>
      </w:r>
      <w:r w:rsidR="00A1028E" w:rsidRPr="00A1028E">
        <w:rPr>
          <w:rFonts w:cstheme="minorHAnsi"/>
          <w:sz w:val="24"/>
          <w:szCs w:val="24"/>
        </w:rPr>
        <w:t xml:space="preserve"> </w:t>
      </w:r>
      <w:r w:rsidR="00A1028E" w:rsidRPr="00A1028E">
        <w:rPr>
          <w:rFonts w:cstheme="minorHAnsi"/>
          <w:sz w:val="24"/>
          <w:szCs w:val="24"/>
          <w:lang w:val="en-US"/>
        </w:rPr>
        <w:t>al</w:t>
      </w:r>
      <w:r w:rsidR="00A1028E" w:rsidRPr="00A1028E">
        <w:rPr>
          <w:rFonts w:cstheme="minorHAnsi"/>
          <w:sz w:val="24"/>
          <w:szCs w:val="24"/>
        </w:rPr>
        <w:t>., (2018)</w:t>
      </w:r>
      <w:r w:rsidR="00B55E0B">
        <w:rPr>
          <w:rFonts w:cstheme="minorHAnsi"/>
          <w:sz w:val="24"/>
          <w:szCs w:val="24"/>
        </w:rPr>
        <w:t>,</w:t>
      </w:r>
      <w:r w:rsidRPr="00A1028E">
        <w:rPr>
          <w:rFonts w:cstheme="minorHAnsi"/>
          <w:sz w:val="24"/>
          <w:szCs w:val="24"/>
        </w:rPr>
        <w:t xml:space="preserve"> </w:t>
      </w:r>
      <w:r w:rsidR="00B55E0B">
        <w:rPr>
          <w:rFonts w:cstheme="minorHAnsi"/>
          <w:sz w:val="24"/>
          <w:szCs w:val="24"/>
        </w:rPr>
        <w:t xml:space="preserve">όταν τα παιδιά κλήθηκαν να δηλώσουν τις εντυπώσεις τους, </w:t>
      </w:r>
      <w:r w:rsidRPr="00A1028E">
        <w:rPr>
          <w:rFonts w:cstheme="minorHAnsi"/>
          <w:sz w:val="24"/>
          <w:szCs w:val="24"/>
        </w:rPr>
        <w:t xml:space="preserve">περισσότερο από το 93% </w:t>
      </w:r>
      <w:r w:rsidR="00B55E0B">
        <w:rPr>
          <w:rFonts w:cstheme="minorHAnsi"/>
          <w:sz w:val="24"/>
          <w:szCs w:val="24"/>
        </w:rPr>
        <w:t xml:space="preserve">δήλωσε πως </w:t>
      </w:r>
      <w:r w:rsidRPr="00A1028E">
        <w:rPr>
          <w:rFonts w:cstheme="minorHAnsi"/>
          <w:sz w:val="24"/>
          <w:szCs w:val="24"/>
        </w:rPr>
        <w:t>νιώθει χαρούμενο</w:t>
      </w:r>
      <w:r w:rsidR="00B55E0B">
        <w:rPr>
          <w:rFonts w:cstheme="minorHAnsi"/>
          <w:sz w:val="24"/>
          <w:szCs w:val="24"/>
        </w:rPr>
        <w:t>,</w:t>
      </w:r>
      <w:r w:rsidRPr="00A1028E">
        <w:rPr>
          <w:rFonts w:cstheme="minorHAnsi"/>
          <w:sz w:val="24"/>
          <w:szCs w:val="24"/>
        </w:rPr>
        <w:t xml:space="preserve"> </w:t>
      </w:r>
      <w:r w:rsidR="00A1028E">
        <w:rPr>
          <w:rFonts w:cstheme="minorHAnsi"/>
          <w:sz w:val="24"/>
          <w:szCs w:val="24"/>
        </w:rPr>
        <w:t xml:space="preserve">όταν διδάσκεται μέσω της μεθόδου </w:t>
      </w:r>
      <w:r w:rsidR="00A1028E">
        <w:rPr>
          <w:rFonts w:cstheme="minorHAnsi"/>
          <w:sz w:val="24"/>
          <w:szCs w:val="24"/>
          <w:lang w:val="en-US"/>
        </w:rPr>
        <w:t>TPR</w:t>
      </w:r>
      <w:r w:rsidR="00B55E0B">
        <w:rPr>
          <w:rFonts w:cstheme="minorHAnsi"/>
          <w:sz w:val="24"/>
          <w:szCs w:val="24"/>
        </w:rPr>
        <w:t>,</w:t>
      </w:r>
      <w:r w:rsidR="00A1028E" w:rsidRPr="00A1028E">
        <w:rPr>
          <w:rFonts w:cstheme="minorHAnsi"/>
          <w:sz w:val="24"/>
          <w:szCs w:val="24"/>
        </w:rPr>
        <w:t xml:space="preserve"> </w:t>
      </w:r>
      <w:r w:rsidR="00B55E0B" w:rsidRPr="00B55E0B">
        <w:rPr>
          <w:rFonts w:cstheme="minorHAnsi"/>
          <w:sz w:val="24"/>
          <w:szCs w:val="24"/>
        </w:rPr>
        <w:t>ενώ μόνο 6% ότι βαριέται γρήγορα.</w:t>
      </w:r>
      <w:r w:rsidR="00B55E0B">
        <w:rPr>
          <w:rFonts w:cstheme="minorHAnsi"/>
          <w:sz w:val="24"/>
          <w:szCs w:val="24"/>
          <w:highlight w:val="yellow"/>
        </w:rPr>
        <w:br/>
      </w:r>
    </w:p>
    <w:p w14:paraId="48F22416" w14:textId="77777777" w:rsidR="00127DA8" w:rsidRDefault="003A0DD5" w:rsidP="00A80D76">
      <w:pPr>
        <w:jc w:val="both"/>
        <w:rPr>
          <w:rFonts w:cstheme="minorHAnsi"/>
          <w:b/>
          <w:bCs/>
          <w:sz w:val="24"/>
          <w:szCs w:val="24"/>
        </w:rPr>
      </w:pPr>
      <w:bookmarkStart w:id="23" w:name="_Hlk139009979"/>
      <w:r w:rsidRPr="00056EE8">
        <w:rPr>
          <w:rFonts w:cstheme="minorHAnsi"/>
          <w:b/>
          <w:bCs/>
          <w:sz w:val="24"/>
          <w:szCs w:val="24"/>
        </w:rPr>
        <w:t>6.</w:t>
      </w:r>
      <w:r w:rsidR="00B05520" w:rsidRPr="00056EE8">
        <w:rPr>
          <w:rFonts w:cstheme="minorHAnsi"/>
          <w:b/>
          <w:bCs/>
          <w:sz w:val="24"/>
          <w:szCs w:val="24"/>
        </w:rPr>
        <w:t>3</w:t>
      </w:r>
      <w:r w:rsidRPr="00056EE8">
        <w:rPr>
          <w:rFonts w:cstheme="minorHAnsi"/>
          <w:b/>
          <w:bCs/>
          <w:sz w:val="24"/>
          <w:szCs w:val="24"/>
        </w:rPr>
        <w:t xml:space="preserve"> Διδακτικές οδηγίες</w:t>
      </w:r>
      <w:r w:rsidR="006257EE" w:rsidRPr="00056EE8">
        <w:rPr>
          <w:rFonts w:cstheme="minorHAnsi"/>
          <w:b/>
          <w:bCs/>
          <w:sz w:val="24"/>
          <w:szCs w:val="24"/>
        </w:rPr>
        <w:t xml:space="preserve"> και </w:t>
      </w:r>
      <w:r w:rsidRPr="00056EE8">
        <w:rPr>
          <w:rFonts w:cstheme="minorHAnsi"/>
          <w:b/>
          <w:bCs/>
          <w:sz w:val="24"/>
          <w:szCs w:val="24"/>
        </w:rPr>
        <w:t>εκπαιδευτικές εφαρμογές</w:t>
      </w:r>
    </w:p>
    <w:bookmarkEnd w:id="23"/>
    <w:p w14:paraId="0DDD8B45" w14:textId="159EB4F1" w:rsidR="00127DA8" w:rsidRDefault="00B8735F" w:rsidP="00A80D76">
      <w:pPr>
        <w:jc w:val="both"/>
        <w:rPr>
          <w:rFonts w:cstheme="minorHAnsi"/>
          <w:sz w:val="24"/>
          <w:szCs w:val="24"/>
        </w:rPr>
      </w:pPr>
      <w:r w:rsidRPr="00056EE8">
        <w:rPr>
          <w:rFonts w:cstheme="minorHAnsi"/>
          <w:sz w:val="24"/>
          <w:szCs w:val="24"/>
        </w:rPr>
        <w:t xml:space="preserve">Η ολοκλήρωση της βιβλιογραφικής ανασκόπησης και η εφαρμογή του παρεμβατικού εκπαιδευτικού προγράμματος σε παιδιά προσχολικής ηλικίας </w:t>
      </w:r>
      <w:r w:rsidR="00CC5BDC" w:rsidRPr="00056EE8">
        <w:rPr>
          <w:rFonts w:cstheme="minorHAnsi"/>
          <w:sz w:val="24"/>
          <w:szCs w:val="24"/>
        </w:rPr>
        <w:t xml:space="preserve">ανέδειξε διάφορα ζητήματα, που </w:t>
      </w:r>
      <w:r w:rsidR="004654D0">
        <w:rPr>
          <w:rFonts w:cstheme="minorHAnsi"/>
          <w:sz w:val="24"/>
          <w:szCs w:val="24"/>
        </w:rPr>
        <w:t>αναλύ</w:t>
      </w:r>
      <w:r w:rsidR="00CC5BDC" w:rsidRPr="00056EE8">
        <w:rPr>
          <w:rFonts w:cstheme="minorHAnsi"/>
          <w:sz w:val="24"/>
          <w:szCs w:val="24"/>
        </w:rPr>
        <w:t>θηκαν εκτενώς στην παρούσα εργασία</w:t>
      </w:r>
      <w:r w:rsidR="00FC3174" w:rsidRPr="00056EE8">
        <w:rPr>
          <w:rFonts w:cstheme="minorHAnsi"/>
          <w:sz w:val="24"/>
          <w:szCs w:val="24"/>
        </w:rPr>
        <w:t>. Α</w:t>
      </w:r>
      <w:r w:rsidRPr="00056EE8">
        <w:rPr>
          <w:rFonts w:cstheme="minorHAnsi"/>
          <w:sz w:val="24"/>
          <w:szCs w:val="24"/>
        </w:rPr>
        <w:t xml:space="preserve">πέφερε </w:t>
      </w:r>
      <w:r w:rsidR="00FC3174" w:rsidRPr="00056EE8">
        <w:rPr>
          <w:rFonts w:cstheme="minorHAnsi"/>
          <w:sz w:val="24"/>
          <w:szCs w:val="24"/>
        </w:rPr>
        <w:t xml:space="preserve">επίσης </w:t>
      </w:r>
      <w:r w:rsidR="00CC5BDC" w:rsidRPr="00056EE8">
        <w:rPr>
          <w:rFonts w:cstheme="minorHAnsi"/>
          <w:sz w:val="24"/>
          <w:szCs w:val="24"/>
        </w:rPr>
        <w:t xml:space="preserve">και </w:t>
      </w:r>
      <w:r w:rsidRPr="00056EE8">
        <w:rPr>
          <w:rFonts w:cstheme="minorHAnsi"/>
          <w:sz w:val="24"/>
          <w:szCs w:val="24"/>
        </w:rPr>
        <w:t>τις προτάσεις</w:t>
      </w:r>
      <w:r w:rsidR="00CC5BDC" w:rsidRPr="00056EE8">
        <w:rPr>
          <w:rFonts w:cstheme="minorHAnsi"/>
          <w:sz w:val="24"/>
          <w:szCs w:val="24"/>
        </w:rPr>
        <w:t xml:space="preserve"> που συνοψίζονται παρακάτω</w:t>
      </w:r>
      <w:r w:rsidRPr="00056EE8">
        <w:rPr>
          <w:rFonts w:cstheme="minorHAnsi"/>
          <w:sz w:val="24"/>
          <w:szCs w:val="24"/>
        </w:rPr>
        <w:t>:</w:t>
      </w:r>
    </w:p>
    <w:p w14:paraId="0BAF5650" w14:textId="60E0362A" w:rsidR="00127DA8" w:rsidRDefault="004654D0" w:rsidP="00A80D76">
      <w:pPr>
        <w:jc w:val="both"/>
        <w:rPr>
          <w:rFonts w:cstheme="minorHAnsi"/>
          <w:sz w:val="24"/>
          <w:szCs w:val="24"/>
        </w:rPr>
      </w:pPr>
      <w:r>
        <w:rPr>
          <w:rFonts w:cstheme="minorHAnsi"/>
          <w:sz w:val="24"/>
          <w:szCs w:val="24"/>
        </w:rPr>
        <w:t>1) Χ</w:t>
      </w:r>
      <w:r w:rsidR="003C0813" w:rsidRPr="00056EE8">
        <w:rPr>
          <w:rFonts w:cstheme="minorHAnsi"/>
          <w:sz w:val="24"/>
          <w:szCs w:val="24"/>
        </w:rPr>
        <w:t xml:space="preserve">ρειάζεται </w:t>
      </w:r>
      <w:r w:rsidR="00EB42E3" w:rsidRPr="00056EE8">
        <w:rPr>
          <w:rFonts w:cstheme="minorHAnsi"/>
          <w:sz w:val="24"/>
          <w:szCs w:val="24"/>
        </w:rPr>
        <w:t>απαραιτή</w:t>
      </w:r>
      <w:r w:rsidR="003C0813" w:rsidRPr="00056EE8">
        <w:rPr>
          <w:rFonts w:cstheme="minorHAnsi"/>
          <w:sz w:val="24"/>
          <w:szCs w:val="24"/>
        </w:rPr>
        <w:t xml:space="preserve">τως </w:t>
      </w:r>
      <w:r w:rsidR="00EB42E3" w:rsidRPr="00056EE8">
        <w:rPr>
          <w:rFonts w:cstheme="minorHAnsi"/>
          <w:sz w:val="24"/>
          <w:szCs w:val="24"/>
        </w:rPr>
        <w:t>να λ</w:t>
      </w:r>
      <w:r w:rsidR="00FC3174" w:rsidRPr="00056EE8">
        <w:rPr>
          <w:rFonts w:cstheme="minorHAnsi"/>
          <w:sz w:val="24"/>
          <w:szCs w:val="24"/>
        </w:rPr>
        <w:t>αμβάνονται σοβαρά</w:t>
      </w:r>
      <w:r w:rsidR="00EB42E3" w:rsidRPr="00056EE8">
        <w:rPr>
          <w:rFonts w:cstheme="minorHAnsi"/>
          <w:sz w:val="24"/>
          <w:szCs w:val="24"/>
        </w:rPr>
        <w:t xml:space="preserve"> υπόψιν τα</w:t>
      </w:r>
      <w:r w:rsidR="003C0813" w:rsidRPr="00056EE8">
        <w:rPr>
          <w:rFonts w:cstheme="minorHAnsi"/>
          <w:sz w:val="24"/>
          <w:szCs w:val="24"/>
        </w:rPr>
        <w:t xml:space="preserve"> αναπτυξιακ</w:t>
      </w:r>
      <w:r w:rsidR="00EB42E3" w:rsidRPr="00056EE8">
        <w:rPr>
          <w:rFonts w:cstheme="minorHAnsi"/>
          <w:sz w:val="24"/>
          <w:szCs w:val="24"/>
        </w:rPr>
        <w:t>ά</w:t>
      </w:r>
      <w:r w:rsidR="003C0813" w:rsidRPr="00056EE8">
        <w:rPr>
          <w:rFonts w:cstheme="minorHAnsi"/>
          <w:sz w:val="24"/>
          <w:szCs w:val="24"/>
        </w:rPr>
        <w:t xml:space="preserve"> και ηλικιακ</w:t>
      </w:r>
      <w:r w:rsidR="00EB42E3" w:rsidRPr="00056EE8">
        <w:rPr>
          <w:rFonts w:cstheme="minorHAnsi"/>
          <w:sz w:val="24"/>
          <w:szCs w:val="24"/>
        </w:rPr>
        <w:t>ά</w:t>
      </w:r>
      <w:r w:rsidR="003C0813" w:rsidRPr="00056EE8">
        <w:rPr>
          <w:rFonts w:cstheme="minorHAnsi"/>
          <w:sz w:val="24"/>
          <w:szCs w:val="24"/>
        </w:rPr>
        <w:t xml:space="preserve"> χαρακτηριστικ</w:t>
      </w:r>
      <w:r w:rsidR="00EB42E3" w:rsidRPr="00056EE8">
        <w:rPr>
          <w:rFonts w:cstheme="minorHAnsi"/>
          <w:sz w:val="24"/>
          <w:szCs w:val="24"/>
        </w:rPr>
        <w:t>ά</w:t>
      </w:r>
      <w:r w:rsidR="003C0813" w:rsidRPr="00056EE8">
        <w:rPr>
          <w:rFonts w:cstheme="minorHAnsi"/>
          <w:sz w:val="24"/>
          <w:szCs w:val="24"/>
        </w:rPr>
        <w:t xml:space="preserve"> των παιδιών </w:t>
      </w:r>
      <w:r w:rsidR="00EB42E3" w:rsidRPr="00056EE8">
        <w:rPr>
          <w:rFonts w:cstheme="minorHAnsi"/>
          <w:sz w:val="24"/>
          <w:szCs w:val="24"/>
        </w:rPr>
        <w:t>πριν γίνει η επιλογή της μεθόδου διδασκαλίας.</w:t>
      </w:r>
    </w:p>
    <w:p w14:paraId="2101EB40" w14:textId="18C773CD" w:rsidR="00127DA8" w:rsidRDefault="004654D0" w:rsidP="00A80D76">
      <w:pPr>
        <w:jc w:val="both"/>
        <w:rPr>
          <w:rFonts w:cstheme="minorHAnsi"/>
          <w:sz w:val="24"/>
          <w:szCs w:val="24"/>
        </w:rPr>
      </w:pPr>
      <w:r>
        <w:rPr>
          <w:rFonts w:cstheme="minorHAnsi"/>
          <w:sz w:val="24"/>
          <w:szCs w:val="24"/>
        </w:rPr>
        <w:t>2)</w:t>
      </w:r>
      <w:r w:rsidR="00EB42E3" w:rsidRPr="00056EE8">
        <w:rPr>
          <w:rFonts w:cstheme="minorHAnsi"/>
          <w:sz w:val="24"/>
          <w:szCs w:val="24"/>
        </w:rPr>
        <w:t xml:space="preserve"> </w:t>
      </w:r>
      <w:r>
        <w:rPr>
          <w:rFonts w:cstheme="minorHAnsi"/>
          <w:sz w:val="24"/>
          <w:szCs w:val="24"/>
        </w:rPr>
        <w:t>Α</w:t>
      </w:r>
      <w:r w:rsidR="00DB7D22" w:rsidRPr="00056EE8">
        <w:rPr>
          <w:rFonts w:cstheme="minorHAnsi"/>
          <w:sz w:val="24"/>
          <w:szCs w:val="24"/>
        </w:rPr>
        <w:t>παιτείται</w:t>
      </w:r>
      <w:r w:rsidR="003C0813" w:rsidRPr="00056EE8">
        <w:rPr>
          <w:rFonts w:cstheme="minorHAnsi"/>
          <w:sz w:val="24"/>
          <w:szCs w:val="24"/>
        </w:rPr>
        <w:t xml:space="preserve"> προσεκτική επιλογή της διδακτικής μεθόδου</w:t>
      </w:r>
      <w:r w:rsidR="00206E75" w:rsidRPr="00056EE8">
        <w:rPr>
          <w:rFonts w:cstheme="minorHAnsi"/>
          <w:sz w:val="24"/>
          <w:szCs w:val="24"/>
        </w:rPr>
        <w:t xml:space="preserve"> ανεξάρτητα από την ηλικιακή ομάδα στην οποία </w:t>
      </w:r>
      <w:r w:rsidR="006A6181" w:rsidRPr="00056EE8">
        <w:rPr>
          <w:rFonts w:cstheme="minorHAnsi"/>
          <w:sz w:val="24"/>
          <w:szCs w:val="24"/>
        </w:rPr>
        <w:t>απευθύνε</w:t>
      </w:r>
      <w:r w:rsidR="006A6181">
        <w:rPr>
          <w:rFonts w:cstheme="minorHAnsi"/>
          <w:sz w:val="24"/>
          <w:szCs w:val="24"/>
        </w:rPr>
        <w:t>ται κανείς</w:t>
      </w:r>
      <w:r w:rsidR="00206E75" w:rsidRPr="00056EE8">
        <w:rPr>
          <w:rFonts w:cstheme="minorHAnsi"/>
          <w:sz w:val="24"/>
          <w:szCs w:val="24"/>
        </w:rPr>
        <w:t xml:space="preserve">, καθώς η μέθοδος επηρεάζει σημαντικά </w:t>
      </w:r>
      <w:r w:rsidR="00CC5BDC" w:rsidRPr="00056EE8">
        <w:rPr>
          <w:rFonts w:cstheme="minorHAnsi"/>
          <w:sz w:val="24"/>
          <w:szCs w:val="24"/>
        </w:rPr>
        <w:t xml:space="preserve">αφενός </w:t>
      </w:r>
      <w:r w:rsidR="00206E75" w:rsidRPr="00056EE8">
        <w:rPr>
          <w:rFonts w:cstheme="minorHAnsi"/>
          <w:sz w:val="24"/>
          <w:szCs w:val="24"/>
        </w:rPr>
        <w:t xml:space="preserve">τα μαθησιακά αποτελέσματα και </w:t>
      </w:r>
      <w:r w:rsidR="00CC5BDC" w:rsidRPr="00056EE8">
        <w:rPr>
          <w:rFonts w:cstheme="minorHAnsi"/>
          <w:sz w:val="24"/>
          <w:szCs w:val="24"/>
        </w:rPr>
        <w:t xml:space="preserve">αφετέρου </w:t>
      </w:r>
      <w:r w:rsidR="00206E75" w:rsidRPr="00056EE8">
        <w:rPr>
          <w:rFonts w:cstheme="minorHAnsi"/>
          <w:sz w:val="24"/>
          <w:szCs w:val="24"/>
        </w:rPr>
        <w:t>τους μαθητευόμενους</w:t>
      </w:r>
      <w:r w:rsidR="00EB42E3" w:rsidRPr="00056EE8">
        <w:rPr>
          <w:rFonts w:cstheme="minorHAnsi"/>
          <w:sz w:val="24"/>
          <w:szCs w:val="24"/>
        </w:rPr>
        <w:t>/τις μαθητευόμενες</w:t>
      </w:r>
      <w:r w:rsidR="00206E75" w:rsidRPr="00056EE8">
        <w:rPr>
          <w:rFonts w:cstheme="minorHAnsi"/>
          <w:sz w:val="24"/>
          <w:szCs w:val="24"/>
        </w:rPr>
        <w:t xml:space="preserve"> σε πολλ</w:t>
      </w:r>
      <w:r w:rsidR="00FC3174" w:rsidRPr="00056EE8">
        <w:rPr>
          <w:rFonts w:cstheme="minorHAnsi"/>
          <w:sz w:val="24"/>
          <w:szCs w:val="24"/>
        </w:rPr>
        <w:t>απλ</w:t>
      </w:r>
      <w:r w:rsidR="00206E75" w:rsidRPr="00056EE8">
        <w:rPr>
          <w:rFonts w:cstheme="minorHAnsi"/>
          <w:sz w:val="24"/>
          <w:szCs w:val="24"/>
        </w:rPr>
        <w:t xml:space="preserve">ά επίπεδα, όπως </w:t>
      </w:r>
      <w:r>
        <w:rPr>
          <w:rFonts w:cstheme="minorHAnsi"/>
          <w:sz w:val="24"/>
          <w:szCs w:val="24"/>
        </w:rPr>
        <w:t xml:space="preserve">το ψυχολογικό, όπως </w:t>
      </w:r>
      <w:r w:rsidR="00206E75" w:rsidRPr="00056EE8">
        <w:rPr>
          <w:rFonts w:cstheme="minorHAnsi"/>
          <w:sz w:val="24"/>
          <w:szCs w:val="24"/>
        </w:rPr>
        <w:t xml:space="preserve">συζητήθηκε </w:t>
      </w:r>
      <w:r w:rsidR="00FC3174" w:rsidRPr="00056EE8">
        <w:rPr>
          <w:rFonts w:cstheme="minorHAnsi"/>
          <w:sz w:val="24"/>
          <w:szCs w:val="24"/>
        </w:rPr>
        <w:t xml:space="preserve">σε </w:t>
      </w:r>
      <w:r w:rsidR="00206E75" w:rsidRPr="00056EE8">
        <w:rPr>
          <w:rFonts w:cstheme="minorHAnsi"/>
          <w:sz w:val="24"/>
          <w:szCs w:val="24"/>
        </w:rPr>
        <w:t>π</w:t>
      </w:r>
      <w:r w:rsidR="00FC3174" w:rsidRPr="00056EE8">
        <w:rPr>
          <w:rFonts w:cstheme="minorHAnsi"/>
          <w:sz w:val="24"/>
          <w:szCs w:val="24"/>
        </w:rPr>
        <w:t>ρ</w:t>
      </w:r>
      <w:r w:rsidR="00206E75" w:rsidRPr="00056EE8">
        <w:rPr>
          <w:rFonts w:cstheme="minorHAnsi"/>
          <w:sz w:val="24"/>
          <w:szCs w:val="24"/>
        </w:rPr>
        <w:t>ο</w:t>
      </w:r>
      <w:r w:rsidR="00FC3174" w:rsidRPr="00056EE8">
        <w:rPr>
          <w:rFonts w:cstheme="minorHAnsi"/>
          <w:sz w:val="24"/>
          <w:szCs w:val="24"/>
        </w:rPr>
        <w:t>ηγούμενα κεφάλαια της εργασίας αυτής</w:t>
      </w:r>
      <w:r w:rsidR="003C0813" w:rsidRPr="00056EE8">
        <w:rPr>
          <w:rFonts w:cstheme="minorHAnsi"/>
          <w:sz w:val="24"/>
          <w:szCs w:val="24"/>
        </w:rPr>
        <w:t>.</w:t>
      </w:r>
    </w:p>
    <w:p w14:paraId="521A6D78" w14:textId="31753762" w:rsidR="00127DA8" w:rsidRDefault="004654D0" w:rsidP="00A80D76">
      <w:pPr>
        <w:jc w:val="both"/>
        <w:rPr>
          <w:rFonts w:cstheme="minorHAnsi"/>
          <w:sz w:val="24"/>
          <w:szCs w:val="24"/>
        </w:rPr>
      </w:pPr>
      <w:r>
        <w:rPr>
          <w:rFonts w:cstheme="minorHAnsi"/>
          <w:sz w:val="24"/>
          <w:szCs w:val="24"/>
        </w:rPr>
        <w:t xml:space="preserve">3) </w:t>
      </w:r>
      <w:r w:rsidR="003D6A97" w:rsidRPr="00056EE8">
        <w:rPr>
          <w:rFonts w:cstheme="minorHAnsi"/>
          <w:sz w:val="24"/>
          <w:szCs w:val="24"/>
        </w:rPr>
        <w:t>Η παρούσα έρευνα έθιξε μέσω βιβλιογραφικών αναφορών</w:t>
      </w:r>
      <w:r>
        <w:rPr>
          <w:rFonts w:cstheme="minorHAnsi"/>
          <w:sz w:val="24"/>
          <w:szCs w:val="24"/>
        </w:rPr>
        <w:t xml:space="preserve"> στο θεωρητικό μέρος</w:t>
      </w:r>
      <w:r w:rsidR="003D6A97" w:rsidRPr="00056EE8">
        <w:rPr>
          <w:rFonts w:cstheme="minorHAnsi"/>
          <w:sz w:val="24"/>
          <w:szCs w:val="24"/>
        </w:rPr>
        <w:t xml:space="preserve"> το ζήτημα της άμεσης συνάρτησης των κινητικών και των γνωστικών δεξιοτήτων ενός ατόμου. Για το λόγο αυτό, συνιστάται να καταβάλλεται προσπάθεια από τους/τις εκπαιδευτικούς και των δύο ειδικοτήτων να ενισχύουν όσο το δυνατό περισσότερο και τον κινητικό τομέα εκτός φυσικά από τον γνωστικό.</w:t>
      </w:r>
    </w:p>
    <w:p w14:paraId="5A3A02B7" w14:textId="3B98B215" w:rsidR="00127DA8" w:rsidRDefault="004654D0" w:rsidP="00A80D76">
      <w:pPr>
        <w:jc w:val="both"/>
        <w:rPr>
          <w:rFonts w:cstheme="minorHAnsi"/>
          <w:sz w:val="24"/>
          <w:szCs w:val="24"/>
        </w:rPr>
      </w:pPr>
      <w:r>
        <w:rPr>
          <w:rFonts w:cstheme="minorHAnsi"/>
          <w:sz w:val="24"/>
          <w:szCs w:val="24"/>
        </w:rPr>
        <w:t>4)</w:t>
      </w:r>
      <w:r w:rsidR="00B8735F" w:rsidRPr="00056EE8">
        <w:rPr>
          <w:rFonts w:cstheme="minorHAnsi"/>
          <w:sz w:val="24"/>
          <w:szCs w:val="24"/>
        </w:rPr>
        <w:t xml:space="preserve"> </w:t>
      </w:r>
      <w:r w:rsidR="00BE0CE1" w:rsidRPr="00056EE8">
        <w:rPr>
          <w:rFonts w:cstheme="minorHAnsi"/>
          <w:sz w:val="24"/>
          <w:szCs w:val="24"/>
        </w:rPr>
        <w:t>Όσον αφορά την εφαρμογή στην εκπαίδευση, η</w:t>
      </w:r>
      <w:r w:rsidR="00B8735F" w:rsidRPr="00056EE8">
        <w:rPr>
          <w:rFonts w:cstheme="minorHAnsi"/>
          <w:sz w:val="24"/>
          <w:szCs w:val="24"/>
        </w:rPr>
        <w:t xml:space="preserve"> μέθοδος διδασκαλίας ξένων γλωσσών της Ολικής Σωματικής Απόκρισης προσφέρεται ιδιαίτερα για χρήση στην πρωτοβάθμια εκπαίδευση</w:t>
      </w:r>
      <w:r w:rsidR="00CC5BDC" w:rsidRPr="00056EE8">
        <w:rPr>
          <w:rFonts w:cstheme="minorHAnsi"/>
          <w:sz w:val="24"/>
          <w:szCs w:val="24"/>
        </w:rPr>
        <w:t xml:space="preserve"> γενικά</w:t>
      </w:r>
      <w:r w:rsidR="00B8735F" w:rsidRPr="00056EE8">
        <w:rPr>
          <w:rFonts w:cstheme="minorHAnsi"/>
          <w:sz w:val="24"/>
          <w:szCs w:val="24"/>
        </w:rPr>
        <w:t xml:space="preserve">, και ειδικά στο Νηπιαγωγείο, όπου οι μαθητές/μαθήτριες, λόγω των αναπτυξιακών τους χαρακτηριστικών, στα οποία έγινε αναφορά στην παρούσα μελέτη, δυσκολεύονται να παραμείνουν στην προκαθορισμένη θέση τους στον κύκλο για το χρονικό διάστημα που απαιτείται από τον/την νηπιαγωγό. Επομένως, η μέθοδος αυτή, χάρη στην κίνηση, που αποτελεί βασικό </w:t>
      </w:r>
      <w:r w:rsidR="00292EA1">
        <w:rPr>
          <w:rFonts w:cstheme="minorHAnsi"/>
          <w:sz w:val="24"/>
          <w:szCs w:val="24"/>
        </w:rPr>
        <w:t xml:space="preserve">της </w:t>
      </w:r>
      <w:r w:rsidR="00B8735F" w:rsidRPr="00056EE8">
        <w:rPr>
          <w:rFonts w:cstheme="minorHAnsi"/>
          <w:sz w:val="24"/>
          <w:szCs w:val="24"/>
        </w:rPr>
        <w:t>στοιχείο, θα μπορούσε να αποβεί ιδιαίτερα βοηθητική αλλά και προσφιλής τόσο στα παιδιά όσο και στους/στις εκπαιδευτικούς. Είναι γεγονός ότι οι τελευταίοι/τελευταίες, ανεξαρτήτως εμπειρίας ή ιδιοσυγκρασίας</w:t>
      </w:r>
      <w:r w:rsidR="00292EA1">
        <w:rPr>
          <w:rFonts w:cstheme="minorHAnsi"/>
          <w:sz w:val="24"/>
          <w:szCs w:val="24"/>
        </w:rPr>
        <w:t>,</w:t>
      </w:r>
      <w:r w:rsidR="00B8735F" w:rsidRPr="00056EE8">
        <w:rPr>
          <w:rFonts w:cstheme="minorHAnsi"/>
          <w:sz w:val="24"/>
          <w:szCs w:val="24"/>
        </w:rPr>
        <w:t xml:space="preserve"> συχνά, αν όχι στην πλειοψηφία τους,  αφιερώνουν </w:t>
      </w:r>
      <w:r w:rsidR="00292EA1">
        <w:rPr>
          <w:rFonts w:cstheme="minorHAnsi"/>
          <w:sz w:val="24"/>
          <w:szCs w:val="24"/>
        </w:rPr>
        <w:t>κάποιο μέρος</w:t>
      </w:r>
      <w:r w:rsidR="00B8735F" w:rsidRPr="00056EE8">
        <w:rPr>
          <w:rFonts w:cstheme="minorHAnsi"/>
          <w:sz w:val="24"/>
          <w:szCs w:val="24"/>
        </w:rPr>
        <w:t xml:space="preserve"> από τον διδακτικό χρόνο των οργανωμένων δραστηριοτήτων για να κερδίσουν την προσοχή και την πειθαρχία των παιδιών με παρατηρήσεις ή/και νουθεσίες. Κάτι τέτοιο πιθανώς θα μπορούσε να αποφευχθεί αν η μέθοδος που εφαρμόζεται είναι πιο </w:t>
      </w:r>
      <w:r w:rsidR="00292EA1">
        <w:rPr>
          <w:rFonts w:cstheme="minorHAnsi"/>
          <w:sz w:val="24"/>
          <w:szCs w:val="24"/>
        </w:rPr>
        <w:t>συμβατ</w:t>
      </w:r>
      <w:r w:rsidR="00B8735F" w:rsidRPr="00056EE8">
        <w:rPr>
          <w:rFonts w:cstheme="minorHAnsi"/>
          <w:sz w:val="24"/>
          <w:szCs w:val="24"/>
        </w:rPr>
        <w:t xml:space="preserve">ή </w:t>
      </w:r>
      <w:r w:rsidR="00292EA1">
        <w:rPr>
          <w:rFonts w:cstheme="minorHAnsi"/>
          <w:sz w:val="24"/>
          <w:szCs w:val="24"/>
        </w:rPr>
        <w:t xml:space="preserve">με </w:t>
      </w:r>
      <w:r w:rsidR="00B8735F" w:rsidRPr="00056EE8">
        <w:rPr>
          <w:rFonts w:cstheme="minorHAnsi"/>
          <w:sz w:val="24"/>
          <w:szCs w:val="24"/>
        </w:rPr>
        <w:t xml:space="preserve">τα χαρακτηριστικά που διαθέτουν τα παιδιά. Για το λόγο αυτό, συνιστάται </w:t>
      </w:r>
      <w:r w:rsidR="00CC5BDC" w:rsidRPr="00056EE8">
        <w:rPr>
          <w:rFonts w:cstheme="minorHAnsi"/>
          <w:sz w:val="24"/>
          <w:szCs w:val="24"/>
        </w:rPr>
        <w:t xml:space="preserve">στους εκπαιδευτικούς προσχολικής αλλά και πρώτης σχολικής ηλικίας </w:t>
      </w:r>
      <w:r w:rsidR="00B8735F" w:rsidRPr="00056EE8">
        <w:rPr>
          <w:rFonts w:cstheme="minorHAnsi"/>
          <w:sz w:val="24"/>
          <w:szCs w:val="24"/>
        </w:rPr>
        <w:t>να τη δοκιμάσουν</w:t>
      </w:r>
      <w:r w:rsidR="00CC5BDC" w:rsidRPr="00056EE8">
        <w:rPr>
          <w:rFonts w:cstheme="minorHAnsi"/>
          <w:sz w:val="24"/>
          <w:szCs w:val="24"/>
        </w:rPr>
        <w:t>,</w:t>
      </w:r>
      <w:r w:rsidR="00B8735F" w:rsidRPr="00056EE8">
        <w:rPr>
          <w:rFonts w:cstheme="minorHAnsi"/>
          <w:sz w:val="24"/>
          <w:szCs w:val="24"/>
        </w:rPr>
        <w:t xml:space="preserve"> διότι δυνητικά θα </w:t>
      </w:r>
      <w:r w:rsidR="00FC3174" w:rsidRPr="00056EE8">
        <w:rPr>
          <w:rFonts w:cstheme="minorHAnsi"/>
          <w:sz w:val="24"/>
          <w:szCs w:val="24"/>
        </w:rPr>
        <w:t>απο</w:t>
      </w:r>
      <w:r w:rsidR="00B8735F" w:rsidRPr="00056EE8">
        <w:rPr>
          <w:rFonts w:cstheme="minorHAnsi"/>
          <w:sz w:val="24"/>
          <w:szCs w:val="24"/>
        </w:rPr>
        <w:t>β</w:t>
      </w:r>
      <w:r w:rsidR="00FC3174" w:rsidRPr="00056EE8">
        <w:rPr>
          <w:rFonts w:cstheme="minorHAnsi"/>
          <w:sz w:val="24"/>
          <w:szCs w:val="24"/>
        </w:rPr>
        <w:t xml:space="preserve">εί </w:t>
      </w:r>
      <w:r w:rsidR="003D6A97" w:rsidRPr="00056EE8">
        <w:rPr>
          <w:rFonts w:cstheme="minorHAnsi"/>
          <w:sz w:val="24"/>
          <w:szCs w:val="24"/>
        </w:rPr>
        <w:t>χρήσιμη ω</w:t>
      </w:r>
      <w:r w:rsidR="00CC5BDC" w:rsidRPr="00056EE8">
        <w:rPr>
          <w:rFonts w:cstheme="minorHAnsi"/>
          <w:sz w:val="24"/>
          <w:szCs w:val="24"/>
        </w:rPr>
        <w:t>ς προς τη διαχείριση της τάξης</w:t>
      </w:r>
      <w:r w:rsidR="003D6A97" w:rsidRPr="00056EE8">
        <w:rPr>
          <w:rFonts w:cstheme="minorHAnsi"/>
          <w:sz w:val="24"/>
          <w:szCs w:val="24"/>
        </w:rPr>
        <w:t xml:space="preserve"> και όχι μόνο</w:t>
      </w:r>
      <w:r w:rsidR="00B8735F" w:rsidRPr="00056EE8">
        <w:rPr>
          <w:rFonts w:cstheme="minorHAnsi"/>
          <w:sz w:val="24"/>
          <w:szCs w:val="24"/>
        </w:rPr>
        <w:t>.</w:t>
      </w:r>
    </w:p>
    <w:p w14:paraId="5F066B8B" w14:textId="33B3F428" w:rsidR="00127DA8" w:rsidRDefault="00292EA1" w:rsidP="00A80D76">
      <w:pPr>
        <w:jc w:val="both"/>
        <w:rPr>
          <w:rFonts w:cstheme="minorHAnsi"/>
          <w:sz w:val="24"/>
          <w:szCs w:val="24"/>
        </w:rPr>
      </w:pPr>
      <w:r>
        <w:rPr>
          <w:rFonts w:cstheme="minorHAnsi"/>
          <w:sz w:val="24"/>
          <w:szCs w:val="24"/>
        </w:rPr>
        <w:t>5)</w:t>
      </w:r>
      <w:r w:rsidR="00222295" w:rsidRPr="00056EE8">
        <w:rPr>
          <w:rFonts w:cstheme="minorHAnsi"/>
          <w:sz w:val="24"/>
          <w:szCs w:val="24"/>
        </w:rPr>
        <w:t xml:space="preserve"> Λαμβάνοντας υπόψιν ότι η μέθοδος αυτή είναι ιδιαίτερα χρήσιμη και εύχρηστη</w:t>
      </w:r>
      <w:r w:rsidR="00CC5BDC" w:rsidRPr="00056EE8">
        <w:rPr>
          <w:rFonts w:cstheme="minorHAnsi"/>
          <w:sz w:val="24"/>
          <w:szCs w:val="24"/>
        </w:rPr>
        <w:t>,</w:t>
      </w:r>
      <w:r w:rsidR="00222295" w:rsidRPr="00056EE8">
        <w:rPr>
          <w:rFonts w:cstheme="minorHAnsi"/>
          <w:sz w:val="24"/>
          <w:szCs w:val="24"/>
        </w:rPr>
        <w:t xml:space="preserve"> όταν πρόκειται για συγκεκριμένη ύλη</w:t>
      </w:r>
      <w:r w:rsidR="00CC5BDC" w:rsidRPr="00056EE8">
        <w:rPr>
          <w:rFonts w:cstheme="minorHAnsi"/>
          <w:sz w:val="24"/>
          <w:szCs w:val="24"/>
        </w:rPr>
        <w:t xml:space="preserve"> και θεματικές ενότητες</w:t>
      </w:r>
      <w:r w:rsidR="00222295" w:rsidRPr="00056EE8">
        <w:rPr>
          <w:rFonts w:cstheme="minorHAnsi"/>
          <w:sz w:val="24"/>
          <w:szCs w:val="24"/>
        </w:rPr>
        <w:t xml:space="preserve">, όπως συγκεκριμένες έννοιες που εκφράζουν τα ουσιαστικά και τα ρήματα και λιγότερο τα επίθετα, συστήνεται να </w:t>
      </w:r>
      <w:r w:rsidR="00DA74B3" w:rsidRPr="00056EE8">
        <w:rPr>
          <w:rFonts w:cstheme="minorHAnsi"/>
          <w:bCs/>
          <w:sz w:val="24"/>
          <w:szCs w:val="24"/>
        </w:rPr>
        <w:t>ενσωματωθεί στη διδακτική πρακτική και να</w:t>
      </w:r>
      <w:r w:rsidR="00DA74B3" w:rsidRPr="00056EE8">
        <w:rPr>
          <w:rFonts w:cstheme="minorHAnsi"/>
          <w:b/>
          <w:sz w:val="24"/>
          <w:szCs w:val="24"/>
        </w:rPr>
        <w:t xml:space="preserve"> </w:t>
      </w:r>
      <w:r w:rsidR="00222295" w:rsidRPr="00056EE8">
        <w:rPr>
          <w:rFonts w:cstheme="minorHAnsi"/>
          <w:sz w:val="24"/>
          <w:szCs w:val="24"/>
        </w:rPr>
        <w:t>προτιμάται</w:t>
      </w:r>
      <w:r w:rsidR="00CC5BDC" w:rsidRPr="00056EE8">
        <w:rPr>
          <w:rFonts w:cstheme="minorHAnsi"/>
          <w:sz w:val="24"/>
          <w:szCs w:val="24"/>
        </w:rPr>
        <w:t>, αν όχι σε αποκλειστικότητα,</w:t>
      </w:r>
      <w:r w:rsidR="00222295" w:rsidRPr="00056EE8">
        <w:rPr>
          <w:rFonts w:cstheme="minorHAnsi"/>
          <w:sz w:val="24"/>
          <w:szCs w:val="24"/>
        </w:rPr>
        <w:t xml:space="preserve"> ανά περίπτωση, ανάλογα με την θεματική ενότητα που διδάσκει ο/η εκπαιδευτικός.</w:t>
      </w:r>
    </w:p>
    <w:p w14:paraId="70352E47" w14:textId="16557412" w:rsidR="00127DA8" w:rsidRDefault="00292EA1" w:rsidP="00A80D76">
      <w:pPr>
        <w:jc w:val="both"/>
        <w:rPr>
          <w:rFonts w:cstheme="minorHAnsi"/>
          <w:sz w:val="24"/>
          <w:szCs w:val="24"/>
        </w:rPr>
      </w:pPr>
      <w:r>
        <w:rPr>
          <w:rFonts w:cstheme="minorHAnsi"/>
          <w:sz w:val="24"/>
          <w:szCs w:val="24"/>
        </w:rPr>
        <w:t>6)</w:t>
      </w:r>
      <w:r w:rsidR="00222295" w:rsidRPr="00056EE8">
        <w:rPr>
          <w:rFonts w:cstheme="minorHAnsi"/>
          <w:sz w:val="24"/>
          <w:szCs w:val="24"/>
        </w:rPr>
        <w:t xml:space="preserve"> Η εν λόγω μέθοδος συστήνεται να δοκιμαστεί για την εκμάθηση ξένων γλωσσών </w:t>
      </w:r>
      <w:r>
        <w:rPr>
          <w:rFonts w:cstheme="minorHAnsi"/>
          <w:sz w:val="24"/>
          <w:szCs w:val="24"/>
        </w:rPr>
        <w:t xml:space="preserve">και </w:t>
      </w:r>
      <w:r w:rsidR="006257EE" w:rsidRPr="00056EE8">
        <w:rPr>
          <w:rFonts w:cstheme="minorHAnsi"/>
          <w:sz w:val="24"/>
          <w:szCs w:val="24"/>
        </w:rPr>
        <w:t>σε</w:t>
      </w:r>
      <w:r w:rsidR="00222295" w:rsidRPr="00056EE8">
        <w:rPr>
          <w:rFonts w:cstheme="minorHAnsi"/>
          <w:sz w:val="24"/>
          <w:szCs w:val="24"/>
        </w:rPr>
        <w:t xml:space="preserve"> μαθητές/μαθήτριες μη τυπικής ανάπτυξης, που πάσχουν από διαφόρων τύπων διαταραχές, όπως αυτή </w:t>
      </w:r>
      <w:r w:rsidRPr="00056EE8">
        <w:rPr>
          <w:rFonts w:cstheme="minorHAnsi"/>
          <w:sz w:val="24"/>
          <w:szCs w:val="24"/>
        </w:rPr>
        <w:t xml:space="preserve">του αυτισμού ή </w:t>
      </w:r>
      <w:r w:rsidR="00222295" w:rsidRPr="00056EE8">
        <w:rPr>
          <w:rFonts w:cstheme="minorHAnsi"/>
          <w:sz w:val="24"/>
          <w:szCs w:val="24"/>
        </w:rPr>
        <w:t>της Διάσπασης και Ελλειμματικής Προσοχής με ή χωρίς Υπερκινητικότητα (ΔΕΠΥ)</w:t>
      </w:r>
      <w:r w:rsidR="006257EE" w:rsidRPr="00056EE8">
        <w:rPr>
          <w:rFonts w:cstheme="minorHAnsi"/>
          <w:sz w:val="24"/>
          <w:szCs w:val="24"/>
        </w:rPr>
        <w:t>, όπου η ανάγκη των παιδιών να μην είναι ακίνητα στη θέση τους για μεγάλο χρονικό διάστημα είναι ιδιαίτερα έντονη</w:t>
      </w:r>
      <w:r w:rsidR="00222295" w:rsidRPr="00056EE8">
        <w:rPr>
          <w:rFonts w:cstheme="minorHAnsi"/>
          <w:sz w:val="24"/>
          <w:szCs w:val="24"/>
        </w:rPr>
        <w:t>.</w:t>
      </w:r>
    </w:p>
    <w:p w14:paraId="3817B95A" w14:textId="751707D3" w:rsidR="00127DA8" w:rsidRDefault="00457895" w:rsidP="00A80D76">
      <w:pPr>
        <w:jc w:val="both"/>
        <w:rPr>
          <w:rFonts w:cstheme="minorHAnsi"/>
          <w:sz w:val="24"/>
          <w:szCs w:val="24"/>
        </w:rPr>
      </w:pPr>
      <w:r>
        <w:rPr>
          <w:rFonts w:cstheme="minorHAnsi"/>
          <w:sz w:val="24"/>
          <w:szCs w:val="24"/>
        </w:rPr>
        <w:t>7)</w:t>
      </w:r>
      <w:r w:rsidR="00222295" w:rsidRPr="00056EE8">
        <w:rPr>
          <w:rFonts w:cstheme="minorHAnsi"/>
          <w:sz w:val="24"/>
          <w:szCs w:val="24"/>
        </w:rPr>
        <w:t xml:space="preserve"> Χάρη στην ευελιξία που προσφέρει η Ολική Φυσική Απάντηση, καθώς δεν απαιτεί τη χρήση της μητρικής γλώσσας των μαθητευόμενων, η χρήση της θα μπορούσε να επεκταθεί και σε μη τυπικές δομές εκπαίδευσης, όπως αυτές στις οποίες φοιτούν τα παιδιά προσφύγων και μεταναστών, πριν ενταχθούν στην τυπική εκπαίδευση αλλά και στα τμήματα ένταξης όλων των βαθμίδων, στα οποία συμμετέχουν παιδιά προσφυγικών οικογενειών</w:t>
      </w:r>
      <w:r w:rsidR="006257EE" w:rsidRPr="00056EE8">
        <w:rPr>
          <w:rFonts w:cstheme="minorHAnsi"/>
          <w:sz w:val="24"/>
          <w:szCs w:val="24"/>
        </w:rPr>
        <w:t xml:space="preserve"> ή μεταναστών</w:t>
      </w:r>
      <w:r w:rsidR="00222295" w:rsidRPr="00056EE8">
        <w:rPr>
          <w:rFonts w:cstheme="minorHAnsi"/>
          <w:sz w:val="24"/>
          <w:szCs w:val="24"/>
        </w:rPr>
        <w:t>.</w:t>
      </w:r>
    </w:p>
    <w:p w14:paraId="0EC81CE4" w14:textId="15E52F0B" w:rsidR="00127DA8" w:rsidRDefault="00457895" w:rsidP="00A80D76">
      <w:pPr>
        <w:jc w:val="both"/>
        <w:rPr>
          <w:rFonts w:cstheme="minorHAnsi"/>
          <w:sz w:val="24"/>
          <w:szCs w:val="24"/>
        </w:rPr>
      </w:pPr>
      <w:r>
        <w:rPr>
          <w:rFonts w:cstheme="minorHAnsi"/>
          <w:sz w:val="24"/>
          <w:szCs w:val="24"/>
        </w:rPr>
        <w:t xml:space="preserve">8) </w:t>
      </w:r>
      <w:r w:rsidR="00EB42E3" w:rsidRPr="00056EE8">
        <w:rPr>
          <w:rFonts w:cstheme="minorHAnsi"/>
          <w:sz w:val="24"/>
          <w:szCs w:val="24"/>
        </w:rPr>
        <w:t>Τέλος</w:t>
      </w:r>
      <w:r w:rsidR="003C0813" w:rsidRPr="00056EE8">
        <w:rPr>
          <w:rFonts w:cstheme="minorHAnsi"/>
          <w:sz w:val="24"/>
          <w:szCs w:val="24"/>
        </w:rPr>
        <w:t>,</w:t>
      </w:r>
      <w:r w:rsidR="003D6A97" w:rsidRPr="00056EE8">
        <w:rPr>
          <w:rFonts w:cstheme="minorHAnsi"/>
          <w:sz w:val="24"/>
          <w:szCs w:val="24"/>
        </w:rPr>
        <w:t xml:space="preserve"> θ</w:t>
      </w:r>
      <w:r w:rsidR="00A53E39" w:rsidRPr="00056EE8">
        <w:rPr>
          <w:rFonts w:cstheme="minorHAnsi"/>
          <w:sz w:val="24"/>
          <w:szCs w:val="24"/>
        </w:rPr>
        <w:t>α ήταν ιδιαίτερα βοηθητικ</w:t>
      </w:r>
      <w:r w:rsidR="003D6A97" w:rsidRPr="00056EE8">
        <w:rPr>
          <w:rFonts w:cstheme="minorHAnsi"/>
          <w:sz w:val="24"/>
          <w:szCs w:val="24"/>
        </w:rPr>
        <w:t>ό</w:t>
      </w:r>
      <w:r w:rsidR="00A53E39" w:rsidRPr="00056EE8">
        <w:rPr>
          <w:rFonts w:cstheme="minorHAnsi"/>
          <w:sz w:val="24"/>
          <w:szCs w:val="24"/>
        </w:rPr>
        <w:t xml:space="preserve"> </w:t>
      </w:r>
      <w:r w:rsidR="003D6A97" w:rsidRPr="00056EE8">
        <w:rPr>
          <w:rFonts w:cstheme="minorHAnsi"/>
          <w:sz w:val="24"/>
          <w:szCs w:val="24"/>
        </w:rPr>
        <w:t xml:space="preserve">και θα παρείχε κίνητρο ώστε να δοκιμαστεί </w:t>
      </w:r>
      <w:r w:rsidR="00A53E39" w:rsidRPr="00056EE8">
        <w:rPr>
          <w:rFonts w:cstheme="minorHAnsi"/>
          <w:sz w:val="24"/>
          <w:szCs w:val="24"/>
        </w:rPr>
        <w:t xml:space="preserve">η </w:t>
      </w:r>
      <w:r w:rsidR="003D6A97" w:rsidRPr="00056EE8">
        <w:rPr>
          <w:rFonts w:cstheme="minorHAnsi"/>
          <w:sz w:val="24"/>
          <w:szCs w:val="24"/>
        </w:rPr>
        <w:t xml:space="preserve">μέθοδος της Ολικής Σωματικής Απόκρισης, αν πραγματοποιούνταν </w:t>
      </w:r>
      <w:r w:rsidR="00A53E39" w:rsidRPr="00056EE8">
        <w:rPr>
          <w:rFonts w:cstheme="minorHAnsi"/>
          <w:sz w:val="24"/>
          <w:szCs w:val="24"/>
        </w:rPr>
        <w:t>ε</w:t>
      </w:r>
      <w:r>
        <w:rPr>
          <w:rFonts w:cstheme="minorHAnsi"/>
          <w:sz w:val="24"/>
          <w:szCs w:val="24"/>
        </w:rPr>
        <w:t>πιμόρφω</w:t>
      </w:r>
      <w:r w:rsidR="00A53E39" w:rsidRPr="00056EE8">
        <w:rPr>
          <w:rFonts w:cstheme="minorHAnsi"/>
          <w:sz w:val="24"/>
          <w:szCs w:val="24"/>
        </w:rPr>
        <w:t>ση των εκπαιδευτικών σ</w:t>
      </w:r>
      <w:r w:rsidR="0053535D" w:rsidRPr="00056EE8">
        <w:rPr>
          <w:rFonts w:cstheme="minorHAnsi"/>
          <w:sz w:val="24"/>
          <w:szCs w:val="24"/>
        </w:rPr>
        <w:t xml:space="preserve">χετικά με </w:t>
      </w:r>
      <w:r w:rsidR="00A53E39" w:rsidRPr="00056EE8">
        <w:rPr>
          <w:rFonts w:cstheme="minorHAnsi"/>
          <w:sz w:val="24"/>
          <w:szCs w:val="24"/>
        </w:rPr>
        <w:t xml:space="preserve">τη </w:t>
      </w:r>
      <w:r w:rsidR="003D6A97" w:rsidRPr="00056EE8">
        <w:rPr>
          <w:rFonts w:cstheme="minorHAnsi"/>
          <w:sz w:val="24"/>
          <w:szCs w:val="24"/>
        </w:rPr>
        <w:t>χρήση της στην πράξη.</w:t>
      </w:r>
    </w:p>
    <w:p w14:paraId="038C30A8" w14:textId="40318E92" w:rsidR="003D6A97" w:rsidRPr="00056EE8" w:rsidRDefault="007D0C97" w:rsidP="00A80D76">
      <w:pPr>
        <w:jc w:val="both"/>
        <w:rPr>
          <w:rFonts w:cstheme="minorHAnsi"/>
          <w:b/>
          <w:bCs/>
          <w:sz w:val="24"/>
          <w:szCs w:val="24"/>
        </w:rPr>
      </w:pPr>
      <w:r w:rsidRPr="00056EE8">
        <w:rPr>
          <w:rFonts w:cstheme="minorHAnsi"/>
          <w:b/>
          <w:bCs/>
          <w:sz w:val="24"/>
          <w:szCs w:val="24"/>
        </w:rPr>
        <w:t xml:space="preserve">              </w:t>
      </w:r>
      <w:r w:rsidR="00FA4BD2" w:rsidRPr="00056EE8">
        <w:rPr>
          <w:rFonts w:cstheme="minorHAnsi"/>
          <w:b/>
          <w:bCs/>
          <w:sz w:val="24"/>
          <w:szCs w:val="24"/>
        </w:rPr>
        <w:t xml:space="preserve">           </w:t>
      </w:r>
    </w:p>
    <w:p w14:paraId="4B9CD220" w14:textId="50A98985" w:rsidR="00C078E9" w:rsidRPr="00056EE8" w:rsidRDefault="00C078E9" w:rsidP="00A80D76">
      <w:pPr>
        <w:jc w:val="both"/>
        <w:rPr>
          <w:rFonts w:cstheme="minorHAnsi"/>
          <w:b/>
          <w:bCs/>
          <w:sz w:val="24"/>
          <w:szCs w:val="24"/>
        </w:rPr>
      </w:pPr>
      <w:bookmarkStart w:id="24" w:name="_Hlk139010015"/>
      <w:r w:rsidRPr="00056EE8">
        <w:rPr>
          <w:rFonts w:cstheme="minorHAnsi"/>
          <w:b/>
          <w:bCs/>
          <w:sz w:val="24"/>
          <w:szCs w:val="24"/>
        </w:rPr>
        <w:t>6.</w:t>
      </w:r>
      <w:r w:rsidR="00B05520" w:rsidRPr="00056EE8">
        <w:rPr>
          <w:rFonts w:cstheme="minorHAnsi"/>
          <w:b/>
          <w:bCs/>
          <w:sz w:val="24"/>
          <w:szCs w:val="24"/>
        </w:rPr>
        <w:t>4</w:t>
      </w:r>
      <w:r w:rsidRPr="00056EE8">
        <w:rPr>
          <w:rFonts w:cstheme="minorHAnsi"/>
          <w:b/>
          <w:bCs/>
          <w:sz w:val="24"/>
          <w:szCs w:val="24"/>
        </w:rPr>
        <w:t xml:space="preserve"> Μελλοντικές ερευνητικές προτάσεις</w:t>
      </w:r>
    </w:p>
    <w:bookmarkEnd w:id="24"/>
    <w:p w14:paraId="7D0A75FF" w14:textId="77777777" w:rsidR="00127DA8" w:rsidRDefault="00C078E9" w:rsidP="00A80D76">
      <w:pPr>
        <w:jc w:val="both"/>
        <w:rPr>
          <w:rFonts w:cstheme="minorHAnsi"/>
          <w:sz w:val="24"/>
          <w:szCs w:val="24"/>
        </w:rPr>
      </w:pPr>
      <w:r w:rsidRPr="00056EE8">
        <w:rPr>
          <w:rFonts w:cstheme="minorHAnsi"/>
          <w:sz w:val="24"/>
          <w:szCs w:val="24"/>
        </w:rPr>
        <w:t xml:space="preserve">Η </w:t>
      </w:r>
      <w:r w:rsidR="000B2BA3" w:rsidRPr="00056EE8">
        <w:rPr>
          <w:rFonts w:cstheme="minorHAnsi"/>
          <w:sz w:val="24"/>
          <w:szCs w:val="24"/>
        </w:rPr>
        <w:t xml:space="preserve">πρωτοποριακή μέθοδος διδασκαλίας </w:t>
      </w:r>
      <w:r w:rsidR="000B2BA3" w:rsidRPr="00056EE8">
        <w:rPr>
          <w:rFonts w:cstheme="minorHAnsi"/>
          <w:sz w:val="24"/>
          <w:szCs w:val="24"/>
          <w:lang w:val="en-US"/>
        </w:rPr>
        <w:t>TPR</w:t>
      </w:r>
      <w:r w:rsidR="000B2BA3" w:rsidRPr="00056EE8">
        <w:rPr>
          <w:rFonts w:cstheme="minorHAnsi"/>
          <w:sz w:val="24"/>
          <w:szCs w:val="24"/>
        </w:rPr>
        <w:t xml:space="preserve"> </w:t>
      </w:r>
      <w:r w:rsidR="00E85AB8" w:rsidRPr="00056EE8">
        <w:rPr>
          <w:rFonts w:cstheme="minorHAnsi"/>
          <w:sz w:val="24"/>
          <w:szCs w:val="24"/>
        </w:rPr>
        <w:t xml:space="preserve">στο σύνολό της </w:t>
      </w:r>
      <w:r w:rsidR="000B2BA3" w:rsidRPr="00056EE8">
        <w:rPr>
          <w:rFonts w:cstheme="minorHAnsi"/>
          <w:sz w:val="24"/>
          <w:szCs w:val="24"/>
        </w:rPr>
        <w:t xml:space="preserve">χρίζει περαιτέρω έρευνας για τους λόγους που </w:t>
      </w:r>
      <w:r w:rsidR="00BB4575" w:rsidRPr="00056EE8">
        <w:rPr>
          <w:rFonts w:cstheme="minorHAnsi"/>
          <w:sz w:val="24"/>
          <w:szCs w:val="24"/>
        </w:rPr>
        <w:t xml:space="preserve">εν συντομία </w:t>
      </w:r>
      <w:r w:rsidR="000B2BA3" w:rsidRPr="00056EE8">
        <w:rPr>
          <w:rFonts w:cstheme="minorHAnsi"/>
          <w:sz w:val="24"/>
          <w:szCs w:val="24"/>
        </w:rPr>
        <w:t>παρατίθενται πιο κάτω:</w:t>
      </w:r>
    </w:p>
    <w:p w14:paraId="7D30AC93" w14:textId="32E92C39" w:rsidR="00127DA8" w:rsidRDefault="001B618F" w:rsidP="00A80D76">
      <w:pPr>
        <w:jc w:val="both"/>
        <w:rPr>
          <w:rFonts w:cstheme="minorHAnsi"/>
          <w:sz w:val="24"/>
          <w:szCs w:val="24"/>
        </w:rPr>
      </w:pPr>
      <w:r>
        <w:rPr>
          <w:rFonts w:cstheme="minorHAnsi"/>
          <w:sz w:val="24"/>
          <w:szCs w:val="24"/>
        </w:rPr>
        <w:t>1</w:t>
      </w:r>
      <w:r w:rsidR="005B0139" w:rsidRPr="00056EE8">
        <w:rPr>
          <w:rFonts w:cstheme="minorHAnsi"/>
          <w:sz w:val="24"/>
          <w:szCs w:val="24"/>
        </w:rPr>
        <w:t xml:space="preserve">) Αν και χρονολογείται από </w:t>
      </w:r>
      <w:r w:rsidR="004520A5" w:rsidRPr="00056EE8">
        <w:rPr>
          <w:rFonts w:cstheme="minorHAnsi"/>
          <w:sz w:val="24"/>
          <w:szCs w:val="24"/>
        </w:rPr>
        <w:t xml:space="preserve">το </w:t>
      </w:r>
      <w:r w:rsidR="00CB29EE" w:rsidRPr="00056EE8">
        <w:rPr>
          <w:rFonts w:cstheme="minorHAnsi"/>
          <w:sz w:val="24"/>
          <w:szCs w:val="24"/>
        </w:rPr>
        <w:t>19</w:t>
      </w:r>
      <w:r w:rsidR="005B680E">
        <w:rPr>
          <w:rFonts w:cstheme="minorHAnsi"/>
          <w:sz w:val="24"/>
          <w:szCs w:val="24"/>
        </w:rPr>
        <w:t>66</w:t>
      </w:r>
      <w:r w:rsidR="00E85AB8" w:rsidRPr="00056EE8">
        <w:rPr>
          <w:rFonts w:cstheme="minorHAnsi"/>
          <w:sz w:val="24"/>
          <w:szCs w:val="24"/>
        </w:rPr>
        <w:t xml:space="preserve">, όπου ο </w:t>
      </w:r>
      <w:r w:rsidR="00CF7958" w:rsidRPr="00056EE8">
        <w:rPr>
          <w:rFonts w:cstheme="minorHAnsi"/>
          <w:sz w:val="24"/>
          <w:szCs w:val="24"/>
        </w:rPr>
        <w:t xml:space="preserve">Αμερικανός ψυχολόγος και </w:t>
      </w:r>
      <w:r w:rsidR="00E85AB8" w:rsidRPr="00056EE8">
        <w:rPr>
          <w:rFonts w:cstheme="minorHAnsi"/>
          <w:sz w:val="24"/>
          <w:szCs w:val="24"/>
        </w:rPr>
        <w:t xml:space="preserve">δημιουργός της </w:t>
      </w:r>
      <w:r w:rsidR="00E85AB8" w:rsidRPr="00056EE8">
        <w:rPr>
          <w:rFonts w:cstheme="minorHAnsi"/>
          <w:sz w:val="24"/>
          <w:szCs w:val="24"/>
          <w:lang w:val="en-US"/>
        </w:rPr>
        <w:t>James</w:t>
      </w:r>
      <w:r w:rsidR="00E85AB8" w:rsidRPr="00056EE8">
        <w:rPr>
          <w:rFonts w:cstheme="minorHAnsi"/>
          <w:sz w:val="24"/>
          <w:szCs w:val="24"/>
        </w:rPr>
        <w:t xml:space="preserve"> </w:t>
      </w:r>
      <w:r w:rsidR="00E85AB8" w:rsidRPr="00056EE8">
        <w:rPr>
          <w:rFonts w:cstheme="minorHAnsi"/>
          <w:sz w:val="24"/>
          <w:szCs w:val="24"/>
          <w:lang w:val="en-US"/>
        </w:rPr>
        <w:t>Asher</w:t>
      </w:r>
      <w:r w:rsidR="00E85AB8" w:rsidRPr="00056EE8">
        <w:rPr>
          <w:rFonts w:cstheme="minorHAnsi"/>
          <w:sz w:val="24"/>
          <w:szCs w:val="24"/>
        </w:rPr>
        <w:t xml:space="preserve"> εισηγήθηκε τη χρήση της </w:t>
      </w:r>
      <w:r w:rsidR="003D6A97" w:rsidRPr="00056EE8">
        <w:rPr>
          <w:rFonts w:cstheme="minorHAnsi"/>
          <w:sz w:val="24"/>
          <w:szCs w:val="24"/>
        </w:rPr>
        <w:t>σ</w:t>
      </w:r>
      <w:r w:rsidR="00E85AB8" w:rsidRPr="00056EE8">
        <w:rPr>
          <w:rFonts w:cstheme="minorHAnsi"/>
          <w:sz w:val="24"/>
          <w:szCs w:val="24"/>
        </w:rPr>
        <w:t>τη διδασκαλία ξένων γλωσσών,</w:t>
      </w:r>
      <w:r w:rsidR="0056478F" w:rsidRPr="00056EE8">
        <w:rPr>
          <w:rFonts w:cstheme="minorHAnsi"/>
          <w:sz w:val="24"/>
          <w:szCs w:val="24"/>
        </w:rPr>
        <w:t xml:space="preserve"> </w:t>
      </w:r>
      <w:r w:rsidR="004520A5" w:rsidRPr="00056EE8">
        <w:rPr>
          <w:rFonts w:cstheme="minorHAnsi"/>
          <w:sz w:val="24"/>
          <w:szCs w:val="24"/>
        </w:rPr>
        <w:t xml:space="preserve">δεν έχει </w:t>
      </w:r>
      <w:r w:rsidR="00761BBF" w:rsidRPr="00056EE8">
        <w:rPr>
          <w:rFonts w:cstheme="minorHAnsi"/>
          <w:sz w:val="24"/>
          <w:szCs w:val="24"/>
        </w:rPr>
        <w:t>κεντρί</w:t>
      </w:r>
      <w:r w:rsidR="00E85AB8" w:rsidRPr="00056EE8">
        <w:rPr>
          <w:rFonts w:cstheme="minorHAnsi"/>
          <w:sz w:val="24"/>
          <w:szCs w:val="24"/>
        </w:rPr>
        <w:t>σει σ</w:t>
      </w:r>
      <w:r w:rsidR="003D6A97" w:rsidRPr="00056EE8">
        <w:rPr>
          <w:rFonts w:cstheme="minorHAnsi"/>
          <w:sz w:val="24"/>
          <w:szCs w:val="24"/>
        </w:rPr>
        <w:t>τον</w:t>
      </w:r>
      <w:r w:rsidR="00E85AB8" w:rsidRPr="00056EE8">
        <w:rPr>
          <w:rFonts w:cstheme="minorHAnsi"/>
          <w:sz w:val="24"/>
          <w:szCs w:val="24"/>
        </w:rPr>
        <w:t xml:space="preserve"> </w:t>
      </w:r>
      <w:r w:rsidR="003D6A97" w:rsidRPr="00056EE8">
        <w:rPr>
          <w:rFonts w:cstheme="minorHAnsi"/>
          <w:sz w:val="24"/>
          <w:szCs w:val="24"/>
        </w:rPr>
        <w:t>αναμενόμεν</w:t>
      </w:r>
      <w:r w:rsidR="00E85AB8" w:rsidRPr="00056EE8">
        <w:rPr>
          <w:rFonts w:cstheme="minorHAnsi"/>
          <w:sz w:val="24"/>
          <w:szCs w:val="24"/>
        </w:rPr>
        <w:t xml:space="preserve">ο βαθμό το ερευνητικό ενδιαφέρον, ώστε να </w:t>
      </w:r>
      <w:r w:rsidR="004520A5" w:rsidRPr="00056EE8">
        <w:rPr>
          <w:rFonts w:cstheme="minorHAnsi"/>
          <w:sz w:val="24"/>
          <w:szCs w:val="24"/>
        </w:rPr>
        <w:t>μελετηθεί ε</w:t>
      </w:r>
      <w:r w:rsidR="005B680E">
        <w:rPr>
          <w:rFonts w:cstheme="minorHAnsi"/>
          <w:sz w:val="24"/>
          <w:szCs w:val="24"/>
        </w:rPr>
        <w:t>νδελεχώ</w:t>
      </w:r>
      <w:r w:rsidR="004520A5" w:rsidRPr="00056EE8">
        <w:rPr>
          <w:rFonts w:cstheme="minorHAnsi"/>
          <w:sz w:val="24"/>
          <w:szCs w:val="24"/>
        </w:rPr>
        <w:t xml:space="preserve">ς σε θεωρητικό </w:t>
      </w:r>
      <w:r w:rsidR="003D6A97" w:rsidRPr="00056EE8">
        <w:rPr>
          <w:rFonts w:cstheme="minorHAnsi"/>
          <w:sz w:val="24"/>
          <w:szCs w:val="24"/>
        </w:rPr>
        <w:t xml:space="preserve">αλλά και πειραματικό </w:t>
      </w:r>
      <w:r w:rsidR="004520A5" w:rsidRPr="00056EE8">
        <w:rPr>
          <w:rFonts w:cstheme="minorHAnsi"/>
          <w:sz w:val="24"/>
          <w:szCs w:val="24"/>
        </w:rPr>
        <w:t>επίπεδο</w:t>
      </w:r>
      <w:r w:rsidR="00E85AB8" w:rsidRPr="00056EE8">
        <w:rPr>
          <w:rFonts w:cstheme="minorHAnsi"/>
          <w:sz w:val="24"/>
          <w:szCs w:val="24"/>
        </w:rPr>
        <w:t>. Αυτό</w:t>
      </w:r>
      <w:r w:rsidR="004520A5" w:rsidRPr="00056EE8">
        <w:rPr>
          <w:rFonts w:cstheme="minorHAnsi"/>
          <w:sz w:val="24"/>
          <w:szCs w:val="24"/>
        </w:rPr>
        <w:t xml:space="preserve"> έγινε φανερό από τη ανασκόπηση </w:t>
      </w:r>
      <w:r w:rsidR="00FA1C86" w:rsidRPr="00056EE8">
        <w:rPr>
          <w:rFonts w:cstheme="minorHAnsi"/>
          <w:sz w:val="24"/>
          <w:szCs w:val="24"/>
        </w:rPr>
        <w:t xml:space="preserve">στις διάφορες πύλες αναζήτησης </w:t>
      </w:r>
      <w:r w:rsidR="00CF7958" w:rsidRPr="00056EE8">
        <w:rPr>
          <w:rFonts w:cstheme="minorHAnsi"/>
          <w:sz w:val="24"/>
          <w:szCs w:val="24"/>
        </w:rPr>
        <w:t xml:space="preserve">του διαδικτύου </w:t>
      </w:r>
      <w:r w:rsidR="00CE702C" w:rsidRPr="00056EE8">
        <w:rPr>
          <w:rFonts w:cstheme="minorHAnsi"/>
          <w:sz w:val="24"/>
          <w:szCs w:val="24"/>
        </w:rPr>
        <w:t xml:space="preserve">ως μία </w:t>
      </w:r>
      <w:r w:rsidR="00FA1C86" w:rsidRPr="00056EE8">
        <w:rPr>
          <w:rFonts w:cstheme="minorHAnsi"/>
          <w:sz w:val="24"/>
          <w:szCs w:val="24"/>
        </w:rPr>
        <w:t>προσπ</w:t>
      </w:r>
      <w:r w:rsidR="00CE702C" w:rsidRPr="00056EE8">
        <w:rPr>
          <w:rFonts w:cstheme="minorHAnsi"/>
          <w:sz w:val="24"/>
          <w:szCs w:val="24"/>
        </w:rPr>
        <w:t>ά</w:t>
      </w:r>
      <w:r w:rsidR="00FA1C86" w:rsidRPr="00056EE8">
        <w:rPr>
          <w:rFonts w:cstheme="minorHAnsi"/>
          <w:sz w:val="24"/>
          <w:szCs w:val="24"/>
        </w:rPr>
        <w:t>θ</w:t>
      </w:r>
      <w:r w:rsidR="00CE702C" w:rsidRPr="00056EE8">
        <w:rPr>
          <w:rFonts w:cstheme="minorHAnsi"/>
          <w:sz w:val="24"/>
          <w:szCs w:val="24"/>
        </w:rPr>
        <w:t>ει</w:t>
      </w:r>
      <w:r w:rsidR="005B680E">
        <w:rPr>
          <w:rFonts w:cstheme="minorHAnsi"/>
          <w:sz w:val="24"/>
          <w:szCs w:val="24"/>
        </w:rPr>
        <w:t>α</w:t>
      </w:r>
      <w:r w:rsidR="00E85AB8" w:rsidRPr="00056EE8">
        <w:rPr>
          <w:rFonts w:cstheme="minorHAnsi"/>
          <w:sz w:val="24"/>
          <w:szCs w:val="24"/>
        </w:rPr>
        <w:t xml:space="preserve"> </w:t>
      </w:r>
      <w:r w:rsidR="00FA1C86" w:rsidRPr="00056EE8">
        <w:rPr>
          <w:rFonts w:cstheme="minorHAnsi"/>
          <w:sz w:val="24"/>
          <w:szCs w:val="24"/>
        </w:rPr>
        <w:t>να εντοπ</w:t>
      </w:r>
      <w:r w:rsidR="005B680E">
        <w:rPr>
          <w:rFonts w:cstheme="minorHAnsi"/>
          <w:sz w:val="24"/>
          <w:szCs w:val="24"/>
        </w:rPr>
        <w:t>ιστε</w:t>
      </w:r>
      <w:r w:rsidR="00CE702C" w:rsidRPr="00056EE8">
        <w:rPr>
          <w:rFonts w:cstheme="minorHAnsi"/>
          <w:sz w:val="24"/>
          <w:szCs w:val="24"/>
        </w:rPr>
        <w:t>ί</w:t>
      </w:r>
      <w:r w:rsidR="005B680E">
        <w:rPr>
          <w:rFonts w:cstheme="minorHAnsi"/>
          <w:sz w:val="24"/>
          <w:szCs w:val="24"/>
        </w:rPr>
        <w:t xml:space="preserve"> </w:t>
      </w:r>
      <w:r w:rsidR="00FA1C86" w:rsidRPr="00056EE8">
        <w:rPr>
          <w:rFonts w:cstheme="minorHAnsi"/>
          <w:sz w:val="24"/>
          <w:szCs w:val="24"/>
        </w:rPr>
        <w:t xml:space="preserve">βιβλιογραφία </w:t>
      </w:r>
      <w:r w:rsidR="004520A5" w:rsidRPr="00056EE8">
        <w:rPr>
          <w:rFonts w:cstheme="minorHAnsi"/>
          <w:sz w:val="24"/>
          <w:szCs w:val="24"/>
        </w:rPr>
        <w:t>είτε ξενόγλωσση είτε Ελληνική</w:t>
      </w:r>
      <w:r w:rsidR="00E85AB8" w:rsidRPr="00056EE8">
        <w:rPr>
          <w:rFonts w:cstheme="minorHAnsi"/>
          <w:sz w:val="24"/>
          <w:szCs w:val="24"/>
        </w:rPr>
        <w:t xml:space="preserve"> για τους σκοπούς της παρούσας εργασίας</w:t>
      </w:r>
      <w:r w:rsidR="004520A5" w:rsidRPr="00056EE8">
        <w:rPr>
          <w:rFonts w:cstheme="minorHAnsi"/>
          <w:sz w:val="24"/>
          <w:szCs w:val="24"/>
        </w:rPr>
        <w:t>.</w:t>
      </w:r>
    </w:p>
    <w:p w14:paraId="1310105F" w14:textId="35216F31" w:rsidR="00127DA8" w:rsidRDefault="001B618F" w:rsidP="00A80D76">
      <w:pPr>
        <w:jc w:val="both"/>
        <w:rPr>
          <w:rFonts w:cstheme="minorHAnsi"/>
          <w:sz w:val="24"/>
          <w:szCs w:val="24"/>
        </w:rPr>
      </w:pPr>
      <w:r>
        <w:rPr>
          <w:rFonts w:cstheme="minorHAnsi"/>
          <w:sz w:val="24"/>
          <w:szCs w:val="24"/>
        </w:rPr>
        <w:t>2</w:t>
      </w:r>
      <w:r w:rsidR="004520A5" w:rsidRPr="00056EE8">
        <w:rPr>
          <w:rFonts w:cstheme="minorHAnsi"/>
          <w:sz w:val="24"/>
          <w:szCs w:val="24"/>
        </w:rPr>
        <w:t xml:space="preserve">) Η </w:t>
      </w:r>
      <w:r w:rsidR="000B2BA3" w:rsidRPr="00056EE8">
        <w:rPr>
          <w:rFonts w:cstheme="minorHAnsi"/>
          <w:sz w:val="24"/>
          <w:szCs w:val="24"/>
        </w:rPr>
        <w:t>αποτελεσματικότητα της μεθόδου και η δυνατότητ</w:t>
      </w:r>
      <w:r w:rsidR="00CF7958" w:rsidRPr="00056EE8">
        <w:rPr>
          <w:rFonts w:cstheme="minorHAnsi"/>
          <w:sz w:val="24"/>
          <w:szCs w:val="24"/>
        </w:rPr>
        <w:t>ά της</w:t>
      </w:r>
      <w:r w:rsidR="000B2BA3" w:rsidRPr="00056EE8">
        <w:rPr>
          <w:rFonts w:cstheme="minorHAnsi"/>
          <w:sz w:val="24"/>
          <w:szCs w:val="24"/>
        </w:rPr>
        <w:t xml:space="preserve"> να προσφέρει στα παιδιά </w:t>
      </w:r>
      <w:r w:rsidR="00CE702C" w:rsidRPr="00056EE8">
        <w:rPr>
          <w:rFonts w:cstheme="minorHAnsi"/>
          <w:sz w:val="24"/>
          <w:szCs w:val="24"/>
        </w:rPr>
        <w:t>ικανοποιητικά</w:t>
      </w:r>
      <w:r w:rsidR="000B2BA3" w:rsidRPr="00056EE8">
        <w:rPr>
          <w:rFonts w:cstheme="minorHAnsi"/>
          <w:sz w:val="24"/>
          <w:szCs w:val="24"/>
        </w:rPr>
        <w:t xml:space="preserve"> μαθησιακά </w:t>
      </w:r>
      <w:r w:rsidR="003D6A97" w:rsidRPr="00056EE8">
        <w:rPr>
          <w:rFonts w:cstheme="minorHAnsi"/>
          <w:sz w:val="24"/>
          <w:szCs w:val="24"/>
        </w:rPr>
        <w:t xml:space="preserve">αποτελέσματα </w:t>
      </w:r>
      <w:r w:rsidR="000B2BA3" w:rsidRPr="00056EE8">
        <w:rPr>
          <w:rFonts w:cstheme="minorHAnsi"/>
          <w:sz w:val="24"/>
          <w:szCs w:val="24"/>
        </w:rPr>
        <w:t>και συγχρόνως κινητικ</w:t>
      </w:r>
      <w:r w:rsidR="00CF7958" w:rsidRPr="00056EE8">
        <w:rPr>
          <w:rFonts w:cstheme="minorHAnsi"/>
          <w:sz w:val="24"/>
          <w:szCs w:val="24"/>
        </w:rPr>
        <w:t>ές</w:t>
      </w:r>
      <w:r w:rsidR="000B2BA3" w:rsidRPr="00056EE8">
        <w:rPr>
          <w:rFonts w:cstheme="minorHAnsi"/>
          <w:sz w:val="24"/>
          <w:szCs w:val="24"/>
        </w:rPr>
        <w:t xml:space="preserve"> </w:t>
      </w:r>
      <w:r w:rsidR="00CF7958" w:rsidRPr="00056EE8">
        <w:rPr>
          <w:rFonts w:cstheme="minorHAnsi"/>
          <w:sz w:val="24"/>
          <w:szCs w:val="24"/>
        </w:rPr>
        <w:t>ευκαιρίες</w:t>
      </w:r>
      <w:r w:rsidR="005B680E">
        <w:rPr>
          <w:rFonts w:cstheme="minorHAnsi"/>
          <w:sz w:val="24"/>
          <w:szCs w:val="24"/>
        </w:rPr>
        <w:t xml:space="preserve"> </w:t>
      </w:r>
      <w:r w:rsidR="004520A5" w:rsidRPr="00056EE8">
        <w:rPr>
          <w:rFonts w:cstheme="minorHAnsi"/>
          <w:sz w:val="24"/>
          <w:szCs w:val="24"/>
        </w:rPr>
        <w:t>δεν έχει</w:t>
      </w:r>
      <w:r w:rsidR="00CF7958" w:rsidRPr="00056EE8">
        <w:rPr>
          <w:rFonts w:cstheme="minorHAnsi"/>
          <w:sz w:val="24"/>
          <w:szCs w:val="24"/>
        </w:rPr>
        <w:t xml:space="preserve"> ως τώρα</w:t>
      </w:r>
      <w:r w:rsidR="004520A5" w:rsidRPr="00056EE8">
        <w:rPr>
          <w:rFonts w:cstheme="minorHAnsi"/>
          <w:sz w:val="24"/>
          <w:szCs w:val="24"/>
        </w:rPr>
        <w:t xml:space="preserve"> ερευνηθεί </w:t>
      </w:r>
      <w:r w:rsidR="00CF7958" w:rsidRPr="00056EE8">
        <w:rPr>
          <w:rFonts w:cstheme="minorHAnsi"/>
          <w:sz w:val="24"/>
          <w:szCs w:val="24"/>
        </w:rPr>
        <w:t xml:space="preserve">εις βάθος </w:t>
      </w:r>
      <w:r w:rsidR="004520A5" w:rsidRPr="00056EE8">
        <w:rPr>
          <w:rFonts w:cstheme="minorHAnsi"/>
          <w:sz w:val="24"/>
          <w:szCs w:val="24"/>
        </w:rPr>
        <w:t>στη διδακτική πράξη με παρεμβατικά προγράμματα, όπως αυτό που εφαρμόστηκε στην παρούσα έρευνα. Μάλιστα, είναι ενδιαφέρον ότι στην Ελληνική βιβλιογραφία βρέθηκ</w:t>
      </w:r>
      <w:r w:rsidR="005B680E">
        <w:rPr>
          <w:rFonts w:cstheme="minorHAnsi"/>
          <w:sz w:val="24"/>
          <w:szCs w:val="24"/>
        </w:rPr>
        <w:t>αν</w:t>
      </w:r>
      <w:r w:rsidR="004520A5" w:rsidRPr="00056EE8">
        <w:rPr>
          <w:rFonts w:cstheme="minorHAnsi"/>
          <w:sz w:val="24"/>
          <w:szCs w:val="24"/>
        </w:rPr>
        <w:t xml:space="preserve"> </w:t>
      </w:r>
      <w:r w:rsidR="006A6181">
        <w:rPr>
          <w:rFonts w:cstheme="minorHAnsi"/>
          <w:sz w:val="24"/>
          <w:szCs w:val="24"/>
        </w:rPr>
        <w:t>ελάχιστες</w:t>
      </w:r>
      <w:r w:rsidR="00CF7958" w:rsidRPr="00056EE8">
        <w:rPr>
          <w:rFonts w:cstheme="minorHAnsi"/>
          <w:sz w:val="24"/>
          <w:szCs w:val="24"/>
        </w:rPr>
        <w:t xml:space="preserve"> </w:t>
      </w:r>
      <w:r w:rsidR="004520A5" w:rsidRPr="00056EE8">
        <w:rPr>
          <w:rFonts w:cstheme="minorHAnsi"/>
          <w:sz w:val="24"/>
          <w:szCs w:val="24"/>
        </w:rPr>
        <w:t>αναφορ</w:t>
      </w:r>
      <w:r w:rsidR="005B680E">
        <w:rPr>
          <w:rFonts w:cstheme="minorHAnsi"/>
          <w:sz w:val="24"/>
          <w:szCs w:val="24"/>
        </w:rPr>
        <w:t>ές</w:t>
      </w:r>
      <w:r w:rsidR="004520A5" w:rsidRPr="00056EE8">
        <w:rPr>
          <w:rFonts w:cstheme="minorHAnsi"/>
          <w:sz w:val="24"/>
          <w:szCs w:val="24"/>
        </w:rPr>
        <w:t xml:space="preserve"> σχετικ</w:t>
      </w:r>
      <w:r w:rsidR="005B680E">
        <w:rPr>
          <w:rFonts w:cstheme="minorHAnsi"/>
          <w:sz w:val="24"/>
          <w:szCs w:val="24"/>
        </w:rPr>
        <w:t>ές</w:t>
      </w:r>
      <w:r w:rsidR="004520A5" w:rsidRPr="00056EE8">
        <w:rPr>
          <w:rFonts w:cstheme="minorHAnsi"/>
          <w:sz w:val="24"/>
          <w:szCs w:val="24"/>
        </w:rPr>
        <w:t xml:space="preserve"> με </w:t>
      </w:r>
      <w:r w:rsidR="00CF7958" w:rsidRPr="00056EE8">
        <w:rPr>
          <w:rFonts w:cstheme="minorHAnsi"/>
          <w:sz w:val="24"/>
          <w:szCs w:val="24"/>
        </w:rPr>
        <w:t xml:space="preserve">την </w:t>
      </w:r>
      <w:r w:rsidR="004520A5" w:rsidRPr="00056EE8">
        <w:rPr>
          <w:rFonts w:cstheme="minorHAnsi"/>
          <w:sz w:val="24"/>
          <w:szCs w:val="24"/>
        </w:rPr>
        <w:t>εφαρμογή της μεθόδου</w:t>
      </w:r>
      <w:r w:rsidR="00CF7958" w:rsidRPr="00056EE8">
        <w:rPr>
          <w:rFonts w:cstheme="minorHAnsi"/>
          <w:sz w:val="24"/>
          <w:szCs w:val="24"/>
        </w:rPr>
        <w:t xml:space="preserve"> σε παιδιά προσχολικής ηλικίας, </w:t>
      </w:r>
      <w:r w:rsidR="005B680E">
        <w:rPr>
          <w:rFonts w:cstheme="minorHAnsi"/>
          <w:sz w:val="24"/>
          <w:szCs w:val="24"/>
        </w:rPr>
        <w:t>από τ</w:t>
      </w:r>
      <w:r w:rsidR="00B816CA">
        <w:rPr>
          <w:rFonts w:cstheme="minorHAnsi"/>
          <w:sz w:val="24"/>
          <w:szCs w:val="24"/>
        </w:rPr>
        <w:t>ους</w:t>
      </w:r>
      <w:r w:rsidR="005B680E">
        <w:rPr>
          <w:rFonts w:cstheme="minorHAnsi"/>
          <w:sz w:val="24"/>
          <w:szCs w:val="24"/>
        </w:rPr>
        <w:t xml:space="preserve"> Μητακίδου </w:t>
      </w:r>
      <w:r w:rsidR="00B816CA">
        <w:rPr>
          <w:rFonts w:cstheme="minorHAnsi"/>
          <w:sz w:val="24"/>
          <w:szCs w:val="24"/>
        </w:rPr>
        <w:t xml:space="preserve">και συνεργάτες </w:t>
      </w:r>
      <w:r w:rsidR="005B680E">
        <w:rPr>
          <w:rFonts w:cstheme="minorHAnsi"/>
          <w:sz w:val="24"/>
          <w:szCs w:val="24"/>
        </w:rPr>
        <w:t>(</w:t>
      </w:r>
      <w:r w:rsidR="005B680E" w:rsidRPr="00056EE8">
        <w:rPr>
          <w:rFonts w:cstheme="minorHAnsi"/>
          <w:sz w:val="24"/>
          <w:szCs w:val="24"/>
        </w:rPr>
        <w:t>1993</w:t>
      </w:r>
      <w:r w:rsidR="005B680E">
        <w:rPr>
          <w:rFonts w:cstheme="minorHAnsi"/>
          <w:sz w:val="24"/>
          <w:szCs w:val="24"/>
        </w:rPr>
        <w:t>) και τον ερευνητή Ζάραγκα (2016)</w:t>
      </w:r>
      <w:r w:rsidR="00CE702C" w:rsidRPr="00056EE8">
        <w:rPr>
          <w:rFonts w:cstheme="minorHAnsi"/>
          <w:sz w:val="24"/>
          <w:szCs w:val="24"/>
        </w:rPr>
        <w:t>. Το</w:t>
      </w:r>
      <w:r w:rsidR="00125B2D" w:rsidRPr="00056EE8">
        <w:rPr>
          <w:rFonts w:cstheme="minorHAnsi"/>
          <w:sz w:val="24"/>
          <w:szCs w:val="24"/>
        </w:rPr>
        <w:t xml:space="preserve"> γεγονός </w:t>
      </w:r>
      <w:r w:rsidR="00CE702C" w:rsidRPr="00056EE8">
        <w:rPr>
          <w:rFonts w:cstheme="minorHAnsi"/>
          <w:sz w:val="24"/>
          <w:szCs w:val="24"/>
        </w:rPr>
        <w:t xml:space="preserve">αυτό </w:t>
      </w:r>
      <w:r w:rsidR="003D60F5" w:rsidRPr="00056EE8">
        <w:rPr>
          <w:rFonts w:cstheme="minorHAnsi"/>
          <w:sz w:val="24"/>
          <w:szCs w:val="24"/>
        </w:rPr>
        <w:t>θα μπορούσε να</w:t>
      </w:r>
      <w:r w:rsidR="00CE702C" w:rsidRPr="00056EE8">
        <w:rPr>
          <w:rFonts w:cstheme="minorHAnsi"/>
          <w:sz w:val="24"/>
          <w:szCs w:val="24"/>
        </w:rPr>
        <w:t xml:space="preserve"> </w:t>
      </w:r>
      <w:r w:rsidR="00125B2D" w:rsidRPr="00056EE8">
        <w:rPr>
          <w:rFonts w:cstheme="minorHAnsi"/>
          <w:sz w:val="24"/>
          <w:szCs w:val="24"/>
        </w:rPr>
        <w:t>αποδ</w:t>
      </w:r>
      <w:r w:rsidR="003D60F5" w:rsidRPr="00056EE8">
        <w:rPr>
          <w:rFonts w:cstheme="minorHAnsi"/>
          <w:sz w:val="24"/>
          <w:szCs w:val="24"/>
        </w:rPr>
        <w:t>οθ</w:t>
      </w:r>
      <w:r w:rsidR="00125B2D" w:rsidRPr="00056EE8">
        <w:rPr>
          <w:rFonts w:cstheme="minorHAnsi"/>
          <w:sz w:val="24"/>
          <w:szCs w:val="24"/>
        </w:rPr>
        <w:t>ε</w:t>
      </w:r>
      <w:r w:rsidR="003D60F5" w:rsidRPr="00056EE8">
        <w:rPr>
          <w:rFonts w:cstheme="minorHAnsi"/>
          <w:sz w:val="24"/>
          <w:szCs w:val="24"/>
        </w:rPr>
        <w:t>ί</w:t>
      </w:r>
      <w:r w:rsidR="00125B2D" w:rsidRPr="00056EE8">
        <w:rPr>
          <w:rFonts w:cstheme="minorHAnsi"/>
          <w:sz w:val="24"/>
          <w:szCs w:val="24"/>
        </w:rPr>
        <w:t xml:space="preserve"> στο ότι πρόκειται για μία Αμερικάνικη ιδέα, η οποία </w:t>
      </w:r>
      <w:r w:rsidR="00CE702C" w:rsidRPr="00056EE8">
        <w:rPr>
          <w:rFonts w:cstheme="minorHAnsi"/>
          <w:sz w:val="24"/>
          <w:szCs w:val="24"/>
        </w:rPr>
        <w:t>ενδέχεται</w:t>
      </w:r>
      <w:r w:rsidR="00125B2D" w:rsidRPr="00056EE8">
        <w:rPr>
          <w:rFonts w:cstheme="minorHAnsi"/>
          <w:sz w:val="24"/>
          <w:szCs w:val="24"/>
        </w:rPr>
        <w:t xml:space="preserve"> </w:t>
      </w:r>
      <w:r w:rsidR="00CE702C" w:rsidRPr="00056EE8">
        <w:rPr>
          <w:rFonts w:cstheme="minorHAnsi"/>
          <w:sz w:val="24"/>
          <w:szCs w:val="24"/>
        </w:rPr>
        <w:t>στα μάτια των Ελλήνων</w:t>
      </w:r>
      <w:r w:rsidR="00CF7958" w:rsidRPr="00056EE8">
        <w:rPr>
          <w:rFonts w:cstheme="minorHAnsi"/>
          <w:sz w:val="24"/>
          <w:szCs w:val="24"/>
        </w:rPr>
        <w:t>/Ελληνίδων</w:t>
      </w:r>
      <w:r w:rsidR="00CE702C" w:rsidRPr="00056EE8">
        <w:rPr>
          <w:rFonts w:cstheme="minorHAnsi"/>
          <w:sz w:val="24"/>
          <w:szCs w:val="24"/>
        </w:rPr>
        <w:t xml:space="preserve"> εκπαιδευτικών </w:t>
      </w:r>
      <w:r w:rsidR="00125B2D" w:rsidRPr="00056EE8">
        <w:rPr>
          <w:rFonts w:cstheme="minorHAnsi"/>
          <w:sz w:val="24"/>
          <w:szCs w:val="24"/>
        </w:rPr>
        <w:t>να φαντ</w:t>
      </w:r>
      <w:r w:rsidR="00CB29EE" w:rsidRPr="00056EE8">
        <w:rPr>
          <w:rFonts w:cstheme="minorHAnsi"/>
          <w:sz w:val="24"/>
          <w:szCs w:val="24"/>
        </w:rPr>
        <w:t>άζε</w:t>
      </w:r>
      <w:r w:rsidR="00125B2D" w:rsidRPr="00056EE8">
        <w:rPr>
          <w:rFonts w:cstheme="minorHAnsi"/>
          <w:sz w:val="24"/>
          <w:szCs w:val="24"/>
        </w:rPr>
        <w:t xml:space="preserve">ι δύσκολο </w:t>
      </w:r>
      <w:r w:rsidR="00CB29EE" w:rsidRPr="00056EE8">
        <w:rPr>
          <w:rFonts w:cstheme="minorHAnsi"/>
          <w:sz w:val="24"/>
          <w:szCs w:val="24"/>
        </w:rPr>
        <w:t xml:space="preserve">ή και αδύνατο </w:t>
      </w:r>
      <w:r w:rsidR="00125B2D" w:rsidRPr="00056EE8">
        <w:rPr>
          <w:rFonts w:cstheme="minorHAnsi"/>
          <w:sz w:val="24"/>
          <w:szCs w:val="24"/>
        </w:rPr>
        <w:t>να προσαρμοστεί στην Ελληνική σχολική πραγματικότητα</w:t>
      </w:r>
      <w:r w:rsidR="004520A5" w:rsidRPr="00056EE8">
        <w:rPr>
          <w:rFonts w:cstheme="minorHAnsi"/>
          <w:sz w:val="24"/>
          <w:szCs w:val="24"/>
        </w:rPr>
        <w:t xml:space="preserve">. </w:t>
      </w:r>
      <w:r w:rsidR="00CE702C" w:rsidRPr="00056EE8">
        <w:rPr>
          <w:rFonts w:cstheme="minorHAnsi"/>
          <w:sz w:val="24"/>
          <w:szCs w:val="24"/>
        </w:rPr>
        <w:t xml:space="preserve">Μία άλλη </w:t>
      </w:r>
      <w:r w:rsidR="00CF7958" w:rsidRPr="00056EE8">
        <w:rPr>
          <w:rFonts w:cstheme="minorHAnsi"/>
          <w:sz w:val="24"/>
          <w:szCs w:val="24"/>
        </w:rPr>
        <w:t xml:space="preserve">προσωπική </w:t>
      </w:r>
      <w:r w:rsidR="00CE702C" w:rsidRPr="00056EE8">
        <w:rPr>
          <w:rFonts w:cstheme="minorHAnsi"/>
          <w:sz w:val="24"/>
          <w:szCs w:val="24"/>
        </w:rPr>
        <w:t xml:space="preserve">ερμηνεία θα μπορούσε να </w:t>
      </w:r>
      <w:r w:rsidR="00CF7958" w:rsidRPr="00056EE8">
        <w:rPr>
          <w:rFonts w:cstheme="minorHAnsi"/>
          <w:sz w:val="24"/>
          <w:szCs w:val="24"/>
        </w:rPr>
        <w:t>αποτελ</w:t>
      </w:r>
      <w:r w:rsidR="00CE702C" w:rsidRPr="00056EE8">
        <w:rPr>
          <w:rFonts w:cstheme="minorHAnsi"/>
          <w:sz w:val="24"/>
          <w:szCs w:val="24"/>
        </w:rPr>
        <w:t>εί</w:t>
      </w:r>
      <w:r w:rsidR="00CF7958" w:rsidRPr="00056EE8">
        <w:rPr>
          <w:rFonts w:cstheme="minorHAnsi"/>
          <w:sz w:val="24"/>
          <w:szCs w:val="24"/>
        </w:rPr>
        <w:t xml:space="preserve"> το</w:t>
      </w:r>
      <w:r w:rsidR="00CE702C" w:rsidRPr="00056EE8">
        <w:rPr>
          <w:rFonts w:cstheme="minorHAnsi"/>
          <w:sz w:val="24"/>
          <w:szCs w:val="24"/>
        </w:rPr>
        <w:t xml:space="preserve"> ότι η μέθοδος της Ολικής Σωματικής Απάντησης δεν έχει </w:t>
      </w:r>
      <w:r w:rsidR="003D60F5" w:rsidRPr="00056EE8">
        <w:rPr>
          <w:rFonts w:cstheme="minorHAnsi"/>
          <w:sz w:val="24"/>
          <w:szCs w:val="24"/>
        </w:rPr>
        <w:t xml:space="preserve">ακόμα </w:t>
      </w:r>
      <w:r w:rsidR="00CE702C" w:rsidRPr="00056EE8">
        <w:rPr>
          <w:rFonts w:cstheme="minorHAnsi"/>
          <w:sz w:val="24"/>
          <w:szCs w:val="24"/>
        </w:rPr>
        <w:t>γίνει ευρέως γνωστή στους ερευνητές</w:t>
      </w:r>
      <w:r w:rsidR="005B680E">
        <w:rPr>
          <w:rFonts w:cstheme="minorHAnsi"/>
          <w:sz w:val="24"/>
          <w:szCs w:val="24"/>
        </w:rPr>
        <w:t>/στις ερευνήτριες</w:t>
      </w:r>
      <w:r w:rsidR="00CE702C" w:rsidRPr="00056EE8">
        <w:rPr>
          <w:rFonts w:cstheme="minorHAnsi"/>
          <w:sz w:val="24"/>
          <w:szCs w:val="24"/>
        </w:rPr>
        <w:t>, εκπαιδευτικούς ή μη.</w:t>
      </w:r>
    </w:p>
    <w:p w14:paraId="1764FBD2" w14:textId="6FEB176B" w:rsidR="00127DA8" w:rsidRDefault="001B618F" w:rsidP="00A80D76">
      <w:pPr>
        <w:jc w:val="both"/>
        <w:rPr>
          <w:rFonts w:cstheme="minorHAnsi"/>
          <w:sz w:val="24"/>
          <w:szCs w:val="24"/>
        </w:rPr>
      </w:pPr>
      <w:r>
        <w:rPr>
          <w:rFonts w:cstheme="minorHAnsi"/>
          <w:sz w:val="24"/>
          <w:szCs w:val="24"/>
        </w:rPr>
        <w:t>3</w:t>
      </w:r>
      <w:r w:rsidR="00125B2D" w:rsidRPr="00056EE8">
        <w:rPr>
          <w:rFonts w:cstheme="minorHAnsi"/>
          <w:sz w:val="24"/>
          <w:szCs w:val="24"/>
        </w:rPr>
        <w:t>) Για την πιο ουσιαστική</w:t>
      </w:r>
      <w:r w:rsidR="008E787D" w:rsidRPr="00056EE8">
        <w:rPr>
          <w:rFonts w:cstheme="minorHAnsi"/>
          <w:sz w:val="24"/>
          <w:szCs w:val="24"/>
        </w:rPr>
        <w:t xml:space="preserve"> και</w:t>
      </w:r>
      <w:r w:rsidR="00125B2D" w:rsidRPr="00056EE8">
        <w:rPr>
          <w:rFonts w:cstheme="minorHAnsi"/>
          <w:sz w:val="24"/>
          <w:szCs w:val="24"/>
        </w:rPr>
        <w:t xml:space="preserve"> λεπτομερή εικόνα σχετικά με τα πλεονεκτήματα και τα μειονεκτήματα της μεθόδου </w:t>
      </w:r>
      <w:r w:rsidR="00125B2D" w:rsidRPr="00056EE8">
        <w:rPr>
          <w:rFonts w:cstheme="minorHAnsi"/>
          <w:sz w:val="24"/>
          <w:szCs w:val="24"/>
          <w:lang w:val="en-US"/>
        </w:rPr>
        <w:t>TPR</w:t>
      </w:r>
      <w:r w:rsidR="00125B2D" w:rsidRPr="00056EE8">
        <w:rPr>
          <w:rFonts w:cstheme="minorHAnsi"/>
          <w:sz w:val="24"/>
          <w:szCs w:val="24"/>
        </w:rPr>
        <w:t xml:space="preserve"> κρίνεται </w:t>
      </w:r>
      <w:r w:rsidR="003D60F5" w:rsidRPr="00056EE8">
        <w:rPr>
          <w:rFonts w:cstheme="minorHAnsi"/>
          <w:sz w:val="24"/>
          <w:szCs w:val="24"/>
        </w:rPr>
        <w:t>σκόπιμ</w:t>
      </w:r>
      <w:r w:rsidR="00125B2D" w:rsidRPr="00056EE8">
        <w:rPr>
          <w:rFonts w:cstheme="minorHAnsi"/>
          <w:sz w:val="24"/>
          <w:szCs w:val="24"/>
        </w:rPr>
        <w:t xml:space="preserve">ο να προσδιοριστούν </w:t>
      </w:r>
      <w:r w:rsidR="008E787D" w:rsidRPr="00056EE8">
        <w:rPr>
          <w:rFonts w:cstheme="minorHAnsi"/>
          <w:sz w:val="24"/>
          <w:szCs w:val="24"/>
        </w:rPr>
        <w:t xml:space="preserve">και να αποτελέσουν μεταβλητές μελλοντικών ερευνών </w:t>
      </w:r>
      <w:r w:rsidR="00125B2D" w:rsidRPr="00056EE8">
        <w:rPr>
          <w:rFonts w:cstheme="minorHAnsi"/>
          <w:sz w:val="24"/>
          <w:szCs w:val="24"/>
        </w:rPr>
        <w:t>επιπλέον παρά</w:t>
      </w:r>
      <w:r w:rsidR="00DD226D" w:rsidRPr="00056EE8">
        <w:rPr>
          <w:rFonts w:cstheme="minorHAnsi"/>
          <w:sz w:val="24"/>
          <w:szCs w:val="24"/>
        </w:rPr>
        <w:t>μετροι</w:t>
      </w:r>
      <w:r w:rsidR="00125B2D" w:rsidRPr="00056EE8">
        <w:rPr>
          <w:rFonts w:cstheme="minorHAnsi"/>
          <w:sz w:val="24"/>
          <w:szCs w:val="24"/>
        </w:rPr>
        <w:t xml:space="preserve"> που </w:t>
      </w:r>
      <w:r w:rsidR="00B94E01" w:rsidRPr="00056EE8">
        <w:rPr>
          <w:rFonts w:cstheme="minorHAnsi"/>
          <w:sz w:val="24"/>
          <w:szCs w:val="24"/>
        </w:rPr>
        <w:t>επηρεάζου</w:t>
      </w:r>
      <w:r w:rsidR="00125B2D" w:rsidRPr="00056EE8">
        <w:rPr>
          <w:rFonts w:cstheme="minorHAnsi"/>
          <w:sz w:val="24"/>
          <w:szCs w:val="24"/>
        </w:rPr>
        <w:t xml:space="preserve">ν την επιτυχία ή την αποτυχία </w:t>
      </w:r>
      <w:r w:rsidR="00CB29EE" w:rsidRPr="00056EE8">
        <w:rPr>
          <w:rFonts w:cstheme="minorHAnsi"/>
          <w:sz w:val="24"/>
          <w:szCs w:val="24"/>
        </w:rPr>
        <w:t xml:space="preserve">της, </w:t>
      </w:r>
      <w:r w:rsidR="00B94E01" w:rsidRPr="00056EE8">
        <w:rPr>
          <w:rFonts w:cstheme="minorHAnsi"/>
          <w:sz w:val="24"/>
          <w:szCs w:val="24"/>
        </w:rPr>
        <w:t>οι οποίοι όμως αποκλείστηκαν στην παρούσα μελέτη. Κάποιοι από αυτούς είναι</w:t>
      </w:r>
      <w:r w:rsidR="003D60F5" w:rsidRPr="00056EE8">
        <w:rPr>
          <w:rFonts w:cstheme="minorHAnsi"/>
          <w:sz w:val="24"/>
          <w:szCs w:val="24"/>
        </w:rPr>
        <w:t>:</w:t>
      </w:r>
      <w:r w:rsidR="00B94E01" w:rsidRPr="00056EE8">
        <w:rPr>
          <w:rFonts w:cstheme="minorHAnsi"/>
          <w:sz w:val="24"/>
          <w:szCs w:val="24"/>
        </w:rPr>
        <w:t xml:space="preserve"> το γνωστικό επίπεδο των μαθητών την δεδομένη στιγμή, </w:t>
      </w:r>
      <w:r w:rsidR="008E787D" w:rsidRPr="00056EE8">
        <w:rPr>
          <w:rFonts w:cstheme="minorHAnsi"/>
          <w:sz w:val="24"/>
          <w:szCs w:val="24"/>
        </w:rPr>
        <w:t xml:space="preserve">τυχόν </w:t>
      </w:r>
      <w:r w:rsidR="00B94E01" w:rsidRPr="00056EE8">
        <w:rPr>
          <w:rFonts w:cstheme="minorHAnsi"/>
          <w:sz w:val="24"/>
          <w:szCs w:val="24"/>
        </w:rPr>
        <w:t>μαθησιακές δυσκολίες, όπως η δυσλεξία, η κοινωνικο-οικο</w:t>
      </w:r>
      <w:r w:rsidR="008E787D" w:rsidRPr="00056EE8">
        <w:rPr>
          <w:rFonts w:cstheme="minorHAnsi"/>
          <w:sz w:val="24"/>
          <w:szCs w:val="24"/>
        </w:rPr>
        <w:t xml:space="preserve">νομική </w:t>
      </w:r>
      <w:r w:rsidR="00B94E01" w:rsidRPr="00056EE8">
        <w:rPr>
          <w:rFonts w:cstheme="minorHAnsi"/>
          <w:sz w:val="24"/>
          <w:szCs w:val="24"/>
        </w:rPr>
        <w:t>κατάσταση της οικογένειας των συμμετεχόντων/συμμετεχουσών στην έρευνα</w:t>
      </w:r>
      <w:r w:rsidR="008E787D" w:rsidRPr="00056EE8">
        <w:rPr>
          <w:rFonts w:cstheme="minorHAnsi"/>
          <w:sz w:val="24"/>
          <w:szCs w:val="24"/>
        </w:rPr>
        <w:t>,</w:t>
      </w:r>
      <w:r w:rsidR="005B680E">
        <w:rPr>
          <w:rFonts w:cstheme="minorHAnsi"/>
          <w:sz w:val="24"/>
          <w:szCs w:val="24"/>
        </w:rPr>
        <w:t xml:space="preserve"> </w:t>
      </w:r>
      <w:r w:rsidR="008E787D" w:rsidRPr="00056EE8">
        <w:rPr>
          <w:rFonts w:cstheme="minorHAnsi"/>
          <w:sz w:val="24"/>
          <w:szCs w:val="24"/>
        </w:rPr>
        <w:t xml:space="preserve">η οικογενειακή κατάσταση, όπως </w:t>
      </w:r>
      <w:r w:rsidR="005B680E">
        <w:rPr>
          <w:rFonts w:cstheme="minorHAnsi"/>
          <w:sz w:val="24"/>
          <w:szCs w:val="24"/>
        </w:rPr>
        <w:t xml:space="preserve">το </w:t>
      </w:r>
      <w:r w:rsidR="008E787D" w:rsidRPr="00056EE8">
        <w:rPr>
          <w:rFonts w:cstheme="minorHAnsi"/>
          <w:sz w:val="24"/>
          <w:szCs w:val="24"/>
        </w:rPr>
        <w:t xml:space="preserve">αν πρόκειται για μονογονεϊκή οικογένεια ή για οικογένεια στην οποία υπήρξε ένα πρόσφατο διαζύγιο των γονιών, οι συνθήκες διαβίωσης των συμμετεχόντων </w:t>
      </w:r>
      <w:r w:rsidR="00B94E01" w:rsidRPr="00056EE8">
        <w:rPr>
          <w:rFonts w:cstheme="minorHAnsi"/>
          <w:sz w:val="24"/>
          <w:szCs w:val="24"/>
        </w:rPr>
        <w:t>κ.ά</w:t>
      </w:r>
      <w:r w:rsidR="00125B2D" w:rsidRPr="00056EE8">
        <w:rPr>
          <w:rFonts w:cstheme="minorHAnsi"/>
          <w:sz w:val="24"/>
          <w:szCs w:val="24"/>
        </w:rPr>
        <w:t xml:space="preserve">. </w:t>
      </w:r>
    </w:p>
    <w:p w14:paraId="684EB95C" w14:textId="77777777" w:rsidR="001B618F" w:rsidRDefault="001B618F" w:rsidP="00A80D76">
      <w:pPr>
        <w:jc w:val="both"/>
        <w:rPr>
          <w:rFonts w:cstheme="minorHAnsi"/>
          <w:sz w:val="24"/>
          <w:szCs w:val="24"/>
        </w:rPr>
      </w:pPr>
      <w:r>
        <w:rPr>
          <w:rFonts w:cstheme="minorHAnsi"/>
          <w:sz w:val="24"/>
          <w:szCs w:val="24"/>
        </w:rPr>
        <w:t>4</w:t>
      </w:r>
      <w:r w:rsidR="00893068" w:rsidRPr="00056EE8">
        <w:rPr>
          <w:rFonts w:cstheme="minorHAnsi"/>
          <w:sz w:val="24"/>
          <w:szCs w:val="24"/>
        </w:rPr>
        <w:t xml:space="preserve">) Θα ήταν χρήσιμο να </w:t>
      </w:r>
      <w:r w:rsidR="008E787D" w:rsidRPr="00056EE8">
        <w:rPr>
          <w:rFonts w:cstheme="minorHAnsi"/>
          <w:sz w:val="24"/>
          <w:szCs w:val="24"/>
        </w:rPr>
        <w:t>πραγματοποιηθούν συγκριτικές μελέτες ώστε να προκύψουν αποτελέσματα για την</w:t>
      </w:r>
      <w:r w:rsidR="00893068" w:rsidRPr="00056EE8">
        <w:rPr>
          <w:rFonts w:cstheme="minorHAnsi"/>
          <w:sz w:val="24"/>
          <w:szCs w:val="24"/>
        </w:rPr>
        <w:t xml:space="preserve"> αποτελεσματικότητα της μεθόδου TPR σε σύγκριση με άλλες με στόχο να </w:t>
      </w:r>
      <w:r w:rsidR="008E787D" w:rsidRPr="00056EE8">
        <w:rPr>
          <w:rFonts w:cstheme="minorHAnsi"/>
          <w:sz w:val="24"/>
          <w:szCs w:val="24"/>
        </w:rPr>
        <w:t>διαμορφωθεί</w:t>
      </w:r>
      <w:r w:rsidR="00893068" w:rsidRPr="00056EE8">
        <w:rPr>
          <w:rFonts w:cstheme="minorHAnsi"/>
          <w:sz w:val="24"/>
          <w:szCs w:val="24"/>
        </w:rPr>
        <w:t xml:space="preserve"> μία σφαιρική άποψη αναφορικά με το ποια είναι τελικά η μέθοδος που οδηγεί σε καλύτερα </w:t>
      </w:r>
      <w:r w:rsidR="008E787D" w:rsidRPr="00056EE8">
        <w:rPr>
          <w:rFonts w:cstheme="minorHAnsi"/>
          <w:sz w:val="24"/>
          <w:szCs w:val="24"/>
        </w:rPr>
        <w:t xml:space="preserve">μαθησιακά </w:t>
      </w:r>
      <w:r w:rsidR="00893068" w:rsidRPr="00056EE8">
        <w:rPr>
          <w:rFonts w:cstheme="minorHAnsi"/>
          <w:sz w:val="24"/>
          <w:szCs w:val="24"/>
        </w:rPr>
        <w:t>αποτελέσματα.</w:t>
      </w:r>
    </w:p>
    <w:p w14:paraId="2A0D1FCC" w14:textId="71857D4A" w:rsidR="00127DA8" w:rsidRDefault="001B618F" w:rsidP="00A80D76">
      <w:pPr>
        <w:jc w:val="both"/>
        <w:rPr>
          <w:rFonts w:cstheme="minorHAnsi"/>
          <w:sz w:val="24"/>
          <w:szCs w:val="24"/>
        </w:rPr>
      </w:pPr>
      <w:r>
        <w:rPr>
          <w:rFonts w:cstheme="minorHAnsi"/>
          <w:sz w:val="24"/>
          <w:szCs w:val="24"/>
        </w:rPr>
        <w:t>5</w:t>
      </w:r>
      <w:r w:rsidR="00893068" w:rsidRPr="00056EE8">
        <w:rPr>
          <w:rFonts w:cstheme="minorHAnsi"/>
          <w:sz w:val="24"/>
          <w:szCs w:val="24"/>
        </w:rPr>
        <w:t xml:space="preserve">) </w:t>
      </w:r>
      <w:r w:rsidR="003F0350" w:rsidRPr="00056EE8">
        <w:rPr>
          <w:rFonts w:cstheme="minorHAnsi"/>
          <w:sz w:val="24"/>
          <w:szCs w:val="24"/>
        </w:rPr>
        <w:t xml:space="preserve">Λόγω του μικρού μεγέθους του δείγματος </w:t>
      </w:r>
      <w:r w:rsidR="003D60F5" w:rsidRPr="00056EE8">
        <w:rPr>
          <w:rFonts w:cstheme="minorHAnsi"/>
          <w:sz w:val="24"/>
          <w:szCs w:val="24"/>
        </w:rPr>
        <w:t xml:space="preserve">της παρούσας έρευνας </w:t>
      </w:r>
      <w:r w:rsidR="00CB29EE" w:rsidRPr="00056EE8">
        <w:rPr>
          <w:rFonts w:cstheme="minorHAnsi"/>
          <w:sz w:val="24"/>
          <w:szCs w:val="24"/>
        </w:rPr>
        <w:t xml:space="preserve">(10 παιδιά) </w:t>
      </w:r>
      <w:r w:rsidR="003F0350" w:rsidRPr="00056EE8">
        <w:rPr>
          <w:rFonts w:cstheme="minorHAnsi"/>
          <w:sz w:val="24"/>
          <w:szCs w:val="24"/>
        </w:rPr>
        <w:t xml:space="preserve">προκειμένου οι μελλοντικοί ερευνητές/μελλοντικές ερευνήτριες </w:t>
      </w:r>
      <w:r w:rsidR="00B94E01" w:rsidRPr="00056EE8">
        <w:rPr>
          <w:rFonts w:cstheme="minorHAnsi"/>
          <w:sz w:val="24"/>
          <w:szCs w:val="24"/>
        </w:rPr>
        <w:t xml:space="preserve">να αντλήσουν πιο γενικευμένα συμπεράσματα </w:t>
      </w:r>
      <w:r w:rsidR="00CB29EE" w:rsidRPr="00056EE8">
        <w:rPr>
          <w:rFonts w:cstheme="minorHAnsi"/>
          <w:sz w:val="24"/>
          <w:szCs w:val="24"/>
        </w:rPr>
        <w:t xml:space="preserve">απαιτείται να διεξάγουν </w:t>
      </w:r>
      <w:r w:rsidR="00FB1C46">
        <w:rPr>
          <w:rFonts w:cstheme="minorHAnsi"/>
          <w:sz w:val="24"/>
          <w:szCs w:val="24"/>
        </w:rPr>
        <w:t>περαιτέρω</w:t>
      </w:r>
      <w:r w:rsidR="00CB29EE" w:rsidRPr="00056EE8">
        <w:rPr>
          <w:rFonts w:cstheme="minorHAnsi"/>
          <w:sz w:val="24"/>
          <w:szCs w:val="24"/>
        </w:rPr>
        <w:t xml:space="preserve"> έρευνα με </w:t>
      </w:r>
      <w:r w:rsidR="00B94E01" w:rsidRPr="00056EE8">
        <w:rPr>
          <w:rFonts w:cstheme="minorHAnsi"/>
          <w:sz w:val="24"/>
          <w:szCs w:val="24"/>
        </w:rPr>
        <w:t>μεγαλύτερο αριθμό συμμετεχόντων</w:t>
      </w:r>
      <w:r w:rsidR="003F0350" w:rsidRPr="00056EE8">
        <w:rPr>
          <w:rFonts w:cstheme="minorHAnsi"/>
          <w:sz w:val="24"/>
          <w:szCs w:val="24"/>
        </w:rPr>
        <w:t>.</w:t>
      </w:r>
    </w:p>
    <w:p w14:paraId="4FDEF1EC" w14:textId="6ABB6FE8" w:rsidR="000368C2" w:rsidRPr="00056EE8" w:rsidRDefault="001B618F" w:rsidP="00A80D76">
      <w:pPr>
        <w:jc w:val="both"/>
        <w:rPr>
          <w:rFonts w:cstheme="minorHAnsi"/>
          <w:b/>
          <w:bCs/>
          <w:sz w:val="24"/>
          <w:szCs w:val="24"/>
        </w:rPr>
      </w:pPr>
      <w:r>
        <w:rPr>
          <w:rFonts w:cstheme="minorHAnsi"/>
          <w:sz w:val="24"/>
          <w:szCs w:val="24"/>
        </w:rPr>
        <w:t>6</w:t>
      </w:r>
      <w:r w:rsidR="00893068" w:rsidRPr="00056EE8">
        <w:rPr>
          <w:rFonts w:cstheme="minorHAnsi"/>
          <w:sz w:val="24"/>
          <w:szCs w:val="24"/>
        </w:rPr>
        <w:t>) Θα είχε ιδιαίτερη αξία να διερευνηθούν και οι απόψεις των παιδιών για τη μέθοδο</w:t>
      </w:r>
      <w:r>
        <w:rPr>
          <w:rFonts w:cstheme="minorHAnsi"/>
          <w:sz w:val="24"/>
          <w:szCs w:val="24"/>
        </w:rPr>
        <w:t xml:space="preserve"> </w:t>
      </w:r>
      <w:r>
        <w:rPr>
          <w:rFonts w:cstheme="minorHAnsi"/>
          <w:sz w:val="24"/>
          <w:szCs w:val="24"/>
          <w:lang w:val="en-US"/>
        </w:rPr>
        <w:t>TPR</w:t>
      </w:r>
      <w:r w:rsidR="00893068" w:rsidRPr="00056EE8">
        <w:rPr>
          <w:rFonts w:cstheme="minorHAnsi"/>
          <w:sz w:val="24"/>
          <w:szCs w:val="24"/>
        </w:rPr>
        <w:t xml:space="preserve">, αφού είναι αυτά που </w:t>
      </w:r>
      <w:r w:rsidR="007055D8" w:rsidRPr="00056EE8">
        <w:rPr>
          <w:rFonts w:cstheme="minorHAnsi"/>
          <w:sz w:val="24"/>
          <w:szCs w:val="24"/>
        </w:rPr>
        <w:t>αποτελούν τελικά</w:t>
      </w:r>
      <w:r w:rsidR="00893068" w:rsidRPr="00056EE8">
        <w:rPr>
          <w:rFonts w:cstheme="minorHAnsi"/>
          <w:sz w:val="24"/>
          <w:szCs w:val="24"/>
        </w:rPr>
        <w:t xml:space="preserve"> </w:t>
      </w:r>
      <w:r w:rsidR="007055D8" w:rsidRPr="00056EE8">
        <w:rPr>
          <w:rFonts w:cstheme="minorHAnsi"/>
          <w:sz w:val="24"/>
          <w:szCs w:val="24"/>
        </w:rPr>
        <w:t>τ</w:t>
      </w:r>
      <w:r w:rsidR="00893068" w:rsidRPr="00056EE8">
        <w:rPr>
          <w:rFonts w:cstheme="minorHAnsi"/>
          <w:sz w:val="24"/>
          <w:szCs w:val="24"/>
        </w:rPr>
        <w:t>ο</w:t>
      </w:r>
      <w:r w:rsidR="007055D8" w:rsidRPr="00056EE8">
        <w:rPr>
          <w:rFonts w:cstheme="minorHAnsi"/>
          <w:sz w:val="24"/>
          <w:szCs w:val="24"/>
        </w:rPr>
        <w:t>υς</w:t>
      </w:r>
      <w:r w:rsidR="00893068" w:rsidRPr="00056EE8">
        <w:rPr>
          <w:rFonts w:cstheme="minorHAnsi"/>
          <w:sz w:val="24"/>
          <w:szCs w:val="24"/>
        </w:rPr>
        <w:t xml:space="preserve"> άμεσο</w:t>
      </w:r>
      <w:r w:rsidR="007055D8" w:rsidRPr="00056EE8">
        <w:rPr>
          <w:rFonts w:cstheme="minorHAnsi"/>
          <w:sz w:val="24"/>
          <w:szCs w:val="24"/>
        </w:rPr>
        <w:t>υς</w:t>
      </w:r>
      <w:r w:rsidR="00893068" w:rsidRPr="00056EE8">
        <w:rPr>
          <w:rFonts w:cstheme="minorHAnsi"/>
          <w:sz w:val="24"/>
          <w:szCs w:val="24"/>
        </w:rPr>
        <w:t xml:space="preserve"> αποδέκτες</w:t>
      </w:r>
      <w:r w:rsidR="007055D8" w:rsidRPr="00056EE8">
        <w:rPr>
          <w:rFonts w:cstheme="minorHAnsi"/>
          <w:sz w:val="24"/>
          <w:szCs w:val="24"/>
        </w:rPr>
        <w:t xml:space="preserve">, </w:t>
      </w:r>
      <w:r w:rsidR="008E787D" w:rsidRPr="00056EE8">
        <w:rPr>
          <w:rFonts w:cstheme="minorHAnsi"/>
          <w:sz w:val="24"/>
          <w:szCs w:val="24"/>
        </w:rPr>
        <w:t xml:space="preserve">καθώς </w:t>
      </w:r>
      <w:r w:rsidR="007055D8" w:rsidRPr="00056EE8">
        <w:rPr>
          <w:rFonts w:cstheme="minorHAnsi"/>
          <w:sz w:val="24"/>
          <w:szCs w:val="24"/>
        </w:rPr>
        <w:t xml:space="preserve">και οι απόψεις των εκπαιδευτικών, εφόσον την </w:t>
      </w:r>
      <w:r w:rsidR="003D60F5" w:rsidRPr="00056EE8">
        <w:rPr>
          <w:rFonts w:cstheme="minorHAnsi"/>
          <w:sz w:val="24"/>
          <w:szCs w:val="24"/>
        </w:rPr>
        <w:t xml:space="preserve">εντάξουν στις διδακτικές </w:t>
      </w:r>
      <w:r w:rsidR="007055D8" w:rsidRPr="00056EE8">
        <w:rPr>
          <w:rFonts w:cstheme="minorHAnsi"/>
          <w:sz w:val="24"/>
          <w:szCs w:val="24"/>
        </w:rPr>
        <w:t>πρ</w:t>
      </w:r>
      <w:r w:rsidR="003D60F5" w:rsidRPr="00056EE8">
        <w:rPr>
          <w:rFonts w:cstheme="minorHAnsi"/>
          <w:sz w:val="24"/>
          <w:szCs w:val="24"/>
        </w:rPr>
        <w:t>ακτικές τους</w:t>
      </w:r>
      <w:r w:rsidR="00893068" w:rsidRPr="00056EE8">
        <w:rPr>
          <w:rFonts w:cstheme="minorHAnsi"/>
          <w:sz w:val="24"/>
          <w:szCs w:val="24"/>
        </w:rPr>
        <w:t>.</w:t>
      </w:r>
    </w:p>
    <w:p w14:paraId="154DFEDE" w14:textId="77777777" w:rsidR="00C0096B" w:rsidRDefault="00A479EA" w:rsidP="00A80D76">
      <w:pPr>
        <w:jc w:val="both"/>
        <w:rPr>
          <w:rFonts w:cstheme="minorHAnsi"/>
          <w:b/>
          <w:bCs/>
          <w:sz w:val="24"/>
          <w:szCs w:val="24"/>
        </w:rPr>
      </w:pPr>
      <w:r w:rsidRPr="00801E5A">
        <w:rPr>
          <w:rFonts w:cstheme="minorHAnsi"/>
          <w:b/>
          <w:bCs/>
          <w:sz w:val="24"/>
          <w:szCs w:val="24"/>
        </w:rPr>
        <w:t xml:space="preserve">                                     </w:t>
      </w:r>
      <w:r w:rsidR="007E640B" w:rsidRPr="00801E5A">
        <w:rPr>
          <w:rFonts w:cstheme="minorHAnsi"/>
          <w:b/>
          <w:bCs/>
          <w:sz w:val="24"/>
          <w:szCs w:val="24"/>
        </w:rPr>
        <w:t xml:space="preserve">       </w:t>
      </w:r>
      <w:r w:rsidR="001944B3" w:rsidRPr="00801E5A">
        <w:rPr>
          <w:rFonts w:cstheme="minorHAnsi"/>
          <w:b/>
          <w:bCs/>
          <w:sz w:val="24"/>
          <w:szCs w:val="24"/>
        </w:rPr>
        <w:t xml:space="preserve">   </w:t>
      </w:r>
      <w:r w:rsidR="002254A7" w:rsidRPr="00801E5A">
        <w:rPr>
          <w:rFonts w:cstheme="minorHAnsi"/>
          <w:b/>
          <w:bCs/>
          <w:sz w:val="24"/>
          <w:szCs w:val="24"/>
        </w:rPr>
        <w:t xml:space="preserve">                                  </w:t>
      </w:r>
      <w:r w:rsidR="00CA4E68">
        <w:rPr>
          <w:rFonts w:cstheme="minorHAnsi"/>
          <w:b/>
          <w:bCs/>
          <w:sz w:val="24"/>
          <w:szCs w:val="24"/>
        </w:rPr>
        <w:t xml:space="preserve">                                     </w:t>
      </w:r>
      <w:r w:rsidR="00CF0E87" w:rsidRPr="00681299">
        <w:rPr>
          <w:rFonts w:cstheme="minorHAnsi"/>
          <w:b/>
          <w:bCs/>
          <w:sz w:val="24"/>
          <w:szCs w:val="24"/>
        </w:rPr>
        <w:t xml:space="preserve">                                                 </w:t>
      </w:r>
      <w:r w:rsidR="00CA4E68">
        <w:rPr>
          <w:rFonts w:cstheme="minorHAnsi"/>
          <w:b/>
          <w:bCs/>
          <w:sz w:val="24"/>
          <w:szCs w:val="24"/>
        </w:rPr>
        <w:t xml:space="preserve">  </w:t>
      </w:r>
      <w:r w:rsidR="002254A7" w:rsidRPr="00801E5A">
        <w:rPr>
          <w:rFonts w:cstheme="minorHAnsi"/>
          <w:b/>
          <w:bCs/>
          <w:sz w:val="24"/>
          <w:szCs w:val="24"/>
        </w:rPr>
        <w:t xml:space="preserve">  </w:t>
      </w:r>
    </w:p>
    <w:p w14:paraId="1DEFA7F4" w14:textId="77777777" w:rsidR="00C0096B" w:rsidRDefault="00C0096B" w:rsidP="00A80D76">
      <w:pPr>
        <w:jc w:val="both"/>
        <w:rPr>
          <w:rFonts w:cstheme="minorHAnsi"/>
          <w:b/>
          <w:bCs/>
          <w:sz w:val="24"/>
          <w:szCs w:val="24"/>
        </w:rPr>
      </w:pPr>
    </w:p>
    <w:p w14:paraId="5BD28186" w14:textId="77777777" w:rsidR="00E83624" w:rsidRDefault="00E83624" w:rsidP="00A80D76">
      <w:pPr>
        <w:jc w:val="both"/>
        <w:rPr>
          <w:rFonts w:cstheme="minorHAnsi"/>
          <w:b/>
          <w:bCs/>
          <w:sz w:val="24"/>
          <w:szCs w:val="24"/>
        </w:rPr>
      </w:pPr>
    </w:p>
    <w:p w14:paraId="6A655798" w14:textId="77777777" w:rsidR="00E83624" w:rsidRDefault="00E83624" w:rsidP="00A80D76">
      <w:pPr>
        <w:jc w:val="both"/>
        <w:rPr>
          <w:rFonts w:cstheme="minorHAnsi"/>
          <w:b/>
          <w:bCs/>
          <w:sz w:val="24"/>
          <w:szCs w:val="24"/>
        </w:rPr>
      </w:pPr>
    </w:p>
    <w:p w14:paraId="05D25031" w14:textId="77777777" w:rsidR="00E83624" w:rsidRDefault="00E83624" w:rsidP="00A80D76">
      <w:pPr>
        <w:jc w:val="both"/>
        <w:rPr>
          <w:rFonts w:cstheme="minorHAnsi"/>
          <w:b/>
          <w:bCs/>
          <w:sz w:val="24"/>
          <w:szCs w:val="24"/>
        </w:rPr>
      </w:pPr>
    </w:p>
    <w:p w14:paraId="739C742B" w14:textId="77777777" w:rsidR="00E83624" w:rsidRDefault="00E83624" w:rsidP="00A80D76">
      <w:pPr>
        <w:jc w:val="both"/>
        <w:rPr>
          <w:rFonts w:cstheme="minorHAnsi"/>
          <w:b/>
          <w:bCs/>
          <w:sz w:val="24"/>
          <w:szCs w:val="24"/>
        </w:rPr>
      </w:pPr>
    </w:p>
    <w:p w14:paraId="2458B59D" w14:textId="77777777" w:rsidR="00E83624" w:rsidRDefault="00E83624" w:rsidP="00A80D76">
      <w:pPr>
        <w:jc w:val="both"/>
        <w:rPr>
          <w:rFonts w:cstheme="minorHAnsi"/>
          <w:b/>
          <w:bCs/>
          <w:sz w:val="24"/>
          <w:szCs w:val="24"/>
        </w:rPr>
      </w:pPr>
    </w:p>
    <w:p w14:paraId="6B99B1D6" w14:textId="77777777" w:rsidR="00E83624" w:rsidRDefault="00E83624" w:rsidP="00A80D76">
      <w:pPr>
        <w:jc w:val="both"/>
        <w:rPr>
          <w:rFonts w:cstheme="minorHAnsi"/>
          <w:b/>
          <w:bCs/>
          <w:sz w:val="24"/>
          <w:szCs w:val="24"/>
        </w:rPr>
      </w:pPr>
    </w:p>
    <w:p w14:paraId="29AF26DB" w14:textId="77777777" w:rsidR="00E83624" w:rsidRDefault="00E83624" w:rsidP="00A80D76">
      <w:pPr>
        <w:jc w:val="both"/>
        <w:rPr>
          <w:rFonts w:cstheme="minorHAnsi"/>
          <w:b/>
          <w:bCs/>
          <w:sz w:val="24"/>
          <w:szCs w:val="24"/>
        </w:rPr>
      </w:pPr>
    </w:p>
    <w:p w14:paraId="25F00380" w14:textId="77777777" w:rsidR="00E83624" w:rsidRDefault="00E83624" w:rsidP="00A80D76">
      <w:pPr>
        <w:jc w:val="both"/>
        <w:rPr>
          <w:rFonts w:cstheme="minorHAnsi"/>
          <w:b/>
          <w:bCs/>
          <w:sz w:val="24"/>
          <w:szCs w:val="24"/>
        </w:rPr>
      </w:pPr>
    </w:p>
    <w:p w14:paraId="6A381C18" w14:textId="77777777" w:rsidR="00E83624" w:rsidRDefault="00E83624" w:rsidP="00A80D76">
      <w:pPr>
        <w:jc w:val="both"/>
        <w:rPr>
          <w:rFonts w:cstheme="minorHAnsi"/>
          <w:b/>
          <w:bCs/>
          <w:sz w:val="24"/>
          <w:szCs w:val="24"/>
        </w:rPr>
      </w:pPr>
    </w:p>
    <w:p w14:paraId="19B00F61" w14:textId="77777777" w:rsidR="00E83624" w:rsidRDefault="00E83624" w:rsidP="00A80D76">
      <w:pPr>
        <w:jc w:val="both"/>
        <w:rPr>
          <w:rFonts w:cstheme="minorHAnsi"/>
          <w:b/>
          <w:bCs/>
          <w:sz w:val="24"/>
          <w:szCs w:val="24"/>
        </w:rPr>
      </w:pPr>
    </w:p>
    <w:p w14:paraId="5934EF45" w14:textId="77777777" w:rsidR="00E83624" w:rsidRDefault="00E83624" w:rsidP="00A80D76">
      <w:pPr>
        <w:jc w:val="both"/>
        <w:rPr>
          <w:rFonts w:cstheme="minorHAnsi"/>
          <w:b/>
          <w:bCs/>
          <w:sz w:val="24"/>
          <w:szCs w:val="24"/>
        </w:rPr>
      </w:pPr>
    </w:p>
    <w:p w14:paraId="52D8B74C" w14:textId="77777777" w:rsidR="00E83624" w:rsidRDefault="00E83624" w:rsidP="00A80D76">
      <w:pPr>
        <w:jc w:val="both"/>
        <w:rPr>
          <w:rFonts w:cstheme="minorHAnsi"/>
          <w:b/>
          <w:bCs/>
          <w:sz w:val="24"/>
          <w:szCs w:val="24"/>
        </w:rPr>
      </w:pPr>
    </w:p>
    <w:p w14:paraId="23957EEA" w14:textId="77777777" w:rsidR="00E83624" w:rsidRDefault="00E83624" w:rsidP="00A80D76">
      <w:pPr>
        <w:jc w:val="both"/>
        <w:rPr>
          <w:rFonts w:cstheme="minorHAnsi"/>
          <w:b/>
          <w:bCs/>
          <w:sz w:val="24"/>
          <w:szCs w:val="24"/>
        </w:rPr>
      </w:pPr>
    </w:p>
    <w:p w14:paraId="1DC25F46" w14:textId="591B626B" w:rsidR="00CA4E68" w:rsidRDefault="00C0096B" w:rsidP="00A80D76">
      <w:pPr>
        <w:jc w:val="both"/>
        <w:rPr>
          <w:rFonts w:cstheme="minorHAnsi"/>
          <w:b/>
          <w:bCs/>
          <w:sz w:val="24"/>
          <w:szCs w:val="24"/>
        </w:rPr>
      </w:pPr>
      <w:r>
        <w:rPr>
          <w:rFonts w:cstheme="minorHAnsi"/>
          <w:b/>
          <w:bCs/>
          <w:sz w:val="24"/>
          <w:szCs w:val="24"/>
        </w:rPr>
        <w:t xml:space="preserve">                                                        </w:t>
      </w:r>
      <w:r w:rsidR="00965C5F" w:rsidRPr="00056EE8">
        <w:rPr>
          <w:rFonts w:cstheme="minorHAnsi"/>
          <w:b/>
          <w:bCs/>
          <w:sz w:val="24"/>
          <w:szCs w:val="24"/>
        </w:rPr>
        <w:t>ΒΙΒΛΙΟΓΡΑΦΙΑ</w:t>
      </w:r>
    </w:p>
    <w:p w14:paraId="5D15A6D9" w14:textId="77777777" w:rsidR="00AF1B8A" w:rsidRDefault="00CA4E68" w:rsidP="00A80D76">
      <w:pPr>
        <w:jc w:val="both"/>
        <w:rPr>
          <w:rFonts w:cstheme="minorHAnsi"/>
          <w:b/>
          <w:bCs/>
          <w:sz w:val="24"/>
          <w:szCs w:val="24"/>
        </w:rPr>
      </w:pPr>
      <w:r>
        <w:rPr>
          <w:rFonts w:cstheme="minorHAnsi"/>
          <w:b/>
          <w:bCs/>
          <w:sz w:val="24"/>
          <w:szCs w:val="24"/>
        </w:rPr>
        <w:t>Ξενόγλωσση</w:t>
      </w:r>
    </w:p>
    <w:p w14:paraId="400CD366" w14:textId="0198B018" w:rsidR="00EC53F4" w:rsidRDefault="00FD0CEB" w:rsidP="00A80D76">
      <w:pPr>
        <w:jc w:val="both"/>
        <w:rPr>
          <w:rFonts w:cstheme="minorHAnsi"/>
          <w:sz w:val="24"/>
          <w:szCs w:val="24"/>
          <w:shd w:val="clear" w:color="auto" w:fill="FFFFFF"/>
          <w:lang w:val="en-US"/>
        </w:rPr>
      </w:pPr>
      <w:r w:rsidRPr="00056EE8">
        <w:rPr>
          <w:rFonts w:cstheme="minorHAnsi"/>
          <w:sz w:val="24"/>
          <w:szCs w:val="24"/>
          <w:shd w:val="clear" w:color="auto" w:fill="FFFFFF"/>
          <w:lang w:val="en-US"/>
        </w:rPr>
        <w:t>Abata</w:t>
      </w:r>
      <w:r w:rsidRPr="00BE119F">
        <w:rPr>
          <w:rFonts w:cstheme="minorHAnsi"/>
          <w:sz w:val="24"/>
          <w:szCs w:val="24"/>
          <w:shd w:val="clear" w:color="auto" w:fill="FFFFFF"/>
        </w:rPr>
        <w:t xml:space="preserve">, </w:t>
      </w:r>
      <w:r w:rsidRPr="00056EE8">
        <w:rPr>
          <w:rFonts w:cstheme="minorHAnsi"/>
          <w:sz w:val="24"/>
          <w:szCs w:val="24"/>
          <w:shd w:val="clear" w:color="auto" w:fill="FFFFFF"/>
          <w:lang w:val="en-US"/>
        </w:rPr>
        <w:t>M</w:t>
      </w:r>
      <w:r w:rsidRPr="00BE119F">
        <w:rPr>
          <w:rFonts w:cstheme="minorHAnsi"/>
          <w:sz w:val="24"/>
          <w:szCs w:val="24"/>
          <w:shd w:val="clear" w:color="auto" w:fill="FFFFFF"/>
        </w:rPr>
        <w:t xml:space="preserve">., </w:t>
      </w:r>
      <w:r w:rsidRPr="00056EE8">
        <w:rPr>
          <w:rFonts w:cstheme="minorHAnsi"/>
          <w:sz w:val="24"/>
          <w:szCs w:val="24"/>
          <w:shd w:val="clear" w:color="auto" w:fill="FFFFFF"/>
          <w:lang w:val="en-US"/>
        </w:rPr>
        <w:t>Su</w:t>
      </w:r>
      <w:r w:rsidRPr="00BE119F">
        <w:rPr>
          <w:rFonts w:cstheme="minorHAnsi"/>
          <w:sz w:val="24"/>
          <w:szCs w:val="24"/>
          <w:shd w:val="clear" w:color="auto" w:fill="FFFFFF"/>
        </w:rPr>
        <w:t>á</w:t>
      </w:r>
      <w:r w:rsidRPr="00056EE8">
        <w:rPr>
          <w:rFonts w:cstheme="minorHAnsi"/>
          <w:sz w:val="24"/>
          <w:szCs w:val="24"/>
          <w:shd w:val="clear" w:color="auto" w:fill="FFFFFF"/>
          <w:lang w:val="en-US"/>
        </w:rPr>
        <w:t>rez</w:t>
      </w:r>
      <w:r w:rsidRPr="00BE119F">
        <w:rPr>
          <w:rFonts w:cstheme="minorHAnsi"/>
          <w:sz w:val="24"/>
          <w:szCs w:val="24"/>
          <w:shd w:val="clear" w:color="auto" w:fill="FFFFFF"/>
        </w:rPr>
        <w:t xml:space="preserve">, </w:t>
      </w:r>
      <w:r w:rsidRPr="00056EE8">
        <w:rPr>
          <w:rFonts w:cstheme="minorHAnsi"/>
          <w:sz w:val="24"/>
          <w:szCs w:val="24"/>
          <w:shd w:val="clear" w:color="auto" w:fill="FFFFFF"/>
          <w:lang w:val="en-US"/>
        </w:rPr>
        <w:t>R</w:t>
      </w:r>
      <w:r w:rsidRPr="00BE119F">
        <w:rPr>
          <w:rFonts w:cstheme="minorHAnsi"/>
          <w:sz w:val="24"/>
          <w:szCs w:val="24"/>
          <w:shd w:val="clear" w:color="auto" w:fill="FFFFFF"/>
        </w:rPr>
        <w:t xml:space="preserve">., </w:t>
      </w:r>
      <w:r w:rsidRPr="00056EE8">
        <w:rPr>
          <w:rFonts w:cstheme="minorHAnsi"/>
          <w:sz w:val="24"/>
          <w:szCs w:val="24"/>
          <w:shd w:val="clear" w:color="auto" w:fill="FFFFFF"/>
          <w:lang w:val="en-US"/>
        </w:rPr>
        <w:t>Portilla</w:t>
      </w:r>
      <w:r w:rsidRPr="00BE119F">
        <w:rPr>
          <w:rFonts w:cstheme="minorHAnsi"/>
          <w:sz w:val="24"/>
          <w:szCs w:val="24"/>
          <w:shd w:val="clear" w:color="auto" w:fill="FFFFFF"/>
        </w:rPr>
        <w:t xml:space="preserve">, </w:t>
      </w:r>
      <w:r w:rsidRPr="00056EE8">
        <w:rPr>
          <w:rFonts w:cstheme="minorHAnsi"/>
          <w:sz w:val="24"/>
          <w:szCs w:val="24"/>
          <w:shd w:val="clear" w:color="auto" w:fill="FFFFFF"/>
          <w:lang w:val="en-US"/>
        </w:rPr>
        <w:t>A</w:t>
      </w:r>
      <w:r w:rsidRPr="00BE119F">
        <w:rPr>
          <w:rFonts w:cstheme="minorHAnsi"/>
          <w:sz w:val="24"/>
          <w:szCs w:val="24"/>
          <w:shd w:val="clear" w:color="auto" w:fill="FFFFFF"/>
        </w:rPr>
        <w:t xml:space="preserve">., &amp; </w:t>
      </w:r>
      <w:r w:rsidRPr="00056EE8">
        <w:rPr>
          <w:rFonts w:cstheme="minorHAnsi"/>
          <w:sz w:val="24"/>
          <w:szCs w:val="24"/>
          <w:shd w:val="clear" w:color="auto" w:fill="FFFFFF"/>
          <w:lang w:val="en-US"/>
        </w:rPr>
        <w:t>Vayas</w:t>
      </w:r>
      <w:r w:rsidRPr="00BE119F">
        <w:rPr>
          <w:rFonts w:cstheme="minorHAnsi"/>
          <w:sz w:val="24"/>
          <w:szCs w:val="24"/>
          <w:shd w:val="clear" w:color="auto" w:fill="FFFFFF"/>
        </w:rPr>
        <w:t xml:space="preserve">, </w:t>
      </w:r>
      <w:r w:rsidRPr="00056EE8">
        <w:rPr>
          <w:rFonts w:cstheme="minorHAnsi"/>
          <w:sz w:val="24"/>
          <w:szCs w:val="24"/>
          <w:shd w:val="clear" w:color="auto" w:fill="FFFFFF"/>
          <w:lang w:val="en-US"/>
        </w:rPr>
        <w:t>M</w:t>
      </w:r>
      <w:r w:rsidRPr="00BE119F">
        <w:rPr>
          <w:rFonts w:cstheme="minorHAnsi"/>
          <w:sz w:val="24"/>
          <w:szCs w:val="24"/>
          <w:shd w:val="clear" w:color="auto" w:fill="FFFFFF"/>
        </w:rPr>
        <w:t xml:space="preserve">. (2021). </w:t>
      </w:r>
      <w:r w:rsidRPr="00056EE8">
        <w:rPr>
          <w:rFonts w:cstheme="minorHAnsi"/>
          <w:sz w:val="24"/>
          <w:szCs w:val="24"/>
          <w:shd w:val="clear" w:color="auto" w:fill="FFFFFF"/>
          <w:lang w:val="en-US"/>
        </w:rPr>
        <w:t xml:space="preserve">Effectiveness of Total Physical </w:t>
      </w:r>
      <w:r w:rsidR="00084AB0" w:rsidRPr="00084AB0">
        <w:rPr>
          <w:rFonts w:cstheme="minorHAnsi"/>
          <w:sz w:val="24"/>
          <w:szCs w:val="24"/>
          <w:shd w:val="clear" w:color="auto" w:fill="FFFFFF"/>
          <w:lang w:val="en-US"/>
        </w:rPr>
        <w:t xml:space="preserve">  </w:t>
      </w:r>
      <w:r w:rsidRPr="00056EE8">
        <w:rPr>
          <w:rFonts w:cstheme="minorHAnsi"/>
          <w:sz w:val="24"/>
          <w:szCs w:val="24"/>
          <w:shd w:val="clear" w:color="auto" w:fill="FFFFFF"/>
          <w:lang w:val="en-US"/>
        </w:rPr>
        <w:t>Response in</w:t>
      </w:r>
      <w:r w:rsidR="00C84180" w:rsidRPr="00056EE8">
        <w:rPr>
          <w:rFonts w:cstheme="minorHAnsi"/>
          <w:sz w:val="24"/>
          <w:szCs w:val="24"/>
          <w:shd w:val="clear" w:color="auto" w:fill="FFFFFF"/>
          <w:lang w:val="en-US"/>
        </w:rPr>
        <w:t xml:space="preserve">  </w:t>
      </w:r>
      <w:r w:rsidRPr="00056EE8">
        <w:rPr>
          <w:rFonts w:cstheme="minorHAnsi"/>
          <w:sz w:val="24"/>
          <w:szCs w:val="24"/>
          <w:shd w:val="clear" w:color="auto" w:fill="FFFFFF"/>
          <w:lang w:val="en-US"/>
        </w:rPr>
        <w:t>English speaking skill in EFL beginners. </w:t>
      </w:r>
      <w:r w:rsidRPr="00056EE8">
        <w:rPr>
          <w:rFonts w:cstheme="minorHAnsi"/>
          <w:i/>
          <w:iCs/>
          <w:sz w:val="24"/>
          <w:szCs w:val="24"/>
          <w:shd w:val="clear" w:color="auto" w:fill="FFFFFF"/>
          <w:lang w:val="en-US"/>
        </w:rPr>
        <w:t>Horizontes Revista de Investigación en Ciencias de la</w:t>
      </w:r>
      <w:r w:rsidR="00C84180" w:rsidRPr="00056EE8">
        <w:rPr>
          <w:rFonts w:cstheme="minorHAnsi"/>
          <w:i/>
          <w:iCs/>
          <w:sz w:val="24"/>
          <w:szCs w:val="24"/>
          <w:shd w:val="clear" w:color="auto" w:fill="FFFFFF"/>
          <w:lang w:val="en-US"/>
        </w:rPr>
        <w:t xml:space="preserve">  </w:t>
      </w:r>
      <w:r w:rsidRPr="00056EE8">
        <w:rPr>
          <w:rFonts w:cstheme="minorHAnsi"/>
          <w:i/>
          <w:iCs/>
          <w:sz w:val="24"/>
          <w:szCs w:val="24"/>
          <w:shd w:val="clear" w:color="auto" w:fill="FFFFFF"/>
          <w:lang w:val="en-US"/>
        </w:rPr>
        <w:t>Educación</w:t>
      </w:r>
      <w:r w:rsidRPr="00056EE8">
        <w:rPr>
          <w:rFonts w:cstheme="minorHAnsi"/>
          <w:sz w:val="24"/>
          <w:szCs w:val="24"/>
          <w:shd w:val="clear" w:color="auto" w:fill="FFFFFF"/>
          <w:lang w:val="en-US"/>
        </w:rPr>
        <w:t>, </w:t>
      </w:r>
      <w:r w:rsidRPr="00056EE8">
        <w:rPr>
          <w:rFonts w:cstheme="minorHAnsi"/>
          <w:i/>
          <w:iCs/>
          <w:sz w:val="24"/>
          <w:szCs w:val="24"/>
          <w:shd w:val="clear" w:color="auto" w:fill="FFFFFF"/>
          <w:lang w:val="en-US"/>
        </w:rPr>
        <w:t>5</w:t>
      </w:r>
      <w:r w:rsidRPr="00056EE8">
        <w:rPr>
          <w:rFonts w:cstheme="minorHAnsi"/>
          <w:sz w:val="24"/>
          <w:szCs w:val="24"/>
          <w:shd w:val="clear" w:color="auto" w:fill="FFFFFF"/>
          <w:lang w:val="en-US"/>
        </w:rPr>
        <w:t>(20), 237-245.</w:t>
      </w:r>
    </w:p>
    <w:p w14:paraId="68250455" w14:textId="68971517" w:rsidR="00EC53F4" w:rsidRPr="00B433CF" w:rsidRDefault="00FD0CEB" w:rsidP="00A80D76">
      <w:pPr>
        <w:jc w:val="both"/>
        <w:rPr>
          <w:rFonts w:cstheme="minorHAnsi"/>
          <w:sz w:val="24"/>
          <w:szCs w:val="24"/>
          <w:shd w:val="clear" w:color="auto" w:fill="FFFFFF"/>
          <w:lang w:val="en-US"/>
        </w:rPr>
      </w:pPr>
      <w:r w:rsidRPr="00B433CF">
        <w:rPr>
          <w:rFonts w:cstheme="minorHAnsi"/>
          <w:sz w:val="24"/>
          <w:szCs w:val="24"/>
          <w:shd w:val="clear" w:color="auto" w:fill="FFFFFF"/>
          <w:lang w:val="en-US"/>
        </w:rPr>
        <w:t xml:space="preserve">Alexiou, T., &amp; Milton, J. (2020). Pic-Lex: A New Tool of Measuring Receptive Vocabulary </w:t>
      </w:r>
      <w:r w:rsidR="00C84180" w:rsidRPr="00B433CF">
        <w:rPr>
          <w:rFonts w:cstheme="minorHAnsi"/>
          <w:sz w:val="24"/>
          <w:szCs w:val="24"/>
          <w:shd w:val="clear" w:color="auto" w:fill="FFFFFF"/>
          <w:lang w:val="en-US"/>
        </w:rPr>
        <w:t xml:space="preserve">  </w:t>
      </w:r>
      <w:r w:rsidRPr="00B433CF">
        <w:rPr>
          <w:rFonts w:cstheme="minorHAnsi"/>
          <w:sz w:val="24"/>
          <w:szCs w:val="24"/>
          <w:shd w:val="clear" w:color="auto" w:fill="FFFFFF"/>
          <w:lang w:val="en-US"/>
        </w:rPr>
        <w:t>forVeryYoungLearners. </w:t>
      </w:r>
      <w:r w:rsidRPr="00B433CF">
        <w:rPr>
          <w:rFonts w:cstheme="minorHAnsi"/>
          <w:i/>
          <w:iCs/>
          <w:sz w:val="24"/>
          <w:szCs w:val="24"/>
          <w:shd w:val="clear" w:color="auto" w:fill="FFFFFF"/>
          <w:lang w:val="en-US"/>
        </w:rPr>
        <w:t>Advancing English Language Education</w:t>
      </w:r>
      <w:r w:rsidRPr="00B433CF">
        <w:rPr>
          <w:rFonts w:cstheme="minorHAnsi"/>
          <w:sz w:val="24"/>
          <w:szCs w:val="24"/>
          <w:shd w:val="clear" w:color="auto" w:fill="FFFFFF"/>
          <w:lang w:val="en-US"/>
        </w:rPr>
        <w:t>, 103.</w:t>
      </w:r>
    </w:p>
    <w:p w14:paraId="71245FFD" w14:textId="77777777" w:rsidR="00EC53F4" w:rsidRPr="00E83624" w:rsidRDefault="00FD0CEB" w:rsidP="00A80D76">
      <w:pPr>
        <w:jc w:val="both"/>
        <w:rPr>
          <w:rFonts w:cstheme="minorHAnsi"/>
          <w:sz w:val="24"/>
          <w:szCs w:val="24"/>
          <w:shd w:val="clear" w:color="auto" w:fill="FFFFFF"/>
          <w:lang w:val="en-US"/>
        </w:rPr>
      </w:pPr>
      <w:r w:rsidRPr="00E83624">
        <w:rPr>
          <w:rFonts w:cstheme="minorHAnsi"/>
          <w:sz w:val="24"/>
          <w:szCs w:val="24"/>
          <w:shd w:val="clear" w:color="auto" w:fill="FFFFFF"/>
          <w:lang w:val="en-US"/>
        </w:rPr>
        <w:t>Alexiou, T., Roghani, S., &amp; Milton, J. (2019). 13. Assessing the Vocabulary Knowledge of Preschool Language Learners. </w:t>
      </w:r>
      <w:r w:rsidRPr="00E83624">
        <w:rPr>
          <w:rFonts w:cstheme="minorHAnsi"/>
          <w:i/>
          <w:iCs/>
          <w:sz w:val="24"/>
          <w:szCs w:val="24"/>
          <w:shd w:val="clear" w:color="auto" w:fill="FFFFFF"/>
          <w:lang w:val="en-US"/>
        </w:rPr>
        <w:t>Integrating Assessment into Early Language Learning and Teaching</w:t>
      </w:r>
      <w:r w:rsidRPr="00E83624">
        <w:rPr>
          <w:rFonts w:cstheme="minorHAnsi"/>
          <w:sz w:val="24"/>
          <w:szCs w:val="24"/>
          <w:shd w:val="clear" w:color="auto" w:fill="FFFFFF"/>
          <w:lang w:val="en-US"/>
        </w:rPr>
        <w:t>, </w:t>
      </w:r>
      <w:r w:rsidRPr="00E83624">
        <w:rPr>
          <w:rFonts w:cstheme="minorHAnsi"/>
          <w:i/>
          <w:iCs/>
          <w:sz w:val="24"/>
          <w:szCs w:val="24"/>
          <w:shd w:val="clear" w:color="auto" w:fill="FFFFFF"/>
          <w:lang w:val="en-US"/>
        </w:rPr>
        <w:t>4</w:t>
      </w:r>
      <w:r w:rsidRPr="00E83624">
        <w:rPr>
          <w:rFonts w:cstheme="minorHAnsi"/>
          <w:sz w:val="24"/>
          <w:szCs w:val="24"/>
          <w:shd w:val="clear" w:color="auto" w:fill="FFFFFF"/>
          <w:lang w:val="en-US"/>
        </w:rPr>
        <w:t>.</w:t>
      </w:r>
    </w:p>
    <w:p w14:paraId="06097703" w14:textId="3E032A75" w:rsidR="00EC53F4" w:rsidRPr="00074899" w:rsidRDefault="00657AD4" w:rsidP="00B433CF">
      <w:pPr>
        <w:rPr>
          <w:rFonts w:cstheme="minorHAnsi"/>
          <w:sz w:val="24"/>
          <w:szCs w:val="24"/>
          <w:lang w:val="en-US"/>
        </w:rPr>
      </w:pPr>
      <w:r w:rsidRPr="00E83624">
        <w:rPr>
          <w:rFonts w:cstheme="minorHAnsi"/>
          <w:sz w:val="24"/>
          <w:szCs w:val="24"/>
          <w:lang w:val="en-US"/>
        </w:rPr>
        <w:t>Alexiou, T. 2020. Introducing EFL in Preschools: Facts and Fictions. In Zoghbor, W. &amp; T. Alexiou. (Eds.)</w:t>
      </w:r>
      <w:r w:rsidR="00EC53F4" w:rsidRPr="00E83624">
        <w:rPr>
          <w:rFonts w:cstheme="minorHAnsi"/>
          <w:sz w:val="24"/>
          <w:szCs w:val="24"/>
          <w:lang w:val="en-US"/>
        </w:rPr>
        <w:t xml:space="preserve"> </w:t>
      </w:r>
      <w:r w:rsidRPr="00E83624">
        <w:rPr>
          <w:rFonts w:cstheme="minorHAnsi"/>
          <w:sz w:val="24"/>
          <w:szCs w:val="24"/>
          <w:lang w:val="en-US"/>
        </w:rPr>
        <w:t>Advancing English Language Education. 61-74. Dubai, UAE: Zayed Publication. (</w:t>
      </w:r>
      <w:r w:rsidRPr="00E83624">
        <w:rPr>
          <w:rFonts w:cstheme="minorHAnsi"/>
          <w:sz w:val="24"/>
          <w:szCs w:val="24"/>
        </w:rPr>
        <w:t>Διαθέσιμο</w:t>
      </w:r>
      <w:r w:rsidRPr="00E83624">
        <w:rPr>
          <w:rFonts w:cstheme="minorHAnsi"/>
          <w:sz w:val="24"/>
          <w:szCs w:val="24"/>
          <w:lang w:val="en-US"/>
        </w:rPr>
        <w:t xml:space="preserve"> </w:t>
      </w:r>
      <w:r w:rsidRPr="00E83624">
        <w:rPr>
          <w:rFonts w:cstheme="minorHAnsi"/>
          <w:sz w:val="24"/>
          <w:szCs w:val="24"/>
        </w:rPr>
        <w:t>στο</w:t>
      </w:r>
      <w:r w:rsidRPr="00E83624">
        <w:rPr>
          <w:rFonts w:cstheme="minorHAnsi"/>
          <w:sz w:val="24"/>
          <w:szCs w:val="24"/>
          <w:lang w:val="en-US"/>
        </w:rPr>
        <w:t>:</w:t>
      </w:r>
      <w:r w:rsidR="00824828" w:rsidRPr="00E83624">
        <w:rPr>
          <w:rFonts w:cstheme="minorHAnsi"/>
          <w:sz w:val="24"/>
          <w:szCs w:val="24"/>
          <w:lang w:val="en-US"/>
        </w:rPr>
        <w:t xml:space="preserve"> </w:t>
      </w:r>
      <w:hyperlink r:id="rId57" w:history="1">
        <w:r w:rsidR="00EC53F4" w:rsidRPr="00E83624">
          <w:rPr>
            <w:rStyle w:val="-"/>
            <w:rFonts w:cstheme="minorHAnsi"/>
            <w:sz w:val="24"/>
            <w:szCs w:val="24"/>
            <w:lang w:val="en-US"/>
          </w:rPr>
          <w:t>https://www.researchgate.net/publication/342570599_Introducing_EFL_in_Preschools_Facts_and_Fictions</w:t>
        </w:r>
      </w:hyperlink>
      <w:r w:rsidRPr="00E83624">
        <w:rPr>
          <w:rFonts w:cstheme="minorHAnsi"/>
          <w:sz w:val="24"/>
          <w:szCs w:val="24"/>
          <w:lang w:val="en-US"/>
        </w:rPr>
        <w:t>)</w:t>
      </w:r>
    </w:p>
    <w:p w14:paraId="634BFAE7" w14:textId="77777777" w:rsidR="00B44C7B" w:rsidRDefault="00F44ACC" w:rsidP="00A80D76">
      <w:pPr>
        <w:jc w:val="both"/>
        <w:rPr>
          <w:rFonts w:cstheme="minorHAnsi"/>
          <w:sz w:val="24"/>
          <w:szCs w:val="24"/>
          <w:shd w:val="clear" w:color="auto" w:fill="FFFFFF"/>
          <w:lang w:val="en-US"/>
        </w:rPr>
      </w:pPr>
      <w:r w:rsidRPr="00056EE8">
        <w:rPr>
          <w:rFonts w:cstheme="minorHAnsi"/>
          <w:sz w:val="24"/>
          <w:szCs w:val="24"/>
          <w:shd w:val="clear" w:color="auto" w:fill="FFFFFF"/>
          <w:lang w:val="en-US"/>
        </w:rPr>
        <w:t>Al-Ghasab, G. B. (2022). Reality of Using Modern Teaching Methods in Teaching English Language among Teachers. </w:t>
      </w:r>
      <w:r w:rsidRPr="00056EE8">
        <w:rPr>
          <w:rFonts w:cstheme="minorHAnsi"/>
          <w:i/>
          <w:iCs/>
          <w:sz w:val="24"/>
          <w:szCs w:val="24"/>
          <w:shd w:val="clear" w:color="auto" w:fill="FFFFFF"/>
          <w:lang w:val="en-US"/>
        </w:rPr>
        <w:t>International Journal of Education in Mathematics, Science and Technology</w:t>
      </w:r>
      <w:r w:rsidRPr="00056EE8">
        <w:rPr>
          <w:rFonts w:cstheme="minorHAnsi"/>
          <w:sz w:val="24"/>
          <w:szCs w:val="24"/>
          <w:shd w:val="clear" w:color="auto" w:fill="FFFFFF"/>
          <w:lang w:val="en-US"/>
        </w:rPr>
        <w:t>, </w:t>
      </w:r>
      <w:r w:rsidRPr="00056EE8">
        <w:rPr>
          <w:rFonts w:cstheme="minorHAnsi"/>
          <w:i/>
          <w:iCs/>
          <w:sz w:val="24"/>
          <w:szCs w:val="24"/>
          <w:shd w:val="clear" w:color="auto" w:fill="FFFFFF"/>
          <w:lang w:val="en-US"/>
        </w:rPr>
        <w:t>10</w:t>
      </w:r>
      <w:r w:rsidRPr="00056EE8">
        <w:rPr>
          <w:rFonts w:cstheme="minorHAnsi"/>
          <w:sz w:val="24"/>
          <w:szCs w:val="24"/>
          <w:shd w:val="clear" w:color="auto" w:fill="FFFFFF"/>
          <w:lang w:val="en-US"/>
        </w:rPr>
        <w:t xml:space="preserve">(2), </w:t>
      </w:r>
      <w:r w:rsidR="00C84180" w:rsidRPr="00056EE8">
        <w:rPr>
          <w:rFonts w:cstheme="minorHAnsi"/>
          <w:sz w:val="24"/>
          <w:szCs w:val="24"/>
          <w:shd w:val="clear" w:color="auto" w:fill="FFFFFF"/>
          <w:lang w:val="en-US"/>
        </w:rPr>
        <w:t xml:space="preserve">  </w:t>
      </w:r>
      <w:r w:rsidRPr="00056EE8">
        <w:rPr>
          <w:rFonts w:cstheme="minorHAnsi"/>
          <w:sz w:val="24"/>
          <w:szCs w:val="24"/>
          <w:shd w:val="clear" w:color="auto" w:fill="FFFFFF"/>
          <w:lang w:val="en-US"/>
        </w:rPr>
        <w:t>512-527.</w:t>
      </w:r>
    </w:p>
    <w:p w14:paraId="4E9C17DB" w14:textId="193294FF" w:rsidR="00B44C7B" w:rsidRPr="00AF1B8A" w:rsidRDefault="00AF1B8A" w:rsidP="00A80D76">
      <w:pPr>
        <w:jc w:val="both"/>
        <w:rPr>
          <w:rFonts w:cstheme="minorHAnsi"/>
          <w:sz w:val="24"/>
          <w:szCs w:val="24"/>
          <w:shd w:val="clear" w:color="auto" w:fill="FFFFFF"/>
          <w:lang w:val="en-US"/>
        </w:rPr>
      </w:pPr>
      <w:r w:rsidRPr="00AF1B8A">
        <w:rPr>
          <w:rFonts w:ascii="Arial" w:hAnsi="Arial" w:cs="Arial"/>
          <w:sz w:val="20"/>
          <w:szCs w:val="20"/>
          <w:shd w:val="clear" w:color="auto" w:fill="FFFFFF"/>
          <w:lang w:val="en-US"/>
        </w:rPr>
        <w:t xml:space="preserve">Anh, N. T. C., &amp; Ho, P. V. P. (2018). </w:t>
      </w:r>
      <w:r w:rsidR="00741DA1" w:rsidRPr="00AF1B8A">
        <w:rPr>
          <w:rFonts w:ascii="Arial" w:hAnsi="Arial" w:cs="Arial"/>
          <w:sz w:val="20"/>
          <w:szCs w:val="20"/>
          <w:shd w:val="clear" w:color="auto" w:fill="FFFFFF"/>
          <w:lang w:val="en-US"/>
        </w:rPr>
        <w:t xml:space="preserve">The Effect </w:t>
      </w:r>
      <w:r w:rsidR="00741DA1">
        <w:rPr>
          <w:rFonts w:ascii="Arial" w:hAnsi="Arial" w:cs="Arial"/>
          <w:sz w:val="20"/>
          <w:szCs w:val="20"/>
          <w:shd w:val="clear" w:color="auto" w:fill="FFFFFF"/>
        </w:rPr>
        <w:t>ο</w:t>
      </w:r>
      <w:r w:rsidR="00741DA1" w:rsidRPr="00AF1B8A">
        <w:rPr>
          <w:rFonts w:ascii="Arial" w:hAnsi="Arial" w:cs="Arial"/>
          <w:sz w:val="20"/>
          <w:szCs w:val="20"/>
          <w:shd w:val="clear" w:color="auto" w:fill="FFFFFF"/>
          <w:lang w:val="en-US"/>
        </w:rPr>
        <w:t>f Using Total Physical Response (T</w:t>
      </w:r>
      <w:r w:rsidR="00741DA1">
        <w:rPr>
          <w:rFonts w:ascii="Arial" w:hAnsi="Arial" w:cs="Arial"/>
          <w:sz w:val="20"/>
          <w:szCs w:val="20"/>
          <w:shd w:val="clear" w:color="auto" w:fill="FFFFFF"/>
          <w:lang w:val="en-US"/>
        </w:rPr>
        <w:t>PR</w:t>
      </w:r>
      <w:r w:rsidR="00741DA1" w:rsidRPr="00AF1B8A">
        <w:rPr>
          <w:rFonts w:ascii="Arial" w:hAnsi="Arial" w:cs="Arial"/>
          <w:sz w:val="20"/>
          <w:szCs w:val="20"/>
          <w:shd w:val="clear" w:color="auto" w:fill="FFFFFF"/>
          <w:lang w:val="en-US"/>
        </w:rPr>
        <w:t xml:space="preserve">) </w:t>
      </w:r>
      <w:r w:rsidR="00741DA1">
        <w:rPr>
          <w:rFonts w:ascii="Arial" w:hAnsi="Arial" w:cs="Arial"/>
          <w:sz w:val="20"/>
          <w:szCs w:val="20"/>
          <w:shd w:val="clear" w:color="auto" w:fill="FFFFFF"/>
        </w:rPr>
        <w:t>ο</w:t>
      </w:r>
      <w:r w:rsidR="00741DA1" w:rsidRPr="00AF1B8A">
        <w:rPr>
          <w:rFonts w:ascii="Arial" w:hAnsi="Arial" w:cs="Arial"/>
          <w:sz w:val="20"/>
          <w:szCs w:val="20"/>
          <w:shd w:val="clear" w:color="auto" w:fill="FFFFFF"/>
          <w:lang w:val="en-US"/>
        </w:rPr>
        <w:t>n E</w:t>
      </w:r>
      <w:r w:rsidR="00741DA1">
        <w:rPr>
          <w:rFonts w:ascii="Arial" w:hAnsi="Arial" w:cs="Arial"/>
          <w:sz w:val="20"/>
          <w:szCs w:val="20"/>
          <w:shd w:val="clear" w:color="auto" w:fill="FFFFFF"/>
          <w:lang w:val="en-US"/>
        </w:rPr>
        <w:t>FL</w:t>
      </w:r>
      <w:r w:rsidR="00741DA1" w:rsidRPr="00AF1B8A">
        <w:rPr>
          <w:rFonts w:ascii="Arial" w:hAnsi="Arial" w:cs="Arial"/>
          <w:sz w:val="20"/>
          <w:szCs w:val="20"/>
          <w:shd w:val="clear" w:color="auto" w:fill="FFFFFF"/>
          <w:lang w:val="en-US"/>
        </w:rPr>
        <w:t xml:space="preserve"> Young Learners’</w:t>
      </w:r>
      <w:r w:rsidR="00741DA1">
        <w:rPr>
          <w:rFonts w:ascii="Arial" w:hAnsi="Arial" w:cs="Arial"/>
          <w:sz w:val="20"/>
          <w:szCs w:val="20"/>
          <w:shd w:val="clear" w:color="auto" w:fill="FFFFFF"/>
          <w:lang w:val="en-US"/>
        </w:rPr>
        <w:t xml:space="preserve"> V</w:t>
      </w:r>
      <w:r w:rsidR="00741DA1" w:rsidRPr="00AF1B8A">
        <w:rPr>
          <w:rFonts w:ascii="Arial" w:hAnsi="Arial" w:cs="Arial"/>
          <w:sz w:val="20"/>
          <w:szCs w:val="20"/>
          <w:shd w:val="clear" w:color="auto" w:fill="FFFFFF"/>
          <w:lang w:val="en-US"/>
        </w:rPr>
        <w:t xml:space="preserve">ocabulary </w:t>
      </w:r>
      <w:r w:rsidR="00741DA1">
        <w:rPr>
          <w:rFonts w:ascii="Arial" w:hAnsi="Arial" w:cs="Arial"/>
          <w:sz w:val="20"/>
          <w:szCs w:val="20"/>
          <w:shd w:val="clear" w:color="auto" w:fill="FFFFFF"/>
          <w:lang w:val="en-US"/>
        </w:rPr>
        <w:t>a</w:t>
      </w:r>
      <w:r w:rsidR="00741DA1" w:rsidRPr="00AF1B8A">
        <w:rPr>
          <w:rFonts w:ascii="Arial" w:hAnsi="Arial" w:cs="Arial"/>
          <w:sz w:val="20"/>
          <w:szCs w:val="20"/>
          <w:shd w:val="clear" w:color="auto" w:fill="FFFFFF"/>
          <w:lang w:val="en-US"/>
        </w:rPr>
        <w:t>nd Speaking Fluency</w:t>
      </w:r>
      <w:r w:rsidRPr="00AF1B8A">
        <w:rPr>
          <w:rFonts w:ascii="Arial" w:hAnsi="Arial" w:cs="Arial"/>
          <w:sz w:val="20"/>
          <w:szCs w:val="20"/>
          <w:shd w:val="clear" w:color="auto" w:fill="FFFFFF"/>
          <w:lang w:val="en-US"/>
        </w:rPr>
        <w:t>. </w:t>
      </w:r>
      <w:r w:rsidRPr="00AF1B8A">
        <w:rPr>
          <w:rFonts w:ascii="Arial" w:hAnsi="Arial" w:cs="Arial"/>
          <w:i/>
          <w:iCs/>
          <w:sz w:val="20"/>
          <w:szCs w:val="20"/>
          <w:shd w:val="clear" w:color="auto" w:fill="FFFFFF"/>
          <w:lang w:val="en-US"/>
        </w:rPr>
        <w:t xml:space="preserve">International Journal </w:t>
      </w:r>
      <w:r w:rsidR="00741DA1">
        <w:rPr>
          <w:rFonts w:ascii="Arial" w:hAnsi="Arial" w:cs="Arial"/>
          <w:i/>
          <w:iCs/>
          <w:sz w:val="20"/>
          <w:szCs w:val="20"/>
          <w:shd w:val="clear" w:color="auto" w:fill="FFFFFF"/>
          <w:lang w:val="en-US"/>
        </w:rPr>
        <w:t>o</w:t>
      </w:r>
      <w:r w:rsidRPr="00AF1B8A">
        <w:rPr>
          <w:rFonts w:ascii="Arial" w:hAnsi="Arial" w:cs="Arial"/>
          <w:i/>
          <w:iCs/>
          <w:sz w:val="20"/>
          <w:szCs w:val="20"/>
          <w:shd w:val="clear" w:color="auto" w:fill="FFFFFF"/>
          <w:lang w:val="en-US"/>
        </w:rPr>
        <w:t>f Tesol Education</w:t>
      </w:r>
      <w:r w:rsidRPr="00AF1B8A">
        <w:rPr>
          <w:rFonts w:ascii="Arial" w:hAnsi="Arial" w:cs="Arial"/>
          <w:sz w:val="20"/>
          <w:szCs w:val="20"/>
          <w:shd w:val="clear" w:color="auto" w:fill="FFFFFF"/>
          <w:lang w:val="en-US"/>
        </w:rPr>
        <w:t>, 128-137.</w:t>
      </w:r>
    </w:p>
    <w:p w14:paraId="0C9FF46D" w14:textId="77777777" w:rsidR="00B44C7B" w:rsidRDefault="00FD0CEB" w:rsidP="00A80D76">
      <w:pPr>
        <w:jc w:val="both"/>
        <w:rPr>
          <w:rFonts w:cstheme="minorHAnsi"/>
          <w:sz w:val="24"/>
          <w:szCs w:val="24"/>
          <w:shd w:val="clear" w:color="auto" w:fill="FFFFFF"/>
          <w:lang w:val="en-US"/>
        </w:rPr>
      </w:pPr>
      <w:r w:rsidRPr="00056EE8">
        <w:rPr>
          <w:rFonts w:cstheme="minorHAnsi"/>
          <w:sz w:val="24"/>
          <w:szCs w:val="24"/>
          <w:shd w:val="clear" w:color="auto" w:fill="FFFFFF"/>
          <w:lang w:val="en-US"/>
        </w:rPr>
        <w:t>Asher, J. J. (1966). The Learning Strategy of the Total Physical Response: A Review. </w:t>
      </w:r>
      <w:r w:rsidRPr="00056EE8">
        <w:rPr>
          <w:rFonts w:cstheme="minorHAnsi"/>
          <w:i/>
          <w:iCs/>
          <w:sz w:val="24"/>
          <w:szCs w:val="24"/>
          <w:shd w:val="clear" w:color="auto" w:fill="FFFFFF"/>
          <w:lang w:val="en-US"/>
        </w:rPr>
        <w:t>The modern language journal</w:t>
      </w:r>
      <w:r w:rsidRPr="00056EE8">
        <w:rPr>
          <w:rFonts w:cstheme="minorHAnsi"/>
          <w:sz w:val="24"/>
          <w:szCs w:val="24"/>
          <w:shd w:val="clear" w:color="auto" w:fill="FFFFFF"/>
          <w:lang w:val="en-US"/>
        </w:rPr>
        <w:t>, </w:t>
      </w:r>
      <w:r w:rsidRPr="00056EE8">
        <w:rPr>
          <w:rFonts w:cstheme="minorHAnsi"/>
          <w:i/>
          <w:iCs/>
          <w:sz w:val="24"/>
          <w:szCs w:val="24"/>
          <w:shd w:val="clear" w:color="auto" w:fill="FFFFFF"/>
          <w:lang w:val="en-US"/>
        </w:rPr>
        <w:t>50</w:t>
      </w:r>
      <w:r w:rsidRPr="00056EE8">
        <w:rPr>
          <w:rFonts w:cstheme="minorHAnsi"/>
          <w:sz w:val="24"/>
          <w:szCs w:val="24"/>
          <w:shd w:val="clear" w:color="auto" w:fill="FFFFFF"/>
          <w:lang w:val="en-US"/>
        </w:rPr>
        <w:t>(2), 79-84.</w:t>
      </w:r>
    </w:p>
    <w:p w14:paraId="26F02A6D" w14:textId="77777777" w:rsidR="00B44C7B" w:rsidRDefault="00FD0CEB" w:rsidP="00A80D76">
      <w:pPr>
        <w:jc w:val="both"/>
        <w:rPr>
          <w:rFonts w:cstheme="minorHAnsi"/>
          <w:sz w:val="24"/>
          <w:szCs w:val="24"/>
          <w:shd w:val="clear" w:color="auto" w:fill="FFFFFF"/>
          <w:lang w:val="en-US"/>
        </w:rPr>
      </w:pPr>
      <w:r w:rsidRPr="008055A7">
        <w:rPr>
          <w:rFonts w:cstheme="minorHAnsi"/>
          <w:sz w:val="24"/>
          <w:szCs w:val="24"/>
          <w:shd w:val="clear" w:color="auto" w:fill="FFFFFF"/>
          <w:lang w:val="en-US"/>
        </w:rPr>
        <w:t>Arnold, J., &amp; Fonseca, M. C. (2004). Multiple intelligence theory and foreign language learning: A brain-based perspective. </w:t>
      </w:r>
      <w:r w:rsidRPr="008055A7">
        <w:rPr>
          <w:rFonts w:cstheme="minorHAnsi"/>
          <w:i/>
          <w:iCs/>
          <w:sz w:val="24"/>
          <w:szCs w:val="24"/>
          <w:shd w:val="clear" w:color="auto" w:fill="FFFFFF"/>
          <w:lang w:val="en-US"/>
        </w:rPr>
        <w:t>International journal of English studies</w:t>
      </w:r>
      <w:r w:rsidRPr="008055A7">
        <w:rPr>
          <w:rFonts w:cstheme="minorHAnsi"/>
          <w:sz w:val="24"/>
          <w:szCs w:val="24"/>
          <w:shd w:val="clear" w:color="auto" w:fill="FFFFFF"/>
          <w:lang w:val="en-US"/>
        </w:rPr>
        <w:t>, </w:t>
      </w:r>
      <w:r w:rsidRPr="008055A7">
        <w:rPr>
          <w:rFonts w:cstheme="minorHAnsi"/>
          <w:i/>
          <w:iCs/>
          <w:sz w:val="24"/>
          <w:szCs w:val="24"/>
          <w:shd w:val="clear" w:color="auto" w:fill="FFFFFF"/>
          <w:lang w:val="en-US"/>
        </w:rPr>
        <w:t>4</w:t>
      </w:r>
      <w:r w:rsidRPr="008055A7">
        <w:rPr>
          <w:rFonts w:cstheme="minorHAnsi"/>
          <w:sz w:val="24"/>
          <w:szCs w:val="24"/>
          <w:shd w:val="clear" w:color="auto" w:fill="FFFFFF"/>
          <w:lang w:val="en-US"/>
        </w:rPr>
        <w:t>(1), 119-136.</w:t>
      </w:r>
    </w:p>
    <w:p w14:paraId="08F14956" w14:textId="77777777" w:rsidR="00B44C7B" w:rsidRDefault="00FD0CEB" w:rsidP="00A80D76">
      <w:pPr>
        <w:jc w:val="both"/>
        <w:rPr>
          <w:rFonts w:cstheme="minorHAnsi"/>
          <w:sz w:val="24"/>
          <w:szCs w:val="24"/>
          <w:lang w:val="en-US"/>
        </w:rPr>
      </w:pPr>
      <w:r w:rsidRPr="00056EE8">
        <w:rPr>
          <w:rFonts w:cstheme="minorHAnsi"/>
          <w:sz w:val="24"/>
          <w:szCs w:val="24"/>
          <w:lang w:val="en-US"/>
        </w:rPr>
        <w:t>Beger R. (2018): Present-Day Corporate Communication A practice-oriented, State-of-the-Art guide.</w:t>
      </w:r>
      <w:r w:rsidR="00C84180" w:rsidRPr="00056EE8">
        <w:rPr>
          <w:rFonts w:cstheme="minorHAnsi"/>
          <w:sz w:val="24"/>
          <w:szCs w:val="24"/>
          <w:lang w:val="en-US"/>
        </w:rPr>
        <w:t xml:space="preserve">  </w:t>
      </w:r>
      <w:r w:rsidRPr="00056EE8">
        <w:rPr>
          <w:rFonts w:cstheme="minorHAnsi"/>
          <w:sz w:val="24"/>
          <w:szCs w:val="24"/>
          <w:lang w:val="en-US"/>
        </w:rPr>
        <w:t>Singapore:Springer p. 18</w:t>
      </w:r>
    </w:p>
    <w:p w14:paraId="576BA838" w14:textId="77777777" w:rsidR="00B44C7B" w:rsidRDefault="00FD0CEB" w:rsidP="00A80D76">
      <w:pPr>
        <w:jc w:val="both"/>
        <w:rPr>
          <w:rFonts w:cstheme="minorHAnsi"/>
          <w:sz w:val="24"/>
          <w:szCs w:val="24"/>
          <w:shd w:val="clear" w:color="auto" w:fill="FFFFFF"/>
          <w:lang w:val="en-US"/>
        </w:rPr>
      </w:pPr>
      <w:r w:rsidRPr="008055A7">
        <w:rPr>
          <w:rFonts w:cstheme="minorHAnsi"/>
          <w:sz w:val="24"/>
          <w:szCs w:val="24"/>
          <w:shd w:val="clear" w:color="auto" w:fill="FFFFFF"/>
          <w:lang w:val="en-US"/>
        </w:rPr>
        <w:t>Billingham, L. A. (2009). </w:t>
      </w:r>
      <w:r w:rsidRPr="008055A7">
        <w:rPr>
          <w:rFonts w:cstheme="minorHAnsi"/>
          <w:i/>
          <w:iCs/>
          <w:sz w:val="24"/>
          <w:szCs w:val="24"/>
          <w:shd w:val="clear" w:color="auto" w:fill="FFFFFF"/>
          <w:lang w:val="en-US"/>
        </w:rPr>
        <w:t>The complete conductor's guide to Laban movement theory</w:t>
      </w:r>
      <w:r w:rsidRPr="008055A7">
        <w:rPr>
          <w:rFonts w:cstheme="minorHAnsi"/>
          <w:sz w:val="24"/>
          <w:szCs w:val="24"/>
          <w:shd w:val="clear" w:color="auto" w:fill="FFFFFF"/>
          <w:lang w:val="en-US"/>
        </w:rPr>
        <w:t>. Gia Publications.</w:t>
      </w:r>
    </w:p>
    <w:p w14:paraId="322ECB5E" w14:textId="77777777" w:rsidR="00B44C7B" w:rsidRDefault="00FD0CEB" w:rsidP="00A80D76">
      <w:pPr>
        <w:jc w:val="both"/>
        <w:rPr>
          <w:rFonts w:cstheme="minorHAnsi"/>
          <w:sz w:val="24"/>
          <w:szCs w:val="24"/>
          <w:shd w:val="clear" w:color="auto" w:fill="FFFFFF"/>
          <w:lang w:val="en-US"/>
        </w:rPr>
      </w:pPr>
      <w:r w:rsidRPr="00056EE8">
        <w:rPr>
          <w:rFonts w:cstheme="minorHAnsi"/>
          <w:sz w:val="24"/>
          <w:szCs w:val="24"/>
          <w:shd w:val="clear" w:color="auto" w:fill="FFFFFF"/>
          <w:lang w:val="en-US"/>
        </w:rPr>
        <w:t>Cameron, C. E. (2018). </w:t>
      </w:r>
      <w:r w:rsidRPr="00056EE8">
        <w:rPr>
          <w:rFonts w:cstheme="minorHAnsi"/>
          <w:i/>
          <w:iCs/>
          <w:sz w:val="24"/>
          <w:szCs w:val="24"/>
          <w:shd w:val="clear" w:color="auto" w:fill="FFFFFF"/>
          <w:lang w:val="en-US"/>
        </w:rPr>
        <w:t>Hands on, minds on: How executive function, motor, and spatial skills foster school readiness</w:t>
      </w:r>
      <w:r w:rsidRPr="00056EE8">
        <w:rPr>
          <w:rFonts w:cstheme="minorHAnsi"/>
          <w:sz w:val="24"/>
          <w:szCs w:val="24"/>
          <w:shd w:val="clear" w:color="auto" w:fill="FFFFFF"/>
          <w:lang w:val="en-US"/>
        </w:rPr>
        <w:t>. Teachers College Press.</w:t>
      </w:r>
    </w:p>
    <w:p w14:paraId="568B0AAB" w14:textId="77777777" w:rsidR="00B44C7B" w:rsidRDefault="001944B3" w:rsidP="00A80D76">
      <w:pPr>
        <w:jc w:val="both"/>
        <w:rPr>
          <w:rFonts w:cstheme="minorHAnsi"/>
          <w:color w:val="222222"/>
          <w:sz w:val="24"/>
          <w:szCs w:val="24"/>
          <w:shd w:val="clear" w:color="auto" w:fill="FFFFFF"/>
          <w:lang w:val="en-US"/>
        </w:rPr>
      </w:pPr>
      <w:r w:rsidRPr="00084AB0">
        <w:rPr>
          <w:rFonts w:cstheme="minorHAnsi"/>
          <w:color w:val="222222"/>
          <w:sz w:val="24"/>
          <w:szCs w:val="24"/>
          <w:shd w:val="clear" w:color="auto" w:fill="FFFFFF"/>
          <w:lang w:val="en-US"/>
        </w:rPr>
        <w:t>Cremers, P. H., Wals, A. E., Wesselink, R., &amp; Mulder, M. (2017). Utilization of design principles for hybrid learning configurations by interprofessional design teams. </w:t>
      </w:r>
      <w:r w:rsidRPr="00084AB0">
        <w:rPr>
          <w:rFonts w:cstheme="minorHAnsi"/>
          <w:i/>
          <w:iCs/>
          <w:color w:val="222222"/>
          <w:sz w:val="24"/>
          <w:szCs w:val="24"/>
          <w:shd w:val="clear" w:color="auto" w:fill="FFFFFF"/>
          <w:lang w:val="en-US"/>
        </w:rPr>
        <w:t>Instructional Science</w:t>
      </w:r>
      <w:r w:rsidRPr="00084AB0">
        <w:rPr>
          <w:rFonts w:cstheme="minorHAnsi"/>
          <w:color w:val="222222"/>
          <w:sz w:val="24"/>
          <w:szCs w:val="24"/>
          <w:shd w:val="clear" w:color="auto" w:fill="FFFFFF"/>
          <w:lang w:val="en-US"/>
        </w:rPr>
        <w:t>, </w:t>
      </w:r>
      <w:r w:rsidRPr="00084AB0">
        <w:rPr>
          <w:rFonts w:cstheme="minorHAnsi"/>
          <w:i/>
          <w:iCs/>
          <w:color w:val="222222"/>
          <w:sz w:val="24"/>
          <w:szCs w:val="24"/>
          <w:shd w:val="clear" w:color="auto" w:fill="FFFFFF"/>
          <w:lang w:val="en-US"/>
        </w:rPr>
        <w:t>45</w:t>
      </w:r>
      <w:r w:rsidRPr="00084AB0">
        <w:rPr>
          <w:rFonts w:cstheme="minorHAnsi"/>
          <w:color w:val="222222"/>
          <w:sz w:val="24"/>
          <w:szCs w:val="24"/>
          <w:shd w:val="clear" w:color="auto" w:fill="FFFFFF"/>
          <w:lang w:val="en-US"/>
        </w:rPr>
        <w:t>(2), 289-309.</w:t>
      </w:r>
      <w:bookmarkStart w:id="25" w:name="_Hlk137011741"/>
    </w:p>
    <w:p w14:paraId="273D113A" w14:textId="04CCDA4E" w:rsidR="00F153DF" w:rsidRDefault="00F153DF" w:rsidP="00A80D76">
      <w:pPr>
        <w:jc w:val="both"/>
        <w:rPr>
          <w:rFonts w:cstheme="minorHAnsi"/>
          <w:color w:val="222222"/>
          <w:sz w:val="24"/>
          <w:szCs w:val="24"/>
          <w:shd w:val="clear" w:color="auto" w:fill="FFFFFF"/>
          <w:lang w:val="en-US"/>
        </w:rPr>
      </w:pPr>
      <w:r w:rsidRPr="00F153DF">
        <w:rPr>
          <w:rFonts w:cstheme="minorHAnsi"/>
          <w:color w:val="222222"/>
          <w:sz w:val="24"/>
          <w:szCs w:val="24"/>
          <w:shd w:val="clear" w:color="auto" w:fill="FFFFFF"/>
          <w:lang w:val="en-US"/>
        </w:rPr>
        <w:t>Crowfoot, D., &amp; Prasad, V. (2017). Using the plan–do–study–act (PDSA) cycle to make change in general practice. </w:t>
      </w:r>
      <w:r w:rsidRPr="00A96429">
        <w:rPr>
          <w:rFonts w:cstheme="minorHAnsi"/>
          <w:i/>
          <w:iCs/>
          <w:color w:val="222222"/>
          <w:sz w:val="24"/>
          <w:szCs w:val="24"/>
          <w:shd w:val="clear" w:color="auto" w:fill="FFFFFF"/>
          <w:lang w:val="en-US"/>
        </w:rPr>
        <w:t>InnovAiT</w:t>
      </w:r>
      <w:r w:rsidRPr="00A96429">
        <w:rPr>
          <w:rFonts w:cstheme="minorHAnsi"/>
          <w:color w:val="222222"/>
          <w:sz w:val="24"/>
          <w:szCs w:val="24"/>
          <w:shd w:val="clear" w:color="auto" w:fill="FFFFFF"/>
          <w:lang w:val="en-US"/>
        </w:rPr>
        <w:t>, </w:t>
      </w:r>
      <w:r w:rsidRPr="00A96429">
        <w:rPr>
          <w:rFonts w:cstheme="minorHAnsi"/>
          <w:i/>
          <w:iCs/>
          <w:color w:val="222222"/>
          <w:sz w:val="24"/>
          <w:szCs w:val="24"/>
          <w:shd w:val="clear" w:color="auto" w:fill="FFFFFF"/>
          <w:lang w:val="en-US"/>
        </w:rPr>
        <w:t>10</w:t>
      </w:r>
      <w:r w:rsidRPr="00A96429">
        <w:rPr>
          <w:rFonts w:cstheme="minorHAnsi"/>
          <w:color w:val="222222"/>
          <w:sz w:val="24"/>
          <w:szCs w:val="24"/>
          <w:shd w:val="clear" w:color="auto" w:fill="FFFFFF"/>
          <w:lang w:val="en-US"/>
        </w:rPr>
        <w:t>(7), 425-430.</w:t>
      </w:r>
    </w:p>
    <w:p w14:paraId="3E891F77" w14:textId="6664A4E4" w:rsidR="0012610E" w:rsidRPr="00F153DF" w:rsidRDefault="0012610E" w:rsidP="00A80D76">
      <w:pPr>
        <w:jc w:val="both"/>
        <w:rPr>
          <w:rFonts w:cstheme="minorHAnsi"/>
          <w:color w:val="222222"/>
          <w:sz w:val="24"/>
          <w:szCs w:val="24"/>
          <w:shd w:val="clear" w:color="auto" w:fill="FFFFFF"/>
          <w:lang w:val="en-US"/>
        </w:rPr>
      </w:pPr>
      <w:r w:rsidRPr="00084AB0">
        <w:rPr>
          <w:rFonts w:cstheme="minorHAnsi"/>
          <w:color w:val="222222"/>
          <w:sz w:val="24"/>
          <w:szCs w:val="24"/>
          <w:shd w:val="clear" w:color="auto" w:fill="FFFFFF"/>
          <w:lang w:val="en-US"/>
        </w:rPr>
        <w:t>Chang, S. C. (2011). A contrastive study of grammar translation method and communicative approach in teaching English grammar. </w:t>
      </w:r>
      <w:r w:rsidRPr="00084AB0">
        <w:rPr>
          <w:rFonts w:cstheme="minorHAnsi"/>
          <w:i/>
          <w:iCs/>
          <w:color w:val="222222"/>
          <w:sz w:val="24"/>
          <w:szCs w:val="24"/>
          <w:shd w:val="clear" w:color="auto" w:fill="FFFFFF"/>
          <w:lang w:val="en-US"/>
        </w:rPr>
        <w:t>English language teaching</w:t>
      </w:r>
      <w:r w:rsidRPr="00084AB0">
        <w:rPr>
          <w:rFonts w:cstheme="minorHAnsi"/>
          <w:color w:val="222222"/>
          <w:sz w:val="24"/>
          <w:szCs w:val="24"/>
          <w:shd w:val="clear" w:color="auto" w:fill="FFFFFF"/>
          <w:lang w:val="en-US"/>
        </w:rPr>
        <w:t>, </w:t>
      </w:r>
      <w:r w:rsidRPr="00084AB0">
        <w:rPr>
          <w:rFonts w:cstheme="minorHAnsi"/>
          <w:i/>
          <w:iCs/>
          <w:color w:val="222222"/>
          <w:sz w:val="24"/>
          <w:szCs w:val="24"/>
          <w:shd w:val="clear" w:color="auto" w:fill="FFFFFF"/>
          <w:lang w:val="en-US"/>
        </w:rPr>
        <w:t>4</w:t>
      </w:r>
      <w:r w:rsidRPr="00084AB0">
        <w:rPr>
          <w:rFonts w:cstheme="minorHAnsi"/>
          <w:color w:val="222222"/>
          <w:sz w:val="24"/>
          <w:szCs w:val="24"/>
          <w:shd w:val="clear" w:color="auto" w:fill="FFFFFF"/>
          <w:lang w:val="en-US"/>
        </w:rPr>
        <w:t>(2), 13</w:t>
      </w:r>
      <w:r w:rsidRPr="00084AB0">
        <w:rPr>
          <w:rFonts w:ascii="Arial" w:hAnsi="Arial" w:cs="Arial"/>
          <w:color w:val="222222"/>
          <w:sz w:val="20"/>
          <w:szCs w:val="20"/>
          <w:shd w:val="clear" w:color="auto" w:fill="FFFFFF"/>
          <w:lang w:val="en-US"/>
        </w:rPr>
        <w:t>.</w:t>
      </w:r>
    </w:p>
    <w:p w14:paraId="283DE1E1" w14:textId="63CA8C5E" w:rsidR="00B44C7B" w:rsidRPr="00084AB0" w:rsidRDefault="00FD0CEB" w:rsidP="00A80D76">
      <w:pPr>
        <w:jc w:val="both"/>
        <w:rPr>
          <w:rFonts w:cstheme="minorHAnsi"/>
          <w:sz w:val="24"/>
          <w:szCs w:val="24"/>
          <w:shd w:val="clear" w:color="auto" w:fill="FFFFFF"/>
          <w:lang w:val="en-US"/>
        </w:rPr>
      </w:pPr>
      <w:r w:rsidRPr="00084AB0">
        <w:rPr>
          <w:rFonts w:cstheme="minorHAnsi"/>
          <w:sz w:val="24"/>
          <w:szCs w:val="24"/>
          <w:shd w:val="clear" w:color="auto" w:fill="FFFFFF"/>
          <w:lang w:val="en-US"/>
        </w:rPr>
        <w:t>D</w:t>
      </w:r>
      <w:r w:rsidR="00084AB0" w:rsidRPr="00084AB0">
        <w:rPr>
          <w:rFonts w:cstheme="minorHAnsi"/>
          <w:sz w:val="24"/>
          <w:szCs w:val="24"/>
          <w:shd w:val="clear" w:color="auto" w:fill="FFFFFF"/>
          <w:lang w:val="en-US"/>
        </w:rPr>
        <w:t>avidson</w:t>
      </w:r>
      <w:r w:rsidRPr="00084AB0">
        <w:rPr>
          <w:rFonts w:cstheme="minorHAnsi"/>
          <w:sz w:val="24"/>
          <w:szCs w:val="24"/>
          <w:shd w:val="clear" w:color="auto" w:fill="FFFFFF"/>
          <w:lang w:val="en-US"/>
        </w:rPr>
        <w:t>, P. (2018). H</w:t>
      </w:r>
      <w:r w:rsidR="00084AB0" w:rsidRPr="00084AB0">
        <w:rPr>
          <w:rFonts w:cstheme="minorHAnsi"/>
          <w:sz w:val="24"/>
          <w:szCs w:val="24"/>
          <w:shd w:val="clear" w:color="auto" w:fill="FFFFFF"/>
          <w:lang w:val="en-US"/>
        </w:rPr>
        <w:t>ow</w:t>
      </w:r>
      <w:r w:rsidRPr="00084AB0">
        <w:rPr>
          <w:rFonts w:cstheme="minorHAnsi"/>
          <w:sz w:val="24"/>
          <w:szCs w:val="24"/>
          <w:shd w:val="clear" w:color="auto" w:fill="FFFFFF"/>
          <w:lang w:val="en-US"/>
        </w:rPr>
        <w:t xml:space="preserve"> C</w:t>
      </w:r>
      <w:r w:rsidR="00084AB0" w:rsidRPr="00084AB0">
        <w:rPr>
          <w:rFonts w:cstheme="minorHAnsi"/>
          <w:sz w:val="24"/>
          <w:szCs w:val="24"/>
          <w:shd w:val="clear" w:color="auto" w:fill="FFFFFF"/>
          <w:lang w:val="en-US"/>
        </w:rPr>
        <w:t>an</w:t>
      </w:r>
      <w:r w:rsidRPr="00084AB0">
        <w:rPr>
          <w:rFonts w:cstheme="minorHAnsi"/>
          <w:sz w:val="24"/>
          <w:szCs w:val="24"/>
          <w:shd w:val="clear" w:color="auto" w:fill="FFFFFF"/>
          <w:lang w:val="en-US"/>
        </w:rPr>
        <w:t xml:space="preserve"> </w:t>
      </w:r>
      <w:r w:rsidR="00084AB0" w:rsidRPr="00084AB0">
        <w:rPr>
          <w:rFonts w:cstheme="minorHAnsi"/>
          <w:sz w:val="24"/>
          <w:szCs w:val="24"/>
          <w:shd w:val="clear" w:color="auto" w:fill="FFFFFF"/>
          <w:lang w:val="en-US"/>
        </w:rPr>
        <w:t>we</w:t>
      </w:r>
      <w:r w:rsidRPr="00084AB0">
        <w:rPr>
          <w:rFonts w:cstheme="minorHAnsi"/>
          <w:sz w:val="24"/>
          <w:szCs w:val="24"/>
          <w:shd w:val="clear" w:color="auto" w:fill="FFFFFF"/>
          <w:lang w:val="en-US"/>
        </w:rPr>
        <w:t xml:space="preserve"> U</w:t>
      </w:r>
      <w:r w:rsidR="00084AB0" w:rsidRPr="00084AB0">
        <w:rPr>
          <w:rFonts w:cstheme="minorHAnsi"/>
          <w:sz w:val="24"/>
          <w:szCs w:val="24"/>
          <w:shd w:val="clear" w:color="auto" w:fill="FFFFFF"/>
          <w:lang w:val="en-US"/>
        </w:rPr>
        <w:t>se</w:t>
      </w:r>
      <w:r w:rsidRPr="00084AB0">
        <w:rPr>
          <w:rFonts w:cstheme="minorHAnsi"/>
          <w:sz w:val="24"/>
          <w:szCs w:val="24"/>
          <w:shd w:val="clear" w:color="auto" w:fill="FFFFFF"/>
          <w:lang w:val="en-US"/>
        </w:rPr>
        <w:t xml:space="preserve"> A</w:t>
      </w:r>
      <w:r w:rsidR="00084AB0" w:rsidRPr="00084AB0">
        <w:rPr>
          <w:rFonts w:cstheme="minorHAnsi"/>
          <w:sz w:val="24"/>
          <w:szCs w:val="24"/>
          <w:shd w:val="clear" w:color="auto" w:fill="FFFFFF"/>
          <w:lang w:val="en-US"/>
        </w:rPr>
        <w:t>ssessment</w:t>
      </w:r>
      <w:r w:rsidRPr="00084AB0">
        <w:rPr>
          <w:rFonts w:cstheme="minorHAnsi"/>
          <w:sz w:val="24"/>
          <w:szCs w:val="24"/>
          <w:shd w:val="clear" w:color="auto" w:fill="FFFFFF"/>
          <w:lang w:val="en-US"/>
        </w:rPr>
        <w:t>. </w:t>
      </w:r>
      <w:r w:rsidRPr="00084AB0">
        <w:rPr>
          <w:rFonts w:cstheme="minorHAnsi"/>
          <w:i/>
          <w:iCs/>
          <w:sz w:val="24"/>
          <w:szCs w:val="24"/>
          <w:shd w:val="clear" w:color="auto" w:fill="FFFFFF"/>
          <w:lang w:val="en-US"/>
        </w:rPr>
        <w:t>Bridging teaching, learning and assessment in the English language classroom</w:t>
      </w:r>
      <w:r w:rsidRPr="00084AB0">
        <w:rPr>
          <w:rFonts w:cstheme="minorHAnsi"/>
          <w:sz w:val="24"/>
          <w:szCs w:val="24"/>
          <w:shd w:val="clear" w:color="auto" w:fill="FFFFFF"/>
          <w:lang w:val="en-US"/>
        </w:rPr>
        <w:t xml:space="preserve">, 8. </w:t>
      </w:r>
      <w:bookmarkEnd w:id="25"/>
    </w:p>
    <w:p w14:paraId="34BDD407" w14:textId="77777777" w:rsidR="00B44C7B" w:rsidRDefault="00FD0CEB" w:rsidP="00A80D76">
      <w:pPr>
        <w:jc w:val="both"/>
        <w:rPr>
          <w:rFonts w:cstheme="minorHAnsi"/>
          <w:sz w:val="24"/>
          <w:szCs w:val="24"/>
          <w:shd w:val="clear" w:color="auto" w:fill="FFFFFF"/>
          <w:lang w:val="en-US"/>
        </w:rPr>
      </w:pPr>
      <w:r w:rsidRPr="00056EE8">
        <w:rPr>
          <w:rFonts w:cstheme="minorHAnsi"/>
          <w:sz w:val="24"/>
          <w:szCs w:val="24"/>
          <w:shd w:val="clear" w:color="auto" w:fill="FFFFFF"/>
          <w:lang w:val="en-US"/>
        </w:rPr>
        <w:t>Dewaele, J. M., Chen, X., Padilla, A. M., &amp; Lake, J. (2019). The flowering of positive psychology in foreign language teaching and acquisition research. </w:t>
      </w:r>
      <w:r w:rsidRPr="00056EE8">
        <w:rPr>
          <w:rFonts w:cstheme="minorHAnsi"/>
          <w:i/>
          <w:iCs/>
          <w:sz w:val="24"/>
          <w:szCs w:val="24"/>
          <w:shd w:val="clear" w:color="auto" w:fill="FFFFFF"/>
          <w:lang w:val="en-US"/>
        </w:rPr>
        <w:t>Frontiers in psychology</w:t>
      </w:r>
      <w:r w:rsidRPr="00056EE8">
        <w:rPr>
          <w:rFonts w:cstheme="minorHAnsi"/>
          <w:sz w:val="24"/>
          <w:szCs w:val="24"/>
          <w:shd w:val="clear" w:color="auto" w:fill="FFFFFF"/>
          <w:lang w:val="en-US"/>
        </w:rPr>
        <w:t>, </w:t>
      </w:r>
      <w:r w:rsidRPr="00056EE8">
        <w:rPr>
          <w:rFonts w:cstheme="minorHAnsi"/>
          <w:i/>
          <w:iCs/>
          <w:sz w:val="24"/>
          <w:szCs w:val="24"/>
          <w:shd w:val="clear" w:color="auto" w:fill="FFFFFF"/>
          <w:lang w:val="en-US"/>
        </w:rPr>
        <w:t>10</w:t>
      </w:r>
      <w:r w:rsidRPr="00056EE8">
        <w:rPr>
          <w:rFonts w:cstheme="minorHAnsi"/>
          <w:sz w:val="24"/>
          <w:szCs w:val="24"/>
          <w:shd w:val="clear" w:color="auto" w:fill="FFFFFF"/>
          <w:lang w:val="en-US"/>
        </w:rPr>
        <w:t>, 2128.</w:t>
      </w:r>
      <w:bookmarkStart w:id="26" w:name="_Hlk136984528"/>
    </w:p>
    <w:p w14:paraId="4F1988B0" w14:textId="43AAE059" w:rsidR="00B44C7B" w:rsidRDefault="00FD0CEB" w:rsidP="00A80D76">
      <w:pPr>
        <w:jc w:val="both"/>
        <w:rPr>
          <w:rFonts w:cstheme="minorHAnsi"/>
          <w:sz w:val="24"/>
          <w:szCs w:val="24"/>
          <w:shd w:val="clear" w:color="auto" w:fill="FFFFFF"/>
          <w:lang w:val="en-US"/>
        </w:rPr>
      </w:pPr>
      <w:r w:rsidRPr="00E65205">
        <w:rPr>
          <w:rFonts w:cstheme="minorHAnsi"/>
          <w:sz w:val="24"/>
          <w:szCs w:val="24"/>
          <w:shd w:val="clear" w:color="auto" w:fill="FFFFFF"/>
          <w:lang w:val="en-US"/>
        </w:rPr>
        <w:t>Duan, Y. (2021). The Application of Total Physical Response Method (TPR) in Preschool Children’s English Teaching. </w:t>
      </w:r>
      <w:r w:rsidRPr="00E65205">
        <w:rPr>
          <w:rFonts w:cstheme="minorHAnsi"/>
          <w:i/>
          <w:iCs/>
          <w:sz w:val="24"/>
          <w:szCs w:val="24"/>
          <w:shd w:val="clear" w:color="auto" w:fill="FFFFFF"/>
          <w:lang w:val="en-US"/>
        </w:rPr>
        <w:t>Theory and Practice in Language Studies</w:t>
      </w:r>
      <w:r w:rsidRPr="00E65205">
        <w:rPr>
          <w:rFonts w:cstheme="minorHAnsi"/>
          <w:sz w:val="24"/>
          <w:szCs w:val="24"/>
          <w:shd w:val="clear" w:color="auto" w:fill="FFFFFF"/>
          <w:lang w:val="en-US"/>
        </w:rPr>
        <w:t>, </w:t>
      </w:r>
      <w:r w:rsidRPr="00E65205">
        <w:rPr>
          <w:rFonts w:cstheme="minorHAnsi"/>
          <w:i/>
          <w:iCs/>
          <w:sz w:val="24"/>
          <w:szCs w:val="24"/>
          <w:shd w:val="clear" w:color="auto" w:fill="FFFFFF"/>
          <w:lang w:val="en-US"/>
        </w:rPr>
        <w:t>11</w:t>
      </w:r>
      <w:r w:rsidRPr="00E65205">
        <w:rPr>
          <w:rFonts w:cstheme="minorHAnsi"/>
          <w:sz w:val="24"/>
          <w:szCs w:val="24"/>
          <w:shd w:val="clear" w:color="auto" w:fill="FFFFFF"/>
          <w:lang w:val="en-US"/>
        </w:rPr>
        <w:t>(10), 1323-1333.</w:t>
      </w:r>
      <w:bookmarkEnd w:id="26"/>
    </w:p>
    <w:p w14:paraId="133E15A7" w14:textId="4D26C012" w:rsidR="00B44C7B" w:rsidRDefault="00FD0CEB" w:rsidP="00A80D76">
      <w:pPr>
        <w:jc w:val="both"/>
        <w:rPr>
          <w:rFonts w:cstheme="minorHAnsi"/>
          <w:sz w:val="24"/>
          <w:szCs w:val="24"/>
          <w:shd w:val="clear" w:color="auto" w:fill="FFFFFF"/>
          <w:lang w:val="en-US"/>
        </w:rPr>
      </w:pPr>
      <w:r w:rsidRPr="00056EE8">
        <w:rPr>
          <w:rFonts w:cstheme="minorHAnsi"/>
          <w:sz w:val="24"/>
          <w:szCs w:val="24"/>
          <w:shd w:val="clear" w:color="auto" w:fill="FFFFFF"/>
          <w:lang w:val="en-US"/>
        </w:rPr>
        <w:t>Ellis, A., Ahmed, S. F., Zeytinoglu, S., Isbell, E., Calkins, S. D., Leerkes, E. M., ... &amp; Davis-</w:t>
      </w:r>
      <w:r w:rsidR="00C84180" w:rsidRPr="00056EE8">
        <w:rPr>
          <w:rFonts w:cstheme="minorHAnsi"/>
          <w:sz w:val="24"/>
          <w:szCs w:val="24"/>
          <w:shd w:val="clear" w:color="auto" w:fill="FFFFFF"/>
          <w:lang w:val="en-US"/>
        </w:rPr>
        <w:t xml:space="preserve"> </w:t>
      </w:r>
      <w:r w:rsidRPr="00056EE8">
        <w:rPr>
          <w:rFonts w:cstheme="minorHAnsi"/>
          <w:sz w:val="24"/>
          <w:szCs w:val="24"/>
          <w:shd w:val="clear" w:color="auto" w:fill="FFFFFF"/>
          <w:lang w:val="en-US"/>
        </w:rPr>
        <w:t>Kean, P. E. (2021). Reciprocal associations between executive function and academic achievement: A conceptual replication of Schmitt et al.</w:t>
      </w:r>
      <w:r w:rsidR="00084AB0">
        <w:rPr>
          <w:rFonts w:cstheme="minorHAnsi"/>
          <w:sz w:val="24"/>
          <w:szCs w:val="24"/>
          <w:shd w:val="clear" w:color="auto" w:fill="FFFFFF"/>
          <w:lang w:val="en-US"/>
        </w:rPr>
        <w:t xml:space="preserve">, </w:t>
      </w:r>
      <w:r w:rsidRPr="00056EE8">
        <w:rPr>
          <w:rFonts w:cstheme="minorHAnsi"/>
          <w:sz w:val="24"/>
          <w:szCs w:val="24"/>
          <w:shd w:val="clear" w:color="auto" w:fill="FFFFFF"/>
          <w:lang w:val="en-US"/>
        </w:rPr>
        <w:t>(2017). </w:t>
      </w:r>
      <w:r w:rsidRPr="00056EE8">
        <w:rPr>
          <w:rFonts w:cstheme="minorHAnsi"/>
          <w:i/>
          <w:iCs/>
          <w:sz w:val="24"/>
          <w:szCs w:val="24"/>
          <w:shd w:val="clear" w:color="auto" w:fill="FFFFFF"/>
          <w:lang w:val="en-US"/>
        </w:rPr>
        <w:t xml:space="preserve">Journal of Numerical </w:t>
      </w:r>
      <w:r w:rsidR="00C84180" w:rsidRPr="00127DA8">
        <w:rPr>
          <w:rFonts w:cstheme="minorHAnsi"/>
          <w:i/>
          <w:iCs/>
          <w:sz w:val="24"/>
          <w:szCs w:val="24"/>
          <w:shd w:val="clear" w:color="auto" w:fill="FFFFFF"/>
          <w:lang w:val="en-US"/>
        </w:rPr>
        <w:t xml:space="preserve"> </w:t>
      </w:r>
      <w:r w:rsidRPr="00056EE8">
        <w:rPr>
          <w:rFonts w:cstheme="minorHAnsi"/>
          <w:i/>
          <w:iCs/>
          <w:sz w:val="24"/>
          <w:szCs w:val="24"/>
          <w:shd w:val="clear" w:color="auto" w:fill="FFFFFF"/>
          <w:lang w:val="en-US"/>
        </w:rPr>
        <w:t>Cognition</w:t>
      </w:r>
      <w:r w:rsidRPr="00056EE8">
        <w:rPr>
          <w:rFonts w:cstheme="minorHAnsi"/>
          <w:sz w:val="24"/>
          <w:szCs w:val="24"/>
          <w:shd w:val="clear" w:color="auto" w:fill="FFFFFF"/>
          <w:lang w:val="en-US"/>
        </w:rPr>
        <w:t>, </w:t>
      </w:r>
      <w:r w:rsidRPr="00056EE8">
        <w:rPr>
          <w:rFonts w:cstheme="minorHAnsi"/>
          <w:i/>
          <w:iCs/>
          <w:sz w:val="24"/>
          <w:szCs w:val="24"/>
          <w:shd w:val="clear" w:color="auto" w:fill="FFFFFF"/>
          <w:lang w:val="en-US"/>
        </w:rPr>
        <w:t>7</w:t>
      </w:r>
      <w:r w:rsidRPr="00056EE8">
        <w:rPr>
          <w:rFonts w:cstheme="minorHAnsi"/>
          <w:sz w:val="24"/>
          <w:szCs w:val="24"/>
          <w:shd w:val="clear" w:color="auto" w:fill="FFFFFF"/>
          <w:lang w:val="en-US"/>
        </w:rPr>
        <w:t>(3), 453-472.</w:t>
      </w:r>
      <w:bookmarkStart w:id="27" w:name="_Hlk133858621"/>
    </w:p>
    <w:p w14:paraId="5303C6E9" w14:textId="7F3BB050" w:rsidR="00B44C7B" w:rsidRDefault="00FD0CEB" w:rsidP="00A80D76">
      <w:pPr>
        <w:jc w:val="both"/>
        <w:rPr>
          <w:rFonts w:cstheme="minorHAnsi"/>
          <w:sz w:val="24"/>
          <w:szCs w:val="24"/>
          <w:shd w:val="clear" w:color="auto" w:fill="FFFFFF"/>
          <w:lang w:val="en-US"/>
        </w:rPr>
      </w:pPr>
      <w:r w:rsidRPr="00E65205">
        <w:rPr>
          <w:rFonts w:cstheme="minorHAnsi"/>
          <w:sz w:val="24"/>
          <w:szCs w:val="24"/>
          <w:shd w:val="clear" w:color="auto" w:fill="FFFFFF"/>
          <w:lang w:val="en-US"/>
        </w:rPr>
        <w:t>Forehand, M. (2005)</w:t>
      </w:r>
      <w:bookmarkEnd w:id="27"/>
      <w:r w:rsidRPr="00E65205">
        <w:rPr>
          <w:rFonts w:cstheme="minorHAnsi"/>
          <w:sz w:val="24"/>
          <w:szCs w:val="24"/>
          <w:shd w:val="clear" w:color="auto" w:fill="FFFFFF"/>
          <w:lang w:val="en-US"/>
        </w:rPr>
        <w:t>. Bloom's taxonomy: Original and revised. </w:t>
      </w:r>
      <w:r w:rsidRPr="00E65205">
        <w:rPr>
          <w:rFonts w:cstheme="minorHAnsi"/>
          <w:i/>
          <w:iCs/>
          <w:sz w:val="24"/>
          <w:szCs w:val="24"/>
          <w:shd w:val="clear" w:color="auto" w:fill="FFFFFF"/>
          <w:lang w:val="en-US"/>
        </w:rPr>
        <w:t>Emerging perspectives on learning, teaching, and technology</w:t>
      </w:r>
      <w:r w:rsidRPr="00E65205">
        <w:rPr>
          <w:rFonts w:cstheme="minorHAnsi"/>
          <w:sz w:val="24"/>
          <w:szCs w:val="24"/>
          <w:shd w:val="clear" w:color="auto" w:fill="FFFFFF"/>
          <w:lang w:val="en-US"/>
        </w:rPr>
        <w:t>, </w:t>
      </w:r>
      <w:r w:rsidRPr="00E65205">
        <w:rPr>
          <w:rFonts w:cstheme="minorHAnsi"/>
          <w:i/>
          <w:iCs/>
          <w:sz w:val="24"/>
          <w:szCs w:val="24"/>
          <w:shd w:val="clear" w:color="auto" w:fill="FFFFFF"/>
          <w:lang w:val="en-US"/>
        </w:rPr>
        <w:t>8</w:t>
      </w:r>
      <w:r w:rsidRPr="00E65205">
        <w:rPr>
          <w:rFonts w:cstheme="minorHAnsi"/>
          <w:sz w:val="24"/>
          <w:szCs w:val="24"/>
          <w:shd w:val="clear" w:color="auto" w:fill="FFFFFF"/>
          <w:lang w:val="en-US"/>
        </w:rPr>
        <w:t>, 41-44.</w:t>
      </w:r>
    </w:p>
    <w:p w14:paraId="70DFD463" w14:textId="55E3D84B" w:rsidR="00B44C7B" w:rsidRDefault="00FD0CEB" w:rsidP="00A80D76">
      <w:pPr>
        <w:jc w:val="both"/>
        <w:rPr>
          <w:rFonts w:cstheme="minorHAnsi"/>
          <w:sz w:val="24"/>
          <w:szCs w:val="24"/>
          <w:shd w:val="clear" w:color="auto" w:fill="FFFFFF"/>
          <w:lang w:val="en-US"/>
        </w:rPr>
      </w:pPr>
      <w:r w:rsidRPr="00056EE8">
        <w:rPr>
          <w:rFonts w:cstheme="minorHAnsi"/>
          <w:sz w:val="24"/>
          <w:szCs w:val="24"/>
          <w:shd w:val="clear" w:color="auto" w:fill="FFFFFF"/>
          <w:lang w:val="en-US"/>
        </w:rPr>
        <w:t xml:space="preserve">Gilakjani, A. P., &amp; Sabouri, N. B. (2017). Teachers' Beliefs in English Language Teaching and Learning: A </w:t>
      </w:r>
      <w:r w:rsidR="00C84180" w:rsidRPr="00056EE8">
        <w:rPr>
          <w:rFonts w:cstheme="minorHAnsi"/>
          <w:sz w:val="24"/>
          <w:szCs w:val="24"/>
          <w:shd w:val="clear" w:color="auto" w:fill="FFFFFF"/>
          <w:lang w:val="en-US"/>
        </w:rPr>
        <w:t xml:space="preserve">  </w:t>
      </w:r>
      <w:r w:rsidRPr="00056EE8">
        <w:rPr>
          <w:rFonts w:cstheme="minorHAnsi"/>
          <w:sz w:val="24"/>
          <w:szCs w:val="24"/>
          <w:shd w:val="clear" w:color="auto" w:fill="FFFFFF"/>
          <w:lang w:val="en-US"/>
        </w:rPr>
        <w:t>Review of the Literature. </w:t>
      </w:r>
      <w:r w:rsidRPr="00056EE8">
        <w:rPr>
          <w:rFonts w:cstheme="minorHAnsi"/>
          <w:i/>
          <w:iCs/>
          <w:sz w:val="24"/>
          <w:szCs w:val="24"/>
          <w:shd w:val="clear" w:color="auto" w:fill="FFFFFF"/>
          <w:lang w:val="en-US"/>
        </w:rPr>
        <w:t>English Language Teaching</w:t>
      </w:r>
      <w:r w:rsidRPr="00056EE8">
        <w:rPr>
          <w:rFonts w:cstheme="minorHAnsi"/>
          <w:sz w:val="24"/>
          <w:szCs w:val="24"/>
          <w:shd w:val="clear" w:color="auto" w:fill="FFFFFF"/>
          <w:lang w:val="en-US"/>
        </w:rPr>
        <w:t>, </w:t>
      </w:r>
      <w:r w:rsidRPr="00056EE8">
        <w:rPr>
          <w:rFonts w:cstheme="minorHAnsi"/>
          <w:i/>
          <w:iCs/>
          <w:sz w:val="24"/>
          <w:szCs w:val="24"/>
          <w:shd w:val="clear" w:color="auto" w:fill="FFFFFF"/>
          <w:lang w:val="en-US"/>
        </w:rPr>
        <w:t>10</w:t>
      </w:r>
      <w:r w:rsidRPr="00056EE8">
        <w:rPr>
          <w:rFonts w:cstheme="minorHAnsi"/>
          <w:sz w:val="24"/>
          <w:szCs w:val="24"/>
          <w:shd w:val="clear" w:color="auto" w:fill="FFFFFF"/>
          <w:lang w:val="en-US"/>
        </w:rPr>
        <w:t>(4), 78-86.</w:t>
      </w:r>
    </w:p>
    <w:p w14:paraId="5015F52A" w14:textId="77777777" w:rsidR="00B44C7B" w:rsidRDefault="00FD0CEB" w:rsidP="00A80D76">
      <w:pPr>
        <w:jc w:val="both"/>
        <w:rPr>
          <w:rFonts w:cstheme="minorHAnsi"/>
          <w:sz w:val="24"/>
          <w:szCs w:val="24"/>
          <w:shd w:val="clear" w:color="auto" w:fill="FFFFFF"/>
          <w:lang w:val="en-US"/>
        </w:rPr>
      </w:pPr>
      <w:r w:rsidRPr="00E65205">
        <w:rPr>
          <w:rFonts w:cstheme="minorHAnsi"/>
          <w:sz w:val="24"/>
          <w:szCs w:val="24"/>
          <w:shd w:val="clear" w:color="auto" w:fill="FFFFFF"/>
          <w:lang w:val="en-US"/>
        </w:rPr>
        <w:t>Hida, M. A. S. (2022). TESTING DESIGNER METHODS RELEVANCE IN THE 21ST CENTURY TEACHING IN MOROCCAN SECONDARY EDUCATION. </w:t>
      </w:r>
      <w:r w:rsidRPr="00E65205">
        <w:rPr>
          <w:rFonts w:cstheme="minorHAnsi"/>
          <w:i/>
          <w:iCs/>
          <w:sz w:val="24"/>
          <w:szCs w:val="24"/>
          <w:shd w:val="clear" w:color="auto" w:fill="FFFFFF"/>
          <w:lang w:val="en-US"/>
        </w:rPr>
        <w:t>European Journal of Education Studies</w:t>
      </w:r>
      <w:r w:rsidRPr="00E65205">
        <w:rPr>
          <w:rFonts w:cstheme="minorHAnsi"/>
          <w:sz w:val="24"/>
          <w:szCs w:val="24"/>
          <w:shd w:val="clear" w:color="auto" w:fill="FFFFFF"/>
          <w:lang w:val="en-US"/>
        </w:rPr>
        <w:t>, </w:t>
      </w:r>
      <w:r w:rsidRPr="00E65205">
        <w:rPr>
          <w:rFonts w:cstheme="minorHAnsi"/>
          <w:i/>
          <w:iCs/>
          <w:sz w:val="24"/>
          <w:szCs w:val="24"/>
          <w:shd w:val="clear" w:color="auto" w:fill="FFFFFF"/>
          <w:lang w:val="en-US"/>
        </w:rPr>
        <w:t>9</w:t>
      </w:r>
      <w:r w:rsidRPr="00E65205">
        <w:rPr>
          <w:rFonts w:cstheme="minorHAnsi"/>
          <w:sz w:val="24"/>
          <w:szCs w:val="24"/>
          <w:shd w:val="clear" w:color="auto" w:fill="FFFFFF"/>
          <w:lang w:val="en-US"/>
        </w:rPr>
        <w:t>(11).</w:t>
      </w:r>
    </w:p>
    <w:p w14:paraId="629C548D" w14:textId="77777777" w:rsidR="00B44C7B" w:rsidRDefault="00FD0CEB" w:rsidP="00A80D76">
      <w:pPr>
        <w:jc w:val="both"/>
        <w:rPr>
          <w:rFonts w:cstheme="minorHAnsi"/>
          <w:sz w:val="24"/>
          <w:szCs w:val="24"/>
          <w:shd w:val="clear" w:color="auto" w:fill="FFFFFF"/>
          <w:lang w:val="en-US"/>
        </w:rPr>
      </w:pPr>
      <w:r w:rsidRPr="00056EE8">
        <w:rPr>
          <w:rFonts w:cstheme="minorHAnsi"/>
          <w:sz w:val="24"/>
          <w:szCs w:val="24"/>
          <w:shd w:val="clear" w:color="auto" w:fill="FFFFFF"/>
          <w:lang w:val="en-US"/>
        </w:rPr>
        <w:t>Huitt, W. (2011). Bloom et al.'s taxonomy of the cognitive domain. </w:t>
      </w:r>
      <w:r w:rsidRPr="00056EE8">
        <w:rPr>
          <w:rFonts w:cstheme="minorHAnsi"/>
          <w:i/>
          <w:iCs/>
          <w:sz w:val="24"/>
          <w:szCs w:val="24"/>
          <w:shd w:val="clear" w:color="auto" w:fill="FFFFFF"/>
          <w:lang w:val="en-US"/>
        </w:rPr>
        <w:t>Educational psychology interactive</w:t>
      </w:r>
      <w:r w:rsidRPr="00056EE8">
        <w:rPr>
          <w:rFonts w:cstheme="minorHAnsi"/>
          <w:sz w:val="24"/>
          <w:szCs w:val="24"/>
          <w:shd w:val="clear" w:color="auto" w:fill="FFFFFF"/>
          <w:lang w:val="en-US"/>
        </w:rPr>
        <w:t>, </w:t>
      </w:r>
      <w:r w:rsidRPr="00056EE8">
        <w:rPr>
          <w:rFonts w:cstheme="minorHAnsi"/>
          <w:i/>
          <w:iCs/>
          <w:sz w:val="24"/>
          <w:szCs w:val="24"/>
          <w:shd w:val="clear" w:color="auto" w:fill="FFFFFF"/>
          <w:lang w:val="en-US"/>
        </w:rPr>
        <w:t>22</w:t>
      </w:r>
      <w:r w:rsidRPr="00056EE8">
        <w:rPr>
          <w:rFonts w:cstheme="minorHAnsi"/>
          <w:sz w:val="24"/>
          <w:szCs w:val="24"/>
          <w:shd w:val="clear" w:color="auto" w:fill="FFFFFF"/>
          <w:lang w:val="en-US"/>
        </w:rPr>
        <w:t>, 1-4.</w:t>
      </w:r>
    </w:p>
    <w:p w14:paraId="0EED3108" w14:textId="77777777" w:rsidR="00B44C7B" w:rsidRDefault="00FD0CEB" w:rsidP="00A80D76">
      <w:pPr>
        <w:jc w:val="both"/>
        <w:rPr>
          <w:rFonts w:cstheme="minorHAnsi"/>
          <w:sz w:val="24"/>
          <w:szCs w:val="24"/>
          <w:shd w:val="clear" w:color="auto" w:fill="FFFFFF"/>
          <w:lang w:val="en-US"/>
        </w:rPr>
      </w:pPr>
      <w:r w:rsidRPr="00056EE8">
        <w:rPr>
          <w:rFonts w:cstheme="minorHAnsi"/>
          <w:sz w:val="24"/>
          <w:szCs w:val="24"/>
          <w:shd w:val="clear" w:color="auto" w:fill="FFFFFF"/>
          <w:lang w:val="en-US"/>
        </w:rPr>
        <w:t>Ibrohim, A. T., Septianti, A., &amp; Sadikin, I. S. (2019). STUDENTS’PERCEPTION TOWARD TEACHING ENGLISH VOCABULARY THROUGH TOTAL PHYSICAL RESPONSE (TPR) METHOD. </w:t>
      </w:r>
      <w:r w:rsidRPr="00056EE8">
        <w:rPr>
          <w:rFonts w:cstheme="minorHAnsi"/>
          <w:i/>
          <w:iCs/>
          <w:sz w:val="24"/>
          <w:szCs w:val="24"/>
          <w:shd w:val="clear" w:color="auto" w:fill="FFFFFF"/>
          <w:lang w:val="en-US"/>
        </w:rPr>
        <w:t>PROJECT (Professional Journal of English Education)</w:t>
      </w:r>
      <w:r w:rsidRPr="00056EE8">
        <w:rPr>
          <w:rFonts w:cstheme="minorHAnsi"/>
          <w:sz w:val="24"/>
          <w:szCs w:val="24"/>
          <w:shd w:val="clear" w:color="auto" w:fill="FFFFFF"/>
          <w:lang w:val="en-US"/>
        </w:rPr>
        <w:t>, </w:t>
      </w:r>
      <w:r w:rsidRPr="00056EE8">
        <w:rPr>
          <w:rFonts w:cstheme="minorHAnsi"/>
          <w:i/>
          <w:iCs/>
          <w:sz w:val="24"/>
          <w:szCs w:val="24"/>
          <w:shd w:val="clear" w:color="auto" w:fill="FFFFFF"/>
          <w:lang w:val="en-US"/>
        </w:rPr>
        <w:t>1</w:t>
      </w:r>
      <w:r w:rsidRPr="00056EE8">
        <w:rPr>
          <w:rFonts w:cstheme="minorHAnsi"/>
          <w:sz w:val="24"/>
          <w:szCs w:val="24"/>
          <w:shd w:val="clear" w:color="auto" w:fill="FFFFFF"/>
          <w:lang w:val="en-US"/>
        </w:rPr>
        <w:t>(2), 145-156.</w:t>
      </w:r>
    </w:p>
    <w:p w14:paraId="56160412" w14:textId="15EB36B4" w:rsidR="00B44C7B" w:rsidRDefault="00FD0CEB" w:rsidP="00A80D76">
      <w:pPr>
        <w:jc w:val="both"/>
        <w:rPr>
          <w:rFonts w:cstheme="minorHAnsi"/>
          <w:sz w:val="24"/>
          <w:szCs w:val="24"/>
          <w:shd w:val="clear" w:color="auto" w:fill="FFFFFF"/>
          <w:lang w:val="en-US"/>
        </w:rPr>
      </w:pPr>
      <w:r w:rsidRPr="00056EE8">
        <w:rPr>
          <w:rFonts w:cstheme="minorHAnsi"/>
          <w:sz w:val="24"/>
          <w:szCs w:val="24"/>
          <w:shd w:val="clear" w:color="auto" w:fill="FFFFFF"/>
          <w:lang w:val="en-US"/>
        </w:rPr>
        <w:t>Izard, C. E. (2007). Basic emotions, natural kinds, emotion schemas, and a new paradigm. </w:t>
      </w:r>
      <w:r w:rsidRPr="00056EE8">
        <w:rPr>
          <w:rFonts w:cstheme="minorHAnsi"/>
          <w:i/>
          <w:iCs/>
          <w:sz w:val="24"/>
          <w:szCs w:val="24"/>
          <w:shd w:val="clear" w:color="auto" w:fill="FFFFFF"/>
          <w:lang w:val="en-US"/>
        </w:rPr>
        <w:t xml:space="preserve">Perspectives </w:t>
      </w:r>
      <w:r w:rsidR="00C84180" w:rsidRPr="00056EE8">
        <w:rPr>
          <w:rFonts w:cstheme="minorHAnsi"/>
          <w:i/>
          <w:iCs/>
          <w:sz w:val="24"/>
          <w:szCs w:val="24"/>
          <w:shd w:val="clear" w:color="auto" w:fill="FFFFFF"/>
          <w:lang w:val="en-US"/>
        </w:rPr>
        <w:t xml:space="preserve"> </w:t>
      </w:r>
      <w:r w:rsidRPr="00056EE8">
        <w:rPr>
          <w:rFonts w:cstheme="minorHAnsi"/>
          <w:i/>
          <w:iCs/>
          <w:sz w:val="24"/>
          <w:szCs w:val="24"/>
          <w:shd w:val="clear" w:color="auto" w:fill="FFFFFF"/>
          <w:lang w:val="en-US"/>
        </w:rPr>
        <w:t>on psychological science</w:t>
      </w:r>
      <w:r w:rsidRPr="00056EE8">
        <w:rPr>
          <w:rFonts w:cstheme="minorHAnsi"/>
          <w:sz w:val="24"/>
          <w:szCs w:val="24"/>
          <w:shd w:val="clear" w:color="auto" w:fill="FFFFFF"/>
          <w:lang w:val="en-US"/>
        </w:rPr>
        <w:t>, </w:t>
      </w:r>
      <w:r w:rsidRPr="00056EE8">
        <w:rPr>
          <w:rFonts w:cstheme="minorHAnsi"/>
          <w:i/>
          <w:iCs/>
          <w:sz w:val="24"/>
          <w:szCs w:val="24"/>
          <w:shd w:val="clear" w:color="auto" w:fill="FFFFFF"/>
          <w:lang w:val="en-US"/>
        </w:rPr>
        <w:t>2</w:t>
      </w:r>
      <w:r w:rsidRPr="00056EE8">
        <w:rPr>
          <w:rFonts w:cstheme="minorHAnsi"/>
          <w:sz w:val="24"/>
          <w:szCs w:val="24"/>
          <w:shd w:val="clear" w:color="auto" w:fill="FFFFFF"/>
          <w:lang w:val="en-US"/>
        </w:rPr>
        <w:t>(3), 260-280.</w:t>
      </w:r>
    </w:p>
    <w:p w14:paraId="235E3436" w14:textId="726F7835" w:rsidR="00B44C7B" w:rsidRDefault="00FD0CEB" w:rsidP="00A80D76">
      <w:pPr>
        <w:jc w:val="both"/>
        <w:rPr>
          <w:rFonts w:cstheme="minorHAnsi"/>
          <w:sz w:val="24"/>
          <w:szCs w:val="24"/>
          <w:shd w:val="clear" w:color="auto" w:fill="FFFFFF"/>
          <w:lang w:val="en-US"/>
        </w:rPr>
      </w:pPr>
      <w:r w:rsidRPr="00E65205">
        <w:rPr>
          <w:rFonts w:cstheme="minorHAnsi"/>
          <w:sz w:val="24"/>
          <w:szCs w:val="24"/>
          <w:shd w:val="clear" w:color="auto" w:fill="FFFFFF"/>
          <w:lang w:val="en-US"/>
        </w:rPr>
        <w:t>Keller, A. S., Davidesco, I., &amp; Tanner, K. D. (2020). Attention matters: How orchestrating attention may relate to classroom learning. </w:t>
      </w:r>
      <w:r w:rsidRPr="00E65205">
        <w:rPr>
          <w:rFonts w:cstheme="minorHAnsi"/>
          <w:i/>
          <w:iCs/>
          <w:sz w:val="24"/>
          <w:szCs w:val="24"/>
          <w:shd w:val="clear" w:color="auto" w:fill="FFFFFF"/>
          <w:lang w:val="en-US"/>
        </w:rPr>
        <w:t>CBE—Life Sciences Education</w:t>
      </w:r>
      <w:r w:rsidRPr="00E65205">
        <w:rPr>
          <w:rFonts w:cstheme="minorHAnsi"/>
          <w:sz w:val="24"/>
          <w:szCs w:val="24"/>
          <w:shd w:val="clear" w:color="auto" w:fill="FFFFFF"/>
          <w:lang w:val="en-US"/>
        </w:rPr>
        <w:t>, </w:t>
      </w:r>
      <w:r w:rsidRPr="00E65205">
        <w:rPr>
          <w:rFonts w:cstheme="minorHAnsi"/>
          <w:i/>
          <w:iCs/>
          <w:sz w:val="24"/>
          <w:szCs w:val="24"/>
          <w:shd w:val="clear" w:color="auto" w:fill="FFFFFF"/>
          <w:lang w:val="en-US"/>
        </w:rPr>
        <w:t>19</w:t>
      </w:r>
      <w:r w:rsidRPr="00E65205">
        <w:rPr>
          <w:rFonts w:cstheme="minorHAnsi"/>
          <w:sz w:val="24"/>
          <w:szCs w:val="24"/>
          <w:shd w:val="clear" w:color="auto" w:fill="FFFFFF"/>
          <w:lang w:val="en-US"/>
        </w:rPr>
        <w:t>(3), fe5.</w:t>
      </w:r>
    </w:p>
    <w:p w14:paraId="06192B08" w14:textId="6E1A50EC" w:rsidR="00B44C7B" w:rsidRDefault="00232B6C" w:rsidP="00232B6C">
      <w:pPr>
        <w:rPr>
          <w:rFonts w:cstheme="minorHAnsi"/>
          <w:sz w:val="24"/>
          <w:szCs w:val="24"/>
          <w:shd w:val="clear" w:color="auto" w:fill="FFFFFF"/>
          <w:lang w:val="en-US"/>
        </w:rPr>
      </w:pPr>
      <w:r w:rsidRPr="00170535">
        <w:rPr>
          <w:rFonts w:cstheme="minorHAnsi"/>
          <w:sz w:val="24"/>
          <w:szCs w:val="24"/>
          <w:shd w:val="clear" w:color="auto" w:fill="FFFFFF"/>
          <w:lang w:val="en-US"/>
        </w:rPr>
        <w:t>Khakim</w:t>
      </w:r>
      <w:r w:rsidRPr="00232B6C">
        <w:rPr>
          <w:rFonts w:cstheme="minorHAnsi"/>
          <w:sz w:val="24"/>
          <w:szCs w:val="24"/>
          <w:shd w:val="clear" w:color="auto" w:fill="FFFFFF"/>
          <w:lang w:val="en-US"/>
        </w:rPr>
        <w:t xml:space="preserve">, </w:t>
      </w:r>
      <w:r w:rsidRPr="00170535">
        <w:rPr>
          <w:rFonts w:cstheme="minorHAnsi"/>
          <w:sz w:val="24"/>
          <w:szCs w:val="24"/>
          <w:shd w:val="clear" w:color="auto" w:fill="FFFFFF"/>
          <w:lang w:val="en-US"/>
        </w:rPr>
        <w:t>L</w:t>
      </w:r>
      <w:r w:rsidRPr="00232B6C">
        <w:rPr>
          <w:rFonts w:cstheme="minorHAnsi"/>
          <w:sz w:val="24"/>
          <w:szCs w:val="24"/>
          <w:shd w:val="clear" w:color="auto" w:fill="FFFFFF"/>
          <w:lang w:val="en-US"/>
        </w:rPr>
        <w:t xml:space="preserve">., &amp; </w:t>
      </w:r>
      <w:r w:rsidRPr="00170535">
        <w:rPr>
          <w:rFonts w:cstheme="minorHAnsi"/>
          <w:sz w:val="24"/>
          <w:szCs w:val="24"/>
          <w:shd w:val="clear" w:color="auto" w:fill="FFFFFF"/>
          <w:lang w:val="en-US"/>
        </w:rPr>
        <w:t>Anwar</w:t>
      </w:r>
      <w:r w:rsidRPr="00232B6C">
        <w:rPr>
          <w:rFonts w:cstheme="minorHAnsi"/>
          <w:sz w:val="24"/>
          <w:szCs w:val="24"/>
          <w:shd w:val="clear" w:color="auto" w:fill="FFFFFF"/>
          <w:lang w:val="en-US"/>
        </w:rPr>
        <w:t xml:space="preserve">, </w:t>
      </w:r>
      <w:r w:rsidRPr="00170535">
        <w:rPr>
          <w:rFonts w:cstheme="minorHAnsi"/>
          <w:sz w:val="24"/>
          <w:szCs w:val="24"/>
          <w:shd w:val="clear" w:color="auto" w:fill="FFFFFF"/>
          <w:lang w:val="en-US"/>
        </w:rPr>
        <w:t>C</w:t>
      </w:r>
      <w:r w:rsidRPr="00232B6C">
        <w:rPr>
          <w:rFonts w:cstheme="minorHAnsi"/>
          <w:sz w:val="24"/>
          <w:szCs w:val="24"/>
          <w:shd w:val="clear" w:color="auto" w:fill="FFFFFF"/>
          <w:lang w:val="en-US"/>
        </w:rPr>
        <w:t xml:space="preserve">. (2020, </w:t>
      </w:r>
      <w:r w:rsidRPr="00170535">
        <w:rPr>
          <w:rFonts w:cstheme="minorHAnsi"/>
          <w:sz w:val="24"/>
          <w:szCs w:val="24"/>
          <w:shd w:val="clear" w:color="auto" w:fill="FFFFFF"/>
          <w:lang w:val="en-US"/>
        </w:rPr>
        <w:t>March</w:t>
      </w:r>
      <w:r w:rsidRPr="00232B6C">
        <w:rPr>
          <w:rFonts w:cstheme="minorHAnsi"/>
          <w:sz w:val="24"/>
          <w:szCs w:val="24"/>
          <w:shd w:val="clear" w:color="auto" w:fill="FFFFFF"/>
          <w:lang w:val="en-US"/>
        </w:rPr>
        <w:t xml:space="preserve">). </w:t>
      </w:r>
      <w:r w:rsidRPr="00170535">
        <w:rPr>
          <w:rFonts w:cstheme="minorHAnsi"/>
          <w:sz w:val="24"/>
          <w:szCs w:val="24"/>
          <w:shd w:val="clear" w:color="auto" w:fill="FFFFFF"/>
          <w:lang w:val="en-US"/>
        </w:rPr>
        <w:t>Improving students’ vocabulary mastery through total physical response learning method. In </w:t>
      </w:r>
      <w:r w:rsidRPr="00170535">
        <w:rPr>
          <w:rFonts w:cstheme="minorHAnsi"/>
          <w:i/>
          <w:iCs/>
          <w:sz w:val="24"/>
          <w:szCs w:val="24"/>
          <w:shd w:val="clear" w:color="auto" w:fill="FFFFFF"/>
          <w:lang w:val="en-US"/>
        </w:rPr>
        <w:t>2nd Social and Humaniora Research Symposium (SoRes 2019)</w:t>
      </w:r>
      <w:r w:rsidRPr="00170535">
        <w:rPr>
          <w:rFonts w:cstheme="minorHAnsi"/>
          <w:sz w:val="24"/>
          <w:szCs w:val="24"/>
          <w:shd w:val="clear" w:color="auto" w:fill="FFFFFF"/>
          <w:lang w:val="en-US"/>
        </w:rPr>
        <w:t> (pp. 506-512). Atlantis Press.</w:t>
      </w:r>
      <w:r>
        <w:rPr>
          <w:rFonts w:cstheme="minorHAnsi"/>
          <w:sz w:val="24"/>
          <w:szCs w:val="24"/>
          <w:shd w:val="clear" w:color="auto" w:fill="FFFFFF"/>
          <w:lang w:val="en-US"/>
        </w:rPr>
        <w:br/>
      </w:r>
      <w:r w:rsidRPr="00170535">
        <w:rPr>
          <w:rFonts w:cstheme="minorHAnsi"/>
          <w:sz w:val="24"/>
          <w:szCs w:val="24"/>
          <w:lang w:val="en-US"/>
        </w:rPr>
        <w:br/>
      </w:r>
      <w:r w:rsidR="00FD0CEB" w:rsidRPr="00056EE8">
        <w:rPr>
          <w:rFonts w:cstheme="minorHAnsi"/>
          <w:sz w:val="24"/>
          <w:szCs w:val="24"/>
          <w:shd w:val="clear" w:color="auto" w:fill="FFFFFF"/>
          <w:lang w:val="en-US"/>
        </w:rPr>
        <w:t>Krashen, S. (1981). Second language acquisition. </w:t>
      </w:r>
      <w:r w:rsidR="00FD0CEB" w:rsidRPr="00056EE8">
        <w:rPr>
          <w:rFonts w:cstheme="minorHAnsi"/>
          <w:i/>
          <w:iCs/>
          <w:sz w:val="24"/>
          <w:szCs w:val="24"/>
          <w:shd w:val="clear" w:color="auto" w:fill="FFFFFF"/>
          <w:lang w:val="en-US"/>
        </w:rPr>
        <w:t>Second Language Learning</w:t>
      </w:r>
      <w:r w:rsidR="00FD0CEB" w:rsidRPr="00056EE8">
        <w:rPr>
          <w:rFonts w:cstheme="minorHAnsi"/>
          <w:sz w:val="24"/>
          <w:szCs w:val="24"/>
          <w:shd w:val="clear" w:color="auto" w:fill="FFFFFF"/>
          <w:lang w:val="en-US"/>
        </w:rPr>
        <w:t>, </w:t>
      </w:r>
      <w:r w:rsidR="00FD0CEB" w:rsidRPr="00056EE8">
        <w:rPr>
          <w:rFonts w:cstheme="minorHAnsi"/>
          <w:i/>
          <w:iCs/>
          <w:sz w:val="24"/>
          <w:szCs w:val="24"/>
          <w:shd w:val="clear" w:color="auto" w:fill="FFFFFF"/>
          <w:lang w:val="en-US"/>
        </w:rPr>
        <w:t>3</w:t>
      </w:r>
      <w:r w:rsidR="00FD0CEB" w:rsidRPr="00056EE8">
        <w:rPr>
          <w:rFonts w:cstheme="minorHAnsi"/>
          <w:sz w:val="24"/>
          <w:szCs w:val="24"/>
          <w:shd w:val="clear" w:color="auto" w:fill="FFFFFF"/>
          <w:lang w:val="en-US"/>
        </w:rPr>
        <w:t>(7), 19-39.</w:t>
      </w:r>
    </w:p>
    <w:p w14:paraId="7A56D50A" w14:textId="77777777" w:rsidR="00B44C7B" w:rsidRDefault="00FD0CEB" w:rsidP="00A80D76">
      <w:pPr>
        <w:jc w:val="both"/>
        <w:rPr>
          <w:rFonts w:cstheme="minorHAnsi"/>
          <w:sz w:val="24"/>
          <w:szCs w:val="24"/>
          <w:shd w:val="clear" w:color="auto" w:fill="FFFFFF"/>
          <w:lang w:val="en-US"/>
        </w:rPr>
      </w:pPr>
      <w:r w:rsidRPr="00E65205">
        <w:rPr>
          <w:rFonts w:cstheme="minorHAnsi"/>
          <w:sz w:val="24"/>
          <w:szCs w:val="24"/>
          <w:shd w:val="clear" w:color="auto" w:fill="FFFFFF"/>
          <w:lang w:val="en-US"/>
        </w:rPr>
        <w:t>Libertus, K., &amp; Hauf, P. (2017). Motor skills and their foundational role for perceptual, social, and cognitive development. </w:t>
      </w:r>
      <w:r w:rsidRPr="00E65205">
        <w:rPr>
          <w:rFonts w:cstheme="minorHAnsi"/>
          <w:i/>
          <w:iCs/>
          <w:sz w:val="24"/>
          <w:szCs w:val="24"/>
          <w:shd w:val="clear" w:color="auto" w:fill="FFFFFF"/>
          <w:lang w:val="en-US"/>
        </w:rPr>
        <w:t>Frontiers in psychology</w:t>
      </w:r>
      <w:r w:rsidRPr="00E65205">
        <w:rPr>
          <w:rFonts w:cstheme="minorHAnsi"/>
          <w:sz w:val="24"/>
          <w:szCs w:val="24"/>
          <w:shd w:val="clear" w:color="auto" w:fill="FFFFFF"/>
          <w:lang w:val="en-US"/>
        </w:rPr>
        <w:t>, </w:t>
      </w:r>
      <w:r w:rsidRPr="00E65205">
        <w:rPr>
          <w:rFonts w:cstheme="minorHAnsi"/>
          <w:i/>
          <w:iCs/>
          <w:sz w:val="24"/>
          <w:szCs w:val="24"/>
          <w:shd w:val="clear" w:color="auto" w:fill="FFFFFF"/>
          <w:lang w:val="en-US"/>
        </w:rPr>
        <w:t>8</w:t>
      </w:r>
      <w:r w:rsidRPr="00E65205">
        <w:rPr>
          <w:rFonts w:cstheme="minorHAnsi"/>
          <w:sz w:val="24"/>
          <w:szCs w:val="24"/>
          <w:shd w:val="clear" w:color="auto" w:fill="FFFFFF"/>
          <w:lang w:val="en-US"/>
        </w:rPr>
        <w:t>, 301.</w:t>
      </w:r>
    </w:p>
    <w:p w14:paraId="3856E308" w14:textId="77777777" w:rsidR="00B44C7B" w:rsidRDefault="00FD0CEB" w:rsidP="00A80D76">
      <w:pPr>
        <w:jc w:val="both"/>
        <w:rPr>
          <w:rFonts w:cstheme="minorHAnsi"/>
          <w:sz w:val="24"/>
          <w:szCs w:val="24"/>
          <w:shd w:val="clear" w:color="auto" w:fill="FFFFFF"/>
          <w:lang w:val="en-US"/>
        </w:rPr>
      </w:pPr>
      <w:r w:rsidRPr="00056EE8">
        <w:rPr>
          <w:rFonts w:cstheme="minorHAnsi"/>
          <w:sz w:val="24"/>
          <w:szCs w:val="24"/>
          <w:shd w:val="clear" w:color="auto" w:fill="FFFFFF"/>
          <w:lang w:val="en-US"/>
        </w:rPr>
        <w:t>MacIntyre, P. D., &amp; Vincze, L. (2017). Positive and negative emotions underlie motivation for L2 learning. </w:t>
      </w:r>
      <w:r w:rsidRPr="00056EE8">
        <w:rPr>
          <w:rFonts w:cstheme="minorHAnsi"/>
          <w:i/>
          <w:iCs/>
          <w:sz w:val="24"/>
          <w:szCs w:val="24"/>
          <w:shd w:val="clear" w:color="auto" w:fill="FFFFFF"/>
          <w:lang w:val="en-US"/>
        </w:rPr>
        <w:t>Studies in Second Language Learning and Teaching</w:t>
      </w:r>
      <w:r w:rsidRPr="00056EE8">
        <w:rPr>
          <w:rFonts w:cstheme="minorHAnsi"/>
          <w:sz w:val="24"/>
          <w:szCs w:val="24"/>
          <w:shd w:val="clear" w:color="auto" w:fill="FFFFFF"/>
          <w:lang w:val="en-US"/>
        </w:rPr>
        <w:t>, </w:t>
      </w:r>
      <w:r w:rsidRPr="00056EE8">
        <w:rPr>
          <w:rFonts w:cstheme="minorHAnsi"/>
          <w:i/>
          <w:iCs/>
          <w:sz w:val="24"/>
          <w:szCs w:val="24"/>
          <w:shd w:val="clear" w:color="auto" w:fill="FFFFFF"/>
          <w:lang w:val="en-US"/>
        </w:rPr>
        <w:t>7</w:t>
      </w:r>
      <w:r w:rsidRPr="00056EE8">
        <w:rPr>
          <w:rFonts w:cstheme="minorHAnsi"/>
          <w:sz w:val="24"/>
          <w:szCs w:val="24"/>
          <w:shd w:val="clear" w:color="auto" w:fill="FFFFFF"/>
          <w:lang w:val="en-US"/>
        </w:rPr>
        <w:t>(1), 61-88.</w:t>
      </w:r>
    </w:p>
    <w:p w14:paraId="25E64B8A" w14:textId="0DEC04A2" w:rsidR="00B44C7B" w:rsidRDefault="00B37469" w:rsidP="00A80D76">
      <w:pPr>
        <w:jc w:val="both"/>
        <w:rPr>
          <w:rFonts w:cstheme="minorHAnsi"/>
          <w:sz w:val="24"/>
          <w:szCs w:val="24"/>
          <w:shd w:val="clear" w:color="auto" w:fill="FFFFFF"/>
          <w:lang w:val="en-US"/>
        </w:rPr>
      </w:pPr>
      <w:r w:rsidRPr="00E65205">
        <w:rPr>
          <w:rFonts w:cstheme="minorHAnsi"/>
          <w:sz w:val="24"/>
          <w:szCs w:val="24"/>
          <w:shd w:val="clear" w:color="auto" w:fill="FFFFFF"/>
          <w:lang w:val="en-US"/>
        </w:rPr>
        <w:t>Magnussen, E., &amp; Sukying, A. (2021). The impact of songs and TPR on Thai preschoolers’ vocabulary acquisition. </w:t>
      </w:r>
      <w:r w:rsidRPr="00E65205">
        <w:rPr>
          <w:rFonts w:cstheme="minorHAnsi"/>
          <w:i/>
          <w:iCs/>
          <w:sz w:val="24"/>
          <w:szCs w:val="24"/>
          <w:shd w:val="clear" w:color="auto" w:fill="FFFFFF"/>
          <w:lang w:val="en-US"/>
        </w:rPr>
        <w:t>Thaitesol Journal</w:t>
      </w:r>
      <w:r w:rsidRPr="00E65205">
        <w:rPr>
          <w:rFonts w:cstheme="minorHAnsi"/>
          <w:sz w:val="24"/>
          <w:szCs w:val="24"/>
          <w:shd w:val="clear" w:color="auto" w:fill="FFFFFF"/>
          <w:lang w:val="en-US"/>
        </w:rPr>
        <w:t>, </w:t>
      </w:r>
      <w:r w:rsidRPr="00E65205">
        <w:rPr>
          <w:rFonts w:cstheme="minorHAnsi"/>
          <w:i/>
          <w:iCs/>
          <w:sz w:val="24"/>
          <w:szCs w:val="24"/>
          <w:shd w:val="clear" w:color="auto" w:fill="FFFFFF"/>
          <w:lang w:val="en-US"/>
        </w:rPr>
        <w:t>34</w:t>
      </w:r>
      <w:r w:rsidRPr="00E65205">
        <w:rPr>
          <w:rFonts w:cstheme="minorHAnsi"/>
          <w:sz w:val="24"/>
          <w:szCs w:val="24"/>
          <w:shd w:val="clear" w:color="auto" w:fill="FFFFFF"/>
          <w:lang w:val="en-US"/>
        </w:rPr>
        <w:t>(1), 71-95.</w:t>
      </w:r>
    </w:p>
    <w:p w14:paraId="5EA1D71D" w14:textId="77777777" w:rsidR="00B44C7B" w:rsidRDefault="00FD0CEB" w:rsidP="00A80D76">
      <w:pPr>
        <w:jc w:val="both"/>
        <w:rPr>
          <w:rFonts w:cstheme="minorHAnsi"/>
          <w:sz w:val="24"/>
          <w:szCs w:val="24"/>
          <w:shd w:val="clear" w:color="auto" w:fill="FFFFFF"/>
          <w:lang w:val="en-US"/>
        </w:rPr>
      </w:pPr>
      <w:r w:rsidRPr="00056EE8">
        <w:rPr>
          <w:rFonts w:cstheme="minorHAnsi"/>
          <w:sz w:val="24"/>
          <w:szCs w:val="24"/>
          <w:shd w:val="clear" w:color="auto" w:fill="FFFFFF"/>
          <w:lang w:val="en-US"/>
        </w:rPr>
        <w:t>Mahmud, M. (2018). The effectiveness of total physical response in the teaching speaking skill. </w:t>
      </w:r>
      <w:r w:rsidRPr="00056EE8">
        <w:rPr>
          <w:rFonts w:cstheme="minorHAnsi"/>
          <w:i/>
          <w:iCs/>
          <w:sz w:val="24"/>
          <w:szCs w:val="24"/>
          <w:shd w:val="clear" w:color="auto" w:fill="FFFFFF"/>
          <w:lang w:val="en-US"/>
        </w:rPr>
        <w:t>Jurnal</w:t>
      </w:r>
      <w:r w:rsidR="00C84180" w:rsidRPr="00056EE8">
        <w:rPr>
          <w:rFonts w:cstheme="minorHAnsi"/>
          <w:i/>
          <w:iCs/>
          <w:sz w:val="24"/>
          <w:szCs w:val="24"/>
          <w:shd w:val="clear" w:color="auto" w:fill="FFFFFF"/>
          <w:lang w:val="en-US"/>
        </w:rPr>
        <w:t xml:space="preserve"> </w:t>
      </w:r>
      <w:r w:rsidRPr="00056EE8">
        <w:rPr>
          <w:rFonts w:cstheme="minorHAnsi"/>
          <w:i/>
          <w:iCs/>
          <w:sz w:val="24"/>
          <w:szCs w:val="24"/>
          <w:shd w:val="clear" w:color="auto" w:fill="FFFFFF"/>
          <w:lang w:val="en-US"/>
        </w:rPr>
        <w:t>Darussalam: Jurnal Pendidikan, Komunikasi dan Pemikiran Hukum islam</w:t>
      </w:r>
      <w:r w:rsidRPr="00056EE8">
        <w:rPr>
          <w:rFonts w:cstheme="minorHAnsi"/>
          <w:sz w:val="24"/>
          <w:szCs w:val="24"/>
          <w:shd w:val="clear" w:color="auto" w:fill="FFFFFF"/>
          <w:lang w:val="en-US"/>
        </w:rPr>
        <w:t>, </w:t>
      </w:r>
      <w:r w:rsidRPr="00056EE8">
        <w:rPr>
          <w:rFonts w:cstheme="minorHAnsi"/>
          <w:i/>
          <w:iCs/>
          <w:sz w:val="24"/>
          <w:szCs w:val="24"/>
          <w:shd w:val="clear" w:color="auto" w:fill="FFFFFF"/>
          <w:lang w:val="en-US"/>
        </w:rPr>
        <w:t>9</w:t>
      </w:r>
      <w:r w:rsidRPr="00056EE8">
        <w:rPr>
          <w:rFonts w:cstheme="minorHAnsi"/>
          <w:sz w:val="24"/>
          <w:szCs w:val="24"/>
          <w:shd w:val="clear" w:color="auto" w:fill="FFFFFF"/>
          <w:lang w:val="en-US"/>
        </w:rPr>
        <w:t>(2), 241-255.</w:t>
      </w:r>
    </w:p>
    <w:p w14:paraId="4AFF37BD" w14:textId="071105C6" w:rsidR="00B44C7B" w:rsidRDefault="00FD0CEB" w:rsidP="00A80D76">
      <w:pPr>
        <w:jc w:val="both"/>
        <w:rPr>
          <w:rFonts w:cstheme="minorHAnsi"/>
          <w:sz w:val="24"/>
          <w:szCs w:val="24"/>
          <w:shd w:val="clear" w:color="auto" w:fill="FFFFFF"/>
          <w:lang w:val="en-US"/>
        </w:rPr>
      </w:pPr>
      <w:r w:rsidRPr="00E65205">
        <w:rPr>
          <w:rFonts w:cstheme="minorHAnsi"/>
          <w:sz w:val="24"/>
          <w:szCs w:val="24"/>
          <w:shd w:val="clear" w:color="auto" w:fill="FFFFFF"/>
          <w:lang w:val="en-US"/>
        </w:rPr>
        <w:t>Mariyam, S. N., &amp; Musfiroh, T. (2019). Total physical response (TPR) method in improving English vocabulary acquisition of 5-6 years old children. </w:t>
      </w:r>
      <w:r w:rsidRPr="00E65205">
        <w:rPr>
          <w:rFonts w:cstheme="minorHAnsi"/>
          <w:i/>
          <w:iCs/>
          <w:sz w:val="24"/>
          <w:szCs w:val="24"/>
          <w:shd w:val="clear" w:color="auto" w:fill="FFFFFF"/>
          <w:lang w:val="en-US"/>
        </w:rPr>
        <w:t>Tadris: Jurnal Keguruan dan Ilmu Tarbiyah</w:t>
      </w:r>
      <w:r w:rsidRPr="00E65205">
        <w:rPr>
          <w:rFonts w:cstheme="minorHAnsi"/>
          <w:sz w:val="24"/>
          <w:szCs w:val="24"/>
          <w:shd w:val="clear" w:color="auto" w:fill="FFFFFF"/>
          <w:lang w:val="en-US"/>
        </w:rPr>
        <w:t>, </w:t>
      </w:r>
      <w:r w:rsidRPr="00E65205">
        <w:rPr>
          <w:rFonts w:cstheme="minorHAnsi"/>
          <w:i/>
          <w:iCs/>
          <w:sz w:val="24"/>
          <w:szCs w:val="24"/>
          <w:shd w:val="clear" w:color="auto" w:fill="FFFFFF"/>
          <w:lang w:val="en-US"/>
        </w:rPr>
        <w:t>4</w:t>
      </w:r>
      <w:r w:rsidRPr="00E65205">
        <w:rPr>
          <w:rFonts w:cstheme="minorHAnsi"/>
          <w:sz w:val="24"/>
          <w:szCs w:val="24"/>
          <w:shd w:val="clear" w:color="auto" w:fill="FFFFFF"/>
          <w:lang w:val="en-US"/>
        </w:rPr>
        <w:t xml:space="preserve">(2), </w:t>
      </w:r>
      <w:r w:rsidR="00C84180" w:rsidRPr="00E65205">
        <w:rPr>
          <w:rFonts w:cstheme="minorHAnsi"/>
          <w:sz w:val="24"/>
          <w:szCs w:val="24"/>
          <w:shd w:val="clear" w:color="auto" w:fill="FFFFFF"/>
          <w:lang w:val="en-US"/>
        </w:rPr>
        <w:t xml:space="preserve"> </w:t>
      </w:r>
      <w:r w:rsidRPr="00E65205">
        <w:rPr>
          <w:rFonts w:cstheme="minorHAnsi"/>
          <w:sz w:val="24"/>
          <w:szCs w:val="24"/>
          <w:shd w:val="clear" w:color="auto" w:fill="FFFFFF"/>
          <w:lang w:val="en-US"/>
        </w:rPr>
        <w:t>257-264.</w:t>
      </w:r>
      <w:bookmarkStart w:id="28" w:name="_Hlk136984406"/>
    </w:p>
    <w:p w14:paraId="4B4549BB" w14:textId="58293AEF" w:rsidR="00384EAA" w:rsidRDefault="00FD0CEB" w:rsidP="00A80D76">
      <w:pPr>
        <w:jc w:val="both"/>
        <w:rPr>
          <w:rFonts w:eastAsia="Arial" w:cstheme="minorHAnsi"/>
          <w:b/>
          <w:bCs/>
          <w:i/>
          <w:iCs/>
          <w:sz w:val="24"/>
          <w:szCs w:val="24"/>
          <w:lang w:val="en-US"/>
        </w:rPr>
      </w:pPr>
      <w:r w:rsidRPr="00056EE8">
        <w:rPr>
          <w:rFonts w:cstheme="minorHAnsi"/>
          <w:sz w:val="24"/>
          <w:szCs w:val="24"/>
          <w:shd w:val="clear" w:color="auto" w:fill="FFFFFF"/>
          <w:lang w:val="en-US"/>
        </w:rPr>
        <w:t>N</w:t>
      </w:r>
      <w:r w:rsidR="00490936">
        <w:rPr>
          <w:rFonts w:cstheme="minorHAnsi"/>
          <w:sz w:val="24"/>
          <w:szCs w:val="24"/>
          <w:shd w:val="clear" w:color="auto" w:fill="FFFFFF"/>
          <w:lang w:val="en-US"/>
        </w:rPr>
        <w:t>air</w:t>
      </w:r>
      <w:r w:rsidRPr="00056EE8">
        <w:rPr>
          <w:rFonts w:cstheme="minorHAnsi"/>
          <w:sz w:val="24"/>
          <w:szCs w:val="24"/>
          <w:shd w:val="clear" w:color="auto" w:fill="FFFFFF"/>
          <w:lang w:val="en-US"/>
        </w:rPr>
        <w:t xml:space="preserve"> K. A. G. (2018)</w:t>
      </w:r>
      <w:r w:rsidR="00D10A3F">
        <w:rPr>
          <w:rFonts w:cstheme="minorHAnsi"/>
          <w:sz w:val="24"/>
          <w:szCs w:val="24"/>
          <w:shd w:val="clear" w:color="auto" w:fill="FFFFFF"/>
          <w:lang w:val="en-US"/>
        </w:rPr>
        <w:t>.</w:t>
      </w:r>
      <w:r w:rsidRPr="00056EE8">
        <w:rPr>
          <w:rFonts w:cstheme="minorHAnsi"/>
          <w:sz w:val="24"/>
          <w:szCs w:val="24"/>
          <w:shd w:val="clear" w:color="auto" w:fill="FFFFFF"/>
          <w:lang w:val="en-US"/>
        </w:rPr>
        <w:t xml:space="preserve"> </w:t>
      </w:r>
      <w:r w:rsidR="00D10A3F">
        <w:rPr>
          <w:rFonts w:cstheme="minorHAnsi"/>
          <w:sz w:val="24"/>
          <w:szCs w:val="24"/>
          <w:shd w:val="clear" w:color="auto" w:fill="FFFFFF"/>
          <w:lang w:val="en-US"/>
        </w:rPr>
        <w:t>I</w:t>
      </w:r>
      <w:r w:rsidR="00D10A3F" w:rsidRPr="00056EE8">
        <w:rPr>
          <w:rFonts w:cstheme="minorHAnsi"/>
          <w:sz w:val="24"/>
          <w:szCs w:val="24"/>
          <w:shd w:val="clear" w:color="auto" w:fill="FFFFFF"/>
          <w:lang w:val="en-US"/>
        </w:rPr>
        <w:t xml:space="preserve">ntegrating </w:t>
      </w:r>
      <w:r w:rsidR="00D10A3F">
        <w:rPr>
          <w:rFonts w:cstheme="minorHAnsi"/>
          <w:sz w:val="24"/>
          <w:szCs w:val="24"/>
          <w:shd w:val="clear" w:color="auto" w:fill="FFFFFF"/>
          <w:lang w:val="en-US"/>
        </w:rPr>
        <w:t>E</w:t>
      </w:r>
      <w:r w:rsidR="00D10A3F" w:rsidRPr="00056EE8">
        <w:rPr>
          <w:rFonts w:cstheme="minorHAnsi"/>
          <w:sz w:val="24"/>
          <w:szCs w:val="24"/>
          <w:shd w:val="clear" w:color="auto" w:fill="FFFFFF"/>
          <w:lang w:val="en-US"/>
        </w:rPr>
        <w:t>nglish with total physical response as an effective method for preschoolers’cognitive development</w:t>
      </w:r>
      <w:r w:rsidRPr="00056EE8">
        <w:rPr>
          <w:rFonts w:cstheme="minorHAnsi"/>
          <w:sz w:val="24"/>
          <w:szCs w:val="24"/>
          <w:shd w:val="clear" w:color="auto" w:fill="FFFFFF"/>
          <w:lang w:val="en-US"/>
        </w:rPr>
        <w:t>.</w:t>
      </w:r>
      <w:r w:rsidRPr="00056EE8">
        <w:rPr>
          <w:rFonts w:eastAsia="Arial" w:cstheme="minorHAnsi"/>
          <w:b/>
          <w:bCs/>
          <w:i/>
          <w:iCs/>
          <w:sz w:val="24"/>
          <w:szCs w:val="24"/>
          <w:lang w:val="en-US"/>
        </w:rPr>
        <w:t xml:space="preserve"> </w:t>
      </w:r>
      <w:bookmarkEnd w:id="28"/>
    </w:p>
    <w:p w14:paraId="60390BDA" w14:textId="77777777" w:rsidR="00384EAA" w:rsidRDefault="00FD0CEB" w:rsidP="00A80D76">
      <w:pPr>
        <w:jc w:val="both"/>
        <w:rPr>
          <w:rFonts w:cstheme="minorHAnsi"/>
          <w:sz w:val="24"/>
          <w:szCs w:val="24"/>
          <w:shd w:val="clear" w:color="auto" w:fill="FFFFFF"/>
          <w:lang w:val="en-US"/>
        </w:rPr>
      </w:pPr>
      <w:r w:rsidRPr="00056EE8">
        <w:rPr>
          <w:rFonts w:cstheme="minorHAnsi"/>
          <w:sz w:val="24"/>
          <w:szCs w:val="24"/>
          <w:shd w:val="clear" w:color="auto" w:fill="FFFFFF"/>
          <w:lang w:val="en-US"/>
        </w:rPr>
        <w:t>Nafkhatul, M., &amp; Taranindya-Zulhi, A. (2017). Enriching vocabulary through total physical response (tpr) for young learners. </w:t>
      </w:r>
      <w:r w:rsidRPr="00056EE8">
        <w:rPr>
          <w:rFonts w:cstheme="minorHAnsi"/>
          <w:i/>
          <w:iCs/>
          <w:sz w:val="24"/>
          <w:szCs w:val="24"/>
          <w:shd w:val="clear" w:color="auto" w:fill="FFFFFF"/>
          <w:lang w:val="en-US"/>
        </w:rPr>
        <w:t>Britania Journal of Englsih Teaching</w:t>
      </w:r>
      <w:r w:rsidRPr="00056EE8">
        <w:rPr>
          <w:rFonts w:cstheme="minorHAnsi"/>
          <w:sz w:val="24"/>
          <w:szCs w:val="24"/>
          <w:shd w:val="clear" w:color="auto" w:fill="FFFFFF"/>
          <w:lang w:val="en-US"/>
        </w:rPr>
        <w:t>, </w:t>
      </w:r>
      <w:r w:rsidRPr="00056EE8">
        <w:rPr>
          <w:rFonts w:cstheme="minorHAnsi"/>
          <w:i/>
          <w:iCs/>
          <w:sz w:val="24"/>
          <w:szCs w:val="24"/>
          <w:shd w:val="clear" w:color="auto" w:fill="FFFFFF"/>
          <w:lang w:val="en-US"/>
        </w:rPr>
        <w:t>1</w:t>
      </w:r>
      <w:r w:rsidRPr="00056EE8">
        <w:rPr>
          <w:rFonts w:cstheme="minorHAnsi"/>
          <w:sz w:val="24"/>
          <w:szCs w:val="24"/>
          <w:shd w:val="clear" w:color="auto" w:fill="FFFFFF"/>
          <w:lang w:val="en-US"/>
        </w:rPr>
        <w:t>(2), 1-11.</w:t>
      </w:r>
    </w:p>
    <w:p w14:paraId="3EC29D74" w14:textId="0E614174" w:rsidR="00384EAA" w:rsidRDefault="00FD0CEB" w:rsidP="00A80D76">
      <w:pPr>
        <w:jc w:val="both"/>
        <w:rPr>
          <w:rFonts w:cstheme="minorHAnsi"/>
          <w:sz w:val="24"/>
          <w:szCs w:val="24"/>
          <w:shd w:val="clear" w:color="auto" w:fill="FFFFFF"/>
          <w:lang w:val="en-US"/>
        </w:rPr>
      </w:pPr>
      <w:r w:rsidRPr="00E65205">
        <w:rPr>
          <w:rFonts w:cstheme="minorHAnsi"/>
          <w:sz w:val="24"/>
          <w:szCs w:val="24"/>
          <w:shd w:val="clear" w:color="auto" w:fill="FFFFFF"/>
          <w:lang w:val="en-US"/>
        </w:rPr>
        <w:t>Piniel, K., &amp; Albert, A. (2018). Advanced learners’ foreign language-related emotions across the four skills. </w:t>
      </w:r>
      <w:r w:rsidRPr="00E65205">
        <w:rPr>
          <w:rFonts w:cstheme="minorHAnsi"/>
          <w:i/>
          <w:iCs/>
          <w:sz w:val="24"/>
          <w:szCs w:val="24"/>
          <w:shd w:val="clear" w:color="auto" w:fill="FFFFFF"/>
          <w:lang w:val="en-US"/>
        </w:rPr>
        <w:t>Studies in Second Language Learning and Teaching</w:t>
      </w:r>
      <w:r w:rsidRPr="00E65205">
        <w:rPr>
          <w:rFonts w:cstheme="minorHAnsi"/>
          <w:sz w:val="24"/>
          <w:szCs w:val="24"/>
          <w:shd w:val="clear" w:color="auto" w:fill="FFFFFF"/>
          <w:lang w:val="en-US"/>
        </w:rPr>
        <w:t>, </w:t>
      </w:r>
      <w:r w:rsidRPr="00E65205">
        <w:rPr>
          <w:rFonts w:cstheme="minorHAnsi"/>
          <w:i/>
          <w:iCs/>
          <w:sz w:val="24"/>
          <w:szCs w:val="24"/>
          <w:shd w:val="clear" w:color="auto" w:fill="FFFFFF"/>
          <w:lang w:val="en-US"/>
        </w:rPr>
        <w:t>8</w:t>
      </w:r>
      <w:r w:rsidRPr="00E65205">
        <w:rPr>
          <w:rFonts w:cstheme="minorHAnsi"/>
          <w:sz w:val="24"/>
          <w:szCs w:val="24"/>
          <w:shd w:val="clear" w:color="auto" w:fill="FFFFFF"/>
          <w:lang w:val="en-US"/>
        </w:rPr>
        <w:t>(1), 127-147.</w:t>
      </w:r>
    </w:p>
    <w:p w14:paraId="2F8325AB" w14:textId="77777777" w:rsidR="00384EAA" w:rsidRDefault="00FD0CEB" w:rsidP="00A80D76">
      <w:pPr>
        <w:jc w:val="both"/>
        <w:rPr>
          <w:rFonts w:cstheme="minorHAnsi"/>
          <w:sz w:val="24"/>
          <w:szCs w:val="24"/>
          <w:shd w:val="clear" w:color="auto" w:fill="FFFFFF"/>
          <w:lang w:val="en-US"/>
        </w:rPr>
      </w:pPr>
      <w:r w:rsidRPr="00056EE8">
        <w:rPr>
          <w:rFonts w:cstheme="minorHAnsi"/>
          <w:sz w:val="24"/>
          <w:szCs w:val="24"/>
          <w:shd w:val="clear" w:color="auto" w:fill="FFFFFF"/>
          <w:lang w:val="en-US"/>
        </w:rPr>
        <w:t>Putri, A. R. (2016). Teaching English for young learners using a total physical response (TPR) method. </w:t>
      </w:r>
      <w:r w:rsidRPr="00056EE8">
        <w:rPr>
          <w:rFonts w:cstheme="minorHAnsi"/>
          <w:i/>
          <w:iCs/>
          <w:sz w:val="24"/>
          <w:szCs w:val="24"/>
          <w:shd w:val="clear" w:color="auto" w:fill="FFFFFF"/>
          <w:lang w:val="en-US"/>
        </w:rPr>
        <w:t>Edulingua: Jurnal Linguistiks Terapan dan Pendidikan Bahasa Inggris</w:t>
      </w:r>
      <w:r w:rsidRPr="00056EE8">
        <w:rPr>
          <w:rFonts w:cstheme="minorHAnsi"/>
          <w:sz w:val="24"/>
          <w:szCs w:val="24"/>
          <w:shd w:val="clear" w:color="auto" w:fill="FFFFFF"/>
          <w:lang w:val="en-US"/>
        </w:rPr>
        <w:t>, </w:t>
      </w:r>
      <w:r w:rsidRPr="00056EE8">
        <w:rPr>
          <w:rFonts w:cstheme="minorHAnsi"/>
          <w:i/>
          <w:iCs/>
          <w:sz w:val="24"/>
          <w:szCs w:val="24"/>
          <w:shd w:val="clear" w:color="auto" w:fill="FFFFFF"/>
          <w:lang w:val="en-US"/>
        </w:rPr>
        <w:t>3</w:t>
      </w:r>
      <w:r w:rsidRPr="00056EE8">
        <w:rPr>
          <w:rFonts w:cstheme="minorHAnsi"/>
          <w:sz w:val="24"/>
          <w:szCs w:val="24"/>
          <w:shd w:val="clear" w:color="auto" w:fill="FFFFFF"/>
          <w:lang w:val="en-US"/>
        </w:rPr>
        <w:t>(2).</w:t>
      </w:r>
    </w:p>
    <w:p w14:paraId="009530BC" w14:textId="106DB6D7" w:rsidR="00384EAA" w:rsidRDefault="00FD0CEB" w:rsidP="00A80D76">
      <w:pPr>
        <w:jc w:val="both"/>
        <w:rPr>
          <w:rFonts w:cstheme="minorHAnsi"/>
          <w:sz w:val="24"/>
          <w:szCs w:val="24"/>
          <w:lang w:val="en-US"/>
        </w:rPr>
      </w:pPr>
      <w:r w:rsidRPr="00056EE8">
        <w:rPr>
          <w:rFonts w:eastAsia="Times New Roman" w:cstheme="minorHAnsi"/>
          <w:sz w:val="24"/>
          <w:szCs w:val="24"/>
          <w:lang w:val="en-US" w:eastAsia="el-GR"/>
        </w:rPr>
        <w:t>Seli, P., Beaty, R. E., Cheyne, J. A., Smilek, D., Oakman, J., &amp; Schacter, D. L. (2018). How pervasive is mind wandering, really?. Consciousness and Cognition, 66, 74-78.</w:t>
      </w:r>
    </w:p>
    <w:p w14:paraId="3B86F4E2" w14:textId="612333B1" w:rsidR="00384EAA" w:rsidRDefault="00FD0CEB" w:rsidP="00A80D76">
      <w:pPr>
        <w:jc w:val="both"/>
        <w:rPr>
          <w:rFonts w:cstheme="minorHAnsi"/>
          <w:sz w:val="24"/>
          <w:szCs w:val="24"/>
          <w:lang w:val="en-US"/>
        </w:rPr>
      </w:pPr>
      <w:r w:rsidRPr="00E65205">
        <w:rPr>
          <w:rFonts w:cstheme="minorHAnsi"/>
          <w:sz w:val="24"/>
          <w:szCs w:val="24"/>
          <w:lang w:val="en-US"/>
        </w:rPr>
        <w:t>Shen, J. (2021). A Review of the Effectiveness of Foreign Language Enjoyment and Foreign Language Classroom Anxiety on Learners' Engagement and Attainment. Frontiers in Psychology, 12, 749284.</w:t>
      </w:r>
    </w:p>
    <w:p w14:paraId="467E066E" w14:textId="5F1ADD61" w:rsidR="00384EAA" w:rsidRDefault="00FD0CEB" w:rsidP="00A80D76">
      <w:pPr>
        <w:jc w:val="both"/>
        <w:rPr>
          <w:rFonts w:cstheme="minorHAnsi"/>
          <w:sz w:val="24"/>
          <w:szCs w:val="24"/>
          <w:lang w:val="en-US"/>
        </w:rPr>
      </w:pPr>
      <w:r w:rsidRPr="00E65205">
        <w:rPr>
          <w:rFonts w:cstheme="minorHAnsi"/>
          <w:sz w:val="24"/>
          <w:szCs w:val="24"/>
          <w:lang w:val="en-US"/>
        </w:rPr>
        <w:t>Susanti (2019). Practices for Early Children: Neuroeducation and the Total Physical Response Method.</w:t>
      </w:r>
    </w:p>
    <w:p w14:paraId="269C10C3" w14:textId="63FC5177" w:rsidR="00490936" w:rsidRDefault="00490936" w:rsidP="00490936">
      <w:pPr>
        <w:rPr>
          <w:rFonts w:cstheme="minorHAnsi"/>
          <w:sz w:val="24"/>
          <w:szCs w:val="24"/>
          <w:lang w:val="en-US"/>
        </w:rPr>
      </w:pPr>
      <w:r>
        <w:rPr>
          <w:sz w:val="24"/>
          <w:szCs w:val="24"/>
          <w:lang w:val="en-US"/>
        </w:rPr>
        <w:t>Tsitsanoudis</w:t>
      </w:r>
      <w:r w:rsidRPr="00490936">
        <w:rPr>
          <w:sz w:val="24"/>
          <w:szCs w:val="24"/>
          <w:lang w:val="en-US"/>
        </w:rPr>
        <w:t xml:space="preserve"> </w:t>
      </w:r>
      <w:r>
        <w:rPr>
          <w:sz w:val="24"/>
          <w:szCs w:val="24"/>
          <w:lang w:val="en-US"/>
        </w:rPr>
        <w:t>N</w:t>
      </w:r>
      <w:r w:rsidRPr="00490936">
        <w:rPr>
          <w:sz w:val="24"/>
          <w:szCs w:val="24"/>
          <w:lang w:val="en-US"/>
        </w:rPr>
        <w:t>. (2015)</w:t>
      </w:r>
      <w:r>
        <w:rPr>
          <w:sz w:val="24"/>
          <w:szCs w:val="24"/>
          <w:lang w:val="en-US"/>
        </w:rPr>
        <w:t>.</w:t>
      </w:r>
      <w:r w:rsidRPr="00490936">
        <w:rPr>
          <w:sz w:val="24"/>
          <w:szCs w:val="24"/>
          <w:lang w:val="en-US"/>
        </w:rPr>
        <w:t xml:space="preserve"> </w:t>
      </w:r>
      <w:r>
        <w:rPr>
          <w:sz w:val="24"/>
          <w:szCs w:val="24"/>
          <w:lang w:val="en-US"/>
        </w:rPr>
        <w:t>Greek</w:t>
      </w:r>
      <w:r w:rsidRPr="008A6958">
        <w:rPr>
          <w:sz w:val="24"/>
          <w:szCs w:val="24"/>
          <w:lang w:val="en-US"/>
        </w:rPr>
        <w:t xml:space="preserve"> </w:t>
      </w:r>
      <w:r>
        <w:rPr>
          <w:sz w:val="24"/>
          <w:szCs w:val="24"/>
          <w:lang w:val="en-US"/>
        </w:rPr>
        <w:t>Language</w:t>
      </w:r>
      <w:r w:rsidRPr="008A6958">
        <w:rPr>
          <w:sz w:val="24"/>
          <w:szCs w:val="24"/>
          <w:lang w:val="en-US"/>
        </w:rPr>
        <w:t xml:space="preserve"> </w:t>
      </w:r>
      <w:r>
        <w:rPr>
          <w:sz w:val="24"/>
          <w:szCs w:val="24"/>
          <w:lang w:val="en-US"/>
        </w:rPr>
        <w:t>in</w:t>
      </w:r>
      <w:r w:rsidRPr="008A6958">
        <w:rPr>
          <w:sz w:val="24"/>
          <w:szCs w:val="24"/>
          <w:lang w:val="en-US"/>
        </w:rPr>
        <w:t xml:space="preserve"> </w:t>
      </w:r>
      <w:r>
        <w:rPr>
          <w:sz w:val="24"/>
          <w:szCs w:val="24"/>
          <w:lang w:val="en-US"/>
        </w:rPr>
        <w:t>Children</w:t>
      </w:r>
      <w:r w:rsidRPr="008A6958">
        <w:rPr>
          <w:sz w:val="24"/>
          <w:szCs w:val="24"/>
          <w:lang w:val="en-US"/>
        </w:rPr>
        <w:t>’</w:t>
      </w:r>
      <w:r>
        <w:rPr>
          <w:sz w:val="24"/>
          <w:szCs w:val="24"/>
          <w:lang w:val="en-US"/>
        </w:rPr>
        <w:t>s</w:t>
      </w:r>
      <w:r w:rsidRPr="008A6958">
        <w:rPr>
          <w:sz w:val="24"/>
          <w:szCs w:val="24"/>
          <w:lang w:val="en-US"/>
        </w:rPr>
        <w:t xml:space="preserve"> </w:t>
      </w:r>
      <w:r>
        <w:rPr>
          <w:sz w:val="24"/>
          <w:szCs w:val="24"/>
          <w:lang w:val="en-US"/>
        </w:rPr>
        <w:t>Society</w:t>
      </w:r>
      <w:r w:rsidR="00506949">
        <w:rPr>
          <w:sz w:val="24"/>
          <w:szCs w:val="24"/>
          <w:lang w:val="en-US"/>
        </w:rPr>
        <w:t>.</w:t>
      </w:r>
      <w:r w:rsidR="00506949" w:rsidRPr="00506949">
        <w:rPr>
          <w:sz w:val="24"/>
          <w:szCs w:val="24"/>
          <w:lang w:val="en-US"/>
        </w:rPr>
        <w:t xml:space="preserve"> </w:t>
      </w:r>
      <w:r w:rsidR="00506949">
        <w:rPr>
          <w:sz w:val="24"/>
          <w:szCs w:val="24"/>
        </w:rPr>
        <w:t>Στο</w:t>
      </w:r>
      <w:r w:rsidR="00506949" w:rsidRPr="00506949">
        <w:rPr>
          <w:sz w:val="24"/>
          <w:szCs w:val="24"/>
          <w:lang w:val="en-US"/>
        </w:rPr>
        <w:t xml:space="preserve"> </w:t>
      </w:r>
      <w:r w:rsidR="00506949">
        <w:rPr>
          <w:sz w:val="24"/>
          <w:szCs w:val="24"/>
        </w:rPr>
        <w:t>Χ</w:t>
      </w:r>
      <w:r w:rsidR="00506949" w:rsidRPr="00506949">
        <w:rPr>
          <w:sz w:val="24"/>
          <w:szCs w:val="24"/>
          <w:lang w:val="en-US"/>
        </w:rPr>
        <w:t xml:space="preserve">. </w:t>
      </w:r>
      <w:r w:rsidR="00506949">
        <w:rPr>
          <w:sz w:val="24"/>
          <w:szCs w:val="24"/>
        </w:rPr>
        <w:t>Ζάραγκα</w:t>
      </w:r>
      <w:r w:rsidR="00506949" w:rsidRPr="00506949">
        <w:rPr>
          <w:sz w:val="24"/>
          <w:szCs w:val="24"/>
          <w:lang w:val="en-US"/>
        </w:rPr>
        <w:t xml:space="preserve"> (</w:t>
      </w:r>
      <w:r w:rsidR="00506949">
        <w:rPr>
          <w:sz w:val="24"/>
          <w:szCs w:val="24"/>
        </w:rPr>
        <w:t>επιμ</w:t>
      </w:r>
      <w:r w:rsidR="00506949" w:rsidRPr="00506949">
        <w:rPr>
          <w:sz w:val="24"/>
          <w:szCs w:val="24"/>
          <w:lang w:val="en-US"/>
        </w:rPr>
        <w:t>.)</w:t>
      </w:r>
      <w:r w:rsidR="00506949">
        <w:rPr>
          <w:sz w:val="24"/>
          <w:szCs w:val="24"/>
          <w:lang w:val="en-US"/>
        </w:rPr>
        <w:t xml:space="preserve">, </w:t>
      </w:r>
      <w:r w:rsidR="00506949" w:rsidRPr="00506949">
        <w:rPr>
          <w:i/>
          <w:iCs/>
          <w:sz w:val="24"/>
          <w:szCs w:val="24"/>
          <w:lang w:val="en-US"/>
        </w:rPr>
        <w:t>The Vocabulary Promotion and Mainly the Idioms through the Team Traditional Game – The Greek Case.</w:t>
      </w:r>
      <w:r w:rsidRPr="008A6958">
        <w:rPr>
          <w:sz w:val="24"/>
          <w:szCs w:val="24"/>
          <w:lang w:val="en-US"/>
        </w:rPr>
        <w:t xml:space="preserve"> </w:t>
      </w:r>
      <w:r w:rsidRPr="00490936">
        <w:rPr>
          <w:sz w:val="24"/>
          <w:szCs w:val="24"/>
          <w:lang w:val="en-US"/>
        </w:rPr>
        <w:t>(</w:t>
      </w:r>
      <w:r>
        <w:rPr>
          <w:sz w:val="24"/>
          <w:szCs w:val="24"/>
        </w:rPr>
        <w:t>σσ</w:t>
      </w:r>
      <w:r w:rsidRPr="00490936">
        <w:rPr>
          <w:sz w:val="24"/>
          <w:szCs w:val="24"/>
          <w:lang w:val="en-US"/>
        </w:rPr>
        <w:t>. 11</w:t>
      </w:r>
      <w:r w:rsidR="00506949">
        <w:rPr>
          <w:sz w:val="24"/>
          <w:szCs w:val="24"/>
          <w:lang w:val="en-US"/>
        </w:rPr>
        <w:t>2-13</w:t>
      </w:r>
      <w:r w:rsidRPr="00490936">
        <w:rPr>
          <w:sz w:val="24"/>
          <w:szCs w:val="24"/>
          <w:lang w:val="en-US"/>
        </w:rPr>
        <w:t>3)</w:t>
      </w:r>
    </w:p>
    <w:p w14:paraId="3A8C6322" w14:textId="66838DAA" w:rsidR="00384EAA" w:rsidRDefault="00FD0CEB" w:rsidP="00A80D76">
      <w:pPr>
        <w:jc w:val="both"/>
        <w:rPr>
          <w:rFonts w:cstheme="minorHAnsi"/>
          <w:sz w:val="24"/>
          <w:szCs w:val="24"/>
          <w:shd w:val="clear" w:color="auto" w:fill="FFFFFF"/>
          <w:lang w:val="en-US"/>
        </w:rPr>
      </w:pPr>
      <w:r w:rsidRPr="00056EE8">
        <w:rPr>
          <w:rFonts w:cstheme="minorHAnsi"/>
          <w:sz w:val="24"/>
          <w:szCs w:val="24"/>
          <w:shd w:val="clear" w:color="auto" w:fill="FFFFFF"/>
          <w:lang w:val="en-US"/>
        </w:rPr>
        <w:t>Ummah, H. A. N. I. A. T. U. L. (2018). The Effect of mnemonic keyword method on students’ vocabulary mastery viewed from students’ creativity. </w:t>
      </w:r>
      <w:r w:rsidRPr="00056EE8">
        <w:rPr>
          <w:rFonts w:cstheme="minorHAnsi"/>
          <w:i/>
          <w:iCs/>
          <w:sz w:val="24"/>
          <w:szCs w:val="24"/>
          <w:shd w:val="clear" w:color="auto" w:fill="FFFFFF"/>
          <w:lang w:val="en-US"/>
        </w:rPr>
        <w:t>Post graduate program magister of language studies Muhammadiyah University of Surakarta</w:t>
      </w:r>
      <w:r w:rsidRPr="00056EE8">
        <w:rPr>
          <w:rFonts w:cstheme="minorHAnsi"/>
          <w:sz w:val="24"/>
          <w:szCs w:val="24"/>
          <w:shd w:val="clear" w:color="auto" w:fill="FFFFFF"/>
          <w:lang w:val="en-US"/>
        </w:rPr>
        <w:t>.</w:t>
      </w:r>
    </w:p>
    <w:p w14:paraId="5BEF77CB" w14:textId="63053961" w:rsidR="00384EAA" w:rsidRPr="00011276" w:rsidRDefault="00FD0CEB" w:rsidP="00A80D76">
      <w:pPr>
        <w:jc w:val="both"/>
        <w:rPr>
          <w:rFonts w:cstheme="minorHAnsi"/>
          <w:sz w:val="24"/>
          <w:szCs w:val="24"/>
          <w:shd w:val="clear" w:color="auto" w:fill="FFFFFF"/>
          <w:lang w:val="en-US"/>
        </w:rPr>
      </w:pPr>
      <w:r w:rsidRPr="008055A7">
        <w:rPr>
          <w:rFonts w:cstheme="minorHAnsi"/>
          <w:sz w:val="24"/>
          <w:szCs w:val="24"/>
          <w:shd w:val="clear" w:color="auto" w:fill="FFFFFF"/>
          <w:lang w:val="en-US"/>
        </w:rPr>
        <w:t xml:space="preserve">Vélez, J. C. L., </w:t>
      </w:r>
      <w:bookmarkStart w:id="29" w:name="_Hlk140070426"/>
      <w:r w:rsidRPr="008055A7">
        <w:rPr>
          <w:rFonts w:cstheme="minorHAnsi"/>
          <w:sz w:val="24"/>
          <w:szCs w:val="24"/>
          <w:shd w:val="clear" w:color="auto" w:fill="FFFFFF"/>
          <w:lang w:val="en-US"/>
        </w:rPr>
        <w:t xml:space="preserve">&amp; Villafuerte </w:t>
      </w:r>
      <w:bookmarkEnd w:id="29"/>
      <w:r w:rsidRPr="008055A7">
        <w:rPr>
          <w:rFonts w:cstheme="minorHAnsi"/>
          <w:sz w:val="24"/>
          <w:szCs w:val="24"/>
          <w:shd w:val="clear" w:color="auto" w:fill="FFFFFF"/>
          <w:lang w:val="en-US"/>
        </w:rPr>
        <w:t xml:space="preserve">Holguin, J. S. (2021). Educational innovation into </w:t>
      </w:r>
      <w:r w:rsidR="008055A7" w:rsidRPr="008055A7">
        <w:rPr>
          <w:rFonts w:cstheme="minorHAnsi"/>
          <w:sz w:val="24"/>
          <w:szCs w:val="24"/>
          <w:shd w:val="clear" w:color="auto" w:fill="FFFFFF"/>
          <w:lang w:val="en-US"/>
        </w:rPr>
        <w:t>E</w:t>
      </w:r>
      <w:r w:rsidRPr="008055A7">
        <w:rPr>
          <w:rFonts w:cstheme="minorHAnsi"/>
          <w:sz w:val="24"/>
          <w:szCs w:val="24"/>
          <w:shd w:val="clear" w:color="auto" w:fill="FFFFFF"/>
          <w:lang w:val="en-US"/>
        </w:rPr>
        <w:t>nglish as a foreign language practices for early children: neuroeducation and the total physical response method. </w:t>
      </w:r>
      <w:r w:rsidRPr="008055A7">
        <w:rPr>
          <w:rFonts w:cstheme="minorHAnsi"/>
          <w:i/>
          <w:iCs/>
          <w:sz w:val="24"/>
          <w:szCs w:val="24"/>
          <w:shd w:val="clear" w:color="auto" w:fill="FFFFFF"/>
          <w:lang w:val="en-US"/>
        </w:rPr>
        <w:t>Education Quarterly Reviews</w:t>
      </w:r>
      <w:r w:rsidRPr="008055A7">
        <w:rPr>
          <w:rFonts w:cstheme="minorHAnsi"/>
          <w:sz w:val="24"/>
          <w:szCs w:val="24"/>
          <w:shd w:val="clear" w:color="auto" w:fill="FFFFFF"/>
          <w:lang w:val="en-US"/>
        </w:rPr>
        <w:t>, </w:t>
      </w:r>
      <w:r w:rsidRPr="008055A7">
        <w:rPr>
          <w:rFonts w:cstheme="minorHAnsi"/>
          <w:i/>
          <w:iCs/>
          <w:sz w:val="24"/>
          <w:szCs w:val="24"/>
          <w:shd w:val="clear" w:color="auto" w:fill="FFFFFF"/>
          <w:lang w:val="en-US"/>
        </w:rPr>
        <w:t>4</w:t>
      </w:r>
      <w:r w:rsidRPr="008055A7">
        <w:rPr>
          <w:rFonts w:cstheme="minorHAnsi"/>
          <w:sz w:val="24"/>
          <w:szCs w:val="24"/>
          <w:shd w:val="clear" w:color="auto" w:fill="FFFFFF"/>
          <w:lang w:val="en-US"/>
        </w:rPr>
        <w:t>(3).</w:t>
      </w:r>
    </w:p>
    <w:p w14:paraId="5BBE43DF" w14:textId="77777777" w:rsidR="00384EAA" w:rsidRDefault="00FD0CEB" w:rsidP="00A80D76">
      <w:pPr>
        <w:jc w:val="both"/>
        <w:rPr>
          <w:rFonts w:cstheme="minorHAnsi"/>
          <w:sz w:val="24"/>
          <w:szCs w:val="24"/>
          <w:shd w:val="clear" w:color="auto" w:fill="FFFFFF"/>
        </w:rPr>
      </w:pPr>
      <w:r w:rsidRPr="00056EE8">
        <w:rPr>
          <w:rFonts w:cstheme="minorHAnsi"/>
          <w:sz w:val="24"/>
          <w:szCs w:val="24"/>
          <w:shd w:val="clear" w:color="auto" w:fill="FFFFFF"/>
          <w:lang w:val="en-US"/>
        </w:rPr>
        <w:t>Zoghbor, W., &amp; Alexiou, T. (Eds.). (2020). </w:t>
      </w:r>
      <w:r w:rsidRPr="00056EE8">
        <w:rPr>
          <w:rFonts w:cstheme="minorHAnsi"/>
          <w:i/>
          <w:iCs/>
          <w:sz w:val="24"/>
          <w:szCs w:val="24"/>
          <w:shd w:val="clear" w:color="auto" w:fill="FFFFFF"/>
          <w:lang w:val="en-US"/>
        </w:rPr>
        <w:t>Advancing English language education</w:t>
      </w:r>
      <w:r w:rsidRPr="00056EE8">
        <w:rPr>
          <w:rFonts w:cstheme="minorHAnsi"/>
          <w:sz w:val="24"/>
          <w:szCs w:val="24"/>
          <w:shd w:val="clear" w:color="auto" w:fill="FFFFFF"/>
          <w:lang w:val="en-US"/>
        </w:rPr>
        <w:t>. Zayed</w:t>
      </w:r>
      <w:r w:rsidRPr="00056EE8">
        <w:rPr>
          <w:rFonts w:cstheme="minorHAnsi"/>
          <w:sz w:val="24"/>
          <w:szCs w:val="24"/>
          <w:shd w:val="clear" w:color="auto" w:fill="FFFFFF"/>
        </w:rPr>
        <w:t xml:space="preserve"> </w:t>
      </w:r>
      <w:r w:rsidRPr="00056EE8">
        <w:rPr>
          <w:rFonts w:cstheme="minorHAnsi"/>
          <w:sz w:val="24"/>
          <w:szCs w:val="24"/>
          <w:shd w:val="clear" w:color="auto" w:fill="FFFFFF"/>
          <w:lang w:val="en-US"/>
        </w:rPr>
        <w:t>University</w:t>
      </w:r>
      <w:r w:rsidRPr="00056EE8">
        <w:rPr>
          <w:rFonts w:cstheme="minorHAnsi"/>
          <w:sz w:val="24"/>
          <w:szCs w:val="24"/>
          <w:shd w:val="clear" w:color="auto" w:fill="FFFFFF"/>
        </w:rPr>
        <w:t xml:space="preserve"> </w:t>
      </w:r>
      <w:r w:rsidRPr="00056EE8">
        <w:rPr>
          <w:rFonts w:cstheme="minorHAnsi"/>
          <w:sz w:val="24"/>
          <w:szCs w:val="24"/>
          <w:shd w:val="clear" w:color="auto" w:fill="FFFFFF"/>
          <w:lang w:val="en-US"/>
        </w:rPr>
        <w:t>Press</w:t>
      </w:r>
      <w:r w:rsidRPr="00056EE8">
        <w:rPr>
          <w:rFonts w:cstheme="minorHAnsi"/>
          <w:sz w:val="24"/>
          <w:szCs w:val="24"/>
          <w:shd w:val="clear" w:color="auto" w:fill="FFFFFF"/>
        </w:rPr>
        <w:t>.</w:t>
      </w:r>
      <w:r w:rsidR="00384EAA" w:rsidRPr="00056EE8">
        <w:rPr>
          <w:rFonts w:cstheme="minorHAnsi"/>
          <w:sz w:val="24"/>
          <w:szCs w:val="24"/>
          <w:shd w:val="clear" w:color="auto" w:fill="FFFFFF"/>
        </w:rPr>
        <w:t xml:space="preserve"> </w:t>
      </w:r>
    </w:p>
    <w:p w14:paraId="1B379967" w14:textId="7DC7BD94" w:rsidR="00CA4E68" w:rsidRPr="00CA4E68" w:rsidRDefault="00CA4E68" w:rsidP="00A80D76">
      <w:pPr>
        <w:jc w:val="both"/>
        <w:rPr>
          <w:rFonts w:cstheme="minorHAnsi"/>
          <w:b/>
          <w:bCs/>
          <w:sz w:val="24"/>
          <w:szCs w:val="24"/>
          <w:shd w:val="clear" w:color="auto" w:fill="FFFFFF"/>
        </w:rPr>
      </w:pPr>
      <w:r w:rsidRPr="00CA4E68">
        <w:rPr>
          <w:rFonts w:cstheme="minorHAnsi"/>
          <w:b/>
          <w:bCs/>
          <w:sz w:val="24"/>
          <w:szCs w:val="24"/>
          <w:shd w:val="clear" w:color="auto" w:fill="FFFFFF"/>
        </w:rPr>
        <w:t>Ελληνική</w:t>
      </w:r>
    </w:p>
    <w:p w14:paraId="463D505E" w14:textId="40BA60BD" w:rsidR="00FD0CEB" w:rsidRPr="00056EE8" w:rsidRDefault="00B816CA" w:rsidP="00A80D76">
      <w:pPr>
        <w:jc w:val="both"/>
        <w:rPr>
          <w:rFonts w:cstheme="minorHAnsi"/>
          <w:sz w:val="24"/>
          <w:szCs w:val="24"/>
          <w:shd w:val="clear" w:color="auto" w:fill="FFFFFF"/>
        </w:rPr>
      </w:pPr>
      <w:r>
        <w:rPr>
          <w:rFonts w:cstheme="minorHAnsi"/>
          <w:sz w:val="24"/>
          <w:szCs w:val="24"/>
          <w:shd w:val="clear" w:color="auto" w:fill="FFFFFF"/>
        </w:rPr>
        <w:t>Αργυροπούλου</w:t>
      </w:r>
      <w:r w:rsidR="00FD0CEB" w:rsidRPr="00056EE8">
        <w:rPr>
          <w:rFonts w:cstheme="minorHAnsi"/>
          <w:sz w:val="24"/>
          <w:szCs w:val="24"/>
          <w:shd w:val="clear" w:color="auto" w:fill="FFFFFF"/>
        </w:rPr>
        <w:t xml:space="preserve">, M. (2022). </w:t>
      </w:r>
      <w:r>
        <w:rPr>
          <w:rFonts w:cstheme="minorHAnsi"/>
          <w:sz w:val="24"/>
          <w:szCs w:val="24"/>
          <w:shd w:val="clear" w:color="auto" w:fill="FFFFFF"/>
        </w:rPr>
        <w:t>Η</w:t>
      </w:r>
      <w:r w:rsidRPr="00056EE8">
        <w:rPr>
          <w:rFonts w:cstheme="minorHAnsi"/>
          <w:sz w:val="24"/>
          <w:szCs w:val="24"/>
          <w:shd w:val="clear" w:color="auto" w:fill="FFFFFF"/>
        </w:rPr>
        <w:t xml:space="preserve"> αποτελεσματικ</w:t>
      </w:r>
      <w:r>
        <w:rPr>
          <w:rFonts w:cstheme="minorHAnsi"/>
          <w:sz w:val="24"/>
          <w:szCs w:val="24"/>
          <w:shd w:val="clear" w:color="auto" w:fill="FFFFFF"/>
        </w:rPr>
        <w:t>ό</w:t>
      </w:r>
      <w:r w:rsidRPr="00056EE8">
        <w:rPr>
          <w:rFonts w:cstheme="minorHAnsi"/>
          <w:sz w:val="24"/>
          <w:szCs w:val="24"/>
          <w:shd w:val="clear" w:color="auto" w:fill="FFFFFF"/>
        </w:rPr>
        <w:t xml:space="preserve">τητα της μεθοδολογίας </w:t>
      </w:r>
      <w:r>
        <w:rPr>
          <w:rFonts w:cstheme="minorHAnsi"/>
          <w:sz w:val="24"/>
          <w:szCs w:val="24"/>
          <w:shd w:val="clear" w:color="auto" w:fill="FFFFFF"/>
          <w:lang w:val="en-US"/>
        </w:rPr>
        <w:t>CLIL</w:t>
      </w:r>
      <w:r w:rsidRPr="00056EE8">
        <w:rPr>
          <w:rFonts w:cstheme="minorHAnsi"/>
          <w:sz w:val="24"/>
          <w:szCs w:val="24"/>
          <w:shd w:val="clear" w:color="auto" w:fill="FFFFFF"/>
        </w:rPr>
        <w:t xml:space="preserve"> στην ανάπτυξη του προφορικού λόγου στην προσχολική ηλικία.</w:t>
      </w:r>
    </w:p>
    <w:p w14:paraId="18265081" w14:textId="3A9BE1D5" w:rsidR="00384EAA" w:rsidRDefault="00FD0CEB" w:rsidP="00A80D76">
      <w:pPr>
        <w:jc w:val="both"/>
        <w:rPr>
          <w:rFonts w:cstheme="minorHAnsi"/>
          <w:sz w:val="24"/>
          <w:szCs w:val="24"/>
          <w:shd w:val="clear" w:color="auto" w:fill="FFFFFF"/>
        </w:rPr>
      </w:pPr>
      <w:r w:rsidRPr="00E65205">
        <w:rPr>
          <w:rFonts w:cstheme="minorHAnsi"/>
          <w:sz w:val="24"/>
          <w:szCs w:val="24"/>
          <w:shd w:val="clear" w:color="auto" w:fill="FFFFFF"/>
        </w:rPr>
        <w:t>Β</w:t>
      </w:r>
      <w:r w:rsidR="00E65205" w:rsidRPr="00E65205">
        <w:rPr>
          <w:rFonts w:cstheme="minorHAnsi"/>
          <w:sz w:val="24"/>
          <w:szCs w:val="24"/>
          <w:shd w:val="clear" w:color="auto" w:fill="FFFFFF"/>
        </w:rPr>
        <w:t>ενιανάκη</w:t>
      </w:r>
      <w:r w:rsidRPr="00E65205">
        <w:rPr>
          <w:rFonts w:cstheme="minorHAnsi"/>
          <w:sz w:val="24"/>
          <w:szCs w:val="24"/>
          <w:shd w:val="clear" w:color="auto" w:fill="FFFFFF"/>
        </w:rPr>
        <w:t>, Ε. (2021). Αξιοποιώντας τα παιχνίδια ως μέθοδο εναλλακτικής αξιολόγησης: Διερεύνηση των απόψεων και των πρακτικών των εκπαιδευτικών στο πλαίσιο της διδασκαλίας της Αγγλικής ως Ξένης Γλώσσας σε νεαρούς μαθητές.</w:t>
      </w:r>
    </w:p>
    <w:p w14:paraId="33C2788C" w14:textId="27507892" w:rsidR="00CA4E68" w:rsidRDefault="00FB1C46" w:rsidP="00CA4E68">
      <w:pPr>
        <w:jc w:val="both"/>
        <w:rPr>
          <w:rFonts w:cstheme="minorHAnsi"/>
          <w:sz w:val="24"/>
          <w:szCs w:val="24"/>
          <w:shd w:val="clear" w:color="auto" w:fill="FFFFFF"/>
        </w:rPr>
      </w:pPr>
      <w:bookmarkStart w:id="30" w:name="_Hlk135643555"/>
      <w:r w:rsidRPr="000868F0">
        <w:rPr>
          <w:rFonts w:cstheme="minorHAnsi"/>
          <w:sz w:val="24"/>
          <w:szCs w:val="24"/>
          <w:shd w:val="clear" w:color="auto" w:fill="FFFFFF"/>
        </w:rPr>
        <w:t>Ζάραγκας</w:t>
      </w:r>
      <w:r w:rsidR="00CA4E68" w:rsidRPr="000868F0">
        <w:rPr>
          <w:rFonts w:cstheme="minorHAnsi"/>
          <w:sz w:val="24"/>
          <w:szCs w:val="24"/>
          <w:shd w:val="clear" w:color="auto" w:fill="FFFFFF"/>
        </w:rPr>
        <w:t>, C. K. (2016). Η επίδραση ενός παρεμβατικού προγράμματος ψυχοκινητικής αγωγής στην κοινωνική συμπεριφορά, αυτοεκτίμηση και κινητική ανάπτυξη νηπίων. </w:t>
      </w:r>
      <w:r w:rsidR="00CA4E68" w:rsidRPr="000868F0">
        <w:rPr>
          <w:rFonts w:cstheme="minorHAnsi"/>
          <w:i/>
          <w:iCs/>
          <w:sz w:val="24"/>
          <w:szCs w:val="24"/>
          <w:shd w:val="clear" w:color="auto" w:fill="FFFFFF"/>
        </w:rPr>
        <w:t>Έρευνα στην Εκπαίδευση</w:t>
      </w:r>
      <w:r w:rsidR="00CA4E68" w:rsidRPr="000868F0">
        <w:rPr>
          <w:rFonts w:cstheme="minorHAnsi"/>
          <w:sz w:val="24"/>
          <w:szCs w:val="24"/>
          <w:shd w:val="clear" w:color="auto" w:fill="FFFFFF"/>
        </w:rPr>
        <w:t>,</w:t>
      </w:r>
      <w:r w:rsidR="00CA4E68" w:rsidRPr="000868F0">
        <w:rPr>
          <w:rFonts w:cstheme="minorHAnsi"/>
          <w:sz w:val="24"/>
          <w:szCs w:val="24"/>
          <w:shd w:val="clear" w:color="auto" w:fill="FFFFFF"/>
          <w:lang w:val="en-US"/>
        </w:rPr>
        <w:t> </w:t>
      </w:r>
      <w:r w:rsidR="00CA4E68" w:rsidRPr="000868F0">
        <w:rPr>
          <w:rFonts w:cstheme="minorHAnsi"/>
          <w:i/>
          <w:iCs/>
          <w:sz w:val="24"/>
          <w:szCs w:val="24"/>
          <w:shd w:val="clear" w:color="auto" w:fill="FFFFFF"/>
        </w:rPr>
        <w:t>5</w:t>
      </w:r>
      <w:r w:rsidR="00CA4E68" w:rsidRPr="000868F0">
        <w:rPr>
          <w:rFonts w:cstheme="minorHAnsi"/>
          <w:sz w:val="24"/>
          <w:szCs w:val="24"/>
          <w:shd w:val="clear" w:color="auto" w:fill="FFFFFF"/>
        </w:rPr>
        <w:t>(1), 104-128.</w:t>
      </w:r>
    </w:p>
    <w:p w14:paraId="0CF686D4" w14:textId="3F198243" w:rsidR="003C2890" w:rsidRPr="00261122" w:rsidRDefault="003C2890" w:rsidP="003C2890">
      <w:pPr>
        <w:rPr>
          <w:sz w:val="24"/>
          <w:szCs w:val="24"/>
        </w:rPr>
      </w:pPr>
      <w:r>
        <w:rPr>
          <w:sz w:val="24"/>
          <w:szCs w:val="24"/>
        </w:rPr>
        <w:t>Ζάραγκας &amp; Αγγελάκη (2015). Μελέτη Περίπτωσης Δραστηριοτήτων Φυσικής Αγωγής σε Παιδιά Προσχολικής Ηλικίας. Στο Ε. Τσ</w:t>
      </w:r>
      <w:r w:rsidR="00084AB0">
        <w:rPr>
          <w:sz w:val="24"/>
          <w:szCs w:val="24"/>
        </w:rPr>
        <w:t>ί</w:t>
      </w:r>
      <w:r>
        <w:rPr>
          <w:sz w:val="24"/>
          <w:szCs w:val="24"/>
        </w:rPr>
        <w:t>τσκαρη, 20</w:t>
      </w:r>
      <w:r w:rsidRPr="005638BF">
        <w:rPr>
          <w:sz w:val="24"/>
          <w:szCs w:val="24"/>
          <w:vertAlign w:val="superscript"/>
        </w:rPr>
        <w:t>ο</w:t>
      </w:r>
      <w:r>
        <w:rPr>
          <w:sz w:val="24"/>
          <w:szCs w:val="24"/>
        </w:rPr>
        <w:t xml:space="preserve"> Διεθνές Συνέδριο Φυσικής Αγωγής και Αθλητισμού. </w:t>
      </w:r>
      <w:r w:rsidRPr="00506949">
        <w:rPr>
          <w:i/>
          <w:iCs/>
          <w:sz w:val="24"/>
          <w:szCs w:val="24"/>
        </w:rPr>
        <w:t>Διδασκαλία της Φυσικής Αγωγής στην Πρωτοβάθμια Εκπαίδευση</w:t>
      </w:r>
      <w:r>
        <w:rPr>
          <w:sz w:val="24"/>
          <w:szCs w:val="24"/>
        </w:rPr>
        <w:t xml:space="preserve">, 28/10/2012 </w:t>
      </w:r>
      <w:r w:rsidRPr="00084AB0">
        <w:rPr>
          <w:sz w:val="24"/>
          <w:szCs w:val="24"/>
        </w:rPr>
        <w:t>(σ</w:t>
      </w:r>
      <w:r w:rsidR="00084AB0" w:rsidRPr="00084AB0">
        <w:rPr>
          <w:sz w:val="24"/>
          <w:szCs w:val="24"/>
        </w:rPr>
        <w:t>σ. 1-7</w:t>
      </w:r>
      <w:r w:rsidRPr="00084AB0">
        <w:rPr>
          <w:sz w:val="24"/>
          <w:szCs w:val="24"/>
        </w:rPr>
        <w:t>).</w:t>
      </w:r>
      <w:r>
        <w:rPr>
          <w:sz w:val="24"/>
          <w:szCs w:val="24"/>
        </w:rPr>
        <w:t xml:space="preserve"> Τμήμα Επιστήμης Φυσικής Αγωγής και Αθλητισμού Δημοκρίτειο Πανεπιστήμιο Θράκης</w:t>
      </w:r>
      <w:r w:rsidR="00261122" w:rsidRPr="00261122">
        <w:rPr>
          <w:sz w:val="24"/>
          <w:szCs w:val="24"/>
        </w:rPr>
        <w:t>.</w:t>
      </w:r>
    </w:p>
    <w:p w14:paraId="4452E004" w14:textId="77777777" w:rsidR="00261122" w:rsidRPr="00011276" w:rsidRDefault="00261122" w:rsidP="00261122">
      <w:pPr>
        <w:jc w:val="both"/>
        <w:rPr>
          <w:rFonts w:cstheme="minorHAnsi"/>
          <w:color w:val="222222"/>
          <w:sz w:val="24"/>
          <w:szCs w:val="24"/>
          <w:shd w:val="clear" w:color="auto" w:fill="FFFFFF"/>
        </w:rPr>
      </w:pPr>
      <w:bookmarkStart w:id="31" w:name="_Hlk139788103"/>
      <w:r w:rsidRPr="00261122">
        <w:rPr>
          <w:rFonts w:cstheme="minorHAnsi"/>
          <w:color w:val="222222"/>
          <w:sz w:val="24"/>
          <w:szCs w:val="24"/>
          <w:shd w:val="clear" w:color="auto" w:fill="FFFFFF"/>
          <w:lang w:val="en-US"/>
        </w:rPr>
        <w:t>Kieff, J. E., &amp; Casbergue, R. M. (2000)</w:t>
      </w:r>
      <w:bookmarkEnd w:id="31"/>
      <w:r w:rsidRPr="00261122">
        <w:rPr>
          <w:rFonts w:cstheme="minorHAnsi"/>
          <w:color w:val="222222"/>
          <w:sz w:val="24"/>
          <w:szCs w:val="24"/>
          <w:shd w:val="clear" w:color="auto" w:fill="FFFFFF"/>
          <w:lang w:val="en-US"/>
        </w:rPr>
        <w:t>. Playful learning and teaching: Integrating play into preschool and primary programs. </w:t>
      </w:r>
      <w:r w:rsidRPr="00261122">
        <w:rPr>
          <w:rFonts w:cstheme="minorHAnsi"/>
          <w:color w:val="222222"/>
          <w:sz w:val="24"/>
          <w:szCs w:val="24"/>
          <w:shd w:val="clear" w:color="auto" w:fill="FFFFFF"/>
        </w:rPr>
        <w:t xml:space="preserve">Στο Χ. Ζάραγκας &amp; Α. Αγγελάκη. </w:t>
      </w:r>
      <w:r w:rsidRPr="00506949">
        <w:rPr>
          <w:rFonts w:cstheme="minorHAnsi"/>
          <w:i/>
          <w:iCs/>
          <w:color w:val="222222"/>
          <w:sz w:val="24"/>
          <w:szCs w:val="24"/>
          <w:shd w:val="clear" w:color="auto" w:fill="FFFFFF"/>
        </w:rPr>
        <w:t>Παιγνιώδης μάθηση &amp; διδακτική. Η ενσωμάτωση του παιχνιδιού στο νηπιαγωγείο και το δημοτικό σχολείο</w:t>
      </w:r>
      <w:r w:rsidRPr="00261122">
        <w:rPr>
          <w:rFonts w:cstheme="minorHAnsi"/>
          <w:color w:val="222222"/>
          <w:sz w:val="24"/>
          <w:szCs w:val="24"/>
          <w:shd w:val="clear" w:color="auto" w:fill="FFFFFF"/>
        </w:rPr>
        <w:t>. Αθήνα</w:t>
      </w:r>
      <w:r w:rsidRPr="00011276">
        <w:rPr>
          <w:rFonts w:cstheme="minorHAnsi"/>
          <w:color w:val="222222"/>
          <w:sz w:val="24"/>
          <w:szCs w:val="24"/>
          <w:shd w:val="clear" w:color="auto" w:fill="FFFFFF"/>
        </w:rPr>
        <w:t xml:space="preserve">: </w:t>
      </w:r>
      <w:r w:rsidRPr="00261122">
        <w:rPr>
          <w:rFonts w:cstheme="minorHAnsi"/>
          <w:color w:val="222222"/>
          <w:sz w:val="24"/>
          <w:szCs w:val="24"/>
          <w:shd w:val="clear" w:color="auto" w:fill="FFFFFF"/>
          <w:lang w:val="en-US"/>
        </w:rPr>
        <w:t>Gutenberg</w:t>
      </w:r>
      <w:r w:rsidRPr="00011276">
        <w:rPr>
          <w:rFonts w:cstheme="minorHAnsi"/>
          <w:color w:val="222222"/>
          <w:sz w:val="24"/>
          <w:szCs w:val="24"/>
          <w:shd w:val="clear" w:color="auto" w:fill="FFFFFF"/>
        </w:rPr>
        <w:t xml:space="preserve">. </w:t>
      </w:r>
    </w:p>
    <w:p w14:paraId="46AAA9D9" w14:textId="77777777" w:rsidR="00384EAA" w:rsidRDefault="00FD0CEB" w:rsidP="00A80D76">
      <w:pPr>
        <w:jc w:val="both"/>
        <w:rPr>
          <w:rFonts w:cstheme="minorHAnsi"/>
          <w:sz w:val="24"/>
          <w:szCs w:val="24"/>
          <w:shd w:val="clear" w:color="auto" w:fill="FFFFFF"/>
        </w:rPr>
      </w:pPr>
      <w:r w:rsidRPr="00056EE8">
        <w:rPr>
          <w:rFonts w:cstheme="minorHAnsi"/>
          <w:sz w:val="24"/>
          <w:szCs w:val="24"/>
          <w:shd w:val="clear" w:color="auto" w:fill="FFFFFF"/>
        </w:rPr>
        <w:t>Μητακίδου, Χ., Σαρρή-Γιώβου, Δ., &amp; Kωνσταντινίδου, Φ. (1993). </w:t>
      </w:r>
      <w:r w:rsidRPr="00056EE8">
        <w:rPr>
          <w:rFonts w:cstheme="minorHAnsi"/>
          <w:i/>
          <w:iCs/>
          <w:sz w:val="24"/>
          <w:szCs w:val="24"/>
          <w:shd w:val="clear" w:color="auto" w:fill="FFFFFF"/>
        </w:rPr>
        <w:t>“Tα Αγγλικά στο νηπιαγωγείο</w:t>
      </w:r>
      <w:r w:rsidRPr="00056EE8">
        <w:rPr>
          <w:rFonts w:cstheme="minorHAnsi"/>
          <w:sz w:val="24"/>
          <w:szCs w:val="24"/>
          <w:shd w:val="clear" w:color="auto" w:fill="FFFFFF"/>
        </w:rPr>
        <w:t> (No. IKEEART-2013-132). Aristotle University of Thessaloniki.</w:t>
      </w:r>
      <w:bookmarkEnd w:id="30"/>
    </w:p>
    <w:p w14:paraId="1C52CDE4" w14:textId="15697742" w:rsidR="00811F93" w:rsidRDefault="00811F93" w:rsidP="00A80D76">
      <w:pPr>
        <w:jc w:val="both"/>
        <w:rPr>
          <w:rFonts w:cstheme="minorHAnsi"/>
          <w:sz w:val="24"/>
          <w:szCs w:val="24"/>
          <w:shd w:val="clear" w:color="auto" w:fill="FFFFFF"/>
        </w:rPr>
      </w:pPr>
      <w:r>
        <w:t xml:space="preserve">Ρήγα, Β. (2015). Ψυχοκινητική και Φυσική Αγωγή στην Προσχολική Ηλικία. (1.0). Πάτρα. Copyright Πανεπιστήμιο Πατρών, Σχολή Ανθρωπιστικών και Κοινωνικών Επιστημών, Τμήμα Επιστημών της Εκπαίδευσης και της Αγωγής στην Προσχολική 59 Ηλικία. Διαθέσιμο από τη δικτυακή διεύθυνση: </w:t>
      </w:r>
      <w:hyperlink r:id="rId58" w:history="1">
        <w:r w:rsidRPr="008B2C64">
          <w:rPr>
            <w:rStyle w:val="-"/>
          </w:rPr>
          <w:t>https://eclass.upatras.gr/courses/PN1508/</w:t>
        </w:r>
      </w:hyperlink>
      <w:r>
        <w:t>.</w:t>
      </w:r>
    </w:p>
    <w:p w14:paraId="378B8616" w14:textId="77777777" w:rsidR="00384EAA" w:rsidRDefault="00F44ACC" w:rsidP="00A80D76">
      <w:pPr>
        <w:jc w:val="both"/>
        <w:rPr>
          <w:rStyle w:val="-"/>
          <w:rFonts w:cstheme="minorHAnsi"/>
          <w:color w:val="auto"/>
          <w:sz w:val="24"/>
          <w:szCs w:val="24"/>
        </w:rPr>
      </w:pPr>
      <w:r w:rsidRPr="00056EE8">
        <w:rPr>
          <w:rFonts w:cstheme="minorHAnsi"/>
          <w:sz w:val="24"/>
          <w:szCs w:val="24"/>
        </w:rPr>
        <w:t>Σακελλαρίου Μ., &amp; Μπάνου Μ. (2021). Απόψεις εκπαιδευτικών και μελλοντικών εκπαιδευτικών για το σχεδιασμό και την αξιολόγηση της διδακτικής του παιχνιδιού σε προσχολικά περιβάλλοντα μάθησης. </w:t>
      </w:r>
      <w:r w:rsidRPr="00056EE8">
        <w:rPr>
          <w:rFonts w:cstheme="minorHAnsi"/>
          <w:i/>
          <w:iCs/>
          <w:sz w:val="24"/>
          <w:szCs w:val="24"/>
        </w:rPr>
        <w:t>Ερευνώντας τον κόσμο του παιδιού</w:t>
      </w:r>
      <w:r w:rsidRPr="00056EE8">
        <w:rPr>
          <w:rFonts w:cstheme="minorHAnsi"/>
          <w:sz w:val="24"/>
          <w:szCs w:val="24"/>
        </w:rPr>
        <w:t>, </w:t>
      </w:r>
      <w:r w:rsidRPr="00056EE8">
        <w:rPr>
          <w:rFonts w:cstheme="minorHAnsi"/>
          <w:i/>
          <w:iCs/>
          <w:sz w:val="24"/>
          <w:szCs w:val="24"/>
        </w:rPr>
        <w:t>18</w:t>
      </w:r>
      <w:r w:rsidRPr="00056EE8">
        <w:rPr>
          <w:rFonts w:cstheme="minorHAnsi"/>
          <w:sz w:val="24"/>
          <w:szCs w:val="24"/>
        </w:rPr>
        <w:t xml:space="preserve">, 71–82. ανακτήθηκε από </w:t>
      </w:r>
      <w:hyperlink r:id="rId59" w:history="1">
        <w:r w:rsidR="00C84180" w:rsidRPr="00056EE8">
          <w:rPr>
            <w:rStyle w:val="-"/>
            <w:rFonts w:cstheme="minorHAnsi"/>
            <w:color w:val="auto"/>
            <w:sz w:val="24"/>
            <w:szCs w:val="24"/>
          </w:rPr>
          <w:t>https://ejournals.epublishing.ekt.gr/index.php/omep/article/view/30242</w:t>
        </w:r>
      </w:hyperlink>
      <w:r w:rsidR="00384EAA">
        <w:rPr>
          <w:rStyle w:val="-"/>
          <w:rFonts w:cstheme="minorHAnsi"/>
          <w:color w:val="auto"/>
          <w:sz w:val="24"/>
          <w:szCs w:val="24"/>
        </w:rPr>
        <w:t xml:space="preserve"> </w:t>
      </w:r>
    </w:p>
    <w:p w14:paraId="67E34736" w14:textId="77777777" w:rsidR="00384EAA" w:rsidRDefault="00FD0CEB" w:rsidP="00A80D76">
      <w:pPr>
        <w:jc w:val="both"/>
        <w:rPr>
          <w:rFonts w:cstheme="minorHAnsi"/>
          <w:sz w:val="24"/>
          <w:szCs w:val="24"/>
          <w:shd w:val="clear" w:color="auto" w:fill="FFFFFF"/>
        </w:rPr>
      </w:pPr>
      <w:r w:rsidRPr="00056EE8">
        <w:rPr>
          <w:rFonts w:cstheme="minorHAnsi"/>
          <w:sz w:val="24"/>
          <w:szCs w:val="24"/>
          <w:shd w:val="clear" w:color="auto" w:fill="FFFFFF"/>
        </w:rPr>
        <w:t xml:space="preserve">Τζανή, Β. (2022). Το πλαίσιο εισαγωγής της αγγλικής γλώσσας στην προσχολική αγωγή: Μία </w:t>
      </w:r>
      <w:r w:rsidR="00C84180" w:rsidRPr="00056EE8">
        <w:rPr>
          <w:rFonts w:cstheme="minorHAnsi"/>
          <w:sz w:val="24"/>
          <w:szCs w:val="24"/>
          <w:shd w:val="clear" w:color="auto" w:fill="FFFFFF"/>
        </w:rPr>
        <w:t xml:space="preserve"> </w:t>
      </w:r>
      <w:r w:rsidRPr="00056EE8">
        <w:rPr>
          <w:rFonts w:cstheme="minorHAnsi"/>
          <w:sz w:val="24"/>
          <w:szCs w:val="24"/>
          <w:shd w:val="clear" w:color="auto" w:fill="FFFFFF"/>
        </w:rPr>
        <w:t>πρώτη αποτίμηση και προτάσεις από τους εκπαιδευτικούς.</w:t>
      </w:r>
    </w:p>
    <w:p w14:paraId="2AB155ED" w14:textId="77777777" w:rsidR="00384EAA" w:rsidRDefault="00FD0CEB" w:rsidP="00A80D76">
      <w:pPr>
        <w:jc w:val="both"/>
        <w:rPr>
          <w:rFonts w:cstheme="minorHAnsi"/>
          <w:sz w:val="24"/>
          <w:szCs w:val="24"/>
          <w:shd w:val="clear" w:color="auto" w:fill="FFFFFF"/>
        </w:rPr>
      </w:pPr>
      <w:r w:rsidRPr="00056EE8">
        <w:rPr>
          <w:rFonts w:cstheme="minorHAnsi"/>
          <w:sz w:val="24"/>
          <w:szCs w:val="24"/>
          <w:shd w:val="clear" w:color="auto" w:fill="FFFFFF"/>
        </w:rPr>
        <w:t>Τσούπα, Α. (2021). Η εισαγωγή της αγγλικής γλώσσας στο νηπιαγωγείο: γλωσσικές πολιτικές και απόψεις των εκπαιδευτικών.</w:t>
      </w:r>
    </w:p>
    <w:p w14:paraId="1AB393CB" w14:textId="77777777" w:rsidR="00384EAA" w:rsidRDefault="00F44ACC" w:rsidP="00A80D76">
      <w:pPr>
        <w:jc w:val="both"/>
        <w:rPr>
          <w:rFonts w:cstheme="minorHAnsi"/>
          <w:sz w:val="24"/>
          <w:szCs w:val="24"/>
          <w:shd w:val="clear" w:color="auto" w:fill="FFFFFF"/>
        </w:rPr>
      </w:pPr>
      <w:r w:rsidRPr="00056EE8">
        <w:rPr>
          <w:rFonts w:cstheme="minorHAnsi"/>
          <w:sz w:val="24"/>
          <w:szCs w:val="24"/>
          <w:shd w:val="clear" w:color="auto" w:fill="FFFFFF"/>
        </w:rPr>
        <w:t>Χαρίτου, Σ. (2018). Η σημασία της ανάπτυξης των εκτελεστικών λειτουργιών στην προσχολική ηλικία. </w:t>
      </w:r>
      <w:r w:rsidRPr="00056EE8">
        <w:rPr>
          <w:rFonts w:cstheme="minorHAnsi"/>
          <w:i/>
          <w:iCs/>
          <w:sz w:val="24"/>
          <w:szCs w:val="24"/>
          <w:shd w:val="clear" w:color="auto" w:fill="FFFFFF"/>
        </w:rPr>
        <w:t>Πανελλήνιο Συνέδριο Επιστημών Εκπαίδευσης</w:t>
      </w:r>
      <w:r w:rsidRPr="00056EE8">
        <w:rPr>
          <w:rFonts w:cstheme="minorHAnsi"/>
          <w:sz w:val="24"/>
          <w:szCs w:val="24"/>
          <w:shd w:val="clear" w:color="auto" w:fill="FFFFFF"/>
        </w:rPr>
        <w:t>, </w:t>
      </w:r>
      <w:r w:rsidRPr="00056EE8">
        <w:rPr>
          <w:rFonts w:cstheme="minorHAnsi"/>
          <w:i/>
          <w:iCs/>
          <w:sz w:val="24"/>
          <w:szCs w:val="24"/>
          <w:shd w:val="clear" w:color="auto" w:fill="FFFFFF"/>
        </w:rPr>
        <w:t>8</w:t>
      </w:r>
      <w:r w:rsidRPr="00056EE8">
        <w:rPr>
          <w:rFonts w:cstheme="minorHAnsi"/>
          <w:sz w:val="24"/>
          <w:szCs w:val="24"/>
          <w:shd w:val="clear" w:color="auto" w:fill="FFFFFF"/>
        </w:rPr>
        <w:t>, 1250-1261.</w:t>
      </w:r>
    </w:p>
    <w:p w14:paraId="5ED91089" w14:textId="77777777" w:rsidR="00384EAA" w:rsidRDefault="00384EAA" w:rsidP="00A80D76">
      <w:pPr>
        <w:jc w:val="both"/>
        <w:rPr>
          <w:rFonts w:cstheme="minorHAnsi"/>
          <w:b/>
          <w:bCs/>
          <w:sz w:val="24"/>
          <w:szCs w:val="24"/>
        </w:rPr>
      </w:pPr>
    </w:p>
    <w:p w14:paraId="18884A10" w14:textId="77777777" w:rsidR="00384EAA" w:rsidRDefault="00384EAA" w:rsidP="00A80D76">
      <w:pPr>
        <w:jc w:val="both"/>
        <w:rPr>
          <w:rFonts w:cstheme="minorHAnsi"/>
          <w:b/>
          <w:bCs/>
          <w:sz w:val="24"/>
          <w:szCs w:val="24"/>
        </w:rPr>
      </w:pPr>
    </w:p>
    <w:p w14:paraId="3B4E4DC1" w14:textId="77777777" w:rsidR="00506949" w:rsidRDefault="00506949" w:rsidP="00A80D76">
      <w:pPr>
        <w:jc w:val="both"/>
        <w:rPr>
          <w:rFonts w:cstheme="minorHAnsi"/>
          <w:b/>
          <w:bCs/>
          <w:sz w:val="24"/>
          <w:szCs w:val="24"/>
        </w:rPr>
      </w:pPr>
    </w:p>
    <w:p w14:paraId="49DCD7FC" w14:textId="1FF91373" w:rsidR="00384EAA" w:rsidRDefault="00384EAA" w:rsidP="00A80D76">
      <w:pPr>
        <w:jc w:val="both"/>
        <w:rPr>
          <w:rFonts w:cstheme="minorHAnsi"/>
          <w:b/>
          <w:bCs/>
          <w:sz w:val="28"/>
          <w:szCs w:val="28"/>
        </w:rPr>
      </w:pPr>
      <w:r>
        <w:rPr>
          <w:rFonts w:cstheme="minorHAnsi"/>
          <w:b/>
          <w:bCs/>
          <w:sz w:val="24"/>
          <w:szCs w:val="24"/>
        </w:rPr>
        <w:t xml:space="preserve">                                      </w:t>
      </w:r>
      <w:r w:rsidR="00177530" w:rsidRPr="00384EAA">
        <w:rPr>
          <w:rFonts w:cstheme="minorHAnsi"/>
          <w:b/>
          <w:bCs/>
          <w:sz w:val="28"/>
          <w:szCs w:val="28"/>
        </w:rPr>
        <w:t>ΠΑΡΑΡΤΗΜΑ</w:t>
      </w:r>
      <w:r w:rsidR="00177530" w:rsidRPr="00384EAA">
        <w:rPr>
          <w:rFonts w:cstheme="minorHAnsi"/>
          <w:sz w:val="28"/>
          <w:szCs w:val="28"/>
        </w:rPr>
        <w:t xml:space="preserve"> </w:t>
      </w:r>
      <w:r w:rsidR="00617269" w:rsidRPr="00384EAA">
        <w:rPr>
          <w:rFonts w:cstheme="minorHAnsi"/>
          <w:b/>
          <w:bCs/>
          <w:sz w:val="28"/>
          <w:szCs w:val="28"/>
        </w:rPr>
        <w:t>Α: Εργαλεία αξιολόγησης</w:t>
      </w:r>
    </w:p>
    <w:p w14:paraId="6FF64DBD" w14:textId="77777777" w:rsidR="007C246B" w:rsidRPr="00384EAA" w:rsidRDefault="007C246B" w:rsidP="00A80D76">
      <w:pPr>
        <w:jc w:val="both"/>
        <w:rPr>
          <w:rFonts w:cstheme="minorHAnsi"/>
          <w:b/>
          <w:bCs/>
          <w:sz w:val="28"/>
          <w:szCs w:val="28"/>
        </w:rPr>
      </w:pPr>
    </w:p>
    <w:p w14:paraId="038AA0AC" w14:textId="77777777" w:rsidR="00384EAA" w:rsidRDefault="005827C9" w:rsidP="00A80D76">
      <w:pPr>
        <w:jc w:val="both"/>
        <w:rPr>
          <w:rFonts w:cstheme="minorHAnsi"/>
          <w:sz w:val="24"/>
          <w:szCs w:val="24"/>
        </w:rPr>
      </w:pPr>
      <w:r w:rsidRPr="00056EE8">
        <w:rPr>
          <w:rFonts w:cstheme="minorHAnsi"/>
          <w:b/>
          <w:bCs/>
          <w:sz w:val="24"/>
          <w:szCs w:val="24"/>
        </w:rPr>
        <w:t xml:space="preserve">                                                   </w:t>
      </w:r>
      <w:r w:rsidR="005E0410" w:rsidRPr="00056EE8">
        <w:rPr>
          <w:rFonts w:cstheme="minorHAnsi"/>
          <w:b/>
          <w:bCs/>
          <w:sz w:val="24"/>
          <w:szCs w:val="24"/>
        </w:rPr>
        <w:t>1</w:t>
      </w:r>
      <w:r w:rsidR="005E0410" w:rsidRPr="00056EE8">
        <w:rPr>
          <w:rFonts w:cstheme="minorHAnsi"/>
          <w:b/>
          <w:bCs/>
          <w:sz w:val="24"/>
          <w:szCs w:val="24"/>
          <w:vertAlign w:val="superscript"/>
        </w:rPr>
        <w:t>ο</w:t>
      </w:r>
      <w:r w:rsidR="005E0410" w:rsidRPr="00056EE8">
        <w:rPr>
          <w:rFonts w:cstheme="minorHAnsi"/>
          <w:b/>
          <w:bCs/>
          <w:sz w:val="24"/>
          <w:szCs w:val="24"/>
        </w:rPr>
        <w:t xml:space="preserve"> </w:t>
      </w:r>
      <w:r w:rsidR="00CF451F" w:rsidRPr="00056EE8">
        <w:rPr>
          <w:rFonts w:cstheme="minorHAnsi"/>
          <w:b/>
          <w:bCs/>
          <w:sz w:val="24"/>
          <w:szCs w:val="24"/>
        </w:rPr>
        <w:t>Εργαλεί</w:t>
      </w:r>
      <w:r w:rsidR="005E0410" w:rsidRPr="00056EE8">
        <w:rPr>
          <w:rFonts w:cstheme="minorHAnsi"/>
          <w:b/>
          <w:bCs/>
          <w:sz w:val="24"/>
          <w:szCs w:val="24"/>
        </w:rPr>
        <w:t>ο</w:t>
      </w:r>
      <w:r w:rsidR="00CF451F" w:rsidRPr="00056EE8">
        <w:rPr>
          <w:rFonts w:cstheme="minorHAnsi"/>
          <w:b/>
          <w:bCs/>
          <w:sz w:val="24"/>
          <w:szCs w:val="24"/>
        </w:rPr>
        <w:t xml:space="preserve"> αξιολόγησης</w:t>
      </w:r>
      <w:r w:rsidR="00AC4241" w:rsidRPr="00056EE8">
        <w:rPr>
          <w:rFonts w:cstheme="minorHAnsi"/>
          <w:sz w:val="24"/>
          <w:szCs w:val="24"/>
        </w:rPr>
        <w:t xml:space="preserve"> </w:t>
      </w:r>
    </w:p>
    <w:p w14:paraId="68FC2703" w14:textId="38B88AAC" w:rsidR="00023EBC" w:rsidRDefault="00CF451F" w:rsidP="00A80D76">
      <w:pPr>
        <w:jc w:val="both"/>
        <w:rPr>
          <w:rFonts w:cstheme="minorHAnsi"/>
          <w:sz w:val="24"/>
          <w:szCs w:val="24"/>
        </w:rPr>
      </w:pPr>
      <w:r w:rsidRPr="00585D8C">
        <w:rPr>
          <w:rFonts w:cstheme="minorHAnsi"/>
          <w:sz w:val="24"/>
          <w:szCs w:val="24"/>
        </w:rPr>
        <w:t xml:space="preserve">Στον πίνακα που ακολουθεί φαίνεται αναλυτικά </w:t>
      </w:r>
      <w:r w:rsidR="00EB3084" w:rsidRPr="00585D8C">
        <w:rPr>
          <w:rFonts w:cstheme="minorHAnsi"/>
          <w:sz w:val="24"/>
          <w:szCs w:val="24"/>
        </w:rPr>
        <w:t xml:space="preserve">το φύλλο παρατήρησης/καταγραφής. Είναι </w:t>
      </w:r>
      <w:r w:rsidRPr="00585D8C">
        <w:rPr>
          <w:rFonts w:cstheme="minorHAnsi"/>
          <w:sz w:val="24"/>
          <w:szCs w:val="24"/>
        </w:rPr>
        <w:t xml:space="preserve">ο πίνακας που </w:t>
      </w:r>
      <w:r w:rsidR="003F2755" w:rsidRPr="00585D8C">
        <w:rPr>
          <w:rFonts w:cstheme="minorHAnsi"/>
          <w:sz w:val="24"/>
          <w:szCs w:val="24"/>
        </w:rPr>
        <w:t xml:space="preserve">δημιουργήθηκε στο πρόγραμμα </w:t>
      </w:r>
      <w:r w:rsidR="00585D8C" w:rsidRPr="00585D8C">
        <w:rPr>
          <w:rFonts w:cstheme="minorHAnsi"/>
          <w:sz w:val="24"/>
          <w:szCs w:val="24"/>
          <w:lang w:val="en-US"/>
        </w:rPr>
        <w:t>Word</w:t>
      </w:r>
      <w:r w:rsidR="003F2755" w:rsidRPr="00585D8C">
        <w:rPr>
          <w:rFonts w:cstheme="minorHAnsi"/>
          <w:sz w:val="24"/>
          <w:szCs w:val="24"/>
        </w:rPr>
        <w:t xml:space="preserve"> για τον κάθε μαθητή/την κάθε μαθήτρια.</w:t>
      </w:r>
      <w:r w:rsidR="003F2755" w:rsidRPr="00056EE8">
        <w:rPr>
          <w:rFonts w:cstheme="minorHAnsi"/>
          <w:sz w:val="24"/>
          <w:szCs w:val="24"/>
        </w:rPr>
        <w:t xml:space="preserve"> Σ</w:t>
      </w:r>
      <w:r w:rsidR="007F4B1E" w:rsidRPr="00056EE8">
        <w:rPr>
          <w:rFonts w:cstheme="minorHAnsi"/>
          <w:sz w:val="24"/>
          <w:szCs w:val="24"/>
        </w:rPr>
        <w:t>υμπληρώθ</w:t>
      </w:r>
      <w:r w:rsidRPr="00056EE8">
        <w:rPr>
          <w:rFonts w:cstheme="minorHAnsi"/>
          <w:sz w:val="24"/>
          <w:szCs w:val="24"/>
        </w:rPr>
        <w:t>ηκε κατά τη διάρκεια των δοκιμασιών</w:t>
      </w:r>
      <w:r w:rsidR="00585D8C" w:rsidRPr="00585D8C">
        <w:rPr>
          <w:rFonts w:cstheme="minorHAnsi"/>
          <w:sz w:val="24"/>
          <w:szCs w:val="24"/>
        </w:rPr>
        <w:t>,</w:t>
      </w:r>
      <w:r w:rsidRPr="00056EE8">
        <w:rPr>
          <w:rFonts w:cstheme="minorHAnsi"/>
          <w:sz w:val="24"/>
          <w:szCs w:val="24"/>
        </w:rPr>
        <w:t xml:space="preserve"> στις οποίες υποβλήθηκαν τα παιδιά για τους σκοπούς της αξιολόγησης του λεξιλογίου που έμαθαν κατά τη διάρκεια του παρεμβατικού προγράμματος. Όπως </w:t>
      </w:r>
      <w:r w:rsidR="001B579E">
        <w:rPr>
          <w:rFonts w:cstheme="minorHAnsi"/>
          <w:sz w:val="24"/>
          <w:szCs w:val="24"/>
        </w:rPr>
        <w:t>αναφέρ</w:t>
      </w:r>
      <w:r w:rsidRPr="00056EE8">
        <w:rPr>
          <w:rFonts w:cstheme="minorHAnsi"/>
          <w:sz w:val="24"/>
          <w:szCs w:val="24"/>
        </w:rPr>
        <w:t xml:space="preserve">θηκε πιο πάνω, από τα </w:t>
      </w:r>
      <w:r w:rsidR="007F4B1E" w:rsidRPr="00056EE8">
        <w:rPr>
          <w:rFonts w:cstheme="minorHAnsi"/>
          <w:sz w:val="24"/>
          <w:szCs w:val="24"/>
        </w:rPr>
        <w:t xml:space="preserve">συνολικά έξι επίπεδα </w:t>
      </w:r>
      <w:r w:rsidRPr="00056EE8">
        <w:rPr>
          <w:rFonts w:cstheme="minorHAnsi"/>
          <w:sz w:val="24"/>
          <w:szCs w:val="24"/>
        </w:rPr>
        <w:t xml:space="preserve">της γνωστικής ταξινόμησης του </w:t>
      </w:r>
      <w:r w:rsidRPr="00056EE8">
        <w:rPr>
          <w:rFonts w:cstheme="minorHAnsi"/>
          <w:sz w:val="24"/>
          <w:szCs w:val="24"/>
          <w:lang w:val="en-US"/>
        </w:rPr>
        <w:t>Bloom</w:t>
      </w:r>
      <w:r w:rsidRPr="00056EE8">
        <w:rPr>
          <w:rFonts w:cstheme="minorHAnsi"/>
          <w:sz w:val="24"/>
          <w:szCs w:val="24"/>
        </w:rPr>
        <w:t xml:space="preserve"> έχουν χρησιμοποιηθεί μόνο τα τρία,</w:t>
      </w:r>
      <w:r w:rsidR="001B579E">
        <w:rPr>
          <w:rFonts w:cstheme="minorHAnsi"/>
          <w:sz w:val="24"/>
          <w:szCs w:val="24"/>
        </w:rPr>
        <w:t xml:space="preserve"> «θυμάται», «κατανοεί», «εφαρμόζει»</w:t>
      </w:r>
      <w:r w:rsidRPr="00056EE8">
        <w:rPr>
          <w:rFonts w:cstheme="minorHAnsi"/>
          <w:sz w:val="24"/>
          <w:szCs w:val="24"/>
        </w:rPr>
        <w:t xml:space="preserve"> </w:t>
      </w:r>
      <w:r w:rsidR="005B1F27" w:rsidRPr="00056EE8">
        <w:rPr>
          <w:rFonts w:cstheme="minorHAnsi"/>
          <w:sz w:val="24"/>
          <w:szCs w:val="24"/>
        </w:rPr>
        <w:t xml:space="preserve">που </w:t>
      </w:r>
      <w:r w:rsidR="003F2755" w:rsidRPr="00056EE8">
        <w:rPr>
          <w:rFonts w:cstheme="minorHAnsi"/>
          <w:sz w:val="24"/>
          <w:szCs w:val="24"/>
        </w:rPr>
        <w:t>αποτελούν</w:t>
      </w:r>
      <w:r w:rsidR="005B1F27" w:rsidRPr="00056EE8">
        <w:rPr>
          <w:rFonts w:cstheme="minorHAnsi"/>
          <w:sz w:val="24"/>
          <w:szCs w:val="24"/>
        </w:rPr>
        <w:t xml:space="preserve"> </w:t>
      </w:r>
      <w:r w:rsidR="003F2755" w:rsidRPr="00056EE8">
        <w:rPr>
          <w:rFonts w:cstheme="minorHAnsi"/>
          <w:sz w:val="24"/>
          <w:szCs w:val="24"/>
        </w:rPr>
        <w:t>και τ</w:t>
      </w:r>
      <w:r w:rsidR="001B579E">
        <w:rPr>
          <w:rFonts w:cstheme="minorHAnsi"/>
          <w:sz w:val="24"/>
          <w:szCs w:val="24"/>
        </w:rPr>
        <w:t>ι</w:t>
      </w:r>
      <w:r w:rsidR="003F2755" w:rsidRPr="00056EE8">
        <w:rPr>
          <w:rFonts w:cstheme="minorHAnsi"/>
          <w:sz w:val="24"/>
          <w:szCs w:val="24"/>
        </w:rPr>
        <w:t xml:space="preserve">ς </w:t>
      </w:r>
      <w:r w:rsidR="001B579E">
        <w:rPr>
          <w:rFonts w:cstheme="minorHAnsi"/>
          <w:sz w:val="24"/>
          <w:szCs w:val="24"/>
        </w:rPr>
        <w:t>μεταβλητέ</w:t>
      </w:r>
      <w:r w:rsidR="005B1F27" w:rsidRPr="00056EE8">
        <w:rPr>
          <w:rFonts w:cstheme="minorHAnsi"/>
          <w:sz w:val="24"/>
          <w:szCs w:val="24"/>
        </w:rPr>
        <w:t>ς</w:t>
      </w:r>
      <w:r w:rsidR="003F2755" w:rsidRPr="00056EE8">
        <w:rPr>
          <w:rFonts w:cstheme="minorHAnsi"/>
          <w:sz w:val="24"/>
          <w:szCs w:val="24"/>
        </w:rPr>
        <w:t xml:space="preserve"> της έρευνας</w:t>
      </w:r>
      <w:r w:rsidR="005B1F27" w:rsidRPr="00056EE8">
        <w:rPr>
          <w:rFonts w:cstheme="minorHAnsi"/>
          <w:sz w:val="24"/>
          <w:szCs w:val="24"/>
        </w:rPr>
        <w:t xml:space="preserve">, </w:t>
      </w:r>
      <w:r w:rsidRPr="00056EE8">
        <w:rPr>
          <w:rFonts w:cstheme="minorHAnsi"/>
          <w:sz w:val="24"/>
          <w:szCs w:val="24"/>
        </w:rPr>
        <w:t xml:space="preserve">καθώς κρίθηκε ότι στην νηπιακή ηλικία τα παιδιά δεν είναι </w:t>
      </w:r>
      <w:r w:rsidR="007F4B1E" w:rsidRPr="00056EE8">
        <w:rPr>
          <w:rFonts w:cstheme="minorHAnsi"/>
          <w:sz w:val="24"/>
          <w:szCs w:val="24"/>
        </w:rPr>
        <w:t xml:space="preserve">ακόμα </w:t>
      </w:r>
      <w:r w:rsidRPr="00056EE8">
        <w:rPr>
          <w:rFonts w:cstheme="minorHAnsi"/>
          <w:sz w:val="24"/>
          <w:szCs w:val="24"/>
        </w:rPr>
        <w:t xml:space="preserve">σε θέση να φτάσουν τα </w:t>
      </w:r>
      <w:r w:rsidR="007F4B1E" w:rsidRPr="00056EE8">
        <w:rPr>
          <w:rFonts w:cstheme="minorHAnsi"/>
          <w:sz w:val="24"/>
          <w:szCs w:val="24"/>
        </w:rPr>
        <w:t>υπόλοιπα</w:t>
      </w:r>
      <w:r w:rsidRPr="00056EE8">
        <w:rPr>
          <w:rFonts w:cstheme="minorHAnsi"/>
          <w:sz w:val="24"/>
          <w:szCs w:val="24"/>
        </w:rPr>
        <w:t xml:space="preserve"> </w:t>
      </w:r>
      <w:r w:rsidR="005B1F27" w:rsidRPr="00056EE8">
        <w:rPr>
          <w:rFonts w:cstheme="minorHAnsi"/>
          <w:sz w:val="24"/>
          <w:szCs w:val="24"/>
        </w:rPr>
        <w:t xml:space="preserve">τρία </w:t>
      </w:r>
      <w:r w:rsidRPr="00056EE8">
        <w:rPr>
          <w:rFonts w:cstheme="minorHAnsi"/>
          <w:sz w:val="24"/>
          <w:szCs w:val="24"/>
        </w:rPr>
        <w:t>επίπεδα</w:t>
      </w:r>
      <w:r w:rsidR="007F4B1E" w:rsidRPr="00056EE8">
        <w:rPr>
          <w:rFonts w:cstheme="minorHAnsi"/>
          <w:sz w:val="24"/>
          <w:szCs w:val="24"/>
        </w:rPr>
        <w:t xml:space="preserve"> </w:t>
      </w:r>
      <w:r w:rsidR="005B1F27" w:rsidRPr="00056EE8">
        <w:rPr>
          <w:rFonts w:cstheme="minorHAnsi"/>
          <w:sz w:val="24"/>
          <w:szCs w:val="24"/>
        </w:rPr>
        <w:t>(</w:t>
      </w:r>
      <w:r w:rsidR="001B579E">
        <w:rPr>
          <w:rFonts w:cstheme="minorHAnsi"/>
          <w:sz w:val="24"/>
          <w:szCs w:val="24"/>
        </w:rPr>
        <w:t>«</w:t>
      </w:r>
      <w:r w:rsidR="005B1F27" w:rsidRPr="00056EE8">
        <w:rPr>
          <w:rFonts w:cstheme="minorHAnsi"/>
          <w:sz w:val="24"/>
          <w:szCs w:val="24"/>
        </w:rPr>
        <w:t>αναλύει</w:t>
      </w:r>
      <w:r w:rsidR="001B579E">
        <w:rPr>
          <w:rFonts w:cstheme="minorHAnsi"/>
          <w:sz w:val="24"/>
          <w:szCs w:val="24"/>
        </w:rPr>
        <w:t>»</w:t>
      </w:r>
      <w:r w:rsidR="005B1F27" w:rsidRPr="00056EE8">
        <w:rPr>
          <w:rFonts w:cstheme="minorHAnsi"/>
          <w:sz w:val="24"/>
          <w:szCs w:val="24"/>
        </w:rPr>
        <w:t xml:space="preserve">, </w:t>
      </w:r>
      <w:r w:rsidR="001B579E">
        <w:rPr>
          <w:rFonts w:cstheme="minorHAnsi"/>
          <w:sz w:val="24"/>
          <w:szCs w:val="24"/>
        </w:rPr>
        <w:t>«</w:t>
      </w:r>
      <w:r w:rsidR="005B1F27" w:rsidRPr="00056EE8">
        <w:rPr>
          <w:rFonts w:cstheme="minorHAnsi"/>
          <w:sz w:val="24"/>
          <w:szCs w:val="24"/>
        </w:rPr>
        <w:t>αξιολογεί</w:t>
      </w:r>
      <w:r w:rsidR="001B579E">
        <w:rPr>
          <w:rFonts w:cstheme="minorHAnsi"/>
          <w:sz w:val="24"/>
          <w:szCs w:val="24"/>
        </w:rPr>
        <w:t>»</w:t>
      </w:r>
      <w:r w:rsidR="005B1F27" w:rsidRPr="00056EE8">
        <w:rPr>
          <w:rFonts w:cstheme="minorHAnsi"/>
          <w:sz w:val="24"/>
          <w:szCs w:val="24"/>
        </w:rPr>
        <w:t xml:space="preserve">, </w:t>
      </w:r>
      <w:r w:rsidR="001B579E">
        <w:rPr>
          <w:rFonts w:cstheme="minorHAnsi"/>
          <w:sz w:val="24"/>
          <w:szCs w:val="24"/>
        </w:rPr>
        <w:t>«</w:t>
      </w:r>
      <w:r w:rsidR="005B1F27" w:rsidRPr="00056EE8">
        <w:rPr>
          <w:rFonts w:cstheme="minorHAnsi"/>
          <w:sz w:val="24"/>
          <w:szCs w:val="24"/>
        </w:rPr>
        <w:t>δημιουργεί</w:t>
      </w:r>
      <w:r w:rsidR="001B579E">
        <w:rPr>
          <w:rFonts w:cstheme="minorHAnsi"/>
          <w:sz w:val="24"/>
          <w:szCs w:val="24"/>
        </w:rPr>
        <w:t>»</w:t>
      </w:r>
      <w:r w:rsidR="005B1F27" w:rsidRPr="00056EE8">
        <w:rPr>
          <w:rFonts w:cstheme="minorHAnsi"/>
          <w:sz w:val="24"/>
          <w:szCs w:val="24"/>
        </w:rPr>
        <w:t xml:space="preserve">) </w:t>
      </w:r>
      <w:r w:rsidR="007F4B1E" w:rsidRPr="00056EE8">
        <w:rPr>
          <w:rFonts w:cstheme="minorHAnsi"/>
          <w:sz w:val="24"/>
          <w:szCs w:val="24"/>
        </w:rPr>
        <w:t>κατά την εκμάθηση της Αγγλικής γλώσσας</w:t>
      </w:r>
      <w:r w:rsidRPr="00056EE8">
        <w:rPr>
          <w:rFonts w:cstheme="minorHAnsi"/>
          <w:sz w:val="24"/>
          <w:szCs w:val="24"/>
        </w:rPr>
        <w:t xml:space="preserve">. </w:t>
      </w:r>
      <w:r w:rsidR="003F2755" w:rsidRPr="00056EE8">
        <w:rPr>
          <w:rFonts w:cstheme="minorHAnsi"/>
          <w:sz w:val="24"/>
          <w:szCs w:val="24"/>
        </w:rPr>
        <w:t>Η τελευταία μεταβλητή</w:t>
      </w:r>
      <w:r w:rsidR="001B579E">
        <w:rPr>
          <w:rFonts w:cstheme="minorHAnsi"/>
          <w:sz w:val="24"/>
          <w:szCs w:val="24"/>
        </w:rPr>
        <w:t xml:space="preserve"> που εμφανίζεται στον πίνακα</w:t>
      </w:r>
      <w:r w:rsidR="003F2755" w:rsidRPr="00056EE8">
        <w:rPr>
          <w:rFonts w:cstheme="minorHAnsi"/>
          <w:sz w:val="24"/>
          <w:szCs w:val="24"/>
        </w:rPr>
        <w:t xml:space="preserve">, </w:t>
      </w:r>
      <w:r w:rsidR="001B579E">
        <w:rPr>
          <w:rFonts w:cstheme="minorHAnsi"/>
          <w:sz w:val="24"/>
          <w:szCs w:val="24"/>
        </w:rPr>
        <w:t xml:space="preserve">η μεταβλητή </w:t>
      </w:r>
      <w:r w:rsidR="003F2755" w:rsidRPr="00056EE8">
        <w:rPr>
          <w:rFonts w:cstheme="minorHAnsi"/>
          <w:sz w:val="24"/>
          <w:szCs w:val="24"/>
        </w:rPr>
        <w:t>«</w:t>
      </w:r>
      <w:r w:rsidR="00586A82" w:rsidRPr="00056EE8">
        <w:rPr>
          <w:rFonts w:cstheme="minorHAnsi"/>
          <w:sz w:val="24"/>
          <w:szCs w:val="24"/>
        </w:rPr>
        <w:t>απαντά</w:t>
      </w:r>
      <w:r w:rsidR="003F2755" w:rsidRPr="00056EE8">
        <w:rPr>
          <w:rFonts w:cstheme="minorHAnsi"/>
          <w:sz w:val="24"/>
          <w:szCs w:val="24"/>
        </w:rPr>
        <w:t>»</w:t>
      </w:r>
      <w:r w:rsidR="001B579E">
        <w:rPr>
          <w:rFonts w:cstheme="minorHAnsi"/>
          <w:sz w:val="24"/>
          <w:szCs w:val="24"/>
        </w:rPr>
        <w:t>,</w:t>
      </w:r>
      <w:r w:rsidR="00586A82" w:rsidRPr="00056EE8">
        <w:rPr>
          <w:rFonts w:cstheme="minorHAnsi"/>
          <w:sz w:val="24"/>
          <w:szCs w:val="24"/>
        </w:rPr>
        <w:t xml:space="preserve"> </w:t>
      </w:r>
      <w:r w:rsidR="007F4B1E" w:rsidRPr="00056EE8">
        <w:rPr>
          <w:rFonts w:cstheme="minorHAnsi"/>
          <w:sz w:val="24"/>
          <w:szCs w:val="24"/>
        </w:rPr>
        <w:t>έχ</w:t>
      </w:r>
      <w:r w:rsidR="003F2755" w:rsidRPr="00056EE8">
        <w:rPr>
          <w:rFonts w:cstheme="minorHAnsi"/>
          <w:sz w:val="24"/>
          <w:szCs w:val="24"/>
        </w:rPr>
        <w:t>ει</w:t>
      </w:r>
      <w:r w:rsidR="007F4B1E" w:rsidRPr="00056EE8">
        <w:rPr>
          <w:rFonts w:cstheme="minorHAnsi"/>
          <w:sz w:val="24"/>
          <w:szCs w:val="24"/>
        </w:rPr>
        <w:t xml:space="preserve"> </w:t>
      </w:r>
      <w:r w:rsidR="002679EB">
        <w:rPr>
          <w:rFonts w:cstheme="minorHAnsi"/>
          <w:sz w:val="24"/>
          <w:szCs w:val="24"/>
        </w:rPr>
        <w:t>προστε</w:t>
      </w:r>
      <w:r w:rsidR="007F4B1E" w:rsidRPr="00056EE8">
        <w:rPr>
          <w:rFonts w:cstheme="minorHAnsi"/>
          <w:sz w:val="24"/>
          <w:szCs w:val="24"/>
        </w:rPr>
        <w:t xml:space="preserve">θεί </w:t>
      </w:r>
      <w:r w:rsidR="005B1F27" w:rsidRPr="00056EE8">
        <w:rPr>
          <w:rFonts w:cstheme="minorHAnsi"/>
          <w:sz w:val="24"/>
          <w:szCs w:val="24"/>
        </w:rPr>
        <w:t xml:space="preserve">ως </w:t>
      </w:r>
      <w:r w:rsidR="003F2755" w:rsidRPr="00056EE8">
        <w:rPr>
          <w:rFonts w:cstheme="minorHAnsi"/>
          <w:sz w:val="24"/>
          <w:szCs w:val="24"/>
        </w:rPr>
        <w:t xml:space="preserve">μεταβλητή </w:t>
      </w:r>
      <w:r w:rsidR="002679EB">
        <w:rPr>
          <w:rFonts w:cstheme="minorHAnsi"/>
          <w:sz w:val="24"/>
          <w:szCs w:val="24"/>
        </w:rPr>
        <w:t>της έρευνας</w:t>
      </w:r>
      <w:r w:rsidR="007F4B1E" w:rsidRPr="00056EE8">
        <w:rPr>
          <w:rFonts w:cstheme="minorHAnsi"/>
          <w:sz w:val="24"/>
          <w:szCs w:val="24"/>
        </w:rPr>
        <w:t xml:space="preserve"> για πρακτικούς λόγους</w:t>
      </w:r>
      <w:r w:rsidR="002679EB">
        <w:rPr>
          <w:rFonts w:cstheme="minorHAnsi"/>
          <w:sz w:val="24"/>
          <w:szCs w:val="24"/>
        </w:rPr>
        <w:t>. Σ</w:t>
      </w:r>
      <w:r w:rsidR="003F2755" w:rsidRPr="00056EE8">
        <w:rPr>
          <w:rFonts w:cstheme="minorHAnsi"/>
          <w:sz w:val="24"/>
          <w:szCs w:val="24"/>
        </w:rPr>
        <w:t>υμπληρώθηκε με το σκορ 1, όταν οι συμμετέχοντες πήραν μέρος στις δραστηριότητες και με 0 όταν αρνήθηκαν να συμμετάσχουν.</w:t>
      </w:r>
      <w:r w:rsidR="00585D8C" w:rsidRPr="00585D8C">
        <w:rPr>
          <w:rFonts w:cstheme="minorHAnsi"/>
          <w:sz w:val="24"/>
          <w:szCs w:val="24"/>
        </w:rPr>
        <w:t xml:space="preserve"> </w:t>
      </w:r>
      <w:r w:rsidR="00585D8C">
        <w:rPr>
          <w:rFonts w:cstheme="minorHAnsi"/>
          <w:sz w:val="24"/>
          <w:szCs w:val="24"/>
        </w:rPr>
        <w:t xml:space="preserve">Μετά την ολοκλήρωση του προγράμματος, έγινε καταγραφή των δεδομένων που συλλέχθηκαν στο πρόγραμμα </w:t>
      </w:r>
      <w:r w:rsidR="00585D8C">
        <w:rPr>
          <w:rFonts w:cstheme="minorHAnsi"/>
          <w:sz w:val="24"/>
          <w:szCs w:val="24"/>
          <w:lang w:val="en-US"/>
        </w:rPr>
        <w:t>excel</w:t>
      </w:r>
      <w:r w:rsidR="00585D8C" w:rsidRPr="00585D8C">
        <w:rPr>
          <w:rFonts w:cstheme="minorHAnsi"/>
          <w:sz w:val="24"/>
          <w:szCs w:val="24"/>
        </w:rPr>
        <w:t xml:space="preserve">, </w:t>
      </w:r>
      <w:r w:rsidR="00585D8C">
        <w:rPr>
          <w:rFonts w:cstheme="minorHAnsi"/>
          <w:sz w:val="24"/>
          <w:szCs w:val="24"/>
        </w:rPr>
        <w:t>ώστε να πραγματοποιηθεί η στατιστική επεξεργασία τους.</w:t>
      </w:r>
      <w:r w:rsidR="00023EBC">
        <w:rPr>
          <w:rFonts w:cstheme="minorHAnsi"/>
          <w:sz w:val="24"/>
          <w:szCs w:val="24"/>
        </w:rPr>
        <w:t xml:space="preserve">                                                                           </w:t>
      </w:r>
    </w:p>
    <w:p w14:paraId="3810D2D0" w14:textId="31827A24" w:rsidR="00182306" w:rsidRPr="00182306" w:rsidRDefault="00023EBC" w:rsidP="00023EBC">
      <w:pPr>
        <w:jc w:val="both"/>
        <w:rPr>
          <w:rFonts w:ascii="Calibri" w:eastAsia="+mn-ea" w:hAnsi="Calibri" w:cs="+mn-cs"/>
          <w:color w:val="FFFFFF"/>
        </w:rPr>
      </w:pPr>
      <w:r>
        <w:rPr>
          <w:rFonts w:cstheme="minorHAnsi"/>
          <w:sz w:val="24"/>
          <w:szCs w:val="24"/>
        </w:rPr>
        <w:t xml:space="preserve">   </w:t>
      </w:r>
      <w:r w:rsidR="00182306" w:rsidRPr="00182306">
        <w:rPr>
          <w:rFonts w:ascii="Calibri" w:eastAsia="+mn-ea" w:hAnsi="Calibri" w:cs="+mn-cs"/>
          <w:color w:val="FFFFFF"/>
        </w:rPr>
        <w:t>1οίπεδο</w:t>
      </w:r>
    </w:p>
    <w:p w14:paraId="58360948" w14:textId="106E1DC5" w:rsidR="00384EAA" w:rsidRDefault="00C03E4D" w:rsidP="00A80D76">
      <w:pPr>
        <w:jc w:val="both"/>
        <w:rPr>
          <w:rFonts w:cstheme="minorHAnsi"/>
          <w:b/>
          <w:bCs/>
          <w:sz w:val="24"/>
          <w:szCs w:val="24"/>
        </w:rPr>
      </w:pPr>
      <w:r>
        <w:rPr>
          <w:rFonts w:cstheme="minorHAnsi"/>
          <w:b/>
          <w:bCs/>
          <w:sz w:val="24"/>
          <w:szCs w:val="24"/>
        </w:rPr>
        <w:t xml:space="preserve">Πίνακας </w:t>
      </w:r>
      <w:r w:rsidR="001D64B8">
        <w:rPr>
          <w:rFonts w:cstheme="minorHAnsi"/>
          <w:b/>
          <w:bCs/>
          <w:sz w:val="24"/>
          <w:szCs w:val="24"/>
        </w:rPr>
        <w:t>13</w:t>
      </w:r>
      <w:r>
        <w:rPr>
          <w:rFonts w:cstheme="minorHAnsi"/>
          <w:b/>
          <w:bCs/>
          <w:sz w:val="24"/>
          <w:szCs w:val="24"/>
        </w:rPr>
        <w:t>:</w:t>
      </w:r>
      <w:r w:rsidR="000368C2" w:rsidRPr="00056EE8">
        <w:rPr>
          <w:rFonts w:cstheme="minorHAnsi"/>
          <w:b/>
          <w:bCs/>
          <w:sz w:val="24"/>
          <w:szCs w:val="24"/>
        </w:rPr>
        <w:t xml:space="preserve"> </w:t>
      </w:r>
      <w:r w:rsidR="000368C2" w:rsidRPr="00C03E4D">
        <w:rPr>
          <w:rFonts w:cstheme="minorHAnsi"/>
          <w:sz w:val="24"/>
          <w:szCs w:val="24"/>
        </w:rPr>
        <w:t>Φύλλο καταγραφής</w:t>
      </w:r>
      <w:r w:rsidR="007C5B8A">
        <w:rPr>
          <w:rFonts w:cstheme="minorHAnsi"/>
          <w:sz w:val="24"/>
          <w:szCs w:val="24"/>
        </w:rPr>
        <w:t xml:space="preserve"> των επιδόσεων</w:t>
      </w:r>
    </w:p>
    <w:p w14:paraId="345830D2" w14:textId="2D02E161" w:rsidR="00586A82" w:rsidRPr="00585D8C" w:rsidRDefault="00586A82" w:rsidP="00A80D76">
      <w:pPr>
        <w:jc w:val="both"/>
        <w:rPr>
          <w:rFonts w:cstheme="minorHAnsi"/>
          <w:sz w:val="24"/>
          <w:szCs w:val="24"/>
        </w:rPr>
      </w:pPr>
      <w:r w:rsidRPr="00585D8C">
        <w:rPr>
          <w:rFonts w:cstheme="minorHAnsi"/>
          <w:sz w:val="24"/>
          <w:szCs w:val="24"/>
        </w:rPr>
        <w:t>Μαθητής/τρια: ……….…</w:t>
      </w:r>
      <w:r w:rsidR="007C246B" w:rsidRPr="00585D8C">
        <w:rPr>
          <w:rFonts w:cstheme="minorHAnsi"/>
          <w:sz w:val="24"/>
          <w:szCs w:val="24"/>
        </w:rPr>
        <w:t>……..</w:t>
      </w:r>
      <w:r w:rsidRPr="00585D8C">
        <w:rPr>
          <w:rFonts w:cstheme="minorHAnsi"/>
          <w:sz w:val="24"/>
          <w:szCs w:val="24"/>
        </w:rPr>
        <w:t>……………</w:t>
      </w:r>
      <w:r w:rsidR="007C246B" w:rsidRPr="00585D8C">
        <w:rPr>
          <w:rFonts w:cstheme="minorHAnsi"/>
          <w:sz w:val="24"/>
          <w:szCs w:val="24"/>
        </w:rPr>
        <w:t>…</w:t>
      </w:r>
      <w:r w:rsidRPr="00585D8C">
        <w:rPr>
          <w:rFonts w:cstheme="minorHAnsi"/>
          <w:sz w:val="24"/>
          <w:szCs w:val="24"/>
        </w:rPr>
        <w:t>…...                  Ημερομηνία: ……</w:t>
      </w:r>
      <w:r w:rsidR="007C246B" w:rsidRPr="00585D8C">
        <w:rPr>
          <w:rFonts w:cstheme="minorHAnsi"/>
          <w:sz w:val="24"/>
          <w:szCs w:val="24"/>
        </w:rPr>
        <w:t>……..</w:t>
      </w:r>
      <w:r w:rsidRPr="00585D8C">
        <w:rPr>
          <w:rFonts w:cstheme="minorHAnsi"/>
          <w:sz w:val="24"/>
          <w:szCs w:val="24"/>
        </w:rPr>
        <w:t>………….……………….</w:t>
      </w:r>
    </w:p>
    <w:tbl>
      <w:tblPr>
        <w:tblStyle w:val="aa"/>
        <w:tblW w:w="9039" w:type="dxa"/>
        <w:tblLayout w:type="fixed"/>
        <w:tblLook w:val="04A0" w:firstRow="1" w:lastRow="0" w:firstColumn="1" w:lastColumn="0" w:noHBand="0" w:noVBand="1"/>
      </w:tblPr>
      <w:tblGrid>
        <w:gridCol w:w="2515"/>
        <w:gridCol w:w="853"/>
        <w:gridCol w:w="708"/>
        <w:gridCol w:w="851"/>
        <w:gridCol w:w="851"/>
        <w:gridCol w:w="851"/>
        <w:gridCol w:w="709"/>
        <w:gridCol w:w="850"/>
        <w:gridCol w:w="851"/>
      </w:tblGrid>
      <w:tr w:rsidR="00585D8C" w:rsidRPr="00585D8C" w14:paraId="597A3078" w14:textId="77777777" w:rsidTr="00447556">
        <w:tc>
          <w:tcPr>
            <w:tcW w:w="2515" w:type="dxa"/>
          </w:tcPr>
          <w:p w14:paraId="6E454518" w14:textId="77777777" w:rsidR="003F2755" w:rsidRDefault="003F2755" w:rsidP="00A80D76">
            <w:pPr>
              <w:rPr>
                <w:rFonts w:cstheme="minorHAnsi"/>
                <w:sz w:val="24"/>
                <w:szCs w:val="24"/>
              </w:rPr>
            </w:pPr>
            <w:r w:rsidRPr="00585D8C">
              <w:rPr>
                <w:rFonts w:cstheme="minorHAnsi"/>
                <w:b/>
                <w:bCs/>
                <w:sz w:val="24"/>
                <w:szCs w:val="24"/>
              </w:rPr>
              <w:t>Θεματική ενότητα 1</w:t>
            </w:r>
            <w:r w:rsidR="00464526" w:rsidRPr="00CF0E87">
              <w:rPr>
                <w:rFonts w:cstheme="minorHAnsi"/>
                <w:b/>
                <w:bCs/>
                <w:sz w:val="24"/>
                <w:szCs w:val="24"/>
              </w:rPr>
              <w:br/>
            </w:r>
            <w:r w:rsidR="00464526" w:rsidRPr="00585D8C">
              <w:rPr>
                <w:rFonts w:cstheme="minorHAnsi"/>
                <w:sz w:val="24"/>
                <w:szCs w:val="24"/>
              </w:rPr>
              <w:t>ρήματα κίνησης</w:t>
            </w:r>
          </w:p>
          <w:p w14:paraId="667B8D75" w14:textId="77777777" w:rsidR="00486B7B" w:rsidRPr="00741DA1" w:rsidRDefault="00486B7B" w:rsidP="00A80D76">
            <w:pPr>
              <w:rPr>
                <w:rFonts w:cstheme="minorHAnsi"/>
                <w:sz w:val="24"/>
                <w:szCs w:val="24"/>
              </w:rPr>
            </w:pPr>
            <w:r w:rsidRPr="00585D8C">
              <w:rPr>
                <w:rFonts w:cstheme="minorHAnsi"/>
                <w:sz w:val="24"/>
                <w:szCs w:val="24"/>
                <w:lang w:val="en-US"/>
              </w:rPr>
              <w:t>stamp</w:t>
            </w:r>
            <w:r w:rsidRPr="00741DA1">
              <w:rPr>
                <w:rFonts w:cstheme="minorHAnsi"/>
                <w:sz w:val="24"/>
                <w:szCs w:val="24"/>
              </w:rPr>
              <w:t xml:space="preserve"> </w:t>
            </w:r>
            <w:r w:rsidRPr="00585D8C">
              <w:rPr>
                <w:rFonts w:cstheme="minorHAnsi"/>
                <w:sz w:val="24"/>
                <w:szCs w:val="24"/>
                <w:lang w:val="en-US"/>
              </w:rPr>
              <w:t>your</w:t>
            </w:r>
            <w:r w:rsidRPr="00741DA1">
              <w:rPr>
                <w:rFonts w:cstheme="minorHAnsi"/>
                <w:sz w:val="24"/>
                <w:szCs w:val="24"/>
              </w:rPr>
              <w:t xml:space="preserve"> </w:t>
            </w:r>
            <w:r w:rsidRPr="00585D8C">
              <w:rPr>
                <w:rFonts w:cstheme="minorHAnsi"/>
                <w:sz w:val="24"/>
                <w:szCs w:val="24"/>
                <w:lang w:val="en-US"/>
              </w:rPr>
              <w:t>feet</w:t>
            </w:r>
            <w:r w:rsidRPr="00741DA1">
              <w:rPr>
                <w:rFonts w:cstheme="minorHAnsi"/>
                <w:sz w:val="24"/>
                <w:szCs w:val="24"/>
              </w:rPr>
              <w:t xml:space="preserve"> </w:t>
            </w:r>
          </w:p>
          <w:p w14:paraId="1005C032" w14:textId="77111C67" w:rsidR="00486B7B" w:rsidRPr="00011276" w:rsidRDefault="00486B7B" w:rsidP="00A80D76">
            <w:pPr>
              <w:rPr>
                <w:rFonts w:cstheme="minorHAnsi"/>
                <w:sz w:val="24"/>
                <w:szCs w:val="24"/>
              </w:rPr>
            </w:pPr>
            <w:r w:rsidRPr="00585D8C">
              <w:rPr>
                <w:rFonts w:cstheme="minorHAnsi"/>
                <w:sz w:val="24"/>
                <w:szCs w:val="24"/>
                <w:lang w:val="en-US"/>
              </w:rPr>
              <w:t>clap</w:t>
            </w:r>
            <w:r w:rsidRPr="00011276">
              <w:rPr>
                <w:rFonts w:cstheme="minorHAnsi"/>
                <w:sz w:val="24"/>
                <w:szCs w:val="24"/>
              </w:rPr>
              <w:t xml:space="preserve"> </w:t>
            </w:r>
            <w:r w:rsidRPr="00585D8C">
              <w:rPr>
                <w:rFonts w:cstheme="minorHAnsi"/>
                <w:sz w:val="24"/>
                <w:szCs w:val="24"/>
                <w:lang w:val="en-US"/>
              </w:rPr>
              <w:t>your</w:t>
            </w:r>
            <w:r w:rsidRPr="00011276">
              <w:rPr>
                <w:rFonts w:cstheme="minorHAnsi"/>
                <w:sz w:val="24"/>
                <w:szCs w:val="24"/>
              </w:rPr>
              <w:t xml:space="preserve"> </w:t>
            </w:r>
            <w:r w:rsidRPr="00585D8C">
              <w:rPr>
                <w:rFonts w:cstheme="minorHAnsi"/>
                <w:sz w:val="24"/>
                <w:szCs w:val="24"/>
                <w:lang w:val="en-US"/>
              </w:rPr>
              <w:t>hands</w:t>
            </w:r>
          </w:p>
        </w:tc>
        <w:tc>
          <w:tcPr>
            <w:tcW w:w="1561" w:type="dxa"/>
            <w:gridSpan w:val="2"/>
          </w:tcPr>
          <w:p w14:paraId="021F281C" w14:textId="77777777" w:rsidR="003F2755" w:rsidRPr="00585D8C" w:rsidRDefault="003F2755" w:rsidP="00A80D76">
            <w:pPr>
              <w:rPr>
                <w:rFonts w:cstheme="minorHAnsi"/>
                <w:sz w:val="24"/>
                <w:szCs w:val="24"/>
              </w:rPr>
            </w:pPr>
            <w:r w:rsidRPr="00585D8C">
              <w:rPr>
                <w:rFonts w:cstheme="minorHAnsi"/>
                <w:sz w:val="24"/>
                <w:szCs w:val="24"/>
              </w:rPr>
              <w:t>θυμάται</w:t>
            </w:r>
          </w:p>
        </w:tc>
        <w:tc>
          <w:tcPr>
            <w:tcW w:w="1702" w:type="dxa"/>
            <w:gridSpan w:val="2"/>
          </w:tcPr>
          <w:p w14:paraId="0052731F" w14:textId="77777777" w:rsidR="003F2755" w:rsidRPr="00585D8C" w:rsidRDefault="003F2755" w:rsidP="00A80D76">
            <w:pPr>
              <w:rPr>
                <w:rFonts w:cstheme="minorHAnsi"/>
                <w:sz w:val="24"/>
                <w:szCs w:val="24"/>
              </w:rPr>
            </w:pPr>
            <w:r w:rsidRPr="00585D8C">
              <w:rPr>
                <w:rFonts w:cstheme="minorHAnsi"/>
                <w:sz w:val="24"/>
                <w:szCs w:val="24"/>
              </w:rPr>
              <w:t>κατανοεί</w:t>
            </w:r>
          </w:p>
        </w:tc>
        <w:tc>
          <w:tcPr>
            <w:tcW w:w="1560" w:type="dxa"/>
            <w:gridSpan w:val="2"/>
          </w:tcPr>
          <w:p w14:paraId="76172189" w14:textId="77777777" w:rsidR="003F2755" w:rsidRPr="00585D8C" w:rsidRDefault="003F2755" w:rsidP="00A80D76">
            <w:pPr>
              <w:rPr>
                <w:rFonts w:cstheme="minorHAnsi"/>
                <w:sz w:val="24"/>
                <w:szCs w:val="24"/>
              </w:rPr>
            </w:pPr>
            <w:r w:rsidRPr="00585D8C">
              <w:rPr>
                <w:rFonts w:cstheme="minorHAnsi"/>
                <w:sz w:val="24"/>
                <w:szCs w:val="24"/>
              </w:rPr>
              <w:t>εφαρμόζει</w:t>
            </w:r>
          </w:p>
        </w:tc>
        <w:tc>
          <w:tcPr>
            <w:tcW w:w="1701" w:type="dxa"/>
            <w:gridSpan w:val="2"/>
          </w:tcPr>
          <w:p w14:paraId="706E7B39" w14:textId="2BC52C8C" w:rsidR="003F2755" w:rsidRPr="00585D8C" w:rsidRDefault="003F2755" w:rsidP="00A80D76">
            <w:pPr>
              <w:rPr>
                <w:rFonts w:cstheme="minorHAnsi"/>
                <w:sz w:val="24"/>
                <w:szCs w:val="24"/>
              </w:rPr>
            </w:pPr>
            <w:r w:rsidRPr="00585D8C">
              <w:rPr>
                <w:rFonts w:cstheme="minorHAnsi"/>
                <w:sz w:val="24"/>
                <w:szCs w:val="24"/>
              </w:rPr>
              <w:t>απαντά</w:t>
            </w:r>
          </w:p>
        </w:tc>
      </w:tr>
      <w:tr w:rsidR="00585D8C" w:rsidRPr="00585D8C" w14:paraId="7508FE52" w14:textId="77777777" w:rsidTr="00447556">
        <w:tc>
          <w:tcPr>
            <w:tcW w:w="2515" w:type="dxa"/>
          </w:tcPr>
          <w:p w14:paraId="2A59C424" w14:textId="548E0B48" w:rsidR="00447556" w:rsidRPr="00585D8C" w:rsidRDefault="00447556" w:rsidP="00A80D76">
            <w:pPr>
              <w:rPr>
                <w:rFonts w:cstheme="minorHAnsi"/>
                <w:b/>
                <w:bCs/>
                <w:sz w:val="24"/>
                <w:szCs w:val="24"/>
              </w:rPr>
            </w:pPr>
            <w:r w:rsidRPr="00585D8C">
              <w:rPr>
                <w:rFonts w:cstheme="minorHAnsi"/>
                <w:sz w:val="24"/>
                <w:szCs w:val="24"/>
              </w:rPr>
              <w:t>Προσπάθεια</w:t>
            </w:r>
          </w:p>
        </w:tc>
        <w:tc>
          <w:tcPr>
            <w:tcW w:w="853" w:type="dxa"/>
          </w:tcPr>
          <w:p w14:paraId="0C86FC62" w14:textId="01E05636" w:rsidR="00447556" w:rsidRPr="00585D8C" w:rsidRDefault="00447556" w:rsidP="00A80D76">
            <w:pPr>
              <w:rPr>
                <w:rFonts w:cstheme="minorHAnsi"/>
                <w:sz w:val="24"/>
                <w:szCs w:val="24"/>
              </w:rPr>
            </w:pPr>
            <w:r w:rsidRPr="00585D8C">
              <w:rPr>
                <w:rFonts w:cstheme="minorHAnsi"/>
                <w:sz w:val="24"/>
                <w:szCs w:val="24"/>
              </w:rPr>
              <w:t>1</w:t>
            </w:r>
            <w:r w:rsidRPr="00585D8C">
              <w:rPr>
                <w:rFonts w:cstheme="minorHAnsi"/>
                <w:sz w:val="24"/>
                <w:szCs w:val="24"/>
                <w:vertAlign w:val="superscript"/>
              </w:rPr>
              <w:t>η</w:t>
            </w:r>
            <w:r w:rsidRPr="00585D8C">
              <w:rPr>
                <w:rFonts w:cstheme="minorHAnsi"/>
                <w:sz w:val="24"/>
                <w:szCs w:val="24"/>
              </w:rPr>
              <w:t xml:space="preserve"> </w:t>
            </w:r>
          </w:p>
        </w:tc>
        <w:tc>
          <w:tcPr>
            <w:tcW w:w="708" w:type="dxa"/>
          </w:tcPr>
          <w:p w14:paraId="50C66953" w14:textId="292CBA72" w:rsidR="00447556" w:rsidRPr="00585D8C" w:rsidRDefault="00447556" w:rsidP="00A80D76">
            <w:pPr>
              <w:rPr>
                <w:rFonts w:cstheme="minorHAnsi"/>
                <w:sz w:val="24"/>
                <w:szCs w:val="24"/>
              </w:rPr>
            </w:pPr>
            <w:r w:rsidRPr="00585D8C">
              <w:rPr>
                <w:rFonts w:cstheme="minorHAnsi"/>
                <w:sz w:val="24"/>
                <w:szCs w:val="24"/>
              </w:rPr>
              <w:t>2</w:t>
            </w:r>
            <w:r w:rsidRPr="00585D8C">
              <w:rPr>
                <w:rFonts w:cstheme="minorHAnsi"/>
                <w:sz w:val="24"/>
                <w:szCs w:val="24"/>
                <w:vertAlign w:val="superscript"/>
              </w:rPr>
              <w:t>η</w:t>
            </w:r>
          </w:p>
        </w:tc>
        <w:tc>
          <w:tcPr>
            <w:tcW w:w="851" w:type="dxa"/>
          </w:tcPr>
          <w:p w14:paraId="2199B4AC" w14:textId="05778EE6" w:rsidR="00447556" w:rsidRPr="00585D8C" w:rsidRDefault="00447556" w:rsidP="00A80D76">
            <w:pPr>
              <w:rPr>
                <w:rFonts w:cstheme="minorHAnsi"/>
                <w:sz w:val="24"/>
                <w:szCs w:val="24"/>
              </w:rPr>
            </w:pPr>
            <w:r w:rsidRPr="00585D8C">
              <w:rPr>
                <w:rFonts w:cstheme="minorHAnsi"/>
                <w:sz w:val="24"/>
                <w:szCs w:val="24"/>
              </w:rPr>
              <w:t>1</w:t>
            </w:r>
            <w:r w:rsidRPr="00585D8C">
              <w:rPr>
                <w:rFonts w:cstheme="minorHAnsi"/>
                <w:sz w:val="24"/>
                <w:szCs w:val="24"/>
                <w:vertAlign w:val="superscript"/>
              </w:rPr>
              <w:t>η</w:t>
            </w:r>
          </w:p>
        </w:tc>
        <w:tc>
          <w:tcPr>
            <w:tcW w:w="851" w:type="dxa"/>
          </w:tcPr>
          <w:p w14:paraId="66C38398" w14:textId="37A10760" w:rsidR="00447556" w:rsidRPr="00585D8C" w:rsidRDefault="00447556" w:rsidP="00A80D76">
            <w:pPr>
              <w:rPr>
                <w:rFonts w:cstheme="minorHAnsi"/>
                <w:sz w:val="24"/>
                <w:szCs w:val="24"/>
              </w:rPr>
            </w:pPr>
            <w:r w:rsidRPr="00585D8C">
              <w:rPr>
                <w:rFonts w:cstheme="minorHAnsi"/>
                <w:sz w:val="24"/>
                <w:szCs w:val="24"/>
              </w:rPr>
              <w:t>2</w:t>
            </w:r>
            <w:r w:rsidRPr="00585D8C">
              <w:rPr>
                <w:rFonts w:cstheme="minorHAnsi"/>
                <w:sz w:val="24"/>
                <w:szCs w:val="24"/>
                <w:vertAlign w:val="superscript"/>
              </w:rPr>
              <w:t>η</w:t>
            </w:r>
          </w:p>
        </w:tc>
        <w:tc>
          <w:tcPr>
            <w:tcW w:w="851" w:type="dxa"/>
          </w:tcPr>
          <w:p w14:paraId="2B0CAD37" w14:textId="558EE298" w:rsidR="00447556" w:rsidRPr="00585D8C" w:rsidRDefault="00447556" w:rsidP="00A80D76">
            <w:pPr>
              <w:rPr>
                <w:rFonts w:cstheme="minorHAnsi"/>
                <w:sz w:val="24"/>
                <w:szCs w:val="24"/>
              </w:rPr>
            </w:pPr>
            <w:r w:rsidRPr="00585D8C">
              <w:rPr>
                <w:rFonts w:cstheme="minorHAnsi"/>
                <w:sz w:val="24"/>
                <w:szCs w:val="24"/>
              </w:rPr>
              <w:t>1</w:t>
            </w:r>
            <w:r w:rsidRPr="00585D8C">
              <w:rPr>
                <w:rFonts w:cstheme="minorHAnsi"/>
                <w:sz w:val="24"/>
                <w:szCs w:val="24"/>
                <w:vertAlign w:val="superscript"/>
              </w:rPr>
              <w:t>η</w:t>
            </w:r>
          </w:p>
        </w:tc>
        <w:tc>
          <w:tcPr>
            <w:tcW w:w="709" w:type="dxa"/>
          </w:tcPr>
          <w:p w14:paraId="759C5461" w14:textId="7C0E2CC3" w:rsidR="00447556" w:rsidRPr="00585D8C" w:rsidRDefault="00447556" w:rsidP="00A80D76">
            <w:pPr>
              <w:rPr>
                <w:rFonts w:cstheme="minorHAnsi"/>
                <w:sz w:val="24"/>
                <w:szCs w:val="24"/>
              </w:rPr>
            </w:pPr>
            <w:r w:rsidRPr="00585D8C">
              <w:rPr>
                <w:rFonts w:cstheme="minorHAnsi"/>
                <w:sz w:val="24"/>
                <w:szCs w:val="24"/>
              </w:rPr>
              <w:t>2</w:t>
            </w:r>
            <w:r w:rsidRPr="00585D8C">
              <w:rPr>
                <w:rFonts w:cstheme="minorHAnsi"/>
                <w:sz w:val="24"/>
                <w:szCs w:val="24"/>
                <w:vertAlign w:val="superscript"/>
              </w:rPr>
              <w:t>η</w:t>
            </w:r>
          </w:p>
        </w:tc>
        <w:tc>
          <w:tcPr>
            <w:tcW w:w="850" w:type="dxa"/>
          </w:tcPr>
          <w:p w14:paraId="42410208" w14:textId="2D926F5F" w:rsidR="00447556" w:rsidRPr="00585D8C" w:rsidRDefault="00447556" w:rsidP="00A80D76">
            <w:pPr>
              <w:rPr>
                <w:rFonts w:cstheme="minorHAnsi"/>
                <w:sz w:val="24"/>
                <w:szCs w:val="24"/>
              </w:rPr>
            </w:pPr>
            <w:r w:rsidRPr="00585D8C">
              <w:rPr>
                <w:rFonts w:cstheme="minorHAnsi"/>
                <w:sz w:val="24"/>
                <w:szCs w:val="24"/>
              </w:rPr>
              <w:t>1</w:t>
            </w:r>
            <w:r w:rsidRPr="00585D8C">
              <w:rPr>
                <w:rFonts w:cstheme="minorHAnsi"/>
                <w:sz w:val="24"/>
                <w:szCs w:val="24"/>
                <w:vertAlign w:val="superscript"/>
              </w:rPr>
              <w:t>η</w:t>
            </w:r>
          </w:p>
        </w:tc>
        <w:tc>
          <w:tcPr>
            <w:tcW w:w="851" w:type="dxa"/>
          </w:tcPr>
          <w:p w14:paraId="095DF83D" w14:textId="21E41AAD" w:rsidR="00447556" w:rsidRPr="00585D8C" w:rsidRDefault="00447556" w:rsidP="00A80D76">
            <w:pPr>
              <w:rPr>
                <w:rFonts w:cstheme="minorHAnsi"/>
                <w:sz w:val="24"/>
                <w:szCs w:val="24"/>
              </w:rPr>
            </w:pPr>
            <w:r w:rsidRPr="00585D8C">
              <w:rPr>
                <w:rFonts w:cstheme="minorHAnsi"/>
                <w:sz w:val="24"/>
                <w:szCs w:val="24"/>
              </w:rPr>
              <w:t>2</w:t>
            </w:r>
            <w:r w:rsidRPr="00585D8C">
              <w:rPr>
                <w:rFonts w:cstheme="minorHAnsi"/>
                <w:sz w:val="24"/>
                <w:szCs w:val="24"/>
                <w:vertAlign w:val="superscript"/>
              </w:rPr>
              <w:t>η</w:t>
            </w:r>
          </w:p>
        </w:tc>
      </w:tr>
      <w:tr w:rsidR="00585D8C" w:rsidRPr="00C83178" w14:paraId="63C4740B" w14:textId="77777777" w:rsidTr="00447556">
        <w:tc>
          <w:tcPr>
            <w:tcW w:w="2515" w:type="dxa"/>
          </w:tcPr>
          <w:p w14:paraId="151FA468" w14:textId="5B70B21E" w:rsidR="00643413" w:rsidRPr="00585D8C" w:rsidRDefault="00447556" w:rsidP="00486B7B">
            <w:pPr>
              <w:jc w:val="left"/>
              <w:rPr>
                <w:rFonts w:cstheme="minorHAnsi"/>
                <w:sz w:val="24"/>
                <w:szCs w:val="24"/>
                <w:lang w:val="en-US"/>
              </w:rPr>
            </w:pPr>
            <w:r w:rsidRPr="00585D8C">
              <w:rPr>
                <w:rFonts w:cstheme="minorHAnsi"/>
                <w:sz w:val="24"/>
                <w:szCs w:val="24"/>
              </w:rPr>
              <w:t>Δραστηριότητα</w:t>
            </w:r>
            <w:r w:rsidRPr="00585D8C">
              <w:rPr>
                <w:rFonts w:cstheme="minorHAnsi"/>
                <w:sz w:val="24"/>
                <w:szCs w:val="24"/>
                <w:lang w:val="en-US"/>
              </w:rPr>
              <w:t xml:space="preserve"> 1</w:t>
            </w:r>
            <w:r w:rsidR="00C730C7" w:rsidRPr="00585D8C">
              <w:rPr>
                <w:rFonts w:cstheme="minorHAnsi"/>
                <w:sz w:val="24"/>
                <w:szCs w:val="24"/>
                <w:lang w:val="en-US"/>
              </w:rPr>
              <w:t>.1</w:t>
            </w:r>
            <w:r w:rsidRPr="00585D8C">
              <w:rPr>
                <w:rFonts w:cstheme="minorHAnsi"/>
                <w:sz w:val="24"/>
                <w:szCs w:val="24"/>
                <w:lang w:val="en-US"/>
              </w:rPr>
              <w:t>:</w:t>
            </w:r>
            <w:r w:rsidRPr="00585D8C">
              <w:rPr>
                <w:rFonts w:cstheme="minorHAnsi"/>
                <w:sz w:val="24"/>
                <w:szCs w:val="24"/>
                <w:lang w:val="en-US"/>
              </w:rPr>
              <w:br/>
            </w:r>
            <w:r w:rsidRPr="00585D8C">
              <w:rPr>
                <w:rFonts w:cstheme="minorHAnsi"/>
                <w:bCs/>
                <w:sz w:val="24"/>
                <w:szCs w:val="24"/>
                <w:lang w:val="en-US"/>
              </w:rPr>
              <w:t>Dance and Freeze</w:t>
            </w:r>
            <w:r w:rsidRPr="00585D8C">
              <w:rPr>
                <w:rFonts w:cstheme="minorHAnsi"/>
                <w:sz w:val="24"/>
                <w:szCs w:val="24"/>
                <w:lang w:val="en-US"/>
              </w:rPr>
              <w:t xml:space="preserve"> </w:t>
            </w:r>
            <w:r w:rsidRPr="00585D8C">
              <w:rPr>
                <w:rFonts w:cstheme="minorHAnsi"/>
                <w:sz w:val="24"/>
                <w:szCs w:val="24"/>
              </w:rPr>
              <w:t>λέξη</w:t>
            </w:r>
            <w:r w:rsidRPr="00585D8C">
              <w:rPr>
                <w:rFonts w:cstheme="minorHAnsi"/>
                <w:sz w:val="24"/>
                <w:szCs w:val="24"/>
                <w:lang w:val="en-US"/>
              </w:rPr>
              <w:t xml:space="preserve"> 1</w:t>
            </w:r>
            <w:r w:rsidR="00486B7B">
              <w:rPr>
                <w:rFonts w:cstheme="minorHAnsi"/>
                <w:sz w:val="24"/>
                <w:szCs w:val="24"/>
                <w:lang w:val="en-US"/>
              </w:rPr>
              <w:t>&amp;2</w:t>
            </w:r>
            <w:r w:rsidR="007C246B" w:rsidRPr="00585D8C">
              <w:rPr>
                <w:rFonts w:cstheme="minorHAnsi"/>
                <w:sz w:val="24"/>
                <w:szCs w:val="24"/>
                <w:lang w:val="en-US"/>
              </w:rPr>
              <w:t xml:space="preserve"> </w:t>
            </w:r>
          </w:p>
        </w:tc>
        <w:tc>
          <w:tcPr>
            <w:tcW w:w="853" w:type="dxa"/>
          </w:tcPr>
          <w:p w14:paraId="013E3975" w14:textId="74B7436F" w:rsidR="00643413" w:rsidRPr="00585D8C" w:rsidRDefault="00643413" w:rsidP="00A80D76">
            <w:pPr>
              <w:rPr>
                <w:rFonts w:cstheme="minorHAnsi"/>
                <w:sz w:val="24"/>
                <w:szCs w:val="24"/>
                <w:lang w:val="en-US"/>
              </w:rPr>
            </w:pPr>
            <w:r w:rsidRPr="00585D8C">
              <w:rPr>
                <w:rFonts w:cstheme="minorHAnsi"/>
                <w:sz w:val="24"/>
                <w:szCs w:val="24"/>
                <w:lang w:val="en-US"/>
              </w:rPr>
              <w:t xml:space="preserve">                </w:t>
            </w:r>
          </w:p>
        </w:tc>
        <w:tc>
          <w:tcPr>
            <w:tcW w:w="708" w:type="dxa"/>
          </w:tcPr>
          <w:p w14:paraId="79F2D95C" w14:textId="490D957D" w:rsidR="00643413" w:rsidRPr="00585D8C" w:rsidRDefault="00643413" w:rsidP="00A80D76">
            <w:pPr>
              <w:rPr>
                <w:rFonts w:cstheme="minorHAnsi"/>
                <w:sz w:val="24"/>
                <w:szCs w:val="24"/>
                <w:lang w:val="en-US"/>
              </w:rPr>
            </w:pPr>
          </w:p>
        </w:tc>
        <w:tc>
          <w:tcPr>
            <w:tcW w:w="851" w:type="dxa"/>
          </w:tcPr>
          <w:p w14:paraId="0A631273" w14:textId="490CA736" w:rsidR="00643413" w:rsidRPr="00585D8C" w:rsidRDefault="00643413" w:rsidP="00A80D76">
            <w:pPr>
              <w:rPr>
                <w:rFonts w:cstheme="minorHAnsi"/>
                <w:sz w:val="24"/>
                <w:szCs w:val="24"/>
                <w:lang w:val="en-US"/>
              </w:rPr>
            </w:pPr>
            <w:r w:rsidRPr="00585D8C">
              <w:rPr>
                <w:rFonts w:cstheme="minorHAnsi"/>
                <w:sz w:val="24"/>
                <w:szCs w:val="24"/>
                <w:lang w:val="en-US"/>
              </w:rPr>
              <w:t xml:space="preserve">                 </w:t>
            </w:r>
          </w:p>
        </w:tc>
        <w:tc>
          <w:tcPr>
            <w:tcW w:w="851" w:type="dxa"/>
          </w:tcPr>
          <w:p w14:paraId="7489855F" w14:textId="35707E10" w:rsidR="00643413" w:rsidRPr="00585D8C" w:rsidRDefault="00643413" w:rsidP="00A80D76">
            <w:pPr>
              <w:rPr>
                <w:rFonts w:cstheme="minorHAnsi"/>
                <w:sz w:val="24"/>
                <w:szCs w:val="24"/>
                <w:lang w:val="en-US"/>
              </w:rPr>
            </w:pPr>
          </w:p>
        </w:tc>
        <w:tc>
          <w:tcPr>
            <w:tcW w:w="851" w:type="dxa"/>
          </w:tcPr>
          <w:p w14:paraId="0C4D040A" w14:textId="614956AC" w:rsidR="00643413" w:rsidRPr="00585D8C" w:rsidRDefault="00643413" w:rsidP="00A80D76">
            <w:pPr>
              <w:rPr>
                <w:rFonts w:cstheme="minorHAnsi"/>
                <w:sz w:val="24"/>
                <w:szCs w:val="24"/>
                <w:lang w:val="en-US"/>
              </w:rPr>
            </w:pPr>
          </w:p>
        </w:tc>
        <w:tc>
          <w:tcPr>
            <w:tcW w:w="709" w:type="dxa"/>
          </w:tcPr>
          <w:p w14:paraId="5ACE7D87" w14:textId="615B0651" w:rsidR="00643413" w:rsidRPr="00585D8C" w:rsidRDefault="00643413" w:rsidP="00A80D76">
            <w:pPr>
              <w:rPr>
                <w:rFonts w:cstheme="minorHAnsi"/>
                <w:sz w:val="24"/>
                <w:szCs w:val="24"/>
                <w:lang w:val="en-US"/>
              </w:rPr>
            </w:pPr>
          </w:p>
        </w:tc>
        <w:tc>
          <w:tcPr>
            <w:tcW w:w="850" w:type="dxa"/>
          </w:tcPr>
          <w:p w14:paraId="157A4F6E" w14:textId="7019EC7D" w:rsidR="00643413" w:rsidRPr="00585D8C" w:rsidRDefault="00643413" w:rsidP="00A80D76">
            <w:pPr>
              <w:rPr>
                <w:rFonts w:cstheme="minorHAnsi"/>
                <w:sz w:val="24"/>
                <w:szCs w:val="24"/>
                <w:lang w:val="en-US"/>
              </w:rPr>
            </w:pPr>
          </w:p>
        </w:tc>
        <w:tc>
          <w:tcPr>
            <w:tcW w:w="851" w:type="dxa"/>
          </w:tcPr>
          <w:p w14:paraId="3EB29329" w14:textId="22C2AFEF" w:rsidR="00643413" w:rsidRPr="00585D8C" w:rsidRDefault="00643413" w:rsidP="00A80D76">
            <w:pPr>
              <w:rPr>
                <w:rFonts w:cstheme="minorHAnsi"/>
                <w:sz w:val="24"/>
                <w:szCs w:val="24"/>
                <w:lang w:val="en-US"/>
              </w:rPr>
            </w:pPr>
          </w:p>
        </w:tc>
      </w:tr>
      <w:tr w:rsidR="00585D8C" w:rsidRPr="00C83178" w14:paraId="64ED316B" w14:textId="77777777" w:rsidTr="00447556">
        <w:tc>
          <w:tcPr>
            <w:tcW w:w="2515" w:type="dxa"/>
          </w:tcPr>
          <w:p w14:paraId="3FA241B0" w14:textId="5414F42C" w:rsidR="003F2755" w:rsidRPr="00585D8C" w:rsidRDefault="00447556" w:rsidP="00486B7B">
            <w:pPr>
              <w:jc w:val="left"/>
              <w:rPr>
                <w:rFonts w:cstheme="minorHAnsi"/>
                <w:b/>
                <w:sz w:val="24"/>
                <w:szCs w:val="24"/>
                <w:lang w:val="en-US"/>
              </w:rPr>
            </w:pPr>
            <w:r w:rsidRPr="00585D8C">
              <w:rPr>
                <w:rFonts w:cstheme="minorHAnsi"/>
                <w:sz w:val="24"/>
                <w:szCs w:val="24"/>
              </w:rPr>
              <w:t>Δραστηριότητα</w:t>
            </w:r>
            <w:r w:rsidRPr="00585D8C">
              <w:rPr>
                <w:rFonts w:cstheme="minorHAnsi"/>
                <w:sz w:val="24"/>
                <w:szCs w:val="24"/>
                <w:lang w:val="en-US"/>
              </w:rPr>
              <w:t xml:space="preserve"> 1</w:t>
            </w:r>
            <w:r w:rsidR="00C730C7" w:rsidRPr="00585D8C">
              <w:rPr>
                <w:rFonts w:cstheme="minorHAnsi"/>
                <w:sz w:val="24"/>
                <w:szCs w:val="24"/>
                <w:lang w:val="en-US"/>
              </w:rPr>
              <w:t>.</w:t>
            </w:r>
            <w:r w:rsidR="00486B7B" w:rsidRPr="00486B7B">
              <w:rPr>
                <w:rFonts w:cstheme="minorHAnsi"/>
                <w:sz w:val="24"/>
                <w:szCs w:val="24"/>
                <w:lang w:val="en-US"/>
              </w:rPr>
              <w:t>2</w:t>
            </w:r>
            <w:r w:rsidRPr="00585D8C">
              <w:rPr>
                <w:rFonts w:cstheme="minorHAnsi"/>
                <w:sz w:val="24"/>
                <w:szCs w:val="24"/>
                <w:lang w:val="en-US"/>
              </w:rPr>
              <w:t>:</w:t>
            </w:r>
            <w:r w:rsidRPr="00585D8C">
              <w:rPr>
                <w:rFonts w:cstheme="minorHAnsi"/>
                <w:sz w:val="24"/>
                <w:szCs w:val="24"/>
                <w:lang w:val="en-US"/>
              </w:rPr>
              <w:br/>
            </w:r>
            <w:r w:rsidR="00486B7B">
              <w:rPr>
                <w:rFonts w:cstheme="minorHAnsi"/>
                <w:bCs/>
                <w:sz w:val="24"/>
                <w:szCs w:val="24"/>
                <w:lang w:val="en-US"/>
              </w:rPr>
              <w:t>Simon Says</w:t>
            </w:r>
            <w:r w:rsidR="00486B7B">
              <w:rPr>
                <w:rFonts w:cstheme="minorHAnsi"/>
                <w:bCs/>
                <w:sz w:val="24"/>
                <w:szCs w:val="24"/>
                <w:lang w:val="en-US"/>
              </w:rPr>
              <w:br/>
            </w:r>
            <w:r w:rsidRPr="00585D8C">
              <w:rPr>
                <w:rFonts w:cstheme="minorHAnsi"/>
                <w:bCs/>
                <w:sz w:val="24"/>
                <w:szCs w:val="24"/>
                <w:lang w:val="en-US"/>
              </w:rPr>
              <w:t xml:space="preserve"> </w:t>
            </w:r>
            <w:r w:rsidRPr="00585D8C">
              <w:rPr>
                <w:rFonts w:cstheme="minorHAnsi"/>
                <w:sz w:val="24"/>
                <w:szCs w:val="24"/>
              </w:rPr>
              <w:t>λέξη</w:t>
            </w:r>
            <w:r w:rsidRPr="00585D8C">
              <w:rPr>
                <w:rFonts w:cstheme="minorHAnsi"/>
                <w:sz w:val="24"/>
                <w:szCs w:val="24"/>
                <w:lang w:val="en-US"/>
              </w:rPr>
              <w:t xml:space="preserve"> </w:t>
            </w:r>
            <w:r w:rsidR="00486B7B">
              <w:rPr>
                <w:rFonts w:cstheme="minorHAnsi"/>
                <w:sz w:val="24"/>
                <w:szCs w:val="24"/>
                <w:lang w:val="en-US"/>
              </w:rPr>
              <w:t>1&amp;</w:t>
            </w:r>
            <w:r w:rsidRPr="00585D8C">
              <w:rPr>
                <w:rFonts w:cstheme="minorHAnsi"/>
                <w:sz w:val="24"/>
                <w:szCs w:val="24"/>
                <w:lang w:val="en-US"/>
              </w:rPr>
              <w:t>2</w:t>
            </w:r>
            <w:r w:rsidR="007C246B" w:rsidRPr="00585D8C">
              <w:rPr>
                <w:rFonts w:cstheme="minorHAnsi"/>
                <w:sz w:val="24"/>
                <w:szCs w:val="24"/>
                <w:lang w:val="en-US"/>
              </w:rPr>
              <w:t xml:space="preserve"> </w:t>
            </w:r>
          </w:p>
        </w:tc>
        <w:tc>
          <w:tcPr>
            <w:tcW w:w="853" w:type="dxa"/>
          </w:tcPr>
          <w:p w14:paraId="242CA4A2" w14:textId="77777777" w:rsidR="003F2755" w:rsidRPr="00585D8C" w:rsidRDefault="003F2755" w:rsidP="00A80D76">
            <w:pPr>
              <w:rPr>
                <w:rFonts w:cstheme="minorHAnsi"/>
                <w:sz w:val="24"/>
                <w:szCs w:val="24"/>
                <w:lang w:val="en-US"/>
              </w:rPr>
            </w:pPr>
          </w:p>
        </w:tc>
        <w:tc>
          <w:tcPr>
            <w:tcW w:w="708" w:type="dxa"/>
          </w:tcPr>
          <w:p w14:paraId="5FB496DE" w14:textId="77777777" w:rsidR="003F2755" w:rsidRPr="00585D8C" w:rsidRDefault="003F2755" w:rsidP="00A80D76">
            <w:pPr>
              <w:rPr>
                <w:rFonts w:cstheme="minorHAnsi"/>
                <w:sz w:val="24"/>
                <w:szCs w:val="24"/>
                <w:lang w:val="en-US"/>
              </w:rPr>
            </w:pPr>
          </w:p>
        </w:tc>
        <w:tc>
          <w:tcPr>
            <w:tcW w:w="851" w:type="dxa"/>
          </w:tcPr>
          <w:p w14:paraId="2E0CAF72" w14:textId="77777777" w:rsidR="003F2755" w:rsidRPr="00585D8C" w:rsidRDefault="003F2755" w:rsidP="00A80D76">
            <w:pPr>
              <w:rPr>
                <w:rFonts w:cstheme="minorHAnsi"/>
                <w:sz w:val="24"/>
                <w:szCs w:val="24"/>
                <w:lang w:val="en-US"/>
              </w:rPr>
            </w:pPr>
          </w:p>
        </w:tc>
        <w:tc>
          <w:tcPr>
            <w:tcW w:w="851" w:type="dxa"/>
          </w:tcPr>
          <w:p w14:paraId="37B3785D" w14:textId="77777777" w:rsidR="003F2755" w:rsidRPr="00585D8C" w:rsidRDefault="003F2755" w:rsidP="00A80D76">
            <w:pPr>
              <w:rPr>
                <w:rFonts w:cstheme="minorHAnsi"/>
                <w:sz w:val="24"/>
                <w:szCs w:val="24"/>
                <w:lang w:val="en-US"/>
              </w:rPr>
            </w:pPr>
          </w:p>
        </w:tc>
        <w:tc>
          <w:tcPr>
            <w:tcW w:w="851" w:type="dxa"/>
          </w:tcPr>
          <w:p w14:paraId="7B1D5A5A" w14:textId="77777777" w:rsidR="003F2755" w:rsidRPr="00585D8C" w:rsidRDefault="003F2755" w:rsidP="00A80D76">
            <w:pPr>
              <w:rPr>
                <w:rFonts w:cstheme="minorHAnsi"/>
                <w:sz w:val="24"/>
                <w:szCs w:val="24"/>
                <w:lang w:val="en-US"/>
              </w:rPr>
            </w:pPr>
          </w:p>
        </w:tc>
        <w:tc>
          <w:tcPr>
            <w:tcW w:w="709" w:type="dxa"/>
          </w:tcPr>
          <w:p w14:paraId="30203558" w14:textId="77777777" w:rsidR="003F2755" w:rsidRPr="00585D8C" w:rsidRDefault="003F2755" w:rsidP="00A80D76">
            <w:pPr>
              <w:rPr>
                <w:rFonts w:cstheme="minorHAnsi"/>
                <w:sz w:val="24"/>
                <w:szCs w:val="24"/>
                <w:lang w:val="en-US"/>
              </w:rPr>
            </w:pPr>
          </w:p>
        </w:tc>
        <w:tc>
          <w:tcPr>
            <w:tcW w:w="850" w:type="dxa"/>
          </w:tcPr>
          <w:p w14:paraId="5EAB342E" w14:textId="77777777" w:rsidR="003F2755" w:rsidRPr="00585D8C" w:rsidRDefault="003F2755" w:rsidP="00A80D76">
            <w:pPr>
              <w:rPr>
                <w:rFonts w:cstheme="minorHAnsi"/>
                <w:sz w:val="24"/>
                <w:szCs w:val="24"/>
                <w:lang w:val="en-US"/>
              </w:rPr>
            </w:pPr>
          </w:p>
        </w:tc>
        <w:tc>
          <w:tcPr>
            <w:tcW w:w="851" w:type="dxa"/>
          </w:tcPr>
          <w:p w14:paraId="68FD9FED" w14:textId="77777777" w:rsidR="003F2755" w:rsidRPr="00585D8C" w:rsidRDefault="003F2755" w:rsidP="00A80D76">
            <w:pPr>
              <w:rPr>
                <w:rFonts w:cstheme="minorHAnsi"/>
                <w:sz w:val="24"/>
                <w:szCs w:val="24"/>
                <w:lang w:val="en-US"/>
              </w:rPr>
            </w:pPr>
          </w:p>
        </w:tc>
      </w:tr>
      <w:tr w:rsidR="00585D8C" w:rsidRPr="00585D8C" w14:paraId="5A105F51" w14:textId="77777777" w:rsidTr="00447556">
        <w:tc>
          <w:tcPr>
            <w:tcW w:w="2515" w:type="dxa"/>
          </w:tcPr>
          <w:p w14:paraId="4EDE66F3" w14:textId="2FB65E76" w:rsidR="003F2755" w:rsidRPr="00585D8C" w:rsidRDefault="003F2755" w:rsidP="00A80D76">
            <w:pPr>
              <w:rPr>
                <w:rFonts w:cstheme="minorHAnsi"/>
                <w:b/>
                <w:bCs/>
                <w:sz w:val="24"/>
                <w:szCs w:val="24"/>
              </w:rPr>
            </w:pPr>
            <w:r w:rsidRPr="00585D8C">
              <w:rPr>
                <w:rFonts w:cstheme="minorHAnsi"/>
                <w:b/>
                <w:bCs/>
                <w:sz w:val="24"/>
                <w:szCs w:val="24"/>
              </w:rPr>
              <w:t>Σύνολο</w:t>
            </w:r>
          </w:p>
        </w:tc>
        <w:tc>
          <w:tcPr>
            <w:tcW w:w="1561" w:type="dxa"/>
            <w:gridSpan w:val="2"/>
          </w:tcPr>
          <w:p w14:paraId="0650FFAD" w14:textId="1127A1CB" w:rsidR="003F2755" w:rsidRPr="00585D8C" w:rsidRDefault="003F2755" w:rsidP="00A80D76">
            <w:pPr>
              <w:rPr>
                <w:rFonts w:cstheme="minorHAnsi"/>
                <w:sz w:val="24"/>
                <w:szCs w:val="24"/>
                <w:lang w:val="en-US"/>
              </w:rPr>
            </w:pPr>
            <w:r w:rsidRPr="00585D8C">
              <w:rPr>
                <w:rFonts w:cstheme="minorHAnsi"/>
                <w:sz w:val="24"/>
                <w:szCs w:val="24"/>
              </w:rPr>
              <w:t xml:space="preserve">          </w:t>
            </w:r>
            <w:r w:rsidR="00464526" w:rsidRPr="00585D8C">
              <w:rPr>
                <w:rFonts w:cstheme="minorHAnsi"/>
                <w:sz w:val="24"/>
                <w:szCs w:val="24"/>
              </w:rPr>
              <w:t xml:space="preserve">   </w:t>
            </w:r>
            <w:r w:rsidRPr="00585D8C">
              <w:rPr>
                <w:rFonts w:cstheme="minorHAnsi"/>
                <w:sz w:val="24"/>
                <w:szCs w:val="24"/>
              </w:rPr>
              <w:t>/</w:t>
            </w:r>
            <w:r w:rsidR="007C246B" w:rsidRPr="00585D8C">
              <w:rPr>
                <w:rFonts w:cstheme="minorHAnsi"/>
                <w:sz w:val="24"/>
                <w:szCs w:val="24"/>
                <w:lang w:val="en-US"/>
              </w:rPr>
              <w:t>4</w:t>
            </w:r>
          </w:p>
        </w:tc>
        <w:tc>
          <w:tcPr>
            <w:tcW w:w="1702" w:type="dxa"/>
            <w:gridSpan w:val="2"/>
          </w:tcPr>
          <w:p w14:paraId="6C6D35AF" w14:textId="6556DF7B" w:rsidR="003F2755" w:rsidRPr="00585D8C" w:rsidRDefault="003F2755" w:rsidP="00A80D76">
            <w:pPr>
              <w:rPr>
                <w:rFonts w:cstheme="minorHAnsi"/>
                <w:sz w:val="24"/>
                <w:szCs w:val="24"/>
                <w:lang w:val="en-US"/>
              </w:rPr>
            </w:pPr>
            <w:r w:rsidRPr="00585D8C">
              <w:rPr>
                <w:rFonts w:cstheme="minorHAnsi"/>
                <w:sz w:val="24"/>
                <w:szCs w:val="24"/>
              </w:rPr>
              <w:t xml:space="preserve">           </w:t>
            </w:r>
            <w:r w:rsidR="00464526" w:rsidRPr="00585D8C">
              <w:rPr>
                <w:rFonts w:cstheme="minorHAnsi"/>
                <w:sz w:val="24"/>
                <w:szCs w:val="24"/>
              </w:rPr>
              <w:t xml:space="preserve"> </w:t>
            </w:r>
            <w:r w:rsidR="004C20BF" w:rsidRPr="00585D8C">
              <w:rPr>
                <w:rFonts w:cstheme="minorHAnsi"/>
                <w:sz w:val="24"/>
                <w:szCs w:val="24"/>
                <w:lang w:val="en-US"/>
              </w:rPr>
              <w:t>/</w:t>
            </w:r>
            <w:r w:rsidR="007C246B" w:rsidRPr="00585D8C">
              <w:rPr>
                <w:rFonts w:cstheme="minorHAnsi"/>
                <w:sz w:val="24"/>
                <w:szCs w:val="24"/>
                <w:lang w:val="en-US"/>
              </w:rPr>
              <w:t>4</w:t>
            </w:r>
          </w:p>
        </w:tc>
        <w:tc>
          <w:tcPr>
            <w:tcW w:w="1560" w:type="dxa"/>
            <w:gridSpan w:val="2"/>
          </w:tcPr>
          <w:p w14:paraId="34B1705D" w14:textId="5617AD0E" w:rsidR="003F2755" w:rsidRPr="00585D8C" w:rsidRDefault="003F2755" w:rsidP="00A80D76">
            <w:pPr>
              <w:rPr>
                <w:rFonts w:cstheme="minorHAnsi"/>
                <w:sz w:val="24"/>
                <w:szCs w:val="24"/>
                <w:lang w:val="en-US"/>
              </w:rPr>
            </w:pPr>
            <w:r w:rsidRPr="00585D8C">
              <w:rPr>
                <w:rFonts w:cstheme="minorHAnsi"/>
                <w:sz w:val="24"/>
                <w:szCs w:val="24"/>
              </w:rPr>
              <w:t xml:space="preserve">          </w:t>
            </w:r>
            <w:r w:rsidR="005827C9" w:rsidRPr="00585D8C">
              <w:rPr>
                <w:rFonts w:cstheme="minorHAnsi"/>
                <w:sz w:val="24"/>
                <w:szCs w:val="24"/>
              </w:rPr>
              <w:t xml:space="preserve">  </w:t>
            </w:r>
            <w:r w:rsidRPr="00585D8C">
              <w:rPr>
                <w:rFonts w:cstheme="minorHAnsi"/>
                <w:sz w:val="24"/>
                <w:szCs w:val="24"/>
              </w:rPr>
              <w:t>/</w:t>
            </w:r>
            <w:r w:rsidR="007C246B" w:rsidRPr="00585D8C">
              <w:rPr>
                <w:rFonts w:cstheme="minorHAnsi"/>
                <w:sz w:val="24"/>
                <w:szCs w:val="24"/>
                <w:lang w:val="en-US"/>
              </w:rPr>
              <w:t>4</w:t>
            </w:r>
          </w:p>
        </w:tc>
        <w:tc>
          <w:tcPr>
            <w:tcW w:w="1701" w:type="dxa"/>
            <w:gridSpan w:val="2"/>
          </w:tcPr>
          <w:p w14:paraId="163067F2" w14:textId="24A7D80A" w:rsidR="003F2755" w:rsidRPr="00585D8C" w:rsidRDefault="003F2755" w:rsidP="00A80D76">
            <w:pPr>
              <w:rPr>
                <w:rFonts w:cstheme="minorHAnsi"/>
                <w:sz w:val="24"/>
                <w:szCs w:val="24"/>
                <w:lang w:val="en-US"/>
              </w:rPr>
            </w:pPr>
            <w:r w:rsidRPr="00585D8C">
              <w:rPr>
                <w:rFonts w:cstheme="minorHAnsi"/>
                <w:sz w:val="24"/>
                <w:szCs w:val="24"/>
              </w:rPr>
              <w:t xml:space="preserve">           </w:t>
            </w:r>
            <w:r w:rsidR="00617269" w:rsidRPr="00585D8C">
              <w:rPr>
                <w:rFonts w:cstheme="minorHAnsi"/>
                <w:sz w:val="24"/>
                <w:szCs w:val="24"/>
              </w:rPr>
              <w:t xml:space="preserve"> </w:t>
            </w:r>
            <w:r w:rsidR="00464526" w:rsidRPr="00585D8C">
              <w:rPr>
                <w:rFonts w:cstheme="minorHAnsi"/>
                <w:sz w:val="24"/>
                <w:szCs w:val="24"/>
              </w:rPr>
              <w:t xml:space="preserve"> </w:t>
            </w:r>
            <w:r w:rsidRPr="00585D8C">
              <w:rPr>
                <w:rFonts w:cstheme="minorHAnsi"/>
                <w:sz w:val="24"/>
                <w:szCs w:val="24"/>
              </w:rPr>
              <w:t>/</w:t>
            </w:r>
            <w:r w:rsidR="007C246B" w:rsidRPr="00585D8C">
              <w:rPr>
                <w:rFonts w:cstheme="minorHAnsi"/>
                <w:sz w:val="24"/>
                <w:szCs w:val="24"/>
                <w:lang w:val="en-US"/>
              </w:rPr>
              <w:t>4</w:t>
            </w:r>
          </w:p>
        </w:tc>
      </w:tr>
    </w:tbl>
    <w:p w14:paraId="57A8364D" w14:textId="77777777" w:rsidR="00361DEC" w:rsidRDefault="005E0410" w:rsidP="00A80D76">
      <w:pPr>
        <w:jc w:val="both"/>
        <w:rPr>
          <w:rFonts w:cstheme="minorHAnsi"/>
          <w:b/>
          <w:bCs/>
          <w:sz w:val="24"/>
          <w:szCs w:val="24"/>
        </w:rPr>
      </w:pPr>
      <w:r w:rsidRPr="00585D8C">
        <w:rPr>
          <w:rFonts w:cstheme="minorHAnsi"/>
          <w:sz w:val="24"/>
          <w:szCs w:val="24"/>
        </w:rPr>
        <w:br/>
      </w:r>
      <w:r w:rsidR="005827C9" w:rsidRPr="00056EE8">
        <w:rPr>
          <w:rFonts w:cstheme="minorHAnsi"/>
          <w:b/>
          <w:bCs/>
          <w:sz w:val="24"/>
          <w:szCs w:val="24"/>
        </w:rPr>
        <w:t xml:space="preserve">                                                    </w:t>
      </w:r>
    </w:p>
    <w:p w14:paraId="6FB646AF" w14:textId="77777777" w:rsidR="008027A1" w:rsidRDefault="00EB7B15" w:rsidP="00A80D76">
      <w:pPr>
        <w:jc w:val="both"/>
        <w:rPr>
          <w:rFonts w:cstheme="minorHAnsi"/>
          <w:b/>
          <w:bCs/>
          <w:sz w:val="24"/>
          <w:szCs w:val="24"/>
        </w:rPr>
      </w:pPr>
      <w:r>
        <w:rPr>
          <w:rFonts w:cstheme="minorHAnsi"/>
          <w:b/>
          <w:bCs/>
          <w:sz w:val="24"/>
          <w:szCs w:val="24"/>
        </w:rPr>
        <w:t xml:space="preserve">                                           </w:t>
      </w:r>
      <w:r w:rsidR="005827C9" w:rsidRPr="00056EE8">
        <w:rPr>
          <w:rFonts w:cstheme="minorHAnsi"/>
          <w:b/>
          <w:bCs/>
          <w:sz w:val="24"/>
          <w:szCs w:val="24"/>
        </w:rPr>
        <w:t xml:space="preserve">   </w:t>
      </w:r>
    </w:p>
    <w:p w14:paraId="463CF429" w14:textId="77777777" w:rsidR="00E83624" w:rsidRDefault="00E83624" w:rsidP="00A80D76">
      <w:pPr>
        <w:jc w:val="both"/>
        <w:rPr>
          <w:rFonts w:cstheme="minorHAnsi"/>
          <w:b/>
          <w:bCs/>
          <w:sz w:val="24"/>
          <w:szCs w:val="24"/>
        </w:rPr>
      </w:pPr>
    </w:p>
    <w:p w14:paraId="75135458" w14:textId="77777777" w:rsidR="00E83624" w:rsidRDefault="00E83624" w:rsidP="00A80D76">
      <w:pPr>
        <w:jc w:val="both"/>
        <w:rPr>
          <w:rFonts w:cstheme="minorHAnsi"/>
          <w:b/>
          <w:bCs/>
          <w:sz w:val="24"/>
          <w:szCs w:val="24"/>
        </w:rPr>
      </w:pPr>
    </w:p>
    <w:p w14:paraId="33CB0F07" w14:textId="77777777" w:rsidR="00E83624" w:rsidRDefault="00E83624" w:rsidP="00A80D76">
      <w:pPr>
        <w:jc w:val="both"/>
        <w:rPr>
          <w:rFonts w:cstheme="minorHAnsi"/>
          <w:b/>
          <w:bCs/>
          <w:sz w:val="24"/>
          <w:szCs w:val="24"/>
        </w:rPr>
      </w:pPr>
    </w:p>
    <w:p w14:paraId="63621AC5" w14:textId="496B8BAC" w:rsidR="00384EAA" w:rsidRDefault="008027A1" w:rsidP="00A80D76">
      <w:pPr>
        <w:jc w:val="both"/>
        <w:rPr>
          <w:rFonts w:cstheme="minorHAnsi"/>
          <w:b/>
          <w:bCs/>
          <w:sz w:val="24"/>
          <w:szCs w:val="24"/>
        </w:rPr>
      </w:pPr>
      <w:r>
        <w:rPr>
          <w:rFonts w:cstheme="minorHAnsi"/>
          <w:b/>
          <w:bCs/>
          <w:sz w:val="24"/>
          <w:szCs w:val="24"/>
        </w:rPr>
        <w:t xml:space="preserve">                                        </w:t>
      </w:r>
      <w:r w:rsidR="005E0410" w:rsidRPr="00056EE8">
        <w:rPr>
          <w:rFonts w:cstheme="minorHAnsi"/>
          <w:b/>
          <w:bCs/>
          <w:sz w:val="24"/>
          <w:szCs w:val="24"/>
        </w:rPr>
        <w:t>2</w:t>
      </w:r>
      <w:r w:rsidR="005E0410" w:rsidRPr="00056EE8">
        <w:rPr>
          <w:rFonts w:cstheme="minorHAnsi"/>
          <w:b/>
          <w:bCs/>
          <w:sz w:val="24"/>
          <w:szCs w:val="24"/>
          <w:vertAlign w:val="superscript"/>
        </w:rPr>
        <w:t>ο</w:t>
      </w:r>
      <w:r w:rsidR="005E0410" w:rsidRPr="00056EE8">
        <w:rPr>
          <w:rFonts w:cstheme="minorHAnsi"/>
          <w:b/>
          <w:bCs/>
          <w:sz w:val="24"/>
          <w:szCs w:val="24"/>
        </w:rPr>
        <w:t xml:space="preserve"> εργαλείο αξιολόγησης</w:t>
      </w:r>
    </w:p>
    <w:p w14:paraId="2CC35100" w14:textId="614DAFD8" w:rsidR="002254A7" w:rsidRDefault="008A0FFA" w:rsidP="00A80D76">
      <w:pPr>
        <w:jc w:val="both"/>
        <w:rPr>
          <w:rFonts w:cstheme="minorHAnsi"/>
          <w:sz w:val="24"/>
          <w:szCs w:val="24"/>
        </w:rPr>
      </w:pPr>
      <w:r w:rsidRPr="00056EE8">
        <w:rPr>
          <w:rFonts w:cstheme="minorHAnsi"/>
          <w:sz w:val="24"/>
          <w:szCs w:val="24"/>
        </w:rPr>
        <w:t xml:space="preserve">Παρατίθενται ενδεικτικά κάποιες </w:t>
      </w:r>
      <w:r w:rsidR="00082976">
        <w:rPr>
          <w:rFonts w:cstheme="minorHAnsi"/>
          <w:sz w:val="24"/>
          <w:szCs w:val="24"/>
        </w:rPr>
        <w:t xml:space="preserve">εικόνες </w:t>
      </w:r>
      <w:r w:rsidRPr="00056EE8">
        <w:rPr>
          <w:rFonts w:cstheme="minorHAnsi"/>
          <w:sz w:val="24"/>
          <w:szCs w:val="24"/>
        </w:rPr>
        <w:t>που χρησιμοποιήθηκαν ως συμπληρωματικό εργαλείο αξιολόγησης.</w:t>
      </w:r>
      <w:r w:rsidR="003F2755" w:rsidRPr="00056EE8">
        <w:rPr>
          <w:rFonts w:cstheme="minorHAnsi"/>
          <w:sz w:val="24"/>
          <w:szCs w:val="24"/>
        </w:rPr>
        <w:t xml:space="preserve"> </w:t>
      </w:r>
      <w:r w:rsidR="00082976">
        <w:rPr>
          <w:rFonts w:cstheme="minorHAnsi"/>
          <w:sz w:val="24"/>
          <w:szCs w:val="24"/>
        </w:rPr>
        <w:t>Δό</w:t>
      </w:r>
      <w:r w:rsidR="003F2755" w:rsidRPr="00056EE8">
        <w:rPr>
          <w:rFonts w:cstheme="minorHAnsi"/>
          <w:sz w:val="24"/>
          <w:szCs w:val="24"/>
        </w:rPr>
        <w:t>θηκαν σ</w:t>
      </w:r>
      <w:r w:rsidR="00643413" w:rsidRPr="00056EE8">
        <w:rPr>
          <w:rFonts w:cstheme="minorHAnsi"/>
          <w:sz w:val="24"/>
          <w:szCs w:val="24"/>
        </w:rPr>
        <w:t xml:space="preserve">ε όλους τους συμμετέχοντες/σε όλες τις συμμετέχουσες αλλά φάνηκαν ιδιαίτερα χρήσιμες </w:t>
      </w:r>
      <w:r w:rsidR="00082976">
        <w:rPr>
          <w:rFonts w:cstheme="minorHAnsi"/>
          <w:sz w:val="24"/>
          <w:szCs w:val="24"/>
        </w:rPr>
        <w:t>σ</w:t>
      </w:r>
      <w:r w:rsidR="003F2755" w:rsidRPr="00056EE8">
        <w:rPr>
          <w:rFonts w:cstheme="minorHAnsi"/>
          <w:sz w:val="24"/>
          <w:szCs w:val="24"/>
        </w:rPr>
        <w:t xml:space="preserve">την περίπτωση </w:t>
      </w:r>
      <w:r w:rsidR="00082976">
        <w:rPr>
          <w:rFonts w:cstheme="minorHAnsi"/>
          <w:sz w:val="24"/>
          <w:szCs w:val="24"/>
        </w:rPr>
        <w:t>κα</w:t>
      </w:r>
      <w:r w:rsidR="003F2755" w:rsidRPr="00056EE8">
        <w:rPr>
          <w:rFonts w:cstheme="minorHAnsi"/>
          <w:sz w:val="24"/>
          <w:szCs w:val="24"/>
        </w:rPr>
        <w:t>τ</w:t>
      </w:r>
      <w:r w:rsidR="00082976">
        <w:rPr>
          <w:rFonts w:cstheme="minorHAnsi"/>
          <w:sz w:val="24"/>
          <w:szCs w:val="24"/>
        </w:rPr>
        <w:t>ά την</w:t>
      </w:r>
      <w:r w:rsidR="003F2755" w:rsidRPr="00056EE8">
        <w:rPr>
          <w:rFonts w:cstheme="minorHAnsi"/>
          <w:sz w:val="24"/>
          <w:szCs w:val="24"/>
        </w:rPr>
        <w:t xml:space="preserve"> </w:t>
      </w:r>
      <w:r w:rsidR="00082976">
        <w:rPr>
          <w:rFonts w:cstheme="minorHAnsi"/>
          <w:sz w:val="24"/>
          <w:szCs w:val="24"/>
        </w:rPr>
        <w:t>ο</w:t>
      </w:r>
      <w:r w:rsidR="00082976" w:rsidRPr="00056EE8">
        <w:rPr>
          <w:rFonts w:cstheme="minorHAnsi"/>
          <w:sz w:val="24"/>
          <w:szCs w:val="24"/>
        </w:rPr>
        <w:t>πο</w:t>
      </w:r>
      <w:r w:rsidR="00082976">
        <w:rPr>
          <w:rFonts w:cstheme="minorHAnsi"/>
          <w:sz w:val="24"/>
          <w:szCs w:val="24"/>
        </w:rPr>
        <w:t>ία</w:t>
      </w:r>
      <w:r w:rsidR="00082976" w:rsidRPr="00056EE8">
        <w:rPr>
          <w:rFonts w:cstheme="minorHAnsi"/>
          <w:sz w:val="24"/>
          <w:szCs w:val="24"/>
        </w:rPr>
        <w:t xml:space="preserve"> </w:t>
      </w:r>
      <w:r w:rsidR="00643413" w:rsidRPr="00056EE8">
        <w:rPr>
          <w:rFonts w:cstheme="minorHAnsi"/>
          <w:sz w:val="24"/>
          <w:szCs w:val="24"/>
        </w:rPr>
        <w:t>κάποιοι/κάποιες</w:t>
      </w:r>
      <w:r w:rsidR="003F2755" w:rsidRPr="00056EE8">
        <w:rPr>
          <w:rFonts w:cstheme="minorHAnsi"/>
          <w:sz w:val="24"/>
          <w:szCs w:val="24"/>
        </w:rPr>
        <w:t xml:space="preserve"> σημείωσαν σκορ 0 στην μεταβλητή «θυμάται», ώστε να γίνει αντιληπτός ο λόγο</w:t>
      </w:r>
      <w:r w:rsidR="00643413" w:rsidRPr="00056EE8">
        <w:rPr>
          <w:rFonts w:cstheme="minorHAnsi"/>
          <w:sz w:val="24"/>
          <w:szCs w:val="24"/>
        </w:rPr>
        <w:t>ς που συνέβη αυτό</w:t>
      </w:r>
      <w:r w:rsidR="003F2755" w:rsidRPr="00056EE8">
        <w:rPr>
          <w:rFonts w:cstheme="minorHAnsi"/>
          <w:sz w:val="24"/>
          <w:szCs w:val="24"/>
        </w:rPr>
        <w:t xml:space="preserve">. </w:t>
      </w:r>
      <w:r w:rsidR="00643413" w:rsidRPr="00056EE8">
        <w:rPr>
          <w:rFonts w:cstheme="minorHAnsi"/>
          <w:sz w:val="24"/>
          <w:szCs w:val="24"/>
        </w:rPr>
        <w:t xml:space="preserve">Η επίδειξη των καρτών γινόταν ανά 3 εν είδη πολλαπλής επιλογής. Ζητούνταν από τα παιδιά να επιλέξουν την σωστή κάρτα. </w:t>
      </w:r>
      <w:r w:rsidR="00082976">
        <w:rPr>
          <w:rFonts w:cstheme="minorHAnsi"/>
          <w:sz w:val="24"/>
          <w:szCs w:val="24"/>
        </w:rPr>
        <w:t xml:space="preserve">Εάν επέλεγαν σωστά, ήταν ένδειξη ότι γνώριζαν την εξεταζόμενη λέξη. </w:t>
      </w:r>
    </w:p>
    <w:p w14:paraId="1A23103D" w14:textId="77777777" w:rsidR="00EB7B15" w:rsidRPr="003A7713" w:rsidRDefault="007C246B" w:rsidP="00A80D76">
      <w:pPr>
        <w:jc w:val="both"/>
        <w:rPr>
          <w:rFonts w:cstheme="minorHAnsi"/>
          <w:b/>
          <w:sz w:val="24"/>
          <w:szCs w:val="24"/>
          <w:lang w:val="en-US"/>
        </w:rPr>
      </w:pPr>
      <w:r>
        <w:rPr>
          <w:rFonts w:cstheme="minorHAnsi"/>
          <w:b/>
          <w:sz w:val="24"/>
          <w:szCs w:val="24"/>
        </w:rPr>
        <w:t xml:space="preserve">  </w:t>
      </w:r>
      <w:r w:rsidRPr="00801E5A">
        <w:rPr>
          <w:rFonts w:cstheme="minorHAnsi"/>
          <w:b/>
          <w:sz w:val="24"/>
          <w:szCs w:val="24"/>
        </w:rPr>
        <w:t xml:space="preserve"> </w:t>
      </w:r>
      <w:r w:rsidR="00082976">
        <w:rPr>
          <w:rFonts w:cstheme="minorHAnsi"/>
          <w:b/>
          <w:sz w:val="24"/>
          <w:szCs w:val="24"/>
        </w:rPr>
        <w:t xml:space="preserve">                                                </w:t>
      </w:r>
      <w:r w:rsidR="00082976" w:rsidRPr="002254A7">
        <w:rPr>
          <w:rFonts w:cstheme="minorHAnsi"/>
          <w:b/>
          <w:sz w:val="24"/>
          <w:szCs w:val="24"/>
        </w:rPr>
        <w:t>Θεματική</w:t>
      </w:r>
      <w:r w:rsidR="00082976" w:rsidRPr="003A7713">
        <w:rPr>
          <w:rFonts w:cstheme="minorHAnsi"/>
          <w:b/>
          <w:sz w:val="24"/>
          <w:szCs w:val="24"/>
          <w:lang w:val="en-US"/>
        </w:rPr>
        <w:t xml:space="preserve"> </w:t>
      </w:r>
      <w:r w:rsidR="00082976" w:rsidRPr="002254A7">
        <w:rPr>
          <w:rFonts w:cstheme="minorHAnsi"/>
          <w:b/>
          <w:sz w:val="24"/>
          <w:szCs w:val="24"/>
        </w:rPr>
        <w:t>ενότητα</w:t>
      </w:r>
      <w:r w:rsidR="00082976" w:rsidRPr="003A7713">
        <w:rPr>
          <w:rFonts w:cstheme="minorHAnsi"/>
          <w:b/>
          <w:sz w:val="24"/>
          <w:szCs w:val="24"/>
          <w:lang w:val="en-US"/>
        </w:rPr>
        <w:t xml:space="preserve"> 1</w:t>
      </w:r>
      <w:r w:rsidRPr="003A7713">
        <w:rPr>
          <w:rFonts w:cstheme="minorHAnsi"/>
          <w:b/>
          <w:sz w:val="24"/>
          <w:szCs w:val="24"/>
          <w:lang w:val="en-US"/>
        </w:rPr>
        <w:t xml:space="preserve">         </w:t>
      </w:r>
    </w:p>
    <w:p w14:paraId="225CC014" w14:textId="011BA04F" w:rsidR="00EB7B15" w:rsidRPr="007C4465" w:rsidRDefault="007C246B" w:rsidP="00A80D76">
      <w:pPr>
        <w:jc w:val="both"/>
        <w:rPr>
          <w:rFonts w:cstheme="minorHAnsi"/>
          <w:b/>
          <w:sz w:val="24"/>
          <w:szCs w:val="24"/>
          <w:lang w:val="en-US"/>
        </w:rPr>
      </w:pPr>
      <w:r w:rsidRPr="007C4465">
        <w:rPr>
          <w:rFonts w:cstheme="minorHAnsi"/>
          <w:b/>
          <w:sz w:val="24"/>
          <w:szCs w:val="24"/>
          <w:lang w:val="en-US"/>
        </w:rPr>
        <w:t xml:space="preserve">        </w:t>
      </w:r>
      <w:r w:rsidR="00EB7B15">
        <w:rPr>
          <w:noProof/>
          <w:lang w:eastAsia="el-GR"/>
        </w:rPr>
        <w:drawing>
          <wp:inline distT="0" distB="0" distL="0" distR="0" wp14:anchorId="4C46B6F9" wp14:editId="7032D590">
            <wp:extent cx="1807552" cy="2719053"/>
            <wp:effectExtent l="0" t="0" r="0" b="0"/>
            <wp:docPr id="1465136934" name="Εικόνα 1" descr="Εικόνα που περιέχει σκίτσο/σχέδιο, τέχνη με γραμμές, clipart, Βιβλίο ζωγραφική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5136934" name="Εικόνα 1" descr="Εικόνα που περιέχει σκίτσο/σχέδιο, τέχνη με γραμμές, clipart, Βιβλίο ζωγραφικής&#10;&#10;Περιγραφή που δημιουργήθηκε αυτόματα"/>
                    <pic:cNvPicPr/>
                  </pic:nvPicPr>
                  <pic:blipFill>
                    <a:blip r:embed="rId60"/>
                    <a:stretch>
                      <a:fillRect/>
                    </a:stretch>
                  </pic:blipFill>
                  <pic:spPr>
                    <a:xfrm>
                      <a:off x="0" y="0"/>
                      <a:ext cx="1817429" cy="2733910"/>
                    </a:xfrm>
                    <a:prstGeom prst="rect">
                      <a:avLst/>
                    </a:prstGeom>
                  </pic:spPr>
                </pic:pic>
              </a:graphicData>
            </a:graphic>
          </wp:inline>
        </w:drawing>
      </w:r>
      <w:r w:rsidR="00EB7B15">
        <w:rPr>
          <w:rFonts w:cstheme="minorHAnsi"/>
          <w:b/>
          <w:sz w:val="24"/>
          <w:szCs w:val="24"/>
          <w:lang w:val="en-US"/>
        </w:rPr>
        <w:t xml:space="preserve">    </w:t>
      </w:r>
      <w:r w:rsidR="007C4465">
        <w:rPr>
          <w:rFonts w:cstheme="minorHAnsi"/>
          <w:b/>
          <w:sz w:val="24"/>
          <w:szCs w:val="24"/>
          <w:lang w:val="en-US"/>
        </w:rPr>
        <w:t xml:space="preserve">                            </w:t>
      </w:r>
      <w:r w:rsidR="00EB7B15">
        <w:rPr>
          <w:noProof/>
          <w:lang w:eastAsia="el-GR"/>
        </w:rPr>
        <w:drawing>
          <wp:inline distT="0" distB="0" distL="0" distR="0" wp14:anchorId="6DBD5578" wp14:editId="06F248EF">
            <wp:extent cx="1460988" cy="2636369"/>
            <wp:effectExtent l="0" t="0" r="0" b="0"/>
            <wp:docPr id="1587198521" name="Εικόνα 1" descr="Εικόνα που περιέχει σκίτσο/σχέδιο, τέχνη με γραμμές, Βιβλίο ζωγραφικής, εικονογράφηση&#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7198521" name="Εικόνα 1" descr="Εικόνα που περιέχει σκίτσο/σχέδιο, τέχνη με γραμμές, Βιβλίο ζωγραφικής, εικονογράφηση&#10;&#10;Περιγραφή που δημιουργήθηκε αυτόματα"/>
                    <pic:cNvPicPr/>
                  </pic:nvPicPr>
                  <pic:blipFill>
                    <a:blip r:embed="rId61"/>
                    <a:stretch>
                      <a:fillRect/>
                    </a:stretch>
                  </pic:blipFill>
                  <pic:spPr>
                    <a:xfrm>
                      <a:off x="0" y="0"/>
                      <a:ext cx="1465785" cy="2645025"/>
                    </a:xfrm>
                    <a:prstGeom prst="rect">
                      <a:avLst/>
                    </a:prstGeom>
                  </pic:spPr>
                </pic:pic>
              </a:graphicData>
            </a:graphic>
          </wp:inline>
        </w:drawing>
      </w:r>
    </w:p>
    <w:p w14:paraId="3DEEB65C" w14:textId="348567F2" w:rsidR="00EB7B15" w:rsidRPr="00EB7B15" w:rsidRDefault="007C4465" w:rsidP="00A80D76">
      <w:pPr>
        <w:jc w:val="both"/>
        <w:rPr>
          <w:rFonts w:cstheme="minorHAnsi"/>
          <w:b/>
          <w:sz w:val="24"/>
          <w:szCs w:val="24"/>
          <w:lang w:val="en-US"/>
        </w:rPr>
      </w:pPr>
      <w:r>
        <w:rPr>
          <w:rFonts w:cstheme="minorHAnsi"/>
          <w:bCs/>
          <w:sz w:val="24"/>
          <w:szCs w:val="24"/>
          <w:lang w:val="en-US"/>
        </w:rPr>
        <w:t xml:space="preserve">                     </w:t>
      </w:r>
      <w:r w:rsidR="00EB7B15" w:rsidRPr="00EB7B15">
        <w:rPr>
          <w:rFonts w:cstheme="minorHAnsi"/>
          <w:bCs/>
          <w:sz w:val="24"/>
          <w:szCs w:val="24"/>
          <w:lang w:val="en-US"/>
        </w:rPr>
        <w:t>stamp your feet</w:t>
      </w:r>
      <w:r w:rsidR="00EB7B15">
        <w:rPr>
          <w:rFonts w:cstheme="minorHAnsi"/>
          <w:bCs/>
          <w:sz w:val="24"/>
          <w:szCs w:val="24"/>
          <w:lang w:val="en-US"/>
        </w:rPr>
        <w:t xml:space="preserve">                              </w:t>
      </w:r>
      <w:r>
        <w:rPr>
          <w:rFonts w:cstheme="minorHAnsi"/>
          <w:bCs/>
          <w:sz w:val="24"/>
          <w:szCs w:val="24"/>
          <w:lang w:val="en-US"/>
        </w:rPr>
        <w:t xml:space="preserve">             </w:t>
      </w:r>
      <w:r w:rsidR="00EB7B15">
        <w:rPr>
          <w:rFonts w:cstheme="minorHAnsi"/>
          <w:bCs/>
          <w:sz w:val="24"/>
          <w:szCs w:val="24"/>
          <w:lang w:val="en-US"/>
        </w:rPr>
        <w:t xml:space="preserve">   clap your hands</w:t>
      </w:r>
    </w:p>
    <w:p w14:paraId="560A48F6" w14:textId="77777777" w:rsidR="007C4465" w:rsidRPr="00AE694C" w:rsidRDefault="007C4465" w:rsidP="00EB7B15">
      <w:pPr>
        <w:rPr>
          <w:rFonts w:cstheme="minorHAnsi"/>
          <w:bCs/>
          <w:sz w:val="24"/>
          <w:szCs w:val="24"/>
          <w:lang w:val="en-US"/>
        </w:rPr>
      </w:pPr>
    </w:p>
    <w:p w14:paraId="000261D7" w14:textId="7CF1745F" w:rsidR="00082976" w:rsidRDefault="00EB7B15" w:rsidP="00EB7B15">
      <w:pPr>
        <w:rPr>
          <w:rFonts w:cstheme="minorHAnsi"/>
          <w:b/>
          <w:sz w:val="24"/>
          <w:szCs w:val="24"/>
        </w:rPr>
      </w:pPr>
      <w:r w:rsidRPr="00EB7B15">
        <w:rPr>
          <w:rFonts w:cstheme="minorHAnsi"/>
          <w:bCs/>
          <w:sz w:val="24"/>
          <w:szCs w:val="24"/>
        </w:rPr>
        <w:t>Η εικόνα “</w:t>
      </w:r>
      <w:r w:rsidRPr="00EB7B15">
        <w:rPr>
          <w:rFonts w:cstheme="minorHAnsi"/>
          <w:bCs/>
          <w:sz w:val="24"/>
          <w:szCs w:val="24"/>
          <w:lang w:val="en-US"/>
        </w:rPr>
        <w:t>stamp</w:t>
      </w:r>
      <w:r w:rsidRPr="00EB7B15">
        <w:rPr>
          <w:rFonts w:cstheme="minorHAnsi"/>
          <w:bCs/>
          <w:sz w:val="24"/>
          <w:szCs w:val="24"/>
        </w:rPr>
        <w:t xml:space="preserve"> </w:t>
      </w:r>
      <w:r w:rsidRPr="00EB7B15">
        <w:rPr>
          <w:rFonts w:cstheme="minorHAnsi"/>
          <w:bCs/>
          <w:sz w:val="24"/>
          <w:szCs w:val="24"/>
          <w:lang w:val="en-US"/>
        </w:rPr>
        <w:t>your</w:t>
      </w:r>
      <w:r w:rsidRPr="00EB7B15">
        <w:rPr>
          <w:rFonts w:cstheme="minorHAnsi"/>
          <w:bCs/>
          <w:sz w:val="24"/>
          <w:szCs w:val="24"/>
        </w:rPr>
        <w:t xml:space="preserve"> </w:t>
      </w:r>
      <w:r w:rsidRPr="00EB7B15">
        <w:rPr>
          <w:rFonts w:cstheme="minorHAnsi"/>
          <w:bCs/>
          <w:sz w:val="24"/>
          <w:szCs w:val="24"/>
          <w:lang w:val="en-US"/>
        </w:rPr>
        <w:t>feet</w:t>
      </w:r>
      <w:r w:rsidRPr="00EB7B15">
        <w:rPr>
          <w:rFonts w:cstheme="minorHAnsi"/>
          <w:bCs/>
          <w:sz w:val="24"/>
          <w:szCs w:val="24"/>
        </w:rPr>
        <w:t xml:space="preserve">” ανακτήθηκε από: </w:t>
      </w:r>
      <w:hyperlink r:id="rId62" w:anchor="imgrc=HqvgZb4AkYbQSM" w:history="1">
        <w:r w:rsidRPr="0027595E">
          <w:rPr>
            <w:rStyle w:val="-"/>
            <w:rFonts w:cstheme="minorHAnsi"/>
            <w:b/>
            <w:sz w:val="24"/>
            <w:szCs w:val="24"/>
          </w:rPr>
          <w:t>https://www.google.com/search?q=stamp+your+feet+colouring&amp;tbm=isch&amp;ved=2ahUKEwiv2oTGmfP_AhULy6QKHQevCFEQ2-cCegQIABAA&amp;oq=stamp+your+feet+colouring&amp;gs_lcp=CgNpbWcQAzoFCAAQgAQ6BwgAEIoFEEM6BwgAEBMQgAQ6CAgAEAcQHhATOgYIABAHEB5QwR9YzHJgq3ZoA3AAeACAAY4BiAG1FJIBBDAuMjGYAQCgAQGqAQtnd3Mtd2l6LWltZ8ABAQ&amp;sclient=img&amp;ei=uRejZO-ZGouWkwWH3qKIBQ&amp;bih=746&amp;biw=1482#imgrc=HqvgZb4AkYbQSM</w:t>
        </w:r>
      </w:hyperlink>
      <w:r w:rsidRPr="00EB7B15">
        <w:rPr>
          <w:rFonts w:cstheme="minorHAnsi"/>
          <w:b/>
          <w:sz w:val="24"/>
          <w:szCs w:val="24"/>
        </w:rPr>
        <w:t xml:space="preserve"> </w:t>
      </w:r>
    </w:p>
    <w:p w14:paraId="391AAA02" w14:textId="73AA0E52" w:rsidR="00EB7B15" w:rsidRPr="00EB7B15" w:rsidRDefault="00EB7B15" w:rsidP="00EB7B15">
      <w:pPr>
        <w:rPr>
          <w:rFonts w:cstheme="minorHAnsi"/>
          <w:b/>
          <w:sz w:val="24"/>
          <w:szCs w:val="24"/>
        </w:rPr>
      </w:pPr>
      <w:r>
        <w:rPr>
          <w:rFonts w:cstheme="minorHAnsi"/>
          <w:bCs/>
          <w:sz w:val="24"/>
          <w:szCs w:val="24"/>
        </w:rPr>
        <w:t xml:space="preserve">Η εικόνα </w:t>
      </w:r>
      <w:r w:rsidRPr="00EB7B15">
        <w:rPr>
          <w:rFonts w:cstheme="minorHAnsi"/>
          <w:bCs/>
          <w:sz w:val="24"/>
          <w:szCs w:val="24"/>
        </w:rPr>
        <w:t>“</w:t>
      </w:r>
      <w:r>
        <w:rPr>
          <w:rFonts w:cstheme="minorHAnsi"/>
          <w:bCs/>
          <w:sz w:val="24"/>
          <w:szCs w:val="24"/>
          <w:lang w:val="en-US"/>
        </w:rPr>
        <w:t>clap</w:t>
      </w:r>
      <w:r w:rsidRPr="00EB7B15">
        <w:rPr>
          <w:rFonts w:cstheme="minorHAnsi"/>
          <w:bCs/>
          <w:sz w:val="24"/>
          <w:szCs w:val="24"/>
        </w:rPr>
        <w:t xml:space="preserve"> </w:t>
      </w:r>
      <w:r>
        <w:rPr>
          <w:rFonts w:cstheme="minorHAnsi"/>
          <w:bCs/>
          <w:sz w:val="24"/>
          <w:szCs w:val="24"/>
          <w:lang w:val="en-US"/>
        </w:rPr>
        <w:t>your</w:t>
      </w:r>
      <w:r w:rsidRPr="00EB7B15">
        <w:rPr>
          <w:rFonts w:cstheme="minorHAnsi"/>
          <w:bCs/>
          <w:sz w:val="24"/>
          <w:szCs w:val="24"/>
        </w:rPr>
        <w:t xml:space="preserve"> </w:t>
      </w:r>
      <w:r>
        <w:rPr>
          <w:rFonts w:cstheme="minorHAnsi"/>
          <w:bCs/>
          <w:sz w:val="24"/>
          <w:szCs w:val="24"/>
          <w:lang w:val="en-US"/>
        </w:rPr>
        <w:t>hands</w:t>
      </w:r>
      <w:r w:rsidRPr="00EB7B15">
        <w:rPr>
          <w:rFonts w:cstheme="minorHAnsi"/>
          <w:bCs/>
          <w:sz w:val="24"/>
          <w:szCs w:val="24"/>
        </w:rPr>
        <w:t>”</w:t>
      </w:r>
      <w:r>
        <w:rPr>
          <w:rFonts w:cstheme="minorHAnsi"/>
          <w:bCs/>
          <w:sz w:val="24"/>
          <w:szCs w:val="24"/>
        </w:rPr>
        <w:t xml:space="preserve"> ανακτήθηκε από:</w:t>
      </w:r>
    </w:p>
    <w:p w14:paraId="3F634450" w14:textId="6466C3E0" w:rsidR="00EB7B15" w:rsidRPr="00EB7B15" w:rsidRDefault="00C844D9" w:rsidP="00EB7B15">
      <w:pPr>
        <w:rPr>
          <w:rFonts w:cstheme="minorHAnsi"/>
          <w:b/>
          <w:sz w:val="24"/>
          <w:szCs w:val="24"/>
        </w:rPr>
      </w:pPr>
      <w:hyperlink r:id="rId63" w:anchor="imgrc=CiOYeidw8JdEvM" w:history="1">
        <w:r w:rsidR="00EB7B15" w:rsidRPr="0027595E">
          <w:rPr>
            <w:rStyle w:val="-"/>
            <w:rFonts w:cstheme="minorHAnsi"/>
            <w:b/>
            <w:sz w:val="24"/>
            <w:szCs w:val="24"/>
          </w:rPr>
          <w:t>https://www.google.com/search?q=clap+boy+your+hands+colouring&amp;tbm=isch&amp;ved=2ahUKEwjuuvXhm_P_AhVJwQIHHZ_FCSMQ2-cCegQIABAA&amp;oq=clap+boy+your+hands+colouring&amp;gs_lcp=CgNpbWcQA1DsBljUCWCODGgAcAB4AIABfIgB7QKSAQMwLjOYAQCgAQGqAQtnd3Mtd2l6LWltZ8ABAQ&amp;sclient=img&amp;ei=DBqjZO6EL8mCi-gPn4unmAI&amp;bih=746&amp;biw=1482#imgrc=CiOYeidw8JdEvM</w:t>
        </w:r>
      </w:hyperlink>
      <w:r w:rsidR="00EB7B15" w:rsidRPr="00EB7B15">
        <w:rPr>
          <w:rFonts w:cstheme="minorHAnsi"/>
          <w:b/>
          <w:sz w:val="24"/>
          <w:szCs w:val="24"/>
        </w:rPr>
        <w:t xml:space="preserve"> </w:t>
      </w:r>
    </w:p>
    <w:p w14:paraId="7FFFC874" w14:textId="77777777" w:rsidR="00EB7B15" w:rsidRDefault="00082976" w:rsidP="00A80D76">
      <w:pPr>
        <w:jc w:val="both"/>
        <w:rPr>
          <w:rFonts w:cstheme="minorHAnsi"/>
          <w:b/>
          <w:sz w:val="24"/>
          <w:szCs w:val="24"/>
        </w:rPr>
      </w:pPr>
      <w:r>
        <w:rPr>
          <w:rFonts w:cstheme="minorHAnsi"/>
          <w:b/>
          <w:sz w:val="24"/>
          <w:szCs w:val="24"/>
        </w:rPr>
        <w:t xml:space="preserve">                                                </w:t>
      </w:r>
    </w:p>
    <w:p w14:paraId="06C51271" w14:textId="49252365" w:rsidR="007C246B" w:rsidRPr="00384EAA" w:rsidRDefault="00EB7B15" w:rsidP="00A80D76">
      <w:pPr>
        <w:jc w:val="both"/>
        <w:rPr>
          <w:rFonts w:cstheme="minorHAnsi"/>
          <w:b/>
          <w:sz w:val="24"/>
          <w:szCs w:val="24"/>
        </w:rPr>
      </w:pPr>
      <w:r w:rsidRPr="00EB7B15">
        <w:rPr>
          <w:rFonts w:cstheme="minorHAnsi"/>
          <w:b/>
          <w:sz w:val="24"/>
          <w:szCs w:val="24"/>
        </w:rPr>
        <w:t xml:space="preserve">                                     </w:t>
      </w:r>
      <w:r w:rsidR="00082976">
        <w:rPr>
          <w:rFonts w:cstheme="minorHAnsi"/>
          <w:b/>
          <w:sz w:val="24"/>
          <w:szCs w:val="24"/>
        </w:rPr>
        <w:t xml:space="preserve">  </w:t>
      </w:r>
      <w:r w:rsidR="007C246B" w:rsidRPr="002254A7">
        <w:rPr>
          <w:rFonts w:cstheme="minorHAnsi"/>
          <w:b/>
          <w:sz w:val="24"/>
          <w:szCs w:val="24"/>
        </w:rPr>
        <w:t>Θεματική ενότητα 2 (</w:t>
      </w:r>
      <w:r w:rsidR="007C246B">
        <w:rPr>
          <w:rFonts w:cstheme="minorHAnsi"/>
          <w:b/>
          <w:sz w:val="24"/>
          <w:szCs w:val="24"/>
        </w:rPr>
        <w:t>μέσα</w:t>
      </w:r>
      <w:r w:rsidR="007C246B" w:rsidRPr="00801E5A">
        <w:rPr>
          <w:rFonts w:cstheme="minorHAnsi"/>
          <w:b/>
          <w:sz w:val="24"/>
          <w:szCs w:val="24"/>
        </w:rPr>
        <w:t>,</w:t>
      </w:r>
      <w:r w:rsidR="007C246B" w:rsidRPr="007C246B">
        <w:rPr>
          <w:rFonts w:cstheme="minorHAnsi"/>
          <w:b/>
          <w:sz w:val="24"/>
          <w:szCs w:val="24"/>
        </w:rPr>
        <w:t xml:space="preserve"> </w:t>
      </w:r>
      <w:r w:rsidR="007C246B" w:rsidRPr="002254A7">
        <w:rPr>
          <w:rFonts w:cstheme="minorHAnsi"/>
          <w:b/>
          <w:sz w:val="24"/>
          <w:szCs w:val="24"/>
        </w:rPr>
        <w:t>πάνω)</w:t>
      </w:r>
    </w:p>
    <w:p w14:paraId="51612EA0" w14:textId="72E9F02A" w:rsidR="007C246B" w:rsidRDefault="004733A3" w:rsidP="00A80D76">
      <w:pPr>
        <w:jc w:val="both"/>
        <w:rPr>
          <w:rFonts w:cstheme="minorHAnsi"/>
        </w:rPr>
      </w:pPr>
      <w:r>
        <w:rPr>
          <w:noProof/>
          <w:lang w:eastAsia="el-GR"/>
        </w:rPr>
        <w:drawing>
          <wp:inline distT="0" distB="0" distL="0" distR="0" wp14:anchorId="010892B1" wp14:editId="3DE5352E">
            <wp:extent cx="1019908" cy="1392154"/>
            <wp:effectExtent l="0" t="0" r="0" b="0"/>
            <wp:docPr id="1179025907"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9025907" name=""/>
                    <pic:cNvPicPr/>
                  </pic:nvPicPr>
                  <pic:blipFill>
                    <a:blip r:embed="rId64"/>
                    <a:stretch>
                      <a:fillRect/>
                    </a:stretch>
                  </pic:blipFill>
                  <pic:spPr>
                    <a:xfrm>
                      <a:off x="0" y="0"/>
                      <a:ext cx="1021944" cy="1394932"/>
                    </a:xfrm>
                    <a:prstGeom prst="rect">
                      <a:avLst/>
                    </a:prstGeom>
                  </pic:spPr>
                </pic:pic>
              </a:graphicData>
            </a:graphic>
          </wp:inline>
        </w:drawing>
      </w:r>
      <w:r w:rsidRPr="00082976">
        <w:rPr>
          <w:rFonts w:cstheme="minorHAnsi"/>
        </w:rPr>
        <w:t xml:space="preserve">          </w:t>
      </w:r>
      <w:r w:rsidR="00082976">
        <w:rPr>
          <w:rFonts w:cstheme="minorHAnsi"/>
        </w:rPr>
        <w:t xml:space="preserve">                                                        </w:t>
      </w:r>
      <w:r w:rsidRPr="00082976">
        <w:rPr>
          <w:rFonts w:cstheme="minorHAnsi"/>
        </w:rPr>
        <w:t xml:space="preserve">           </w:t>
      </w:r>
      <w:r w:rsidR="007C246B" w:rsidRPr="00056EE8">
        <w:rPr>
          <w:rFonts w:cstheme="minorHAnsi"/>
          <w:noProof/>
          <w:lang w:eastAsia="el-GR"/>
        </w:rPr>
        <w:drawing>
          <wp:inline distT="0" distB="0" distL="0" distR="0" wp14:anchorId="646CC2CE" wp14:editId="2106E7E4">
            <wp:extent cx="1047404" cy="2072640"/>
            <wp:effectExtent l="0" t="0" r="0" b="0"/>
            <wp:docPr id="15" name="Εικόνα 15" descr="Εικόνα που περιέχει σκίτσο/σχέδιο, καρτούν, ζωγραφιά, βάζο/δοχείο/αγγείο&#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Εικόνα που περιέχει σκίτσο/σχέδιο, καρτούν, ζωγραφιά, βάζο/δοχείο/αγγείο&#10;&#10;Περιγραφή που δημιουργήθηκε αυτόματα"/>
                    <pic:cNvPicPr/>
                  </pic:nvPicPr>
                  <pic:blipFill>
                    <a:blip r:embed="rId65"/>
                    <a:stretch>
                      <a:fillRect/>
                    </a:stretch>
                  </pic:blipFill>
                  <pic:spPr>
                    <a:xfrm>
                      <a:off x="0" y="0"/>
                      <a:ext cx="1048760" cy="2075324"/>
                    </a:xfrm>
                    <a:prstGeom prst="rect">
                      <a:avLst/>
                    </a:prstGeom>
                  </pic:spPr>
                </pic:pic>
              </a:graphicData>
            </a:graphic>
          </wp:inline>
        </w:drawing>
      </w:r>
    </w:p>
    <w:p w14:paraId="4F45626C" w14:textId="28DCE10F" w:rsidR="00EB7B15" w:rsidRPr="00BE119F" w:rsidRDefault="00AC0A9D" w:rsidP="00A80D76">
      <w:pPr>
        <w:jc w:val="both"/>
        <w:rPr>
          <w:rFonts w:cstheme="minorHAnsi"/>
          <w:lang w:val="en-US"/>
        </w:rPr>
      </w:pPr>
      <w:r w:rsidRPr="00C44A09">
        <w:rPr>
          <w:rFonts w:cstheme="minorHAnsi"/>
        </w:rPr>
        <w:t xml:space="preserve">           </w:t>
      </w:r>
      <w:r>
        <w:rPr>
          <w:rFonts w:cstheme="minorHAnsi"/>
          <w:lang w:val="en-US"/>
        </w:rPr>
        <w:t>I</w:t>
      </w:r>
      <w:r w:rsidR="00EB7B15">
        <w:rPr>
          <w:rFonts w:cstheme="minorHAnsi"/>
          <w:lang w:val="en-US"/>
        </w:rPr>
        <w:t>n</w:t>
      </w:r>
      <w:r w:rsidRPr="00BE119F">
        <w:rPr>
          <w:rFonts w:cstheme="minorHAnsi"/>
          <w:lang w:val="en-US"/>
        </w:rPr>
        <w:t xml:space="preserve">                                                                                                          </w:t>
      </w:r>
      <w:r>
        <w:rPr>
          <w:rFonts w:cstheme="minorHAnsi"/>
          <w:lang w:val="en-US"/>
        </w:rPr>
        <w:t>on</w:t>
      </w:r>
    </w:p>
    <w:p w14:paraId="7FB07A3B" w14:textId="3F873300" w:rsidR="00082976" w:rsidRPr="00BE119F" w:rsidRDefault="00A80D76" w:rsidP="00A80D76">
      <w:pPr>
        <w:jc w:val="both"/>
        <w:rPr>
          <w:rFonts w:cstheme="minorHAnsi"/>
          <w:b/>
          <w:sz w:val="24"/>
          <w:szCs w:val="24"/>
          <w:lang w:val="en-US"/>
        </w:rPr>
      </w:pPr>
      <w:r w:rsidRPr="00BE119F">
        <w:rPr>
          <w:rFonts w:cstheme="minorHAnsi"/>
          <w:b/>
          <w:sz w:val="24"/>
          <w:szCs w:val="24"/>
          <w:lang w:val="en-US"/>
        </w:rPr>
        <w:t xml:space="preserve">  </w:t>
      </w:r>
      <w:r w:rsidR="00082976" w:rsidRPr="00BE119F">
        <w:rPr>
          <w:rFonts w:cstheme="minorHAnsi"/>
          <w:b/>
          <w:sz w:val="24"/>
          <w:szCs w:val="24"/>
          <w:lang w:val="en-US"/>
        </w:rPr>
        <w:t xml:space="preserve">                                        </w:t>
      </w:r>
      <w:r w:rsidR="00C44A09" w:rsidRPr="00BE119F">
        <w:rPr>
          <w:rFonts w:cstheme="minorHAnsi"/>
          <w:b/>
          <w:sz w:val="24"/>
          <w:szCs w:val="24"/>
          <w:lang w:val="en-US"/>
        </w:rPr>
        <w:t xml:space="preserve"> </w:t>
      </w:r>
      <w:r w:rsidR="00082976" w:rsidRPr="002254A7">
        <w:rPr>
          <w:rFonts w:cstheme="minorHAnsi"/>
          <w:b/>
          <w:sz w:val="24"/>
          <w:szCs w:val="24"/>
        </w:rPr>
        <w:t>Θεματική</w:t>
      </w:r>
      <w:r w:rsidR="00082976" w:rsidRPr="00BE119F">
        <w:rPr>
          <w:rFonts w:cstheme="minorHAnsi"/>
          <w:b/>
          <w:sz w:val="24"/>
          <w:szCs w:val="24"/>
          <w:lang w:val="en-US"/>
        </w:rPr>
        <w:t xml:space="preserve"> </w:t>
      </w:r>
      <w:r w:rsidR="00082976" w:rsidRPr="002254A7">
        <w:rPr>
          <w:rFonts w:cstheme="minorHAnsi"/>
          <w:b/>
          <w:sz w:val="24"/>
          <w:szCs w:val="24"/>
        </w:rPr>
        <w:t>ενότητα</w:t>
      </w:r>
      <w:r w:rsidR="00082976" w:rsidRPr="00BE119F">
        <w:rPr>
          <w:rFonts w:cstheme="minorHAnsi"/>
          <w:b/>
          <w:sz w:val="24"/>
          <w:szCs w:val="24"/>
          <w:lang w:val="en-US"/>
        </w:rPr>
        <w:t xml:space="preserve"> 3</w:t>
      </w:r>
      <w:r w:rsidR="00C44A09" w:rsidRPr="00BE119F">
        <w:rPr>
          <w:rFonts w:cstheme="minorHAnsi"/>
          <w:b/>
          <w:sz w:val="24"/>
          <w:szCs w:val="24"/>
          <w:lang w:val="en-US"/>
        </w:rPr>
        <w:t xml:space="preserve"> (</w:t>
      </w:r>
      <w:r w:rsidR="00C44A09">
        <w:rPr>
          <w:rFonts w:cstheme="minorHAnsi"/>
          <w:b/>
          <w:sz w:val="24"/>
          <w:szCs w:val="24"/>
          <w:lang w:val="en-US"/>
        </w:rPr>
        <w:t>head</w:t>
      </w:r>
      <w:r w:rsidR="00C44A09" w:rsidRPr="00BE119F">
        <w:rPr>
          <w:rFonts w:cstheme="minorHAnsi"/>
          <w:b/>
          <w:sz w:val="24"/>
          <w:szCs w:val="24"/>
          <w:lang w:val="en-US"/>
        </w:rPr>
        <w:t xml:space="preserve">, </w:t>
      </w:r>
      <w:r w:rsidR="00C44A09">
        <w:rPr>
          <w:rFonts w:cstheme="minorHAnsi"/>
          <w:b/>
          <w:sz w:val="24"/>
          <w:szCs w:val="24"/>
          <w:lang w:val="en-US"/>
        </w:rPr>
        <w:t>knees</w:t>
      </w:r>
      <w:r w:rsidR="00C44A09" w:rsidRPr="00BE119F">
        <w:rPr>
          <w:rFonts w:cstheme="minorHAnsi"/>
          <w:b/>
          <w:sz w:val="24"/>
          <w:szCs w:val="24"/>
          <w:lang w:val="en-US"/>
        </w:rPr>
        <w:t>)</w:t>
      </w:r>
    </w:p>
    <w:p w14:paraId="3483174D" w14:textId="7899C014" w:rsidR="00C44A09" w:rsidRPr="00C44A09" w:rsidRDefault="00C44A09" w:rsidP="00A80D76">
      <w:pPr>
        <w:jc w:val="both"/>
        <w:rPr>
          <w:rFonts w:cstheme="minorHAnsi"/>
          <w:b/>
          <w:sz w:val="24"/>
          <w:szCs w:val="24"/>
        </w:rPr>
      </w:pPr>
      <w:r>
        <w:rPr>
          <w:noProof/>
          <w:lang w:eastAsia="el-GR"/>
        </w:rPr>
        <w:drawing>
          <wp:inline distT="0" distB="0" distL="0" distR="0" wp14:anchorId="21AEC556" wp14:editId="6E1D7EF9">
            <wp:extent cx="1347559" cy="1610332"/>
            <wp:effectExtent l="0" t="0" r="0" b="0"/>
            <wp:docPr id="1554235580" name="Εικόνα 1" descr="Εικόνα που περιέχει σκίτσο/σχέδιο, τέχνη με γραμμές, clipart, εικονογράφηση&#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54235580" name="Εικόνα 1" descr="Εικόνα που περιέχει σκίτσο/σχέδιο, τέχνη με γραμμές, clipart, εικονογράφηση&#10;&#10;Περιγραφή που δημιουργήθηκε αυτόματα"/>
                    <pic:cNvPicPr/>
                  </pic:nvPicPr>
                  <pic:blipFill>
                    <a:blip r:embed="rId66"/>
                    <a:stretch>
                      <a:fillRect/>
                    </a:stretch>
                  </pic:blipFill>
                  <pic:spPr>
                    <a:xfrm>
                      <a:off x="0" y="0"/>
                      <a:ext cx="1356004" cy="1620424"/>
                    </a:xfrm>
                    <a:prstGeom prst="rect">
                      <a:avLst/>
                    </a:prstGeom>
                  </pic:spPr>
                </pic:pic>
              </a:graphicData>
            </a:graphic>
          </wp:inline>
        </w:drawing>
      </w:r>
      <w:r w:rsidRPr="00C44A09">
        <w:rPr>
          <w:rFonts w:cstheme="minorHAnsi"/>
          <w:b/>
          <w:sz w:val="24"/>
          <w:szCs w:val="24"/>
        </w:rPr>
        <w:t xml:space="preserve">                              </w:t>
      </w:r>
      <w:r w:rsidR="00361DEC" w:rsidRPr="003A7713">
        <w:rPr>
          <w:rFonts w:cstheme="minorHAnsi"/>
          <w:b/>
          <w:sz w:val="24"/>
          <w:szCs w:val="24"/>
        </w:rPr>
        <w:t xml:space="preserve">    </w:t>
      </w:r>
      <w:r w:rsidRPr="00C44A09">
        <w:rPr>
          <w:rFonts w:cstheme="minorHAnsi"/>
          <w:b/>
          <w:sz w:val="24"/>
          <w:szCs w:val="24"/>
        </w:rPr>
        <w:t xml:space="preserve"> </w:t>
      </w:r>
      <w:r>
        <w:rPr>
          <w:noProof/>
          <w:lang w:eastAsia="el-GR"/>
        </w:rPr>
        <w:drawing>
          <wp:inline distT="0" distB="0" distL="0" distR="0" wp14:anchorId="3FD7BC57" wp14:editId="779C0B5B">
            <wp:extent cx="1228342" cy="1623402"/>
            <wp:effectExtent l="0" t="0" r="0" b="0"/>
            <wp:docPr id="864664468" name="Εικόνα 1" descr="Εικόνα που περιέχει σκίτσο/σχέδιο, τέχνη με γραμμές, ζωγραφιά, clipart&#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64664468" name="Εικόνα 1" descr="Εικόνα που περιέχει σκίτσο/σχέδιο, τέχνη με γραμμές, ζωγραφιά, clipart&#10;&#10;Περιγραφή που δημιουργήθηκε αυτόματα"/>
                    <pic:cNvPicPr/>
                  </pic:nvPicPr>
                  <pic:blipFill>
                    <a:blip r:embed="rId67"/>
                    <a:stretch>
                      <a:fillRect/>
                    </a:stretch>
                  </pic:blipFill>
                  <pic:spPr>
                    <a:xfrm>
                      <a:off x="0" y="0"/>
                      <a:ext cx="1248264" cy="1649732"/>
                    </a:xfrm>
                    <a:prstGeom prst="rect">
                      <a:avLst/>
                    </a:prstGeom>
                  </pic:spPr>
                </pic:pic>
              </a:graphicData>
            </a:graphic>
          </wp:inline>
        </w:drawing>
      </w:r>
    </w:p>
    <w:p w14:paraId="03FA7F37" w14:textId="281F78B3" w:rsidR="00C44A09" w:rsidRPr="00D44B03" w:rsidRDefault="00C44A09" w:rsidP="00A80D76">
      <w:pPr>
        <w:jc w:val="both"/>
        <w:rPr>
          <w:rFonts w:cstheme="minorHAnsi"/>
          <w:bCs/>
          <w:sz w:val="24"/>
          <w:szCs w:val="24"/>
        </w:rPr>
      </w:pPr>
      <w:r w:rsidRPr="00C44A09">
        <w:rPr>
          <w:rFonts w:cstheme="minorHAnsi"/>
          <w:bCs/>
          <w:sz w:val="24"/>
          <w:szCs w:val="24"/>
        </w:rPr>
        <w:t xml:space="preserve">    </w:t>
      </w:r>
      <w:r w:rsidR="00361DEC" w:rsidRPr="003A7713">
        <w:rPr>
          <w:rFonts w:cstheme="minorHAnsi"/>
          <w:bCs/>
          <w:sz w:val="24"/>
          <w:szCs w:val="24"/>
        </w:rPr>
        <w:t xml:space="preserve">         </w:t>
      </w:r>
      <w:r w:rsidRPr="00C44A09">
        <w:rPr>
          <w:rFonts w:cstheme="minorHAnsi"/>
          <w:bCs/>
          <w:sz w:val="24"/>
          <w:szCs w:val="24"/>
        </w:rPr>
        <w:t xml:space="preserve"> </w:t>
      </w:r>
      <w:r w:rsidR="00361DEC">
        <w:rPr>
          <w:rFonts w:cstheme="minorHAnsi"/>
          <w:bCs/>
          <w:sz w:val="24"/>
          <w:szCs w:val="24"/>
          <w:lang w:val="en-US"/>
        </w:rPr>
        <w:t>h</w:t>
      </w:r>
      <w:r w:rsidRPr="00C44A09">
        <w:rPr>
          <w:rFonts w:cstheme="minorHAnsi"/>
          <w:bCs/>
          <w:sz w:val="24"/>
          <w:szCs w:val="24"/>
          <w:lang w:val="en-US"/>
        </w:rPr>
        <w:t>ead</w:t>
      </w:r>
      <w:r w:rsidRPr="00C44A09">
        <w:rPr>
          <w:rFonts w:cstheme="minorHAnsi"/>
          <w:bCs/>
          <w:sz w:val="24"/>
          <w:szCs w:val="24"/>
        </w:rPr>
        <w:t xml:space="preserve"> </w:t>
      </w:r>
      <w:r w:rsidRPr="00D44B03">
        <w:rPr>
          <w:rFonts w:cstheme="minorHAnsi"/>
          <w:bCs/>
          <w:sz w:val="24"/>
          <w:szCs w:val="24"/>
        </w:rPr>
        <w:t xml:space="preserve">                                </w:t>
      </w:r>
      <w:r w:rsidR="00361DEC" w:rsidRPr="00D44B03">
        <w:rPr>
          <w:rFonts w:cstheme="minorHAnsi"/>
          <w:bCs/>
          <w:sz w:val="24"/>
          <w:szCs w:val="24"/>
        </w:rPr>
        <w:t xml:space="preserve">  </w:t>
      </w:r>
      <w:r w:rsidRPr="00D44B03">
        <w:rPr>
          <w:rFonts w:cstheme="minorHAnsi"/>
          <w:bCs/>
          <w:sz w:val="24"/>
          <w:szCs w:val="24"/>
        </w:rPr>
        <w:t xml:space="preserve">            </w:t>
      </w:r>
      <w:r w:rsidR="00361DEC" w:rsidRPr="00D44B03">
        <w:rPr>
          <w:rFonts w:cstheme="minorHAnsi"/>
          <w:bCs/>
          <w:sz w:val="24"/>
          <w:szCs w:val="24"/>
        </w:rPr>
        <w:t xml:space="preserve">    </w:t>
      </w:r>
      <w:r w:rsidRPr="00D44B03">
        <w:rPr>
          <w:rFonts w:cstheme="minorHAnsi"/>
          <w:bCs/>
          <w:sz w:val="24"/>
          <w:szCs w:val="24"/>
        </w:rPr>
        <w:t xml:space="preserve">            </w:t>
      </w:r>
      <w:r>
        <w:rPr>
          <w:rFonts w:cstheme="minorHAnsi"/>
          <w:bCs/>
          <w:sz w:val="24"/>
          <w:szCs w:val="24"/>
          <w:lang w:val="en-US"/>
        </w:rPr>
        <w:t>knee</w:t>
      </w:r>
    </w:p>
    <w:p w14:paraId="32F93062" w14:textId="1B551351" w:rsidR="00AC0A9D" w:rsidRDefault="00C44A09" w:rsidP="00C44A09">
      <w:pPr>
        <w:rPr>
          <w:rFonts w:cstheme="minorHAnsi"/>
          <w:b/>
          <w:sz w:val="24"/>
          <w:szCs w:val="24"/>
        </w:rPr>
      </w:pPr>
      <w:r w:rsidRPr="00C44A09">
        <w:rPr>
          <w:rFonts w:cstheme="minorHAnsi"/>
          <w:bCs/>
          <w:sz w:val="24"/>
          <w:szCs w:val="24"/>
        </w:rPr>
        <w:t>Η εικόνα “</w:t>
      </w:r>
      <w:r>
        <w:rPr>
          <w:rFonts w:cstheme="minorHAnsi"/>
          <w:bCs/>
          <w:sz w:val="24"/>
          <w:szCs w:val="24"/>
          <w:lang w:val="en-US"/>
        </w:rPr>
        <w:t>h</w:t>
      </w:r>
      <w:r w:rsidRPr="00C44A09">
        <w:rPr>
          <w:rFonts w:cstheme="minorHAnsi"/>
          <w:bCs/>
          <w:sz w:val="24"/>
          <w:szCs w:val="24"/>
          <w:lang w:val="en-US"/>
        </w:rPr>
        <w:t>ead</w:t>
      </w:r>
      <w:r w:rsidRPr="00C44A09">
        <w:rPr>
          <w:rFonts w:cstheme="minorHAnsi"/>
          <w:bCs/>
          <w:sz w:val="24"/>
          <w:szCs w:val="24"/>
        </w:rPr>
        <w:t xml:space="preserve">” ανακτήθηκε από: </w:t>
      </w:r>
      <w:hyperlink r:id="rId68" w:history="1">
        <w:r w:rsidRPr="0027595E">
          <w:rPr>
            <w:rStyle w:val="-"/>
            <w:rFonts w:cstheme="minorHAnsi"/>
            <w:b/>
            <w:sz w:val="24"/>
            <w:szCs w:val="24"/>
            <w:lang w:val="en-US"/>
          </w:rPr>
          <w:t>https</w:t>
        </w:r>
        <w:r w:rsidRPr="0027595E">
          <w:rPr>
            <w:rStyle w:val="-"/>
            <w:rFonts w:cstheme="minorHAnsi"/>
            <w:b/>
            <w:sz w:val="24"/>
            <w:szCs w:val="24"/>
          </w:rPr>
          <w:t>://</w:t>
        </w:r>
        <w:r w:rsidRPr="0027595E">
          <w:rPr>
            <w:rStyle w:val="-"/>
            <w:rFonts w:cstheme="minorHAnsi"/>
            <w:b/>
            <w:sz w:val="24"/>
            <w:szCs w:val="24"/>
            <w:lang w:val="en-US"/>
          </w:rPr>
          <w:t>www</w:t>
        </w:r>
        <w:r w:rsidRPr="0027595E">
          <w:rPr>
            <w:rStyle w:val="-"/>
            <w:rFonts w:cstheme="minorHAnsi"/>
            <w:b/>
            <w:sz w:val="24"/>
            <w:szCs w:val="24"/>
          </w:rPr>
          <w:t>.</w:t>
        </w:r>
        <w:r w:rsidRPr="0027595E">
          <w:rPr>
            <w:rStyle w:val="-"/>
            <w:rFonts w:cstheme="minorHAnsi"/>
            <w:b/>
            <w:sz w:val="24"/>
            <w:szCs w:val="24"/>
            <w:lang w:val="en-US"/>
          </w:rPr>
          <w:t>google</w:t>
        </w:r>
        <w:r w:rsidRPr="0027595E">
          <w:rPr>
            <w:rStyle w:val="-"/>
            <w:rFonts w:cstheme="minorHAnsi"/>
            <w:b/>
            <w:sz w:val="24"/>
            <w:szCs w:val="24"/>
          </w:rPr>
          <w:t>.</w:t>
        </w:r>
        <w:r w:rsidRPr="0027595E">
          <w:rPr>
            <w:rStyle w:val="-"/>
            <w:rFonts w:cstheme="minorHAnsi"/>
            <w:b/>
            <w:sz w:val="24"/>
            <w:szCs w:val="24"/>
            <w:lang w:val="en-US"/>
          </w:rPr>
          <w:t>com</w:t>
        </w:r>
        <w:r w:rsidRPr="0027595E">
          <w:rPr>
            <w:rStyle w:val="-"/>
            <w:rFonts w:cstheme="minorHAnsi"/>
            <w:b/>
            <w:sz w:val="24"/>
            <w:szCs w:val="24"/>
          </w:rPr>
          <w:t>/</w:t>
        </w:r>
        <w:r w:rsidRPr="0027595E">
          <w:rPr>
            <w:rStyle w:val="-"/>
            <w:rFonts w:cstheme="minorHAnsi"/>
            <w:b/>
            <w:sz w:val="24"/>
            <w:szCs w:val="24"/>
            <w:lang w:val="en-US"/>
          </w:rPr>
          <w:t>search</w:t>
        </w:r>
        <w:r w:rsidRPr="0027595E">
          <w:rPr>
            <w:rStyle w:val="-"/>
            <w:rFonts w:cstheme="minorHAnsi"/>
            <w:b/>
            <w:sz w:val="24"/>
            <w:szCs w:val="24"/>
          </w:rPr>
          <w:t>?</w:t>
        </w:r>
        <w:r w:rsidRPr="0027595E">
          <w:rPr>
            <w:rStyle w:val="-"/>
            <w:rFonts w:cstheme="minorHAnsi"/>
            <w:b/>
            <w:sz w:val="24"/>
            <w:szCs w:val="24"/>
            <w:lang w:val="en-US"/>
          </w:rPr>
          <w:t>q</w:t>
        </w:r>
        <w:r w:rsidRPr="0027595E">
          <w:rPr>
            <w:rStyle w:val="-"/>
            <w:rFonts w:cstheme="minorHAnsi"/>
            <w:b/>
            <w:sz w:val="24"/>
            <w:szCs w:val="24"/>
          </w:rPr>
          <w:t>=</w:t>
        </w:r>
        <w:r w:rsidRPr="0027595E">
          <w:rPr>
            <w:rStyle w:val="-"/>
            <w:rFonts w:cstheme="minorHAnsi"/>
            <w:b/>
            <w:sz w:val="24"/>
            <w:szCs w:val="24"/>
            <w:lang w:val="en-US"/>
          </w:rPr>
          <w:t>head</w:t>
        </w:r>
        <w:r w:rsidRPr="0027595E">
          <w:rPr>
            <w:rStyle w:val="-"/>
            <w:rFonts w:cstheme="minorHAnsi"/>
            <w:b/>
            <w:sz w:val="24"/>
            <w:szCs w:val="24"/>
          </w:rPr>
          <w:t>+</w:t>
        </w:r>
        <w:r w:rsidRPr="0027595E">
          <w:rPr>
            <w:rStyle w:val="-"/>
            <w:rFonts w:cstheme="minorHAnsi"/>
            <w:b/>
            <w:sz w:val="24"/>
            <w:szCs w:val="24"/>
            <w:lang w:val="en-US"/>
          </w:rPr>
          <w:t>colouring</w:t>
        </w:r>
        <w:r w:rsidRPr="0027595E">
          <w:rPr>
            <w:rStyle w:val="-"/>
            <w:rFonts w:cstheme="minorHAnsi"/>
            <w:b/>
            <w:sz w:val="24"/>
            <w:szCs w:val="24"/>
          </w:rPr>
          <w:t>&amp;</w:t>
        </w:r>
        <w:r w:rsidRPr="0027595E">
          <w:rPr>
            <w:rStyle w:val="-"/>
            <w:rFonts w:cstheme="minorHAnsi"/>
            <w:b/>
            <w:sz w:val="24"/>
            <w:szCs w:val="24"/>
            <w:lang w:val="en-US"/>
          </w:rPr>
          <w:t>tbm</w:t>
        </w:r>
        <w:r w:rsidRPr="0027595E">
          <w:rPr>
            <w:rStyle w:val="-"/>
            <w:rFonts w:cstheme="minorHAnsi"/>
            <w:b/>
            <w:sz w:val="24"/>
            <w:szCs w:val="24"/>
          </w:rPr>
          <w:t>=</w:t>
        </w:r>
        <w:r w:rsidRPr="0027595E">
          <w:rPr>
            <w:rStyle w:val="-"/>
            <w:rFonts w:cstheme="minorHAnsi"/>
            <w:b/>
            <w:sz w:val="24"/>
            <w:szCs w:val="24"/>
            <w:lang w:val="en-US"/>
          </w:rPr>
          <w:t>isch</w:t>
        </w:r>
        <w:r w:rsidRPr="0027595E">
          <w:rPr>
            <w:rStyle w:val="-"/>
            <w:rFonts w:cstheme="minorHAnsi"/>
            <w:b/>
            <w:sz w:val="24"/>
            <w:szCs w:val="24"/>
          </w:rPr>
          <w:t>&amp;</w:t>
        </w:r>
        <w:r w:rsidRPr="0027595E">
          <w:rPr>
            <w:rStyle w:val="-"/>
            <w:rFonts w:cstheme="minorHAnsi"/>
            <w:b/>
            <w:sz w:val="24"/>
            <w:szCs w:val="24"/>
            <w:lang w:val="en-US"/>
          </w:rPr>
          <w:t>ved</w:t>
        </w:r>
        <w:r w:rsidRPr="0027595E">
          <w:rPr>
            <w:rStyle w:val="-"/>
            <w:rFonts w:cstheme="minorHAnsi"/>
            <w:b/>
            <w:sz w:val="24"/>
            <w:szCs w:val="24"/>
          </w:rPr>
          <w:t>=2</w:t>
        </w:r>
        <w:r w:rsidRPr="0027595E">
          <w:rPr>
            <w:rStyle w:val="-"/>
            <w:rFonts w:cstheme="minorHAnsi"/>
            <w:b/>
            <w:sz w:val="24"/>
            <w:szCs w:val="24"/>
            <w:lang w:val="en-US"/>
          </w:rPr>
          <w:t>ahUKEwinqozkm</w:t>
        </w:r>
        <w:r w:rsidRPr="0027595E">
          <w:rPr>
            <w:rStyle w:val="-"/>
            <w:rFonts w:cstheme="minorHAnsi"/>
            <w:b/>
            <w:sz w:val="24"/>
            <w:szCs w:val="24"/>
          </w:rPr>
          <w:t>_</w:t>
        </w:r>
        <w:r w:rsidRPr="0027595E">
          <w:rPr>
            <w:rStyle w:val="-"/>
            <w:rFonts w:cstheme="minorHAnsi"/>
            <w:b/>
            <w:sz w:val="24"/>
            <w:szCs w:val="24"/>
            <w:lang w:val="en-US"/>
          </w:rPr>
          <w:t>P</w:t>
        </w:r>
        <w:r w:rsidRPr="0027595E">
          <w:rPr>
            <w:rStyle w:val="-"/>
            <w:rFonts w:cstheme="minorHAnsi"/>
            <w:b/>
            <w:sz w:val="24"/>
            <w:szCs w:val="24"/>
          </w:rPr>
          <w:t>_</w:t>
        </w:r>
        <w:r w:rsidRPr="0027595E">
          <w:rPr>
            <w:rStyle w:val="-"/>
            <w:rFonts w:cstheme="minorHAnsi"/>
            <w:b/>
            <w:sz w:val="24"/>
            <w:szCs w:val="24"/>
            <w:lang w:val="en-US"/>
          </w:rPr>
          <w:t>AhWE</w:t>
        </w:r>
        <w:r w:rsidRPr="0027595E">
          <w:rPr>
            <w:rStyle w:val="-"/>
            <w:rFonts w:cstheme="minorHAnsi"/>
            <w:b/>
            <w:sz w:val="24"/>
            <w:szCs w:val="24"/>
          </w:rPr>
          <w:t>2</w:t>
        </w:r>
        <w:r w:rsidRPr="0027595E">
          <w:rPr>
            <w:rStyle w:val="-"/>
            <w:rFonts w:cstheme="minorHAnsi"/>
            <w:b/>
            <w:sz w:val="24"/>
            <w:szCs w:val="24"/>
            <w:lang w:val="en-US"/>
          </w:rPr>
          <w:t>qQKHW</w:t>
        </w:r>
        <w:r w:rsidRPr="0027595E">
          <w:rPr>
            <w:rStyle w:val="-"/>
            <w:rFonts w:cstheme="minorHAnsi"/>
            <w:b/>
            <w:sz w:val="24"/>
            <w:szCs w:val="24"/>
          </w:rPr>
          <w:t>5</w:t>
        </w:r>
        <w:r w:rsidRPr="0027595E">
          <w:rPr>
            <w:rStyle w:val="-"/>
            <w:rFonts w:cstheme="minorHAnsi"/>
            <w:b/>
            <w:sz w:val="24"/>
            <w:szCs w:val="24"/>
            <w:lang w:val="en-US"/>
          </w:rPr>
          <w:t>sBCAQ</w:t>
        </w:r>
        <w:r w:rsidRPr="0027595E">
          <w:rPr>
            <w:rStyle w:val="-"/>
            <w:rFonts w:cstheme="minorHAnsi"/>
            <w:b/>
            <w:sz w:val="24"/>
            <w:szCs w:val="24"/>
          </w:rPr>
          <w:t>2-</w:t>
        </w:r>
        <w:r w:rsidRPr="0027595E">
          <w:rPr>
            <w:rStyle w:val="-"/>
            <w:rFonts w:cstheme="minorHAnsi"/>
            <w:b/>
            <w:sz w:val="24"/>
            <w:szCs w:val="24"/>
            <w:lang w:val="en-US"/>
          </w:rPr>
          <w:t>cCegQIABAA</w:t>
        </w:r>
        <w:r w:rsidRPr="0027595E">
          <w:rPr>
            <w:rStyle w:val="-"/>
            <w:rFonts w:cstheme="minorHAnsi"/>
            <w:b/>
            <w:sz w:val="24"/>
            <w:szCs w:val="24"/>
          </w:rPr>
          <w:t>&amp;</w:t>
        </w:r>
        <w:r w:rsidRPr="0027595E">
          <w:rPr>
            <w:rStyle w:val="-"/>
            <w:rFonts w:cstheme="minorHAnsi"/>
            <w:b/>
            <w:sz w:val="24"/>
            <w:szCs w:val="24"/>
            <w:lang w:val="en-US"/>
          </w:rPr>
          <w:t>oq</w:t>
        </w:r>
        <w:r w:rsidRPr="0027595E">
          <w:rPr>
            <w:rStyle w:val="-"/>
            <w:rFonts w:cstheme="minorHAnsi"/>
            <w:b/>
            <w:sz w:val="24"/>
            <w:szCs w:val="24"/>
          </w:rPr>
          <w:t>=</w:t>
        </w:r>
        <w:r w:rsidRPr="0027595E">
          <w:rPr>
            <w:rStyle w:val="-"/>
            <w:rFonts w:cstheme="minorHAnsi"/>
            <w:b/>
            <w:sz w:val="24"/>
            <w:szCs w:val="24"/>
            <w:lang w:val="en-US"/>
          </w:rPr>
          <w:t>head</w:t>
        </w:r>
        <w:r w:rsidRPr="0027595E">
          <w:rPr>
            <w:rStyle w:val="-"/>
            <w:rFonts w:cstheme="minorHAnsi"/>
            <w:b/>
            <w:sz w:val="24"/>
            <w:szCs w:val="24"/>
          </w:rPr>
          <w:t>+</w:t>
        </w:r>
        <w:r w:rsidRPr="0027595E">
          <w:rPr>
            <w:rStyle w:val="-"/>
            <w:rFonts w:cstheme="minorHAnsi"/>
            <w:b/>
            <w:sz w:val="24"/>
            <w:szCs w:val="24"/>
            <w:lang w:val="en-US"/>
          </w:rPr>
          <w:t>colouring</w:t>
        </w:r>
        <w:r w:rsidRPr="0027595E">
          <w:rPr>
            <w:rStyle w:val="-"/>
            <w:rFonts w:cstheme="minorHAnsi"/>
            <w:b/>
            <w:sz w:val="24"/>
            <w:szCs w:val="24"/>
          </w:rPr>
          <w:t>&amp;</w:t>
        </w:r>
        <w:r w:rsidRPr="0027595E">
          <w:rPr>
            <w:rStyle w:val="-"/>
            <w:rFonts w:cstheme="minorHAnsi"/>
            <w:b/>
            <w:sz w:val="24"/>
            <w:szCs w:val="24"/>
            <w:lang w:val="en-US"/>
          </w:rPr>
          <w:t>gs</w:t>
        </w:r>
        <w:r w:rsidRPr="0027595E">
          <w:rPr>
            <w:rStyle w:val="-"/>
            <w:rFonts w:cstheme="minorHAnsi"/>
            <w:b/>
            <w:sz w:val="24"/>
            <w:szCs w:val="24"/>
          </w:rPr>
          <w:t>_</w:t>
        </w:r>
        <w:r w:rsidRPr="0027595E">
          <w:rPr>
            <w:rStyle w:val="-"/>
            <w:rFonts w:cstheme="minorHAnsi"/>
            <w:b/>
            <w:sz w:val="24"/>
            <w:szCs w:val="24"/>
            <w:lang w:val="en-US"/>
          </w:rPr>
          <w:t>lcp</w:t>
        </w:r>
        <w:r w:rsidRPr="0027595E">
          <w:rPr>
            <w:rStyle w:val="-"/>
            <w:rFonts w:cstheme="minorHAnsi"/>
            <w:b/>
            <w:sz w:val="24"/>
            <w:szCs w:val="24"/>
          </w:rPr>
          <w:t>=</w:t>
        </w:r>
        <w:r w:rsidRPr="0027595E">
          <w:rPr>
            <w:rStyle w:val="-"/>
            <w:rFonts w:cstheme="minorHAnsi"/>
            <w:b/>
            <w:sz w:val="24"/>
            <w:szCs w:val="24"/>
            <w:lang w:val="en-US"/>
          </w:rPr>
          <w:t>CgNpbWcQAzIHCAAQExCABDIHCAAQExCABDIHCAAQExCABDIHCAAQExCABDIICAAQBxAeEBMyCAgAEAcQHhATMggIABAHEB</w:t>
        </w:r>
        <w:r w:rsidRPr="0027595E">
          <w:rPr>
            <w:rStyle w:val="-"/>
            <w:rFonts w:cstheme="minorHAnsi"/>
            <w:b/>
            <w:sz w:val="24"/>
            <w:szCs w:val="24"/>
          </w:rPr>
          <w:t>4</w:t>
        </w:r>
        <w:r w:rsidRPr="0027595E">
          <w:rPr>
            <w:rStyle w:val="-"/>
            <w:rFonts w:cstheme="minorHAnsi"/>
            <w:b/>
            <w:sz w:val="24"/>
            <w:szCs w:val="24"/>
            <w:lang w:val="en-US"/>
          </w:rPr>
          <w:t>QEzIICAAQBxAeEBMyCggAEAUQBxAeEBMyCAgAEAUQHhATOgYIABAHEB</w:t>
        </w:r>
        <w:r w:rsidRPr="0027595E">
          <w:rPr>
            <w:rStyle w:val="-"/>
            <w:rFonts w:cstheme="minorHAnsi"/>
            <w:b/>
            <w:sz w:val="24"/>
            <w:szCs w:val="24"/>
          </w:rPr>
          <w:t>5</w:t>
        </w:r>
        <w:r w:rsidRPr="0027595E">
          <w:rPr>
            <w:rStyle w:val="-"/>
            <w:rFonts w:cstheme="minorHAnsi"/>
            <w:b/>
            <w:sz w:val="24"/>
            <w:szCs w:val="24"/>
            <w:lang w:val="en-US"/>
          </w:rPr>
          <w:t>QxzVYwD</w:t>
        </w:r>
        <w:r w:rsidRPr="0027595E">
          <w:rPr>
            <w:rStyle w:val="-"/>
            <w:rFonts w:cstheme="minorHAnsi"/>
            <w:b/>
            <w:sz w:val="24"/>
            <w:szCs w:val="24"/>
          </w:rPr>
          <w:t>1</w:t>
        </w:r>
        <w:r w:rsidRPr="0027595E">
          <w:rPr>
            <w:rStyle w:val="-"/>
            <w:rFonts w:cstheme="minorHAnsi"/>
            <w:b/>
            <w:sz w:val="24"/>
            <w:szCs w:val="24"/>
            <w:lang w:val="en-US"/>
          </w:rPr>
          <w:t>g</w:t>
        </w:r>
        <w:r w:rsidRPr="0027595E">
          <w:rPr>
            <w:rStyle w:val="-"/>
            <w:rFonts w:cstheme="minorHAnsi"/>
            <w:b/>
            <w:sz w:val="24"/>
            <w:szCs w:val="24"/>
          </w:rPr>
          <w:t>1</w:t>
        </w:r>
        <w:r w:rsidRPr="0027595E">
          <w:rPr>
            <w:rStyle w:val="-"/>
            <w:rFonts w:cstheme="minorHAnsi"/>
            <w:b/>
            <w:sz w:val="24"/>
            <w:szCs w:val="24"/>
            <w:lang w:val="en-US"/>
          </w:rPr>
          <w:t>FdoAHAAeACAAX</w:t>
        </w:r>
        <w:r w:rsidRPr="0027595E">
          <w:rPr>
            <w:rStyle w:val="-"/>
            <w:rFonts w:cstheme="minorHAnsi"/>
            <w:b/>
            <w:sz w:val="24"/>
            <w:szCs w:val="24"/>
          </w:rPr>
          <w:t>-</w:t>
        </w:r>
        <w:r w:rsidRPr="0027595E">
          <w:rPr>
            <w:rStyle w:val="-"/>
            <w:rFonts w:cstheme="minorHAnsi"/>
            <w:b/>
            <w:sz w:val="24"/>
            <w:szCs w:val="24"/>
            <w:lang w:val="en-US"/>
          </w:rPr>
          <w:t>IAe</w:t>
        </w:r>
        <w:r w:rsidRPr="0027595E">
          <w:rPr>
            <w:rStyle w:val="-"/>
            <w:rFonts w:cstheme="minorHAnsi"/>
            <w:b/>
            <w:sz w:val="24"/>
            <w:szCs w:val="24"/>
          </w:rPr>
          <w:t>0</w:t>
        </w:r>
        <w:r w:rsidRPr="0027595E">
          <w:rPr>
            <w:rStyle w:val="-"/>
            <w:rFonts w:cstheme="minorHAnsi"/>
            <w:b/>
            <w:sz w:val="24"/>
            <w:szCs w:val="24"/>
            <w:lang w:val="en-US"/>
          </w:rPr>
          <w:t>EkgEDMC</w:t>
        </w:r>
        <w:r w:rsidRPr="0027595E">
          <w:rPr>
            <w:rStyle w:val="-"/>
            <w:rFonts w:cstheme="minorHAnsi"/>
            <w:b/>
            <w:sz w:val="24"/>
            <w:szCs w:val="24"/>
          </w:rPr>
          <w:t>41</w:t>
        </w:r>
        <w:r w:rsidRPr="0027595E">
          <w:rPr>
            <w:rStyle w:val="-"/>
            <w:rFonts w:cstheme="minorHAnsi"/>
            <w:b/>
            <w:sz w:val="24"/>
            <w:szCs w:val="24"/>
            <w:lang w:val="en-US"/>
          </w:rPr>
          <w:t>mAEAoAEBqgELZ</w:t>
        </w:r>
        <w:r w:rsidRPr="0027595E">
          <w:rPr>
            <w:rStyle w:val="-"/>
            <w:rFonts w:cstheme="minorHAnsi"/>
            <w:b/>
            <w:sz w:val="24"/>
            <w:szCs w:val="24"/>
          </w:rPr>
          <w:t>3</w:t>
        </w:r>
        <w:r w:rsidRPr="0027595E">
          <w:rPr>
            <w:rStyle w:val="-"/>
            <w:rFonts w:cstheme="minorHAnsi"/>
            <w:b/>
            <w:sz w:val="24"/>
            <w:szCs w:val="24"/>
            <w:lang w:val="en-US"/>
          </w:rPr>
          <w:t>dzLXdpei</w:t>
        </w:r>
        <w:r w:rsidRPr="0027595E">
          <w:rPr>
            <w:rStyle w:val="-"/>
            <w:rFonts w:cstheme="minorHAnsi"/>
            <w:b/>
            <w:sz w:val="24"/>
            <w:szCs w:val="24"/>
          </w:rPr>
          <w:t>1</w:t>
        </w:r>
        <w:r w:rsidRPr="0027595E">
          <w:rPr>
            <w:rStyle w:val="-"/>
            <w:rFonts w:cstheme="minorHAnsi"/>
            <w:b/>
            <w:sz w:val="24"/>
            <w:szCs w:val="24"/>
            <w:lang w:val="en-US"/>
          </w:rPr>
          <w:t>pbWfAAQE</w:t>
        </w:r>
        <w:r w:rsidRPr="0027595E">
          <w:rPr>
            <w:rStyle w:val="-"/>
            <w:rFonts w:cstheme="minorHAnsi"/>
            <w:b/>
            <w:sz w:val="24"/>
            <w:szCs w:val="24"/>
          </w:rPr>
          <w:t>&amp;</w:t>
        </w:r>
        <w:r w:rsidRPr="0027595E">
          <w:rPr>
            <w:rStyle w:val="-"/>
            <w:rFonts w:cstheme="minorHAnsi"/>
            <w:b/>
            <w:sz w:val="24"/>
            <w:szCs w:val="24"/>
            <w:lang w:val="en-US"/>
          </w:rPr>
          <w:t>sclient</w:t>
        </w:r>
        <w:r w:rsidRPr="0027595E">
          <w:rPr>
            <w:rStyle w:val="-"/>
            <w:rFonts w:cstheme="minorHAnsi"/>
            <w:b/>
            <w:sz w:val="24"/>
            <w:szCs w:val="24"/>
          </w:rPr>
          <w:t>=</w:t>
        </w:r>
        <w:r w:rsidRPr="0027595E">
          <w:rPr>
            <w:rStyle w:val="-"/>
            <w:rFonts w:cstheme="minorHAnsi"/>
            <w:b/>
            <w:sz w:val="24"/>
            <w:szCs w:val="24"/>
            <w:lang w:val="en-US"/>
          </w:rPr>
          <w:t>img</w:t>
        </w:r>
        <w:r w:rsidRPr="0027595E">
          <w:rPr>
            <w:rStyle w:val="-"/>
            <w:rFonts w:cstheme="minorHAnsi"/>
            <w:b/>
            <w:sz w:val="24"/>
            <w:szCs w:val="24"/>
          </w:rPr>
          <w:t>&amp;</w:t>
        </w:r>
        <w:r w:rsidRPr="0027595E">
          <w:rPr>
            <w:rStyle w:val="-"/>
            <w:rFonts w:cstheme="minorHAnsi"/>
            <w:b/>
            <w:sz w:val="24"/>
            <w:szCs w:val="24"/>
            <w:lang w:val="en-US"/>
          </w:rPr>
          <w:t>ei</w:t>
        </w:r>
        <w:r w:rsidRPr="0027595E">
          <w:rPr>
            <w:rStyle w:val="-"/>
            <w:rFonts w:cstheme="minorHAnsi"/>
            <w:b/>
            <w:sz w:val="24"/>
            <w:szCs w:val="24"/>
          </w:rPr>
          <w:t>=</w:t>
        </w:r>
        <w:r w:rsidRPr="0027595E">
          <w:rPr>
            <w:rStyle w:val="-"/>
            <w:rFonts w:cstheme="minorHAnsi"/>
            <w:b/>
            <w:sz w:val="24"/>
            <w:szCs w:val="24"/>
            <w:lang w:val="en-US"/>
          </w:rPr>
          <w:t>ERqjZOfdFIS</w:t>
        </w:r>
        <w:r w:rsidRPr="0027595E">
          <w:rPr>
            <w:rStyle w:val="-"/>
            <w:rFonts w:cstheme="minorHAnsi"/>
            <w:b/>
            <w:sz w:val="24"/>
            <w:szCs w:val="24"/>
          </w:rPr>
          <w:t>1</w:t>
        </w:r>
        <w:r w:rsidRPr="0027595E">
          <w:rPr>
            <w:rStyle w:val="-"/>
            <w:rFonts w:cstheme="minorHAnsi"/>
            <w:b/>
            <w:sz w:val="24"/>
            <w:szCs w:val="24"/>
            <w:lang w:val="en-US"/>
          </w:rPr>
          <w:t>kwXu</w:t>
        </w:r>
        <w:r w:rsidRPr="0027595E">
          <w:rPr>
            <w:rStyle w:val="-"/>
            <w:rFonts w:cstheme="minorHAnsi"/>
            <w:b/>
            <w:sz w:val="24"/>
            <w:szCs w:val="24"/>
          </w:rPr>
          <w:t>2</w:t>
        </w:r>
        <w:r w:rsidRPr="0027595E">
          <w:rPr>
            <w:rStyle w:val="-"/>
            <w:rFonts w:cstheme="minorHAnsi"/>
            <w:b/>
            <w:sz w:val="24"/>
            <w:szCs w:val="24"/>
            <w:lang w:val="en-US"/>
          </w:rPr>
          <w:t>JGAAg</w:t>
        </w:r>
        <w:r w:rsidRPr="0027595E">
          <w:rPr>
            <w:rStyle w:val="-"/>
            <w:rFonts w:cstheme="minorHAnsi"/>
            <w:b/>
            <w:sz w:val="24"/>
            <w:szCs w:val="24"/>
          </w:rPr>
          <w:t>&amp;</w:t>
        </w:r>
        <w:r w:rsidRPr="0027595E">
          <w:rPr>
            <w:rStyle w:val="-"/>
            <w:rFonts w:cstheme="minorHAnsi"/>
            <w:b/>
            <w:sz w:val="24"/>
            <w:szCs w:val="24"/>
            <w:lang w:val="en-US"/>
          </w:rPr>
          <w:t>bih</w:t>
        </w:r>
        <w:r w:rsidRPr="0027595E">
          <w:rPr>
            <w:rStyle w:val="-"/>
            <w:rFonts w:cstheme="minorHAnsi"/>
            <w:b/>
            <w:sz w:val="24"/>
            <w:szCs w:val="24"/>
          </w:rPr>
          <w:t>=746&amp;</w:t>
        </w:r>
        <w:r w:rsidRPr="0027595E">
          <w:rPr>
            <w:rStyle w:val="-"/>
            <w:rFonts w:cstheme="minorHAnsi"/>
            <w:b/>
            <w:sz w:val="24"/>
            <w:szCs w:val="24"/>
            <w:lang w:val="en-US"/>
          </w:rPr>
          <w:t>biw</w:t>
        </w:r>
        <w:r w:rsidRPr="0027595E">
          <w:rPr>
            <w:rStyle w:val="-"/>
            <w:rFonts w:cstheme="minorHAnsi"/>
            <w:b/>
            <w:sz w:val="24"/>
            <w:szCs w:val="24"/>
          </w:rPr>
          <w:t>=1482</w:t>
        </w:r>
      </w:hyperlink>
      <w:r w:rsidRPr="00C44A09">
        <w:rPr>
          <w:rFonts w:cstheme="minorHAnsi"/>
          <w:b/>
          <w:sz w:val="24"/>
          <w:szCs w:val="24"/>
        </w:rPr>
        <w:t xml:space="preserve"> </w:t>
      </w:r>
    </w:p>
    <w:p w14:paraId="12234205" w14:textId="77777777" w:rsidR="00C44A09" w:rsidRDefault="00C44A09" w:rsidP="00C44A09">
      <w:pPr>
        <w:rPr>
          <w:rFonts w:cstheme="minorHAnsi"/>
          <w:b/>
          <w:sz w:val="24"/>
          <w:szCs w:val="24"/>
        </w:rPr>
      </w:pPr>
    </w:p>
    <w:p w14:paraId="73C5CD46" w14:textId="4BCE8B1A" w:rsidR="00C44A09" w:rsidRPr="00C44A09" w:rsidRDefault="00C44A09" w:rsidP="00C44A09">
      <w:pPr>
        <w:rPr>
          <w:rFonts w:cstheme="minorHAnsi"/>
          <w:b/>
          <w:sz w:val="24"/>
          <w:szCs w:val="24"/>
        </w:rPr>
      </w:pPr>
      <w:r w:rsidRPr="00C44A09">
        <w:rPr>
          <w:rFonts w:cstheme="minorHAnsi"/>
          <w:bCs/>
          <w:sz w:val="24"/>
          <w:szCs w:val="24"/>
        </w:rPr>
        <w:t>Η εικόνα “</w:t>
      </w:r>
      <w:r w:rsidRPr="00C44A09">
        <w:rPr>
          <w:rFonts w:cstheme="minorHAnsi"/>
          <w:bCs/>
          <w:sz w:val="24"/>
          <w:szCs w:val="24"/>
          <w:lang w:val="en-US"/>
        </w:rPr>
        <w:t>knee</w:t>
      </w:r>
      <w:r w:rsidRPr="00C44A09">
        <w:rPr>
          <w:rFonts w:cstheme="minorHAnsi"/>
          <w:bCs/>
          <w:sz w:val="24"/>
          <w:szCs w:val="24"/>
        </w:rPr>
        <w:t>” ανακτήθηκε από:</w:t>
      </w:r>
      <w:r>
        <w:rPr>
          <w:rFonts w:cstheme="minorHAnsi"/>
          <w:b/>
          <w:sz w:val="24"/>
          <w:szCs w:val="24"/>
        </w:rPr>
        <w:t xml:space="preserve"> </w:t>
      </w:r>
      <w:hyperlink r:id="rId69" w:history="1">
        <w:r w:rsidRPr="0027595E">
          <w:rPr>
            <w:rStyle w:val="-"/>
            <w:rFonts w:cstheme="minorHAnsi"/>
            <w:b/>
            <w:sz w:val="24"/>
            <w:szCs w:val="24"/>
          </w:rPr>
          <w:t>https://www.google.com/search?q=knees+colouring&amp;tbm=isch&amp;ved=2ahUKEwjBrvjvnPP_AhXJyqQKHXk_DjUQ2-cCegQIABAA&amp;oq=knees+colouring&amp;gs_lcp=CgNpbWcQAzoHCAAQExCABDoICAAQBxAeEBM6BggAEAcQHlD9DlipGWCdIGgAcAB4AIABkwGIAYIGkgEDMC42mAEAoAEBqgELZ3dzLXdpei1pbWfAAQE&amp;sclient=img&amp;ei=NhujZMG7JcmVkwX5_rioAw&amp;bih=746&amp;biw=1482</w:t>
        </w:r>
      </w:hyperlink>
      <w:r w:rsidRPr="00C44A09">
        <w:rPr>
          <w:rFonts w:cstheme="minorHAnsi"/>
          <w:b/>
          <w:sz w:val="24"/>
          <w:szCs w:val="24"/>
        </w:rPr>
        <w:t xml:space="preserve"> </w:t>
      </w:r>
    </w:p>
    <w:p w14:paraId="442CB14B" w14:textId="77777777" w:rsidR="00C44A09" w:rsidRDefault="00AC0A9D" w:rsidP="00AC0A9D">
      <w:pPr>
        <w:jc w:val="both"/>
        <w:rPr>
          <w:rFonts w:cstheme="minorHAnsi"/>
          <w:b/>
          <w:sz w:val="24"/>
          <w:szCs w:val="24"/>
        </w:rPr>
      </w:pPr>
      <w:r w:rsidRPr="00C44A09">
        <w:rPr>
          <w:rFonts w:cstheme="minorHAnsi"/>
          <w:b/>
          <w:sz w:val="24"/>
          <w:szCs w:val="24"/>
        </w:rPr>
        <w:t xml:space="preserve">                                            </w:t>
      </w:r>
    </w:p>
    <w:p w14:paraId="649CBAC4" w14:textId="064A0647" w:rsidR="00AC0A9D" w:rsidRPr="00361DEC" w:rsidRDefault="00C44A09" w:rsidP="00AC0A9D">
      <w:pPr>
        <w:jc w:val="both"/>
        <w:rPr>
          <w:rFonts w:cstheme="minorHAnsi"/>
          <w:b/>
          <w:sz w:val="24"/>
          <w:szCs w:val="24"/>
        </w:rPr>
      </w:pPr>
      <w:r>
        <w:rPr>
          <w:rFonts w:cstheme="minorHAnsi"/>
          <w:b/>
          <w:sz w:val="24"/>
          <w:szCs w:val="24"/>
        </w:rPr>
        <w:t xml:space="preserve">                                            </w:t>
      </w:r>
      <w:r w:rsidR="00AC0A9D" w:rsidRPr="002254A7">
        <w:rPr>
          <w:rFonts w:cstheme="minorHAnsi"/>
          <w:b/>
          <w:sz w:val="24"/>
          <w:szCs w:val="24"/>
        </w:rPr>
        <w:t>Θεματική ενότητα</w:t>
      </w:r>
      <w:r w:rsidR="00AC0A9D">
        <w:rPr>
          <w:rFonts w:cstheme="minorHAnsi"/>
          <w:b/>
          <w:sz w:val="24"/>
          <w:szCs w:val="24"/>
        </w:rPr>
        <w:t xml:space="preserve"> 4</w:t>
      </w:r>
      <w:r w:rsidR="00361DEC" w:rsidRPr="003A7713">
        <w:rPr>
          <w:rFonts w:cstheme="minorHAnsi"/>
          <w:b/>
          <w:sz w:val="24"/>
          <w:szCs w:val="24"/>
        </w:rPr>
        <w:t xml:space="preserve"> </w:t>
      </w:r>
      <w:r w:rsidR="00361DEC">
        <w:rPr>
          <w:rFonts w:cstheme="minorHAnsi"/>
          <w:b/>
          <w:sz w:val="24"/>
          <w:szCs w:val="24"/>
        </w:rPr>
        <w:t>(αντικείμενα)</w:t>
      </w:r>
    </w:p>
    <w:p w14:paraId="327BD87A" w14:textId="083051D0" w:rsidR="00C44A09" w:rsidRPr="003A7713" w:rsidRDefault="00B45EC7" w:rsidP="00AC0A9D">
      <w:pPr>
        <w:jc w:val="both"/>
        <w:rPr>
          <w:rFonts w:cstheme="minorHAnsi"/>
          <w:b/>
          <w:sz w:val="24"/>
          <w:szCs w:val="24"/>
        </w:rPr>
      </w:pPr>
      <w:r>
        <w:rPr>
          <w:noProof/>
          <w:lang w:eastAsia="el-GR"/>
        </w:rPr>
        <w:drawing>
          <wp:inline distT="0" distB="0" distL="0" distR="0" wp14:anchorId="6A95EF0F" wp14:editId="3DF069E5">
            <wp:extent cx="1985387" cy="1128139"/>
            <wp:effectExtent l="0" t="0" r="0" b="0"/>
            <wp:docPr id="1483347184" name="Εικόνα 1" descr="Εικόνα που περιέχει γυαλιά, σκίτσο/σχέδιο, τέχνη με γραμμές, λευκό&#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83347184" name="Εικόνα 1" descr="Εικόνα που περιέχει γυαλιά, σκίτσο/σχέδιο, τέχνη με γραμμές, λευκό&#10;&#10;Περιγραφή που δημιουργήθηκε αυτόματα"/>
                    <pic:cNvPicPr/>
                  </pic:nvPicPr>
                  <pic:blipFill>
                    <a:blip r:embed="rId70"/>
                    <a:stretch>
                      <a:fillRect/>
                    </a:stretch>
                  </pic:blipFill>
                  <pic:spPr>
                    <a:xfrm>
                      <a:off x="0" y="0"/>
                      <a:ext cx="2002870" cy="1138073"/>
                    </a:xfrm>
                    <a:prstGeom prst="rect">
                      <a:avLst/>
                    </a:prstGeom>
                  </pic:spPr>
                </pic:pic>
              </a:graphicData>
            </a:graphic>
          </wp:inline>
        </w:drawing>
      </w:r>
      <w:r>
        <w:rPr>
          <w:rFonts w:cstheme="minorHAnsi"/>
          <w:b/>
          <w:sz w:val="24"/>
          <w:szCs w:val="24"/>
        </w:rPr>
        <w:t xml:space="preserve">    </w:t>
      </w:r>
      <w:r w:rsidRPr="003A7713">
        <w:rPr>
          <w:rFonts w:cstheme="minorHAnsi"/>
          <w:b/>
          <w:sz w:val="24"/>
          <w:szCs w:val="24"/>
        </w:rPr>
        <w:t xml:space="preserve">                </w:t>
      </w:r>
      <w:r>
        <w:rPr>
          <w:noProof/>
          <w:lang w:eastAsia="el-GR"/>
        </w:rPr>
        <w:drawing>
          <wp:inline distT="0" distB="0" distL="0" distR="0" wp14:anchorId="6CF3C408" wp14:editId="2CA5C15F">
            <wp:extent cx="854579" cy="1629771"/>
            <wp:effectExtent l="0" t="0" r="0" b="0"/>
            <wp:docPr id="844029480" name="Εικόνα 1" descr="Εικόνα που περιέχει σκίτσο/σχέδιο, σχεδίαση, μοτίβο&#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44029480" name="Εικόνα 1" descr="Εικόνα που περιέχει σκίτσο/σχέδιο, σχεδίαση, μοτίβο&#10;&#10;Περιγραφή που δημιουργήθηκε αυτόματα"/>
                    <pic:cNvPicPr/>
                  </pic:nvPicPr>
                  <pic:blipFill>
                    <a:blip r:embed="rId71"/>
                    <a:stretch>
                      <a:fillRect/>
                    </a:stretch>
                  </pic:blipFill>
                  <pic:spPr>
                    <a:xfrm>
                      <a:off x="0" y="0"/>
                      <a:ext cx="861886" cy="1643707"/>
                    </a:xfrm>
                    <a:prstGeom prst="rect">
                      <a:avLst/>
                    </a:prstGeom>
                  </pic:spPr>
                </pic:pic>
              </a:graphicData>
            </a:graphic>
          </wp:inline>
        </w:drawing>
      </w:r>
    </w:p>
    <w:p w14:paraId="1649E5A9" w14:textId="0634FDF2" w:rsidR="00B45EC7" w:rsidRPr="00BE119F" w:rsidRDefault="00B45EC7" w:rsidP="00AC0A9D">
      <w:pPr>
        <w:jc w:val="both"/>
        <w:rPr>
          <w:rFonts w:cstheme="minorHAnsi"/>
          <w:b/>
          <w:sz w:val="24"/>
          <w:szCs w:val="24"/>
          <w:lang w:val="en-US"/>
        </w:rPr>
      </w:pPr>
      <w:r>
        <w:rPr>
          <w:rFonts w:cstheme="minorHAnsi"/>
          <w:bCs/>
          <w:sz w:val="24"/>
          <w:szCs w:val="24"/>
        </w:rPr>
        <w:t xml:space="preserve">                  </w:t>
      </w:r>
      <w:r>
        <w:rPr>
          <w:rFonts w:cstheme="minorHAnsi"/>
          <w:bCs/>
          <w:sz w:val="24"/>
          <w:szCs w:val="24"/>
          <w:lang w:val="en-US"/>
        </w:rPr>
        <w:t>g</w:t>
      </w:r>
      <w:r w:rsidRPr="00B45EC7">
        <w:rPr>
          <w:rFonts w:cstheme="minorHAnsi"/>
          <w:bCs/>
          <w:sz w:val="24"/>
          <w:szCs w:val="24"/>
          <w:lang w:val="en-US"/>
        </w:rPr>
        <w:t>lasses</w:t>
      </w:r>
      <w:r w:rsidRPr="00BE119F">
        <w:rPr>
          <w:rFonts w:cstheme="minorHAnsi"/>
          <w:bCs/>
          <w:sz w:val="24"/>
          <w:szCs w:val="24"/>
          <w:lang w:val="en-US"/>
        </w:rPr>
        <w:t xml:space="preserve">                                              </w:t>
      </w:r>
      <w:r>
        <w:rPr>
          <w:rFonts w:cstheme="minorHAnsi"/>
          <w:bCs/>
          <w:sz w:val="24"/>
          <w:szCs w:val="24"/>
          <w:lang w:val="en-US"/>
        </w:rPr>
        <w:t>mobile</w:t>
      </w:r>
      <w:r w:rsidRPr="00BE119F">
        <w:rPr>
          <w:rFonts w:cstheme="minorHAnsi"/>
          <w:bCs/>
          <w:sz w:val="24"/>
          <w:szCs w:val="24"/>
          <w:lang w:val="en-US"/>
        </w:rPr>
        <w:t xml:space="preserve"> </w:t>
      </w:r>
      <w:r>
        <w:rPr>
          <w:rFonts w:cstheme="minorHAnsi"/>
          <w:bCs/>
          <w:sz w:val="24"/>
          <w:szCs w:val="24"/>
          <w:lang w:val="en-US"/>
        </w:rPr>
        <w:t>phone</w:t>
      </w:r>
    </w:p>
    <w:p w14:paraId="6BB5D754" w14:textId="318FD1F2" w:rsidR="00AC0A9D" w:rsidRPr="00BE119F" w:rsidRDefault="00B45EC7" w:rsidP="00B45EC7">
      <w:pPr>
        <w:rPr>
          <w:rFonts w:cstheme="minorHAnsi"/>
          <w:b/>
          <w:sz w:val="24"/>
          <w:szCs w:val="24"/>
          <w:lang w:val="en-US"/>
        </w:rPr>
      </w:pPr>
      <w:r w:rsidRPr="00B45EC7">
        <w:rPr>
          <w:rFonts w:cstheme="minorHAnsi"/>
          <w:bCs/>
          <w:sz w:val="24"/>
          <w:szCs w:val="24"/>
        </w:rPr>
        <w:t>Η</w:t>
      </w:r>
      <w:r w:rsidRPr="00BE119F">
        <w:rPr>
          <w:rFonts w:cstheme="minorHAnsi"/>
          <w:bCs/>
          <w:sz w:val="24"/>
          <w:szCs w:val="24"/>
          <w:lang w:val="en-US"/>
        </w:rPr>
        <w:t xml:space="preserve"> </w:t>
      </w:r>
      <w:r w:rsidRPr="00B45EC7">
        <w:rPr>
          <w:rFonts w:cstheme="minorHAnsi"/>
          <w:bCs/>
          <w:sz w:val="24"/>
          <w:szCs w:val="24"/>
        </w:rPr>
        <w:t>εικόνα</w:t>
      </w:r>
      <w:r w:rsidRPr="00BE119F">
        <w:rPr>
          <w:rFonts w:cstheme="minorHAnsi"/>
          <w:bCs/>
          <w:sz w:val="24"/>
          <w:szCs w:val="24"/>
          <w:lang w:val="en-US"/>
        </w:rPr>
        <w:t xml:space="preserve"> “</w:t>
      </w:r>
      <w:r w:rsidRPr="00B45EC7">
        <w:rPr>
          <w:rFonts w:cstheme="minorHAnsi"/>
          <w:bCs/>
          <w:sz w:val="24"/>
          <w:szCs w:val="24"/>
          <w:lang w:val="en-US"/>
        </w:rPr>
        <w:t>glasses</w:t>
      </w:r>
      <w:r w:rsidRPr="00BE119F">
        <w:rPr>
          <w:rFonts w:cstheme="minorHAnsi"/>
          <w:bCs/>
          <w:sz w:val="24"/>
          <w:szCs w:val="24"/>
          <w:lang w:val="en-US"/>
        </w:rPr>
        <w:t xml:space="preserve">” </w:t>
      </w:r>
      <w:r w:rsidRPr="00B45EC7">
        <w:rPr>
          <w:rFonts w:cstheme="minorHAnsi"/>
          <w:bCs/>
          <w:sz w:val="24"/>
          <w:szCs w:val="24"/>
        </w:rPr>
        <w:t>ανακτήθηκε</w:t>
      </w:r>
      <w:r w:rsidRPr="00BE119F">
        <w:rPr>
          <w:rFonts w:cstheme="minorHAnsi"/>
          <w:bCs/>
          <w:sz w:val="24"/>
          <w:szCs w:val="24"/>
          <w:lang w:val="en-US"/>
        </w:rPr>
        <w:t xml:space="preserve"> </w:t>
      </w:r>
      <w:r w:rsidRPr="00B45EC7">
        <w:rPr>
          <w:rFonts w:cstheme="minorHAnsi"/>
          <w:bCs/>
          <w:sz w:val="24"/>
          <w:szCs w:val="24"/>
        </w:rPr>
        <w:t>από</w:t>
      </w:r>
      <w:r w:rsidRPr="00BE119F">
        <w:rPr>
          <w:rFonts w:cstheme="minorHAnsi"/>
          <w:bCs/>
          <w:sz w:val="24"/>
          <w:szCs w:val="24"/>
          <w:lang w:val="en-US"/>
        </w:rPr>
        <w:t>:</w:t>
      </w:r>
      <w:r w:rsidRPr="00BE119F">
        <w:rPr>
          <w:rFonts w:cstheme="minorHAnsi"/>
          <w:b/>
          <w:sz w:val="24"/>
          <w:szCs w:val="24"/>
          <w:lang w:val="en-US"/>
        </w:rPr>
        <w:t xml:space="preserve"> </w:t>
      </w:r>
      <w:hyperlink r:id="rId72" w:history="1">
        <w:r w:rsidRPr="0027595E">
          <w:rPr>
            <w:rStyle w:val="-"/>
            <w:rFonts w:cstheme="minorHAnsi"/>
            <w:b/>
            <w:sz w:val="24"/>
            <w:szCs w:val="24"/>
            <w:lang w:val="en-US"/>
          </w:rPr>
          <w:t>https</w:t>
        </w:r>
        <w:r w:rsidRPr="00BE119F">
          <w:rPr>
            <w:rStyle w:val="-"/>
            <w:rFonts w:cstheme="minorHAnsi"/>
            <w:b/>
            <w:sz w:val="24"/>
            <w:szCs w:val="24"/>
            <w:lang w:val="en-US"/>
          </w:rPr>
          <w:t>://</w:t>
        </w:r>
        <w:r w:rsidRPr="0027595E">
          <w:rPr>
            <w:rStyle w:val="-"/>
            <w:rFonts w:cstheme="minorHAnsi"/>
            <w:b/>
            <w:sz w:val="24"/>
            <w:szCs w:val="24"/>
            <w:lang w:val="en-US"/>
          </w:rPr>
          <w:t>www</w:t>
        </w:r>
        <w:r w:rsidRPr="00BE119F">
          <w:rPr>
            <w:rStyle w:val="-"/>
            <w:rFonts w:cstheme="minorHAnsi"/>
            <w:b/>
            <w:sz w:val="24"/>
            <w:szCs w:val="24"/>
            <w:lang w:val="en-US"/>
          </w:rPr>
          <w:t>.</w:t>
        </w:r>
        <w:r w:rsidRPr="0027595E">
          <w:rPr>
            <w:rStyle w:val="-"/>
            <w:rFonts w:cstheme="minorHAnsi"/>
            <w:b/>
            <w:sz w:val="24"/>
            <w:szCs w:val="24"/>
            <w:lang w:val="en-US"/>
          </w:rPr>
          <w:t>google</w:t>
        </w:r>
        <w:r w:rsidRPr="00BE119F">
          <w:rPr>
            <w:rStyle w:val="-"/>
            <w:rFonts w:cstheme="minorHAnsi"/>
            <w:b/>
            <w:sz w:val="24"/>
            <w:szCs w:val="24"/>
            <w:lang w:val="en-US"/>
          </w:rPr>
          <w:t>.</w:t>
        </w:r>
        <w:r w:rsidRPr="0027595E">
          <w:rPr>
            <w:rStyle w:val="-"/>
            <w:rFonts w:cstheme="minorHAnsi"/>
            <w:b/>
            <w:sz w:val="24"/>
            <w:szCs w:val="24"/>
            <w:lang w:val="en-US"/>
          </w:rPr>
          <w:t>com</w:t>
        </w:r>
        <w:r w:rsidRPr="00BE119F">
          <w:rPr>
            <w:rStyle w:val="-"/>
            <w:rFonts w:cstheme="minorHAnsi"/>
            <w:b/>
            <w:sz w:val="24"/>
            <w:szCs w:val="24"/>
            <w:lang w:val="en-US"/>
          </w:rPr>
          <w:t>/</w:t>
        </w:r>
        <w:r w:rsidRPr="0027595E">
          <w:rPr>
            <w:rStyle w:val="-"/>
            <w:rFonts w:cstheme="minorHAnsi"/>
            <w:b/>
            <w:sz w:val="24"/>
            <w:szCs w:val="24"/>
            <w:lang w:val="en-US"/>
          </w:rPr>
          <w:t>search</w:t>
        </w:r>
        <w:r w:rsidRPr="00BE119F">
          <w:rPr>
            <w:rStyle w:val="-"/>
            <w:rFonts w:cstheme="minorHAnsi"/>
            <w:b/>
            <w:sz w:val="24"/>
            <w:szCs w:val="24"/>
            <w:lang w:val="en-US"/>
          </w:rPr>
          <w:t>?</w:t>
        </w:r>
        <w:r w:rsidRPr="0027595E">
          <w:rPr>
            <w:rStyle w:val="-"/>
            <w:rFonts w:cstheme="minorHAnsi"/>
            <w:b/>
            <w:sz w:val="24"/>
            <w:szCs w:val="24"/>
            <w:lang w:val="en-US"/>
          </w:rPr>
          <w:t>q</w:t>
        </w:r>
        <w:r w:rsidRPr="00BE119F">
          <w:rPr>
            <w:rStyle w:val="-"/>
            <w:rFonts w:cstheme="minorHAnsi"/>
            <w:b/>
            <w:sz w:val="24"/>
            <w:szCs w:val="24"/>
            <w:lang w:val="en-US"/>
          </w:rPr>
          <w:t>=</w:t>
        </w:r>
        <w:r w:rsidRPr="0027595E">
          <w:rPr>
            <w:rStyle w:val="-"/>
            <w:rFonts w:cstheme="minorHAnsi"/>
            <w:b/>
            <w:sz w:val="24"/>
            <w:szCs w:val="24"/>
            <w:lang w:val="en-US"/>
          </w:rPr>
          <w:t>glasses</w:t>
        </w:r>
        <w:r w:rsidRPr="00BE119F">
          <w:rPr>
            <w:rStyle w:val="-"/>
            <w:rFonts w:cstheme="minorHAnsi"/>
            <w:b/>
            <w:sz w:val="24"/>
            <w:szCs w:val="24"/>
            <w:lang w:val="en-US"/>
          </w:rPr>
          <w:t>+</w:t>
        </w:r>
        <w:r w:rsidRPr="0027595E">
          <w:rPr>
            <w:rStyle w:val="-"/>
            <w:rFonts w:cstheme="minorHAnsi"/>
            <w:b/>
            <w:sz w:val="24"/>
            <w:szCs w:val="24"/>
            <w:lang w:val="en-US"/>
          </w:rPr>
          <w:t>colouring</w:t>
        </w:r>
        <w:r w:rsidRPr="00BE119F">
          <w:rPr>
            <w:rStyle w:val="-"/>
            <w:rFonts w:cstheme="minorHAnsi"/>
            <w:b/>
            <w:sz w:val="24"/>
            <w:szCs w:val="24"/>
            <w:lang w:val="en-US"/>
          </w:rPr>
          <w:t>&amp;</w:t>
        </w:r>
        <w:r w:rsidRPr="0027595E">
          <w:rPr>
            <w:rStyle w:val="-"/>
            <w:rFonts w:cstheme="minorHAnsi"/>
            <w:b/>
            <w:sz w:val="24"/>
            <w:szCs w:val="24"/>
            <w:lang w:val="en-US"/>
          </w:rPr>
          <w:t>tbm</w:t>
        </w:r>
        <w:r w:rsidRPr="00BE119F">
          <w:rPr>
            <w:rStyle w:val="-"/>
            <w:rFonts w:cstheme="minorHAnsi"/>
            <w:b/>
            <w:sz w:val="24"/>
            <w:szCs w:val="24"/>
            <w:lang w:val="en-US"/>
          </w:rPr>
          <w:t>=</w:t>
        </w:r>
        <w:r w:rsidRPr="0027595E">
          <w:rPr>
            <w:rStyle w:val="-"/>
            <w:rFonts w:cstheme="minorHAnsi"/>
            <w:b/>
            <w:sz w:val="24"/>
            <w:szCs w:val="24"/>
            <w:lang w:val="en-US"/>
          </w:rPr>
          <w:t>isch</w:t>
        </w:r>
        <w:r w:rsidRPr="00BE119F">
          <w:rPr>
            <w:rStyle w:val="-"/>
            <w:rFonts w:cstheme="minorHAnsi"/>
            <w:b/>
            <w:sz w:val="24"/>
            <w:szCs w:val="24"/>
            <w:lang w:val="en-US"/>
          </w:rPr>
          <w:t>&amp;</w:t>
        </w:r>
        <w:r w:rsidRPr="0027595E">
          <w:rPr>
            <w:rStyle w:val="-"/>
            <w:rFonts w:cstheme="minorHAnsi"/>
            <w:b/>
            <w:sz w:val="24"/>
            <w:szCs w:val="24"/>
            <w:lang w:val="en-US"/>
          </w:rPr>
          <w:t>ved</w:t>
        </w:r>
        <w:r w:rsidRPr="00BE119F">
          <w:rPr>
            <w:rStyle w:val="-"/>
            <w:rFonts w:cstheme="minorHAnsi"/>
            <w:b/>
            <w:sz w:val="24"/>
            <w:szCs w:val="24"/>
            <w:lang w:val="en-US"/>
          </w:rPr>
          <w:t>=2</w:t>
        </w:r>
        <w:r w:rsidRPr="0027595E">
          <w:rPr>
            <w:rStyle w:val="-"/>
            <w:rFonts w:cstheme="minorHAnsi"/>
            <w:b/>
            <w:sz w:val="24"/>
            <w:szCs w:val="24"/>
            <w:lang w:val="en-US"/>
          </w:rPr>
          <w:t>ahUKEwi</w:t>
        </w:r>
        <w:r w:rsidRPr="00BE119F">
          <w:rPr>
            <w:rStyle w:val="-"/>
            <w:rFonts w:cstheme="minorHAnsi"/>
            <w:b/>
            <w:sz w:val="24"/>
            <w:szCs w:val="24"/>
            <w:lang w:val="en-US"/>
          </w:rPr>
          <w:t>2</w:t>
        </w:r>
        <w:r w:rsidRPr="0027595E">
          <w:rPr>
            <w:rStyle w:val="-"/>
            <w:rFonts w:cstheme="minorHAnsi"/>
            <w:b/>
            <w:sz w:val="24"/>
            <w:szCs w:val="24"/>
            <w:lang w:val="en-US"/>
          </w:rPr>
          <w:t>lsDAnfP</w:t>
        </w:r>
        <w:r w:rsidRPr="00BE119F">
          <w:rPr>
            <w:rStyle w:val="-"/>
            <w:rFonts w:cstheme="minorHAnsi"/>
            <w:b/>
            <w:sz w:val="24"/>
            <w:szCs w:val="24"/>
            <w:lang w:val="en-US"/>
          </w:rPr>
          <w:t>_</w:t>
        </w:r>
        <w:r w:rsidRPr="0027595E">
          <w:rPr>
            <w:rStyle w:val="-"/>
            <w:rFonts w:cstheme="minorHAnsi"/>
            <w:b/>
            <w:sz w:val="24"/>
            <w:szCs w:val="24"/>
            <w:lang w:val="en-US"/>
          </w:rPr>
          <w:t>AhU</w:t>
        </w:r>
        <w:r w:rsidRPr="00BE119F">
          <w:rPr>
            <w:rStyle w:val="-"/>
            <w:rFonts w:cstheme="minorHAnsi"/>
            <w:b/>
            <w:sz w:val="24"/>
            <w:szCs w:val="24"/>
            <w:lang w:val="en-US"/>
          </w:rPr>
          <w:t>-</w:t>
        </w:r>
        <w:r w:rsidRPr="0027595E">
          <w:rPr>
            <w:rStyle w:val="-"/>
            <w:rFonts w:cstheme="minorHAnsi"/>
            <w:b/>
            <w:sz w:val="24"/>
            <w:szCs w:val="24"/>
            <w:lang w:val="en-US"/>
          </w:rPr>
          <w:t>ygIHHYr</w:t>
        </w:r>
        <w:r w:rsidRPr="00BE119F">
          <w:rPr>
            <w:rStyle w:val="-"/>
            <w:rFonts w:cstheme="minorHAnsi"/>
            <w:b/>
            <w:sz w:val="24"/>
            <w:szCs w:val="24"/>
            <w:lang w:val="en-US"/>
          </w:rPr>
          <w:t>9</w:t>
        </w:r>
        <w:r w:rsidRPr="0027595E">
          <w:rPr>
            <w:rStyle w:val="-"/>
            <w:rFonts w:cstheme="minorHAnsi"/>
            <w:b/>
            <w:sz w:val="24"/>
            <w:szCs w:val="24"/>
            <w:lang w:val="en-US"/>
          </w:rPr>
          <w:t>CWYQ</w:t>
        </w:r>
        <w:r w:rsidRPr="00BE119F">
          <w:rPr>
            <w:rStyle w:val="-"/>
            <w:rFonts w:cstheme="minorHAnsi"/>
            <w:b/>
            <w:sz w:val="24"/>
            <w:szCs w:val="24"/>
            <w:lang w:val="en-US"/>
          </w:rPr>
          <w:t>2-</w:t>
        </w:r>
        <w:r w:rsidRPr="0027595E">
          <w:rPr>
            <w:rStyle w:val="-"/>
            <w:rFonts w:cstheme="minorHAnsi"/>
            <w:b/>
            <w:sz w:val="24"/>
            <w:szCs w:val="24"/>
            <w:lang w:val="en-US"/>
          </w:rPr>
          <w:t>cCegQIABAA</w:t>
        </w:r>
        <w:r w:rsidRPr="00BE119F">
          <w:rPr>
            <w:rStyle w:val="-"/>
            <w:rFonts w:cstheme="minorHAnsi"/>
            <w:b/>
            <w:sz w:val="24"/>
            <w:szCs w:val="24"/>
            <w:lang w:val="en-US"/>
          </w:rPr>
          <w:t>&amp;</w:t>
        </w:r>
        <w:r w:rsidRPr="0027595E">
          <w:rPr>
            <w:rStyle w:val="-"/>
            <w:rFonts w:cstheme="minorHAnsi"/>
            <w:b/>
            <w:sz w:val="24"/>
            <w:szCs w:val="24"/>
            <w:lang w:val="en-US"/>
          </w:rPr>
          <w:t>oq</w:t>
        </w:r>
        <w:r w:rsidRPr="00BE119F">
          <w:rPr>
            <w:rStyle w:val="-"/>
            <w:rFonts w:cstheme="minorHAnsi"/>
            <w:b/>
            <w:sz w:val="24"/>
            <w:szCs w:val="24"/>
            <w:lang w:val="en-US"/>
          </w:rPr>
          <w:t>=</w:t>
        </w:r>
        <w:r w:rsidRPr="0027595E">
          <w:rPr>
            <w:rStyle w:val="-"/>
            <w:rFonts w:cstheme="minorHAnsi"/>
            <w:b/>
            <w:sz w:val="24"/>
            <w:szCs w:val="24"/>
            <w:lang w:val="en-US"/>
          </w:rPr>
          <w:t>glasses</w:t>
        </w:r>
        <w:r w:rsidRPr="00BE119F">
          <w:rPr>
            <w:rStyle w:val="-"/>
            <w:rFonts w:cstheme="minorHAnsi"/>
            <w:b/>
            <w:sz w:val="24"/>
            <w:szCs w:val="24"/>
            <w:lang w:val="en-US"/>
          </w:rPr>
          <w:t>+</w:t>
        </w:r>
        <w:r w:rsidRPr="0027595E">
          <w:rPr>
            <w:rStyle w:val="-"/>
            <w:rFonts w:cstheme="minorHAnsi"/>
            <w:b/>
            <w:sz w:val="24"/>
            <w:szCs w:val="24"/>
            <w:lang w:val="en-US"/>
          </w:rPr>
          <w:t>colouring</w:t>
        </w:r>
        <w:r w:rsidRPr="00BE119F">
          <w:rPr>
            <w:rStyle w:val="-"/>
            <w:rFonts w:cstheme="minorHAnsi"/>
            <w:b/>
            <w:sz w:val="24"/>
            <w:szCs w:val="24"/>
            <w:lang w:val="en-US"/>
          </w:rPr>
          <w:t>&amp;</w:t>
        </w:r>
        <w:r w:rsidRPr="0027595E">
          <w:rPr>
            <w:rStyle w:val="-"/>
            <w:rFonts w:cstheme="minorHAnsi"/>
            <w:b/>
            <w:sz w:val="24"/>
            <w:szCs w:val="24"/>
            <w:lang w:val="en-US"/>
          </w:rPr>
          <w:t>gs</w:t>
        </w:r>
        <w:r w:rsidRPr="00BE119F">
          <w:rPr>
            <w:rStyle w:val="-"/>
            <w:rFonts w:cstheme="minorHAnsi"/>
            <w:b/>
            <w:sz w:val="24"/>
            <w:szCs w:val="24"/>
            <w:lang w:val="en-US"/>
          </w:rPr>
          <w:t>_</w:t>
        </w:r>
        <w:r w:rsidRPr="0027595E">
          <w:rPr>
            <w:rStyle w:val="-"/>
            <w:rFonts w:cstheme="minorHAnsi"/>
            <w:b/>
            <w:sz w:val="24"/>
            <w:szCs w:val="24"/>
            <w:lang w:val="en-US"/>
          </w:rPr>
          <w:t>lcp</w:t>
        </w:r>
        <w:r w:rsidRPr="00BE119F">
          <w:rPr>
            <w:rStyle w:val="-"/>
            <w:rFonts w:cstheme="minorHAnsi"/>
            <w:b/>
            <w:sz w:val="24"/>
            <w:szCs w:val="24"/>
            <w:lang w:val="en-US"/>
          </w:rPr>
          <w:t>=</w:t>
        </w:r>
        <w:r w:rsidRPr="0027595E">
          <w:rPr>
            <w:rStyle w:val="-"/>
            <w:rFonts w:cstheme="minorHAnsi"/>
            <w:b/>
            <w:sz w:val="24"/>
            <w:szCs w:val="24"/>
            <w:lang w:val="en-US"/>
          </w:rPr>
          <w:t>CgNpbWcQAzIHCAAQExCABDIHCAAQExCABDIHCAAQExCABDIHCAAQExCABDIICAAQBxAeEBMyCAgAEAUQHhATMggIABAFEB</w:t>
        </w:r>
        <w:r w:rsidRPr="00BE119F">
          <w:rPr>
            <w:rStyle w:val="-"/>
            <w:rFonts w:cstheme="minorHAnsi"/>
            <w:b/>
            <w:sz w:val="24"/>
            <w:szCs w:val="24"/>
            <w:lang w:val="en-US"/>
          </w:rPr>
          <w:t>4</w:t>
        </w:r>
        <w:r w:rsidRPr="0027595E">
          <w:rPr>
            <w:rStyle w:val="-"/>
            <w:rFonts w:cstheme="minorHAnsi"/>
            <w:b/>
            <w:sz w:val="24"/>
            <w:szCs w:val="24"/>
            <w:lang w:val="en-US"/>
          </w:rPr>
          <w:t>QEzoGCAAQBxAeOgcIABCKBRBDOgUIABCABDoKCAAQBRAHEB</w:t>
        </w:r>
        <w:r w:rsidRPr="00BE119F">
          <w:rPr>
            <w:rStyle w:val="-"/>
            <w:rFonts w:cstheme="minorHAnsi"/>
            <w:b/>
            <w:sz w:val="24"/>
            <w:szCs w:val="24"/>
            <w:lang w:val="en-US"/>
          </w:rPr>
          <w:t>4</w:t>
        </w:r>
        <w:r w:rsidRPr="0027595E">
          <w:rPr>
            <w:rStyle w:val="-"/>
            <w:rFonts w:cstheme="minorHAnsi"/>
            <w:b/>
            <w:sz w:val="24"/>
            <w:szCs w:val="24"/>
            <w:lang w:val="en-US"/>
          </w:rPr>
          <w:t>QEzoICAAQBRAHEB</w:t>
        </w:r>
        <w:r w:rsidRPr="00BE119F">
          <w:rPr>
            <w:rStyle w:val="-"/>
            <w:rFonts w:cstheme="minorHAnsi"/>
            <w:b/>
            <w:sz w:val="24"/>
            <w:szCs w:val="24"/>
            <w:lang w:val="en-US"/>
          </w:rPr>
          <w:t>5</w:t>
        </w:r>
        <w:r w:rsidRPr="0027595E">
          <w:rPr>
            <w:rStyle w:val="-"/>
            <w:rFonts w:cstheme="minorHAnsi"/>
            <w:b/>
            <w:sz w:val="24"/>
            <w:szCs w:val="24"/>
            <w:lang w:val="en-US"/>
          </w:rPr>
          <w:t>QswZYpipg</w:t>
        </w:r>
        <w:r w:rsidRPr="00BE119F">
          <w:rPr>
            <w:rStyle w:val="-"/>
            <w:rFonts w:cstheme="minorHAnsi"/>
            <w:b/>
            <w:sz w:val="24"/>
            <w:szCs w:val="24"/>
            <w:lang w:val="en-US"/>
          </w:rPr>
          <w:t>8</w:t>
        </w:r>
        <w:r w:rsidRPr="0027595E">
          <w:rPr>
            <w:rStyle w:val="-"/>
            <w:rFonts w:cstheme="minorHAnsi"/>
            <w:b/>
            <w:sz w:val="24"/>
            <w:szCs w:val="24"/>
            <w:lang w:val="en-US"/>
          </w:rPr>
          <w:t>DBoAHAAeACAAYwBiAHfDJIBBDAuMTOYAQCgAQGqAQtnd</w:t>
        </w:r>
        <w:r w:rsidRPr="00BE119F">
          <w:rPr>
            <w:rStyle w:val="-"/>
            <w:rFonts w:cstheme="minorHAnsi"/>
            <w:b/>
            <w:sz w:val="24"/>
            <w:szCs w:val="24"/>
            <w:lang w:val="en-US"/>
          </w:rPr>
          <w:t>3</w:t>
        </w:r>
        <w:r w:rsidRPr="0027595E">
          <w:rPr>
            <w:rStyle w:val="-"/>
            <w:rFonts w:cstheme="minorHAnsi"/>
            <w:b/>
            <w:sz w:val="24"/>
            <w:szCs w:val="24"/>
            <w:lang w:val="en-US"/>
          </w:rPr>
          <w:t>Mtd</w:t>
        </w:r>
        <w:r w:rsidRPr="00BE119F">
          <w:rPr>
            <w:rStyle w:val="-"/>
            <w:rFonts w:cstheme="minorHAnsi"/>
            <w:b/>
            <w:sz w:val="24"/>
            <w:szCs w:val="24"/>
            <w:lang w:val="en-US"/>
          </w:rPr>
          <w:t>2</w:t>
        </w:r>
        <w:r w:rsidRPr="0027595E">
          <w:rPr>
            <w:rStyle w:val="-"/>
            <w:rFonts w:cstheme="minorHAnsi"/>
            <w:b/>
            <w:sz w:val="24"/>
            <w:szCs w:val="24"/>
            <w:lang w:val="en-US"/>
          </w:rPr>
          <w:t>l</w:t>
        </w:r>
        <w:r w:rsidRPr="00BE119F">
          <w:rPr>
            <w:rStyle w:val="-"/>
            <w:rFonts w:cstheme="minorHAnsi"/>
            <w:b/>
            <w:sz w:val="24"/>
            <w:szCs w:val="24"/>
            <w:lang w:val="en-US"/>
          </w:rPr>
          <w:t>6</w:t>
        </w:r>
        <w:r w:rsidRPr="0027595E">
          <w:rPr>
            <w:rStyle w:val="-"/>
            <w:rFonts w:cstheme="minorHAnsi"/>
            <w:b/>
            <w:sz w:val="24"/>
            <w:szCs w:val="24"/>
            <w:lang w:val="en-US"/>
          </w:rPr>
          <w:t>LWltZ</w:t>
        </w:r>
        <w:r w:rsidRPr="00BE119F">
          <w:rPr>
            <w:rStyle w:val="-"/>
            <w:rFonts w:cstheme="minorHAnsi"/>
            <w:b/>
            <w:sz w:val="24"/>
            <w:szCs w:val="24"/>
            <w:lang w:val="en-US"/>
          </w:rPr>
          <w:t>8</w:t>
        </w:r>
        <w:r w:rsidRPr="0027595E">
          <w:rPr>
            <w:rStyle w:val="-"/>
            <w:rFonts w:cstheme="minorHAnsi"/>
            <w:b/>
            <w:sz w:val="24"/>
            <w:szCs w:val="24"/>
            <w:lang w:val="en-US"/>
          </w:rPr>
          <w:t>ABAQ</w:t>
        </w:r>
        <w:r w:rsidRPr="00BE119F">
          <w:rPr>
            <w:rStyle w:val="-"/>
            <w:rFonts w:cstheme="minorHAnsi"/>
            <w:b/>
            <w:sz w:val="24"/>
            <w:szCs w:val="24"/>
            <w:lang w:val="en-US"/>
          </w:rPr>
          <w:t>&amp;</w:t>
        </w:r>
        <w:r w:rsidRPr="0027595E">
          <w:rPr>
            <w:rStyle w:val="-"/>
            <w:rFonts w:cstheme="minorHAnsi"/>
            <w:b/>
            <w:sz w:val="24"/>
            <w:szCs w:val="24"/>
            <w:lang w:val="en-US"/>
          </w:rPr>
          <w:t>sclient</w:t>
        </w:r>
        <w:r w:rsidRPr="00BE119F">
          <w:rPr>
            <w:rStyle w:val="-"/>
            <w:rFonts w:cstheme="minorHAnsi"/>
            <w:b/>
            <w:sz w:val="24"/>
            <w:szCs w:val="24"/>
            <w:lang w:val="en-US"/>
          </w:rPr>
          <w:t>=</w:t>
        </w:r>
        <w:r w:rsidRPr="0027595E">
          <w:rPr>
            <w:rStyle w:val="-"/>
            <w:rFonts w:cstheme="minorHAnsi"/>
            <w:b/>
            <w:sz w:val="24"/>
            <w:szCs w:val="24"/>
            <w:lang w:val="en-US"/>
          </w:rPr>
          <w:t>img</w:t>
        </w:r>
        <w:r w:rsidRPr="00BE119F">
          <w:rPr>
            <w:rStyle w:val="-"/>
            <w:rFonts w:cstheme="minorHAnsi"/>
            <w:b/>
            <w:sz w:val="24"/>
            <w:szCs w:val="24"/>
            <w:lang w:val="en-US"/>
          </w:rPr>
          <w:t>&amp;</w:t>
        </w:r>
        <w:r w:rsidRPr="0027595E">
          <w:rPr>
            <w:rStyle w:val="-"/>
            <w:rFonts w:cstheme="minorHAnsi"/>
            <w:b/>
            <w:sz w:val="24"/>
            <w:szCs w:val="24"/>
            <w:lang w:val="en-US"/>
          </w:rPr>
          <w:t>ei</w:t>
        </w:r>
        <w:r w:rsidRPr="00BE119F">
          <w:rPr>
            <w:rStyle w:val="-"/>
            <w:rFonts w:cstheme="minorHAnsi"/>
            <w:b/>
            <w:sz w:val="24"/>
            <w:szCs w:val="24"/>
            <w:lang w:val="en-US"/>
          </w:rPr>
          <w:t>=3</w:t>
        </w:r>
        <w:r w:rsidRPr="0027595E">
          <w:rPr>
            <w:rStyle w:val="-"/>
            <w:rFonts w:cstheme="minorHAnsi"/>
            <w:b/>
            <w:sz w:val="24"/>
            <w:szCs w:val="24"/>
            <w:lang w:val="en-US"/>
          </w:rPr>
          <w:t>xujZPaqIr</w:t>
        </w:r>
        <w:r w:rsidRPr="00BE119F">
          <w:rPr>
            <w:rStyle w:val="-"/>
            <w:rFonts w:cstheme="minorHAnsi"/>
            <w:b/>
            <w:sz w:val="24"/>
            <w:szCs w:val="24"/>
            <w:lang w:val="en-US"/>
          </w:rPr>
          <w:t>6</w:t>
        </w:r>
        <w:r w:rsidRPr="0027595E">
          <w:rPr>
            <w:rStyle w:val="-"/>
            <w:rFonts w:cstheme="minorHAnsi"/>
            <w:b/>
            <w:sz w:val="24"/>
            <w:szCs w:val="24"/>
            <w:lang w:val="en-US"/>
          </w:rPr>
          <w:t>Ui</w:t>
        </w:r>
        <w:r w:rsidRPr="00BE119F">
          <w:rPr>
            <w:rStyle w:val="-"/>
            <w:rFonts w:cstheme="minorHAnsi"/>
            <w:b/>
            <w:sz w:val="24"/>
            <w:szCs w:val="24"/>
            <w:lang w:val="en-US"/>
          </w:rPr>
          <w:t>-</w:t>
        </w:r>
        <w:r w:rsidRPr="0027595E">
          <w:rPr>
            <w:rStyle w:val="-"/>
            <w:rFonts w:cstheme="minorHAnsi"/>
            <w:b/>
            <w:sz w:val="24"/>
            <w:szCs w:val="24"/>
            <w:lang w:val="en-US"/>
          </w:rPr>
          <w:t>gPivunsAY</w:t>
        </w:r>
        <w:r w:rsidRPr="00BE119F">
          <w:rPr>
            <w:rStyle w:val="-"/>
            <w:rFonts w:cstheme="minorHAnsi"/>
            <w:b/>
            <w:sz w:val="24"/>
            <w:szCs w:val="24"/>
            <w:lang w:val="en-US"/>
          </w:rPr>
          <w:t>&amp;</w:t>
        </w:r>
        <w:r w:rsidRPr="0027595E">
          <w:rPr>
            <w:rStyle w:val="-"/>
            <w:rFonts w:cstheme="minorHAnsi"/>
            <w:b/>
            <w:sz w:val="24"/>
            <w:szCs w:val="24"/>
            <w:lang w:val="en-US"/>
          </w:rPr>
          <w:t>bih</w:t>
        </w:r>
        <w:r w:rsidRPr="00BE119F">
          <w:rPr>
            <w:rStyle w:val="-"/>
            <w:rFonts w:cstheme="minorHAnsi"/>
            <w:b/>
            <w:sz w:val="24"/>
            <w:szCs w:val="24"/>
            <w:lang w:val="en-US"/>
          </w:rPr>
          <w:t>=746&amp;</w:t>
        </w:r>
        <w:r w:rsidRPr="0027595E">
          <w:rPr>
            <w:rStyle w:val="-"/>
            <w:rFonts w:cstheme="minorHAnsi"/>
            <w:b/>
            <w:sz w:val="24"/>
            <w:szCs w:val="24"/>
            <w:lang w:val="en-US"/>
          </w:rPr>
          <w:t>biw</w:t>
        </w:r>
        <w:r w:rsidRPr="00BE119F">
          <w:rPr>
            <w:rStyle w:val="-"/>
            <w:rFonts w:cstheme="minorHAnsi"/>
            <w:b/>
            <w:sz w:val="24"/>
            <w:szCs w:val="24"/>
            <w:lang w:val="en-US"/>
          </w:rPr>
          <w:t>=1482</w:t>
        </w:r>
      </w:hyperlink>
      <w:r w:rsidRPr="00BE119F">
        <w:rPr>
          <w:rFonts w:cstheme="minorHAnsi"/>
          <w:b/>
          <w:sz w:val="24"/>
          <w:szCs w:val="24"/>
          <w:lang w:val="en-US"/>
        </w:rPr>
        <w:t xml:space="preserve"> </w:t>
      </w:r>
    </w:p>
    <w:p w14:paraId="70126946" w14:textId="69194707" w:rsidR="00B45EC7" w:rsidRDefault="00B45EC7" w:rsidP="00B45EC7">
      <w:pPr>
        <w:rPr>
          <w:rFonts w:cstheme="minorHAnsi"/>
          <w:bCs/>
          <w:sz w:val="24"/>
          <w:szCs w:val="24"/>
        </w:rPr>
      </w:pPr>
      <w:r>
        <w:rPr>
          <w:rFonts w:cstheme="minorHAnsi"/>
          <w:bCs/>
          <w:sz w:val="24"/>
          <w:szCs w:val="24"/>
        </w:rPr>
        <w:t xml:space="preserve">Η  εικόνα </w:t>
      </w:r>
      <w:r w:rsidRPr="00B45EC7">
        <w:rPr>
          <w:rFonts w:cstheme="minorHAnsi"/>
          <w:bCs/>
          <w:sz w:val="24"/>
          <w:szCs w:val="24"/>
        </w:rPr>
        <w:t>“</w:t>
      </w:r>
      <w:r>
        <w:rPr>
          <w:rFonts w:cstheme="minorHAnsi"/>
          <w:bCs/>
          <w:sz w:val="24"/>
          <w:szCs w:val="24"/>
          <w:lang w:val="en-US"/>
        </w:rPr>
        <w:t>mobile</w:t>
      </w:r>
      <w:r w:rsidRPr="00B45EC7">
        <w:rPr>
          <w:rFonts w:cstheme="minorHAnsi"/>
          <w:bCs/>
          <w:sz w:val="24"/>
          <w:szCs w:val="24"/>
        </w:rPr>
        <w:t xml:space="preserve"> </w:t>
      </w:r>
      <w:r>
        <w:rPr>
          <w:rFonts w:cstheme="minorHAnsi"/>
          <w:bCs/>
          <w:sz w:val="24"/>
          <w:szCs w:val="24"/>
          <w:lang w:val="en-US"/>
        </w:rPr>
        <w:t>phone</w:t>
      </w:r>
      <w:r w:rsidRPr="00B45EC7">
        <w:rPr>
          <w:rFonts w:cstheme="minorHAnsi"/>
          <w:bCs/>
          <w:sz w:val="24"/>
          <w:szCs w:val="24"/>
        </w:rPr>
        <w:t>”</w:t>
      </w:r>
      <w:r>
        <w:rPr>
          <w:rFonts w:cstheme="minorHAnsi"/>
          <w:bCs/>
          <w:sz w:val="24"/>
          <w:szCs w:val="24"/>
        </w:rPr>
        <w:t xml:space="preserve"> ανακτήθηκε από: </w:t>
      </w:r>
    </w:p>
    <w:p w14:paraId="27870327" w14:textId="2150E150" w:rsidR="00B45EC7" w:rsidRPr="00B45EC7" w:rsidRDefault="00C844D9" w:rsidP="00B45EC7">
      <w:pPr>
        <w:rPr>
          <w:rFonts w:cstheme="minorHAnsi"/>
          <w:b/>
          <w:sz w:val="24"/>
          <w:szCs w:val="24"/>
        </w:rPr>
      </w:pPr>
      <w:hyperlink r:id="rId73" w:anchor="imgrc=wNvXFpdRRkPH3M" w:history="1">
        <w:r w:rsidR="00B45EC7" w:rsidRPr="0027595E">
          <w:rPr>
            <w:rStyle w:val="-"/>
            <w:rFonts w:cstheme="minorHAnsi"/>
            <w:b/>
            <w:sz w:val="24"/>
            <w:szCs w:val="24"/>
          </w:rPr>
          <w:t>https://www.google.com/search?q=mobile+phone+colouring&amp;tbm=isch&amp;ved=2ahUKEwjvoKrRnvP_AhXJAewKHafOAbUQ2-cCegQIABAA&amp;oq=mobile+phone+colouring&amp;gs_lcp=CgNpbWcQAzIHCAAQExCABDIHCAAQExCABDIHCAAQExCABDIHCAAQExCABDoICAAQBxAeEBM6CAgAEAgQHhATOgcIABCKBRBDOgUIABCABDoGCAAQBxAeOggIABAFEB4QEzoICAAQBRAHEB46CAgAEAgQBxAeUL0NWLOeAWDBpAFoDXAAeACAAYcBiAHVGpIBBDAuMjiYAQCgAQGqAQtnd3Mtd2l6LWltZ8ABAQ&amp;sclient=img&amp;ei=Dx2jZK_dEcmDsAennYeoCw&amp;bih=746&amp;biw=1482#imgrc=wNvXFpdRRkPH3M</w:t>
        </w:r>
      </w:hyperlink>
      <w:r w:rsidR="00B45EC7">
        <w:rPr>
          <w:rFonts w:cstheme="minorHAnsi"/>
          <w:b/>
          <w:sz w:val="24"/>
          <w:szCs w:val="24"/>
        </w:rPr>
        <w:t xml:space="preserve"> </w:t>
      </w:r>
    </w:p>
    <w:p w14:paraId="3A12A176" w14:textId="78C5A9F6" w:rsidR="00AC0A9D" w:rsidRDefault="00AC0A9D" w:rsidP="00AC0A9D">
      <w:pPr>
        <w:jc w:val="both"/>
        <w:rPr>
          <w:rFonts w:cstheme="minorHAnsi"/>
          <w:b/>
          <w:sz w:val="24"/>
          <w:szCs w:val="24"/>
        </w:rPr>
      </w:pPr>
      <w:r w:rsidRPr="00B45EC7">
        <w:rPr>
          <w:rFonts w:cstheme="minorHAnsi"/>
          <w:b/>
          <w:sz w:val="24"/>
          <w:szCs w:val="24"/>
        </w:rPr>
        <w:t xml:space="preserve"> </w:t>
      </w:r>
      <w:r w:rsidR="00742B90">
        <w:rPr>
          <w:rFonts w:cstheme="minorHAnsi"/>
          <w:b/>
          <w:sz w:val="24"/>
          <w:szCs w:val="24"/>
        </w:rPr>
        <w:t xml:space="preserve">                                    </w:t>
      </w:r>
      <w:r w:rsidR="00C44A09" w:rsidRPr="00B45EC7">
        <w:rPr>
          <w:rFonts w:cstheme="minorHAnsi"/>
          <w:b/>
          <w:sz w:val="24"/>
          <w:szCs w:val="24"/>
        </w:rPr>
        <w:t xml:space="preserve"> </w:t>
      </w:r>
      <w:r w:rsidRPr="002254A7">
        <w:rPr>
          <w:rFonts w:cstheme="minorHAnsi"/>
          <w:b/>
          <w:sz w:val="24"/>
          <w:szCs w:val="24"/>
        </w:rPr>
        <w:t>Θεματική ενότητα</w:t>
      </w:r>
      <w:r>
        <w:rPr>
          <w:rFonts w:cstheme="minorHAnsi"/>
          <w:b/>
          <w:sz w:val="24"/>
          <w:szCs w:val="24"/>
        </w:rPr>
        <w:t xml:space="preserve"> 5</w:t>
      </w:r>
      <w:r w:rsidR="00361DEC">
        <w:rPr>
          <w:rFonts w:cstheme="minorHAnsi"/>
          <w:b/>
          <w:sz w:val="24"/>
          <w:szCs w:val="24"/>
        </w:rPr>
        <w:t xml:space="preserve"> (ρούχα του χειμώνα)</w:t>
      </w:r>
    </w:p>
    <w:p w14:paraId="04BD62B5" w14:textId="77777777" w:rsidR="00B45EC7" w:rsidRPr="00361DEC" w:rsidRDefault="00B45EC7" w:rsidP="00AC0A9D">
      <w:pPr>
        <w:jc w:val="both"/>
        <w:rPr>
          <w:rFonts w:cstheme="minorHAnsi"/>
          <w:b/>
          <w:sz w:val="24"/>
          <w:szCs w:val="24"/>
        </w:rPr>
      </w:pPr>
    </w:p>
    <w:p w14:paraId="3A8B620D" w14:textId="4F6C9177" w:rsidR="00EB7B15" w:rsidRPr="00C83178" w:rsidRDefault="00B45EC7" w:rsidP="00A80D76">
      <w:pPr>
        <w:jc w:val="both"/>
        <w:rPr>
          <w:rFonts w:cstheme="minorHAnsi"/>
          <w:b/>
          <w:sz w:val="24"/>
          <w:szCs w:val="24"/>
        </w:rPr>
      </w:pPr>
      <w:r>
        <w:rPr>
          <w:noProof/>
          <w:lang w:eastAsia="el-GR"/>
        </w:rPr>
        <w:drawing>
          <wp:inline distT="0" distB="0" distL="0" distR="0" wp14:anchorId="1313BC61" wp14:editId="5360081A">
            <wp:extent cx="1717431" cy="1782524"/>
            <wp:effectExtent l="0" t="0" r="0" b="0"/>
            <wp:docPr id="1669005517"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9005517" name=""/>
                    <pic:cNvPicPr/>
                  </pic:nvPicPr>
                  <pic:blipFill>
                    <a:blip r:embed="rId74"/>
                    <a:stretch>
                      <a:fillRect/>
                    </a:stretch>
                  </pic:blipFill>
                  <pic:spPr>
                    <a:xfrm>
                      <a:off x="0" y="0"/>
                      <a:ext cx="1727852" cy="1793340"/>
                    </a:xfrm>
                    <a:prstGeom prst="rect">
                      <a:avLst/>
                    </a:prstGeom>
                  </pic:spPr>
                </pic:pic>
              </a:graphicData>
            </a:graphic>
          </wp:inline>
        </w:drawing>
      </w:r>
      <w:r w:rsidRPr="00C83178">
        <w:rPr>
          <w:rFonts w:cstheme="minorHAnsi"/>
          <w:b/>
          <w:sz w:val="24"/>
          <w:szCs w:val="24"/>
        </w:rPr>
        <w:t xml:space="preserve">         </w:t>
      </w:r>
      <w:r w:rsidR="007C4465" w:rsidRPr="00C83178">
        <w:rPr>
          <w:rFonts w:cstheme="minorHAnsi"/>
          <w:b/>
          <w:sz w:val="24"/>
          <w:szCs w:val="24"/>
        </w:rPr>
        <w:t xml:space="preserve">                </w:t>
      </w:r>
      <w:r w:rsidRPr="00C83178">
        <w:rPr>
          <w:rFonts w:cstheme="minorHAnsi"/>
          <w:b/>
          <w:sz w:val="24"/>
          <w:szCs w:val="24"/>
        </w:rPr>
        <w:t xml:space="preserve">     </w:t>
      </w:r>
      <w:r>
        <w:rPr>
          <w:noProof/>
          <w:lang w:eastAsia="el-GR"/>
        </w:rPr>
        <w:drawing>
          <wp:inline distT="0" distB="0" distL="0" distR="0" wp14:anchorId="03195610" wp14:editId="2BA44901">
            <wp:extent cx="1600200" cy="1803615"/>
            <wp:effectExtent l="0" t="0" r="0" b="0"/>
            <wp:docPr id="1318316756" name="Εικόνα 1" descr="Εικόνα που περιέχει σκίτσο/σχέδιο, ζωγραφιά&#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8316756" name="Εικόνα 1" descr="Εικόνα που περιέχει σκίτσο/σχέδιο, ζωγραφιά&#10;&#10;Περιγραφή που δημιουργήθηκε αυτόματα"/>
                    <pic:cNvPicPr/>
                  </pic:nvPicPr>
                  <pic:blipFill>
                    <a:blip r:embed="rId75"/>
                    <a:stretch>
                      <a:fillRect/>
                    </a:stretch>
                  </pic:blipFill>
                  <pic:spPr>
                    <a:xfrm>
                      <a:off x="0" y="0"/>
                      <a:ext cx="1609751" cy="1814380"/>
                    </a:xfrm>
                    <a:prstGeom prst="rect">
                      <a:avLst/>
                    </a:prstGeom>
                  </pic:spPr>
                </pic:pic>
              </a:graphicData>
            </a:graphic>
          </wp:inline>
        </w:drawing>
      </w:r>
    </w:p>
    <w:p w14:paraId="1F12EE4C" w14:textId="3444C2EB" w:rsidR="00EB7B15" w:rsidRPr="00D44B03" w:rsidRDefault="007C4465" w:rsidP="00A80D76">
      <w:pPr>
        <w:jc w:val="both"/>
        <w:rPr>
          <w:rFonts w:cstheme="minorHAnsi"/>
          <w:bCs/>
          <w:sz w:val="24"/>
          <w:szCs w:val="24"/>
        </w:rPr>
      </w:pPr>
      <w:r w:rsidRPr="00C83178">
        <w:rPr>
          <w:rFonts w:cstheme="minorHAnsi"/>
          <w:bCs/>
          <w:sz w:val="24"/>
          <w:szCs w:val="24"/>
        </w:rPr>
        <w:t xml:space="preserve">                             </w:t>
      </w:r>
      <w:r w:rsidRPr="007C4465">
        <w:rPr>
          <w:rFonts w:cstheme="minorHAnsi"/>
          <w:bCs/>
          <w:sz w:val="24"/>
          <w:szCs w:val="24"/>
          <w:lang w:val="en-US"/>
        </w:rPr>
        <w:t>s</w:t>
      </w:r>
      <w:r w:rsidR="00B45EC7" w:rsidRPr="007C4465">
        <w:rPr>
          <w:rFonts w:cstheme="minorHAnsi"/>
          <w:bCs/>
          <w:sz w:val="24"/>
          <w:szCs w:val="24"/>
          <w:lang w:val="en-US"/>
        </w:rPr>
        <w:t>carf</w:t>
      </w:r>
      <w:r w:rsidR="00B45EC7" w:rsidRPr="00D44B03">
        <w:rPr>
          <w:rFonts w:cstheme="minorHAnsi"/>
          <w:bCs/>
          <w:sz w:val="24"/>
          <w:szCs w:val="24"/>
        </w:rPr>
        <w:t xml:space="preserve"> </w:t>
      </w:r>
      <w:r w:rsidRPr="00D44B03">
        <w:rPr>
          <w:rFonts w:cstheme="minorHAnsi"/>
          <w:bCs/>
          <w:sz w:val="24"/>
          <w:szCs w:val="24"/>
        </w:rPr>
        <w:t xml:space="preserve">                                                                    </w:t>
      </w:r>
      <w:r w:rsidRPr="007C4465">
        <w:rPr>
          <w:rFonts w:cstheme="minorHAnsi"/>
          <w:bCs/>
          <w:sz w:val="24"/>
          <w:szCs w:val="24"/>
          <w:lang w:val="en-US"/>
        </w:rPr>
        <w:t>jacket</w:t>
      </w:r>
    </w:p>
    <w:p w14:paraId="4E3E4DBB" w14:textId="153B3FE2" w:rsidR="007C4465" w:rsidRPr="007C4465" w:rsidRDefault="007C4465" w:rsidP="007C4465">
      <w:pPr>
        <w:rPr>
          <w:rFonts w:cstheme="minorHAnsi"/>
          <w:b/>
          <w:sz w:val="24"/>
          <w:szCs w:val="24"/>
        </w:rPr>
      </w:pPr>
      <w:r w:rsidRPr="007C4465">
        <w:rPr>
          <w:rFonts w:cstheme="minorHAnsi"/>
          <w:bCs/>
          <w:sz w:val="24"/>
          <w:szCs w:val="24"/>
        </w:rPr>
        <w:t>Η εικόνα “</w:t>
      </w:r>
      <w:r w:rsidRPr="007C4465">
        <w:rPr>
          <w:rFonts w:cstheme="minorHAnsi"/>
          <w:bCs/>
          <w:sz w:val="24"/>
          <w:szCs w:val="24"/>
          <w:lang w:val="en-US"/>
        </w:rPr>
        <w:t>scarf</w:t>
      </w:r>
      <w:r w:rsidRPr="007C4465">
        <w:rPr>
          <w:rFonts w:cstheme="minorHAnsi"/>
          <w:bCs/>
          <w:sz w:val="24"/>
          <w:szCs w:val="24"/>
        </w:rPr>
        <w:t>” ανακτήθηκε από:</w:t>
      </w:r>
      <w:r w:rsidRPr="007C4465">
        <w:rPr>
          <w:rFonts w:cstheme="minorHAnsi"/>
          <w:b/>
          <w:sz w:val="24"/>
          <w:szCs w:val="24"/>
        </w:rPr>
        <w:t xml:space="preserve">     </w:t>
      </w:r>
      <w:hyperlink r:id="rId76" w:anchor="imgrc=WwKIA422J014-M" w:history="1">
        <w:r w:rsidRPr="0027595E">
          <w:rPr>
            <w:rStyle w:val="-"/>
            <w:rFonts w:cstheme="minorHAnsi"/>
            <w:b/>
            <w:sz w:val="24"/>
            <w:szCs w:val="24"/>
            <w:lang w:val="en-US"/>
          </w:rPr>
          <w:t>https</w:t>
        </w:r>
        <w:r w:rsidRPr="007C4465">
          <w:rPr>
            <w:rStyle w:val="-"/>
            <w:rFonts w:cstheme="minorHAnsi"/>
            <w:b/>
            <w:sz w:val="24"/>
            <w:szCs w:val="24"/>
          </w:rPr>
          <w:t>://</w:t>
        </w:r>
        <w:r w:rsidRPr="0027595E">
          <w:rPr>
            <w:rStyle w:val="-"/>
            <w:rFonts w:cstheme="minorHAnsi"/>
            <w:b/>
            <w:sz w:val="24"/>
            <w:szCs w:val="24"/>
            <w:lang w:val="en-US"/>
          </w:rPr>
          <w:t>www</w:t>
        </w:r>
        <w:r w:rsidRPr="007C4465">
          <w:rPr>
            <w:rStyle w:val="-"/>
            <w:rFonts w:cstheme="minorHAnsi"/>
            <w:b/>
            <w:sz w:val="24"/>
            <w:szCs w:val="24"/>
          </w:rPr>
          <w:t>.</w:t>
        </w:r>
        <w:r w:rsidRPr="0027595E">
          <w:rPr>
            <w:rStyle w:val="-"/>
            <w:rFonts w:cstheme="minorHAnsi"/>
            <w:b/>
            <w:sz w:val="24"/>
            <w:szCs w:val="24"/>
            <w:lang w:val="en-US"/>
          </w:rPr>
          <w:t>google</w:t>
        </w:r>
        <w:r w:rsidRPr="007C4465">
          <w:rPr>
            <w:rStyle w:val="-"/>
            <w:rFonts w:cstheme="minorHAnsi"/>
            <w:b/>
            <w:sz w:val="24"/>
            <w:szCs w:val="24"/>
          </w:rPr>
          <w:t>.</w:t>
        </w:r>
        <w:r w:rsidRPr="0027595E">
          <w:rPr>
            <w:rStyle w:val="-"/>
            <w:rFonts w:cstheme="minorHAnsi"/>
            <w:b/>
            <w:sz w:val="24"/>
            <w:szCs w:val="24"/>
            <w:lang w:val="en-US"/>
          </w:rPr>
          <w:t>com</w:t>
        </w:r>
        <w:r w:rsidRPr="007C4465">
          <w:rPr>
            <w:rStyle w:val="-"/>
            <w:rFonts w:cstheme="minorHAnsi"/>
            <w:b/>
            <w:sz w:val="24"/>
            <w:szCs w:val="24"/>
          </w:rPr>
          <w:t>/</w:t>
        </w:r>
        <w:r w:rsidRPr="0027595E">
          <w:rPr>
            <w:rStyle w:val="-"/>
            <w:rFonts w:cstheme="minorHAnsi"/>
            <w:b/>
            <w:sz w:val="24"/>
            <w:szCs w:val="24"/>
            <w:lang w:val="en-US"/>
          </w:rPr>
          <w:t>search</w:t>
        </w:r>
        <w:r w:rsidRPr="007C4465">
          <w:rPr>
            <w:rStyle w:val="-"/>
            <w:rFonts w:cstheme="minorHAnsi"/>
            <w:b/>
            <w:sz w:val="24"/>
            <w:szCs w:val="24"/>
          </w:rPr>
          <w:t>?</w:t>
        </w:r>
        <w:r w:rsidRPr="0027595E">
          <w:rPr>
            <w:rStyle w:val="-"/>
            <w:rFonts w:cstheme="minorHAnsi"/>
            <w:b/>
            <w:sz w:val="24"/>
            <w:szCs w:val="24"/>
            <w:lang w:val="en-US"/>
          </w:rPr>
          <w:t>q</w:t>
        </w:r>
        <w:r w:rsidRPr="007C4465">
          <w:rPr>
            <w:rStyle w:val="-"/>
            <w:rFonts w:cstheme="minorHAnsi"/>
            <w:b/>
            <w:sz w:val="24"/>
            <w:szCs w:val="24"/>
          </w:rPr>
          <w:t>=</w:t>
        </w:r>
        <w:r w:rsidRPr="0027595E">
          <w:rPr>
            <w:rStyle w:val="-"/>
            <w:rFonts w:cstheme="minorHAnsi"/>
            <w:b/>
            <w:sz w:val="24"/>
            <w:szCs w:val="24"/>
            <w:lang w:val="en-US"/>
          </w:rPr>
          <w:t>scarf</w:t>
        </w:r>
        <w:r w:rsidRPr="007C4465">
          <w:rPr>
            <w:rStyle w:val="-"/>
            <w:rFonts w:cstheme="minorHAnsi"/>
            <w:b/>
            <w:sz w:val="24"/>
            <w:szCs w:val="24"/>
          </w:rPr>
          <w:t>++</w:t>
        </w:r>
        <w:r w:rsidRPr="0027595E">
          <w:rPr>
            <w:rStyle w:val="-"/>
            <w:rFonts w:cstheme="minorHAnsi"/>
            <w:b/>
            <w:sz w:val="24"/>
            <w:szCs w:val="24"/>
            <w:lang w:val="en-US"/>
          </w:rPr>
          <w:t>colouring</w:t>
        </w:r>
        <w:r w:rsidRPr="007C4465">
          <w:rPr>
            <w:rStyle w:val="-"/>
            <w:rFonts w:cstheme="minorHAnsi"/>
            <w:b/>
            <w:sz w:val="24"/>
            <w:szCs w:val="24"/>
          </w:rPr>
          <w:t>&amp;</w:t>
        </w:r>
        <w:r w:rsidRPr="0027595E">
          <w:rPr>
            <w:rStyle w:val="-"/>
            <w:rFonts w:cstheme="minorHAnsi"/>
            <w:b/>
            <w:sz w:val="24"/>
            <w:szCs w:val="24"/>
            <w:lang w:val="en-US"/>
          </w:rPr>
          <w:t>tbm</w:t>
        </w:r>
        <w:r w:rsidRPr="007C4465">
          <w:rPr>
            <w:rStyle w:val="-"/>
            <w:rFonts w:cstheme="minorHAnsi"/>
            <w:b/>
            <w:sz w:val="24"/>
            <w:szCs w:val="24"/>
          </w:rPr>
          <w:t>=</w:t>
        </w:r>
        <w:r w:rsidRPr="0027595E">
          <w:rPr>
            <w:rStyle w:val="-"/>
            <w:rFonts w:cstheme="minorHAnsi"/>
            <w:b/>
            <w:sz w:val="24"/>
            <w:szCs w:val="24"/>
            <w:lang w:val="en-US"/>
          </w:rPr>
          <w:t>isch</w:t>
        </w:r>
        <w:r w:rsidRPr="007C4465">
          <w:rPr>
            <w:rStyle w:val="-"/>
            <w:rFonts w:cstheme="minorHAnsi"/>
            <w:b/>
            <w:sz w:val="24"/>
            <w:szCs w:val="24"/>
          </w:rPr>
          <w:t>&amp;</w:t>
        </w:r>
        <w:r w:rsidRPr="0027595E">
          <w:rPr>
            <w:rStyle w:val="-"/>
            <w:rFonts w:cstheme="minorHAnsi"/>
            <w:b/>
            <w:sz w:val="24"/>
            <w:szCs w:val="24"/>
            <w:lang w:val="en-US"/>
          </w:rPr>
          <w:t>ved</w:t>
        </w:r>
        <w:r w:rsidRPr="007C4465">
          <w:rPr>
            <w:rStyle w:val="-"/>
            <w:rFonts w:cstheme="minorHAnsi"/>
            <w:b/>
            <w:sz w:val="24"/>
            <w:szCs w:val="24"/>
          </w:rPr>
          <w:t>=2</w:t>
        </w:r>
        <w:r w:rsidRPr="0027595E">
          <w:rPr>
            <w:rStyle w:val="-"/>
            <w:rFonts w:cstheme="minorHAnsi"/>
            <w:b/>
            <w:sz w:val="24"/>
            <w:szCs w:val="24"/>
            <w:lang w:val="en-US"/>
          </w:rPr>
          <w:t>ahUKEwj</w:t>
        </w:r>
        <w:r w:rsidRPr="007C4465">
          <w:rPr>
            <w:rStyle w:val="-"/>
            <w:rFonts w:cstheme="minorHAnsi"/>
            <w:b/>
            <w:sz w:val="24"/>
            <w:szCs w:val="24"/>
          </w:rPr>
          <w:t>7</w:t>
        </w:r>
        <w:r w:rsidRPr="0027595E">
          <w:rPr>
            <w:rStyle w:val="-"/>
            <w:rFonts w:cstheme="minorHAnsi"/>
            <w:b/>
            <w:sz w:val="24"/>
            <w:szCs w:val="24"/>
            <w:lang w:val="en-US"/>
          </w:rPr>
          <w:t>hY</w:t>
        </w:r>
        <w:r w:rsidRPr="007C4465">
          <w:rPr>
            <w:rStyle w:val="-"/>
            <w:rFonts w:cstheme="minorHAnsi"/>
            <w:b/>
            <w:sz w:val="24"/>
            <w:szCs w:val="24"/>
          </w:rPr>
          <w:t>3</w:t>
        </w:r>
        <w:r w:rsidRPr="0027595E">
          <w:rPr>
            <w:rStyle w:val="-"/>
            <w:rFonts w:cstheme="minorHAnsi"/>
            <w:b/>
            <w:sz w:val="24"/>
            <w:szCs w:val="24"/>
            <w:lang w:val="en-US"/>
          </w:rPr>
          <w:t>fn</w:t>
        </w:r>
        <w:r w:rsidRPr="007C4465">
          <w:rPr>
            <w:rStyle w:val="-"/>
            <w:rFonts w:cstheme="minorHAnsi"/>
            <w:b/>
            <w:sz w:val="24"/>
            <w:szCs w:val="24"/>
          </w:rPr>
          <w:t>_</w:t>
        </w:r>
        <w:r w:rsidRPr="0027595E">
          <w:rPr>
            <w:rStyle w:val="-"/>
            <w:rFonts w:cstheme="minorHAnsi"/>
            <w:b/>
            <w:sz w:val="24"/>
            <w:szCs w:val="24"/>
            <w:lang w:val="en-US"/>
          </w:rPr>
          <w:t>P</w:t>
        </w:r>
        <w:r w:rsidRPr="007C4465">
          <w:rPr>
            <w:rStyle w:val="-"/>
            <w:rFonts w:cstheme="minorHAnsi"/>
            <w:b/>
            <w:sz w:val="24"/>
            <w:szCs w:val="24"/>
          </w:rPr>
          <w:t>_</w:t>
        </w:r>
        <w:r w:rsidRPr="0027595E">
          <w:rPr>
            <w:rStyle w:val="-"/>
            <w:rFonts w:cstheme="minorHAnsi"/>
            <w:b/>
            <w:sz w:val="24"/>
            <w:szCs w:val="24"/>
            <w:lang w:val="en-US"/>
          </w:rPr>
          <w:t>AhWmygIHHVgUAtcQ</w:t>
        </w:r>
        <w:r w:rsidRPr="007C4465">
          <w:rPr>
            <w:rStyle w:val="-"/>
            <w:rFonts w:cstheme="minorHAnsi"/>
            <w:b/>
            <w:sz w:val="24"/>
            <w:szCs w:val="24"/>
          </w:rPr>
          <w:t>2-</w:t>
        </w:r>
        <w:r w:rsidRPr="0027595E">
          <w:rPr>
            <w:rStyle w:val="-"/>
            <w:rFonts w:cstheme="minorHAnsi"/>
            <w:b/>
            <w:sz w:val="24"/>
            <w:szCs w:val="24"/>
            <w:lang w:val="en-US"/>
          </w:rPr>
          <w:t>cCegQIABAA</w:t>
        </w:r>
        <w:r w:rsidRPr="007C4465">
          <w:rPr>
            <w:rStyle w:val="-"/>
            <w:rFonts w:cstheme="minorHAnsi"/>
            <w:b/>
            <w:sz w:val="24"/>
            <w:szCs w:val="24"/>
          </w:rPr>
          <w:t>&amp;</w:t>
        </w:r>
        <w:r w:rsidRPr="0027595E">
          <w:rPr>
            <w:rStyle w:val="-"/>
            <w:rFonts w:cstheme="minorHAnsi"/>
            <w:b/>
            <w:sz w:val="24"/>
            <w:szCs w:val="24"/>
            <w:lang w:val="en-US"/>
          </w:rPr>
          <w:t>oq</w:t>
        </w:r>
        <w:r w:rsidRPr="007C4465">
          <w:rPr>
            <w:rStyle w:val="-"/>
            <w:rFonts w:cstheme="minorHAnsi"/>
            <w:b/>
            <w:sz w:val="24"/>
            <w:szCs w:val="24"/>
          </w:rPr>
          <w:t>=</w:t>
        </w:r>
        <w:r w:rsidRPr="0027595E">
          <w:rPr>
            <w:rStyle w:val="-"/>
            <w:rFonts w:cstheme="minorHAnsi"/>
            <w:b/>
            <w:sz w:val="24"/>
            <w:szCs w:val="24"/>
            <w:lang w:val="en-US"/>
          </w:rPr>
          <w:t>scarf</w:t>
        </w:r>
        <w:r w:rsidRPr="007C4465">
          <w:rPr>
            <w:rStyle w:val="-"/>
            <w:rFonts w:cstheme="minorHAnsi"/>
            <w:b/>
            <w:sz w:val="24"/>
            <w:szCs w:val="24"/>
          </w:rPr>
          <w:t>++</w:t>
        </w:r>
        <w:r w:rsidRPr="0027595E">
          <w:rPr>
            <w:rStyle w:val="-"/>
            <w:rFonts w:cstheme="minorHAnsi"/>
            <w:b/>
            <w:sz w:val="24"/>
            <w:szCs w:val="24"/>
            <w:lang w:val="en-US"/>
          </w:rPr>
          <w:t>colouring</w:t>
        </w:r>
        <w:r w:rsidRPr="007C4465">
          <w:rPr>
            <w:rStyle w:val="-"/>
            <w:rFonts w:cstheme="minorHAnsi"/>
            <w:b/>
            <w:sz w:val="24"/>
            <w:szCs w:val="24"/>
          </w:rPr>
          <w:t>&amp;</w:t>
        </w:r>
        <w:r w:rsidRPr="0027595E">
          <w:rPr>
            <w:rStyle w:val="-"/>
            <w:rFonts w:cstheme="minorHAnsi"/>
            <w:b/>
            <w:sz w:val="24"/>
            <w:szCs w:val="24"/>
            <w:lang w:val="en-US"/>
          </w:rPr>
          <w:t>gs</w:t>
        </w:r>
        <w:r w:rsidRPr="007C4465">
          <w:rPr>
            <w:rStyle w:val="-"/>
            <w:rFonts w:cstheme="minorHAnsi"/>
            <w:b/>
            <w:sz w:val="24"/>
            <w:szCs w:val="24"/>
          </w:rPr>
          <w:t>_</w:t>
        </w:r>
        <w:r w:rsidRPr="0027595E">
          <w:rPr>
            <w:rStyle w:val="-"/>
            <w:rFonts w:cstheme="minorHAnsi"/>
            <w:b/>
            <w:sz w:val="24"/>
            <w:szCs w:val="24"/>
            <w:lang w:val="en-US"/>
          </w:rPr>
          <w:t>lcp</w:t>
        </w:r>
        <w:r w:rsidRPr="007C4465">
          <w:rPr>
            <w:rStyle w:val="-"/>
            <w:rFonts w:cstheme="minorHAnsi"/>
            <w:b/>
            <w:sz w:val="24"/>
            <w:szCs w:val="24"/>
          </w:rPr>
          <w:t>=</w:t>
        </w:r>
        <w:r w:rsidRPr="0027595E">
          <w:rPr>
            <w:rStyle w:val="-"/>
            <w:rFonts w:cstheme="minorHAnsi"/>
            <w:b/>
            <w:sz w:val="24"/>
            <w:szCs w:val="24"/>
            <w:lang w:val="en-US"/>
          </w:rPr>
          <w:t>CgNpbWcQAzIHCAAQExCABDIHCAAQExCABDoHCAAQigUQQzoFCAAQgAQ</w:t>
        </w:r>
        <w:r w:rsidRPr="007C4465">
          <w:rPr>
            <w:rStyle w:val="-"/>
            <w:rFonts w:cstheme="minorHAnsi"/>
            <w:b/>
            <w:sz w:val="24"/>
            <w:szCs w:val="24"/>
          </w:rPr>
          <w:t>6</w:t>
        </w:r>
        <w:r w:rsidRPr="0027595E">
          <w:rPr>
            <w:rStyle w:val="-"/>
            <w:rFonts w:cstheme="minorHAnsi"/>
            <w:b/>
            <w:sz w:val="24"/>
            <w:szCs w:val="24"/>
            <w:lang w:val="en-US"/>
          </w:rPr>
          <w:t>CAgAEAcQHhATOgYIABAHEB</w:t>
        </w:r>
        <w:r w:rsidRPr="007C4465">
          <w:rPr>
            <w:rStyle w:val="-"/>
            <w:rFonts w:cstheme="minorHAnsi"/>
            <w:b/>
            <w:sz w:val="24"/>
            <w:szCs w:val="24"/>
          </w:rPr>
          <w:t>5</w:t>
        </w:r>
        <w:r w:rsidRPr="0027595E">
          <w:rPr>
            <w:rStyle w:val="-"/>
            <w:rFonts w:cstheme="minorHAnsi"/>
            <w:b/>
            <w:sz w:val="24"/>
            <w:szCs w:val="24"/>
            <w:lang w:val="en-US"/>
          </w:rPr>
          <w:t>Q</w:t>
        </w:r>
        <w:r w:rsidRPr="007C4465">
          <w:rPr>
            <w:rStyle w:val="-"/>
            <w:rFonts w:cstheme="minorHAnsi"/>
            <w:b/>
            <w:sz w:val="24"/>
            <w:szCs w:val="24"/>
          </w:rPr>
          <w:t>8</w:t>
        </w:r>
        <w:r w:rsidRPr="0027595E">
          <w:rPr>
            <w:rStyle w:val="-"/>
            <w:rFonts w:cstheme="minorHAnsi"/>
            <w:b/>
            <w:sz w:val="24"/>
            <w:szCs w:val="24"/>
            <w:lang w:val="en-US"/>
          </w:rPr>
          <w:t>A</w:t>
        </w:r>
        <w:r w:rsidRPr="007C4465">
          <w:rPr>
            <w:rStyle w:val="-"/>
            <w:rFonts w:cstheme="minorHAnsi"/>
            <w:b/>
            <w:sz w:val="24"/>
            <w:szCs w:val="24"/>
          </w:rPr>
          <w:t>9</w:t>
        </w:r>
        <w:r w:rsidRPr="0027595E">
          <w:rPr>
            <w:rStyle w:val="-"/>
            <w:rFonts w:cstheme="minorHAnsi"/>
            <w:b/>
            <w:sz w:val="24"/>
            <w:szCs w:val="24"/>
            <w:lang w:val="en-US"/>
          </w:rPr>
          <w:t>YtENgw</w:t>
        </w:r>
        <w:r w:rsidRPr="007C4465">
          <w:rPr>
            <w:rStyle w:val="-"/>
            <w:rFonts w:cstheme="minorHAnsi"/>
            <w:b/>
            <w:sz w:val="24"/>
            <w:szCs w:val="24"/>
          </w:rPr>
          <w:t>0</w:t>
        </w:r>
        <w:r w:rsidRPr="0027595E">
          <w:rPr>
            <w:rStyle w:val="-"/>
            <w:rFonts w:cstheme="minorHAnsi"/>
            <w:b/>
            <w:sz w:val="24"/>
            <w:szCs w:val="24"/>
            <w:lang w:val="en-US"/>
          </w:rPr>
          <w:t>ZoBHAAeACAAZ</w:t>
        </w:r>
        <w:r w:rsidRPr="007C4465">
          <w:rPr>
            <w:rStyle w:val="-"/>
            <w:rFonts w:cstheme="minorHAnsi"/>
            <w:b/>
            <w:sz w:val="24"/>
            <w:szCs w:val="24"/>
          </w:rPr>
          <w:t>4</w:t>
        </w:r>
        <w:r w:rsidRPr="0027595E">
          <w:rPr>
            <w:rStyle w:val="-"/>
            <w:rFonts w:cstheme="minorHAnsi"/>
            <w:b/>
            <w:sz w:val="24"/>
            <w:szCs w:val="24"/>
            <w:lang w:val="en-US"/>
          </w:rPr>
          <w:t>BiAGqDZIBBDAuMTOYAQCgAQGqAQtnd</w:t>
        </w:r>
        <w:r w:rsidRPr="007C4465">
          <w:rPr>
            <w:rStyle w:val="-"/>
            <w:rFonts w:cstheme="minorHAnsi"/>
            <w:b/>
            <w:sz w:val="24"/>
            <w:szCs w:val="24"/>
          </w:rPr>
          <w:t>3</w:t>
        </w:r>
        <w:r w:rsidRPr="0027595E">
          <w:rPr>
            <w:rStyle w:val="-"/>
            <w:rFonts w:cstheme="minorHAnsi"/>
            <w:b/>
            <w:sz w:val="24"/>
            <w:szCs w:val="24"/>
            <w:lang w:val="en-US"/>
          </w:rPr>
          <w:t>Mtd</w:t>
        </w:r>
        <w:r w:rsidRPr="007C4465">
          <w:rPr>
            <w:rStyle w:val="-"/>
            <w:rFonts w:cstheme="minorHAnsi"/>
            <w:b/>
            <w:sz w:val="24"/>
            <w:szCs w:val="24"/>
          </w:rPr>
          <w:t>2</w:t>
        </w:r>
        <w:r w:rsidRPr="0027595E">
          <w:rPr>
            <w:rStyle w:val="-"/>
            <w:rFonts w:cstheme="minorHAnsi"/>
            <w:b/>
            <w:sz w:val="24"/>
            <w:szCs w:val="24"/>
            <w:lang w:val="en-US"/>
          </w:rPr>
          <w:t>l</w:t>
        </w:r>
        <w:r w:rsidRPr="007C4465">
          <w:rPr>
            <w:rStyle w:val="-"/>
            <w:rFonts w:cstheme="minorHAnsi"/>
            <w:b/>
            <w:sz w:val="24"/>
            <w:szCs w:val="24"/>
          </w:rPr>
          <w:t>6</w:t>
        </w:r>
        <w:r w:rsidRPr="0027595E">
          <w:rPr>
            <w:rStyle w:val="-"/>
            <w:rFonts w:cstheme="minorHAnsi"/>
            <w:b/>
            <w:sz w:val="24"/>
            <w:szCs w:val="24"/>
            <w:lang w:val="en-US"/>
          </w:rPr>
          <w:t>LWltZ</w:t>
        </w:r>
        <w:r w:rsidRPr="007C4465">
          <w:rPr>
            <w:rStyle w:val="-"/>
            <w:rFonts w:cstheme="minorHAnsi"/>
            <w:b/>
            <w:sz w:val="24"/>
            <w:szCs w:val="24"/>
          </w:rPr>
          <w:t>8</w:t>
        </w:r>
        <w:r w:rsidRPr="0027595E">
          <w:rPr>
            <w:rStyle w:val="-"/>
            <w:rFonts w:cstheme="minorHAnsi"/>
            <w:b/>
            <w:sz w:val="24"/>
            <w:szCs w:val="24"/>
            <w:lang w:val="en-US"/>
          </w:rPr>
          <w:t>ABAQ</w:t>
        </w:r>
        <w:r w:rsidRPr="007C4465">
          <w:rPr>
            <w:rStyle w:val="-"/>
            <w:rFonts w:cstheme="minorHAnsi"/>
            <w:b/>
            <w:sz w:val="24"/>
            <w:szCs w:val="24"/>
          </w:rPr>
          <w:t>&amp;</w:t>
        </w:r>
        <w:r w:rsidRPr="0027595E">
          <w:rPr>
            <w:rStyle w:val="-"/>
            <w:rFonts w:cstheme="minorHAnsi"/>
            <w:b/>
            <w:sz w:val="24"/>
            <w:szCs w:val="24"/>
            <w:lang w:val="en-US"/>
          </w:rPr>
          <w:t>sclient</w:t>
        </w:r>
        <w:r w:rsidRPr="007C4465">
          <w:rPr>
            <w:rStyle w:val="-"/>
            <w:rFonts w:cstheme="minorHAnsi"/>
            <w:b/>
            <w:sz w:val="24"/>
            <w:szCs w:val="24"/>
          </w:rPr>
          <w:t>=</w:t>
        </w:r>
        <w:r w:rsidRPr="0027595E">
          <w:rPr>
            <w:rStyle w:val="-"/>
            <w:rFonts w:cstheme="minorHAnsi"/>
            <w:b/>
            <w:sz w:val="24"/>
            <w:szCs w:val="24"/>
            <w:lang w:val="en-US"/>
          </w:rPr>
          <w:t>img</w:t>
        </w:r>
        <w:r w:rsidRPr="007C4465">
          <w:rPr>
            <w:rStyle w:val="-"/>
            <w:rFonts w:cstheme="minorHAnsi"/>
            <w:b/>
            <w:sz w:val="24"/>
            <w:szCs w:val="24"/>
          </w:rPr>
          <w:t>&amp;</w:t>
        </w:r>
        <w:r w:rsidRPr="0027595E">
          <w:rPr>
            <w:rStyle w:val="-"/>
            <w:rFonts w:cstheme="minorHAnsi"/>
            <w:b/>
            <w:sz w:val="24"/>
            <w:szCs w:val="24"/>
            <w:lang w:val="en-US"/>
          </w:rPr>
          <w:t>ei</w:t>
        </w:r>
        <w:r w:rsidRPr="007C4465">
          <w:rPr>
            <w:rStyle w:val="-"/>
            <w:rFonts w:cstheme="minorHAnsi"/>
            <w:b/>
            <w:sz w:val="24"/>
            <w:szCs w:val="24"/>
          </w:rPr>
          <w:t>=</w:t>
        </w:r>
        <w:r w:rsidRPr="0027595E">
          <w:rPr>
            <w:rStyle w:val="-"/>
            <w:rFonts w:cstheme="minorHAnsi"/>
            <w:b/>
            <w:sz w:val="24"/>
            <w:szCs w:val="24"/>
            <w:lang w:val="en-US"/>
          </w:rPr>
          <w:t>OB</w:t>
        </w:r>
        <w:r w:rsidRPr="007C4465">
          <w:rPr>
            <w:rStyle w:val="-"/>
            <w:rFonts w:cstheme="minorHAnsi"/>
            <w:b/>
            <w:sz w:val="24"/>
            <w:szCs w:val="24"/>
          </w:rPr>
          <w:t>6</w:t>
        </w:r>
        <w:r w:rsidRPr="0027595E">
          <w:rPr>
            <w:rStyle w:val="-"/>
            <w:rFonts w:cstheme="minorHAnsi"/>
            <w:b/>
            <w:sz w:val="24"/>
            <w:szCs w:val="24"/>
            <w:lang w:val="en-US"/>
          </w:rPr>
          <w:t>jZPuJJaaVi</w:t>
        </w:r>
        <w:r w:rsidRPr="007C4465">
          <w:rPr>
            <w:rStyle w:val="-"/>
            <w:rFonts w:cstheme="minorHAnsi"/>
            <w:b/>
            <w:sz w:val="24"/>
            <w:szCs w:val="24"/>
          </w:rPr>
          <w:t>-</w:t>
        </w:r>
        <w:r w:rsidRPr="0027595E">
          <w:rPr>
            <w:rStyle w:val="-"/>
            <w:rFonts w:cstheme="minorHAnsi"/>
            <w:b/>
            <w:sz w:val="24"/>
            <w:szCs w:val="24"/>
            <w:lang w:val="en-US"/>
          </w:rPr>
          <w:t>gP</w:t>
        </w:r>
        <w:r w:rsidRPr="007C4465">
          <w:rPr>
            <w:rStyle w:val="-"/>
            <w:rFonts w:cstheme="minorHAnsi"/>
            <w:b/>
            <w:sz w:val="24"/>
            <w:szCs w:val="24"/>
          </w:rPr>
          <w:t>2</w:t>
        </w:r>
        <w:r w:rsidRPr="0027595E">
          <w:rPr>
            <w:rStyle w:val="-"/>
            <w:rFonts w:cstheme="minorHAnsi"/>
            <w:b/>
            <w:sz w:val="24"/>
            <w:szCs w:val="24"/>
            <w:lang w:val="en-US"/>
          </w:rPr>
          <w:t>KiIuA</w:t>
        </w:r>
        <w:r w:rsidRPr="007C4465">
          <w:rPr>
            <w:rStyle w:val="-"/>
            <w:rFonts w:cstheme="minorHAnsi"/>
            <w:b/>
            <w:sz w:val="24"/>
            <w:szCs w:val="24"/>
          </w:rPr>
          <w:t>0&amp;</w:t>
        </w:r>
        <w:r w:rsidRPr="0027595E">
          <w:rPr>
            <w:rStyle w:val="-"/>
            <w:rFonts w:cstheme="minorHAnsi"/>
            <w:b/>
            <w:sz w:val="24"/>
            <w:szCs w:val="24"/>
            <w:lang w:val="en-US"/>
          </w:rPr>
          <w:t>bih</w:t>
        </w:r>
        <w:r w:rsidRPr="007C4465">
          <w:rPr>
            <w:rStyle w:val="-"/>
            <w:rFonts w:cstheme="minorHAnsi"/>
            <w:b/>
            <w:sz w:val="24"/>
            <w:szCs w:val="24"/>
          </w:rPr>
          <w:t>=746&amp;</w:t>
        </w:r>
        <w:r w:rsidRPr="0027595E">
          <w:rPr>
            <w:rStyle w:val="-"/>
            <w:rFonts w:cstheme="minorHAnsi"/>
            <w:b/>
            <w:sz w:val="24"/>
            <w:szCs w:val="24"/>
            <w:lang w:val="en-US"/>
          </w:rPr>
          <w:t>biw</w:t>
        </w:r>
        <w:r w:rsidRPr="007C4465">
          <w:rPr>
            <w:rStyle w:val="-"/>
            <w:rFonts w:cstheme="minorHAnsi"/>
            <w:b/>
            <w:sz w:val="24"/>
            <w:szCs w:val="24"/>
          </w:rPr>
          <w:t>=1482#</w:t>
        </w:r>
        <w:r w:rsidRPr="0027595E">
          <w:rPr>
            <w:rStyle w:val="-"/>
            <w:rFonts w:cstheme="minorHAnsi"/>
            <w:b/>
            <w:sz w:val="24"/>
            <w:szCs w:val="24"/>
            <w:lang w:val="en-US"/>
          </w:rPr>
          <w:t>imgrc</w:t>
        </w:r>
        <w:r w:rsidRPr="007C4465">
          <w:rPr>
            <w:rStyle w:val="-"/>
            <w:rFonts w:cstheme="minorHAnsi"/>
            <w:b/>
            <w:sz w:val="24"/>
            <w:szCs w:val="24"/>
          </w:rPr>
          <w:t>=</w:t>
        </w:r>
        <w:r w:rsidRPr="0027595E">
          <w:rPr>
            <w:rStyle w:val="-"/>
            <w:rFonts w:cstheme="minorHAnsi"/>
            <w:b/>
            <w:sz w:val="24"/>
            <w:szCs w:val="24"/>
            <w:lang w:val="en-US"/>
          </w:rPr>
          <w:t>WwKIA</w:t>
        </w:r>
        <w:r w:rsidRPr="007C4465">
          <w:rPr>
            <w:rStyle w:val="-"/>
            <w:rFonts w:cstheme="minorHAnsi"/>
            <w:b/>
            <w:sz w:val="24"/>
            <w:szCs w:val="24"/>
          </w:rPr>
          <w:t>422</w:t>
        </w:r>
        <w:r w:rsidRPr="0027595E">
          <w:rPr>
            <w:rStyle w:val="-"/>
            <w:rFonts w:cstheme="minorHAnsi"/>
            <w:b/>
            <w:sz w:val="24"/>
            <w:szCs w:val="24"/>
            <w:lang w:val="en-US"/>
          </w:rPr>
          <w:t>J</w:t>
        </w:r>
        <w:r w:rsidRPr="007C4465">
          <w:rPr>
            <w:rStyle w:val="-"/>
            <w:rFonts w:cstheme="minorHAnsi"/>
            <w:b/>
            <w:sz w:val="24"/>
            <w:szCs w:val="24"/>
          </w:rPr>
          <w:t>014-</w:t>
        </w:r>
        <w:r w:rsidRPr="0027595E">
          <w:rPr>
            <w:rStyle w:val="-"/>
            <w:rFonts w:cstheme="minorHAnsi"/>
            <w:b/>
            <w:sz w:val="24"/>
            <w:szCs w:val="24"/>
            <w:lang w:val="en-US"/>
          </w:rPr>
          <w:t>M</w:t>
        </w:r>
      </w:hyperlink>
      <w:r w:rsidRPr="007C4465">
        <w:rPr>
          <w:rFonts w:cstheme="minorHAnsi"/>
          <w:b/>
          <w:sz w:val="24"/>
          <w:szCs w:val="24"/>
        </w:rPr>
        <w:t xml:space="preserve"> </w:t>
      </w:r>
    </w:p>
    <w:p w14:paraId="6DCC53F9" w14:textId="20724E65" w:rsidR="007C4465" w:rsidRPr="007C4465" w:rsidRDefault="007C4465" w:rsidP="007C4465">
      <w:pPr>
        <w:rPr>
          <w:rFonts w:cstheme="minorHAnsi"/>
          <w:b/>
          <w:sz w:val="24"/>
          <w:szCs w:val="24"/>
        </w:rPr>
      </w:pPr>
      <w:r w:rsidRPr="007C4465">
        <w:rPr>
          <w:rFonts w:cstheme="minorHAnsi"/>
          <w:bCs/>
          <w:sz w:val="24"/>
          <w:szCs w:val="24"/>
        </w:rPr>
        <w:t>Η εικόνα “</w:t>
      </w:r>
      <w:r>
        <w:rPr>
          <w:rFonts w:cstheme="minorHAnsi"/>
          <w:bCs/>
          <w:sz w:val="24"/>
          <w:szCs w:val="24"/>
          <w:lang w:val="en-US"/>
        </w:rPr>
        <w:t>jacket</w:t>
      </w:r>
      <w:r w:rsidRPr="007C4465">
        <w:rPr>
          <w:rFonts w:cstheme="minorHAnsi"/>
          <w:bCs/>
          <w:sz w:val="24"/>
          <w:szCs w:val="24"/>
        </w:rPr>
        <w:t>” ανακτήθηκε από:</w:t>
      </w:r>
      <w:r>
        <w:rPr>
          <w:rFonts w:cstheme="minorHAnsi"/>
          <w:b/>
          <w:sz w:val="24"/>
          <w:szCs w:val="24"/>
        </w:rPr>
        <w:t xml:space="preserve"> </w:t>
      </w:r>
      <w:hyperlink r:id="rId77" w:anchor="imgrc=r8hZ4A9apode9M" w:history="1">
        <w:r w:rsidRPr="0027595E">
          <w:rPr>
            <w:rStyle w:val="-"/>
            <w:rFonts w:cstheme="minorHAnsi"/>
            <w:b/>
            <w:sz w:val="24"/>
            <w:szCs w:val="24"/>
            <w:lang w:val="en-US"/>
          </w:rPr>
          <w:t>https</w:t>
        </w:r>
        <w:r w:rsidRPr="0027595E">
          <w:rPr>
            <w:rStyle w:val="-"/>
            <w:rFonts w:cstheme="minorHAnsi"/>
            <w:b/>
            <w:sz w:val="24"/>
            <w:szCs w:val="24"/>
          </w:rPr>
          <w:t>://</w:t>
        </w:r>
        <w:r w:rsidRPr="0027595E">
          <w:rPr>
            <w:rStyle w:val="-"/>
            <w:rFonts w:cstheme="minorHAnsi"/>
            <w:b/>
            <w:sz w:val="24"/>
            <w:szCs w:val="24"/>
            <w:lang w:val="en-US"/>
          </w:rPr>
          <w:t>www</w:t>
        </w:r>
        <w:r w:rsidRPr="0027595E">
          <w:rPr>
            <w:rStyle w:val="-"/>
            <w:rFonts w:cstheme="minorHAnsi"/>
            <w:b/>
            <w:sz w:val="24"/>
            <w:szCs w:val="24"/>
          </w:rPr>
          <w:t>.</w:t>
        </w:r>
        <w:r w:rsidRPr="0027595E">
          <w:rPr>
            <w:rStyle w:val="-"/>
            <w:rFonts w:cstheme="minorHAnsi"/>
            <w:b/>
            <w:sz w:val="24"/>
            <w:szCs w:val="24"/>
            <w:lang w:val="en-US"/>
          </w:rPr>
          <w:t>google</w:t>
        </w:r>
        <w:r w:rsidRPr="0027595E">
          <w:rPr>
            <w:rStyle w:val="-"/>
            <w:rFonts w:cstheme="minorHAnsi"/>
            <w:b/>
            <w:sz w:val="24"/>
            <w:szCs w:val="24"/>
          </w:rPr>
          <w:t>.</w:t>
        </w:r>
        <w:r w:rsidRPr="0027595E">
          <w:rPr>
            <w:rStyle w:val="-"/>
            <w:rFonts w:cstheme="minorHAnsi"/>
            <w:b/>
            <w:sz w:val="24"/>
            <w:szCs w:val="24"/>
            <w:lang w:val="en-US"/>
          </w:rPr>
          <w:t>com</w:t>
        </w:r>
        <w:r w:rsidRPr="0027595E">
          <w:rPr>
            <w:rStyle w:val="-"/>
            <w:rFonts w:cstheme="minorHAnsi"/>
            <w:b/>
            <w:sz w:val="24"/>
            <w:szCs w:val="24"/>
          </w:rPr>
          <w:t>/</w:t>
        </w:r>
        <w:r w:rsidRPr="0027595E">
          <w:rPr>
            <w:rStyle w:val="-"/>
            <w:rFonts w:cstheme="minorHAnsi"/>
            <w:b/>
            <w:sz w:val="24"/>
            <w:szCs w:val="24"/>
            <w:lang w:val="en-US"/>
          </w:rPr>
          <w:t>search</w:t>
        </w:r>
        <w:r w:rsidRPr="0027595E">
          <w:rPr>
            <w:rStyle w:val="-"/>
            <w:rFonts w:cstheme="minorHAnsi"/>
            <w:b/>
            <w:sz w:val="24"/>
            <w:szCs w:val="24"/>
          </w:rPr>
          <w:t>?</w:t>
        </w:r>
        <w:r w:rsidRPr="0027595E">
          <w:rPr>
            <w:rStyle w:val="-"/>
            <w:rFonts w:cstheme="minorHAnsi"/>
            <w:b/>
            <w:sz w:val="24"/>
            <w:szCs w:val="24"/>
            <w:lang w:val="en-US"/>
          </w:rPr>
          <w:t>q</w:t>
        </w:r>
        <w:r w:rsidRPr="0027595E">
          <w:rPr>
            <w:rStyle w:val="-"/>
            <w:rFonts w:cstheme="minorHAnsi"/>
            <w:b/>
            <w:sz w:val="24"/>
            <w:szCs w:val="24"/>
          </w:rPr>
          <w:t>=</w:t>
        </w:r>
        <w:r w:rsidRPr="0027595E">
          <w:rPr>
            <w:rStyle w:val="-"/>
            <w:rFonts w:cstheme="minorHAnsi"/>
            <w:b/>
            <w:sz w:val="24"/>
            <w:szCs w:val="24"/>
            <w:lang w:val="en-US"/>
          </w:rPr>
          <w:t>jacket</w:t>
        </w:r>
        <w:r w:rsidRPr="0027595E">
          <w:rPr>
            <w:rStyle w:val="-"/>
            <w:rFonts w:cstheme="minorHAnsi"/>
            <w:b/>
            <w:sz w:val="24"/>
            <w:szCs w:val="24"/>
          </w:rPr>
          <w:t>++</w:t>
        </w:r>
        <w:r w:rsidRPr="0027595E">
          <w:rPr>
            <w:rStyle w:val="-"/>
            <w:rFonts w:cstheme="minorHAnsi"/>
            <w:b/>
            <w:sz w:val="24"/>
            <w:szCs w:val="24"/>
            <w:lang w:val="en-US"/>
          </w:rPr>
          <w:t>colouring</w:t>
        </w:r>
        <w:r w:rsidRPr="0027595E">
          <w:rPr>
            <w:rStyle w:val="-"/>
            <w:rFonts w:cstheme="minorHAnsi"/>
            <w:b/>
            <w:sz w:val="24"/>
            <w:szCs w:val="24"/>
          </w:rPr>
          <w:t>&amp;</w:t>
        </w:r>
        <w:r w:rsidRPr="0027595E">
          <w:rPr>
            <w:rStyle w:val="-"/>
            <w:rFonts w:cstheme="minorHAnsi"/>
            <w:b/>
            <w:sz w:val="24"/>
            <w:szCs w:val="24"/>
            <w:lang w:val="en-US"/>
          </w:rPr>
          <w:t>tbm</w:t>
        </w:r>
        <w:r w:rsidRPr="0027595E">
          <w:rPr>
            <w:rStyle w:val="-"/>
            <w:rFonts w:cstheme="minorHAnsi"/>
            <w:b/>
            <w:sz w:val="24"/>
            <w:szCs w:val="24"/>
          </w:rPr>
          <w:t>=</w:t>
        </w:r>
        <w:r w:rsidRPr="0027595E">
          <w:rPr>
            <w:rStyle w:val="-"/>
            <w:rFonts w:cstheme="minorHAnsi"/>
            <w:b/>
            <w:sz w:val="24"/>
            <w:szCs w:val="24"/>
            <w:lang w:val="en-US"/>
          </w:rPr>
          <w:t>isch</w:t>
        </w:r>
        <w:r w:rsidRPr="0027595E">
          <w:rPr>
            <w:rStyle w:val="-"/>
            <w:rFonts w:cstheme="minorHAnsi"/>
            <w:b/>
            <w:sz w:val="24"/>
            <w:szCs w:val="24"/>
          </w:rPr>
          <w:t>&amp;</w:t>
        </w:r>
        <w:r w:rsidRPr="0027595E">
          <w:rPr>
            <w:rStyle w:val="-"/>
            <w:rFonts w:cstheme="minorHAnsi"/>
            <w:b/>
            <w:sz w:val="24"/>
            <w:szCs w:val="24"/>
            <w:lang w:val="en-US"/>
          </w:rPr>
          <w:t>ved</w:t>
        </w:r>
        <w:r w:rsidRPr="0027595E">
          <w:rPr>
            <w:rStyle w:val="-"/>
            <w:rFonts w:cstheme="minorHAnsi"/>
            <w:b/>
            <w:sz w:val="24"/>
            <w:szCs w:val="24"/>
          </w:rPr>
          <w:t>=2</w:t>
        </w:r>
        <w:r w:rsidRPr="0027595E">
          <w:rPr>
            <w:rStyle w:val="-"/>
            <w:rFonts w:cstheme="minorHAnsi"/>
            <w:b/>
            <w:sz w:val="24"/>
            <w:szCs w:val="24"/>
            <w:lang w:val="en-US"/>
          </w:rPr>
          <w:t>ahUKEwiko</w:t>
        </w:r>
        <w:r w:rsidRPr="0027595E">
          <w:rPr>
            <w:rStyle w:val="-"/>
            <w:rFonts w:cstheme="minorHAnsi"/>
            <w:b/>
            <w:sz w:val="24"/>
            <w:szCs w:val="24"/>
          </w:rPr>
          <w:t>8</w:t>
        </w:r>
        <w:r w:rsidRPr="0027595E">
          <w:rPr>
            <w:rStyle w:val="-"/>
            <w:rFonts w:cstheme="minorHAnsi"/>
            <w:b/>
            <w:sz w:val="24"/>
            <w:szCs w:val="24"/>
            <w:lang w:val="en-US"/>
          </w:rPr>
          <w:t>S</w:t>
        </w:r>
        <w:r w:rsidRPr="0027595E">
          <w:rPr>
            <w:rStyle w:val="-"/>
            <w:rFonts w:cstheme="minorHAnsi"/>
            <w:b/>
            <w:sz w:val="24"/>
            <w:szCs w:val="24"/>
          </w:rPr>
          <w:t>2</w:t>
        </w:r>
        <w:r w:rsidRPr="0027595E">
          <w:rPr>
            <w:rStyle w:val="-"/>
            <w:rFonts w:cstheme="minorHAnsi"/>
            <w:b/>
            <w:sz w:val="24"/>
            <w:szCs w:val="24"/>
            <w:lang w:val="en-US"/>
          </w:rPr>
          <w:t>oPP</w:t>
        </w:r>
        <w:r w:rsidRPr="0027595E">
          <w:rPr>
            <w:rStyle w:val="-"/>
            <w:rFonts w:cstheme="minorHAnsi"/>
            <w:b/>
            <w:sz w:val="24"/>
            <w:szCs w:val="24"/>
          </w:rPr>
          <w:t>_</w:t>
        </w:r>
        <w:r w:rsidRPr="0027595E">
          <w:rPr>
            <w:rStyle w:val="-"/>
            <w:rFonts w:cstheme="minorHAnsi"/>
            <w:b/>
            <w:sz w:val="24"/>
            <w:szCs w:val="24"/>
            <w:lang w:val="en-US"/>
          </w:rPr>
          <w:t>AhWswwIHHczOB</w:t>
        </w:r>
        <w:r w:rsidRPr="0027595E">
          <w:rPr>
            <w:rStyle w:val="-"/>
            <w:rFonts w:cstheme="minorHAnsi"/>
            <w:b/>
            <w:sz w:val="24"/>
            <w:szCs w:val="24"/>
          </w:rPr>
          <w:t>4</w:t>
        </w:r>
        <w:r w:rsidRPr="0027595E">
          <w:rPr>
            <w:rStyle w:val="-"/>
            <w:rFonts w:cstheme="minorHAnsi"/>
            <w:b/>
            <w:sz w:val="24"/>
            <w:szCs w:val="24"/>
            <w:lang w:val="en-US"/>
          </w:rPr>
          <w:t>UQ</w:t>
        </w:r>
        <w:r w:rsidRPr="0027595E">
          <w:rPr>
            <w:rStyle w:val="-"/>
            <w:rFonts w:cstheme="minorHAnsi"/>
            <w:b/>
            <w:sz w:val="24"/>
            <w:szCs w:val="24"/>
          </w:rPr>
          <w:t>2-</w:t>
        </w:r>
        <w:r w:rsidRPr="0027595E">
          <w:rPr>
            <w:rStyle w:val="-"/>
            <w:rFonts w:cstheme="minorHAnsi"/>
            <w:b/>
            <w:sz w:val="24"/>
            <w:szCs w:val="24"/>
            <w:lang w:val="en-US"/>
          </w:rPr>
          <w:t>cCegQIABAA</w:t>
        </w:r>
        <w:r w:rsidRPr="0027595E">
          <w:rPr>
            <w:rStyle w:val="-"/>
            <w:rFonts w:cstheme="minorHAnsi"/>
            <w:b/>
            <w:sz w:val="24"/>
            <w:szCs w:val="24"/>
          </w:rPr>
          <w:t>&amp;</w:t>
        </w:r>
        <w:r w:rsidRPr="0027595E">
          <w:rPr>
            <w:rStyle w:val="-"/>
            <w:rFonts w:cstheme="minorHAnsi"/>
            <w:b/>
            <w:sz w:val="24"/>
            <w:szCs w:val="24"/>
            <w:lang w:val="en-US"/>
          </w:rPr>
          <w:t>oq</w:t>
        </w:r>
        <w:r w:rsidRPr="0027595E">
          <w:rPr>
            <w:rStyle w:val="-"/>
            <w:rFonts w:cstheme="minorHAnsi"/>
            <w:b/>
            <w:sz w:val="24"/>
            <w:szCs w:val="24"/>
          </w:rPr>
          <w:t>=</w:t>
        </w:r>
        <w:r w:rsidRPr="0027595E">
          <w:rPr>
            <w:rStyle w:val="-"/>
            <w:rFonts w:cstheme="minorHAnsi"/>
            <w:b/>
            <w:sz w:val="24"/>
            <w:szCs w:val="24"/>
            <w:lang w:val="en-US"/>
          </w:rPr>
          <w:t>jacket</w:t>
        </w:r>
        <w:r w:rsidRPr="0027595E">
          <w:rPr>
            <w:rStyle w:val="-"/>
            <w:rFonts w:cstheme="minorHAnsi"/>
            <w:b/>
            <w:sz w:val="24"/>
            <w:szCs w:val="24"/>
          </w:rPr>
          <w:t>++</w:t>
        </w:r>
        <w:r w:rsidRPr="0027595E">
          <w:rPr>
            <w:rStyle w:val="-"/>
            <w:rFonts w:cstheme="minorHAnsi"/>
            <w:b/>
            <w:sz w:val="24"/>
            <w:szCs w:val="24"/>
            <w:lang w:val="en-US"/>
          </w:rPr>
          <w:t>colouring</w:t>
        </w:r>
        <w:r w:rsidRPr="0027595E">
          <w:rPr>
            <w:rStyle w:val="-"/>
            <w:rFonts w:cstheme="minorHAnsi"/>
            <w:b/>
            <w:sz w:val="24"/>
            <w:szCs w:val="24"/>
          </w:rPr>
          <w:t>&amp;</w:t>
        </w:r>
        <w:r w:rsidRPr="0027595E">
          <w:rPr>
            <w:rStyle w:val="-"/>
            <w:rFonts w:cstheme="minorHAnsi"/>
            <w:b/>
            <w:sz w:val="24"/>
            <w:szCs w:val="24"/>
            <w:lang w:val="en-US"/>
          </w:rPr>
          <w:t>gs</w:t>
        </w:r>
        <w:r w:rsidRPr="0027595E">
          <w:rPr>
            <w:rStyle w:val="-"/>
            <w:rFonts w:cstheme="minorHAnsi"/>
            <w:b/>
            <w:sz w:val="24"/>
            <w:szCs w:val="24"/>
          </w:rPr>
          <w:t>_</w:t>
        </w:r>
        <w:r w:rsidRPr="0027595E">
          <w:rPr>
            <w:rStyle w:val="-"/>
            <w:rFonts w:cstheme="minorHAnsi"/>
            <w:b/>
            <w:sz w:val="24"/>
            <w:szCs w:val="24"/>
            <w:lang w:val="en-US"/>
          </w:rPr>
          <w:t>lcp</w:t>
        </w:r>
        <w:r w:rsidRPr="0027595E">
          <w:rPr>
            <w:rStyle w:val="-"/>
            <w:rFonts w:cstheme="minorHAnsi"/>
            <w:b/>
            <w:sz w:val="24"/>
            <w:szCs w:val="24"/>
          </w:rPr>
          <w:t>=</w:t>
        </w:r>
        <w:r w:rsidRPr="0027595E">
          <w:rPr>
            <w:rStyle w:val="-"/>
            <w:rFonts w:cstheme="minorHAnsi"/>
            <w:b/>
            <w:sz w:val="24"/>
            <w:szCs w:val="24"/>
            <w:lang w:val="en-US"/>
          </w:rPr>
          <w:t>CgNpbWcQAzIHCAAQExCABDIHCAAQExCABDIHCAAQExCABDIICAAQBRAeEBM</w:t>
        </w:r>
        <w:r w:rsidRPr="0027595E">
          <w:rPr>
            <w:rStyle w:val="-"/>
            <w:rFonts w:cstheme="minorHAnsi"/>
            <w:b/>
            <w:sz w:val="24"/>
            <w:szCs w:val="24"/>
          </w:rPr>
          <w:t>6</w:t>
        </w:r>
        <w:r w:rsidRPr="0027595E">
          <w:rPr>
            <w:rStyle w:val="-"/>
            <w:rFonts w:cstheme="minorHAnsi"/>
            <w:b/>
            <w:sz w:val="24"/>
            <w:szCs w:val="24"/>
            <w:lang w:val="en-US"/>
          </w:rPr>
          <w:t>CAgAEAcQHhATOgYIABAHEB</w:t>
        </w:r>
        <w:r w:rsidRPr="0027595E">
          <w:rPr>
            <w:rStyle w:val="-"/>
            <w:rFonts w:cstheme="minorHAnsi"/>
            <w:b/>
            <w:sz w:val="24"/>
            <w:szCs w:val="24"/>
          </w:rPr>
          <w:t>46</w:t>
        </w:r>
        <w:r w:rsidRPr="0027595E">
          <w:rPr>
            <w:rStyle w:val="-"/>
            <w:rFonts w:cstheme="minorHAnsi"/>
            <w:b/>
            <w:sz w:val="24"/>
            <w:szCs w:val="24"/>
            <w:lang w:val="en-US"/>
          </w:rPr>
          <w:t>CAgAEAUQBxAeUPYMWOYdYIAkaABwAHgAgAGJAYgB</w:t>
        </w:r>
        <w:r w:rsidRPr="0027595E">
          <w:rPr>
            <w:rStyle w:val="-"/>
            <w:rFonts w:cstheme="minorHAnsi"/>
            <w:b/>
            <w:sz w:val="24"/>
            <w:szCs w:val="24"/>
          </w:rPr>
          <w:t>6</w:t>
        </w:r>
        <w:r w:rsidRPr="0027595E">
          <w:rPr>
            <w:rStyle w:val="-"/>
            <w:rFonts w:cstheme="minorHAnsi"/>
            <w:b/>
            <w:sz w:val="24"/>
            <w:szCs w:val="24"/>
            <w:lang w:val="en-US"/>
          </w:rPr>
          <w:t>gaSAQMwLjeYAQCgAQGqAQtnd</w:t>
        </w:r>
        <w:r w:rsidRPr="0027595E">
          <w:rPr>
            <w:rStyle w:val="-"/>
            <w:rFonts w:cstheme="minorHAnsi"/>
            <w:b/>
            <w:sz w:val="24"/>
            <w:szCs w:val="24"/>
          </w:rPr>
          <w:t>3</w:t>
        </w:r>
        <w:r w:rsidRPr="0027595E">
          <w:rPr>
            <w:rStyle w:val="-"/>
            <w:rFonts w:cstheme="minorHAnsi"/>
            <w:b/>
            <w:sz w:val="24"/>
            <w:szCs w:val="24"/>
            <w:lang w:val="en-US"/>
          </w:rPr>
          <w:t>Mtd</w:t>
        </w:r>
        <w:r w:rsidRPr="0027595E">
          <w:rPr>
            <w:rStyle w:val="-"/>
            <w:rFonts w:cstheme="minorHAnsi"/>
            <w:b/>
            <w:sz w:val="24"/>
            <w:szCs w:val="24"/>
          </w:rPr>
          <w:t>2</w:t>
        </w:r>
        <w:r w:rsidRPr="0027595E">
          <w:rPr>
            <w:rStyle w:val="-"/>
            <w:rFonts w:cstheme="minorHAnsi"/>
            <w:b/>
            <w:sz w:val="24"/>
            <w:szCs w:val="24"/>
            <w:lang w:val="en-US"/>
          </w:rPr>
          <w:t>l</w:t>
        </w:r>
        <w:r w:rsidRPr="0027595E">
          <w:rPr>
            <w:rStyle w:val="-"/>
            <w:rFonts w:cstheme="minorHAnsi"/>
            <w:b/>
            <w:sz w:val="24"/>
            <w:szCs w:val="24"/>
          </w:rPr>
          <w:t>6</w:t>
        </w:r>
        <w:r w:rsidRPr="0027595E">
          <w:rPr>
            <w:rStyle w:val="-"/>
            <w:rFonts w:cstheme="minorHAnsi"/>
            <w:b/>
            <w:sz w:val="24"/>
            <w:szCs w:val="24"/>
            <w:lang w:val="en-US"/>
          </w:rPr>
          <w:t>LWltZ</w:t>
        </w:r>
        <w:r w:rsidRPr="0027595E">
          <w:rPr>
            <w:rStyle w:val="-"/>
            <w:rFonts w:cstheme="minorHAnsi"/>
            <w:b/>
            <w:sz w:val="24"/>
            <w:szCs w:val="24"/>
          </w:rPr>
          <w:t>8</w:t>
        </w:r>
        <w:r w:rsidRPr="0027595E">
          <w:rPr>
            <w:rStyle w:val="-"/>
            <w:rFonts w:cstheme="minorHAnsi"/>
            <w:b/>
            <w:sz w:val="24"/>
            <w:szCs w:val="24"/>
            <w:lang w:val="en-US"/>
          </w:rPr>
          <w:t>ABAQ</w:t>
        </w:r>
        <w:r w:rsidRPr="0027595E">
          <w:rPr>
            <w:rStyle w:val="-"/>
            <w:rFonts w:cstheme="minorHAnsi"/>
            <w:b/>
            <w:sz w:val="24"/>
            <w:szCs w:val="24"/>
          </w:rPr>
          <w:t>&amp;</w:t>
        </w:r>
        <w:r w:rsidRPr="0027595E">
          <w:rPr>
            <w:rStyle w:val="-"/>
            <w:rFonts w:cstheme="minorHAnsi"/>
            <w:b/>
            <w:sz w:val="24"/>
            <w:szCs w:val="24"/>
            <w:lang w:val="en-US"/>
          </w:rPr>
          <w:t>sclient</w:t>
        </w:r>
        <w:r w:rsidRPr="0027595E">
          <w:rPr>
            <w:rStyle w:val="-"/>
            <w:rFonts w:cstheme="minorHAnsi"/>
            <w:b/>
            <w:sz w:val="24"/>
            <w:szCs w:val="24"/>
          </w:rPr>
          <w:t>=</w:t>
        </w:r>
        <w:r w:rsidRPr="0027595E">
          <w:rPr>
            <w:rStyle w:val="-"/>
            <w:rFonts w:cstheme="minorHAnsi"/>
            <w:b/>
            <w:sz w:val="24"/>
            <w:szCs w:val="24"/>
            <w:lang w:val="en-US"/>
          </w:rPr>
          <w:t>img</w:t>
        </w:r>
        <w:r w:rsidRPr="0027595E">
          <w:rPr>
            <w:rStyle w:val="-"/>
            <w:rFonts w:cstheme="minorHAnsi"/>
            <w:b/>
            <w:sz w:val="24"/>
            <w:szCs w:val="24"/>
          </w:rPr>
          <w:t>&amp;</w:t>
        </w:r>
        <w:r w:rsidRPr="0027595E">
          <w:rPr>
            <w:rStyle w:val="-"/>
            <w:rFonts w:cstheme="minorHAnsi"/>
            <w:b/>
            <w:sz w:val="24"/>
            <w:szCs w:val="24"/>
            <w:lang w:val="en-US"/>
          </w:rPr>
          <w:t>ei</w:t>
        </w:r>
        <w:r w:rsidRPr="0027595E">
          <w:rPr>
            <w:rStyle w:val="-"/>
            <w:rFonts w:cstheme="minorHAnsi"/>
            <w:b/>
            <w:sz w:val="24"/>
            <w:szCs w:val="24"/>
          </w:rPr>
          <w:t>=7</w:t>
        </w:r>
        <w:r w:rsidRPr="0027595E">
          <w:rPr>
            <w:rStyle w:val="-"/>
            <w:rFonts w:cstheme="minorHAnsi"/>
            <w:b/>
            <w:sz w:val="24"/>
            <w:szCs w:val="24"/>
            <w:lang w:val="en-US"/>
          </w:rPr>
          <w:t>x</w:t>
        </w:r>
        <w:r w:rsidRPr="0027595E">
          <w:rPr>
            <w:rStyle w:val="-"/>
            <w:rFonts w:cstheme="minorHAnsi"/>
            <w:b/>
            <w:sz w:val="24"/>
            <w:szCs w:val="24"/>
          </w:rPr>
          <w:t>6</w:t>
        </w:r>
        <w:r w:rsidRPr="0027595E">
          <w:rPr>
            <w:rStyle w:val="-"/>
            <w:rFonts w:cstheme="minorHAnsi"/>
            <w:b/>
            <w:sz w:val="24"/>
            <w:szCs w:val="24"/>
            <w:lang w:val="en-US"/>
          </w:rPr>
          <w:t>jZOTvOqyHi</w:t>
        </w:r>
        <w:r w:rsidRPr="0027595E">
          <w:rPr>
            <w:rStyle w:val="-"/>
            <w:rFonts w:cstheme="minorHAnsi"/>
            <w:b/>
            <w:sz w:val="24"/>
            <w:szCs w:val="24"/>
          </w:rPr>
          <w:t>-</w:t>
        </w:r>
        <w:r w:rsidRPr="0027595E">
          <w:rPr>
            <w:rStyle w:val="-"/>
            <w:rFonts w:cstheme="minorHAnsi"/>
            <w:b/>
            <w:sz w:val="24"/>
            <w:szCs w:val="24"/>
            <w:lang w:val="en-US"/>
          </w:rPr>
          <w:t>gPzJ</w:t>
        </w:r>
        <w:r w:rsidRPr="0027595E">
          <w:rPr>
            <w:rStyle w:val="-"/>
            <w:rFonts w:cstheme="minorHAnsi"/>
            <w:b/>
            <w:sz w:val="24"/>
            <w:szCs w:val="24"/>
          </w:rPr>
          <w:t>2</w:t>
        </w:r>
        <w:r w:rsidRPr="0027595E">
          <w:rPr>
            <w:rStyle w:val="-"/>
            <w:rFonts w:cstheme="minorHAnsi"/>
            <w:b/>
            <w:sz w:val="24"/>
            <w:szCs w:val="24"/>
            <w:lang w:val="en-US"/>
          </w:rPr>
          <w:t>fqAg</w:t>
        </w:r>
        <w:r w:rsidRPr="0027595E">
          <w:rPr>
            <w:rStyle w:val="-"/>
            <w:rFonts w:cstheme="minorHAnsi"/>
            <w:b/>
            <w:sz w:val="24"/>
            <w:szCs w:val="24"/>
          </w:rPr>
          <w:t>&amp;</w:t>
        </w:r>
        <w:r w:rsidRPr="0027595E">
          <w:rPr>
            <w:rStyle w:val="-"/>
            <w:rFonts w:cstheme="minorHAnsi"/>
            <w:b/>
            <w:sz w:val="24"/>
            <w:szCs w:val="24"/>
            <w:lang w:val="en-US"/>
          </w:rPr>
          <w:t>bih</w:t>
        </w:r>
        <w:r w:rsidRPr="0027595E">
          <w:rPr>
            <w:rStyle w:val="-"/>
            <w:rFonts w:cstheme="minorHAnsi"/>
            <w:b/>
            <w:sz w:val="24"/>
            <w:szCs w:val="24"/>
          </w:rPr>
          <w:t>=746&amp;</w:t>
        </w:r>
        <w:r w:rsidRPr="0027595E">
          <w:rPr>
            <w:rStyle w:val="-"/>
            <w:rFonts w:cstheme="minorHAnsi"/>
            <w:b/>
            <w:sz w:val="24"/>
            <w:szCs w:val="24"/>
            <w:lang w:val="en-US"/>
          </w:rPr>
          <w:t>biw</w:t>
        </w:r>
        <w:r w:rsidRPr="0027595E">
          <w:rPr>
            <w:rStyle w:val="-"/>
            <w:rFonts w:cstheme="minorHAnsi"/>
            <w:b/>
            <w:sz w:val="24"/>
            <w:szCs w:val="24"/>
          </w:rPr>
          <w:t>=1482#</w:t>
        </w:r>
        <w:r w:rsidRPr="0027595E">
          <w:rPr>
            <w:rStyle w:val="-"/>
            <w:rFonts w:cstheme="minorHAnsi"/>
            <w:b/>
            <w:sz w:val="24"/>
            <w:szCs w:val="24"/>
            <w:lang w:val="en-US"/>
          </w:rPr>
          <w:t>imgrc</w:t>
        </w:r>
        <w:r w:rsidRPr="0027595E">
          <w:rPr>
            <w:rStyle w:val="-"/>
            <w:rFonts w:cstheme="minorHAnsi"/>
            <w:b/>
            <w:sz w:val="24"/>
            <w:szCs w:val="24"/>
          </w:rPr>
          <w:t>=</w:t>
        </w:r>
        <w:r w:rsidRPr="0027595E">
          <w:rPr>
            <w:rStyle w:val="-"/>
            <w:rFonts w:cstheme="minorHAnsi"/>
            <w:b/>
            <w:sz w:val="24"/>
            <w:szCs w:val="24"/>
            <w:lang w:val="en-US"/>
          </w:rPr>
          <w:t>r</w:t>
        </w:r>
        <w:r w:rsidRPr="0027595E">
          <w:rPr>
            <w:rStyle w:val="-"/>
            <w:rFonts w:cstheme="minorHAnsi"/>
            <w:b/>
            <w:sz w:val="24"/>
            <w:szCs w:val="24"/>
          </w:rPr>
          <w:t>8</w:t>
        </w:r>
        <w:r w:rsidRPr="0027595E">
          <w:rPr>
            <w:rStyle w:val="-"/>
            <w:rFonts w:cstheme="minorHAnsi"/>
            <w:b/>
            <w:sz w:val="24"/>
            <w:szCs w:val="24"/>
            <w:lang w:val="en-US"/>
          </w:rPr>
          <w:t>hZ</w:t>
        </w:r>
        <w:r w:rsidRPr="0027595E">
          <w:rPr>
            <w:rStyle w:val="-"/>
            <w:rFonts w:cstheme="minorHAnsi"/>
            <w:b/>
            <w:sz w:val="24"/>
            <w:szCs w:val="24"/>
          </w:rPr>
          <w:t>4</w:t>
        </w:r>
        <w:r w:rsidRPr="0027595E">
          <w:rPr>
            <w:rStyle w:val="-"/>
            <w:rFonts w:cstheme="minorHAnsi"/>
            <w:b/>
            <w:sz w:val="24"/>
            <w:szCs w:val="24"/>
            <w:lang w:val="en-US"/>
          </w:rPr>
          <w:t>A</w:t>
        </w:r>
        <w:r w:rsidRPr="0027595E">
          <w:rPr>
            <w:rStyle w:val="-"/>
            <w:rFonts w:cstheme="minorHAnsi"/>
            <w:b/>
            <w:sz w:val="24"/>
            <w:szCs w:val="24"/>
          </w:rPr>
          <w:t>9</w:t>
        </w:r>
        <w:r w:rsidRPr="0027595E">
          <w:rPr>
            <w:rStyle w:val="-"/>
            <w:rFonts w:cstheme="minorHAnsi"/>
            <w:b/>
            <w:sz w:val="24"/>
            <w:szCs w:val="24"/>
            <w:lang w:val="en-US"/>
          </w:rPr>
          <w:t>apode</w:t>
        </w:r>
        <w:r w:rsidRPr="0027595E">
          <w:rPr>
            <w:rStyle w:val="-"/>
            <w:rFonts w:cstheme="minorHAnsi"/>
            <w:b/>
            <w:sz w:val="24"/>
            <w:szCs w:val="24"/>
          </w:rPr>
          <w:t>9</w:t>
        </w:r>
        <w:r w:rsidRPr="0027595E">
          <w:rPr>
            <w:rStyle w:val="-"/>
            <w:rFonts w:cstheme="minorHAnsi"/>
            <w:b/>
            <w:sz w:val="24"/>
            <w:szCs w:val="24"/>
            <w:lang w:val="en-US"/>
          </w:rPr>
          <w:t>M</w:t>
        </w:r>
      </w:hyperlink>
      <w:r w:rsidRPr="007C4465">
        <w:rPr>
          <w:rFonts w:cstheme="minorHAnsi"/>
          <w:b/>
          <w:sz w:val="24"/>
          <w:szCs w:val="24"/>
        </w:rPr>
        <w:t xml:space="preserve"> </w:t>
      </w:r>
    </w:p>
    <w:p w14:paraId="284FA470" w14:textId="536C4519" w:rsidR="002254A7" w:rsidRPr="002254A7" w:rsidRDefault="00082976" w:rsidP="00A80D76">
      <w:pPr>
        <w:jc w:val="both"/>
        <w:rPr>
          <w:rFonts w:cstheme="minorHAnsi"/>
          <w:b/>
          <w:sz w:val="24"/>
          <w:szCs w:val="24"/>
        </w:rPr>
      </w:pPr>
      <w:r w:rsidRPr="007C4465">
        <w:rPr>
          <w:rFonts w:cstheme="minorHAnsi"/>
          <w:b/>
          <w:sz w:val="24"/>
          <w:szCs w:val="24"/>
        </w:rPr>
        <w:t xml:space="preserve">                                         </w:t>
      </w:r>
      <w:r w:rsidR="00E801EB" w:rsidRPr="002254A7">
        <w:rPr>
          <w:rFonts w:cstheme="minorHAnsi"/>
          <w:b/>
          <w:sz w:val="24"/>
          <w:szCs w:val="24"/>
        </w:rPr>
        <w:t>Θεματική ενότητα 6 (μεγάλο</w:t>
      </w:r>
      <w:r w:rsidR="007C246B" w:rsidRPr="00801E5A">
        <w:rPr>
          <w:rFonts w:cstheme="minorHAnsi"/>
          <w:b/>
          <w:sz w:val="24"/>
          <w:szCs w:val="24"/>
        </w:rPr>
        <w:t>,</w:t>
      </w:r>
      <w:r w:rsidR="00E801EB" w:rsidRPr="002254A7">
        <w:rPr>
          <w:rFonts w:cstheme="minorHAnsi"/>
          <w:b/>
          <w:sz w:val="24"/>
          <w:szCs w:val="24"/>
        </w:rPr>
        <w:t xml:space="preserve"> μικρό)</w:t>
      </w:r>
    </w:p>
    <w:p w14:paraId="6BE7D76D" w14:textId="53FF6C95" w:rsidR="00384EAA" w:rsidRPr="00384EAA" w:rsidRDefault="00E801EB" w:rsidP="00A80D76">
      <w:pPr>
        <w:jc w:val="both"/>
        <w:rPr>
          <w:rFonts w:cstheme="minorHAnsi"/>
          <w:sz w:val="20"/>
          <w:szCs w:val="20"/>
        </w:rPr>
      </w:pPr>
      <w:r w:rsidRPr="00056EE8">
        <w:rPr>
          <w:rFonts w:cstheme="minorHAnsi"/>
          <w:noProof/>
          <w:lang w:eastAsia="el-GR"/>
        </w:rPr>
        <w:drawing>
          <wp:inline distT="0" distB="0" distL="0" distR="0" wp14:anchorId="2EB5F3B1" wp14:editId="15528713">
            <wp:extent cx="3436172" cy="2147608"/>
            <wp:effectExtent l="0" t="0" r="0" b="5080"/>
            <wp:docPr id="1721714219" name="Εικόνα 1721714219" descr="African Bush Elephant | The Nature Conservanc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African Bush Elephant | The Nature Conservancy"/>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441339" cy="2150838"/>
                    </a:xfrm>
                    <a:prstGeom prst="rect">
                      <a:avLst/>
                    </a:prstGeom>
                    <a:noFill/>
                    <a:ln>
                      <a:noFill/>
                    </a:ln>
                  </pic:spPr>
                </pic:pic>
              </a:graphicData>
            </a:graphic>
          </wp:inline>
        </w:drawing>
      </w:r>
      <w:r w:rsidRPr="00056EE8">
        <w:rPr>
          <w:rFonts w:cstheme="minorHAnsi"/>
          <w:b/>
          <w:sz w:val="20"/>
          <w:szCs w:val="20"/>
        </w:rPr>
        <w:br/>
      </w:r>
      <w:r w:rsidRPr="00056EE8">
        <w:rPr>
          <w:rFonts w:cstheme="minorHAnsi"/>
          <w:sz w:val="20"/>
          <w:szCs w:val="20"/>
        </w:rPr>
        <w:t xml:space="preserve">                                                    </w:t>
      </w:r>
      <w:r w:rsidRPr="00056EE8">
        <w:rPr>
          <w:rFonts w:cstheme="minorHAnsi"/>
          <w:sz w:val="20"/>
          <w:szCs w:val="20"/>
          <w:lang w:val="en-US"/>
        </w:rPr>
        <w:t>big</w:t>
      </w:r>
    </w:p>
    <w:p w14:paraId="0DFE9884" w14:textId="77777777" w:rsidR="007C4465" w:rsidRDefault="007C4465" w:rsidP="007C4465">
      <w:pPr>
        <w:rPr>
          <w:rFonts w:cstheme="minorHAnsi"/>
          <w:sz w:val="20"/>
          <w:szCs w:val="20"/>
        </w:rPr>
      </w:pPr>
      <w:r>
        <w:t>Η</w:t>
      </w:r>
      <w:r w:rsidRPr="007C4465">
        <w:t xml:space="preserve"> </w:t>
      </w:r>
      <w:r>
        <w:t xml:space="preserve">εικόνα </w:t>
      </w:r>
      <w:r w:rsidRPr="007C4465">
        <w:t>“</w:t>
      </w:r>
      <w:r>
        <w:rPr>
          <w:lang w:val="en-US"/>
        </w:rPr>
        <w:t>big</w:t>
      </w:r>
      <w:r w:rsidRPr="007C4465">
        <w:t xml:space="preserve">” </w:t>
      </w:r>
      <w:r>
        <w:t xml:space="preserve">ανακτήθηκε από: </w:t>
      </w:r>
      <w:hyperlink r:id="rId79" w:anchor="imgrc=rdOxV0j-L0d6PM" w:history="1">
        <w:r w:rsidRPr="0027595E">
          <w:rPr>
            <w:rStyle w:val="-"/>
            <w:rFonts w:cstheme="minorHAnsi"/>
            <w:sz w:val="20"/>
            <w:szCs w:val="20"/>
            <w:lang w:val="en-US"/>
          </w:rPr>
          <w:t>https</w:t>
        </w:r>
        <w:r w:rsidRPr="0027595E">
          <w:rPr>
            <w:rStyle w:val="-"/>
            <w:rFonts w:cstheme="minorHAnsi"/>
            <w:sz w:val="20"/>
            <w:szCs w:val="20"/>
          </w:rPr>
          <w:t>://</w:t>
        </w:r>
        <w:r w:rsidRPr="0027595E">
          <w:rPr>
            <w:rStyle w:val="-"/>
            <w:rFonts w:cstheme="minorHAnsi"/>
            <w:sz w:val="20"/>
            <w:szCs w:val="20"/>
            <w:lang w:val="en-US"/>
          </w:rPr>
          <w:t>www</w:t>
        </w:r>
        <w:r w:rsidRPr="0027595E">
          <w:rPr>
            <w:rStyle w:val="-"/>
            <w:rFonts w:cstheme="minorHAnsi"/>
            <w:sz w:val="20"/>
            <w:szCs w:val="20"/>
          </w:rPr>
          <w:t>.</w:t>
        </w:r>
        <w:r w:rsidRPr="0027595E">
          <w:rPr>
            <w:rStyle w:val="-"/>
            <w:rFonts w:cstheme="minorHAnsi"/>
            <w:sz w:val="20"/>
            <w:szCs w:val="20"/>
            <w:lang w:val="en-US"/>
          </w:rPr>
          <w:t>google</w:t>
        </w:r>
        <w:r w:rsidRPr="0027595E">
          <w:rPr>
            <w:rStyle w:val="-"/>
            <w:rFonts w:cstheme="minorHAnsi"/>
            <w:sz w:val="20"/>
            <w:szCs w:val="20"/>
          </w:rPr>
          <w:t>.</w:t>
        </w:r>
        <w:r w:rsidRPr="0027595E">
          <w:rPr>
            <w:rStyle w:val="-"/>
            <w:rFonts w:cstheme="minorHAnsi"/>
            <w:sz w:val="20"/>
            <w:szCs w:val="20"/>
            <w:lang w:val="en-US"/>
          </w:rPr>
          <w:t>com</w:t>
        </w:r>
        <w:r w:rsidRPr="0027595E">
          <w:rPr>
            <w:rStyle w:val="-"/>
            <w:rFonts w:cstheme="minorHAnsi"/>
            <w:sz w:val="20"/>
            <w:szCs w:val="20"/>
          </w:rPr>
          <w:t>/</w:t>
        </w:r>
        <w:r w:rsidRPr="0027595E">
          <w:rPr>
            <w:rStyle w:val="-"/>
            <w:rFonts w:cstheme="minorHAnsi"/>
            <w:sz w:val="20"/>
            <w:szCs w:val="20"/>
            <w:lang w:val="en-US"/>
          </w:rPr>
          <w:t>search</w:t>
        </w:r>
        <w:r w:rsidRPr="0027595E">
          <w:rPr>
            <w:rStyle w:val="-"/>
            <w:rFonts w:cstheme="minorHAnsi"/>
            <w:sz w:val="20"/>
            <w:szCs w:val="20"/>
          </w:rPr>
          <w:t>?</w:t>
        </w:r>
        <w:r w:rsidRPr="0027595E">
          <w:rPr>
            <w:rStyle w:val="-"/>
            <w:rFonts w:cstheme="minorHAnsi"/>
            <w:sz w:val="20"/>
            <w:szCs w:val="20"/>
            <w:lang w:val="en-US"/>
          </w:rPr>
          <w:t>rlz</w:t>
        </w:r>
        <w:r w:rsidRPr="0027595E">
          <w:rPr>
            <w:rStyle w:val="-"/>
            <w:rFonts w:cstheme="minorHAnsi"/>
            <w:sz w:val="20"/>
            <w:szCs w:val="20"/>
          </w:rPr>
          <w:t>=1</w:t>
        </w:r>
        <w:r w:rsidRPr="0027595E">
          <w:rPr>
            <w:rStyle w:val="-"/>
            <w:rFonts w:cstheme="minorHAnsi"/>
            <w:sz w:val="20"/>
            <w:szCs w:val="20"/>
            <w:lang w:val="en-US"/>
          </w:rPr>
          <w:t>C</w:t>
        </w:r>
        <w:r w:rsidRPr="0027595E">
          <w:rPr>
            <w:rStyle w:val="-"/>
            <w:rFonts w:cstheme="minorHAnsi"/>
            <w:sz w:val="20"/>
            <w:szCs w:val="20"/>
          </w:rPr>
          <w:t>1</w:t>
        </w:r>
        <w:r w:rsidRPr="0027595E">
          <w:rPr>
            <w:rStyle w:val="-"/>
            <w:rFonts w:cstheme="minorHAnsi"/>
            <w:sz w:val="20"/>
            <w:szCs w:val="20"/>
            <w:lang w:val="en-US"/>
          </w:rPr>
          <w:t>GKLA</w:t>
        </w:r>
        <w:r w:rsidRPr="0027595E">
          <w:rPr>
            <w:rStyle w:val="-"/>
            <w:rFonts w:cstheme="minorHAnsi"/>
            <w:sz w:val="20"/>
            <w:szCs w:val="20"/>
          </w:rPr>
          <w:t>_</w:t>
        </w:r>
        <w:r w:rsidRPr="0027595E">
          <w:rPr>
            <w:rStyle w:val="-"/>
            <w:rFonts w:cstheme="minorHAnsi"/>
            <w:sz w:val="20"/>
            <w:szCs w:val="20"/>
            <w:lang w:val="en-US"/>
          </w:rPr>
          <w:t>enGR</w:t>
        </w:r>
        <w:r w:rsidRPr="0027595E">
          <w:rPr>
            <w:rStyle w:val="-"/>
            <w:rFonts w:cstheme="minorHAnsi"/>
            <w:sz w:val="20"/>
            <w:szCs w:val="20"/>
          </w:rPr>
          <w:t>794</w:t>
        </w:r>
        <w:r w:rsidRPr="0027595E">
          <w:rPr>
            <w:rStyle w:val="-"/>
            <w:rFonts w:cstheme="minorHAnsi"/>
            <w:sz w:val="20"/>
            <w:szCs w:val="20"/>
            <w:lang w:val="en-US"/>
          </w:rPr>
          <w:t>GR</w:t>
        </w:r>
        <w:r w:rsidRPr="0027595E">
          <w:rPr>
            <w:rStyle w:val="-"/>
            <w:rFonts w:cstheme="minorHAnsi"/>
            <w:sz w:val="20"/>
            <w:szCs w:val="20"/>
          </w:rPr>
          <w:t>794&amp;</w:t>
        </w:r>
        <w:r w:rsidRPr="0027595E">
          <w:rPr>
            <w:rStyle w:val="-"/>
            <w:rFonts w:cstheme="minorHAnsi"/>
            <w:sz w:val="20"/>
            <w:szCs w:val="20"/>
            <w:lang w:val="en-US"/>
          </w:rPr>
          <w:t>sxsrf</w:t>
        </w:r>
        <w:r w:rsidRPr="0027595E">
          <w:rPr>
            <w:rStyle w:val="-"/>
            <w:rFonts w:cstheme="minorHAnsi"/>
            <w:sz w:val="20"/>
            <w:szCs w:val="20"/>
          </w:rPr>
          <w:t>=</w:t>
        </w:r>
        <w:r w:rsidRPr="0027595E">
          <w:rPr>
            <w:rStyle w:val="-"/>
            <w:rFonts w:cstheme="minorHAnsi"/>
            <w:sz w:val="20"/>
            <w:szCs w:val="20"/>
            <w:lang w:val="en-US"/>
          </w:rPr>
          <w:t>APwXEdfo</w:t>
        </w:r>
        <w:r w:rsidRPr="0027595E">
          <w:rPr>
            <w:rStyle w:val="-"/>
            <w:rFonts w:cstheme="minorHAnsi"/>
            <w:sz w:val="20"/>
            <w:szCs w:val="20"/>
          </w:rPr>
          <w:t>-</w:t>
        </w:r>
        <w:r w:rsidRPr="0027595E">
          <w:rPr>
            <w:rStyle w:val="-"/>
            <w:rFonts w:cstheme="minorHAnsi"/>
            <w:sz w:val="20"/>
            <w:szCs w:val="20"/>
            <w:lang w:val="en-US"/>
          </w:rPr>
          <w:t>o</w:t>
        </w:r>
        <w:r w:rsidRPr="0027595E">
          <w:rPr>
            <w:rStyle w:val="-"/>
            <w:rFonts w:cstheme="minorHAnsi"/>
            <w:sz w:val="20"/>
            <w:szCs w:val="20"/>
          </w:rPr>
          <w:t>5</w:t>
        </w:r>
        <w:r w:rsidRPr="0027595E">
          <w:rPr>
            <w:rStyle w:val="-"/>
            <w:rFonts w:cstheme="minorHAnsi"/>
            <w:sz w:val="20"/>
            <w:szCs w:val="20"/>
            <w:lang w:val="en-US"/>
          </w:rPr>
          <w:t>ndo</w:t>
        </w:r>
        <w:r w:rsidRPr="0027595E">
          <w:rPr>
            <w:rStyle w:val="-"/>
            <w:rFonts w:cstheme="minorHAnsi"/>
            <w:sz w:val="20"/>
            <w:szCs w:val="20"/>
          </w:rPr>
          <w:t>-</w:t>
        </w:r>
        <w:r w:rsidRPr="0027595E">
          <w:rPr>
            <w:rStyle w:val="-"/>
            <w:rFonts w:cstheme="minorHAnsi"/>
            <w:sz w:val="20"/>
            <w:szCs w:val="20"/>
            <w:lang w:val="en-US"/>
          </w:rPr>
          <w:t>p</w:t>
        </w:r>
        <w:r w:rsidRPr="0027595E">
          <w:rPr>
            <w:rStyle w:val="-"/>
            <w:rFonts w:cstheme="minorHAnsi"/>
            <w:sz w:val="20"/>
            <w:szCs w:val="20"/>
          </w:rPr>
          <w:t>3</w:t>
        </w:r>
        <w:r w:rsidRPr="0027595E">
          <w:rPr>
            <w:rStyle w:val="-"/>
            <w:rFonts w:cstheme="minorHAnsi"/>
            <w:sz w:val="20"/>
            <w:szCs w:val="20"/>
            <w:lang w:val="en-US"/>
          </w:rPr>
          <w:t>K</w:t>
        </w:r>
        <w:r w:rsidRPr="0027595E">
          <w:rPr>
            <w:rStyle w:val="-"/>
            <w:rFonts w:cstheme="minorHAnsi"/>
            <w:sz w:val="20"/>
            <w:szCs w:val="20"/>
          </w:rPr>
          <w:t>5</w:t>
        </w:r>
        <w:r w:rsidRPr="0027595E">
          <w:rPr>
            <w:rStyle w:val="-"/>
            <w:rFonts w:cstheme="minorHAnsi"/>
            <w:sz w:val="20"/>
            <w:szCs w:val="20"/>
            <w:lang w:val="en-US"/>
          </w:rPr>
          <w:t>E</w:t>
        </w:r>
        <w:r w:rsidRPr="0027595E">
          <w:rPr>
            <w:rStyle w:val="-"/>
            <w:rFonts w:cstheme="minorHAnsi"/>
            <w:sz w:val="20"/>
            <w:szCs w:val="20"/>
          </w:rPr>
          <w:t>76</w:t>
        </w:r>
        <w:r w:rsidRPr="0027595E">
          <w:rPr>
            <w:rStyle w:val="-"/>
            <w:rFonts w:cstheme="minorHAnsi"/>
            <w:sz w:val="20"/>
            <w:szCs w:val="20"/>
            <w:lang w:val="en-US"/>
          </w:rPr>
          <w:t>OvA</w:t>
        </w:r>
        <w:r w:rsidRPr="0027595E">
          <w:rPr>
            <w:rStyle w:val="-"/>
            <w:rFonts w:cstheme="minorHAnsi"/>
            <w:sz w:val="20"/>
            <w:szCs w:val="20"/>
          </w:rPr>
          <w:t>1_</w:t>
        </w:r>
        <w:r w:rsidRPr="0027595E">
          <w:rPr>
            <w:rStyle w:val="-"/>
            <w:rFonts w:cstheme="minorHAnsi"/>
            <w:sz w:val="20"/>
            <w:szCs w:val="20"/>
            <w:lang w:val="en-US"/>
          </w:rPr>
          <w:t>MrkJ</w:t>
        </w:r>
        <w:r w:rsidRPr="0027595E">
          <w:rPr>
            <w:rStyle w:val="-"/>
            <w:rFonts w:cstheme="minorHAnsi"/>
            <w:sz w:val="20"/>
            <w:szCs w:val="20"/>
          </w:rPr>
          <w:t>9</w:t>
        </w:r>
        <w:r w:rsidRPr="0027595E">
          <w:rPr>
            <w:rStyle w:val="-"/>
            <w:rFonts w:cstheme="minorHAnsi"/>
            <w:sz w:val="20"/>
            <w:szCs w:val="20"/>
            <w:lang w:val="en-US"/>
          </w:rPr>
          <w:t>Qw</w:t>
        </w:r>
        <w:r w:rsidRPr="0027595E">
          <w:rPr>
            <w:rStyle w:val="-"/>
            <w:rFonts w:cstheme="minorHAnsi"/>
            <w:sz w:val="20"/>
            <w:szCs w:val="20"/>
          </w:rPr>
          <w:t>:1686978815562&amp;</w:t>
        </w:r>
        <w:r w:rsidRPr="0027595E">
          <w:rPr>
            <w:rStyle w:val="-"/>
            <w:rFonts w:cstheme="minorHAnsi"/>
            <w:sz w:val="20"/>
            <w:szCs w:val="20"/>
            <w:lang w:val="en-US"/>
          </w:rPr>
          <w:t>q</w:t>
        </w:r>
        <w:r w:rsidRPr="0027595E">
          <w:rPr>
            <w:rStyle w:val="-"/>
            <w:rFonts w:cstheme="minorHAnsi"/>
            <w:sz w:val="20"/>
            <w:szCs w:val="20"/>
          </w:rPr>
          <w:t>=</w:t>
        </w:r>
        <w:r w:rsidRPr="0027595E">
          <w:rPr>
            <w:rStyle w:val="-"/>
            <w:rFonts w:cstheme="minorHAnsi"/>
            <w:sz w:val="20"/>
            <w:szCs w:val="20"/>
            <w:lang w:val="en-US"/>
          </w:rPr>
          <w:t>elephant</w:t>
        </w:r>
        <w:r w:rsidRPr="0027595E">
          <w:rPr>
            <w:rStyle w:val="-"/>
            <w:rFonts w:cstheme="minorHAnsi"/>
            <w:sz w:val="20"/>
            <w:szCs w:val="20"/>
          </w:rPr>
          <w:t>&amp;</w:t>
        </w:r>
        <w:r w:rsidRPr="0027595E">
          <w:rPr>
            <w:rStyle w:val="-"/>
            <w:rFonts w:cstheme="minorHAnsi"/>
            <w:sz w:val="20"/>
            <w:szCs w:val="20"/>
            <w:lang w:val="en-US"/>
          </w:rPr>
          <w:t>tbm</w:t>
        </w:r>
        <w:r w:rsidRPr="0027595E">
          <w:rPr>
            <w:rStyle w:val="-"/>
            <w:rFonts w:cstheme="minorHAnsi"/>
            <w:sz w:val="20"/>
            <w:szCs w:val="20"/>
          </w:rPr>
          <w:t>=</w:t>
        </w:r>
        <w:r w:rsidRPr="0027595E">
          <w:rPr>
            <w:rStyle w:val="-"/>
            <w:rFonts w:cstheme="minorHAnsi"/>
            <w:sz w:val="20"/>
            <w:szCs w:val="20"/>
            <w:lang w:val="en-US"/>
          </w:rPr>
          <w:t>isch</w:t>
        </w:r>
        <w:r w:rsidRPr="0027595E">
          <w:rPr>
            <w:rStyle w:val="-"/>
            <w:rFonts w:cstheme="minorHAnsi"/>
            <w:sz w:val="20"/>
            <w:szCs w:val="20"/>
          </w:rPr>
          <w:t>&amp;</w:t>
        </w:r>
        <w:r w:rsidRPr="0027595E">
          <w:rPr>
            <w:rStyle w:val="-"/>
            <w:rFonts w:cstheme="minorHAnsi"/>
            <w:sz w:val="20"/>
            <w:szCs w:val="20"/>
            <w:lang w:val="en-US"/>
          </w:rPr>
          <w:t>sa</w:t>
        </w:r>
        <w:r w:rsidRPr="0027595E">
          <w:rPr>
            <w:rStyle w:val="-"/>
            <w:rFonts w:cstheme="minorHAnsi"/>
            <w:sz w:val="20"/>
            <w:szCs w:val="20"/>
          </w:rPr>
          <w:t>=</w:t>
        </w:r>
        <w:r w:rsidRPr="0027595E">
          <w:rPr>
            <w:rStyle w:val="-"/>
            <w:rFonts w:cstheme="minorHAnsi"/>
            <w:sz w:val="20"/>
            <w:szCs w:val="20"/>
            <w:lang w:val="en-US"/>
          </w:rPr>
          <w:t>X</w:t>
        </w:r>
        <w:r w:rsidRPr="0027595E">
          <w:rPr>
            <w:rStyle w:val="-"/>
            <w:rFonts w:cstheme="minorHAnsi"/>
            <w:sz w:val="20"/>
            <w:szCs w:val="20"/>
          </w:rPr>
          <w:t>&amp;</w:t>
        </w:r>
        <w:r w:rsidRPr="0027595E">
          <w:rPr>
            <w:rStyle w:val="-"/>
            <w:rFonts w:cstheme="minorHAnsi"/>
            <w:sz w:val="20"/>
            <w:szCs w:val="20"/>
            <w:lang w:val="en-US"/>
          </w:rPr>
          <w:t>ved</w:t>
        </w:r>
        <w:r w:rsidRPr="0027595E">
          <w:rPr>
            <w:rStyle w:val="-"/>
            <w:rFonts w:cstheme="minorHAnsi"/>
            <w:sz w:val="20"/>
            <w:szCs w:val="20"/>
          </w:rPr>
          <w:t>=2</w:t>
        </w:r>
        <w:r w:rsidRPr="0027595E">
          <w:rPr>
            <w:rStyle w:val="-"/>
            <w:rFonts w:cstheme="minorHAnsi"/>
            <w:sz w:val="20"/>
            <w:szCs w:val="20"/>
            <w:lang w:val="en-US"/>
          </w:rPr>
          <w:t>ahUKEwj</w:t>
        </w:r>
        <w:r w:rsidRPr="0027595E">
          <w:rPr>
            <w:rStyle w:val="-"/>
            <w:rFonts w:cstheme="minorHAnsi"/>
            <w:sz w:val="20"/>
            <w:szCs w:val="20"/>
          </w:rPr>
          <w:t>67</w:t>
        </w:r>
        <w:r w:rsidRPr="0027595E">
          <w:rPr>
            <w:rStyle w:val="-"/>
            <w:rFonts w:cstheme="minorHAnsi"/>
            <w:sz w:val="20"/>
            <w:szCs w:val="20"/>
            <w:lang w:val="en-US"/>
          </w:rPr>
          <w:t>q</w:t>
        </w:r>
        <w:r w:rsidRPr="0027595E">
          <w:rPr>
            <w:rStyle w:val="-"/>
            <w:rFonts w:cstheme="minorHAnsi"/>
            <w:sz w:val="20"/>
            <w:szCs w:val="20"/>
          </w:rPr>
          <w:t>3</w:t>
        </w:r>
        <w:r w:rsidRPr="0027595E">
          <w:rPr>
            <w:rStyle w:val="-"/>
            <w:rFonts w:cstheme="minorHAnsi"/>
            <w:sz w:val="20"/>
            <w:szCs w:val="20"/>
            <w:lang w:val="en-US"/>
          </w:rPr>
          <w:t>oxcn</w:t>
        </w:r>
        <w:r w:rsidRPr="0027595E">
          <w:rPr>
            <w:rStyle w:val="-"/>
            <w:rFonts w:cstheme="minorHAnsi"/>
            <w:sz w:val="20"/>
            <w:szCs w:val="20"/>
          </w:rPr>
          <w:t>_</w:t>
        </w:r>
        <w:r w:rsidRPr="0027595E">
          <w:rPr>
            <w:rStyle w:val="-"/>
            <w:rFonts w:cstheme="minorHAnsi"/>
            <w:sz w:val="20"/>
            <w:szCs w:val="20"/>
            <w:lang w:val="en-US"/>
          </w:rPr>
          <w:t>AhVxSfEDHQDcAgIQ</w:t>
        </w:r>
        <w:r w:rsidRPr="0027595E">
          <w:rPr>
            <w:rStyle w:val="-"/>
            <w:rFonts w:cstheme="minorHAnsi"/>
            <w:sz w:val="20"/>
            <w:szCs w:val="20"/>
          </w:rPr>
          <w:t>0</w:t>
        </w:r>
        <w:r w:rsidRPr="0027595E">
          <w:rPr>
            <w:rStyle w:val="-"/>
            <w:rFonts w:cstheme="minorHAnsi"/>
            <w:sz w:val="20"/>
            <w:szCs w:val="20"/>
            <w:lang w:val="en-US"/>
          </w:rPr>
          <w:t>pQJegQIChAB</w:t>
        </w:r>
        <w:r w:rsidRPr="0027595E">
          <w:rPr>
            <w:rStyle w:val="-"/>
            <w:rFonts w:cstheme="minorHAnsi"/>
            <w:sz w:val="20"/>
            <w:szCs w:val="20"/>
          </w:rPr>
          <w:t>&amp;</w:t>
        </w:r>
        <w:r w:rsidRPr="0027595E">
          <w:rPr>
            <w:rStyle w:val="-"/>
            <w:rFonts w:cstheme="minorHAnsi"/>
            <w:sz w:val="20"/>
            <w:szCs w:val="20"/>
            <w:lang w:val="en-US"/>
          </w:rPr>
          <w:t>biw</w:t>
        </w:r>
        <w:r w:rsidRPr="0027595E">
          <w:rPr>
            <w:rStyle w:val="-"/>
            <w:rFonts w:cstheme="minorHAnsi"/>
            <w:sz w:val="20"/>
            <w:szCs w:val="20"/>
          </w:rPr>
          <w:t>=1536&amp;</w:t>
        </w:r>
        <w:r w:rsidRPr="0027595E">
          <w:rPr>
            <w:rStyle w:val="-"/>
            <w:rFonts w:cstheme="minorHAnsi"/>
            <w:sz w:val="20"/>
            <w:szCs w:val="20"/>
            <w:lang w:val="en-US"/>
          </w:rPr>
          <w:t>bih</w:t>
        </w:r>
        <w:r w:rsidRPr="0027595E">
          <w:rPr>
            <w:rStyle w:val="-"/>
            <w:rFonts w:cstheme="minorHAnsi"/>
            <w:sz w:val="20"/>
            <w:szCs w:val="20"/>
          </w:rPr>
          <w:t>=696&amp;</w:t>
        </w:r>
        <w:r w:rsidRPr="0027595E">
          <w:rPr>
            <w:rStyle w:val="-"/>
            <w:rFonts w:cstheme="minorHAnsi"/>
            <w:sz w:val="20"/>
            <w:szCs w:val="20"/>
            <w:lang w:val="en-US"/>
          </w:rPr>
          <w:t>dpr</w:t>
        </w:r>
        <w:r w:rsidRPr="0027595E">
          <w:rPr>
            <w:rStyle w:val="-"/>
            <w:rFonts w:cstheme="minorHAnsi"/>
            <w:sz w:val="20"/>
            <w:szCs w:val="20"/>
          </w:rPr>
          <w:t>=1.25#</w:t>
        </w:r>
        <w:r w:rsidRPr="0027595E">
          <w:rPr>
            <w:rStyle w:val="-"/>
            <w:rFonts w:cstheme="minorHAnsi"/>
            <w:sz w:val="20"/>
            <w:szCs w:val="20"/>
            <w:lang w:val="en-US"/>
          </w:rPr>
          <w:t>imgrc</w:t>
        </w:r>
        <w:r w:rsidRPr="0027595E">
          <w:rPr>
            <w:rStyle w:val="-"/>
            <w:rFonts w:cstheme="minorHAnsi"/>
            <w:sz w:val="20"/>
            <w:szCs w:val="20"/>
          </w:rPr>
          <w:t>=</w:t>
        </w:r>
        <w:r w:rsidRPr="0027595E">
          <w:rPr>
            <w:rStyle w:val="-"/>
            <w:rFonts w:cstheme="minorHAnsi"/>
            <w:sz w:val="20"/>
            <w:szCs w:val="20"/>
            <w:lang w:val="en-US"/>
          </w:rPr>
          <w:t>rdOxV</w:t>
        </w:r>
        <w:r w:rsidRPr="0027595E">
          <w:rPr>
            <w:rStyle w:val="-"/>
            <w:rFonts w:cstheme="minorHAnsi"/>
            <w:sz w:val="20"/>
            <w:szCs w:val="20"/>
          </w:rPr>
          <w:t>0</w:t>
        </w:r>
        <w:r w:rsidRPr="0027595E">
          <w:rPr>
            <w:rStyle w:val="-"/>
            <w:rFonts w:cstheme="minorHAnsi"/>
            <w:sz w:val="20"/>
            <w:szCs w:val="20"/>
            <w:lang w:val="en-US"/>
          </w:rPr>
          <w:t>j</w:t>
        </w:r>
        <w:r w:rsidRPr="0027595E">
          <w:rPr>
            <w:rStyle w:val="-"/>
            <w:rFonts w:cstheme="minorHAnsi"/>
            <w:sz w:val="20"/>
            <w:szCs w:val="20"/>
          </w:rPr>
          <w:t>-</w:t>
        </w:r>
        <w:r w:rsidRPr="0027595E">
          <w:rPr>
            <w:rStyle w:val="-"/>
            <w:rFonts w:cstheme="minorHAnsi"/>
            <w:sz w:val="20"/>
            <w:szCs w:val="20"/>
            <w:lang w:val="en-US"/>
          </w:rPr>
          <w:t>L</w:t>
        </w:r>
        <w:r w:rsidRPr="0027595E">
          <w:rPr>
            <w:rStyle w:val="-"/>
            <w:rFonts w:cstheme="minorHAnsi"/>
            <w:sz w:val="20"/>
            <w:szCs w:val="20"/>
          </w:rPr>
          <w:t>0</w:t>
        </w:r>
        <w:r w:rsidRPr="0027595E">
          <w:rPr>
            <w:rStyle w:val="-"/>
            <w:rFonts w:cstheme="minorHAnsi"/>
            <w:sz w:val="20"/>
            <w:szCs w:val="20"/>
            <w:lang w:val="en-US"/>
          </w:rPr>
          <w:t>d</w:t>
        </w:r>
        <w:r w:rsidRPr="0027595E">
          <w:rPr>
            <w:rStyle w:val="-"/>
            <w:rFonts w:cstheme="minorHAnsi"/>
            <w:sz w:val="20"/>
            <w:szCs w:val="20"/>
          </w:rPr>
          <w:t>6</w:t>
        </w:r>
        <w:r w:rsidRPr="0027595E">
          <w:rPr>
            <w:rStyle w:val="-"/>
            <w:rFonts w:cstheme="minorHAnsi"/>
            <w:sz w:val="20"/>
            <w:szCs w:val="20"/>
            <w:lang w:val="en-US"/>
          </w:rPr>
          <w:t>PM</w:t>
        </w:r>
      </w:hyperlink>
      <w:r w:rsidR="00E801EB" w:rsidRPr="007C4465">
        <w:rPr>
          <w:rStyle w:val="-"/>
          <w:rFonts w:cstheme="minorHAnsi"/>
          <w:sz w:val="20"/>
          <w:szCs w:val="20"/>
        </w:rPr>
        <w:br/>
      </w:r>
      <w:r w:rsidR="00E801EB" w:rsidRPr="007C4465">
        <w:rPr>
          <w:rStyle w:val="-"/>
          <w:rFonts w:cstheme="minorHAnsi"/>
          <w:sz w:val="20"/>
          <w:szCs w:val="20"/>
        </w:rPr>
        <w:br/>
      </w:r>
      <w:r w:rsidR="00E801EB" w:rsidRPr="00056EE8">
        <w:rPr>
          <w:rFonts w:cstheme="minorHAnsi"/>
          <w:noProof/>
          <w:lang w:eastAsia="el-GR"/>
        </w:rPr>
        <w:drawing>
          <wp:inline distT="0" distB="0" distL="0" distR="0" wp14:anchorId="1B8A4419" wp14:editId="22633805">
            <wp:extent cx="3504675" cy="1878106"/>
            <wp:effectExtent l="0" t="0" r="635" b="8255"/>
            <wp:docPr id="1670074628" name="Εικόνα 1670074628" descr="Εικόνα που περιέχει χορτάρι, εξωτερικός χώρος/ύπαιθρος, θηλαστικό, ελέφαντας&#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0074628" name="Εικόνα 1670074628" descr="Εικόνα που περιέχει χορτάρι, εξωτερικός χώρος/ύπαιθρος, θηλαστικό, ελέφαντας&#10;&#10;Περιγραφή που δημιουργήθηκε αυτόματα"/>
                    <pic:cNvPicPr/>
                  </pic:nvPicPr>
                  <pic:blipFill>
                    <a:blip r:embed="rId80"/>
                    <a:stretch>
                      <a:fillRect/>
                    </a:stretch>
                  </pic:blipFill>
                  <pic:spPr>
                    <a:xfrm>
                      <a:off x="0" y="0"/>
                      <a:ext cx="3515304" cy="1883802"/>
                    </a:xfrm>
                    <a:prstGeom prst="rect">
                      <a:avLst/>
                    </a:prstGeom>
                  </pic:spPr>
                </pic:pic>
              </a:graphicData>
            </a:graphic>
          </wp:inline>
        </w:drawing>
      </w:r>
      <w:r w:rsidR="00E801EB" w:rsidRPr="007C4465">
        <w:rPr>
          <w:rStyle w:val="-"/>
          <w:rFonts w:cstheme="minorHAnsi"/>
          <w:sz w:val="20"/>
          <w:szCs w:val="20"/>
        </w:rPr>
        <w:br/>
      </w:r>
      <w:r w:rsidR="00E801EB" w:rsidRPr="007C4465">
        <w:rPr>
          <w:rStyle w:val="-"/>
          <w:rFonts w:cstheme="minorHAnsi"/>
          <w:sz w:val="20"/>
          <w:szCs w:val="20"/>
        </w:rPr>
        <w:br/>
      </w:r>
      <w:r w:rsidR="00E801EB" w:rsidRPr="007C4465">
        <w:rPr>
          <w:rFonts w:cstheme="minorHAnsi"/>
          <w:sz w:val="20"/>
          <w:szCs w:val="20"/>
        </w:rPr>
        <w:t xml:space="preserve">                                                         </w:t>
      </w:r>
      <w:r w:rsidR="00E801EB" w:rsidRPr="00056EE8">
        <w:rPr>
          <w:rFonts w:cstheme="minorHAnsi"/>
          <w:sz w:val="20"/>
          <w:szCs w:val="20"/>
          <w:lang w:val="en-US"/>
        </w:rPr>
        <w:t>small</w:t>
      </w:r>
      <w:r w:rsidR="00E801EB" w:rsidRPr="007C4465">
        <w:rPr>
          <w:rFonts w:cstheme="minorHAnsi"/>
          <w:sz w:val="20"/>
          <w:szCs w:val="20"/>
        </w:rPr>
        <w:t xml:space="preserve"> </w:t>
      </w:r>
    </w:p>
    <w:p w14:paraId="1DD221D7" w14:textId="64DCB0B3" w:rsidR="008C7592" w:rsidRPr="007C4465" w:rsidRDefault="007C4465" w:rsidP="007C4465">
      <w:pPr>
        <w:rPr>
          <w:rFonts w:cstheme="minorHAnsi"/>
          <w:b/>
          <w:sz w:val="24"/>
          <w:szCs w:val="24"/>
        </w:rPr>
      </w:pPr>
      <w:r>
        <w:rPr>
          <w:rFonts w:cstheme="minorHAnsi"/>
          <w:sz w:val="20"/>
          <w:szCs w:val="20"/>
        </w:rPr>
        <w:t xml:space="preserve">Η εικόνα </w:t>
      </w:r>
      <w:r w:rsidRPr="007C4465">
        <w:rPr>
          <w:rFonts w:cstheme="minorHAnsi"/>
          <w:sz w:val="20"/>
          <w:szCs w:val="20"/>
        </w:rPr>
        <w:t>“</w:t>
      </w:r>
      <w:r>
        <w:rPr>
          <w:rFonts w:cstheme="minorHAnsi"/>
          <w:sz w:val="20"/>
          <w:szCs w:val="20"/>
          <w:lang w:val="en-US"/>
        </w:rPr>
        <w:t>small</w:t>
      </w:r>
      <w:r w:rsidRPr="007C4465">
        <w:rPr>
          <w:rFonts w:cstheme="minorHAnsi"/>
          <w:sz w:val="20"/>
          <w:szCs w:val="20"/>
        </w:rPr>
        <w:t>”</w:t>
      </w:r>
      <w:r>
        <w:rPr>
          <w:rFonts w:cstheme="minorHAnsi"/>
          <w:sz w:val="20"/>
          <w:szCs w:val="20"/>
        </w:rPr>
        <w:t xml:space="preserve">ανακτήθηκε από: </w:t>
      </w:r>
      <w:hyperlink r:id="rId81" w:anchor="imgrc=rLXTHhdVJslPNM" w:history="1">
        <w:r w:rsidRPr="0027595E">
          <w:rPr>
            <w:rStyle w:val="-"/>
            <w:rFonts w:cstheme="minorHAnsi"/>
            <w:sz w:val="20"/>
            <w:szCs w:val="20"/>
            <w:lang w:val="en-US"/>
          </w:rPr>
          <w:t>https</w:t>
        </w:r>
        <w:r w:rsidRPr="0027595E">
          <w:rPr>
            <w:rStyle w:val="-"/>
            <w:rFonts w:cstheme="minorHAnsi"/>
            <w:sz w:val="20"/>
            <w:szCs w:val="20"/>
          </w:rPr>
          <w:t>://</w:t>
        </w:r>
        <w:r w:rsidRPr="0027595E">
          <w:rPr>
            <w:rStyle w:val="-"/>
            <w:rFonts w:cstheme="minorHAnsi"/>
            <w:sz w:val="20"/>
            <w:szCs w:val="20"/>
            <w:lang w:val="en-US"/>
          </w:rPr>
          <w:t>www</w:t>
        </w:r>
        <w:r w:rsidRPr="0027595E">
          <w:rPr>
            <w:rStyle w:val="-"/>
            <w:rFonts w:cstheme="minorHAnsi"/>
            <w:sz w:val="20"/>
            <w:szCs w:val="20"/>
          </w:rPr>
          <w:t>.</w:t>
        </w:r>
        <w:r w:rsidRPr="0027595E">
          <w:rPr>
            <w:rStyle w:val="-"/>
            <w:rFonts w:cstheme="minorHAnsi"/>
            <w:sz w:val="20"/>
            <w:szCs w:val="20"/>
            <w:lang w:val="en-US"/>
          </w:rPr>
          <w:t>google</w:t>
        </w:r>
        <w:r w:rsidRPr="0027595E">
          <w:rPr>
            <w:rStyle w:val="-"/>
            <w:rFonts w:cstheme="minorHAnsi"/>
            <w:sz w:val="20"/>
            <w:szCs w:val="20"/>
          </w:rPr>
          <w:t>.</w:t>
        </w:r>
        <w:r w:rsidRPr="0027595E">
          <w:rPr>
            <w:rStyle w:val="-"/>
            <w:rFonts w:cstheme="minorHAnsi"/>
            <w:sz w:val="20"/>
            <w:szCs w:val="20"/>
            <w:lang w:val="en-US"/>
          </w:rPr>
          <w:t>com</w:t>
        </w:r>
        <w:r w:rsidRPr="0027595E">
          <w:rPr>
            <w:rStyle w:val="-"/>
            <w:rFonts w:cstheme="minorHAnsi"/>
            <w:sz w:val="20"/>
            <w:szCs w:val="20"/>
          </w:rPr>
          <w:t>/</w:t>
        </w:r>
        <w:r w:rsidRPr="0027595E">
          <w:rPr>
            <w:rStyle w:val="-"/>
            <w:rFonts w:cstheme="minorHAnsi"/>
            <w:sz w:val="20"/>
            <w:szCs w:val="20"/>
            <w:lang w:val="en-US"/>
          </w:rPr>
          <w:t>search</w:t>
        </w:r>
        <w:r w:rsidRPr="0027595E">
          <w:rPr>
            <w:rStyle w:val="-"/>
            <w:rFonts w:cstheme="minorHAnsi"/>
            <w:sz w:val="20"/>
            <w:szCs w:val="20"/>
          </w:rPr>
          <w:t>?</w:t>
        </w:r>
        <w:r w:rsidRPr="0027595E">
          <w:rPr>
            <w:rStyle w:val="-"/>
            <w:rFonts w:cstheme="minorHAnsi"/>
            <w:sz w:val="20"/>
            <w:szCs w:val="20"/>
            <w:lang w:val="en-US"/>
          </w:rPr>
          <w:t>rlz</w:t>
        </w:r>
        <w:r w:rsidRPr="0027595E">
          <w:rPr>
            <w:rStyle w:val="-"/>
            <w:rFonts w:cstheme="minorHAnsi"/>
            <w:sz w:val="20"/>
            <w:szCs w:val="20"/>
          </w:rPr>
          <w:t>=1</w:t>
        </w:r>
        <w:r w:rsidRPr="0027595E">
          <w:rPr>
            <w:rStyle w:val="-"/>
            <w:rFonts w:cstheme="minorHAnsi"/>
            <w:sz w:val="20"/>
            <w:szCs w:val="20"/>
            <w:lang w:val="en-US"/>
          </w:rPr>
          <w:t>C</w:t>
        </w:r>
        <w:r w:rsidRPr="0027595E">
          <w:rPr>
            <w:rStyle w:val="-"/>
            <w:rFonts w:cstheme="minorHAnsi"/>
            <w:sz w:val="20"/>
            <w:szCs w:val="20"/>
          </w:rPr>
          <w:t>1</w:t>
        </w:r>
        <w:r w:rsidRPr="0027595E">
          <w:rPr>
            <w:rStyle w:val="-"/>
            <w:rFonts w:cstheme="minorHAnsi"/>
            <w:sz w:val="20"/>
            <w:szCs w:val="20"/>
            <w:lang w:val="en-US"/>
          </w:rPr>
          <w:t>GKLA</w:t>
        </w:r>
        <w:r w:rsidRPr="0027595E">
          <w:rPr>
            <w:rStyle w:val="-"/>
            <w:rFonts w:cstheme="minorHAnsi"/>
            <w:sz w:val="20"/>
            <w:szCs w:val="20"/>
          </w:rPr>
          <w:t>_</w:t>
        </w:r>
        <w:r w:rsidRPr="0027595E">
          <w:rPr>
            <w:rStyle w:val="-"/>
            <w:rFonts w:cstheme="minorHAnsi"/>
            <w:sz w:val="20"/>
            <w:szCs w:val="20"/>
            <w:lang w:val="en-US"/>
          </w:rPr>
          <w:t>enGR</w:t>
        </w:r>
        <w:r w:rsidRPr="0027595E">
          <w:rPr>
            <w:rStyle w:val="-"/>
            <w:rFonts w:cstheme="minorHAnsi"/>
            <w:sz w:val="20"/>
            <w:szCs w:val="20"/>
          </w:rPr>
          <w:t>794</w:t>
        </w:r>
        <w:r w:rsidRPr="0027595E">
          <w:rPr>
            <w:rStyle w:val="-"/>
            <w:rFonts w:cstheme="minorHAnsi"/>
            <w:sz w:val="20"/>
            <w:szCs w:val="20"/>
            <w:lang w:val="en-US"/>
          </w:rPr>
          <w:t>GR</w:t>
        </w:r>
        <w:r w:rsidRPr="0027595E">
          <w:rPr>
            <w:rStyle w:val="-"/>
            <w:rFonts w:cstheme="minorHAnsi"/>
            <w:sz w:val="20"/>
            <w:szCs w:val="20"/>
          </w:rPr>
          <w:t>794&amp;</w:t>
        </w:r>
        <w:r w:rsidRPr="0027595E">
          <w:rPr>
            <w:rStyle w:val="-"/>
            <w:rFonts w:cstheme="minorHAnsi"/>
            <w:sz w:val="20"/>
            <w:szCs w:val="20"/>
            <w:lang w:val="en-US"/>
          </w:rPr>
          <w:t>sxsrf</w:t>
        </w:r>
        <w:r w:rsidRPr="0027595E">
          <w:rPr>
            <w:rStyle w:val="-"/>
            <w:rFonts w:cstheme="minorHAnsi"/>
            <w:sz w:val="20"/>
            <w:szCs w:val="20"/>
          </w:rPr>
          <w:t>=</w:t>
        </w:r>
        <w:r w:rsidRPr="0027595E">
          <w:rPr>
            <w:rStyle w:val="-"/>
            <w:rFonts w:cstheme="minorHAnsi"/>
            <w:sz w:val="20"/>
            <w:szCs w:val="20"/>
            <w:lang w:val="en-US"/>
          </w:rPr>
          <w:t>APwXEdeZeVDCnuuMRGX</w:t>
        </w:r>
        <w:r w:rsidRPr="0027595E">
          <w:rPr>
            <w:rStyle w:val="-"/>
            <w:rFonts w:cstheme="minorHAnsi"/>
            <w:sz w:val="20"/>
            <w:szCs w:val="20"/>
          </w:rPr>
          <w:t>1</w:t>
        </w:r>
        <w:r w:rsidRPr="0027595E">
          <w:rPr>
            <w:rStyle w:val="-"/>
            <w:rFonts w:cstheme="minorHAnsi"/>
            <w:sz w:val="20"/>
            <w:szCs w:val="20"/>
            <w:lang w:val="en-US"/>
          </w:rPr>
          <w:t>Eeg</w:t>
        </w:r>
        <w:r w:rsidRPr="0027595E">
          <w:rPr>
            <w:rStyle w:val="-"/>
            <w:rFonts w:cstheme="minorHAnsi"/>
            <w:sz w:val="20"/>
            <w:szCs w:val="20"/>
          </w:rPr>
          <w:t>1</w:t>
        </w:r>
        <w:r w:rsidRPr="0027595E">
          <w:rPr>
            <w:rStyle w:val="-"/>
            <w:rFonts w:cstheme="minorHAnsi"/>
            <w:sz w:val="20"/>
            <w:szCs w:val="20"/>
            <w:lang w:val="en-US"/>
          </w:rPr>
          <w:t>ht</w:t>
        </w:r>
        <w:r w:rsidRPr="0027595E">
          <w:rPr>
            <w:rStyle w:val="-"/>
            <w:rFonts w:cstheme="minorHAnsi"/>
            <w:sz w:val="20"/>
            <w:szCs w:val="20"/>
          </w:rPr>
          <w:t>8</w:t>
        </w:r>
        <w:r w:rsidRPr="0027595E">
          <w:rPr>
            <w:rStyle w:val="-"/>
            <w:rFonts w:cstheme="minorHAnsi"/>
            <w:sz w:val="20"/>
            <w:szCs w:val="20"/>
            <w:lang w:val="en-US"/>
          </w:rPr>
          <w:t>Y</w:t>
        </w:r>
        <w:r w:rsidRPr="0027595E">
          <w:rPr>
            <w:rStyle w:val="-"/>
            <w:rFonts w:cstheme="minorHAnsi"/>
            <w:sz w:val="20"/>
            <w:szCs w:val="20"/>
          </w:rPr>
          <w:t>2</w:t>
        </w:r>
        <w:r w:rsidRPr="0027595E">
          <w:rPr>
            <w:rStyle w:val="-"/>
            <w:rFonts w:cstheme="minorHAnsi"/>
            <w:sz w:val="20"/>
            <w:szCs w:val="20"/>
            <w:lang w:val="en-US"/>
          </w:rPr>
          <w:t>weWmA</w:t>
        </w:r>
        <w:r w:rsidRPr="0027595E">
          <w:rPr>
            <w:rStyle w:val="-"/>
            <w:rFonts w:cstheme="minorHAnsi"/>
            <w:sz w:val="20"/>
            <w:szCs w:val="20"/>
          </w:rPr>
          <w:t>:1687579669108&amp;</w:t>
        </w:r>
        <w:r w:rsidRPr="0027595E">
          <w:rPr>
            <w:rStyle w:val="-"/>
            <w:rFonts w:cstheme="minorHAnsi"/>
            <w:sz w:val="20"/>
            <w:szCs w:val="20"/>
            <w:lang w:val="en-US"/>
          </w:rPr>
          <w:t>q</w:t>
        </w:r>
        <w:r w:rsidRPr="0027595E">
          <w:rPr>
            <w:rStyle w:val="-"/>
            <w:rFonts w:cstheme="minorHAnsi"/>
            <w:sz w:val="20"/>
            <w:szCs w:val="20"/>
          </w:rPr>
          <w:t>=</w:t>
        </w:r>
        <w:r w:rsidRPr="0027595E">
          <w:rPr>
            <w:rStyle w:val="-"/>
            <w:rFonts w:cstheme="minorHAnsi"/>
            <w:sz w:val="20"/>
            <w:szCs w:val="20"/>
            <w:lang w:val="en-US"/>
          </w:rPr>
          <w:t>elephant</w:t>
        </w:r>
        <w:r w:rsidRPr="0027595E">
          <w:rPr>
            <w:rStyle w:val="-"/>
            <w:rFonts w:cstheme="minorHAnsi"/>
            <w:sz w:val="20"/>
            <w:szCs w:val="20"/>
          </w:rPr>
          <w:t>+</w:t>
        </w:r>
        <w:r w:rsidRPr="0027595E">
          <w:rPr>
            <w:rStyle w:val="-"/>
            <w:rFonts w:cstheme="minorHAnsi"/>
            <w:sz w:val="20"/>
            <w:szCs w:val="20"/>
            <w:lang w:val="en-US"/>
          </w:rPr>
          <w:t>small</w:t>
        </w:r>
        <w:r w:rsidRPr="0027595E">
          <w:rPr>
            <w:rStyle w:val="-"/>
            <w:rFonts w:cstheme="minorHAnsi"/>
            <w:sz w:val="20"/>
            <w:szCs w:val="20"/>
          </w:rPr>
          <w:t>&amp;</w:t>
        </w:r>
        <w:r w:rsidRPr="0027595E">
          <w:rPr>
            <w:rStyle w:val="-"/>
            <w:rFonts w:cstheme="minorHAnsi"/>
            <w:sz w:val="20"/>
            <w:szCs w:val="20"/>
            <w:lang w:val="en-US"/>
          </w:rPr>
          <w:t>tbm</w:t>
        </w:r>
        <w:r w:rsidRPr="0027595E">
          <w:rPr>
            <w:rStyle w:val="-"/>
            <w:rFonts w:cstheme="minorHAnsi"/>
            <w:sz w:val="20"/>
            <w:szCs w:val="20"/>
          </w:rPr>
          <w:t>=</w:t>
        </w:r>
        <w:r w:rsidRPr="0027595E">
          <w:rPr>
            <w:rStyle w:val="-"/>
            <w:rFonts w:cstheme="minorHAnsi"/>
            <w:sz w:val="20"/>
            <w:szCs w:val="20"/>
            <w:lang w:val="en-US"/>
          </w:rPr>
          <w:t>isch</w:t>
        </w:r>
        <w:r w:rsidRPr="0027595E">
          <w:rPr>
            <w:rStyle w:val="-"/>
            <w:rFonts w:cstheme="minorHAnsi"/>
            <w:sz w:val="20"/>
            <w:szCs w:val="20"/>
          </w:rPr>
          <w:t>&amp;</w:t>
        </w:r>
        <w:r w:rsidRPr="0027595E">
          <w:rPr>
            <w:rStyle w:val="-"/>
            <w:rFonts w:cstheme="minorHAnsi"/>
            <w:sz w:val="20"/>
            <w:szCs w:val="20"/>
            <w:lang w:val="en-US"/>
          </w:rPr>
          <w:t>sa</w:t>
        </w:r>
        <w:r w:rsidRPr="0027595E">
          <w:rPr>
            <w:rStyle w:val="-"/>
            <w:rFonts w:cstheme="minorHAnsi"/>
            <w:sz w:val="20"/>
            <w:szCs w:val="20"/>
          </w:rPr>
          <w:t>=</w:t>
        </w:r>
        <w:r w:rsidRPr="0027595E">
          <w:rPr>
            <w:rStyle w:val="-"/>
            <w:rFonts w:cstheme="minorHAnsi"/>
            <w:sz w:val="20"/>
            <w:szCs w:val="20"/>
            <w:lang w:val="en-US"/>
          </w:rPr>
          <w:t>X</w:t>
        </w:r>
        <w:r w:rsidRPr="0027595E">
          <w:rPr>
            <w:rStyle w:val="-"/>
            <w:rFonts w:cstheme="minorHAnsi"/>
            <w:sz w:val="20"/>
            <w:szCs w:val="20"/>
          </w:rPr>
          <w:t>&amp;</w:t>
        </w:r>
        <w:r w:rsidRPr="0027595E">
          <w:rPr>
            <w:rStyle w:val="-"/>
            <w:rFonts w:cstheme="minorHAnsi"/>
            <w:sz w:val="20"/>
            <w:szCs w:val="20"/>
            <w:lang w:val="en-US"/>
          </w:rPr>
          <w:t>ved</w:t>
        </w:r>
        <w:r w:rsidRPr="0027595E">
          <w:rPr>
            <w:rStyle w:val="-"/>
            <w:rFonts w:cstheme="minorHAnsi"/>
            <w:sz w:val="20"/>
            <w:szCs w:val="20"/>
          </w:rPr>
          <w:t>=2</w:t>
        </w:r>
        <w:r w:rsidRPr="0027595E">
          <w:rPr>
            <w:rStyle w:val="-"/>
            <w:rFonts w:cstheme="minorHAnsi"/>
            <w:sz w:val="20"/>
            <w:szCs w:val="20"/>
            <w:lang w:val="en-US"/>
          </w:rPr>
          <w:t>ahUKEwjG</w:t>
        </w:r>
        <w:r w:rsidRPr="0027595E">
          <w:rPr>
            <w:rStyle w:val="-"/>
            <w:rFonts w:cstheme="minorHAnsi"/>
            <w:sz w:val="20"/>
            <w:szCs w:val="20"/>
          </w:rPr>
          <w:t>7</w:t>
        </w:r>
        <w:r w:rsidRPr="0027595E">
          <w:rPr>
            <w:rStyle w:val="-"/>
            <w:rFonts w:cstheme="minorHAnsi"/>
            <w:sz w:val="20"/>
            <w:szCs w:val="20"/>
            <w:lang w:val="en-US"/>
          </w:rPr>
          <w:t>dOVhNv</w:t>
        </w:r>
        <w:r w:rsidRPr="0027595E">
          <w:rPr>
            <w:rStyle w:val="-"/>
            <w:rFonts w:cstheme="minorHAnsi"/>
            <w:sz w:val="20"/>
            <w:szCs w:val="20"/>
          </w:rPr>
          <w:t>_</w:t>
        </w:r>
        <w:r w:rsidRPr="0027595E">
          <w:rPr>
            <w:rStyle w:val="-"/>
            <w:rFonts w:cstheme="minorHAnsi"/>
            <w:sz w:val="20"/>
            <w:szCs w:val="20"/>
            <w:lang w:val="en-US"/>
          </w:rPr>
          <w:t>AhV</w:t>
        </w:r>
        <w:r w:rsidRPr="0027595E">
          <w:rPr>
            <w:rStyle w:val="-"/>
            <w:rFonts w:cstheme="minorHAnsi"/>
            <w:sz w:val="20"/>
            <w:szCs w:val="20"/>
          </w:rPr>
          <w:t>1</w:t>
        </w:r>
        <w:r w:rsidRPr="0027595E">
          <w:rPr>
            <w:rStyle w:val="-"/>
            <w:rFonts w:cstheme="minorHAnsi"/>
            <w:sz w:val="20"/>
            <w:szCs w:val="20"/>
            <w:lang w:val="en-US"/>
          </w:rPr>
          <w:t>bPEDHSt</w:t>
        </w:r>
        <w:r w:rsidRPr="0027595E">
          <w:rPr>
            <w:rStyle w:val="-"/>
            <w:rFonts w:cstheme="minorHAnsi"/>
            <w:sz w:val="20"/>
            <w:szCs w:val="20"/>
          </w:rPr>
          <w:t>3</w:t>
        </w:r>
        <w:r w:rsidRPr="0027595E">
          <w:rPr>
            <w:rStyle w:val="-"/>
            <w:rFonts w:cstheme="minorHAnsi"/>
            <w:sz w:val="20"/>
            <w:szCs w:val="20"/>
            <w:lang w:val="en-US"/>
          </w:rPr>
          <w:t>ArAQ</w:t>
        </w:r>
        <w:r w:rsidRPr="0027595E">
          <w:rPr>
            <w:rStyle w:val="-"/>
            <w:rFonts w:cstheme="minorHAnsi"/>
            <w:sz w:val="20"/>
            <w:szCs w:val="20"/>
          </w:rPr>
          <w:t>0</w:t>
        </w:r>
        <w:r w:rsidRPr="0027595E">
          <w:rPr>
            <w:rStyle w:val="-"/>
            <w:rFonts w:cstheme="minorHAnsi"/>
            <w:sz w:val="20"/>
            <w:szCs w:val="20"/>
            <w:lang w:val="en-US"/>
          </w:rPr>
          <w:t>pQJegQIDRAB</w:t>
        </w:r>
        <w:r w:rsidRPr="0027595E">
          <w:rPr>
            <w:rStyle w:val="-"/>
            <w:rFonts w:cstheme="minorHAnsi"/>
            <w:sz w:val="20"/>
            <w:szCs w:val="20"/>
          </w:rPr>
          <w:t>&amp;</w:t>
        </w:r>
        <w:r w:rsidRPr="0027595E">
          <w:rPr>
            <w:rStyle w:val="-"/>
            <w:rFonts w:cstheme="minorHAnsi"/>
            <w:sz w:val="20"/>
            <w:szCs w:val="20"/>
            <w:lang w:val="en-US"/>
          </w:rPr>
          <w:t>biw</w:t>
        </w:r>
        <w:r w:rsidRPr="0027595E">
          <w:rPr>
            <w:rStyle w:val="-"/>
            <w:rFonts w:cstheme="minorHAnsi"/>
            <w:sz w:val="20"/>
            <w:szCs w:val="20"/>
          </w:rPr>
          <w:t>=1536&amp;</w:t>
        </w:r>
        <w:r w:rsidRPr="0027595E">
          <w:rPr>
            <w:rStyle w:val="-"/>
            <w:rFonts w:cstheme="minorHAnsi"/>
            <w:sz w:val="20"/>
            <w:szCs w:val="20"/>
            <w:lang w:val="en-US"/>
          </w:rPr>
          <w:t>bih</w:t>
        </w:r>
        <w:r w:rsidRPr="0027595E">
          <w:rPr>
            <w:rStyle w:val="-"/>
            <w:rFonts w:cstheme="minorHAnsi"/>
            <w:sz w:val="20"/>
            <w:szCs w:val="20"/>
          </w:rPr>
          <w:t>=754&amp;</w:t>
        </w:r>
        <w:r w:rsidRPr="0027595E">
          <w:rPr>
            <w:rStyle w:val="-"/>
            <w:rFonts w:cstheme="minorHAnsi"/>
            <w:sz w:val="20"/>
            <w:szCs w:val="20"/>
            <w:lang w:val="en-US"/>
          </w:rPr>
          <w:t>dpr</w:t>
        </w:r>
        <w:r w:rsidRPr="0027595E">
          <w:rPr>
            <w:rStyle w:val="-"/>
            <w:rFonts w:cstheme="minorHAnsi"/>
            <w:sz w:val="20"/>
            <w:szCs w:val="20"/>
          </w:rPr>
          <w:t>=1.25#</w:t>
        </w:r>
        <w:r w:rsidRPr="0027595E">
          <w:rPr>
            <w:rStyle w:val="-"/>
            <w:rFonts w:cstheme="minorHAnsi"/>
            <w:sz w:val="20"/>
            <w:szCs w:val="20"/>
            <w:lang w:val="en-US"/>
          </w:rPr>
          <w:t>imgrc</w:t>
        </w:r>
        <w:r w:rsidRPr="0027595E">
          <w:rPr>
            <w:rStyle w:val="-"/>
            <w:rFonts w:cstheme="minorHAnsi"/>
            <w:sz w:val="20"/>
            <w:szCs w:val="20"/>
          </w:rPr>
          <w:t>=</w:t>
        </w:r>
        <w:r w:rsidRPr="0027595E">
          <w:rPr>
            <w:rStyle w:val="-"/>
            <w:rFonts w:cstheme="minorHAnsi"/>
            <w:sz w:val="20"/>
            <w:szCs w:val="20"/>
            <w:lang w:val="en-US"/>
          </w:rPr>
          <w:t>rLXTHhdVJslPNM</w:t>
        </w:r>
      </w:hyperlink>
      <w:r w:rsidR="00E801EB" w:rsidRPr="007C4465">
        <w:rPr>
          <w:rFonts w:cstheme="minorHAnsi"/>
          <w:b/>
          <w:sz w:val="20"/>
          <w:szCs w:val="20"/>
        </w:rPr>
        <w:br/>
      </w:r>
      <w:r w:rsidR="00082976" w:rsidRPr="007C4465">
        <w:rPr>
          <w:rFonts w:cstheme="minorHAnsi"/>
          <w:b/>
          <w:sz w:val="24"/>
          <w:szCs w:val="24"/>
        </w:rPr>
        <w:t xml:space="preserve">                                 </w:t>
      </w:r>
      <w:r w:rsidR="008C7592" w:rsidRPr="007C4465">
        <w:rPr>
          <w:rFonts w:cstheme="minorHAnsi"/>
          <w:b/>
          <w:sz w:val="24"/>
          <w:szCs w:val="24"/>
        </w:rPr>
        <w:t xml:space="preserve">    </w:t>
      </w:r>
      <w:r w:rsidR="00082976" w:rsidRPr="007C4465">
        <w:rPr>
          <w:rFonts w:cstheme="minorHAnsi"/>
          <w:b/>
          <w:sz w:val="24"/>
          <w:szCs w:val="24"/>
        </w:rPr>
        <w:t xml:space="preserve"> </w:t>
      </w:r>
    </w:p>
    <w:p w14:paraId="5E3C2C30" w14:textId="4C4D6F3F" w:rsidR="00082976" w:rsidRPr="002254A7" w:rsidRDefault="00082976" w:rsidP="00082976">
      <w:pPr>
        <w:jc w:val="both"/>
        <w:rPr>
          <w:rFonts w:cstheme="minorHAnsi"/>
          <w:b/>
          <w:sz w:val="24"/>
          <w:szCs w:val="24"/>
        </w:rPr>
      </w:pPr>
      <w:r w:rsidRPr="007C4465">
        <w:rPr>
          <w:rFonts w:cstheme="minorHAnsi"/>
          <w:b/>
          <w:sz w:val="24"/>
          <w:szCs w:val="24"/>
        </w:rPr>
        <w:t xml:space="preserve">                                       </w:t>
      </w:r>
      <w:r w:rsidRPr="002254A7">
        <w:rPr>
          <w:rFonts w:cstheme="minorHAnsi"/>
          <w:b/>
          <w:sz w:val="24"/>
          <w:szCs w:val="24"/>
        </w:rPr>
        <w:t>Θεματική ενότητα</w:t>
      </w:r>
      <w:r w:rsidRPr="00DE7DB8">
        <w:rPr>
          <w:rFonts w:cstheme="minorHAnsi"/>
          <w:b/>
          <w:sz w:val="24"/>
          <w:szCs w:val="24"/>
        </w:rPr>
        <w:t xml:space="preserve"> 7</w:t>
      </w:r>
      <w:r w:rsidRPr="002254A7">
        <w:rPr>
          <w:rFonts w:cstheme="minorHAnsi"/>
          <w:b/>
          <w:sz w:val="24"/>
          <w:szCs w:val="24"/>
        </w:rPr>
        <w:t xml:space="preserve"> (αριστερά</w:t>
      </w:r>
      <w:r w:rsidRPr="00DE7DB8">
        <w:rPr>
          <w:rFonts w:cstheme="minorHAnsi"/>
          <w:b/>
          <w:sz w:val="24"/>
          <w:szCs w:val="24"/>
        </w:rPr>
        <w:t>,</w:t>
      </w:r>
      <w:r w:rsidRPr="002254A7">
        <w:rPr>
          <w:rFonts w:cstheme="minorHAnsi"/>
          <w:b/>
          <w:sz w:val="24"/>
          <w:szCs w:val="24"/>
        </w:rPr>
        <w:t xml:space="preserve"> δεξιά)</w:t>
      </w:r>
    </w:p>
    <w:p w14:paraId="4578113E" w14:textId="77777777" w:rsidR="00082976" w:rsidRPr="007C4465" w:rsidRDefault="00082976" w:rsidP="00082976">
      <w:pPr>
        <w:jc w:val="both"/>
        <w:rPr>
          <w:rFonts w:cstheme="minorHAnsi"/>
          <w:sz w:val="24"/>
          <w:szCs w:val="24"/>
        </w:rPr>
      </w:pPr>
      <w:r w:rsidRPr="00056EE8">
        <w:rPr>
          <w:rFonts w:cstheme="minorHAnsi"/>
          <w:noProof/>
          <w:sz w:val="24"/>
          <w:szCs w:val="24"/>
          <w:lang w:eastAsia="el-GR"/>
        </w:rPr>
        <w:drawing>
          <wp:inline distT="0" distB="0" distL="0" distR="0" wp14:anchorId="48204E30" wp14:editId="1A645238">
            <wp:extent cx="3729318" cy="2236619"/>
            <wp:effectExtent l="0" t="0" r="5080" b="0"/>
            <wp:docPr id="12" name="Εικόνα 12" descr="Giraffe Animal Facts | Giraffa camelopardalis - AZ Animal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iraffe Animal Facts | Giraffa camelopardalis - AZ Animals"/>
                    <pic:cNvPicPr>
                      <a:picLocks noChangeAspect="1" noChangeArrowheads="1"/>
                    </pic:cNvPicPr>
                  </pic:nvPicPr>
                  <pic:blipFill>
                    <a:blip r:embed="rId82" cstate="print">
                      <a:extLst>
                        <a:ext uri="{28A0092B-C50C-407E-A947-70E740481C1C}">
                          <a14:useLocalDpi xmlns:a14="http://schemas.microsoft.com/office/drawing/2010/main" val="0"/>
                        </a:ext>
                      </a:extLst>
                    </a:blip>
                    <a:srcRect/>
                    <a:stretch>
                      <a:fillRect/>
                    </a:stretch>
                  </pic:blipFill>
                  <pic:spPr bwMode="auto">
                    <a:xfrm>
                      <a:off x="0" y="0"/>
                      <a:ext cx="3731032" cy="2237647"/>
                    </a:xfrm>
                    <a:prstGeom prst="rect">
                      <a:avLst/>
                    </a:prstGeom>
                    <a:noFill/>
                    <a:ln>
                      <a:noFill/>
                    </a:ln>
                  </pic:spPr>
                </pic:pic>
              </a:graphicData>
            </a:graphic>
          </wp:inline>
        </w:drawing>
      </w:r>
      <w:r w:rsidRPr="007C4465">
        <w:rPr>
          <w:rFonts w:cstheme="minorHAnsi"/>
          <w:sz w:val="24"/>
          <w:szCs w:val="24"/>
        </w:rPr>
        <w:t xml:space="preserve">                                                   </w:t>
      </w:r>
    </w:p>
    <w:p w14:paraId="414A1414" w14:textId="77777777" w:rsidR="007C4465" w:rsidRPr="00D44B03" w:rsidRDefault="00082976" w:rsidP="00082976">
      <w:pPr>
        <w:jc w:val="both"/>
        <w:rPr>
          <w:rFonts w:cstheme="minorHAnsi"/>
          <w:sz w:val="24"/>
          <w:szCs w:val="24"/>
        </w:rPr>
      </w:pPr>
      <w:r w:rsidRPr="00C83178">
        <w:rPr>
          <w:rFonts w:cstheme="minorHAnsi"/>
          <w:sz w:val="24"/>
          <w:szCs w:val="24"/>
        </w:rPr>
        <w:t xml:space="preserve">                                                </w:t>
      </w:r>
      <w:r w:rsidRPr="00056EE8">
        <w:rPr>
          <w:rFonts w:cstheme="minorHAnsi"/>
          <w:sz w:val="24"/>
          <w:szCs w:val="24"/>
          <w:lang w:val="en-US"/>
        </w:rPr>
        <w:t>left</w:t>
      </w:r>
      <w:r w:rsidRPr="00D44B03">
        <w:rPr>
          <w:rFonts w:cstheme="minorHAnsi"/>
          <w:sz w:val="24"/>
          <w:szCs w:val="24"/>
        </w:rPr>
        <w:t xml:space="preserve"> </w:t>
      </w:r>
    </w:p>
    <w:p w14:paraId="276CC3B6" w14:textId="03E50E84" w:rsidR="007C4465" w:rsidRPr="007C4465" w:rsidRDefault="007C4465" w:rsidP="007C4465">
      <w:pPr>
        <w:rPr>
          <w:rFonts w:cstheme="minorHAnsi"/>
          <w:sz w:val="24"/>
          <w:szCs w:val="24"/>
        </w:rPr>
      </w:pPr>
      <w:r>
        <w:rPr>
          <w:rFonts w:cstheme="minorHAnsi"/>
          <w:sz w:val="24"/>
          <w:szCs w:val="24"/>
        </w:rPr>
        <w:t xml:space="preserve">Η εικόνα </w:t>
      </w:r>
      <w:r w:rsidRPr="007C4465">
        <w:rPr>
          <w:rFonts w:cstheme="minorHAnsi"/>
          <w:sz w:val="24"/>
          <w:szCs w:val="24"/>
        </w:rPr>
        <w:t>“</w:t>
      </w:r>
      <w:r>
        <w:rPr>
          <w:rFonts w:cstheme="minorHAnsi"/>
          <w:sz w:val="24"/>
          <w:szCs w:val="24"/>
          <w:lang w:val="en-US"/>
        </w:rPr>
        <w:t>left</w:t>
      </w:r>
      <w:r w:rsidRPr="007C4465">
        <w:rPr>
          <w:rFonts w:cstheme="minorHAnsi"/>
          <w:sz w:val="24"/>
          <w:szCs w:val="24"/>
        </w:rPr>
        <w:t xml:space="preserve">” </w:t>
      </w:r>
      <w:r>
        <w:rPr>
          <w:rFonts w:cstheme="minorHAnsi"/>
          <w:sz w:val="24"/>
          <w:szCs w:val="24"/>
        </w:rPr>
        <w:t xml:space="preserve">ανακτήθηκε από: </w:t>
      </w:r>
      <w:hyperlink r:id="rId83" w:anchor="imgrc=nj5Sj0tBnbkbSM" w:history="1">
        <w:r w:rsidRPr="0027595E">
          <w:rPr>
            <w:rStyle w:val="-"/>
            <w:rFonts w:cstheme="minorHAnsi"/>
            <w:sz w:val="24"/>
            <w:szCs w:val="24"/>
            <w:lang w:val="en-US"/>
          </w:rPr>
          <w:t>https</w:t>
        </w:r>
        <w:r w:rsidRPr="0027595E">
          <w:rPr>
            <w:rStyle w:val="-"/>
            <w:rFonts w:cstheme="minorHAnsi"/>
            <w:sz w:val="24"/>
            <w:szCs w:val="24"/>
          </w:rPr>
          <w:t>://</w:t>
        </w:r>
        <w:r w:rsidRPr="0027595E">
          <w:rPr>
            <w:rStyle w:val="-"/>
            <w:rFonts w:cstheme="minorHAnsi"/>
            <w:sz w:val="24"/>
            <w:szCs w:val="24"/>
            <w:lang w:val="en-US"/>
          </w:rPr>
          <w:t>www</w:t>
        </w:r>
        <w:r w:rsidRPr="0027595E">
          <w:rPr>
            <w:rStyle w:val="-"/>
            <w:rFonts w:cstheme="minorHAnsi"/>
            <w:sz w:val="24"/>
            <w:szCs w:val="24"/>
          </w:rPr>
          <w:t>.</w:t>
        </w:r>
        <w:r w:rsidRPr="0027595E">
          <w:rPr>
            <w:rStyle w:val="-"/>
            <w:rFonts w:cstheme="minorHAnsi"/>
            <w:sz w:val="24"/>
            <w:szCs w:val="24"/>
            <w:lang w:val="en-US"/>
          </w:rPr>
          <w:t>google</w:t>
        </w:r>
        <w:r w:rsidRPr="0027595E">
          <w:rPr>
            <w:rStyle w:val="-"/>
            <w:rFonts w:cstheme="minorHAnsi"/>
            <w:sz w:val="24"/>
            <w:szCs w:val="24"/>
          </w:rPr>
          <w:t>.</w:t>
        </w:r>
        <w:r w:rsidRPr="0027595E">
          <w:rPr>
            <w:rStyle w:val="-"/>
            <w:rFonts w:cstheme="minorHAnsi"/>
            <w:sz w:val="24"/>
            <w:szCs w:val="24"/>
            <w:lang w:val="en-US"/>
          </w:rPr>
          <w:t>com</w:t>
        </w:r>
        <w:r w:rsidRPr="0027595E">
          <w:rPr>
            <w:rStyle w:val="-"/>
            <w:rFonts w:cstheme="minorHAnsi"/>
            <w:sz w:val="24"/>
            <w:szCs w:val="24"/>
          </w:rPr>
          <w:t>/</w:t>
        </w:r>
        <w:r w:rsidRPr="0027595E">
          <w:rPr>
            <w:rStyle w:val="-"/>
            <w:rFonts w:cstheme="minorHAnsi"/>
            <w:sz w:val="24"/>
            <w:szCs w:val="24"/>
            <w:lang w:val="en-US"/>
          </w:rPr>
          <w:t>search</w:t>
        </w:r>
        <w:r w:rsidRPr="0027595E">
          <w:rPr>
            <w:rStyle w:val="-"/>
            <w:rFonts w:cstheme="minorHAnsi"/>
            <w:sz w:val="24"/>
            <w:szCs w:val="24"/>
          </w:rPr>
          <w:t>?</w:t>
        </w:r>
        <w:r w:rsidRPr="0027595E">
          <w:rPr>
            <w:rStyle w:val="-"/>
            <w:rFonts w:cstheme="minorHAnsi"/>
            <w:sz w:val="24"/>
            <w:szCs w:val="24"/>
            <w:lang w:val="en-US"/>
          </w:rPr>
          <w:t>q</w:t>
        </w:r>
        <w:r w:rsidRPr="0027595E">
          <w:rPr>
            <w:rStyle w:val="-"/>
            <w:rFonts w:cstheme="minorHAnsi"/>
            <w:sz w:val="24"/>
            <w:szCs w:val="24"/>
          </w:rPr>
          <w:t>=</w:t>
        </w:r>
        <w:r w:rsidRPr="0027595E">
          <w:rPr>
            <w:rStyle w:val="-"/>
            <w:rFonts w:cstheme="minorHAnsi"/>
            <w:sz w:val="24"/>
            <w:szCs w:val="24"/>
            <w:lang w:val="en-US"/>
          </w:rPr>
          <w:t>giraffe</w:t>
        </w:r>
        <w:r w:rsidRPr="0027595E">
          <w:rPr>
            <w:rStyle w:val="-"/>
            <w:rFonts w:cstheme="minorHAnsi"/>
            <w:sz w:val="24"/>
            <w:szCs w:val="24"/>
          </w:rPr>
          <w:t>&amp;</w:t>
        </w:r>
        <w:r w:rsidRPr="0027595E">
          <w:rPr>
            <w:rStyle w:val="-"/>
            <w:rFonts w:cstheme="minorHAnsi"/>
            <w:sz w:val="24"/>
            <w:szCs w:val="24"/>
            <w:lang w:val="en-US"/>
          </w:rPr>
          <w:t>tbm</w:t>
        </w:r>
        <w:r w:rsidRPr="0027595E">
          <w:rPr>
            <w:rStyle w:val="-"/>
            <w:rFonts w:cstheme="minorHAnsi"/>
            <w:sz w:val="24"/>
            <w:szCs w:val="24"/>
          </w:rPr>
          <w:t>=</w:t>
        </w:r>
        <w:r w:rsidRPr="0027595E">
          <w:rPr>
            <w:rStyle w:val="-"/>
            <w:rFonts w:cstheme="minorHAnsi"/>
            <w:sz w:val="24"/>
            <w:szCs w:val="24"/>
            <w:lang w:val="en-US"/>
          </w:rPr>
          <w:t>isch</w:t>
        </w:r>
        <w:r w:rsidRPr="0027595E">
          <w:rPr>
            <w:rStyle w:val="-"/>
            <w:rFonts w:cstheme="minorHAnsi"/>
            <w:sz w:val="24"/>
            <w:szCs w:val="24"/>
          </w:rPr>
          <w:t>&amp;</w:t>
        </w:r>
        <w:r w:rsidRPr="0027595E">
          <w:rPr>
            <w:rStyle w:val="-"/>
            <w:rFonts w:cstheme="minorHAnsi"/>
            <w:sz w:val="24"/>
            <w:szCs w:val="24"/>
            <w:lang w:val="en-US"/>
          </w:rPr>
          <w:t>ved</w:t>
        </w:r>
        <w:r w:rsidRPr="0027595E">
          <w:rPr>
            <w:rStyle w:val="-"/>
            <w:rFonts w:cstheme="minorHAnsi"/>
            <w:sz w:val="24"/>
            <w:szCs w:val="24"/>
          </w:rPr>
          <w:t>=2</w:t>
        </w:r>
        <w:r w:rsidRPr="0027595E">
          <w:rPr>
            <w:rStyle w:val="-"/>
            <w:rFonts w:cstheme="minorHAnsi"/>
            <w:sz w:val="24"/>
            <w:szCs w:val="24"/>
            <w:lang w:val="en-US"/>
          </w:rPr>
          <w:t>ahUKEwjKhv</w:t>
        </w:r>
        <w:r w:rsidRPr="0027595E">
          <w:rPr>
            <w:rStyle w:val="-"/>
            <w:rFonts w:cstheme="minorHAnsi"/>
            <w:sz w:val="24"/>
            <w:szCs w:val="24"/>
          </w:rPr>
          <w:t>-</w:t>
        </w:r>
        <w:r w:rsidRPr="0027595E">
          <w:rPr>
            <w:rStyle w:val="-"/>
            <w:rFonts w:cstheme="minorHAnsi"/>
            <w:sz w:val="24"/>
            <w:szCs w:val="24"/>
            <w:lang w:val="en-US"/>
          </w:rPr>
          <w:t>fzcn</w:t>
        </w:r>
        <w:r w:rsidRPr="0027595E">
          <w:rPr>
            <w:rStyle w:val="-"/>
            <w:rFonts w:cstheme="minorHAnsi"/>
            <w:sz w:val="24"/>
            <w:szCs w:val="24"/>
          </w:rPr>
          <w:t>_</w:t>
        </w:r>
        <w:r w:rsidRPr="0027595E">
          <w:rPr>
            <w:rStyle w:val="-"/>
            <w:rFonts w:cstheme="minorHAnsi"/>
            <w:sz w:val="24"/>
            <w:szCs w:val="24"/>
            <w:lang w:val="en-US"/>
          </w:rPr>
          <w:t>AhV</w:t>
        </w:r>
        <w:r w:rsidRPr="0027595E">
          <w:rPr>
            <w:rStyle w:val="-"/>
            <w:rFonts w:cstheme="minorHAnsi"/>
            <w:sz w:val="24"/>
            <w:szCs w:val="24"/>
          </w:rPr>
          <w:t>97</w:t>
        </w:r>
        <w:r w:rsidRPr="0027595E">
          <w:rPr>
            <w:rStyle w:val="-"/>
            <w:rFonts w:cstheme="minorHAnsi"/>
            <w:sz w:val="24"/>
            <w:szCs w:val="24"/>
            <w:lang w:val="en-US"/>
          </w:rPr>
          <w:t>rsIHYWMCicQ</w:t>
        </w:r>
        <w:r w:rsidRPr="0027595E">
          <w:rPr>
            <w:rStyle w:val="-"/>
            <w:rFonts w:cstheme="minorHAnsi"/>
            <w:sz w:val="24"/>
            <w:szCs w:val="24"/>
          </w:rPr>
          <w:t>2-</w:t>
        </w:r>
        <w:r w:rsidRPr="0027595E">
          <w:rPr>
            <w:rStyle w:val="-"/>
            <w:rFonts w:cstheme="minorHAnsi"/>
            <w:sz w:val="24"/>
            <w:szCs w:val="24"/>
            <w:lang w:val="en-US"/>
          </w:rPr>
          <w:t>cCegQIABAA</w:t>
        </w:r>
        <w:r w:rsidRPr="0027595E">
          <w:rPr>
            <w:rStyle w:val="-"/>
            <w:rFonts w:cstheme="minorHAnsi"/>
            <w:sz w:val="24"/>
            <w:szCs w:val="24"/>
          </w:rPr>
          <w:t>&amp;</w:t>
        </w:r>
        <w:r w:rsidRPr="0027595E">
          <w:rPr>
            <w:rStyle w:val="-"/>
            <w:rFonts w:cstheme="minorHAnsi"/>
            <w:sz w:val="24"/>
            <w:szCs w:val="24"/>
            <w:lang w:val="en-US"/>
          </w:rPr>
          <w:t>oq</w:t>
        </w:r>
        <w:r w:rsidRPr="0027595E">
          <w:rPr>
            <w:rStyle w:val="-"/>
            <w:rFonts w:cstheme="minorHAnsi"/>
            <w:sz w:val="24"/>
            <w:szCs w:val="24"/>
          </w:rPr>
          <w:t>=</w:t>
        </w:r>
        <w:r w:rsidRPr="0027595E">
          <w:rPr>
            <w:rStyle w:val="-"/>
            <w:rFonts w:cstheme="minorHAnsi"/>
            <w:sz w:val="24"/>
            <w:szCs w:val="24"/>
            <w:lang w:val="en-US"/>
          </w:rPr>
          <w:t>giraffe</w:t>
        </w:r>
        <w:r w:rsidRPr="0027595E">
          <w:rPr>
            <w:rStyle w:val="-"/>
            <w:rFonts w:cstheme="minorHAnsi"/>
            <w:sz w:val="24"/>
            <w:szCs w:val="24"/>
          </w:rPr>
          <w:t>&amp;</w:t>
        </w:r>
        <w:r w:rsidRPr="0027595E">
          <w:rPr>
            <w:rStyle w:val="-"/>
            <w:rFonts w:cstheme="minorHAnsi"/>
            <w:sz w:val="24"/>
            <w:szCs w:val="24"/>
            <w:lang w:val="en-US"/>
          </w:rPr>
          <w:t>gs</w:t>
        </w:r>
        <w:r w:rsidRPr="0027595E">
          <w:rPr>
            <w:rStyle w:val="-"/>
            <w:rFonts w:cstheme="minorHAnsi"/>
            <w:sz w:val="24"/>
            <w:szCs w:val="24"/>
          </w:rPr>
          <w:t>_</w:t>
        </w:r>
        <w:r w:rsidRPr="0027595E">
          <w:rPr>
            <w:rStyle w:val="-"/>
            <w:rFonts w:cstheme="minorHAnsi"/>
            <w:sz w:val="24"/>
            <w:szCs w:val="24"/>
            <w:lang w:val="en-US"/>
          </w:rPr>
          <w:t>lcp</w:t>
        </w:r>
        <w:r w:rsidRPr="0027595E">
          <w:rPr>
            <w:rStyle w:val="-"/>
            <w:rFonts w:cstheme="minorHAnsi"/>
            <w:sz w:val="24"/>
            <w:szCs w:val="24"/>
          </w:rPr>
          <w:t>=</w:t>
        </w:r>
        <w:r w:rsidRPr="0027595E">
          <w:rPr>
            <w:rStyle w:val="-"/>
            <w:rFonts w:cstheme="minorHAnsi"/>
            <w:sz w:val="24"/>
            <w:szCs w:val="24"/>
            <w:lang w:val="en-US"/>
          </w:rPr>
          <w:t>CgNpbWcQAzIFCAAQgAQyBQgAEIAEMgUIABCABDIHCAAQigUQQzIFCAAQgAQyBwgAEIoFEEMyBQgAEIAEMgUIABCABDIFCAAQgAQyBQgAEIAEOgQIIxAnOgYIABAIEB</w:t>
        </w:r>
        <w:r w:rsidRPr="0027595E">
          <w:rPr>
            <w:rStyle w:val="-"/>
            <w:rFonts w:cstheme="minorHAnsi"/>
            <w:sz w:val="24"/>
            <w:szCs w:val="24"/>
          </w:rPr>
          <w:t>46</w:t>
        </w:r>
        <w:r w:rsidRPr="0027595E">
          <w:rPr>
            <w:rStyle w:val="-"/>
            <w:rFonts w:cstheme="minorHAnsi"/>
            <w:sz w:val="24"/>
            <w:szCs w:val="24"/>
            <w:lang w:val="en-US"/>
          </w:rPr>
          <w:t>CAgAEIAEELEDOgQIABADOgsIABCABBCxAxCDAVDmK</w:t>
        </w:r>
        <w:r w:rsidRPr="0027595E">
          <w:rPr>
            <w:rStyle w:val="-"/>
            <w:rFonts w:cstheme="minorHAnsi"/>
            <w:sz w:val="24"/>
            <w:szCs w:val="24"/>
          </w:rPr>
          <w:t>1</w:t>
        </w:r>
        <w:r w:rsidRPr="0027595E">
          <w:rPr>
            <w:rStyle w:val="-"/>
            <w:rFonts w:cstheme="minorHAnsi"/>
            <w:sz w:val="24"/>
            <w:szCs w:val="24"/>
            <w:lang w:val="en-US"/>
          </w:rPr>
          <w:t>icOmDyP</w:t>
        </w:r>
        <w:r w:rsidRPr="0027595E">
          <w:rPr>
            <w:rStyle w:val="-"/>
            <w:rFonts w:cstheme="minorHAnsi"/>
            <w:sz w:val="24"/>
            <w:szCs w:val="24"/>
          </w:rPr>
          <w:t>2</w:t>
        </w:r>
        <w:r w:rsidRPr="0027595E">
          <w:rPr>
            <w:rStyle w:val="-"/>
            <w:rFonts w:cstheme="minorHAnsi"/>
            <w:sz w:val="24"/>
            <w:szCs w:val="24"/>
            <w:lang w:val="en-US"/>
          </w:rPr>
          <w:t>gAcAB</w:t>
        </w:r>
        <w:r w:rsidRPr="0027595E">
          <w:rPr>
            <w:rStyle w:val="-"/>
            <w:rFonts w:cstheme="minorHAnsi"/>
            <w:sz w:val="24"/>
            <w:szCs w:val="24"/>
          </w:rPr>
          <w:t>4</w:t>
        </w:r>
        <w:r w:rsidRPr="0027595E">
          <w:rPr>
            <w:rStyle w:val="-"/>
            <w:rFonts w:cstheme="minorHAnsi"/>
            <w:sz w:val="24"/>
            <w:szCs w:val="24"/>
            <w:lang w:val="en-US"/>
          </w:rPr>
          <w:t>AIAB</w:t>
        </w:r>
        <w:r w:rsidRPr="0027595E">
          <w:rPr>
            <w:rStyle w:val="-"/>
            <w:rFonts w:cstheme="minorHAnsi"/>
            <w:sz w:val="24"/>
            <w:szCs w:val="24"/>
          </w:rPr>
          <w:t>6</w:t>
        </w:r>
        <w:r w:rsidRPr="0027595E">
          <w:rPr>
            <w:rStyle w:val="-"/>
            <w:rFonts w:cstheme="minorHAnsi"/>
            <w:sz w:val="24"/>
            <w:szCs w:val="24"/>
            <w:lang w:val="en-US"/>
          </w:rPr>
          <w:t>AGIAZUJkgEFMC</w:t>
        </w:r>
        <w:r w:rsidRPr="0027595E">
          <w:rPr>
            <w:rStyle w:val="-"/>
            <w:rFonts w:cstheme="minorHAnsi"/>
            <w:sz w:val="24"/>
            <w:szCs w:val="24"/>
          </w:rPr>
          <w:t>43</w:t>
        </w:r>
        <w:r w:rsidRPr="0027595E">
          <w:rPr>
            <w:rStyle w:val="-"/>
            <w:rFonts w:cstheme="minorHAnsi"/>
            <w:sz w:val="24"/>
            <w:szCs w:val="24"/>
            <w:lang w:val="en-US"/>
          </w:rPr>
          <w:t>LjGYAQCgAQGqAQtnd</w:t>
        </w:r>
        <w:r w:rsidRPr="0027595E">
          <w:rPr>
            <w:rStyle w:val="-"/>
            <w:rFonts w:cstheme="minorHAnsi"/>
            <w:sz w:val="24"/>
            <w:szCs w:val="24"/>
          </w:rPr>
          <w:t>3</w:t>
        </w:r>
        <w:r w:rsidRPr="0027595E">
          <w:rPr>
            <w:rStyle w:val="-"/>
            <w:rFonts w:cstheme="minorHAnsi"/>
            <w:sz w:val="24"/>
            <w:szCs w:val="24"/>
            <w:lang w:val="en-US"/>
          </w:rPr>
          <w:t>Mtd</w:t>
        </w:r>
        <w:r w:rsidRPr="0027595E">
          <w:rPr>
            <w:rStyle w:val="-"/>
            <w:rFonts w:cstheme="minorHAnsi"/>
            <w:sz w:val="24"/>
            <w:szCs w:val="24"/>
          </w:rPr>
          <w:t>2</w:t>
        </w:r>
        <w:r w:rsidRPr="0027595E">
          <w:rPr>
            <w:rStyle w:val="-"/>
            <w:rFonts w:cstheme="minorHAnsi"/>
            <w:sz w:val="24"/>
            <w:szCs w:val="24"/>
            <w:lang w:val="en-US"/>
          </w:rPr>
          <w:t>l</w:t>
        </w:r>
        <w:r w:rsidRPr="0027595E">
          <w:rPr>
            <w:rStyle w:val="-"/>
            <w:rFonts w:cstheme="minorHAnsi"/>
            <w:sz w:val="24"/>
            <w:szCs w:val="24"/>
          </w:rPr>
          <w:t>6</w:t>
        </w:r>
        <w:r w:rsidRPr="0027595E">
          <w:rPr>
            <w:rStyle w:val="-"/>
            <w:rFonts w:cstheme="minorHAnsi"/>
            <w:sz w:val="24"/>
            <w:szCs w:val="24"/>
            <w:lang w:val="en-US"/>
          </w:rPr>
          <w:t>LWltZ</w:t>
        </w:r>
        <w:r w:rsidRPr="0027595E">
          <w:rPr>
            <w:rStyle w:val="-"/>
            <w:rFonts w:cstheme="minorHAnsi"/>
            <w:sz w:val="24"/>
            <w:szCs w:val="24"/>
          </w:rPr>
          <w:t>8</w:t>
        </w:r>
        <w:r w:rsidRPr="0027595E">
          <w:rPr>
            <w:rStyle w:val="-"/>
            <w:rFonts w:cstheme="minorHAnsi"/>
            <w:sz w:val="24"/>
            <w:szCs w:val="24"/>
            <w:lang w:val="en-US"/>
          </w:rPr>
          <w:t>ABAQ</w:t>
        </w:r>
        <w:r w:rsidRPr="0027595E">
          <w:rPr>
            <w:rStyle w:val="-"/>
            <w:rFonts w:cstheme="minorHAnsi"/>
            <w:sz w:val="24"/>
            <w:szCs w:val="24"/>
          </w:rPr>
          <w:t>&amp;</w:t>
        </w:r>
        <w:r w:rsidRPr="0027595E">
          <w:rPr>
            <w:rStyle w:val="-"/>
            <w:rFonts w:cstheme="minorHAnsi"/>
            <w:sz w:val="24"/>
            <w:szCs w:val="24"/>
            <w:lang w:val="en-US"/>
          </w:rPr>
          <w:t>sclient</w:t>
        </w:r>
        <w:r w:rsidRPr="0027595E">
          <w:rPr>
            <w:rStyle w:val="-"/>
            <w:rFonts w:cstheme="minorHAnsi"/>
            <w:sz w:val="24"/>
            <w:szCs w:val="24"/>
          </w:rPr>
          <w:t>=</w:t>
        </w:r>
        <w:r w:rsidRPr="0027595E">
          <w:rPr>
            <w:rStyle w:val="-"/>
            <w:rFonts w:cstheme="minorHAnsi"/>
            <w:sz w:val="24"/>
            <w:szCs w:val="24"/>
            <w:lang w:val="en-US"/>
          </w:rPr>
          <w:t>img</w:t>
        </w:r>
        <w:r w:rsidRPr="0027595E">
          <w:rPr>
            <w:rStyle w:val="-"/>
            <w:rFonts w:cstheme="minorHAnsi"/>
            <w:sz w:val="24"/>
            <w:szCs w:val="24"/>
          </w:rPr>
          <w:t>&amp;</w:t>
        </w:r>
        <w:r w:rsidRPr="0027595E">
          <w:rPr>
            <w:rStyle w:val="-"/>
            <w:rFonts w:cstheme="minorHAnsi"/>
            <w:sz w:val="24"/>
            <w:szCs w:val="24"/>
            <w:lang w:val="en-US"/>
          </w:rPr>
          <w:t>ei</w:t>
        </w:r>
        <w:r w:rsidRPr="0027595E">
          <w:rPr>
            <w:rStyle w:val="-"/>
            <w:rFonts w:cstheme="minorHAnsi"/>
            <w:sz w:val="24"/>
            <w:szCs w:val="24"/>
          </w:rPr>
          <w:t>=</w:t>
        </w:r>
        <w:r w:rsidRPr="0027595E">
          <w:rPr>
            <w:rStyle w:val="-"/>
            <w:rFonts w:cstheme="minorHAnsi"/>
            <w:sz w:val="24"/>
            <w:szCs w:val="24"/>
            <w:lang w:val="en-US"/>
          </w:rPr>
          <w:t>y</w:t>
        </w:r>
        <w:r w:rsidRPr="0027595E">
          <w:rPr>
            <w:rStyle w:val="-"/>
            <w:rFonts w:cstheme="minorHAnsi"/>
            <w:sz w:val="24"/>
            <w:szCs w:val="24"/>
          </w:rPr>
          <w:t>0</w:t>
        </w:r>
        <w:r w:rsidRPr="0027595E">
          <w:rPr>
            <w:rStyle w:val="-"/>
            <w:rFonts w:cstheme="minorHAnsi"/>
            <w:sz w:val="24"/>
            <w:szCs w:val="24"/>
            <w:lang w:val="en-US"/>
          </w:rPr>
          <w:t>iNZIr</w:t>
        </w:r>
        <w:r w:rsidRPr="0027595E">
          <w:rPr>
            <w:rStyle w:val="-"/>
            <w:rFonts w:cstheme="minorHAnsi"/>
            <w:sz w:val="24"/>
            <w:szCs w:val="24"/>
          </w:rPr>
          <w:t>1</w:t>
        </w:r>
        <w:r w:rsidRPr="0027595E">
          <w:rPr>
            <w:rStyle w:val="-"/>
            <w:rFonts w:cstheme="minorHAnsi"/>
            <w:sz w:val="24"/>
            <w:szCs w:val="24"/>
            <w:lang w:val="en-US"/>
          </w:rPr>
          <w:t>EP</w:t>
        </w:r>
        <w:r w:rsidRPr="0027595E">
          <w:rPr>
            <w:rStyle w:val="-"/>
            <w:rFonts w:cstheme="minorHAnsi"/>
            <w:sz w:val="24"/>
            <w:szCs w:val="24"/>
          </w:rPr>
          <w:t>3</w:t>
        </w:r>
        <w:r w:rsidRPr="0027595E">
          <w:rPr>
            <w:rStyle w:val="-"/>
            <w:rFonts w:cstheme="minorHAnsi"/>
            <w:sz w:val="24"/>
            <w:szCs w:val="24"/>
            <w:lang w:val="en-US"/>
          </w:rPr>
          <w:t>c</w:t>
        </w:r>
        <w:r w:rsidRPr="0027595E">
          <w:rPr>
            <w:rStyle w:val="-"/>
            <w:rFonts w:cstheme="minorHAnsi"/>
            <w:sz w:val="24"/>
            <w:szCs w:val="24"/>
          </w:rPr>
          <w:t>7_</w:t>
        </w:r>
        <w:r w:rsidRPr="0027595E">
          <w:rPr>
            <w:rStyle w:val="-"/>
            <w:rFonts w:cstheme="minorHAnsi"/>
            <w:sz w:val="24"/>
            <w:szCs w:val="24"/>
            <w:lang w:val="en-US"/>
          </w:rPr>
          <w:t>UPhZmquAI</w:t>
        </w:r>
        <w:r w:rsidRPr="0027595E">
          <w:rPr>
            <w:rStyle w:val="-"/>
            <w:rFonts w:cstheme="minorHAnsi"/>
            <w:sz w:val="24"/>
            <w:szCs w:val="24"/>
          </w:rPr>
          <w:t>&amp;</w:t>
        </w:r>
        <w:r w:rsidRPr="0027595E">
          <w:rPr>
            <w:rStyle w:val="-"/>
            <w:rFonts w:cstheme="minorHAnsi"/>
            <w:sz w:val="24"/>
            <w:szCs w:val="24"/>
            <w:lang w:val="en-US"/>
          </w:rPr>
          <w:t>bih</w:t>
        </w:r>
        <w:r w:rsidRPr="0027595E">
          <w:rPr>
            <w:rStyle w:val="-"/>
            <w:rFonts w:cstheme="minorHAnsi"/>
            <w:sz w:val="24"/>
            <w:szCs w:val="24"/>
          </w:rPr>
          <w:t>=696&amp;</w:t>
        </w:r>
        <w:r w:rsidRPr="0027595E">
          <w:rPr>
            <w:rStyle w:val="-"/>
            <w:rFonts w:cstheme="minorHAnsi"/>
            <w:sz w:val="24"/>
            <w:szCs w:val="24"/>
            <w:lang w:val="en-US"/>
          </w:rPr>
          <w:t>biw</w:t>
        </w:r>
        <w:r w:rsidRPr="0027595E">
          <w:rPr>
            <w:rStyle w:val="-"/>
            <w:rFonts w:cstheme="minorHAnsi"/>
            <w:sz w:val="24"/>
            <w:szCs w:val="24"/>
          </w:rPr>
          <w:t>=1536&amp;</w:t>
        </w:r>
        <w:r w:rsidRPr="0027595E">
          <w:rPr>
            <w:rStyle w:val="-"/>
            <w:rFonts w:cstheme="minorHAnsi"/>
            <w:sz w:val="24"/>
            <w:szCs w:val="24"/>
            <w:lang w:val="en-US"/>
          </w:rPr>
          <w:t>rlz</w:t>
        </w:r>
        <w:r w:rsidRPr="0027595E">
          <w:rPr>
            <w:rStyle w:val="-"/>
            <w:rFonts w:cstheme="minorHAnsi"/>
            <w:sz w:val="24"/>
            <w:szCs w:val="24"/>
          </w:rPr>
          <w:t>=1</w:t>
        </w:r>
        <w:r w:rsidRPr="0027595E">
          <w:rPr>
            <w:rStyle w:val="-"/>
            <w:rFonts w:cstheme="minorHAnsi"/>
            <w:sz w:val="24"/>
            <w:szCs w:val="24"/>
            <w:lang w:val="en-US"/>
          </w:rPr>
          <w:t>C</w:t>
        </w:r>
        <w:r w:rsidRPr="0027595E">
          <w:rPr>
            <w:rStyle w:val="-"/>
            <w:rFonts w:cstheme="minorHAnsi"/>
            <w:sz w:val="24"/>
            <w:szCs w:val="24"/>
          </w:rPr>
          <w:t>1</w:t>
        </w:r>
        <w:r w:rsidRPr="0027595E">
          <w:rPr>
            <w:rStyle w:val="-"/>
            <w:rFonts w:cstheme="minorHAnsi"/>
            <w:sz w:val="24"/>
            <w:szCs w:val="24"/>
            <w:lang w:val="en-US"/>
          </w:rPr>
          <w:t>GKLA</w:t>
        </w:r>
        <w:r w:rsidRPr="0027595E">
          <w:rPr>
            <w:rStyle w:val="-"/>
            <w:rFonts w:cstheme="minorHAnsi"/>
            <w:sz w:val="24"/>
            <w:szCs w:val="24"/>
          </w:rPr>
          <w:t>_</w:t>
        </w:r>
        <w:r w:rsidRPr="0027595E">
          <w:rPr>
            <w:rStyle w:val="-"/>
            <w:rFonts w:cstheme="minorHAnsi"/>
            <w:sz w:val="24"/>
            <w:szCs w:val="24"/>
            <w:lang w:val="en-US"/>
          </w:rPr>
          <w:t>enGR</w:t>
        </w:r>
        <w:r w:rsidRPr="0027595E">
          <w:rPr>
            <w:rStyle w:val="-"/>
            <w:rFonts w:cstheme="minorHAnsi"/>
            <w:sz w:val="24"/>
            <w:szCs w:val="24"/>
          </w:rPr>
          <w:t>794</w:t>
        </w:r>
        <w:r w:rsidRPr="0027595E">
          <w:rPr>
            <w:rStyle w:val="-"/>
            <w:rFonts w:cstheme="minorHAnsi"/>
            <w:sz w:val="24"/>
            <w:szCs w:val="24"/>
            <w:lang w:val="en-US"/>
          </w:rPr>
          <w:t>GR</w:t>
        </w:r>
        <w:r w:rsidRPr="0027595E">
          <w:rPr>
            <w:rStyle w:val="-"/>
            <w:rFonts w:cstheme="minorHAnsi"/>
            <w:sz w:val="24"/>
            <w:szCs w:val="24"/>
          </w:rPr>
          <w:t>794#</w:t>
        </w:r>
        <w:r w:rsidRPr="0027595E">
          <w:rPr>
            <w:rStyle w:val="-"/>
            <w:rFonts w:cstheme="minorHAnsi"/>
            <w:sz w:val="24"/>
            <w:szCs w:val="24"/>
            <w:lang w:val="en-US"/>
          </w:rPr>
          <w:t>imgrc</w:t>
        </w:r>
        <w:r w:rsidRPr="0027595E">
          <w:rPr>
            <w:rStyle w:val="-"/>
            <w:rFonts w:cstheme="minorHAnsi"/>
            <w:sz w:val="24"/>
            <w:szCs w:val="24"/>
          </w:rPr>
          <w:t>=</w:t>
        </w:r>
        <w:r w:rsidRPr="0027595E">
          <w:rPr>
            <w:rStyle w:val="-"/>
            <w:rFonts w:cstheme="minorHAnsi"/>
            <w:sz w:val="24"/>
            <w:szCs w:val="24"/>
            <w:lang w:val="en-US"/>
          </w:rPr>
          <w:t>nj</w:t>
        </w:r>
        <w:r w:rsidRPr="0027595E">
          <w:rPr>
            <w:rStyle w:val="-"/>
            <w:rFonts w:cstheme="minorHAnsi"/>
            <w:sz w:val="24"/>
            <w:szCs w:val="24"/>
          </w:rPr>
          <w:t>5</w:t>
        </w:r>
        <w:r w:rsidRPr="0027595E">
          <w:rPr>
            <w:rStyle w:val="-"/>
            <w:rFonts w:cstheme="minorHAnsi"/>
            <w:sz w:val="24"/>
            <w:szCs w:val="24"/>
            <w:lang w:val="en-US"/>
          </w:rPr>
          <w:t>Sj</w:t>
        </w:r>
        <w:r w:rsidRPr="0027595E">
          <w:rPr>
            <w:rStyle w:val="-"/>
            <w:rFonts w:cstheme="minorHAnsi"/>
            <w:sz w:val="24"/>
            <w:szCs w:val="24"/>
          </w:rPr>
          <w:t>0</w:t>
        </w:r>
        <w:r w:rsidRPr="0027595E">
          <w:rPr>
            <w:rStyle w:val="-"/>
            <w:rFonts w:cstheme="minorHAnsi"/>
            <w:sz w:val="24"/>
            <w:szCs w:val="24"/>
            <w:lang w:val="en-US"/>
          </w:rPr>
          <w:t>tBnbkbSM</w:t>
        </w:r>
      </w:hyperlink>
    </w:p>
    <w:p w14:paraId="482FB4BD" w14:textId="77777777" w:rsidR="00082976" w:rsidRDefault="00082976" w:rsidP="00082976">
      <w:pPr>
        <w:jc w:val="both"/>
        <w:rPr>
          <w:rFonts w:cstheme="minorHAnsi"/>
          <w:sz w:val="24"/>
          <w:szCs w:val="24"/>
        </w:rPr>
      </w:pPr>
      <w:r w:rsidRPr="00056EE8">
        <w:rPr>
          <w:rFonts w:cstheme="minorHAnsi"/>
          <w:noProof/>
          <w:sz w:val="24"/>
          <w:szCs w:val="24"/>
          <w:lang w:eastAsia="el-GR"/>
        </w:rPr>
        <w:drawing>
          <wp:inline distT="0" distB="0" distL="0" distR="0" wp14:anchorId="15B2EC76" wp14:editId="1FFC68B4">
            <wp:extent cx="3943350" cy="2030730"/>
            <wp:effectExtent l="0" t="0" r="0" b="0"/>
            <wp:docPr id="13" name="Εικόνα 13" descr="Giraffe Facts &amp; Photos | Live Sc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Giraffe Facts &amp; Photos | Live Science"/>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943350" cy="2030730"/>
                    </a:xfrm>
                    <a:prstGeom prst="rect">
                      <a:avLst/>
                    </a:prstGeom>
                    <a:noFill/>
                    <a:ln>
                      <a:noFill/>
                    </a:ln>
                  </pic:spPr>
                </pic:pic>
              </a:graphicData>
            </a:graphic>
          </wp:inline>
        </w:drawing>
      </w:r>
    </w:p>
    <w:p w14:paraId="5EE6DBC4" w14:textId="77777777" w:rsidR="007C4465" w:rsidRDefault="00082976" w:rsidP="007C4465">
      <w:pPr>
        <w:rPr>
          <w:rFonts w:cstheme="minorHAnsi"/>
          <w:sz w:val="24"/>
          <w:szCs w:val="24"/>
        </w:rPr>
      </w:pPr>
      <w:r w:rsidRPr="007C4465">
        <w:rPr>
          <w:rFonts w:cstheme="minorHAnsi"/>
          <w:sz w:val="24"/>
          <w:szCs w:val="24"/>
        </w:rPr>
        <w:t xml:space="preserve">                                      </w:t>
      </w:r>
      <w:r w:rsidRPr="00056EE8">
        <w:rPr>
          <w:rFonts w:cstheme="minorHAnsi"/>
          <w:sz w:val="24"/>
          <w:szCs w:val="24"/>
          <w:lang w:val="en-US"/>
        </w:rPr>
        <w:t>right</w:t>
      </w:r>
      <w:r w:rsidRPr="007C4465">
        <w:rPr>
          <w:rFonts w:cstheme="minorHAnsi"/>
          <w:sz w:val="24"/>
          <w:szCs w:val="24"/>
        </w:rPr>
        <w:t xml:space="preserve"> </w:t>
      </w:r>
    </w:p>
    <w:p w14:paraId="27724C99" w14:textId="77467A13" w:rsidR="007C4465" w:rsidRPr="007C4465" w:rsidRDefault="007C4465" w:rsidP="007C4465">
      <w:pPr>
        <w:rPr>
          <w:rFonts w:cstheme="minorHAnsi"/>
          <w:b/>
          <w:sz w:val="20"/>
          <w:szCs w:val="20"/>
        </w:rPr>
      </w:pPr>
      <w:r>
        <w:rPr>
          <w:rFonts w:cstheme="minorHAnsi"/>
          <w:sz w:val="24"/>
          <w:szCs w:val="24"/>
        </w:rPr>
        <w:t>Η</w:t>
      </w:r>
      <w:r w:rsidRPr="007C4465">
        <w:rPr>
          <w:rFonts w:cstheme="minorHAnsi"/>
          <w:sz w:val="24"/>
          <w:szCs w:val="24"/>
        </w:rPr>
        <w:t xml:space="preserve"> </w:t>
      </w:r>
      <w:r>
        <w:rPr>
          <w:rFonts w:cstheme="minorHAnsi"/>
          <w:sz w:val="24"/>
          <w:szCs w:val="24"/>
        </w:rPr>
        <w:t xml:space="preserve">εικόνα </w:t>
      </w:r>
      <w:r w:rsidRPr="007C4465">
        <w:rPr>
          <w:rFonts w:cstheme="minorHAnsi"/>
          <w:sz w:val="24"/>
          <w:szCs w:val="24"/>
        </w:rPr>
        <w:t>“</w:t>
      </w:r>
      <w:r>
        <w:rPr>
          <w:rFonts w:cstheme="minorHAnsi"/>
          <w:sz w:val="24"/>
          <w:szCs w:val="24"/>
          <w:lang w:val="en-US"/>
        </w:rPr>
        <w:t>right</w:t>
      </w:r>
      <w:r w:rsidRPr="007C4465">
        <w:rPr>
          <w:rFonts w:cstheme="minorHAnsi"/>
          <w:sz w:val="24"/>
          <w:szCs w:val="24"/>
        </w:rPr>
        <w:t xml:space="preserve">” </w:t>
      </w:r>
      <w:r>
        <w:rPr>
          <w:rFonts w:cstheme="minorHAnsi"/>
          <w:sz w:val="24"/>
          <w:szCs w:val="24"/>
        </w:rPr>
        <w:t xml:space="preserve">ανακτήθηκε από: </w:t>
      </w:r>
      <w:hyperlink r:id="rId85" w:anchor="imgrc=zmSwk7wolk9VkM&amp;imgdii=RHkztgrY_uKC9M" w:history="1">
        <w:r w:rsidR="00DA017D" w:rsidRPr="0027595E">
          <w:rPr>
            <w:rStyle w:val="-"/>
            <w:rFonts w:cstheme="minorHAnsi"/>
            <w:b/>
            <w:sz w:val="20"/>
            <w:szCs w:val="20"/>
          </w:rPr>
          <w:t>https://www.google.com/search?q=giraffe&amp;tbm=isch&amp;ved=2ahUKEwjKhv-fzcn_AhV97rsIHYWMCicQ2-cCegQIABAA&amp;oq=giraffe&amp;gs_lcp=CgNpbWcQAzIFCAAQgAQyBQgAEIAEMgUIABCABDIHCAAQigUQQzIFCAAQgAQyBwgAEIoFEEMyBQgAEIAEMgUIABCABDIFCAAQgAQyBQgAEIAEOgQIIxAnOgYIABAIEB46CAgAEIAEELEDOgQIABADOgsIABCABBCxAxCDAVDmK1icOmDyP2gAcAB4AIAB6AGIAZUJkgEFMC43LjGYAQCgAQGqAQtnd3Mtd2l6LWltZ8ABAQ&amp;sclient=img&amp;ei=y0iNZIr1EP3c7_UPhZmquAI&amp;bih=696&amp;biw=1536&amp;rlz=1C1GKLA_enGR794GR794#imgrc=zmSwk7wolk9VkM&amp;imgdii=RHkztgrY_uKC9M</w:t>
        </w:r>
      </w:hyperlink>
      <w:r w:rsidR="00DA017D">
        <w:rPr>
          <w:rFonts w:cstheme="minorHAnsi"/>
          <w:b/>
          <w:sz w:val="20"/>
          <w:szCs w:val="20"/>
        </w:rPr>
        <w:t xml:space="preserve"> </w:t>
      </w:r>
    </w:p>
    <w:p w14:paraId="0C65AFDE" w14:textId="77777777" w:rsidR="00361DEC" w:rsidRDefault="00E801EB" w:rsidP="00A80D76">
      <w:pPr>
        <w:jc w:val="both"/>
        <w:rPr>
          <w:rFonts w:cstheme="minorHAnsi"/>
          <w:b/>
          <w:sz w:val="24"/>
          <w:szCs w:val="24"/>
        </w:rPr>
      </w:pPr>
      <w:r w:rsidRPr="007C4465">
        <w:rPr>
          <w:rFonts w:cstheme="minorHAnsi"/>
          <w:b/>
          <w:sz w:val="24"/>
          <w:szCs w:val="24"/>
        </w:rPr>
        <w:t xml:space="preserve">                                 </w:t>
      </w:r>
    </w:p>
    <w:p w14:paraId="6299CC0C" w14:textId="3B2E48D6" w:rsidR="002254A7" w:rsidRDefault="00361DEC" w:rsidP="00A80D76">
      <w:pPr>
        <w:jc w:val="both"/>
        <w:rPr>
          <w:rFonts w:cstheme="minorHAnsi"/>
          <w:noProof/>
          <w:sz w:val="24"/>
          <w:szCs w:val="24"/>
          <w:lang w:eastAsia="el-GR"/>
        </w:rPr>
      </w:pPr>
      <w:r>
        <w:rPr>
          <w:rFonts w:cstheme="minorHAnsi"/>
          <w:b/>
          <w:sz w:val="24"/>
          <w:szCs w:val="24"/>
        </w:rPr>
        <w:t xml:space="preserve">                                   </w:t>
      </w:r>
      <w:r w:rsidR="00E801EB" w:rsidRPr="002254A7">
        <w:rPr>
          <w:rFonts w:cstheme="minorHAnsi"/>
          <w:b/>
          <w:sz w:val="24"/>
          <w:szCs w:val="24"/>
        </w:rPr>
        <w:t>Θεματική ενότητα 8 (γρήγορα</w:t>
      </w:r>
      <w:r w:rsidR="00A80D76">
        <w:rPr>
          <w:rFonts w:cstheme="minorHAnsi"/>
          <w:b/>
          <w:sz w:val="24"/>
          <w:szCs w:val="24"/>
        </w:rPr>
        <w:t>,</w:t>
      </w:r>
      <w:r w:rsidR="00E801EB" w:rsidRPr="002254A7">
        <w:rPr>
          <w:rFonts w:cstheme="minorHAnsi"/>
          <w:b/>
          <w:sz w:val="24"/>
          <w:szCs w:val="24"/>
        </w:rPr>
        <w:t xml:space="preserve"> αργά)</w:t>
      </w:r>
      <w:r w:rsidR="002254A7" w:rsidRPr="00056EE8">
        <w:rPr>
          <w:rFonts w:cstheme="minorHAnsi"/>
          <w:noProof/>
          <w:sz w:val="24"/>
          <w:szCs w:val="24"/>
          <w:lang w:eastAsia="el-GR"/>
        </w:rPr>
        <w:t xml:space="preserve"> </w:t>
      </w:r>
    </w:p>
    <w:p w14:paraId="48C3950A" w14:textId="77777777" w:rsidR="002254A7" w:rsidRDefault="002D5D2B" w:rsidP="00A80D76">
      <w:pPr>
        <w:jc w:val="both"/>
        <w:rPr>
          <w:rFonts w:cstheme="minorHAnsi"/>
          <w:b/>
          <w:bCs/>
          <w:sz w:val="24"/>
          <w:szCs w:val="24"/>
        </w:rPr>
      </w:pPr>
      <w:r w:rsidRPr="00056EE8">
        <w:rPr>
          <w:rFonts w:cstheme="minorHAnsi"/>
          <w:noProof/>
          <w:sz w:val="24"/>
          <w:szCs w:val="24"/>
          <w:lang w:eastAsia="el-GR"/>
        </w:rPr>
        <w:drawing>
          <wp:inline distT="0" distB="0" distL="0" distR="0" wp14:anchorId="13BCE5B3" wp14:editId="50C4CBA8">
            <wp:extent cx="3307977" cy="2225230"/>
            <wp:effectExtent l="0" t="0" r="6985" b="3810"/>
            <wp:docPr id="8" name="Εικόνα 8" descr="How Fast Can Rabbits Ru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ow Fast Can Rabbits Run?"/>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3316522" cy="2230978"/>
                    </a:xfrm>
                    <a:prstGeom prst="rect">
                      <a:avLst/>
                    </a:prstGeom>
                    <a:noFill/>
                    <a:ln>
                      <a:noFill/>
                    </a:ln>
                  </pic:spPr>
                </pic:pic>
              </a:graphicData>
            </a:graphic>
          </wp:inline>
        </w:drawing>
      </w:r>
      <w:r w:rsidRPr="00384EAA">
        <w:rPr>
          <w:rFonts w:cstheme="minorHAnsi"/>
          <w:b/>
          <w:bCs/>
          <w:sz w:val="24"/>
          <w:szCs w:val="24"/>
        </w:rPr>
        <w:t xml:space="preserve"> </w:t>
      </w:r>
    </w:p>
    <w:p w14:paraId="37610FAA" w14:textId="77777777" w:rsidR="002254A7" w:rsidRPr="00BE119F" w:rsidRDefault="002D5D2B" w:rsidP="00A80D76">
      <w:pPr>
        <w:jc w:val="both"/>
        <w:rPr>
          <w:rFonts w:cstheme="minorHAnsi"/>
          <w:b/>
          <w:bCs/>
          <w:sz w:val="24"/>
          <w:szCs w:val="24"/>
          <w:lang w:val="en-US"/>
        </w:rPr>
      </w:pPr>
      <w:r w:rsidRPr="00DE7DB8">
        <w:rPr>
          <w:rFonts w:cstheme="minorHAnsi"/>
          <w:b/>
          <w:bCs/>
          <w:sz w:val="24"/>
          <w:szCs w:val="24"/>
        </w:rPr>
        <w:t xml:space="preserve">                                                   </w:t>
      </w:r>
      <w:r w:rsidRPr="00056EE8">
        <w:rPr>
          <w:rFonts w:cstheme="minorHAnsi"/>
          <w:sz w:val="24"/>
          <w:szCs w:val="24"/>
          <w:lang w:val="en-US"/>
        </w:rPr>
        <w:t>fast</w:t>
      </w:r>
      <w:r w:rsidR="005827C9" w:rsidRPr="00BE119F">
        <w:rPr>
          <w:rFonts w:cstheme="minorHAnsi"/>
          <w:b/>
          <w:bCs/>
          <w:sz w:val="24"/>
          <w:szCs w:val="24"/>
          <w:lang w:val="en-US"/>
        </w:rPr>
        <w:t xml:space="preserve">                                          </w:t>
      </w:r>
      <w:hyperlink r:id="rId87" w:anchor="imgrc=qe_vOCBTCnpt_M" w:history="1">
        <w:r w:rsidRPr="00056EE8">
          <w:rPr>
            <w:rStyle w:val="-"/>
            <w:rFonts w:cstheme="minorHAnsi"/>
            <w:sz w:val="24"/>
            <w:szCs w:val="24"/>
            <w:lang w:val="en-US"/>
          </w:rPr>
          <w:t>https</w:t>
        </w:r>
        <w:r w:rsidRPr="00BE119F">
          <w:rPr>
            <w:rStyle w:val="-"/>
            <w:rFonts w:cstheme="minorHAnsi"/>
            <w:sz w:val="24"/>
            <w:szCs w:val="24"/>
            <w:lang w:val="en-US"/>
          </w:rPr>
          <w:t>://</w:t>
        </w:r>
        <w:r w:rsidRPr="00056EE8">
          <w:rPr>
            <w:rStyle w:val="-"/>
            <w:rFonts w:cstheme="minorHAnsi"/>
            <w:sz w:val="24"/>
            <w:szCs w:val="24"/>
            <w:lang w:val="en-US"/>
          </w:rPr>
          <w:t>www</w:t>
        </w:r>
        <w:r w:rsidRPr="00BE119F">
          <w:rPr>
            <w:rStyle w:val="-"/>
            <w:rFonts w:cstheme="minorHAnsi"/>
            <w:sz w:val="24"/>
            <w:szCs w:val="24"/>
            <w:lang w:val="en-US"/>
          </w:rPr>
          <w:t>.</w:t>
        </w:r>
        <w:r w:rsidRPr="00056EE8">
          <w:rPr>
            <w:rStyle w:val="-"/>
            <w:rFonts w:cstheme="minorHAnsi"/>
            <w:sz w:val="24"/>
            <w:szCs w:val="24"/>
            <w:lang w:val="en-US"/>
          </w:rPr>
          <w:t>google</w:t>
        </w:r>
        <w:r w:rsidRPr="00BE119F">
          <w:rPr>
            <w:rStyle w:val="-"/>
            <w:rFonts w:cstheme="minorHAnsi"/>
            <w:sz w:val="24"/>
            <w:szCs w:val="24"/>
            <w:lang w:val="en-US"/>
          </w:rPr>
          <w:t>.</w:t>
        </w:r>
        <w:r w:rsidRPr="00056EE8">
          <w:rPr>
            <w:rStyle w:val="-"/>
            <w:rFonts w:cstheme="minorHAnsi"/>
            <w:sz w:val="24"/>
            <w:szCs w:val="24"/>
            <w:lang w:val="en-US"/>
          </w:rPr>
          <w:t>com</w:t>
        </w:r>
        <w:r w:rsidRPr="00BE119F">
          <w:rPr>
            <w:rStyle w:val="-"/>
            <w:rFonts w:cstheme="minorHAnsi"/>
            <w:sz w:val="24"/>
            <w:szCs w:val="24"/>
            <w:lang w:val="en-US"/>
          </w:rPr>
          <w:t>/</w:t>
        </w:r>
        <w:r w:rsidRPr="00056EE8">
          <w:rPr>
            <w:rStyle w:val="-"/>
            <w:rFonts w:cstheme="minorHAnsi"/>
            <w:sz w:val="24"/>
            <w:szCs w:val="24"/>
            <w:lang w:val="en-US"/>
          </w:rPr>
          <w:t>search</w:t>
        </w:r>
        <w:r w:rsidRPr="00BE119F">
          <w:rPr>
            <w:rStyle w:val="-"/>
            <w:rFonts w:cstheme="minorHAnsi"/>
            <w:sz w:val="24"/>
            <w:szCs w:val="24"/>
            <w:lang w:val="en-US"/>
          </w:rPr>
          <w:t>?</w:t>
        </w:r>
        <w:r w:rsidRPr="00056EE8">
          <w:rPr>
            <w:rStyle w:val="-"/>
            <w:rFonts w:cstheme="minorHAnsi"/>
            <w:sz w:val="24"/>
            <w:szCs w:val="24"/>
            <w:lang w:val="en-US"/>
          </w:rPr>
          <w:t>q</w:t>
        </w:r>
        <w:r w:rsidRPr="00BE119F">
          <w:rPr>
            <w:rStyle w:val="-"/>
            <w:rFonts w:cstheme="minorHAnsi"/>
            <w:sz w:val="24"/>
            <w:szCs w:val="24"/>
            <w:lang w:val="en-US"/>
          </w:rPr>
          <w:t>=</w:t>
        </w:r>
        <w:r w:rsidRPr="00056EE8">
          <w:rPr>
            <w:rStyle w:val="-"/>
            <w:rFonts w:cstheme="minorHAnsi"/>
            <w:sz w:val="24"/>
            <w:szCs w:val="24"/>
            <w:lang w:val="en-US"/>
          </w:rPr>
          <w:t>run</w:t>
        </w:r>
        <w:r w:rsidRPr="00BE119F">
          <w:rPr>
            <w:rStyle w:val="-"/>
            <w:rFonts w:cstheme="minorHAnsi"/>
            <w:sz w:val="24"/>
            <w:szCs w:val="24"/>
            <w:lang w:val="en-US"/>
          </w:rPr>
          <w:t>+</w:t>
        </w:r>
        <w:r w:rsidRPr="00056EE8">
          <w:rPr>
            <w:rStyle w:val="-"/>
            <w:rFonts w:cstheme="minorHAnsi"/>
            <w:sz w:val="24"/>
            <w:szCs w:val="24"/>
            <w:lang w:val="en-US"/>
          </w:rPr>
          <w:t>fast</w:t>
        </w:r>
        <w:r w:rsidRPr="00BE119F">
          <w:rPr>
            <w:rStyle w:val="-"/>
            <w:rFonts w:cstheme="minorHAnsi"/>
            <w:sz w:val="24"/>
            <w:szCs w:val="24"/>
            <w:lang w:val="en-US"/>
          </w:rPr>
          <w:t>+</w:t>
        </w:r>
        <w:r w:rsidRPr="00056EE8">
          <w:rPr>
            <w:rStyle w:val="-"/>
            <w:rFonts w:cstheme="minorHAnsi"/>
            <w:sz w:val="24"/>
            <w:szCs w:val="24"/>
            <w:lang w:val="en-US"/>
          </w:rPr>
          <w:t>hare</w:t>
        </w:r>
        <w:r w:rsidRPr="00BE119F">
          <w:rPr>
            <w:rStyle w:val="-"/>
            <w:rFonts w:cstheme="minorHAnsi"/>
            <w:sz w:val="24"/>
            <w:szCs w:val="24"/>
            <w:lang w:val="en-US"/>
          </w:rPr>
          <w:t>+&amp;</w:t>
        </w:r>
        <w:r w:rsidRPr="00056EE8">
          <w:rPr>
            <w:rStyle w:val="-"/>
            <w:rFonts w:cstheme="minorHAnsi"/>
            <w:sz w:val="24"/>
            <w:szCs w:val="24"/>
            <w:lang w:val="en-US"/>
          </w:rPr>
          <w:t>tbm</w:t>
        </w:r>
        <w:r w:rsidRPr="00BE119F">
          <w:rPr>
            <w:rStyle w:val="-"/>
            <w:rFonts w:cstheme="minorHAnsi"/>
            <w:sz w:val="24"/>
            <w:szCs w:val="24"/>
            <w:lang w:val="en-US"/>
          </w:rPr>
          <w:t>=</w:t>
        </w:r>
        <w:r w:rsidRPr="00056EE8">
          <w:rPr>
            <w:rStyle w:val="-"/>
            <w:rFonts w:cstheme="minorHAnsi"/>
            <w:sz w:val="24"/>
            <w:szCs w:val="24"/>
            <w:lang w:val="en-US"/>
          </w:rPr>
          <w:t>isch</w:t>
        </w:r>
        <w:r w:rsidRPr="00BE119F">
          <w:rPr>
            <w:rStyle w:val="-"/>
            <w:rFonts w:cstheme="minorHAnsi"/>
            <w:sz w:val="24"/>
            <w:szCs w:val="24"/>
            <w:lang w:val="en-US"/>
          </w:rPr>
          <w:t>&amp;</w:t>
        </w:r>
        <w:r w:rsidRPr="00056EE8">
          <w:rPr>
            <w:rStyle w:val="-"/>
            <w:rFonts w:cstheme="minorHAnsi"/>
            <w:sz w:val="24"/>
            <w:szCs w:val="24"/>
            <w:lang w:val="en-US"/>
          </w:rPr>
          <w:t>ved</w:t>
        </w:r>
        <w:r w:rsidRPr="00BE119F">
          <w:rPr>
            <w:rStyle w:val="-"/>
            <w:rFonts w:cstheme="minorHAnsi"/>
            <w:sz w:val="24"/>
            <w:szCs w:val="24"/>
            <w:lang w:val="en-US"/>
          </w:rPr>
          <w:t>=2</w:t>
        </w:r>
        <w:r w:rsidRPr="00056EE8">
          <w:rPr>
            <w:rStyle w:val="-"/>
            <w:rFonts w:cstheme="minorHAnsi"/>
            <w:sz w:val="24"/>
            <w:szCs w:val="24"/>
            <w:lang w:val="en-US"/>
          </w:rPr>
          <w:t>ahUKEwi</w:t>
        </w:r>
        <w:r w:rsidRPr="00BE119F">
          <w:rPr>
            <w:rStyle w:val="-"/>
            <w:rFonts w:cstheme="minorHAnsi"/>
            <w:sz w:val="24"/>
            <w:szCs w:val="24"/>
            <w:lang w:val="en-US"/>
          </w:rPr>
          <w:t>97</w:t>
        </w:r>
        <w:r w:rsidRPr="00056EE8">
          <w:rPr>
            <w:rStyle w:val="-"/>
            <w:rFonts w:cstheme="minorHAnsi"/>
            <w:sz w:val="24"/>
            <w:szCs w:val="24"/>
            <w:lang w:val="en-US"/>
          </w:rPr>
          <w:t>MiAyMn</w:t>
        </w:r>
        <w:r w:rsidRPr="00BE119F">
          <w:rPr>
            <w:rStyle w:val="-"/>
            <w:rFonts w:cstheme="minorHAnsi"/>
            <w:sz w:val="24"/>
            <w:szCs w:val="24"/>
            <w:lang w:val="en-US"/>
          </w:rPr>
          <w:t>_</w:t>
        </w:r>
        <w:r w:rsidRPr="00056EE8">
          <w:rPr>
            <w:rStyle w:val="-"/>
            <w:rFonts w:cstheme="minorHAnsi"/>
            <w:sz w:val="24"/>
            <w:szCs w:val="24"/>
            <w:lang w:val="en-US"/>
          </w:rPr>
          <w:t>AhV</w:t>
        </w:r>
        <w:r w:rsidRPr="00BE119F">
          <w:rPr>
            <w:rStyle w:val="-"/>
            <w:rFonts w:cstheme="minorHAnsi"/>
            <w:sz w:val="24"/>
            <w:szCs w:val="24"/>
            <w:lang w:val="en-US"/>
          </w:rPr>
          <w:t>5</w:t>
        </w:r>
        <w:r w:rsidRPr="00056EE8">
          <w:rPr>
            <w:rStyle w:val="-"/>
            <w:rFonts w:cstheme="minorHAnsi"/>
            <w:sz w:val="24"/>
            <w:szCs w:val="24"/>
            <w:lang w:val="en-US"/>
          </w:rPr>
          <w:t>gv</w:t>
        </w:r>
        <w:r w:rsidRPr="00BE119F">
          <w:rPr>
            <w:rStyle w:val="-"/>
            <w:rFonts w:cstheme="minorHAnsi"/>
            <w:sz w:val="24"/>
            <w:szCs w:val="24"/>
            <w:lang w:val="en-US"/>
          </w:rPr>
          <w:t>0</w:t>
        </w:r>
        <w:r w:rsidRPr="00056EE8">
          <w:rPr>
            <w:rStyle w:val="-"/>
            <w:rFonts w:cstheme="minorHAnsi"/>
            <w:sz w:val="24"/>
            <w:szCs w:val="24"/>
            <w:lang w:val="en-US"/>
          </w:rPr>
          <w:t>HHeRkCA</w:t>
        </w:r>
        <w:r w:rsidRPr="00BE119F">
          <w:rPr>
            <w:rStyle w:val="-"/>
            <w:rFonts w:cstheme="minorHAnsi"/>
            <w:sz w:val="24"/>
            <w:szCs w:val="24"/>
            <w:lang w:val="en-US"/>
          </w:rPr>
          <w:t>8</w:t>
        </w:r>
        <w:r w:rsidRPr="00056EE8">
          <w:rPr>
            <w:rStyle w:val="-"/>
            <w:rFonts w:cstheme="minorHAnsi"/>
            <w:sz w:val="24"/>
            <w:szCs w:val="24"/>
            <w:lang w:val="en-US"/>
          </w:rPr>
          <w:t>Q</w:t>
        </w:r>
        <w:r w:rsidRPr="00BE119F">
          <w:rPr>
            <w:rStyle w:val="-"/>
            <w:rFonts w:cstheme="minorHAnsi"/>
            <w:sz w:val="24"/>
            <w:szCs w:val="24"/>
            <w:lang w:val="en-US"/>
          </w:rPr>
          <w:t>2-</w:t>
        </w:r>
        <w:r w:rsidRPr="00056EE8">
          <w:rPr>
            <w:rStyle w:val="-"/>
            <w:rFonts w:cstheme="minorHAnsi"/>
            <w:sz w:val="24"/>
            <w:szCs w:val="24"/>
            <w:lang w:val="en-US"/>
          </w:rPr>
          <w:t>cCegQIABAA</w:t>
        </w:r>
        <w:r w:rsidRPr="00BE119F">
          <w:rPr>
            <w:rStyle w:val="-"/>
            <w:rFonts w:cstheme="minorHAnsi"/>
            <w:sz w:val="24"/>
            <w:szCs w:val="24"/>
            <w:lang w:val="en-US"/>
          </w:rPr>
          <w:t>&amp;</w:t>
        </w:r>
        <w:r w:rsidRPr="00056EE8">
          <w:rPr>
            <w:rStyle w:val="-"/>
            <w:rFonts w:cstheme="minorHAnsi"/>
            <w:sz w:val="24"/>
            <w:szCs w:val="24"/>
            <w:lang w:val="en-US"/>
          </w:rPr>
          <w:t>oq</w:t>
        </w:r>
        <w:r w:rsidRPr="00BE119F">
          <w:rPr>
            <w:rStyle w:val="-"/>
            <w:rFonts w:cstheme="minorHAnsi"/>
            <w:sz w:val="24"/>
            <w:szCs w:val="24"/>
            <w:lang w:val="en-US"/>
          </w:rPr>
          <w:t>=</w:t>
        </w:r>
        <w:r w:rsidRPr="00056EE8">
          <w:rPr>
            <w:rStyle w:val="-"/>
            <w:rFonts w:cstheme="minorHAnsi"/>
            <w:sz w:val="24"/>
            <w:szCs w:val="24"/>
            <w:lang w:val="en-US"/>
          </w:rPr>
          <w:t>run</w:t>
        </w:r>
        <w:r w:rsidRPr="00BE119F">
          <w:rPr>
            <w:rStyle w:val="-"/>
            <w:rFonts w:cstheme="minorHAnsi"/>
            <w:sz w:val="24"/>
            <w:szCs w:val="24"/>
            <w:lang w:val="en-US"/>
          </w:rPr>
          <w:t>+</w:t>
        </w:r>
        <w:r w:rsidRPr="00056EE8">
          <w:rPr>
            <w:rStyle w:val="-"/>
            <w:rFonts w:cstheme="minorHAnsi"/>
            <w:sz w:val="24"/>
            <w:szCs w:val="24"/>
            <w:lang w:val="en-US"/>
          </w:rPr>
          <w:t>fast</w:t>
        </w:r>
        <w:r w:rsidRPr="00BE119F">
          <w:rPr>
            <w:rStyle w:val="-"/>
            <w:rFonts w:cstheme="minorHAnsi"/>
            <w:sz w:val="24"/>
            <w:szCs w:val="24"/>
            <w:lang w:val="en-US"/>
          </w:rPr>
          <w:t>+</w:t>
        </w:r>
        <w:r w:rsidRPr="00056EE8">
          <w:rPr>
            <w:rStyle w:val="-"/>
            <w:rFonts w:cstheme="minorHAnsi"/>
            <w:sz w:val="24"/>
            <w:szCs w:val="24"/>
            <w:lang w:val="en-US"/>
          </w:rPr>
          <w:t>hare</w:t>
        </w:r>
        <w:r w:rsidRPr="00BE119F">
          <w:rPr>
            <w:rStyle w:val="-"/>
            <w:rFonts w:cstheme="minorHAnsi"/>
            <w:sz w:val="24"/>
            <w:szCs w:val="24"/>
            <w:lang w:val="en-US"/>
          </w:rPr>
          <w:t>+&amp;</w:t>
        </w:r>
        <w:r w:rsidRPr="00056EE8">
          <w:rPr>
            <w:rStyle w:val="-"/>
            <w:rFonts w:cstheme="minorHAnsi"/>
            <w:sz w:val="24"/>
            <w:szCs w:val="24"/>
            <w:lang w:val="en-US"/>
          </w:rPr>
          <w:t>gs</w:t>
        </w:r>
        <w:r w:rsidRPr="00BE119F">
          <w:rPr>
            <w:rStyle w:val="-"/>
            <w:rFonts w:cstheme="minorHAnsi"/>
            <w:sz w:val="24"/>
            <w:szCs w:val="24"/>
            <w:lang w:val="en-US"/>
          </w:rPr>
          <w:t>_</w:t>
        </w:r>
        <w:r w:rsidRPr="00056EE8">
          <w:rPr>
            <w:rStyle w:val="-"/>
            <w:rFonts w:cstheme="minorHAnsi"/>
            <w:sz w:val="24"/>
            <w:szCs w:val="24"/>
            <w:lang w:val="en-US"/>
          </w:rPr>
          <w:t>lcp</w:t>
        </w:r>
        <w:r w:rsidRPr="00BE119F">
          <w:rPr>
            <w:rStyle w:val="-"/>
            <w:rFonts w:cstheme="minorHAnsi"/>
            <w:sz w:val="24"/>
            <w:szCs w:val="24"/>
            <w:lang w:val="en-US"/>
          </w:rPr>
          <w:t>=</w:t>
        </w:r>
        <w:r w:rsidRPr="00056EE8">
          <w:rPr>
            <w:rStyle w:val="-"/>
            <w:rFonts w:cstheme="minorHAnsi"/>
            <w:sz w:val="24"/>
            <w:szCs w:val="24"/>
            <w:lang w:val="en-US"/>
          </w:rPr>
          <w:t>CgNpbWcQAzoECCMQJzoHCAAQExCABDoICAAQBxAeEBM</w:t>
        </w:r>
        <w:r w:rsidRPr="00BE119F">
          <w:rPr>
            <w:rStyle w:val="-"/>
            <w:rFonts w:cstheme="minorHAnsi"/>
            <w:sz w:val="24"/>
            <w:szCs w:val="24"/>
            <w:lang w:val="en-US"/>
          </w:rPr>
          <w:t>6</w:t>
        </w:r>
        <w:r w:rsidRPr="00056EE8">
          <w:rPr>
            <w:rStyle w:val="-"/>
            <w:rFonts w:cstheme="minorHAnsi"/>
            <w:sz w:val="24"/>
            <w:szCs w:val="24"/>
            <w:lang w:val="en-US"/>
          </w:rPr>
          <w:t>BQgAEIAEOgQIABAeOggIABAIEB</w:t>
        </w:r>
        <w:r w:rsidRPr="00BE119F">
          <w:rPr>
            <w:rStyle w:val="-"/>
            <w:rFonts w:cstheme="minorHAnsi"/>
            <w:sz w:val="24"/>
            <w:szCs w:val="24"/>
            <w:lang w:val="en-US"/>
          </w:rPr>
          <w:t>4</w:t>
        </w:r>
        <w:r w:rsidRPr="00056EE8">
          <w:rPr>
            <w:rStyle w:val="-"/>
            <w:rFonts w:cstheme="minorHAnsi"/>
            <w:sz w:val="24"/>
            <w:szCs w:val="24"/>
            <w:lang w:val="en-US"/>
          </w:rPr>
          <w:t>QEzoGCAAQCBAeULINWKI</w:t>
        </w:r>
        <w:r w:rsidRPr="00BE119F">
          <w:rPr>
            <w:rStyle w:val="-"/>
            <w:rFonts w:cstheme="minorHAnsi"/>
            <w:sz w:val="24"/>
            <w:szCs w:val="24"/>
            <w:lang w:val="en-US"/>
          </w:rPr>
          <w:t>6</w:t>
        </w:r>
        <w:r w:rsidRPr="00056EE8">
          <w:rPr>
            <w:rStyle w:val="-"/>
            <w:rFonts w:cstheme="minorHAnsi"/>
            <w:sz w:val="24"/>
            <w:szCs w:val="24"/>
            <w:lang w:val="en-US"/>
          </w:rPr>
          <w:t>YP</w:t>
        </w:r>
        <w:r w:rsidRPr="00BE119F">
          <w:rPr>
            <w:rStyle w:val="-"/>
            <w:rFonts w:cstheme="minorHAnsi"/>
            <w:sz w:val="24"/>
            <w:szCs w:val="24"/>
            <w:lang w:val="en-US"/>
          </w:rPr>
          <w:t>48</w:t>
        </w:r>
        <w:r w:rsidRPr="00056EE8">
          <w:rPr>
            <w:rStyle w:val="-"/>
            <w:rFonts w:cstheme="minorHAnsi"/>
            <w:sz w:val="24"/>
            <w:szCs w:val="24"/>
            <w:lang w:val="en-US"/>
          </w:rPr>
          <w:t>aABwAHgAgAGSBIgBvBWSAQwwLjEyLjEuMC</w:t>
        </w:r>
        <w:r w:rsidRPr="00BE119F">
          <w:rPr>
            <w:rStyle w:val="-"/>
            <w:rFonts w:cstheme="minorHAnsi"/>
            <w:sz w:val="24"/>
            <w:szCs w:val="24"/>
            <w:lang w:val="en-US"/>
          </w:rPr>
          <w:t>4</w:t>
        </w:r>
        <w:r w:rsidRPr="00056EE8">
          <w:rPr>
            <w:rStyle w:val="-"/>
            <w:rFonts w:cstheme="minorHAnsi"/>
            <w:sz w:val="24"/>
            <w:szCs w:val="24"/>
            <w:lang w:val="en-US"/>
          </w:rPr>
          <w:t>xLjGYAQCgAQGqAQtnd</w:t>
        </w:r>
        <w:r w:rsidRPr="00BE119F">
          <w:rPr>
            <w:rStyle w:val="-"/>
            <w:rFonts w:cstheme="minorHAnsi"/>
            <w:sz w:val="24"/>
            <w:szCs w:val="24"/>
            <w:lang w:val="en-US"/>
          </w:rPr>
          <w:t>3</w:t>
        </w:r>
        <w:r w:rsidRPr="00056EE8">
          <w:rPr>
            <w:rStyle w:val="-"/>
            <w:rFonts w:cstheme="minorHAnsi"/>
            <w:sz w:val="24"/>
            <w:szCs w:val="24"/>
            <w:lang w:val="en-US"/>
          </w:rPr>
          <w:t>Mtd</w:t>
        </w:r>
        <w:r w:rsidRPr="00BE119F">
          <w:rPr>
            <w:rStyle w:val="-"/>
            <w:rFonts w:cstheme="minorHAnsi"/>
            <w:sz w:val="24"/>
            <w:szCs w:val="24"/>
            <w:lang w:val="en-US"/>
          </w:rPr>
          <w:t>2</w:t>
        </w:r>
        <w:r w:rsidRPr="00056EE8">
          <w:rPr>
            <w:rStyle w:val="-"/>
            <w:rFonts w:cstheme="minorHAnsi"/>
            <w:sz w:val="24"/>
            <w:szCs w:val="24"/>
            <w:lang w:val="en-US"/>
          </w:rPr>
          <w:t>l</w:t>
        </w:r>
        <w:r w:rsidRPr="00BE119F">
          <w:rPr>
            <w:rStyle w:val="-"/>
            <w:rFonts w:cstheme="minorHAnsi"/>
            <w:sz w:val="24"/>
            <w:szCs w:val="24"/>
            <w:lang w:val="en-US"/>
          </w:rPr>
          <w:t>6</w:t>
        </w:r>
        <w:r w:rsidRPr="00056EE8">
          <w:rPr>
            <w:rStyle w:val="-"/>
            <w:rFonts w:cstheme="minorHAnsi"/>
            <w:sz w:val="24"/>
            <w:szCs w:val="24"/>
            <w:lang w:val="en-US"/>
          </w:rPr>
          <w:t>LWltZ</w:t>
        </w:r>
        <w:r w:rsidRPr="00BE119F">
          <w:rPr>
            <w:rStyle w:val="-"/>
            <w:rFonts w:cstheme="minorHAnsi"/>
            <w:sz w:val="24"/>
            <w:szCs w:val="24"/>
            <w:lang w:val="en-US"/>
          </w:rPr>
          <w:t>8</w:t>
        </w:r>
        <w:r w:rsidRPr="00056EE8">
          <w:rPr>
            <w:rStyle w:val="-"/>
            <w:rFonts w:cstheme="minorHAnsi"/>
            <w:sz w:val="24"/>
            <w:szCs w:val="24"/>
            <w:lang w:val="en-US"/>
          </w:rPr>
          <w:t>ABAQ</w:t>
        </w:r>
        <w:r w:rsidRPr="00BE119F">
          <w:rPr>
            <w:rStyle w:val="-"/>
            <w:rFonts w:cstheme="minorHAnsi"/>
            <w:sz w:val="24"/>
            <w:szCs w:val="24"/>
            <w:lang w:val="en-US"/>
          </w:rPr>
          <w:t>&amp;</w:t>
        </w:r>
        <w:r w:rsidRPr="00056EE8">
          <w:rPr>
            <w:rStyle w:val="-"/>
            <w:rFonts w:cstheme="minorHAnsi"/>
            <w:sz w:val="24"/>
            <w:szCs w:val="24"/>
            <w:lang w:val="en-US"/>
          </w:rPr>
          <w:t>sclient</w:t>
        </w:r>
        <w:r w:rsidRPr="00BE119F">
          <w:rPr>
            <w:rStyle w:val="-"/>
            <w:rFonts w:cstheme="minorHAnsi"/>
            <w:sz w:val="24"/>
            <w:szCs w:val="24"/>
            <w:lang w:val="en-US"/>
          </w:rPr>
          <w:t>=</w:t>
        </w:r>
        <w:r w:rsidRPr="00056EE8">
          <w:rPr>
            <w:rStyle w:val="-"/>
            <w:rFonts w:cstheme="minorHAnsi"/>
            <w:sz w:val="24"/>
            <w:szCs w:val="24"/>
            <w:lang w:val="en-US"/>
          </w:rPr>
          <w:t>img</w:t>
        </w:r>
        <w:r w:rsidRPr="00BE119F">
          <w:rPr>
            <w:rStyle w:val="-"/>
            <w:rFonts w:cstheme="minorHAnsi"/>
            <w:sz w:val="24"/>
            <w:szCs w:val="24"/>
            <w:lang w:val="en-US"/>
          </w:rPr>
          <w:t>&amp;</w:t>
        </w:r>
        <w:r w:rsidRPr="00056EE8">
          <w:rPr>
            <w:rStyle w:val="-"/>
            <w:rFonts w:cstheme="minorHAnsi"/>
            <w:sz w:val="24"/>
            <w:szCs w:val="24"/>
            <w:lang w:val="en-US"/>
          </w:rPr>
          <w:t>ei</w:t>
        </w:r>
        <w:r w:rsidRPr="00BE119F">
          <w:rPr>
            <w:rStyle w:val="-"/>
            <w:rFonts w:cstheme="minorHAnsi"/>
            <w:sz w:val="24"/>
            <w:szCs w:val="24"/>
            <w:lang w:val="en-US"/>
          </w:rPr>
          <w:t>=</w:t>
        </w:r>
        <w:r w:rsidRPr="00056EE8">
          <w:rPr>
            <w:rStyle w:val="-"/>
            <w:rFonts w:cstheme="minorHAnsi"/>
            <w:sz w:val="24"/>
            <w:szCs w:val="24"/>
            <w:lang w:val="en-US"/>
          </w:rPr>
          <w:t>S</w:t>
        </w:r>
        <w:r w:rsidRPr="00BE119F">
          <w:rPr>
            <w:rStyle w:val="-"/>
            <w:rFonts w:cstheme="minorHAnsi"/>
            <w:sz w:val="24"/>
            <w:szCs w:val="24"/>
            <w:lang w:val="en-US"/>
          </w:rPr>
          <w:t>0</w:t>
        </w:r>
        <w:r w:rsidRPr="00056EE8">
          <w:rPr>
            <w:rStyle w:val="-"/>
            <w:rFonts w:cstheme="minorHAnsi"/>
            <w:sz w:val="24"/>
            <w:szCs w:val="24"/>
            <w:lang w:val="en-US"/>
          </w:rPr>
          <w:t>ONZP</w:t>
        </w:r>
        <w:r w:rsidRPr="00BE119F">
          <w:rPr>
            <w:rStyle w:val="-"/>
            <w:rFonts w:cstheme="minorHAnsi"/>
            <w:sz w:val="24"/>
            <w:szCs w:val="24"/>
            <w:lang w:val="en-US"/>
          </w:rPr>
          <w:t>2</w:t>
        </w:r>
        <w:r w:rsidRPr="00056EE8">
          <w:rPr>
            <w:rStyle w:val="-"/>
            <w:rFonts w:cstheme="minorHAnsi"/>
            <w:sz w:val="24"/>
            <w:szCs w:val="24"/>
            <w:lang w:val="en-US"/>
          </w:rPr>
          <w:t>aDPmE</w:t>
        </w:r>
        <w:r w:rsidRPr="00BE119F">
          <w:rPr>
            <w:rStyle w:val="-"/>
            <w:rFonts w:cstheme="minorHAnsi"/>
            <w:sz w:val="24"/>
            <w:szCs w:val="24"/>
            <w:lang w:val="en-US"/>
          </w:rPr>
          <w:t>9</w:t>
        </w:r>
        <w:r w:rsidRPr="00056EE8">
          <w:rPr>
            <w:rStyle w:val="-"/>
            <w:rFonts w:cstheme="minorHAnsi"/>
            <w:sz w:val="24"/>
            <w:szCs w:val="24"/>
            <w:lang w:val="en-US"/>
          </w:rPr>
          <w:t>u</w:t>
        </w:r>
        <w:r w:rsidRPr="00BE119F">
          <w:rPr>
            <w:rStyle w:val="-"/>
            <w:rFonts w:cstheme="minorHAnsi"/>
            <w:sz w:val="24"/>
            <w:szCs w:val="24"/>
            <w:lang w:val="en-US"/>
          </w:rPr>
          <w:t>8</w:t>
        </w:r>
        <w:r w:rsidRPr="00056EE8">
          <w:rPr>
            <w:rStyle w:val="-"/>
            <w:rFonts w:cstheme="minorHAnsi"/>
            <w:sz w:val="24"/>
            <w:szCs w:val="24"/>
            <w:lang w:val="en-US"/>
          </w:rPr>
          <w:t>P</w:t>
        </w:r>
        <w:r w:rsidRPr="00BE119F">
          <w:rPr>
            <w:rStyle w:val="-"/>
            <w:rFonts w:cstheme="minorHAnsi"/>
            <w:sz w:val="24"/>
            <w:szCs w:val="24"/>
            <w:lang w:val="en-US"/>
          </w:rPr>
          <w:t>5</w:t>
        </w:r>
        <w:r w:rsidRPr="00056EE8">
          <w:rPr>
            <w:rStyle w:val="-"/>
            <w:rFonts w:cstheme="minorHAnsi"/>
            <w:sz w:val="24"/>
            <w:szCs w:val="24"/>
            <w:lang w:val="en-US"/>
          </w:rPr>
          <w:t>MmheA</w:t>
        </w:r>
        <w:r w:rsidRPr="00BE119F">
          <w:rPr>
            <w:rStyle w:val="-"/>
            <w:rFonts w:cstheme="minorHAnsi"/>
            <w:sz w:val="24"/>
            <w:szCs w:val="24"/>
            <w:lang w:val="en-US"/>
          </w:rPr>
          <w:t>&amp;</w:t>
        </w:r>
        <w:r w:rsidRPr="00056EE8">
          <w:rPr>
            <w:rStyle w:val="-"/>
            <w:rFonts w:cstheme="minorHAnsi"/>
            <w:sz w:val="24"/>
            <w:szCs w:val="24"/>
            <w:lang w:val="en-US"/>
          </w:rPr>
          <w:t>bih</w:t>
        </w:r>
        <w:r w:rsidRPr="00BE119F">
          <w:rPr>
            <w:rStyle w:val="-"/>
            <w:rFonts w:cstheme="minorHAnsi"/>
            <w:sz w:val="24"/>
            <w:szCs w:val="24"/>
            <w:lang w:val="en-US"/>
          </w:rPr>
          <w:t>=696&amp;</w:t>
        </w:r>
        <w:r w:rsidRPr="00056EE8">
          <w:rPr>
            <w:rStyle w:val="-"/>
            <w:rFonts w:cstheme="minorHAnsi"/>
            <w:sz w:val="24"/>
            <w:szCs w:val="24"/>
            <w:lang w:val="en-US"/>
          </w:rPr>
          <w:t>biw</w:t>
        </w:r>
        <w:r w:rsidRPr="00BE119F">
          <w:rPr>
            <w:rStyle w:val="-"/>
            <w:rFonts w:cstheme="minorHAnsi"/>
            <w:sz w:val="24"/>
            <w:szCs w:val="24"/>
            <w:lang w:val="en-US"/>
          </w:rPr>
          <w:t>=1536&amp;</w:t>
        </w:r>
        <w:r w:rsidRPr="00056EE8">
          <w:rPr>
            <w:rStyle w:val="-"/>
            <w:rFonts w:cstheme="minorHAnsi"/>
            <w:sz w:val="24"/>
            <w:szCs w:val="24"/>
            <w:lang w:val="en-US"/>
          </w:rPr>
          <w:t>rlz</w:t>
        </w:r>
        <w:r w:rsidRPr="00BE119F">
          <w:rPr>
            <w:rStyle w:val="-"/>
            <w:rFonts w:cstheme="minorHAnsi"/>
            <w:sz w:val="24"/>
            <w:szCs w:val="24"/>
            <w:lang w:val="en-US"/>
          </w:rPr>
          <w:t>=1</w:t>
        </w:r>
        <w:r w:rsidRPr="00056EE8">
          <w:rPr>
            <w:rStyle w:val="-"/>
            <w:rFonts w:cstheme="minorHAnsi"/>
            <w:sz w:val="24"/>
            <w:szCs w:val="24"/>
            <w:lang w:val="en-US"/>
          </w:rPr>
          <w:t>C</w:t>
        </w:r>
        <w:r w:rsidRPr="00BE119F">
          <w:rPr>
            <w:rStyle w:val="-"/>
            <w:rFonts w:cstheme="minorHAnsi"/>
            <w:sz w:val="24"/>
            <w:szCs w:val="24"/>
            <w:lang w:val="en-US"/>
          </w:rPr>
          <w:t>1</w:t>
        </w:r>
        <w:r w:rsidRPr="00056EE8">
          <w:rPr>
            <w:rStyle w:val="-"/>
            <w:rFonts w:cstheme="minorHAnsi"/>
            <w:sz w:val="24"/>
            <w:szCs w:val="24"/>
            <w:lang w:val="en-US"/>
          </w:rPr>
          <w:t>GKLA</w:t>
        </w:r>
        <w:r w:rsidRPr="00BE119F">
          <w:rPr>
            <w:rStyle w:val="-"/>
            <w:rFonts w:cstheme="minorHAnsi"/>
            <w:sz w:val="24"/>
            <w:szCs w:val="24"/>
            <w:lang w:val="en-US"/>
          </w:rPr>
          <w:t>_</w:t>
        </w:r>
        <w:r w:rsidRPr="00056EE8">
          <w:rPr>
            <w:rStyle w:val="-"/>
            <w:rFonts w:cstheme="minorHAnsi"/>
            <w:sz w:val="24"/>
            <w:szCs w:val="24"/>
            <w:lang w:val="en-US"/>
          </w:rPr>
          <w:t>enGR</w:t>
        </w:r>
        <w:r w:rsidRPr="00BE119F">
          <w:rPr>
            <w:rStyle w:val="-"/>
            <w:rFonts w:cstheme="minorHAnsi"/>
            <w:sz w:val="24"/>
            <w:szCs w:val="24"/>
            <w:lang w:val="en-US"/>
          </w:rPr>
          <w:t>794</w:t>
        </w:r>
        <w:r w:rsidRPr="00056EE8">
          <w:rPr>
            <w:rStyle w:val="-"/>
            <w:rFonts w:cstheme="minorHAnsi"/>
            <w:sz w:val="24"/>
            <w:szCs w:val="24"/>
            <w:lang w:val="en-US"/>
          </w:rPr>
          <w:t>GR</w:t>
        </w:r>
        <w:r w:rsidRPr="00BE119F">
          <w:rPr>
            <w:rStyle w:val="-"/>
            <w:rFonts w:cstheme="minorHAnsi"/>
            <w:sz w:val="24"/>
            <w:szCs w:val="24"/>
            <w:lang w:val="en-US"/>
          </w:rPr>
          <w:t>794#</w:t>
        </w:r>
        <w:r w:rsidRPr="00056EE8">
          <w:rPr>
            <w:rStyle w:val="-"/>
            <w:rFonts w:cstheme="minorHAnsi"/>
            <w:sz w:val="24"/>
            <w:szCs w:val="24"/>
            <w:lang w:val="en-US"/>
          </w:rPr>
          <w:t>imgrc</w:t>
        </w:r>
        <w:r w:rsidRPr="00BE119F">
          <w:rPr>
            <w:rStyle w:val="-"/>
            <w:rFonts w:cstheme="minorHAnsi"/>
            <w:sz w:val="24"/>
            <w:szCs w:val="24"/>
            <w:lang w:val="en-US"/>
          </w:rPr>
          <w:t>=</w:t>
        </w:r>
        <w:r w:rsidRPr="00056EE8">
          <w:rPr>
            <w:rStyle w:val="-"/>
            <w:rFonts w:cstheme="minorHAnsi"/>
            <w:sz w:val="24"/>
            <w:szCs w:val="24"/>
            <w:lang w:val="en-US"/>
          </w:rPr>
          <w:t>qe</w:t>
        </w:r>
        <w:r w:rsidRPr="00BE119F">
          <w:rPr>
            <w:rStyle w:val="-"/>
            <w:rFonts w:cstheme="minorHAnsi"/>
            <w:sz w:val="24"/>
            <w:szCs w:val="24"/>
            <w:lang w:val="en-US"/>
          </w:rPr>
          <w:t>_</w:t>
        </w:r>
        <w:r w:rsidRPr="00056EE8">
          <w:rPr>
            <w:rStyle w:val="-"/>
            <w:rFonts w:cstheme="minorHAnsi"/>
            <w:sz w:val="24"/>
            <w:szCs w:val="24"/>
            <w:lang w:val="en-US"/>
          </w:rPr>
          <w:t>vOCBTCnpt</w:t>
        </w:r>
        <w:r w:rsidRPr="00BE119F">
          <w:rPr>
            <w:rStyle w:val="-"/>
            <w:rFonts w:cstheme="minorHAnsi"/>
            <w:sz w:val="24"/>
            <w:szCs w:val="24"/>
            <w:lang w:val="en-US"/>
          </w:rPr>
          <w:t>_</w:t>
        </w:r>
        <w:r w:rsidRPr="00056EE8">
          <w:rPr>
            <w:rStyle w:val="-"/>
            <w:rFonts w:cstheme="minorHAnsi"/>
            <w:sz w:val="24"/>
            <w:szCs w:val="24"/>
            <w:lang w:val="en-US"/>
          </w:rPr>
          <w:t>M</w:t>
        </w:r>
      </w:hyperlink>
      <w:r w:rsidRPr="00BE119F">
        <w:rPr>
          <w:rStyle w:val="-"/>
          <w:rFonts w:cstheme="minorHAnsi"/>
          <w:sz w:val="24"/>
          <w:szCs w:val="24"/>
          <w:lang w:val="en-US"/>
        </w:rPr>
        <w:br/>
      </w:r>
      <w:r w:rsidR="005827C9" w:rsidRPr="00BE119F">
        <w:rPr>
          <w:rFonts w:cstheme="minorHAnsi"/>
          <w:b/>
          <w:bCs/>
          <w:sz w:val="24"/>
          <w:szCs w:val="24"/>
          <w:lang w:val="en-US"/>
        </w:rPr>
        <w:t xml:space="preserve">  </w:t>
      </w:r>
      <w:r w:rsidRPr="00BE119F">
        <w:rPr>
          <w:rFonts w:cstheme="minorHAnsi"/>
          <w:b/>
          <w:bCs/>
          <w:sz w:val="24"/>
          <w:szCs w:val="24"/>
          <w:lang w:val="en-US"/>
        </w:rPr>
        <w:br/>
      </w:r>
      <w:r w:rsidR="005827C9" w:rsidRPr="00BE119F">
        <w:rPr>
          <w:rFonts w:cstheme="minorHAnsi"/>
          <w:b/>
          <w:bCs/>
          <w:sz w:val="24"/>
          <w:szCs w:val="24"/>
          <w:lang w:val="en-US"/>
        </w:rPr>
        <w:t xml:space="preserve"> </w:t>
      </w:r>
      <w:r w:rsidRPr="00056EE8">
        <w:rPr>
          <w:rFonts w:cstheme="minorHAnsi"/>
          <w:noProof/>
          <w:sz w:val="24"/>
          <w:szCs w:val="24"/>
          <w:lang w:eastAsia="el-GR"/>
        </w:rPr>
        <w:drawing>
          <wp:inline distT="0" distB="0" distL="0" distR="0" wp14:anchorId="192D7146" wp14:editId="7F5F440C">
            <wp:extent cx="3552283" cy="2239098"/>
            <wp:effectExtent l="0" t="0" r="0" b="8890"/>
            <wp:docPr id="9" name="Εικόνα 9" descr="Which tortoise should you get? - ExoticDi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Which tortoise should you get? - ExoticDirect"/>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3553373" cy="2239785"/>
                    </a:xfrm>
                    <a:prstGeom prst="rect">
                      <a:avLst/>
                    </a:prstGeom>
                    <a:noFill/>
                    <a:ln>
                      <a:noFill/>
                    </a:ln>
                  </pic:spPr>
                </pic:pic>
              </a:graphicData>
            </a:graphic>
          </wp:inline>
        </w:drawing>
      </w:r>
    </w:p>
    <w:p w14:paraId="5B9879BE" w14:textId="0302FA90" w:rsidR="007C246B" w:rsidRPr="00BE119F" w:rsidRDefault="002D5D2B" w:rsidP="00A80D76">
      <w:pPr>
        <w:jc w:val="both"/>
        <w:rPr>
          <w:rFonts w:cstheme="minorHAnsi"/>
          <w:sz w:val="24"/>
          <w:szCs w:val="24"/>
          <w:lang w:val="en-US"/>
        </w:rPr>
      </w:pPr>
      <w:r w:rsidRPr="00BE119F">
        <w:rPr>
          <w:rFonts w:cstheme="minorHAnsi"/>
          <w:sz w:val="24"/>
          <w:szCs w:val="24"/>
          <w:lang w:val="en-US"/>
        </w:rPr>
        <w:t xml:space="preserve">                                              </w:t>
      </w:r>
      <w:r w:rsidRPr="00056EE8">
        <w:rPr>
          <w:rFonts w:cstheme="minorHAnsi"/>
          <w:sz w:val="24"/>
          <w:szCs w:val="24"/>
          <w:lang w:val="en-US"/>
        </w:rPr>
        <w:t>slow</w:t>
      </w:r>
    </w:p>
    <w:p w14:paraId="122BAA39" w14:textId="6EDE2759" w:rsidR="007C246B" w:rsidRPr="00BE119F" w:rsidRDefault="00C844D9" w:rsidP="00A80D76">
      <w:pPr>
        <w:jc w:val="both"/>
        <w:rPr>
          <w:rStyle w:val="-"/>
          <w:rFonts w:cstheme="minorHAnsi"/>
          <w:sz w:val="24"/>
          <w:szCs w:val="24"/>
          <w:lang w:val="en-US"/>
        </w:rPr>
      </w:pPr>
      <w:hyperlink r:id="rId89" w:anchor="imgrc=9VIp7GxcXXLskM" w:history="1">
        <w:r w:rsidR="002D5D2B" w:rsidRPr="00056EE8">
          <w:rPr>
            <w:rStyle w:val="-"/>
            <w:rFonts w:cstheme="minorHAnsi"/>
            <w:sz w:val="24"/>
            <w:szCs w:val="24"/>
            <w:lang w:val="en-US"/>
          </w:rPr>
          <w:t>https</w:t>
        </w:r>
        <w:r w:rsidR="002D5D2B" w:rsidRPr="00BE119F">
          <w:rPr>
            <w:rStyle w:val="-"/>
            <w:rFonts w:cstheme="minorHAnsi"/>
            <w:sz w:val="24"/>
            <w:szCs w:val="24"/>
            <w:lang w:val="en-US"/>
          </w:rPr>
          <w:t>://</w:t>
        </w:r>
        <w:r w:rsidR="002D5D2B" w:rsidRPr="00056EE8">
          <w:rPr>
            <w:rStyle w:val="-"/>
            <w:rFonts w:cstheme="minorHAnsi"/>
            <w:sz w:val="24"/>
            <w:szCs w:val="24"/>
            <w:lang w:val="en-US"/>
          </w:rPr>
          <w:t>www</w:t>
        </w:r>
        <w:r w:rsidR="002D5D2B" w:rsidRPr="00BE119F">
          <w:rPr>
            <w:rStyle w:val="-"/>
            <w:rFonts w:cstheme="minorHAnsi"/>
            <w:sz w:val="24"/>
            <w:szCs w:val="24"/>
            <w:lang w:val="en-US"/>
          </w:rPr>
          <w:t>.</w:t>
        </w:r>
        <w:r w:rsidR="002D5D2B" w:rsidRPr="00056EE8">
          <w:rPr>
            <w:rStyle w:val="-"/>
            <w:rFonts w:cstheme="minorHAnsi"/>
            <w:sz w:val="24"/>
            <w:szCs w:val="24"/>
            <w:lang w:val="en-US"/>
          </w:rPr>
          <w:t>google</w:t>
        </w:r>
        <w:r w:rsidR="002D5D2B" w:rsidRPr="00BE119F">
          <w:rPr>
            <w:rStyle w:val="-"/>
            <w:rFonts w:cstheme="minorHAnsi"/>
            <w:sz w:val="24"/>
            <w:szCs w:val="24"/>
            <w:lang w:val="en-US"/>
          </w:rPr>
          <w:t>.</w:t>
        </w:r>
        <w:r w:rsidR="002D5D2B" w:rsidRPr="00056EE8">
          <w:rPr>
            <w:rStyle w:val="-"/>
            <w:rFonts w:cstheme="minorHAnsi"/>
            <w:sz w:val="24"/>
            <w:szCs w:val="24"/>
            <w:lang w:val="en-US"/>
          </w:rPr>
          <w:t>com</w:t>
        </w:r>
        <w:r w:rsidR="002D5D2B" w:rsidRPr="00BE119F">
          <w:rPr>
            <w:rStyle w:val="-"/>
            <w:rFonts w:cstheme="minorHAnsi"/>
            <w:sz w:val="24"/>
            <w:szCs w:val="24"/>
            <w:lang w:val="en-US"/>
          </w:rPr>
          <w:t>/</w:t>
        </w:r>
        <w:r w:rsidR="002D5D2B" w:rsidRPr="00056EE8">
          <w:rPr>
            <w:rStyle w:val="-"/>
            <w:rFonts w:cstheme="minorHAnsi"/>
            <w:sz w:val="24"/>
            <w:szCs w:val="24"/>
            <w:lang w:val="en-US"/>
          </w:rPr>
          <w:t>search</w:t>
        </w:r>
        <w:r w:rsidR="002D5D2B" w:rsidRPr="00BE119F">
          <w:rPr>
            <w:rStyle w:val="-"/>
            <w:rFonts w:cstheme="minorHAnsi"/>
            <w:sz w:val="24"/>
            <w:szCs w:val="24"/>
            <w:lang w:val="en-US"/>
          </w:rPr>
          <w:t>?</w:t>
        </w:r>
        <w:r w:rsidR="002D5D2B" w:rsidRPr="00056EE8">
          <w:rPr>
            <w:rStyle w:val="-"/>
            <w:rFonts w:cstheme="minorHAnsi"/>
            <w:sz w:val="24"/>
            <w:szCs w:val="24"/>
            <w:lang w:val="en-US"/>
          </w:rPr>
          <w:t>q</w:t>
        </w:r>
        <w:r w:rsidR="002D5D2B" w:rsidRPr="00BE119F">
          <w:rPr>
            <w:rStyle w:val="-"/>
            <w:rFonts w:cstheme="minorHAnsi"/>
            <w:sz w:val="24"/>
            <w:szCs w:val="24"/>
            <w:lang w:val="en-US"/>
          </w:rPr>
          <w:t>=+</w:t>
        </w:r>
        <w:r w:rsidR="002D5D2B" w:rsidRPr="00056EE8">
          <w:rPr>
            <w:rStyle w:val="-"/>
            <w:rFonts w:cstheme="minorHAnsi"/>
            <w:sz w:val="24"/>
            <w:szCs w:val="24"/>
            <w:lang w:val="en-US"/>
          </w:rPr>
          <w:t>tortoise</w:t>
        </w:r>
        <w:r w:rsidR="002D5D2B" w:rsidRPr="00BE119F">
          <w:rPr>
            <w:rStyle w:val="-"/>
            <w:rFonts w:cstheme="minorHAnsi"/>
            <w:sz w:val="24"/>
            <w:szCs w:val="24"/>
            <w:lang w:val="en-US"/>
          </w:rPr>
          <w:t>&amp;</w:t>
        </w:r>
        <w:r w:rsidR="002D5D2B" w:rsidRPr="00056EE8">
          <w:rPr>
            <w:rStyle w:val="-"/>
            <w:rFonts w:cstheme="minorHAnsi"/>
            <w:sz w:val="24"/>
            <w:szCs w:val="24"/>
            <w:lang w:val="en-US"/>
          </w:rPr>
          <w:t>tbm</w:t>
        </w:r>
        <w:r w:rsidR="002D5D2B" w:rsidRPr="00BE119F">
          <w:rPr>
            <w:rStyle w:val="-"/>
            <w:rFonts w:cstheme="minorHAnsi"/>
            <w:sz w:val="24"/>
            <w:szCs w:val="24"/>
            <w:lang w:val="en-US"/>
          </w:rPr>
          <w:t>=</w:t>
        </w:r>
        <w:r w:rsidR="002D5D2B" w:rsidRPr="00056EE8">
          <w:rPr>
            <w:rStyle w:val="-"/>
            <w:rFonts w:cstheme="minorHAnsi"/>
            <w:sz w:val="24"/>
            <w:szCs w:val="24"/>
            <w:lang w:val="en-US"/>
          </w:rPr>
          <w:t>isch</w:t>
        </w:r>
        <w:r w:rsidR="002D5D2B" w:rsidRPr="00BE119F">
          <w:rPr>
            <w:rStyle w:val="-"/>
            <w:rFonts w:cstheme="minorHAnsi"/>
            <w:sz w:val="24"/>
            <w:szCs w:val="24"/>
            <w:lang w:val="en-US"/>
          </w:rPr>
          <w:t>&amp;</w:t>
        </w:r>
        <w:r w:rsidR="002D5D2B" w:rsidRPr="00056EE8">
          <w:rPr>
            <w:rStyle w:val="-"/>
            <w:rFonts w:cstheme="minorHAnsi"/>
            <w:sz w:val="24"/>
            <w:szCs w:val="24"/>
            <w:lang w:val="en-US"/>
          </w:rPr>
          <w:t>ved</w:t>
        </w:r>
        <w:r w:rsidR="002D5D2B" w:rsidRPr="00BE119F">
          <w:rPr>
            <w:rStyle w:val="-"/>
            <w:rFonts w:cstheme="minorHAnsi"/>
            <w:sz w:val="24"/>
            <w:szCs w:val="24"/>
            <w:lang w:val="en-US"/>
          </w:rPr>
          <w:t>=2</w:t>
        </w:r>
        <w:r w:rsidR="002D5D2B" w:rsidRPr="00056EE8">
          <w:rPr>
            <w:rStyle w:val="-"/>
            <w:rFonts w:cstheme="minorHAnsi"/>
            <w:sz w:val="24"/>
            <w:szCs w:val="24"/>
            <w:lang w:val="en-US"/>
          </w:rPr>
          <w:t>ahUKEwi</w:t>
        </w:r>
        <w:r w:rsidR="002D5D2B" w:rsidRPr="00BE119F">
          <w:rPr>
            <w:rStyle w:val="-"/>
            <w:rFonts w:cstheme="minorHAnsi"/>
            <w:sz w:val="24"/>
            <w:szCs w:val="24"/>
            <w:lang w:val="en-US"/>
          </w:rPr>
          <w:t>636_</w:t>
        </w:r>
        <w:r w:rsidR="002D5D2B" w:rsidRPr="00056EE8">
          <w:rPr>
            <w:rStyle w:val="-"/>
            <w:rFonts w:cstheme="minorHAnsi"/>
            <w:sz w:val="24"/>
            <w:szCs w:val="24"/>
            <w:lang w:val="en-US"/>
          </w:rPr>
          <w:t>CyMn</w:t>
        </w:r>
        <w:r w:rsidR="002D5D2B" w:rsidRPr="00BE119F">
          <w:rPr>
            <w:rStyle w:val="-"/>
            <w:rFonts w:cstheme="minorHAnsi"/>
            <w:sz w:val="24"/>
            <w:szCs w:val="24"/>
            <w:lang w:val="en-US"/>
          </w:rPr>
          <w:t>_</w:t>
        </w:r>
        <w:r w:rsidR="002D5D2B" w:rsidRPr="00056EE8">
          <w:rPr>
            <w:rStyle w:val="-"/>
            <w:rFonts w:cstheme="minorHAnsi"/>
            <w:sz w:val="24"/>
            <w:szCs w:val="24"/>
            <w:lang w:val="en-US"/>
          </w:rPr>
          <w:t>AhX</w:t>
        </w:r>
        <w:r w:rsidR="002D5D2B" w:rsidRPr="00BE119F">
          <w:rPr>
            <w:rStyle w:val="-"/>
            <w:rFonts w:cstheme="minorHAnsi"/>
            <w:sz w:val="24"/>
            <w:szCs w:val="24"/>
            <w:lang w:val="en-US"/>
          </w:rPr>
          <w:t>2</w:t>
        </w:r>
        <w:r w:rsidR="002D5D2B" w:rsidRPr="00056EE8">
          <w:rPr>
            <w:rStyle w:val="-"/>
            <w:rFonts w:cstheme="minorHAnsi"/>
            <w:sz w:val="24"/>
            <w:szCs w:val="24"/>
            <w:lang w:val="en-US"/>
          </w:rPr>
          <w:t>hP</w:t>
        </w:r>
        <w:r w:rsidR="002D5D2B" w:rsidRPr="00BE119F">
          <w:rPr>
            <w:rStyle w:val="-"/>
            <w:rFonts w:cstheme="minorHAnsi"/>
            <w:sz w:val="24"/>
            <w:szCs w:val="24"/>
            <w:lang w:val="en-US"/>
          </w:rPr>
          <w:t>0</w:t>
        </w:r>
        <w:r w:rsidR="002D5D2B" w:rsidRPr="00056EE8">
          <w:rPr>
            <w:rStyle w:val="-"/>
            <w:rFonts w:cstheme="minorHAnsi"/>
            <w:sz w:val="24"/>
            <w:szCs w:val="24"/>
            <w:lang w:val="en-US"/>
          </w:rPr>
          <w:t>HHWfACLQQ</w:t>
        </w:r>
        <w:r w:rsidR="002D5D2B" w:rsidRPr="00BE119F">
          <w:rPr>
            <w:rStyle w:val="-"/>
            <w:rFonts w:cstheme="minorHAnsi"/>
            <w:sz w:val="24"/>
            <w:szCs w:val="24"/>
            <w:lang w:val="en-US"/>
          </w:rPr>
          <w:t>2-</w:t>
        </w:r>
        <w:r w:rsidR="002D5D2B" w:rsidRPr="00056EE8">
          <w:rPr>
            <w:rStyle w:val="-"/>
            <w:rFonts w:cstheme="minorHAnsi"/>
            <w:sz w:val="24"/>
            <w:szCs w:val="24"/>
            <w:lang w:val="en-US"/>
          </w:rPr>
          <w:t>cCegQIABAA</w:t>
        </w:r>
        <w:r w:rsidR="002D5D2B" w:rsidRPr="00BE119F">
          <w:rPr>
            <w:rStyle w:val="-"/>
            <w:rFonts w:cstheme="minorHAnsi"/>
            <w:sz w:val="24"/>
            <w:szCs w:val="24"/>
            <w:lang w:val="en-US"/>
          </w:rPr>
          <w:t>&amp;</w:t>
        </w:r>
        <w:r w:rsidR="002D5D2B" w:rsidRPr="00056EE8">
          <w:rPr>
            <w:rStyle w:val="-"/>
            <w:rFonts w:cstheme="minorHAnsi"/>
            <w:sz w:val="24"/>
            <w:szCs w:val="24"/>
            <w:lang w:val="en-US"/>
          </w:rPr>
          <w:t>oq</w:t>
        </w:r>
        <w:r w:rsidR="002D5D2B" w:rsidRPr="00BE119F">
          <w:rPr>
            <w:rStyle w:val="-"/>
            <w:rFonts w:cstheme="minorHAnsi"/>
            <w:sz w:val="24"/>
            <w:szCs w:val="24"/>
            <w:lang w:val="en-US"/>
          </w:rPr>
          <w:t>=+</w:t>
        </w:r>
        <w:r w:rsidR="002D5D2B" w:rsidRPr="00056EE8">
          <w:rPr>
            <w:rStyle w:val="-"/>
            <w:rFonts w:cstheme="minorHAnsi"/>
            <w:sz w:val="24"/>
            <w:szCs w:val="24"/>
            <w:lang w:val="en-US"/>
          </w:rPr>
          <w:t>tortoise</w:t>
        </w:r>
        <w:r w:rsidR="002D5D2B" w:rsidRPr="00BE119F">
          <w:rPr>
            <w:rStyle w:val="-"/>
            <w:rFonts w:cstheme="minorHAnsi"/>
            <w:sz w:val="24"/>
            <w:szCs w:val="24"/>
            <w:lang w:val="en-US"/>
          </w:rPr>
          <w:t>&amp;</w:t>
        </w:r>
        <w:r w:rsidR="002D5D2B" w:rsidRPr="00056EE8">
          <w:rPr>
            <w:rStyle w:val="-"/>
            <w:rFonts w:cstheme="minorHAnsi"/>
            <w:sz w:val="24"/>
            <w:szCs w:val="24"/>
            <w:lang w:val="en-US"/>
          </w:rPr>
          <w:t>gs</w:t>
        </w:r>
        <w:r w:rsidR="002D5D2B" w:rsidRPr="00BE119F">
          <w:rPr>
            <w:rStyle w:val="-"/>
            <w:rFonts w:cstheme="minorHAnsi"/>
            <w:sz w:val="24"/>
            <w:szCs w:val="24"/>
            <w:lang w:val="en-US"/>
          </w:rPr>
          <w:t>_</w:t>
        </w:r>
        <w:r w:rsidR="002D5D2B" w:rsidRPr="00056EE8">
          <w:rPr>
            <w:rStyle w:val="-"/>
            <w:rFonts w:cstheme="minorHAnsi"/>
            <w:sz w:val="24"/>
            <w:szCs w:val="24"/>
            <w:lang w:val="en-US"/>
          </w:rPr>
          <w:t>lcp</w:t>
        </w:r>
        <w:r w:rsidR="002D5D2B" w:rsidRPr="00BE119F">
          <w:rPr>
            <w:rStyle w:val="-"/>
            <w:rFonts w:cstheme="minorHAnsi"/>
            <w:sz w:val="24"/>
            <w:szCs w:val="24"/>
            <w:lang w:val="en-US"/>
          </w:rPr>
          <w:t>=</w:t>
        </w:r>
        <w:r w:rsidR="002D5D2B" w:rsidRPr="00056EE8">
          <w:rPr>
            <w:rStyle w:val="-"/>
            <w:rFonts w:cstheme="minorHAnsi"/>
            <w:sz w:val="24"/>
            <w:szCs w:val="24"/>
            <w:lang w:val="en-US"/>
          </w:rPr>
          <w:t>CgNpbWcQAzIFCAAQgAQyBQgAEIAEMgUIABCABDIFCAAQgAQyBQgAEIAEMgUIABCABDIFCAAQgAQyBQgAEIAEMgUIABCABDIFCAAQgARQAFgAYNsBaABwAHgAgAF</w:t>
        </w:r>
        <w:r w:rsidR="002D5D2B" w:rsidRPr="00BE119F">
          <w:rPr>
            <w:rStyle w:val="-"/>
            <w:rFonts w:cstheme="minorHAnsi"/>
            <w:sz w:val="24"/>
            <w:szCs w:val="24"/>
            <w:lang w:val="en-US"/>
          </w:rPr>
          <w:t>_</w:t>
        </w:r>
        <w:r w:rsidR="002D5D2B" w:rsidRPr="00056EE8">
          <w:rPr>
            <w:rStyle w:val="-"/>
            <w:rFonts w:cstheme="minorHAnsi"/>
            <w:sz w:val="24"/>
            <w:szCs w:val="24"/>
            <w:lang w:val="en-US"/>
          </w:rPr>
          <w:t>iAF</w:t>
        </w:r>
        <w:r w:rsidR="002D5D2B" w:rsidRPr="00BE119F">
          <w:rPr>
            <w:rStyle w:val="-"/>
            <w:rFonts w:cstheme="minorHAnsi"/>
            <w:sz w:val="24"/>
            <w:szCs w:val="24"/>
            <w:lang w:val="en-US"/>
          </w:rPr>
          <w:t>_</w:t>
        </w:r>
        <w:r w:rsidR="002D5D2B" w:rsidRPr="00056EE8">
          <w:rPr>
            <w:rStyle w:val="-"/>
            <w:rFonts w:cstheme="minorHAnsi"/>
            <w:sz w:val="24"/>
            <w:szCs w:val="24"/>
            <w:lang w:val="en-US"/>
          </w:rPr>
          <w:t>kgEDMC</w:t>
        </w:r>
        <w:r w:rsidR="002D5D2B" w:rsidRPr="00BE119F">
          <w:rPr>
            <w:rStyle w:val="-"/>
            <w:rFonts w:cstheme="minorHAnsi"/>
            <w:sz w:val="24"/>
            <w:szCs w:val="24"/>
            <w:lang w:val="en-US"/>
          </w:rPr>
          <w:t>4</w:t>
        </w:r>
        <w:r w:rsidR="002D5D2B" w:rsidRPr="00056EE8">
          <w:rPr>
            <w:rStyle w:val="-"/>
            <w:rFonts w:cstheme="minorHAnsi"/>
            <w:sz w:val="24"/>
            <w:szCs w:val="24"/>
            <w:lang w:val="en-US"/>
          </w:rPr>
          <w:t>xmAEAoAEBqgELZ</w:t>
        </w:r>
        <w:r w:rsidR="002D5D2B" w:rsidRPr="00BE119F">
          <w:rPr>
            <w:rStyle w:val="-"/>
            <w:rFonts w:cstheme="minorHAnsi"/>
            <w:sz w:val="24"/>
            <w:szCs w:val="24"/>
            <w:lang w:val="en-US"/>
          </w:rPr>
          <w:t>3</w:t>
        </w:r>
        <w:r w:rsidR="002D5D2B" w:rsidRPr="00056EE8">
          <w:rPr>
            <w:rStyle w:val="-"/>
            <w:rFonts w:cstheme="minorHAnsi"/>
            <w:sz w:val="24"/>
            <w:szCs w:val="24"/>
            <w:lang w:val="en-US"/>
          </w:rPr>
          <w:t>dzLXdpei</w:t>
        </w:r>
        <w:r w:rsidR="002D5D2B" w:rsidRPr="00BE119F">
          <w:rPr>
            <w:rStyle w:val="-"/>
            <w:rFonts w:cstheme="minorHAnsi"/>
            <w:sz w:val="24"/>
            <w:szCs w:val="24"/>
            <w:lang w:val="en-US"/>
          </w:rPr>
          <w:t>1</w:t>
        </w:r>
        <w:r w:rsidR="002D5D2B" w:rsidRPr="00056EE8">
          <w:rPr>
            <w:rStyle w:val="-"/>
            <w:rFonts w:cstheme="minorHAnsi"/>
            <w:sz w:val="24"/>
            <w:szCs w:val="24"/>
            <w:lang w:val="en-US"/>
          </w:rPr>
          <w:t>pbWfAAQE</w:t>
        </w:r>
        <w:r w:rsidR="002D5D2B" w:rsidRPr="00BE119F">
          <w:rPr>
            <w:rStyle w:val="-"/>
            <w:rFonts w:cstheme="minorHAnsi"/>
            <w:sz w:val="24"/>
            <w:szCs w:val="24"/>
            <w:lang w:val="en-US"/>
          </w:rPr>
          <w:t>&amp;</w:t>
        </w:r>
        <w:r w:rsidR="002D5D2B" w:rsidRPr="00056EE8">
          <w:rPr>
            <w:rStyle w:val="-"/>
            <w:rFonts w:cstheme="minorHAnsi"/>
            <w:sz w:val="24"/>
            <w:szCs w:val="24"/>
            <w:lang w:val="en-US"/>
          </w:rPr>
          <w:t>sclient</w:t>
        </w:r>
        <w:r w:rsidR="002D5D2B" w:rsidRPr="00BE119F">
          <w:rPr>
            <w:rStyle w:val="-"/>
            <w:rFonts w:cstheme="minorHAnsi"/>
            <w:sz w:val="24"/>
            <w:szCs w:val="24"/>
            <w:lang w:val="en-US"/>
          </w:rPr>
          <w:t>=</w:t>
        </w:r>
        <w:r w:rsidR="002D5D2B" w:rsidRPr="00056EE8">
          <w:rPr>
            <w:rStyle w:val="-"/>
            <w:rFonts w:cstheme="minorHAnsi"/>
            <w:sz w:val="24"/>
            <w:szCs w:val="24"/>
            <w:lang w:val="en-US"/>
          </w:rPr>
          <w:t>img</w:t>
        </w:r>
        <w:r w:rsidR="002D5D2B" w:rsidRPr="00BE119F">
          <w:rPr>
            <w:rStyle w:val="-"/>
            <w:rFonts w:cstheme="minorHAnsi"/>
            <w:sz w:val="24"/>
            <w:szCs w:val="24"/>
            <w:lang w:val="en-US"/>
          </w:rPr>
          <w:t>&amp;</w:t>
        </w:r>
        <w:r w:rsidR="002D5D2B" w:rsidRPr="00056EE8">
          <w:rPr>
            <w:rStyle w:val="-"/>
            <w:rFonts w:cstheme="minorHAnsi"/>
            <w:sz w:val="24"/>
            <w:szCs w:val="24"/>
            <w:lang w:val="en-US"/>
          </w:rPr>
          <w:t>ei</w:t>
        </w:r>
        <w:r w:rsidR="002D5D2B" w:rsidRPr="00BE119F">
          <w:rPr>
            <w:rStyle w:val="-"/>
            <w:rFonts w:cstheme="minorHAnsi"/>
            <w:sz w:val="24"/>
            <w:szCs w:val="24"/>
            <w:lang w:val="en-US"/>
          </w:rPr>
          <w:t>=1</w:t>
        </w:r>
        <w:r w:rsidR="002D5D2B" w:rsidRPr="00056EE8">
          <w:rPr>
            <w:rStyle w:val="-"/>
            <w:rFonts w:cstheme="minorHAnsi"/>
            <w:sz w:val="24"/>
            <w:szCs w:val="24"/>
            <w:lang w:val="en-US"/>
          </w:rPr>
          <w:t>UONZPqgDPaJ</w:t>
        </w:r>
        <w:r w:rsidR="002D5D2B" w:rsidRPr="00BE119F">
          <w:rPr>
            <w:rStyle w:val="-"/>
            <w:rFonts w:cstheme="minorHAnsi"/>
            <w:sz w:val="24"/>
            <w:szCs w:val="24"/>
            <w:lang w:val="en-US"/>
          </w:rPr>
          <w:t>9</w:t>
        </w:r>
        <w:r w:rsidR="002D5D2B" w:rsidRPr="00056EE8">
          <w:rPr>
            <w:rStyle w:val="-"/>
            <w:rFonts w:cstheme="minorHAnsi"/>
            <w:sz w:val="24"/>
            <w:szCs w:val="24"/>
            <w:lang w:val="en-US"/>
          </w:rPr>
          <w:t>u</w:t>
        </w:r>
        <w:r w:rsidR="002D5D2B" w:rsidRPr="00BE119F">
          <w:rPr>
            <w:rStyle w:val="-"/>
            <w:rFonts w:cstheme="minorHAnsi"/>
            <w:sz w:val="24"/>
            <w:szCs w:val="24"/>
            <w:lang w:val="en-US"/>
          </w:rPr>
          <w:t>8</w:t>
        </w:r>
        <w:r w:rsidR="002D5D2B" w:rsidRPr="00056EE8">
          <w:rPr>
            <w:rStyle w:val="-"/>
            <w:rFonts w:cstheme="minorHAnsi"/>
            <w:sz w:val="24"/>
            <w:szCs w:val="24"/>
            <w:lang w:val="en-US"/>
          </w:rPr>
          <w:t>P</w:t>
        </w:r>
        <w:r w:rsidR="002D5D2B" w:rsidRPr="00BE119F">
          <w:rPr>
            <w:rStyle w:val="-"/>
            <w:rFonts w:cstheme="minorHAnsi"/>
            <w:sz w:val="24"/>
            <w:szCs w:val="24"/>
            <w:lang w:val="en-US"/>
          </w:rPr>
          <w:t>54</w:t>
        </w:r>
        <w:r w:rsidR="002D5D2B" w:rsidRPr="00056EE8">
          <w:rPr>
            <w:rStyle w:val="-"/>
            <w:rFonts w:cstheme="minorHAnsi"/>
            <w:sz w:val="24"/>
            <w:szCs w:val="24"/>
            <w:lang w:val="en-US"/>
          </w:rPr>
          <w:t>CjoAs</w:t>
        </w:r>
        <w:r w:rsidR="002D5D2B" w:rsidRPr="00BE119F">
          <w:rPr>
            <w:rStyle w:val="-"/>
            <w:rFonts w:cstheme="minorHAnsi"/>
            <w:sz w:val="24"/>
            <w:szCs w:val="24"/>
            <w:lang w:val="en-US"/>
          </w:rPr>
          <w:t>&amp;</w:t>
        </w:r>
        <w:r w:rsidR="002D5D2B" w:rsidRPr="00056EE8">
          <w:rPr>
            <w:rStyle w:val="-"/>
            <w:rFonts w:cstheme="minorHAnsi"/>
            <w:sz w:val="24"/>
            <w:szCs w:val="24"/>
            <w:lang w:val="en-US"/>
          </w:rPr>
          <w:t>bih</w:t>
        </w:r>
        <w:r w:rsidR="002D5D2B" w:rsidRPr="00BE119F">
          <w:rPr>
            <w:rStyle w:val="-"/>
            <w:rFonts w:cstheme="minorHAnsi"/>
            <w:sz w:val="24"/>
            <w:szCs w:val="24"/>
            <w:lang w:val="en-US"/>
          </w:rPr>
          <w:t>=696&amp;</w:t>
        </w:r>
        <w:r w:rsidR="002D5D2B" w:rsidRPr="00056EE8">
          <w:rPr>
            <w:rStyle w:val="-"/>
            <w:rFonts w:cstheme="minorHAnsi"/>
            <w:sz w:val="24"/>
            <w:szCs w:val="24"/>
            <w:lang w:val="en-US"/>
          </w:rPr>
          <w:t>biw</w:t>
        </w:r>
        <w:r w:rsidR="002D5D2B" w:rsidRPr="00BE119F">
          <w:rPr>
            <w:rStyle w:val="-"/>
            <w:rFonts w:cstheme="minorHAnsi"/>
            <w:sz w:val="24"/>
            <w:szCs w:val="24"/>
            <w:lang w:val="en-US"/>
          </w:rPr>
          <w:t>=1536&amp;</w:t>
        </w:r>
        <w:r w:rsidR="002D5D2B" w:rsidRPr="00056EE8">
          <w:rPr>
            <w:rStyle w:val="-"/>
            <w:rFonts w:cstheme="minorHAnsi"/>
            <w:sz w:val="24"/>
            <w:szCs w:val="24"/>
            <w:lang w:val="en-US"/>
          </w:rPr>
          <w:t>rlz</w:t>
        </w:r>
        <w:r w:rsidR="002D5D2B" w:rsidRPr="00BE119F">
          <w:rPr>
            <w:rStyle w:val="-"/>
            <w:rFonts w:cstheme="minorHAnsi"/>
            <w:sz w:val="24"/>
            <w:szCs w:val="24"/>
            <w:lang w:val="en-US"/>
          </w:rPr>
          <w:t>=1</w:t>
        </w:r>
        <w:r w:rsidR="002D5D2B" w:rsidRPr="00056EE8">
          <w:rPr>
            <w:rStyle w:val="-"/>
            <w:rFonts w:cstheme="minorHAnsi"/>
            <w:sz w:val="24"/>
            <w:szCs w:val="24"/>
            <w:lang w:val="en-US"/>
          </w:rPr>
          <w:t>C</w:t>
        </w:r>
        <w:r w:rsidR="002D5D2B" w:rsidRPr="00BE119F">
          <w:rPr>
            <w:rStyle w:val="-"/>
            <w:rFonts w:cstheme="minorHAnsi"/>
            <w:sz w:val="24"/>
            <w:szCs w:val="24"/>
            <w:lang w:val="en-US"/>
          </w:rPr>
          <w:t>1</w:t>
        </w:r>
        <w:r w:rsidR="002D5D2B" w:rsidRPr="00056EE8">
          <w:rPr>
            <w:rStyle w:val="-"/>
            <w:rFonts w:cstheme="minorHAnsi"/>
            <w:sz w:val="24"/>
            <w:szCs w:val="24"/>
            <w:lang w:val="en-US"/>
          </w:rPr>
          <w:t>GKLA</w:t>
        </w:r>
        <w:r w:rsidR="002D5D2B" w:rsidRPr="00BE119F">
          <w:rPr>
            <w:rStyle w:val="-"/>
            <w:rFonts w:cstheme="minorHAnsi"/>
            <w:sz w:val="24"/>
            <w:szCs w:val="24"/>
            <w:lang w:val="en-US"/>
          </w:rPr>
          <w:t>_</w:t>
        </w:r>
        <w:r w:rsidR="002D5D2B" w:rsidRPr="00056EE8">
          <w:rPr>
            <w:rStyle w:val="-"/>
            <w:rFonts w:cstheme="minorHAnsi"/>
            <w:sz w:val="24"/>
            <w:szCs w:val="24"/>
            <w:lang w:val="en-US"/>
          </w:rPr>
          <w:t>enGR</w:t>
        </w:r>
        <w:r w:rsidR="002D5D2B" w:rsidRPr="00BE119F">
          <w:rPr>
            <w:rStyle w:val="-"/>
            <w:rFonts w:cstheme="minorHAnsi"/>
            <w:sz w:val="24"/>
            <w:szCs w:val="24"/>
            <w:lang w:val="en-US"/>
          </w:rPr>
          <w:t>794</w:t>
        </w:r>
        <w:r w:rsidR="002D5D2B" w:rsidRPr="00056EE8">
          <w:rPr>
            <w:rStyle w:val="-"/>
            <w:rFonts w:cstheme="minorHAnsi"/>
            <w:sz w:val="24"/>
            <w:szCs w:val="24"/>
            <w:lang w:val="en-US"/>
          </w:rPr>
          <w:t>GR</w:t>
        </w:r>
        <w:r w:rsidR="002D5D2B" w:rsidRPr="00BE119F">
          <w:rPr>
            <w:rStyle w:val="-"/>
            <w:rFonts w:cstheme="minorHAnsi"/>
            <w:sz w:val="24"/>
            <w:szCs w:val="24"/>
            <w:lang w:val="en-US"/>
          </w:rPr>
          <w:t>794#</w:t>
        </w:r>
        <w:r w:rsidR="002D5D2B" w:rsidRPr="00056EE8">
          <w:rPr>
            <w:rStyle w:val="-"/>
            <w:rFonts w:cstheme="minorHAnsi"/>
            <w:sz w:val="24"/>
            <w:szCs w:val="24"/>
            <w:lang w:val="en-US"/>
          </w:rPr>
          <w:t>imgrc</w:t>
        </w:r>
        <w:r w:rsidR="002D5D2B" w:rsidRPr="00BE119F">
          <w:rPr>
            <w:rStyle w:val="-"/>
            <w:rFonts w:cstheme="minorHAnsi"/>
            <w:sz w:val="24"/>
            <w:szCs w:val="24"/>
            <w:lang w:val="en-US"/>
          </w:rPr>
          <w:t>=9</w:t>
        </w:r>
        <w:r w:rsidR="002D5D2B" w:rsidRPr="00056EE8">
          <w:rPr>
            <w:rStyle w:val="-"/>
            <w:rFonts w:cstheme="minorHAnsi"/>
            <w:sz w:val="24"/>
            <w:szCs w:val="24"/>
            <w:lang w:val="en-US"/>
          </w:rPr>
          <w:t>VIp</w:t>
        </w:r>
        <w:r w:rsidR="002D5D2B" w:rsidRPr="00BE119F">
          <w:rPr>
            <w:rStyle w:val="-"/>
            <w:rFonts w:cstheme="minorHAnsi"/>
            <w:sz w:val="24"/>
            <w:szCs w:val="24"/>
            <w:lang w:val="en-US"/>
          </w:rPr>
          <w:t>7</w:t>
        </w:r>
        <w:r w:rsidR="002D5D2B" w:rsidRPr="00056EE8">
          <w:rPr>
            <w:rStyle w:val="-"/>
            <w:rFonts w:cstheme="minorHAnsi"/>
            <w:sz w:val="24"/>
            <w:szCs w:val="24"/>
            <w:lang w:val="en-US"/>
          </w:rPr>
          <w:t>GxcXXLskM</w:t>
        </w:r>
      </w:hyperlink>
    </w:p>
    <w:p w14:paraId="2B5E57B5" w14:textId="1B61A452" w:rsidR="00384EAA" w:rsidRDefault="00C730C7" w:rsidP="00A80D76">
      <w:pPr>
        <w:jc w:val="both"/>
        <w:rPr>
          <w:rFonts w:cstheme="minorHAnsi"/>
          <w:b/>
          <w:bCs/>
          <w:sz w:val="24"/>
          <w:szCs w:val="24"/>
        </w:rPr>
      </w:pPr>
      <w:r w:rsidRPr="00BE119F">
        <w:rPr>
          <w:rStyle w:val="-"/>
          <w:rFonts w:cstheme="minorHAnsi"/>
          <w:sz w:val="24"/>
          <w:szCs w:val="24"/>
        </w:rPr>
        <w:br/>
      </w:r>
      <w:r w:rsidR="00384EAA" w:rsidRPr="00BE119F">
        <w:rPr>
          <w:rFonts w:cstheme="minorHAnsi"/>
          <w:b/>
          <w:sz w:val="24"/>
          <w:szCs w:val="24"/>
        </w:rPr>
        <w:t xml:space="preserve">          </w:t>
      </w:r>
      <w:r w:rsidR="00361DEC" w:rsidRPr="00BE119F">
        <w:rPr>
          <w:rFonts w:cstheme="minorHAnsi"/>
          <w:b/>
          <w:sz w:val="24"/>
          <w:szCs w:val="24"/>
        </w:rPr>
        <w:t xml:space="preserve">      </w:t>
      </w:r>
      <w:r w:rsidR="00384EAA" w:rsidRPr="00BE119F">
        <w:rPr>
          <w:rFonts w:cstheme="minorHAnsi"/>
          <w:b/>
          <w:bCs/>
          <w:sz w:val="24"/>
          <w:szCs w:val="24"/>
        </w:rPr>
        <w:t xml:space="preserve">                                 </w:t>
      </w:r>
      <w:r w:rsidR="003C256A" w:rsidRPr="00056EE8">
        <w:rPr>
          <w:rFonts w:cstheme="minorHAnsi"/>
          <w:b/>
          <w:bCs/>
          <w:sz w:val="24"/>
          <w:szCs w:val="24"/>
        </w:rPr>
        <w:t>3</w:t>
      </w:r>
      <w:r w:rsidR="003C256A" w:rsidRPr="00056EE8">
        <w:rPr>
          <w:rFonts w:cstheme="minorHAnsi"/>
          <w:b/>
          <w:bCs/>
          <w:sz w:val="24"/>
          <w:szCs w:val="24"/>
          <w:vertAlign w:val="superscript"/>
        </w:rPr>
        <w:t>ο</w:t>
      </w:r>
      <w:r w:rsidR="003C256A" w:rsidRPr="00056EE8">
        <w:rPr>
          <w:rFonts w:cstheme="minorHAnsi"/>
          <w:b/>
          <w:bCs/>
          <w:sz w:val="24"/>
          <w:szCs w:val="24"/>
        </w:rPr>
        <w:t xml:space="preserve"> εργαλείο αξιολόγησης</w:t>
      </w:r>
    </w:p>
    <w:p w14:paraId="71F87B92" w14:textId="52131B77" w:rsidR="00C730C7" w:rsidRPr="00056EE8" w:rsidRDefault="003C256A" w:rsidP="00A80D76">
      <w:pPr>
        <w:jc w:val="both"/>
        <w:rPr>
          <w:rFonts w:cstheme="minorHAnsi"/>
          <w:sz w:val="24"/>
          <w:szCs w:val="24"/>
        </w:rPr>
      </w:pPr>
      <w:r w:rsidRPr="00056EE8">
        <w:rPr>
          <w:rFonts w:cstheme="minorHAnsi"/>
          <w:sz w:val="24"/>
          <w:szCs w:val="24"/>
        </w:rPr>
        <w:t>Οι κάρτες που παρατίθενται πιο κάτω αποτελούν τον τρόπο αξιολόγησης του παρεμβατικού προγράμματος από τα ίδια τα παιδιά.</w:t>
      </w:r>
      <w:r w:rsidR="00E67FF6" w:rsidRPr="00056EE8">
        <w:rPr>
          <w:rFonts w:cstheme="minorHAnsi"/>
          <w:b/>
          <w:bCs/>
          <w:sz w:val="24"/>
          <w:szCs w:val="24"/>
        </w:rPr>
        <w:t xml:space="preserve"> </w:t>
      </w:r>
      <w:r w:rsidR="00C730C7" w:rsidRPr="00056EE8">
        <w:rPr>
          <w:rFonts w:cstheme="minorHAnsi"/>
          <w:sz w:val="24"/>
          <w:szCs w:val="24"/>
        </w:rPr>
        <w:t>Οι εικόνες αυτές έχουν τοποθετηθεί η μία δίπλα στην άλλη σε ένα θρανίο πριν την έναρξη κάθε δραστηριότητας. Όταν</w:t>
      </w:r>
      <w:r w:rsidR="008C7592">
        <w:rPr>
          <w:rFonts w:cstheme="minorHAnsi"/>
          <w:sz w:val="24"/>
          <w:szCs w:val="24"/>
        </w:rPr>
        <w:t xml:space="preserve"> </w:t>
      </w:r>
      <w:r w:rsidR="00C730C7" w:rsidRPr="00056EE8">
        <w:rPr>
          <w:rFonts w:cstheme="minorHAnsi"/>
          <w:sz w:val="24"/>
          <w:szCs w:val="24"/>
        </w:rPr>
        <w:t>α</w:t>
      </w:r>
      <w:r w:rsidR="008C7592">
        <w:rPr>
          <w:rFonts w:cstheme="minorHAnsi"/>
          <w:sz w:val="24"/>
          <w:szCs w:val="24"/>
        </w:rPr>
        <w:t>υτή</w:t>
      </w:r>
      <w:r w:rsidR="00C730C7" w:rsidRPr="00056EE8">
        <w:rPr>
          <w:rFonts w:cstheme="minorHAnsi"/>
          <w:sz w:val="24"/>
          <w:szCs w:val="24"/>
        </w:rPr>
        <w:t xml:space="preserve"> τελειώσει, τα παιδιά παροτρύνονται να επιλέξουν με τη σειρά μία κάρτα απλά αγγίζοντάς την. Με τον τρόπο αυτό δηλώνουν τις εντυπώσεις και τα συναισθήματά τους από τη διαδικασία. Η ερώτηση που τους τίθεται είναι: «Πώς νιώθεις τώρα;». Οι διαθέσιμες επιλογές είναι: </w:t>
      </w:r>
      <w:r w:rsidR="00C730C7" w:rsidRPr="00056EE8">
        <w:rPr>
          <w:rFonts w:cstheme="minorHAnsi"/>
          <w:sz w:val="24"/>
          <w:szCs w:val="24"/>
          <w:lang w:val="en-US"/>
        </w:rPr>
        <w:t>good</w:t>
      </w:r>
      <w:r w:rsidR="00C730C7" w:rsidRPr="00056EE8">
        <w:rPr>
          <w:rFonts w:cstheme="minorHAnsi"/>
          <w:sz w:val="24"/>
          <w:szCs w:val="24"/>
        </w:rPr>
        <w:t xml:space="preserve">, </w:t>
      </w:r>
      <w:r w:rsidR="00C730C7" w:rsidRPr="00056EE8">
        <w:rPr>
          <w:rFonts w:cstheme="minorHAnsi"/>
          <w:sz w:val="24"/>
          <w:szCs w:val="24"/>
          <w:lang w:val="en-US"/>
        </w:rPr>
        <w:t>wonderful</w:t>
      </w:r>
      <w:r w:rsidR="00C730C7" w:rsidRPr="00056EE8">
        <w:rPr>
          <w:rFonts w:cstheme="minorHAnsi"/>
          <w:sz w:val="24"/>
          <w:szCs w:val="24"/>
        </w:rPr>
        <w:t xml:space="preserve">, </w:t>
      </w:r>
      <w:r w:rsidR="00C730C7" w:rsidRPr="00056EE8">
        <w:rPr>
          <w:rFonts w:cstheme="minorHAnsi"/>
          <w:sz w:val="24"/>
          <w:szCs w:val="24"/>
          <w:lang w:val="en-US"/>
        </w:rPr>
        <w:t>tired</w:t>
      </w:r>
      <w:r w:rsidR="00C730C7" w:rsidRPr="00056EE8">
        <w:rPr>
          <w:rFonts w:cstheme="minorHAnsi"/>
          <w:sz w:val="24"/>
          <w:szCs w:val="24"/>
        </w:rPr>
        <w:t xml:space="preserve">, </w:t>
      </w:r>
      <w:r w:rsidR="00C730C7" w:rsidRPr="00056EE8">
        <w:rPr>
          <w:rFonts w:cstheme="minorHAnsi"/>
          <w:sz w:val="24"/>
          <w:szCs w:val="24"/>
          <w:lang w:val="en-US"/>
        </w:rPr>
        <w:t>not</w:t>
      </w:r>
      <w:r w:rsidR="00C730C7" w:rsidRPr="00056EE8">
        <w:rPr>
          <w:rFonts w:cstheme="minorHAnsi"/>
          <w:sz w:val="24"/>
          <w:szCs w:val="24"/>
        </w:rPr>
        <w:t xml:space="preserve"> </w:t>
      </w:r>
      <w:r w:rsidR="00C730C7" w:rsidRPr="00056EE8">
        <w:rPr>
          <w:rFonts w:cstheme="minorHAnsi"/>
          <w:sz w:val="24"/>
          <w:szCs w:val="24"/>
          <w:lang w:val="en-US"/>
        </w:rPr>
        <w:t>so</w:t>
      </w:r>
      <w:r w:rsidR="00C730C7" w:rsidRPr="00056EE8">
        <w:rPr>
          <w:rFonts w:cstheme="minorHAnsi"/>
          <w:sz w:val="24"/>
          <w:szCs w:val="24"/>
        </w:rPr>
        <w:t xml:space="preserve"> </w:t>
      </w:r>
      <w:r w:rsidR="00C730C7" w:rsidRPr="00056EE8">
        <w:rPr>
          <w:rFonts w:cstheme="minorHAnsi"/>
          <w:sz w:val="24"/>
          <w:szCs w:val="24"/>
          <w:lang w:val="en-US"/>
        </w:rPr>
        <w:t>good</w:t>
      </w:r>
      <w:r w:rsidR="00C730C7" w:rsidRPr="00056EE8">
        <w:rPr>
          <w:rFonts w:cstheme="minorHAnsi"/>
          <w:sz w:val="24"/>
          <w:szCs w:val="24"/>
        </w:rPr>
        <w:t>.</w:t>
      </w:r>
    </w:p>
    <w:p w14:paraId="33CFB305" w14:textId="5AC8CA8D" w:rsidR="00384EAA" w:rsidRDefault="00C730C7" w:rsidP="00A80D76">
      <w:pPr>
        <w:jc w:val="both"/>
        <w:rPr>
          <w:rFonts w:cstheme="minorHAnsi"/>
          <w:sz w:val="24"/>
          <w:szCs w:val="24"/>
          <w:lang w:val="en-US"/>
        </w:rPr>
      </w:pPr>
      <w:r w:rsidRPr="00056EE8">
        <w:rPr>
          <w:rFonts w:cstheme="minorHAnsi"/>
          <w:noProof/>
          <w:sz w:val="24"/>
          <w:szCs w:val="24"/>
          <w:lang w:eastAsia="el-GR"/>
        </w:rPr>
        <w:drawing>
          <wp:inline distT="0" distB="0" distL="0" distR="0" wp14:anchorId="571DF722" wp14:editId="442FBC13">
            <wp:extent cx="2365165" cy="2118072"/>
            <wp:effectExtent l="0" t="0" r="0" b="0"/>
            <wp:docPr id="1" name="Εικόνα 1" descr="C:\Users\dbrax\Desktop\Natalie\Νηπια\συναισθήματα hello song\Screenshot_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brax\Desktop\Natalie\Νηπια\συναισθήματα hello song\Screenshot_1.jpg"/>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2367476" cy="2120142"/>
                    </a:xfrm>
                    <a:prstGeom prst="rect">
                      <a:avLst/>
                    </a:prstGeom>
                    <a:noFill/>
                    <a:ln>
                      <a:noFill/>
                    </a:ln>
                  </pic:spPr>
                </pic:pic>
              </a:graphicData>
            </a:graphic>
          </wp:inline>
        </w:drawing>
      </w:r>
      <w:r w:rsidRPr="00056EE8">
        <w:rPr>
          <w:rFonts w:cstheme="minorHAnsi"/>
          <w:sz w:val="24"/>
          <w:szCs w:val="24"/>
          <w:lang w:val="en-US"/>
        </w:rPr>
        <w:t xml:space="preserve"> </w:t>
      </w:r>
      <w:r w:rsidR="008C7592" w:rsidRPr="00A96429">
        <w:rPr>
          <w:rFonts w:cstheme="minorHAnsi"/>
          <w:sz w:val="24"/>
          <w:szCs w:val="24"/>
          <w:lang w:val="en-US"/>
        </w:rPr>
        <w:t xml:space="preserve">    </w:t>
      </w:r>
      <w:r w:rsidRPr="00056EE8">
        <w:rPr>
          <w:rFonts w:cstheme="minorHAnsi"/>
          <w:sz w:val="24"/>
          <w:szCs w:val="24"/>
          <w:lang w:val="en-US"/>
        </w:rPr>
        <w:t xml:space="preserve"> </w:t>
      </w:r>
      <w:r w:rsidR="008C7592" w:rsidRPr="00A96429">
        <w:rPr>
          <w:rFonts w:cstheme="minorHAnsi"/>
          <w:sz w:val="24"/>
          <w:szCs w:val="24"/>
          <w:lang w:val="en-US"/>
        </w:rPr>
        <w:t xml:space="preserve">                 </w:t>
      </w:r>
      <w:r w:rsidRPr="00056EE8">
        <w:rPr>
          <w:rFonts w:cstheme="minorHAnsi"/>
          <w:sz w:val="24"/>
          <w:szCs w:val="24"/>
          <w:lang w:val="en-US"/>
        </w:rPr>
        <w:t xml:space="preserve">   </w:t>
      </w:r>
      <w:r w:rsidRPr="00056EE8">
        <w:rPr>
          <w:rFonts w:cstheme="minorHAnsi"/>
          <w:noProof/>
          <w:sz w:val="24"/>
          <w:szCs w:val="24"/>
          <w:lang w:eastAsia="el-GR"/>
        </w:rPr>
        <w:drawing>
          <wp:inline distT="0" distB="0" distL="0" distR="0" wp14:anchorId="6A8395AB" wp14:editId="5511A885">
            <wp:extent cx="2326033" cy="2113431"/>
            <wp:effectExtent l="0" t="0" r="0" b="1270"/>
            <wp:docPr id="4" name="Εικόνα 4" descr="C:\Users\dbrax\Desktop\Natalie\Νηπια\συναισθήματα hello song\Screenshot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brax\Desktop\Natalie\Νηπια\συναισθήματα hello song\Screenshot_3.jpg"/>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2331657" cy="2118541"/>
                    </a:xfrm>
                    <a:prstGeom prst="rect">
                      <a:avLst/>
                    </a:prstGeom>
                    <a:noFill/>
                    <a:ln>
                      <a:noFill/>
                    </a:ln>
                  </pic:spPr>
                </pic:pic>
              </a:graphicData>
            </a:graphic>
          </wp:inline>
        </w:drawing>
      </w:r>
      <w:r w:rsidR="00384EAA" w:rsidRPr="00384EAA">
        <w:rPr>
          <w:rFonts w:cstheme="minorHAnsi"/>
          <w:sz w:val="24"/>
          <w:szCs w:val="24"/>
          <w:lang w:val="en-US"/>
        </w:rPr>
        <w:t xml:space="preserve"> </w:t>
      </w:r>
    </w:p>
    <w:p w14:paraId="061A2B17" w14:textId="2A2B619E" w:rsidR="007C246B" w:rsidRDefault="00384EAA" w:rsidP="00A80D76">
      <w:pPr>
        <w:jc w:val="both"/>
        <w:rPr>
          <w:rFonts w:cstheme="minorHAnsi"/>
          <w:sz w:val="24"/>
          <w:szCs w:val="24"/>
          <w:lang w:val="en-US"/>
        </w:rPr>
      </w:pPr>
      <w:r w:rsidRPr="00384EAA">
        <w:rPr>
          <w:rFonts w:cstheme="minorHAnsi"/>
          <w:sz w:val="24"/>
          <w:szCs w:val="24"/>
          <w:lang w:val="en-US"/>
        </w:rPr>
        <w:t xml:space="preserve">                                  </w:t>
      </w:r>
      <w:r w:rsidR="00C730C7" w:rsidRPr="00056EE8">
        <w:rPr>
          <w:rFonts w:cstheme="minorHAnsi"/>
          <w:sz w:val="24"/>
          <w:szCs w:val="24"/>
          <w:lang w:val="en-US"/>
        </w:rPr>
        <w:t xml:space="preserve">good </w:t>
      </w:r>
      <w:r w:rsidRPr="00384EAA">
        <w:rPr>
          <w:rFonts w:cstheme="minorHAnsi"/>
          <w:sz w:val="24"/>
          <w:szCs w:val="24"/>
          <w:lang w:val="en-US"/>
        </w:rPr>
        <w:t xml:space="preserve">   </w:t>
      </w:r>
      <w:r w:rsidR="00C730C7" w:rsidRPr="00056EE8">
        <w:rPr>
          <w:rFonts w:cstheme="minorHAnsi"/>
          <w:sz w:val="24"/>
          <w:szCs w:val="24"/>
          <w:lang w:val="en-US"/>
        </w:rPr>
        <w:t xml:space="preserve"> </w:t>
      </w:r>
      <w:r w:rsidR="007C246B">
        <w:rPr>
          <w:rFonts w:cstheme="minorHAnsi"/>
          <w:sz w:val="24"/>
          <w:szCs w:val="24"/>
          <w:lang w:val="en-US"/>
        </w:rPr>
        <w:t xml:space="preserve">                                           </w:t>
      </w:r>
      <w:r w:rsidR="00C730C7" w:rsidRPr="00056EE8">
        <w:rPr>
          <w:rFonts w:cstheme="minorHAnsi"/>
          <w:sz w:val="24"/>
          <w:szCs w:val="24"/>
          <w:lang w:val="en-US"/>
        </w:rPr>
        <w:t>wonderful</w:t>
      </w:r>
    </w:p>
    <w:p w14:paraId="6CC8C017" w14:textId="52ABB0FB" w:rsidR="00384EAA" w:rsidRPr="00A96429" w:rsidRDefault="00C730C7" w:rsidP="00A80D76">
      <w:pPr>
        <w:jc w:val="both"/>
        <w:rPr>
          <w:rFonts w:cstheme="minorHAnsi"/>
          <w:sz w:val="24"/>
          <w:szCs w:val="24"/>
          <w:lang w:val="en-US"/>
        </w:rPr>
      </w:pPr>
      <w:r w:rsidRPr="00056EE8">
        <w:rPr>
          <w:rFonts w:cstheme="minorHAnsi"/>
          <w:noProof/>
          <w:sz w:val="24"/>
          <w:szCs w:val="24"/>
          <w:lang w:eastAsia="el-GR"/>
        </w:rPr>
        <w:drawing>
          <wp:inline distT="0" distB="0" distL="0" distR="0" wp14:anchorId="217AE9A2" wp14:editId="0361B43C">
            <wp:extent cx="2290483" cy="2202264"/>
            <wp:effectExtent l="0" t="0" r="0" b="7620"/>
            <wp:docPr id="2" name="Εικόνα 2" descr="C:\Users\dbrax\Desktop\Natalie\Νηπια\συναισθήματα hello song\Screenshot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dbrax\Desktop\Natalie\Νηπια\συναισθήματα hello song\Screenshot_4.jpg"/>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2293848" cy="2205499"/>
                    </a:xfrm>
                    <a:prstGeom prst="rect">
                      <a:avLst/>
                    </a:prstGeom>
                    <a:noFill/>
                    <a:ln>
                      <a:noFill/>
                    </a:ln>
                  </pic:spPr>
                </pic:pic>
              </a:graphicData>
            </a:graphic>
          </wp:inline>
        </w:drawing>
      </w:r>
      <w:r w:rsidRPr="00A96429">
        <w:rPr>
          <w:rFonts w:cstheme="minorHAnsi"/>
          <w:sz w:val="24"/>
          <w:szCs w:val="24"/>
          <w:lang w:val="en-US"/>
        </w:rPr>
        <w:t xml:space="preserve">       </w:t>
      </w:r>
      <w:r w:rsidR="008C7592" w:rsidRPr="00A96429">
        <w:rPr>
          <w:rFonts w:cstheme="minorHAnsi"/>
          <w:sz w:val="24"/>
          <w:szCs w:val="24"/>
          <w:lang w:val="en-US"/>
        </w:rPr>
        <w:t xml:space="preserve">               </w:t>
      </w:r>
      <w:r w:rsidRPr="00A96429">
        <w:rPr>
          <w:rFonts w:cstheme="minorHAnsi"/>
          <w:sz w:val="24"/>
          <w:szCs w:val="24"/>
          <w:lang w:val="en-US"/>
        </w:rPr>
        <w:t xml:space="preserve">         </w:t>
      </w:r>
      <w:r w:rsidRPr="00056EE8">
        <w:rPr>
          <w:rFonts w:cstheme="minorHAnsi"/>
          <w:noProof/>
          <w:sz w:val="24"/>
          <w:szCs w:val="24"/>
          <w:lang w:eastAsia="el-GR"/>
        </w:rPr>
        <w:drawing>
          <wp:inline distT="0" distB="0" distL="0" distR="0" wp14:anchorId="564C271B" wp14:editId="767B6F2D">
            <wp:extent cx="2251363" cy="2227883"/>
            <wp:effectExtent l="0" t="0" r="0" b="0"/>
            <wp:docPr id="3" name="Εικόνα 3" descr="C:\Users\dbrax\Desktop\Natalie\Νηπια\συναισθήματα hello song\Screenshot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dbrax\Desktop\Natalie\Νηπια\συναισθήματα hello song\Screenshot_6.jpg"/>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2257645" cy="2234100"/>
                    </a:xfrm>
                    <a:prstGeom prst="rect">
                      <a:avLst/>
                    </a:prstGeom>
                    <a:noFill/>
                    <a:ln>
                      <a:noFill/>
                    </a:ln>
                  </pic:spPr>
                </pic:pic>
              </a:graphicData>
            </a:graphic>
          </wp:inline>
        </w:drawing>
      </w:r>
    </w:p>
    <w:p w14:paraId="7823F29E" w14:textId="5AE9AAF6" w:rsidR="00AF3710" w:rsidRPr="00BE119F" w:rsidRDefault="00CF50EB" w:rsidP="00A80D76">
      <w:pPr>
        <w:jc w:val="both"/>
        <w:rPr>
          <w:rFonts w:cstheme="minorHAnsi"/>
          <w:b/>
          <w:bCs/>
          <w:sz w:val="24"/>
          <w:szCs w:val="24"/>
        </w:rPr>
      </w:pPr>
      <w:r w:rsidRPr="00A96429">
        <w:rPr>
          <w:rFonts w:cstheme="minorHAnsi"/>
          <w:sz w:val="24"/>
          <w:szCs w:val="24"/>
          <w:lang w:val="en-US"/>
        </w:rPr>
        <w:t xml:space="preserve">                        </w:t>
      </w:r>
      <w:r w:rsidR="00C730C7" w:rsidRPr="00056EE8">
        <w:rPr>
          <w:rFonts w:cstheme="minorHAnsi"/>
          <w:sz w:val="24"/>
          <w:szCs w:val="24"/>
          <w:lang w:val="en-US"/>
        </w:rPr>
        <w:t>tired</w:t>
      </w:r>
      <w:r w:rsidR="00C730C7" w:rsidRPr="00BE119F">
        <w:rPr>
          <w:rFonts w:cstheme="minorHAnsi"/>
          <w:sz w:val="24"/>
          <w:szCs w:val="24"/>
        </w:rPr>
        <w:t xml:space="preserve">                 </w:t>
      </w:r>
      <w:r w:rsidR="007C246B" w:rsidRPr="00BE119F">
        <w:rPr>
          <w:rFonts w:cstheme="minorHAnsi"/>
          <w:sz w:val="24"/>
          <w:szCs w:val="24"/>
        </w:rPr>
        <w:t xml:space="preserve">  </w:t>
      </w:r>
      <w:r w:rsidR="00C730C7" w:rsidRPr="00BE119F">
        <w:rPr>
          <w:rFonts w:cstheme="minorHAnsi"/>
          <w:sz w:val="24"/>
          <w:szCs w:val="24"/>
        </w:rPr>
        <w:t xml:space="preserve">              </w:t>
      </w:r>
      <w:r w:rsidRPr="00BE119F">
        <w:rPr>
          <w:rFonts w:cstheme="minorHAnsi"/>
          <w:sz w:val="24"/>
          <w:szCs w:val="24"/>
        </w:rPr>
        <w:t xml:space="preserve">                 </w:t>
      </w:r>
      <w:r w:rsidR="007C246B" w:rsidRPr="00BE119F">
        <w:rPr>
          <w:rFonts w:cstheme="minorHAnsi"/>
          <w:sz w:val="24"/>
          <w:szCs w:val="24"/>
        </w:rPr>
        <w:t xml:space="preserve">   </w:t>
      </w:r>
      <w:r w:rsidRPr="00BE119F">
        <w:rPr>
          <w:rFonts w:cstheme="minorHAnsi"/>
          <w:sz w:val="24"/>
          <w:szCs w:val="24"/>
        </w:rPr>
        <w:t xml:space="preserve"> </w:t>
      </w:r>
      <w:r w:rsidR="00A80D76" w:rsidRPr="00BE119F">
        <w:rPr>
          <w:rFonts w:cstheme="minorHAnsi"/>
          <w:sz w:val="24"/>
          <w:szCs w:val="24"/>
        </w:rPr>
        <w:t xml:space="preserve">         </w:t>
      </w:r>
      <w:r w:rsidR="008C7592" w:rsidRPr="00BE119F">
        <w:rPr>
          <w:rFonts w:cstheme="minorHAnsi"/>
          <w:sz w:val="24"/>
          <w:szCs w:val="24"/>
        </w:rPr>
        <w:t xml:space="preserve">                 </w:t>
      </w:r>
      <w:r w:rsidR="005A4CE3" w:rsidRPr="00BE119F">
        <w:rPr>
          <w:rFonts w:cstheme="minorHAnsi"/>
          <w:sz w:val="24"/>
          <w:szCs w:val="24"/>
        </w:rPr>
        <w:t xml:space="preserve">      </w:t>
      </w:r>
      <w:r w:rsidR="00C730C7" w:rsidRPr="00056EE8">
        <w:rPr>
          <w:rFonts w:cstheme="minorHAnsi"/>
          <w:sz w:val="24"/>
          <w:szCs w:val="24"/>
          <w:lang w:val="en-US"/>
        </w:rPr>
        <w:t>not</w:t>
      </w:r>
      <w:r w:rsidR="00C730C7" w:rsidRPr="00BE119F">
        <w:rPr>
          <w:rFonts w:cstheme="minorHAnsi"/>
          <w:sz w:val="24"/>
          <w:szCs w:val="24"/>
        </w:rPr>
        <w:t xml:space="preserve"> </w:t>
      </w:r>
      <w:r w:rsidR="00C730C7" w:rsidRPr="00056EE8">
        <w:rPr>
          <w:rFonts w:cstheme="minorHAnsi"/>
          <w:sz w:val="24"/>
          <w:szCs w:val="24"/>
          <w:lang w:val="en-US"/>
        </w:rPr>
        <w:t>so</w:t>
      </w:r>
      <w:r w:rsidR="00C730C7" w:rsidRPr="00BE119F">
        <w:rPr>
          <w:rFonts w:cstheme="minorHAnsi"/>
          <w:sz w:val="24"/>
          <w:szCs w:val="24"/>
        </w:rPr>
        <w:t xml:space="preserve"> </w:t>
      </w:r>
      <w:r w:rsidR="00C730C7" w:rsidRPr="00056EE8">
        <w:rPr>
          <w:rFonts w:cstheme="minorHAnsi"/>
          <w:sz w:val="24"/>
          <w:szCs w:val="24"/>
          <w:lang w:val="en-US"/>
        </w:rPr>
        <w:t>good</w:t>
      </w:r>
      <w:r w:rsidR="00E67FF6" w:rsidRPr="00BE119F">
        <w:rPr>
          <w:rFonts w:cstheme="minorHAnsi"/>
          <w:b/>
          <w:bCs/>
          <w:sz w:val="24"/>
          <w:szCs w:val="24"/>
        </w:rPr>
        <w:t xml:space="preserve">                               </w:t>
      </w:r>
    </w:p>
    <w:p w14:paraId="580EA397" w14:textId="77777777" w:rsidR="00A80D76" w:rsidRPr="00BE119F" w:rsidRDefault="00B01F5C" w:rsidP="00A80D76">
      <w:pPr>
        <w:jc w:val="both"/>
        <w:rPr>
          <w:rFonts w:cstheme="minorHAnsi"/>
          <w:b/>
          <w:bCs/>
          <w:sz w:val="24"/>
          <w:szCs w:val="24"/>
        </w:rPr>
      </w:pPr>
      <w:r w:rsidRPr="00BE119F">
        <w:rPr>
          <w:rFonts w:cstheme="minorHAnsi"/>
          <w:b/>
          <w:bCs/>
          <w:sz w:val="24"/>
          <w:szCs w:val="24"/>
        </w:rPr>
        <w:t xml:space="preserve">                                        </w:t>
      </w:r>
      <w:r w:rsidR="00B82317" w:rsidRPr="00BE119F">
        <w:rPr>
          <w:rFonts w:cstheme="minorHAnsi"/>
          <w:b/>
          <w:bCs/>
          <w:sz w:val="24"/>
          <w:szCs w:val="24"/>
        </w:rPr>
        <w:t xml:space="preserve">      </w:t>
      </w:r>
    </w:p>
    <w:p w14:paraId="1CDAF3D5" w14:textId="77777777" w:rsidR="00361DEC" w:rsidRPr="00BE119F" w:rsidRDefault="00A80D76" w:rsidP="00A80D76">
      <w:pPr>
        <w:jc w:val="both"/>
        <w:rPr>
          <w:rFonts w:cstheme="minorHAnsi"/>
          <w:b/>
          <w:bCs/>
          <w:sz w:val="24"/>
          <w:szCs w:val="24"/>
        </w:rPr>
      </w:pPr>
      <w:r w:rsidRPr="00BE119F">
        <w:rPr>
          <w:rFonts w:cstheme="minorHAnsi"/>
          <w:b/>
          <w:bCs/>
          <w:sz w:val="24"/>
          <w:szCs w:val="24"/>
        </w:rPr>
        <w:t xml:space="preserve">                                           </w:t>
      </w:r>
    </w:p>
    <w:p w14:paraId="62EF4C70" w14:textId="78B5765E" w:rsidR="00CF50EB" w:rsidRDefault="00361DEC" w:rsidP="00A80D76">
      <w:pPr>
        <w:jc w:val="both"/>
        <w:rPr>
          <w:rFonts w:cstheme="minorHAnsi"/>
          <w:b/>
          <w:bCs/>
          <w:sz w:val="24"/>
          <w:szCs w:val="24"/>
        </w:rPr>
      </w:pPr>
      <w:r w:rsidRPr="00BE119F">
        <w:rPr>
          <w:rFonts w:cstheme="minorHAnsi"/>
          <w:b/>
          <w:bCs/>
          <w:sz w:val="24"/>
          <w:szCs w:val="24"/>
        </w:rPr>
        <w:t xml:space="preserve">                          </w:t>
      </w:r>
      <w:r w:rsidR="00617269" w:rsidRPr="00056EE8">
        <w:rPr>
          <w:rFonts w:cstheme="minorHAnsi"/>
          <w:b/>
          <w:bCs/>
          <w:sz w:val="24"/>
          <w:szCs w:val="24"/>
        </w:rPr>
        <w:t xml:space="preserve">ΠΑΡΑΡΤΗΜΑ Β: </w:t>
      </w:r>
      <w:r w:rsidR="00B01F5C" w:rsidRPr="00056EE8">
        <w:rPr>
          <w:rFonts w:cstheme="minorHAnsi"/>
          <w:b/>
          <w:bCs/>
          <w:sz w:val="24"/>
          <w:szCs w:val="24"/>
        </w:rPr>
        <w:t>Δραστηριότητες</w:t>
      </w:r>
      <w:r w:rsidR="009D21E0">
        <w:rPr>
          <w:rFonts w:cstheme="minorHAnsi"/>
          <w:b/>
          <w:bCs/>
          <w:sz w:val="24"/>
          <w:szCs w:val="24"/>
        </w:rPr>
        <w:t xml:space="preserve"> και παιχνίδια</w:t>
      </w:r>
    </w:p>
    <w:p w14:paraId="58651BEF" w14:textId="44574498" w:rsidR="00177530" w:rsidRPr="00056EE8" w:rsidRDefault="00B01F5C" w:rsidP="00A80D76">
      <w:pPr>
        <w:jc w:val="both"/>
        <w:rPr>
          <w:rFonts w:cstheme="minorHAnsi"/>
          <w:b/>
          <w:bCs/>
          <w:sz w:val="24"/>
          <w:szCs w:val="24"/>
        </w:rPr>
      </w:pPr>
      <w:r w:rsidRPr="00056EE8">
        <w:rPr>
          <w:rFonts w:cstheme="minorHAnsi"/>
          <w:sz w:val="24"/>
          <w:szCs w:val="24"/>
        </w:rPr>
        <w:t xml:space="preserve">Οι δραστηριότητες </w:t>
      </w:r>
      <w:r w:rsidR="00B82317" w:rsidRPr="00056EE8">
        <w:rPr>
          <w:rFonts w:cstheme="minorHAnsi"/>
          <w:sz w:val="24"/>
          <w:szCs w:val="24"/>
        </w:rPr>
        <w:t>που παρατίθενται πιο κάτω</w:t>
      </w:r>
      <w:r w:rsidRPr="00056EE8">
        <w:rPr>
          <w:rFonts w:cstheme="minorHAnsi"/>
          <w:sz w:val="24"/>
          <w:szCs w:val="24"/>
        </w:rPr>
        <w:t xml:space="preserve"> χρησιμοποιήθηκαν για την αξιολόγηση του λεξιλογίου πριν (</w:t>
      </w:r>
      <w:r w:rsidRPr="00056EE8">
        <w:rPr>
          <w:rFonts w:cstheme="minorHAnsi"/>
          <w:sz w:val="24"/>
          <w:szCs w:val="24"/>
          <w:lang w:val="en-US"/>
        </w:rPr>
        <w:t>pre</w:t>
      </w:r>
      <w:r w:rsidRPr="00056EE8">
        <w:rPr>
          <w:rFonts w:cstheme="minorHAnsi"/>
          <w:sz w:val="24"/>
          <w:szCs w:val="24"/>
        </w:rPr>
        <w:t>-</w:t>
      </w:r>
      <w:r w:rsidRPr="00056EE8">
        <w:rPr>
          <w:rFonts w:cstheme="minorHAnsi"/>
          <w:sz w:val="24"/>
          <w:szCs w:val="24"/>
          <w:lang w:val="en-US"/>
        </w:rPr>
        <w:t>test</w:t>
      </w:r>
      <w:r w:rsidRPr="00056EE8">
        <w:rPr>
          <w:rFonts w:cstheme="minorHAnsi"/>
          <w:sz w:val="24"/>
          <w:szCs w:val="24"/>
        </w:rPr>
        <w:t>) και μετά (</w:t>
      </w:r>
      <w:r w:rsidRPr="00056EE8">
        <w:rPr>
          <w:rFonts w:cstheme="minorHAnsi"/>
          <w:sz w:val="24"/>
          <w:szCs w:val="24"/>
          <w:lang w:val="en-US"/>
        </w:rPr>
        <w:t>post</w:t>
      </w:r>
      <w:r w:rsidRPr="00056EE8">
        <w:rPr>
          <w:rFonts w:cstheme="minorHAnsi"/>
          <w:sz w:val="24"/>
          <w:szCs w:val="24"/>
        </w:rPr>
        <w:t>-</w:t>
      </w:r>
      <w:r w:rsidRPr="00056EE8">
        <w:rPr>
          <w:rFonts w:cstheme="minorHAnsi"/>
          <w:sz w:val="24"/>
          <w:szCs w:val="24"/>
          <w:lang w:val="en-US"/>
        </w:rPr>
        <w:t>test</w:t>
      </w:r>
      <w:r w:rsidRPr="00056EE8">
        <w:rPr>
          <w:rFonts w:cstheme="minorHAnsi"/>
          <w:sz w:val="24"/>
          <w:szCs w:val="24"/>
        </w:rPr>
        <w:t>) την εφαρμογή του παρεμβατικού προγράμματος.</w:t>
      </w:r>
      <w:r w:rsidRPr="00056EE8">
        <w:rPr>
          <w:rFonts w:cstheme="minorHAnsi"/>
          <w:b/>
          <w:bCs/>
          <w:sz w:val="24"/>
          <w:szCs w:val="24"/>
        </w:rPr>
        <w:t xml:space="preserve"> </w:t>
      </w:r>
      <w:r w:rsidR="00E67FF6" w:rsidRPr="00056EE8">
        <w:rPr>
          <w:rFonts w:cstheme="minorHAnsi"/>
          <w:b/>
          <w:bCs/>
          <w:sz w:val="24"/>
          <w:szCs w:val="24"/>
        </w:rPr>
        <w:t xml:space="preserve">             </w:t>
      </w:r>
    </w:p>
    <w:p w14:paraId="5F57B42B" w14:textId="77777777" w:rsidR="002254A7" w:rsidRDefault="00177530" w:rsidP="00A80D76">
      <w:pPr>
        <w:jc w:val="both"/>
        <w:rPr>
          <w:rFonts w:cstheme="minorHAnsi"/>
          <w:b/>
          <w:bCs/>
          <w:sz w:val="24"/>
          <w:szCs w:val="24"/>
        </w:rPr>
      </w:pPr>
      <w:r w:rsidRPr="00056EE8">
        <w:rPr>
          <w:rFonts w:cstheme="minorHAnsi"/>
          <w:b/>
          <w:bCs/>
          <w:sz w:val="24"/>
          <w:szCs w:val="24"/>
        </w:rPr>
        <w:t xml:space="preserve">        </w:t>
      </w:r>
      <w:r w:rsidR="004B48AF" w:rsidRPr="00056EE8">
        <w:rPr>
          <w:rFonts w:cstheme="minorHAnsi"/>
          <w:b/>
          <w:bCs/>
          <w:sz w:val="24"/>
          <w:szCs w:val="24"/>
        </w:rPr>
        <w:t xml:space="preserve">                                               </w:t>
      </w:r>
      <w:r w:rsidRPr="00056EE8">
        <w:rPr>
          <w:rFonts w:cstheme="minorHAnsi"/>
          <w:b/>
          <w:bCs/>
          <w:sz w:val="24"/>
          <w:szCs w:val="24"/>
        </w:rPr>
        <w:t xml:space="preserve"> </w:t>
      </w:r>
      <w:r w:rsidR="00E67FF6" w:rsidRPr="00056EE8">
        <w:rPr>
          <w:rFonts w:cstheme="minorHAnsi"/>
          <w:b/>
          <w:bCs/>
          <w:sz w:val="24"/>
          <w:szCs w:val="24"/>
        </w:rPr>
        <w:t>1</w:t>
      </w:r>
      <w:r w:rsidR="00E67FF6" w:rsidRPr="00056EE8">
        <w:rPr>
          <w:rFonts w:cstheme="minorHAnsi"/>
          <w:b/>
          <w:bCs/>
          <w:sz w:val="24"/>
          <w:szCs w:val="24"/>
          <w:vertAlign w:val="superscript"/>
        </w:rPr>
        <w:t>η</w:t>
      </w:r>
      <w:r w:rsidR="00E67FF6" w:rsidRPr="00056EE8">
        <w:rPr>
          <w:rFonts w:cstheme="minorHAnsi"/>
          <w:b/>
          <w:bCs/>
          <w:sz w:val="24"/>
          <w:szCs w:val="24"/>
        </w:rPr>
        <w:t xml:space="preserve"> δραστηριότητα </w:t>
      </w:r>
    </w:p>
    <w:p w14:paraId="3E488F09" w14:textId="76556250" w:rsidR="002254A7" w:rsidRPr="002254A7" w:rsidRDefault="00E67FF6" w:rsidP="00A80D76">
      <w:pPr>
        <w:jc w:val="both"/>
        <w:rPr>
          <w:rFonts w:cstheme="minorHAnsi"/>
          <w:b/>
          <w:bCs/>
          <w:sz w:val="24"/>
          <w:szCs w:val="24"/>
        </w:rPr>
      </w:pPr>
      <w:r w:rsidRPr="00056EE8">
        <w:rPr>
          <w:rFonts w:cstheme="minorHAnsi"/>
          <w:b/>
          <w:bCs/>
          <w:sz w:val="24"/>
          <w:szCs w:val="24"/>
        </w:rPr>
        <w:t xml:space="preserve">                                            </w:t>
      </w:r>
      <w:r w:rsidR="004C20BF" w:rsidRPr="00056EE8">
        <w:rPr>
          <w:rFonts w:cstheme="minorHAnsi"/>
          <w:b/>
          <w:bCs/>
          <w:sz w:val="24"/>
          <w:szCs w:val="24"/>
        </w:rPr>
        <w:t xml:space="preserve">    </w:t>
      </w:r>
      <w:r w:rsidR="005827C9" w:rsidRPr="00056EE8">
        <w:rPr>
          <w:rFonts w:cstheme="minorHAnsi"/>
          <w:b/>
          <w:bCs/>
          <w:sz w:val="24"/>
          <w:szCs w:val="24"/>
        </w:rPr>
        <w:t xml:space="preserve">      </w:t>
      </w:r>
      <w:r w:rsidR="004C20BF" w:rsidRPr="00056EE8">
        <w:rPr>
          <w:rFonts w:cstheme="minorHAnsi"/>
          <w:b/>
          <w:bCs/>
          <w:sz w:val="24"/>
          <w:szCs w:val="24"/>
        </w:rPr>
        <w:t xml:space="preserve"> </w:t>
      </w:r>
      <w:r w:rsidR="002254A7">
        <w:rPr>
          <w:rFonts w:cstheme="minorHAnsi"/>
          <w:b/>
          <w:bCs/>
          <w:sz w:val="24"/>
          <w:szCs w:val="24"/>
        </w:rPr>
        <w:t xml:space="preserve">  </w:t>
      </w:r>
      <w:r w:rsidRPr="00056EE8">
        <w:rPr>
          <w:rFonts w:cstheme="minorHAnsi"/>
          <w:b/>
          <w:bCs/>
          <w:sz w:val="24"/>
          <w:szCs w:val="24"/>
          <w:lang w:val="en-US"/>
        </w:rPr>
        <w:t>Dance</w:t>
      </w:r>
      <w:r w:rsidRPr="00056EE8">
        <w:rPr>
          <w:rFonts w:cstheme="minorHAnsi"/>
          <w:b/>
          <w:bCs/>
          <w:sz w:val="24"/>
          <w:szCs w:val="24"/>
        </w:rPr>
        <w:t xml:space="preserve"> </w:t>
      </w:r>
      <w:r w:rsidRPr="00056EE8">
        <w:rPr>
          <w:rFonts w:cstheme="minorHAnsi"/>
          <w:b/>
          <w:bCs/>
          <w:sz w:val="24"/>
          <w:szCs w:val="24"/>
          <w:lang w:val="en-US"/>
        </w:rPr>
        <w:t>and</w:t>
      </w:r>
      <w:r w:rsidRPr="00056EE8">
        <w:rPr>
          <w:rFonts w:cstheme="minorHAnsi"/>
          <w:b/>
          <w:bCs/>
          <w:sz w:val="24"/>
          <w:szCs w:val="24"/>
        </w:rPr>
        <w:t xml:space="preserve"> </w:t>
      </w:r>
      <w:r w:rsidRPr="00056EE8">
        <w:rPr>
          <w:rFonts w:cstheme="minorHAnsi"/>
          <w:b/>
          <w:bCs/>
          <w:sz w:val="24"/>
          <w:szCs w:val="24"/>
          <w:lang w:val="en-US"/>
        </w:rPr>
        <w:t>freeze</w:t>
      </w:r>
    </w:p>
    <w:p w14:paraId="274E2190" w14:textId="77777777" w:rsidR="002254A7" w:rsidRDefault="009E5580" w:rsidP="00A80D76">
      <w:pPr>
        <w:jc w:val="both"/>
        <w:rPr>
          <w:rFonts w:cstheme="minorHAnsi"/>
          <w:sz w:val="24"/>
          <w:szCs w:val="24"/>
        </w:rPr>
      </w:pPr>
      <w:r w:rsidRPr="00056EE8">
        <w:rPr>
          <w:rFonts w:cstheme="minorHAnsi"/>
          <w:sz w:val="24"/>
          <w:szCs w:val="24"/>
        </w:rPr>
        <w:t xml:space="preserve">Θεματική ενότητα: </w:t>
      </w:r>
      <w:r w:rsidR="00083D62" w:rsidRPr="00056EE8">
        <w:rPr>
          <w:rFonts w:cstheme="minorHAnsi"/>
          <w:sz w:val="24"/>
          <w:szCs w:val="24"/>
        </w:rPr>
        <w:t xml:space="preserve">ρήματα κίνησης σε </w:t>
      </w:r>
      <w:r w:rsidRPr="00056EE8">
        <w:rPr>
          <w:rFonts w:cstheme="minorHAnsi"/>
          <w:sz w:val="24"/>
          <w:szCs w:val="24"/>
        </w:rPr>
        <w:t>φράσεις</w:t>
      </w:r>
    </w:p>
    <w:p w14:paraId="4D8875FB" w14:textId="77777777" w:rsidR="00215385" w:rsidRDefault="00E67FF6" w:rsidP="00215385">
      <w:pPr>
        <w:jc w:val="both"/>
        <w:rPr>
          <w:rFonts w:cstheme="minorHAnsi"/>
          <w:sz w:val="24"/>
          <w:szCs w:val="24"/>
          <w:lang w:val="en-US"/>
        </w:rPr>
      </w:pPr>
      <w:r w:rsidRPr="00056EE8">
        <w:rPr>
          <w:rFonts w:cstheme="minorHAnsi"/>
          <w:sz w:val="24"/>
          <w:szCs w:val="24"/>
        </w:rPr>
        <w:t>Εξεταζόμενο</w:t>
      </w:r>
      <w:r w:rsidRPr="002254A7">
        <w:rPr>
          <w:rFonts w:cstheme="minorHAnsi"/>
          <w:sz w:val="24"/>
          <w:szCs w:val="24"/>
          <w:lang w:val="en-US"/>
        </w:rPr>
        <w:t xml:space="preserve"> </w:t>
      </w:r>
      <w:r w:rsidRPr="00056EE8">
        <w:rPr>
          <w:rFonts w:cstheme="minorHAnsi"/>
          <w:sz w:val="24"/>
          <w:szCs w:val="24"/>
        </w:rPr>
        <w:t>λεξιλόγιο</w:t>
      </w:r>
      <w:r w:rsidRPr="002254A7">
        <w:rPr>
          <w:rFonts w:cstheme="minorHAnsi"/>
          <w:sz w:val="24"/>
          <w:szCs w:val="24"/>
          <w:lang w:val="en-US"/>
        </w:rPr>
        <w:t xml:space="preserve">: </w:t>
      </w:r>
      <w:r w:rsidRPr="00056EE8">
        <w:rPr>
          <w:rFonts w:cstheme="minorHAnsi"/>
          <w:sz w:val="24"/>
          <w:szCs w:val="24"/>
          <w:lang w:val="en-US"/>
        </w:rPr>
        <w:t>stamp</w:t>
      </w:r>
      <w:r w:rsidRPr="002254A7">
        <w:rPr>
          <w:rFonts w:cstheme="minorHAnsi"/>
          <w:sz w:val="24"/>
          <w:szCs w:val="24"/>
          <w:lang w:val="en-US"/>
        </w:rPr>
        <w:t xml:space="preserve"> </w:t>
      </w:r>
      <w:r w:rsidRPr="00056EE8">
        <w:rPr>
          <w:rFonts w:cstheme="minorHAnsi"/>
          <w:sz w:val="24"/>
          <w:szCs w:val="24"/>
          <w:lang w:val="en-US"/>
        </w:rPr>
        <w:t>your</w:t>
      </w:r>
      <w:r w:rsidRPr="002254A7">
        <w:rPr>
          <w:rFonts w:cstheme="minorHAnsi"/>
          <w:sz w:val="24"/>
          <w:szCs w:val="24"/>
          <w:lang w:val="en-US"/>
        </w:rPr>
        <w:t xml:space="preserve"> </w:t>
      </w:r>
      <w:r w:rsidRPr="00056EE8">
        <w:rPr>
          <w:rFonts w:cstheme="minorHAnsi"/>
          <w:sz w:val="24"/>
          <w:szCs w:val="24"/>
          <w:lang w:val="en-US"/>
        </w:rPr>
        <w:t>feet</w:t>
      </w:r>
      <w:r w:rsidRPr="002254A7">
        <w:rPr>
          <w:rFonts w:cstheme="minorHAnsi"/>
          <w:sz w:val="24"/>
          <w:szCs w:val="24"/>
          <w:lang w:val="en-US"/>
        </w:rPr>
        <w:t xml:space="preserve">, </w:t>
      </w:r>
      <w:r w:rsidRPr="00056EE8">
        <w:rPr>
          <w:rFonts w:cstheme="minorHAnsi"/>
          <w:sz w:val="24"/>
          <w:szCs w:val="24"/>
          <w:lang w:val="en-US"/>
        </w:rPr>
        <w:t>clap</w:t>
      </w:r>
      <w:r w:rsidRPr="002254A7">
        <w:rPr>
          <w:rFonts w:cstheme="minorHAnsi"/>
          <w:sz w:val="24"/>
          <w:szCs w:val="24"/>
          <w:lang w:val="en-US"/>
        </w:rPr>
        <w:t xml:space="preserve"> </w:t>
      </w:r>
      <w:r w:rsidRPr="00056EE8">
        <w:rPr>
          <w:rFonts w:cstheme="minorHAnsi"/>
          <w:sz w:val="24"/>
          <w:szCs w:val="24"/>
          <w:lang w:val="en-US"/>
        </w:rPr>
        <w:t>your</w:t>
      </w:r>
      <w:r w:rsidRPr="002254A7">
        <w:rPr>
          <w:rFonts w:cstheme="minorHAnsi"/>
          <w:sz w:val="24"/>
          <w:szCs w:val="24"/>
          <w:lang w:val="en-US"/>
        </w:rPr>
        <w:t xml:space="preserve"> </w:t>
      </w:r>
      <w:r w:rsidRPr="00056EE8">
        <w:rPr>
          <w:rFonts w:cstheme="minorHAnsi"/>
          <w:sz w:val="24"/>
          <w:szCs w:val="24"/>
          <w:lang w:val="en-US"/>
        </w:rPr>
        <w:t>hands</w:t>
      </w:r>
      <w:r w:rsidR="00215385" w:rsidRPr="00215385">
        <w:rPr>
          <w:rFonts w:cstheme="minorHAnsi"/>
          <w:sz w:val="24"/>
          <w:szCs w:val="24"/>
          <w:lang w:val="en-US"/>
        </w:rPr>
        <w:t xml:space="preserve"> </w:t>
      </w:r>
    </w:p>
    <w:p w14:paraId="2B3A10CD" w14:textId="3D8C6195" w:rsidR="00215385" w:rsidRPr="00215385" w:rsidRDefault="00215385" w:rsidP="00215385">
      <w:pPr>
        <w:jc w:val="both"/>
        <w:rPr>
          <w:rFonts w:cstheme="minorHAnsi"/>
          <w:sz w:val="24"/>
          <w:szCs w:val="24"/>
        </w:rPr>
      </w:pPr>
      <w:r w:rsidRPr="00056EE8">
        <w:rPr>
          <w:rFonts w:cstheme="minorHAnsi"/>
          <w:sz w:val="24"/>
          <w:szCs w:val="24"/>
        </w:rPr>
        <w:t>Υλικά</w:t>
      </w:r>
      <w:r w:rsidRPr="00215385">
        <w:rPr>
          <w:rFonts w:cstheme="minorHAnsi"/>
          <w:sz w:val="24"/>
          <w:szCs w:val="24"/>
        </w:rPr>
        <w:t>: -</w:t>
      </w:r>
    </w:p>
    <w:p w14:paraId="27CF7239" w14:textId="6979DB1F" w:rsidR="005513EB" w:rsidRPr="00056EE8" w:rsidRDefault="00E67FF6" w:rsidP="00A80D76">
      <w:pPr>
        <w:jc w:val="both"/>
        <w:rPr>
          <w:rFonts w:cstheme="minorHAnsi"/>
          <w:sz w:val="24"/>
          <w:szCs w:val="24"/>
        </w:rPr>
      </w:pPr>
      <w:r w:rsidRPr="00056EE8">
        <w:rPr>
          <w:rFonts w:cstheme="minorHAnsi"/>
          <w:sz w:val="24"/>
          <w:szCs w:val="24"/>
        </w:rPr>
        <w:t xml:space="preserve">Το παιχνίδι ξεκινά με τους μαθητές/μαθήτριες να είναι όλοι όρθιοι </w:t>
      </w:r>
      <w:r w:rsidR="0066590C" w:rsidRPr="00056EE8">
        <w:rPr>
          <w:rFonts w:cstheme="minorHAnsi"/>
          <w:sz w:val="24"/>
          <w:szCs w:val="24"/>
        </w:rPr>
        <w:t xml:space="preserve">σχηματίζοντας ένα μεγάλο κύκλο και </w:t>
      </w:r>
      <w:r w:rsidRPr="00056EE8">
        <w:rPr>
          <w:rFonts w:cstheme="minorHAnsi"/>
          <w:sz w:val="24"/>
          <w:szCs w:val="24"/>
        </w:rPr>
        <w:t>χορεύοντας στο ρυθμό μίας εύθυμης μουσικής. Η μουσική σταματά κάποια στιγμή χωρίς προειδοποίηση</w:t>
      </w:r>
      <w:r w:rsidR="000311B9">
        <w:rPr>
          <w:rFonts w:cstheme="minorHAnsi"/>
          <w:sz w:val="24"/>
          <w:szCs w:val="24"/>
        </w:rPr>
        <w:t xml:space="preserve"> και μαζί της σταματούν και τα παιδιά να κινούνται</w:t>
      </w:r>
      <w:r w:rsidRPr="00056EE8">
        <w:rPr>
          <w:rFonts w:cstheme="minorHAnsi"/>
          <w:sz w:val="24"/>
          <w:szCs w:val="24"/>
        </w:rPr>
        <w:t>. Τότε ο/η εκπαιδευτικός αναγγέλλει μία από τις κινήσεις</w:t>
      </w:r>
      <w:r w:rsidR="0066590C" w:rsidRPr="00056EE8">
        <w:rPr>
          <w:rFonts w:cstheme="minorHAnsi"/>
          <w:sz w:val="24"/>
          <w:szCs w:val="24"/>
        </w:rPr>
        <w:t>,</w:t>
      </w:r>
      <w:r w:rsidRPr="00056EE8">
        <w:rPr>
          <w:rFonts w:cstheme="minorHAnsi"/>
          <w:sz w:val="24"/>
          <w:szCs w:val="24"/>
        </w:rPr>
        <w:t xml:space="preserve"> τις οποίες οι μαθητές</w:t>
      </w:r>
      <w:r w:rsidR="0066590C" w:rsidRPr="00056EE8">
        <w:rPr>
          <w:rFonts w:cstheme="minorHAnsi"/>
          <w:sz w:val="24"/>
          <w:szCs w:val="24"/>
        </w:rPr>
        <w:t>/μαθήτριες</w:t>
      </w:r>
      <w:r w:rsidRPr="00056EE8">
        <w:rPr>
          <w:rFonts w:cstheme="minorHAnsi"/>
          <w:sz w:val="24"/>
          <w:szCs w:val="24"/>
        </w:rPr>
        <w:t xml:space="preserve"> πρέπει να εκτελέσουν ταυτόχρονα. Όποιος/όποια κατόρθωσε να κάν</w:t>
      </w:r>
      <w:r w:rsidR="0066590C" w:rsidRPr="00056EE8">
        <w:rPr>
          <w:rFonts w:cstheme="minorHAnsi"/>
          <w:sz w:val="24"/>
          <w:szCs w:val="24"/>
        </w:rPr>
        <w:t>ει</w:t>
      </w:r>
      <w:r w:rsidRPr="00056EE8">
        <w:rPr>
          <w:rFonts w:cstheme="minorHAnsi"/>
          <w:sz w:val="24"/>
          <w:szCs w:val="24"/>
        </w:rPr>
        <w:t xml:space="preserve"> ό,τι του/της ζητήθηκε</w:t>
      </w:r>
      <w:r w:rsidR="0066590C" w:rsidRPr="00056EE8">
        <w:rPr>
          <w:rFonts w:cstheme="minorHAnsi"/>
          <w:sz w:val="24"/>
          <w:szCs w:val="24"/>
        </w:rPr>
        <w:t>,</w:t>
      </w:r>
      <w:r w:rsidRPr="00056EE8">
        <w:rPr>
          <w:rFonts w:cstheme="minorHAnsi"/>
          <w:sz w:val="24"/>
          <w:szCs w:val="24"/>
        </w:rPr>
        <w:t xml:space="preserve"> κερδίζει ένα πόντο</w:t>
      </w:r>
      <w:r w:rsidR="000311B9" w:rsidRPr="000311B9">
        <w:rPr>
          <w:rFonts w:cstheme="minorHAnsi"/>
          <w:sz w:val="24"/>
          <w:szCs w:val="24"/>
        </w:rPr>
        <w:t xml:space="preserve"> </w:t>
      </w:r>
      <w:r w:rsidR="000311B9" w:rsidRPr="00056EE8">
        <w:rPr>
          <w:rFonts w:cstheme="minorHAnsi"/>
          <w:sz w:val="24"/>
          <w:szCs w:val="24"/>
        </w:rPr>
        <w:t>ενώ</w:t>
      </w:r>
      <w:r w:rsidR="000311B9">
        <w:rPr>
          <w:rFonts w:cstheme="minorHAnsi"/>
          <w:sz w:val="24"/>
          <w:szCs w:val="24"/>
        </w:rPr>
        <w:t xml:space="preserve"> ό</w:t>
      </w:r>
      <w:r w:rsidR="0066590C" w:rsidRPr="00056EE8">
        <w:rPr>
          <w:rFonts w:cstheme="minorHAnsi"/>
          <w:sz w:val="24"/>
          <w:szCs w:val="24"/>
        </w:rPr>
        <w:t>ποιος αποτύχει, βγαίνει από το παιχνίδι</w:t>
      </w:r>
      <w:r w:rsidR="000311B9">
        <w:rPr>
          <w:rFonts w:cstheme="minorHAnsi"/>
          <w:sz w:val="24"/>
          <w:szCs w:val="24"/>
        </w:rPr>
        <w:t>.</w:t>
      </w:r>
      <w:r w:rsidR="0066590C" w:rsidRPr="00056EE8">
        <w:rPr>
          <w:rFonts w:cstheme="minorHAnsi"/>
          <w:sz w:val="24"/>
          <w:szCs w:val="24"/>
        </w:rPr>
        <w:t xml:space="preserve"> </w:t>
      </w:r>
      <w:r w:rsidR="000311B9">
        <w:rPr>
          <w:rFonts w:cstheme="minorHAnsi"/>
          <w:sz w:val="24"/>
          <w:szCs w:val="24"/>
        </w:rPr>
        <w:t>Ε</w:t>
      </w:r>
      <w:r w:rsidRPr="00056EE8">
        <w:rPr>
          <w:rFonts w:cstheme="minorHAnsi"/>
          <w:sz w:val="24"/>
          <w:szCs w:val="24"/>
        </w:rPr>
        <w:t>κείνος/</w:t>
      </w:r>
      <w:r w:rsidR="000311B9">
        <w:rPr>
          <w:rFonts w:cstheme="minorHAnsi"/>
          <w:sz w:val="24"/>
          <w:szCs w:val="24"/>
        </w:rPr>
        <w:t>Ε</w:t>
      </w:r>
      <w:r w:rsidRPr="00056EE8">
        <w:rPr>
          <w:rFonts w:cstheme="minorHAnsi"/>
          <w:sz w:val="24"/>
          <w:szCs w:val="24"/>
        </w:rPr>
        <w:t>κείνη που θα μείνει τελευταίος</w:t>
      </w:r>
      <w:r w:rsidR="0066590C" w:rsidRPr="00056EE8">
        <w:rPr>
          <w:rFonts w:cstheme="minorHAnsi"/>
          <w:sz w:val="24"/>
          <w:szCs w:val="24"/>
        </w:rPr>
        <w:t>/τελευταία</w:t>
      </w:r>
      <w:r w:rsidRPr="00056EE8">
        <w:rPr>
          <w:rFonts w:cstheme="minorHAnsi"/>
          <w:sz w:val="24"/>
          <w:szCs w:val="24"/>
        </w:rPr>
        <w:t>, είναι και ο νικητής</w:t>
      </w:r>
      <w:r w:rsidR="0066590C" w:rsidRPr="00056EE8">
        <w:rPr>
          <w:rFonts w:cstheme="minorHAnsi"/>
          <w:sz w:val="24"/>
          <w:szCs w:val="24"/>
        </w:rPr>
        <w:t>/η νικήτρια</w:t>
      </w:r>
      <w:r w:rsidRPr="00056EE8">
        <w:rPr>
          <w:rFonts w:cstheme="minorHAnsi"/>
          <w:sz w:val="24"/>
          <w:szCs w:val="24"/>
        </w:rPr>
        <w:t xml:space="preserve">. </w:t>
      </w:r>
    </w:p>
    <w:p w14:paraId="32C9A543" w14:textId="77777777" w:rsidR="000311B9" w:rsidRDefault="0002228C" w:rsidP="00A80D76">
      <w:pPr>
        <w:jc w:val="both"/>
        <w:rPr>
          <w:rFonts w:cstheme="minorHAnsi"/>
          <w:b/>
          <w:bCs/>
          <w:sz w:val="24"/>
          <w:szCs w:val="24"/>
        </w:rPr>
      </w:pPr>
      <w:r w:rsidRPr="00056EE8">
        <w:rPr>
          <w:rFonts w:cstheme="minorHAnsi"/>
          <w:b/>
          <w:bCs/>
          <w:sz w:val="24"/>
          <w:szCs w:val="24"/>
        </w:rPr>
        <w:t xml:space="preserve">                                          </w:t>
      </w:r>
      <w:r w:rsidR="00EF37A2" w:rsidRPr="00056EE8">
        <w:rPr>
          <w:rFonts w:cstheme="minorHAnsi"/>
          <w:b/>
          <w:bCs/>
          <w:sz w:val="24"/>
          <w:szCs w:val="24"/>
        </w:rPr>
        <w:t xml:space="preserve"> </w:t>
      </w:r>
      <w:r w:rsidR="007E640B" w:rsidRPr="00056EE8">
        <w:rPr>
          <w:rFonts w:cstheme="minorHAnsi"/>
          <w:b/>
          <w:bCs/>
          <w:sz w:val="24"/>
          <w:szCs w:val="24"/>
        </w:rPr>
        <w:t xml:space="preserve">     </w:t>
      </w:r>
      <w:r w:rsidR="00A64571">
        <w:rPr>
          <w:rFonts w:cstheme="minorHAnsi"/>
          <w:b/>
          <w:bCs/>
          <w:sz w:val="24"/>
          <w:szCs w:val="24"/>
        </w:rPr>
        <w:t xml:space="preserve">   </w:t>
      </w:r>
      <w:r w:rsidR="00A80D76">
        <w:rPr>
          <w:rFonts w:cstheme="minorHAnsi"/>
          <w:b/>
          <w:bCs/>
          <w:sz w:val="24"/>
          <w:szCs w:val="24"/>
        </w:rPr>
        <w:t xml:space="preserve"> </w:t>
      </w:r>
    </w:p>
    <w:p w14:paraId="3958B4AE" w14:textId="3E7AF3B2" w:rsidR="002254A7" w:rsidRDefault="000311B9" w:rsidP="00A80D76">
      <w:pPr>
        <w:jc w:val="both"/>
        <w:rPr>
          <w:rFonts w:cstheme="minorHAnsi"/>
          <w:b/>
          <w:bCs/>
          <w:sz w:val="24"/>
          <w:szCs w:val="24"/>
        </w:rPr>
      </w:pPr>
      <w:r>
        <w:rPr>
          <w:rFonts w:cstheme="minorHAnsi"/>
          <w:b/>
          <w:bCs/>
          <w:sz w:val="24"/>
          <w:szCs w:val="24"/>
        </w:rPr>
        <w:t xml:space="preserve">                                               </w:t>
      </w:r>
      <w:r w:rsidR="00EF37A2" w:rsidRPr="00056EE8">
        <w:rPr>
          <w:rFonts w:cstheme="minorHAnsi"/>
          <w:b/>
          <w:bCs/>
          <w:sz w:val="24"/>
          <w:szCs w:val="24"/>
        </w:rPr>
        <w:t xml:space="preserve">  </w:t>
      </w:r>
      <w:r w:rsidR="0002228C" w:rsidRPr="00056EE8">
        <w:rPr>
          <w:rFonts w:cstheme="minorHAnsi"/>
          <w:b/>
          <w:bCs/>
          <w:sz w:val="24"/>
          <w:szCs w:val="24"/>
        </w:rPr>
        <w:t xml:space="preserve">2η </w:t>
      </w:r>
      <w:bookmarkStart w:id="32" w:name="_Hlk124104171"/>
      <w:r w:rsidR="0002228C" w:rsidRPr="00056EE8">
        <w:rPr>
          <w:rFonts w:cstheme="minorHAnsi"/>
          <w:b/>
          <w:bCs/>
          <w:sz w:val="24"/>
          <w:szCs w:val="24"/>
        </w:rPr>
        <w:t>δραστηριότητα</w:t>
      </w:r>
      <w:bookmarkEnd w:id="32"/>
      <w:r w:rsidR="0002228C" w:rsidRPr="00056EE8">
        <w:rPr>
          <w:rFonts w:cstheme="minorHAnsi"/>
          <w:b/>
          <w:bCs/>
          <w:sz w:val="24"/>
          <w:szCs w:val="24"/>
        </w:rPr>
        <w:t xml:space="preserve"> </w:t>
      </w:r>
    </w:p>
    <w:p w14:paraId="6AC3D705" w14:textId="635BD81C" w:rsidR="002254A7" w:rsidRPr="002254A7" w:rsidRDefault="0002228C" w:rsidP="00A80D76">
      <w:pPr>
        <w:jc w:val="both"/>
        <w:rPr>
          <w:rFonts w:cstheme="minorHAnsi"/>
          <w:b/>
          <w:bCs/>
          <w:sz w:val="24"/>
          <w:szCs w:val="24"/>
        </w:rPr>
      </w:pPr>
      <w:r w:rsidRPr="00056EE8">
        <w:rPr>
          <w:rFonts w:cstheme="minorHAnsi"/>
          <w:b/>
          <w:bCs/>
          <w:sz w:val="24"/>
          <w:szCs w:val="24"/>
        </w:rPr>
        <w:t xml:space="preserve">                                               </w:t>
      </w:r>
      <w:r w:rsidR="00EF37A2" w:rsidRPr="00056EE8">
        <w:rPr>
          <w:rFonts w:cstheme="minorHAnsi"/>
          <w:b/>
          <w:bCs/>
          <w:sz w:val="24"/>
          <w:szCs w:val="24"/>
        </w:rPr>
        <w:t xml:space="preserve">  </w:t>
      </w:r>
      <w:r w:rsidR="007E640B" w:rsidRPr="00056EE8">
        <w:rPr>
          <w:rFonts w:cstheme="minorHAnsi"/>
          <w:b/>
          <w:bCs/>
          <w:sz w:val="24"/>
          <w:szCs w:val="24"/>
        </w:rPr>
        <w:t xml:space="preserve">        </w:t>
      </w:r>
      <w:r w:rsidR="00EF37A2" w:rsidRPr="00056EE8">
        <w:rPr>
          <w:rFonts w:cstheme="minorHAnsi"/>
          <w:b/>
          <w:bCs/>
          <w:sz w:val="24"/>
          <w:szCs w:val="24"/>
        </w:rPr>
        <w:t xml:space="preserve"> </w:t>
      </w:r>
      <w:r w:rsidRPr="00056EE8">
        <w:rPr>
          <w:rFonts w:cstheme="minorHAnsi"/>
          <w:b/>
          <w:bCs/>
          <w:sz w:val="24"/>
          <w:szCs w:val="24"/>
          <w:lang w:val="en-US"/>
        </w:rPr>
        <w:t>Simon</w:t>
      </w:r>
      <w:r w:rsidRPr="00056EE8">
        <w:rPr>
          <w:rFonts w:cstheme="minorHAnsi"/>
          <w:b/>
          <w:bCs/>
          <w:sz w:val="24"/>
          <w:szCs w:val="24"/>
        </w:rPr>
        <w:t xml:space="preserve"> </w:t>
      </w:r>
      <w:r w:rsidRPr="00056EE8">
        <w:rPr>
          <w:rFonts w:cstheme="minorHAnsi"/>
          <w:b/>
          <w:bCs/>
          <w:sz w:val="24"/>
          <w:szCs w:val="24"/>
          <w:lang w:val="en-US"/>
        </w:rPr>
        <w:t>Says</w:t>
      </w:r>
    </w:p>
    <w:p w14:paraId="01EC9B35" w14:textId="77777777" w:rsidR="002254A7" w:rsidRDefault="009E5580" w:rsidP="00A80D76">
      <w:pPr>
        <w:jc w:val="both"/>
        <w:rPr>
          <w:rFonts w:cstheme="minorHAnsi"/>
          <w:sz w:val="24"/>
          <w:szCs w:val="24"/>
        </w:rPr>
      </w:pPr>
      <w:r w:rsidRPr="00056EE8">
        <w:rPr>
          <w:rFonts w:cstheme="minorHAnsi"/>
          <w:sz w:val="24"/>
          <w:szCs w:val="24"/>
        </w:rPr>
        <w:t xml:space="preserve">Θεματική ενότητα: </w:t>
      </w:r>
      <w:r w:rsidR="00083D62" w:rsidRPr="00056EE8">
        <w:rPr>
          <w:rFonts w:cstheme="minorHAnsi"/>
          <w:sz w:val="24"/>
          <w:szCs w:val="24"/>
        </w:rPr>
        <w:t xml:space="preserve">ρήματα κίνησης σε </w:t>
      </w:r>
      <w:r w:rsidRPr="00056EE8">
        <w:rPr>
          <w:rFonts w:cstheme="minorHAnsi"/>
          <w:sz w:val="24"/>
          <w:szCs w:val="24"/>
        </w:rPr>
        <w:t>φράσεις</w:t>
      </w:r>
    </w:p>
    <w:p w14:paraId="638A122D" w14:textId="77777777" w:rsidR="00215385" w:rsidRPr="00074899" w:rsidRDefault="0002228C" w:rsidP="00215385">
      <w:pPr>
        <w:jc w:val="both"/>
        <w:rPr>
          <w:rFonts w:cstheme="minorHAnsi"/>
          <w:sz w:val="24"/>
          <w:szCs w:val="24"/>
          <w:lang w:val="en-US"/>
        </w:rPr>
      </w:pPr>
      <w:r w:rsidRPr="00056EE8">
        <w:rPr>
          <w:rFonts w:cstheme="minorHAnsi"/>
          <w:sz w:val="24"/>
          <w:szCs w:val="24"/>
        </w:rPr>
        <w:t>Εξεταζόμενο</w:t>
      </w:r>
      <w:r w:rsidRPr="00074899">
        <w:rPr>
          <w:rFonts w:cstheme="minorHAnsi"/>
          <w:sz w:val="24"/>
          <w:szCs w:val="24"/>
          <w:lang w:val="en-US"/>
        </w:rPr>
        <w:t xml:space="preserve"> </w:t>
      </w:r>
      <w:r w:rsidRPr="00056EE8">
        <w:rPr>
          <w:rFonts w:cstheme="minorHAnsi"/>
          <w:sz w:val="24"/>
          <w:szCs w:val="24"/>
        </w:rPr>
        <w:t>λεξιλόγιο</w:t>
      </w:r>
      <w:r w:rsidRPr="00074899">
        <w:rPr>
          <w:rFonts w:cstheme="minorHAnsi"/>
          <w:sz w:val="24"/>
          <w:szCs w:val="24"/>
          <w:lang w:val="en-US"/>
        </w:rPr>
        <w:t>:</w:t>
      </w:r>
      <w:r w:rsidR="003F13CF" w:rsidRPr="00074899">
        <w:rPr>
          <w:rFonts w:cstheme="minorHAnsi"/>
          <w:sz w:val="24"/>
          <w:szCs w:val="24"/>
          <w:lang w:val="en-US"/>
        </w:rPr>
        <w:t xml:space="preserve"> </w:t>
      </w:r>
      <w:r w:rsidR="003F13CF" w:rsidRPr="00056EE8">
        <w:rPr>
          <w:rFonts w:cstheme="minorHAnsi"/>
          <w:sz w:val="24"/>
          <w:szCs w:val="24"/>
          <w:lang w:val="en-US"/>
        </w:rPr>
        <w:t>st</w:t>
      </w:r>
      <w:r w:rsidR="004246D0" w:rsidRPr="00056EE8">
        <w:rPr>
          <w:rFonts w:cstheme="minorHAnsi"/>
          <w:sz w:val="24"/>
          <w:szCs w:val="24"/>
          <w:lang w:val="en-US"/>
        </w:rPr>
        <w:t>a</w:t>
      </w:r>
      <w:r w:rsidR="003F13CF" w:rsidRPr="00056EE8">
        <w:rPr>
          <w:rFonts w:cstheme="minorHAnsi"/>
          <w:sz w:val="24"/>
          <w:szCs w:val="24"/>
          <w:lang w:val="en-US"/>
        </w:rPr>
        <w:t>mp</w:t>
      </w:r>
      <w:r w:rsidR="003F13CF" w:rsidRPr="00074899">
        <w:rPr>
          <w:rFonts w:cstheme="minorHAnsi"/>
          <w:sz w:val="24"/>
          <w:szCs w:val="24"/>
          <w:lang w:val="en-US"/>
        </w:rPr>
        <w:t xml:space="preserve"> </w:t>
      </w:r>
      <w:r w:rsidR="003F13CF" w:rsidRPr="00056EE8">
        <w:rPr>
          <w:rFonts w:cstheme="minorHAnsi"/>
          <w:sz w:val="24"/>
          <w:szCs w:val="24"/>
          <w:lang w:val="en-US"/>
        </w:rPr>
        <w:t>y</w:t>
      </w:r>
      <w:r w:rsidR="000311B9">
        <w:rPr>
          <w:rFonts w:cstheme="minorHAnsi"/>
          <w:sz w:val="24"/>
          <w:szCs w:val="24"/>
        </w:rPr>
        <w:t>ο</w:t>
      </w:r>
      <w:r w:rsidR="000311B9">
        <w:rPr>
          <w:rFonts w:cstheme="minorHAnsi"/>
          <w:sz w:val="24"/>
          <w:szCs w:val="24"/>
          <w:lang w:val="en-US"/>
        </w:rPr>
        <w:t>ur</w:t>
      </w:r>
      <w:r w:rsidR="003F13CF" w:rsidRPr="00074899">
        <w:rPr>
          <w:rFonts w:cstheme="minorHAnsi"/>
          <w:sz w:val="24"/>
          <w:szCs w:val="24"/>
          <w:lang w:val="en-US"/>
        </w:rPr>
        <w:t xml:space="preserve"> </w:t>
      </w:r>
      <w:r w:rsidR="003F13CF" w:rsidRPr="00056EE8">
        <w:rPr>
          <w:rFonts w:cstheme="minorHAnsi"/>
          <w:sz w:val="24"/>
          <w:szCs w:val="24"/>
          <w:lang w:val="en-US"/>
        </w:rPr>
        <w:t>feet</w:t>
      </w:r>
      <w:r w:rsidR="000311B9" w:rsidRPr="00074899">
        <w:rPr>
          <w:rFonts w:cstheme="minorHAnsi"/>
          <w:sz w:val="24"/>
          <w:szCs w:val="24"/>
          <w:lang w:val="en-US"/>
        </w:rPr>
        <w:t xml:space="preserve">, </w:t>
      </w:r>
      <w:r w:rsidR="000311B9" w:rsidRPr="00056EE8">
        <w:rPr>
          <w:rFonts w:cstheme="minorHAnsi"/>
          <w:sz w:val="24"/>
          <w:szCs w:val="24"/>
          <w:lang w:val="en-US"/>
        </w:rPr>
        <w:t>clap</w:t>
      </w:r>
      <w:r w:rsidR="000311B9" w:rsidRPr="00074899">
        <w:rPr>
          <w:rFonts w:cstheme="minorHAnsi"/>
          <w:sz w:val="24"/>
          <w:szCs w:val="24"/>
          <w:lang w:val="en-US"/>
        </w:rPr>
        <w:t xml:space="preserve"> </w:t>
      </w:r>
      <w:r w:rsidR="000311B9" w:rsidRPr="00056EE8">
        <w:rPr>
          <w:rFonts w:cstheme="minorHAnsi"/>
          <w:sz w:val="24"/>
          <w:szCs w:val="24"/>
          <w:lang w:val="en-US"/>
        </w:rPr>
        <w:t>y</w:t>
      </w:r>
      <w:r w:rsidR="000311B9">
        <w:rPr>
          <w:rFonts w:cstheme="minorHAnsi"/>
          <w:sz w:val="24"/>
          <w:szCs w:val="24"/>
          <w:lang w:val="en-US"/>
        </w:rPr>
        <w:t>our</w:t>
      </w:r>
      <w:r w:rsidR="000311B9" w:rsidRPr="00074899">
        <w:rPr>
          <w:rFonts w:cstheme="minorHAnsi"/>
          <w:sz w:val="24"/>
          <w:szCs w:val="24"/>
          <w:lang w:val="en-US"/>
        </w:rPr>
        <w:t xml:space="preserve"> </w:t>
      </w:r>
      <w:r w:rsidR="000311B9" w:rsidRPr="00056EE8">
        <w:rPr>
          <w:rFonts w:cstheme="minorHAnsi"/>
          <w:sz w:val="24"/>
          <w:szCs w:val="24"/>
          <w:lang w:val="en-US"/>
        </w:rPr>
        <w:t>hands</w:t>
      </w:r>
      <w:r w:rsidR="00215385" w:rsidRPr="00074899">
        <w:rPr>
          <w:rFonts w:cstheme="minorHAnsi"/>
          <w:sz w:val="24"/>
          <w:szCs w:val="24"/>
          <w:lang w:val="en-US"/>
        </w:rPr>
        <w:t xml:space="preserve"> </w:t>
      </w:r>
    </w:p>
    <w:p w14:paraId="16B0C1A7" w14:textId="30C77D3E" w:rsidR="002254A7" w:rsidRPr="00215385" w:rsidRDefault="00215385" w:rsidP="00A80D76">
      <w:pPr>
        <w:jc w:val="both"/>
        <w:rPr>
          <w:rFonts w:cstheme="minorHAnsi"/>
          <w:sz w:val="24"/>
          <w:szCs w:val="24"/>
        </w:rPr>
      </w:pPr>
      <w:r w:rsidRPr="00056EE8">
        <w:rPr>
          <w:rFonts w:cstheme="minorHAnsi"/>
          <w:sz w:val="24"/>
          <w:szCs w:val="24"/>
        </w:rPr>
        <w:t>Υλικά: -</w:t>
      </w:r>
    </w:p>
    <w:p w14:paraId="2299AC68" w14:textId="01BFD7A7" w:rsidR="00A64571" w:rsidRDefault="0002228C" w:rsidP="00A80D76">
      <w:pPr>
        <w:jc w:val="both"/>
        <w:rPr>
          <w:rFonts w:cstheme="minorHAnsi"/>
          <w:sz w:val="24"/>
          <w:szCs w:val="24"/>
        </w:rPr>
      </w:pPr>
      <w:r w:rsidRPr="00056EE8">
        <w:rPr>
          <w:rFonts w:cstheme="minorHAnsi"/>
          <w:sz w:val="24"/>
          <w:szCs w:val="24"/>
        </w:rPr>
        <w:t>Ίσως το πιο παλιό, ευρέως γνωστό αλλά και δημοφιλές ανάμεσα στα σχολικά ξενόγλωσσα παιχνίδια είναι το παιχνίδι “</w:t>
      </w:r>
      <w:r w:rsidRPr="00056EE8">
        <w:rPr>
          <w:rFonts w:cstheme="minorHAnsi"/>
          <w:sz w:val="24"/>
          <w:szCs w:val="24"/>
          <w:lang w:val="en-US"/>
        </w:rPr>
        <w:t>Simon</w:t>
      </w:r>
      <w:r w:rsidRPr="00056EE8">
        <w:rPr>
          <w:rFonts w:cstheme="minorHAnsi"/>
          <w:sz w:val="24"/>
          <w:szCs w:val="24"/>
        </w:rPr>
        <w:t xml:space="preserve"> </w:t>
      </w:r>
      <w:r w:rsidRPr="00056EE8">
        <w:rPr>
          <w:rFonts w:cstheme="minorHAnsi"/>
          <w:sz w:val="24"/>
          <w:szCs w:val="24"/>
          <w:lang w:val="en-US"/>
        </w:rPr>
        <w:t>Says</w:t>
      </w:r>
      <w:r w:rsidRPr="00056EE8">
        <w:rPr>
          <w:rFonts w:cstheme="minorHAnsi"/>
          <w:sz w:val="24"/>
          <w:szCs w:val="24"/>
        </w:rPr>
        <w:t>”</w:t>
      </w:r>
      <w:r w:rsidR="00EF37A2" w:rsidRPr="00056EE8">
        <w:rPr>
          <w:rFonts w:cstheme="minorHAnsi"/>
          <w:sz w:val="24"/>
          <w:szCs w:val="24"/>
        </w:rPr>
        <w:t xml:space="preserve"> </w:t>
      </w:r>
      <w:r w:rsidRPr="00056EE8">
        <w:rPr>
          <w:rFonts w:cstheme="minorHAnsi"/>
          <w:sz w:val="24"/>
          <w:szCs w:val="24"/>
        </w:rPr>
        <w:t>(</w:t>
      </w:r>
      <w:r w:rsidRPr="00056EE8">
        <w:rPr>
          <w:rFonts w:cstheme="minorHAnsi"/>
          <w:sz w:val="24"/>
          <w:szCs w:val="24"/>
          <w:lang w:val="en-US"/>
        </w:rPr>
        <w:t>Ellis</w:t>
      </w:r>
      <w:r w:rsidR="00EF37A2" w:rsidRPr="00056EE8">
        <w:rPr>
          <w:rFonts w:cstheme="minorHAnsi"/>
          <w:sz w:val="24"/>
          <w:szCs w:val="24"/>
        </w:rPr>
        <w:t xml:space="preserve"> </w:t>
      </w:r>
      <w:r w:rsidR="00EF37A2" w:rsidRPr="00056EE8">
        <w:rPr>
          <w:rFonts w:cstheme="minorHAnsi"/>
          <w:sz w:val="24"/>
          <w:szCs w:val="24"/>
          <w:lang w:val="en-US"/>
        </w:rPr>
        <w:t>et</w:t>
      </w:r>
      <w:r w:rsidR="00EF37A2" w:rsidRPr="00056EE8">
        <w:rPr>
          <w:rFonts w:cstheme="minorHAnsi"/>
          <w:sz w:val="24"/>
          <w:szCs w:val="24"/>
        </w:rPr>
        <w:t xml:space="preserve"> </w:t>
      </w:r>
      <w:r w:rsidR="00EF37A2" w:rsidRPr="00056EE8">
        <w:rPr>
          <w:rFonts w:cstheme="minorHAnsi"/>
          <w:sz w:val="24"/>
          <w:szCs w:val="24"/>
          <w:lang w:val="en-US"/>
        </w:rPr>
        <w:t>al</w:t>
      </w:r>
      <w:r w:rsidR="00EF37A2" w:rsidRPr="00056EE8">
        <w:rPr>
          <w:rFonts w:cstheme="minorHAnsi"/>
          <w:sz w:val="24"/>
          <w:szCs w:val="24"/>
        </w:rPr>
        <w:t>.</w:t>
      </w:r>
      <w:r w:rsidRPr="00056EE8">
        <w:rPr>
          <w:rFonts w:cstheme="minorHAnsi"/>
          <w:sz w:val="24"/>
          <w:szCs w:val="24"/>
        </w:rPr>
        <w:t>, 2</w:t>
      </w:r>
      <w:r w:rsidR="00EF37A2" w:rsidRPr="00056EE8">
        <w:rPr>
          <w:rFonts w:cstheme="minorHAnsi"/>
          <w:sz w:val="24"/>
          <w:szCs w:val="24"/>
        </w:rPr>
        <w:t>021</w:t>
      </w:r>
      <w:r w:rsidRPr="00056EE8">
        <w:rPr>
          <w:rFonts w:cstheme="minorHAnsi"/>
          <w:sz w:val="24"/>
          <w:szCs w:val="24"/>
        </w:rPr>
        <w:t>). Δημοφιλές στους εκπαιδευτικούς όλων των βαθμίδων λόγω του ότι δεν χρειάζεται χρονοβόρα προετοιμασία και υλικά και λόγω του ότι μπορεί εύκολα να προσαρμοστεί στο νοητικό και γνωστικό επίπεδο των εκάστοτε παικτών</w:t>
      </w:r>
      <w:r w:rsidR="000311B9" w:rsidRPr="000311B9">
        <w:rPr>
          <w:rFonts w:cstheme="minorHAnsi"/>
          <w:sz w:val="24"/>
          <w:szCs w:val="24"/>
        </w:rPr>
        <w:t>/</w:t>
      </w:r>
      <w:r w:rsidR="000311B9">
        <w:rPr>
          <w:rFonts w:cstheme="minorHAnsi"/>
          <w:sz w:val="24"/>
          <w:szCs w:val="24"/>
        </w:rPr>
        <w:t>παικτριών</w:t>
      </w:r>
      <w:r w:rsidRPr="00056EE8">
        <w:rPr>
          <w:rFonts w:cstheme="minorHAnsi"/>
          <w:sz w:val="24"/>
          <w:szCs w:val="24"/>
        </w:rPr>
        <w:t xml:space="preserve"> ανάλογα με τα ρήματα</w:t>
      </w:r>
      <w:r w:rsidR="000311B9">
        <w:rPr>
          <w:rFonts w:cstheme="minorHAnsi"/>
          <w:sz w:val="24"/>
          <w:szCs w:val="24"/>
        </w:rPr>
        <w:t xml:space="preserve"> ή τις φράσεις</w:t>
      </w:r>
      <w:r w:rsidRPr="00056EE8">
        <w:rPr>
          <w:rFonts w:cstheme="minorHAnsi"/>
          <w:sz w:val="24"/>
          <w:szCs w:val="24"/>
        </w:rPr>
        <w:t xml:space="preserve"> που επιλέγονται κάθε φορά</w:t>
      </w:r>
      <w:r w:rsidR="003F13CF" w:rsidRPr="00056EE8">
        <w:rPr>
          <w:rFonts w:cstheme="minorHAnsi"/>
          <w:sz w:val="24"/>
          <w:szCs w:val="24"/>
        </w:rPr>
        <w:t xml:space="preserve">. </w:t>
      </w:r>
      <w:r w:rsidR="007C44AF" w:rsidRPr="00056EE8">
        <w:rPr>
          <w:rFonts w:cstheme="minorHAnsi"/>
          <w:sz w:val="24"/>
          <w:szCs w:val="24"/>
        </w:rPr>
        <w:t>Ένας</w:t>
      </w:r>
      <w:r w:rsidRPr="00056EE8">
        <w:rPr>
          <w:rFonts w:cstheme="minorHAnsi"/>
          <w:sz w:val="24"/>
          <w:szCs w:val="24"/>
        </w:rPr>
        <w:t xml:space="preserve"> </w:t>
      </w:r>
      <w:r w:rsidR="007C44AF" w:rsidRPr="00056EE8">
        <w:rPr>
          <w:rFonts w:cstheme="minorHAnsi"/>
          <w:sz w:val="24"/>
          <w:szCs w:val="24"/>
        </w:rPr>
        <w:t xml:space="preserve">επιπλέον </w:t>
      </w:r>
      <w:r w:rsidRPr="00056EE8">
        <w:rPr>
          <w:rFonts w:cstheme="minorHAnsi"/>
          <w:sz w:val="24"/>
          <w:szCs w:val="24"/>
        </w:rPr>
        <w:t>λόγ</w:t>
      </w:r>
      <w:r w:rsidR="007C44AF" w:rsidRPr="00056EE8">
        <w:rPr>
          <w:rFonts w:cstheme="minorHAnsi"/>
          <w:sz w:val="24"/>
          <w:szCs w:val="24"/>
        </w:rPr>
        <w:t>ος</w:t>
      </w:r>
      <w:r w:rsidRPr="00056EE8">
        <w:rPr>
          <w:rFonts w:cstheme="minorHAnsi"/>
          <w:sz w:val="24"/>
          <w:szCs w:val="24"/>
        </w:rPr>
        <w:t xml:space="preserve"> </w:t>
      </w:r>
      <w:r w:rsidR="007C44AF" w:rsidRPr="00056EE8">
        <w:rPr>
          <w:rFonts w:cstheme="minorHAnsi"/>
          <w:sz w:val="24"/>
          <w:szCs w:val="24"/>
        </w:rPr>
        <w:t xml:space="preserve">είναι </w:t>
      </w:r>
      <w:r w:rsidRPr="00056EE8">
        <w:rPr>
          <w:rFonts w:cstheme="minorHAnsi"/>
          <w:sz w:val="24"/>
          <w:szCs w:val="24"/>
        </w:rPr>
        <w:t>ότι το επίπεδο δυσκολίας ανεβαίνει</w:t>
      </w:r>
      <w:r w:rsidR="000311B9">
        <w:rPr>
          <w:rFonts w:cstheme="minorHAnsi"/>
          <w:sz w:val="24"/>
          <w:szCs w:val="24"/>
        </w:rPr>
        <w:t>,</w:t>
      </w:r>
      <w:r w:rsidRPr="00056EE8">
        <w:rPr>
          <w:rFonts w:cstheme="minorHAnsi"/>
          <w:sz w:val="24"/>
          <w:szCs w:val="24"/>
        </w:rPr>
        <w:t xml:space="preserve"> αν αυξήσουμε την ταχύτητα με την οποία δίνονται οι εντολές</w:t>
      </w:r>
      <w:r w:rsidR="000311B9">
        <w:rPr>
          <w:rFonts w:cstheme="minorHAnsi"/>
          <w:sz w:val="24"/>
          <w:szCs w:val="24"/>
        </w:rPr>
        <w:t>,</w:t>
      </w:r>
      <w:r w:rsidRPr="00056EE8">
        <w:rPr>
          <w:rFonts w:cstheme="minorHAnsi"/>
          <w:sz w:val="24"/>
          <w:szCs w:val="24"/>
        </w:rPr>
        <w:t xml:space="preserve"> και μειώνεται αν μειώσουμε την ταχύτητα. Δημοφιλές στους μαθητές</w:t>
      </w:r>
      <w:r w:rsidR="007351C3">
        <w:rPr>
          <w:rFonts w:cstheme="minorHAnsi"/>
          <w:sz w:val="24"/>
          <w:szCs w:val="24"/>
        </w:rPr>
        <w:t>/στις μαθήτριες</w:t>
      </w:r>
      <w:r w:rsidRPr="00056EE8">
        <w:rPr>
          <w:rFonts w:cstheme="minorHAnsi"/>
          <w:sz w:val="24"/>
          <w:szCs w:val="24"/>
        </w:rPr>
        <w:t xml:space="preserve">, διότι, εκτός από το ότι τους επιτρέπει να </w:t>
      </w:r>
      <w:r w:rsidR="000311B9">
        <w:rPr>
          <w:rFonts w:cstheme="minorHAnsi"/>
          <w:sz w:val="24"/>
          <w:szCs w:val="24"/>
        </w:rPr>
        <w:t xml:space="preserve">είναι όρθιοι και να </w:t>
      </w:r>
      <w:r w:rsidRPr="00056EE8">
        <w:rPr>
          <w:rFonts w:cstheme="minorHAnsi"/>
          <w:sz w:val="24"/>
          <w:szCs w:val="24"/>
        </w:rPr>
        <w:t>κινούνται, κάτι που η συντριπτική πλειοψηφία τους αγαπ</w:t>
      </w:r>
      <w:r w:rsidR="003F13CF" w:rsidRPr="00056EE8">
        <w:rPr>
          <w:rFonts w:cstheme="minorHAnsi"/>
          <w:sz w:val="24"/>
          <w:szCs w:val="24"/>
        </w:rPr>
        <w:t>ά</w:t>
      </w:r>
      <w:r w:rsidRPr="00056EE8">
        <w:rPr>
          <w:rFonts w:cstheme="minorHAnsi"/>
          <w:sz w:val="24"/>
          <w:szCs w:val="24"/>
        </w:rPr>
        <w:t>, περιέχει και το στοιχείο του ανταγωνισμού και της πρόκλησης. Του ανταγωνισμού, γιατί υπάρχει η δυνατότητα να μετρούνται πόντοι, επομένως-είτε οργανωθεί ομαδικά είτε ατομικά-υπάρχει νικήτρια ομάδα ή ένας/μία</w:t>
      </w:r>
      <w:r w:rsidR="000311B9">
        <w:rPr>
          <w:rFonts w:cstheme="minorHAnsi"/>
          <w:sz w:val="24"/>
          <w:szCs w:val="24"/>
        </w:rPr>
        <w:t xml:space="preserve"> </w:t>
      </w:r>
      <w:r w:rsidRPr="00056EE8">
        <w:rPr>
          <w:rFonts w:cstheme="minorHAnsi"/>
          <w:sz w:val="24"/>
          <w:szCs w:val="24"/>
        </w:rPr>
        <w:t>νικητής/νικήτρια. Της πρόκλησης, διότι το γεγονός ότι αποτελεί προϋπόθεση να ακουστεί η φράση “</w:t>
      </w:r>
      <w:r w:rsidRPr="00056EE8">
        <w:rPr>
          <w:rFonts w:cstheme="minorHAnsi"/>
          <w:sz w:val="24"/>
          <w:szCs w:val="24"/>
          <w:lang w:val="en-US"/>
        </w:rPr>
        <w:t>Simon</w:t>
      </w:r>
      <w:r w:rsidRPr="00056EE8">
        <w:rPr>
          <w:rFonts w:cstheme="minorHAnsi"/>
          <w:sz w:val="24"/>
          <w:szCs w:val="24"/>
        </w:rPr>
        <w:t xml:space="preserve"> </w:t>
      </w:r>
      <w:r w:rsidRPr="00056EE8">
        <w:rPr>
          <w:rFonts w:cstheme="minorHAnsi"/>
          <w:sz w:val="24"/>
          <w:szCs w:val="24"/>
          <w:lang w:val="en-US"/>
        </w:rPr>
        <w:t>Says</w:t>
      </w:r>
      <w:r w:rsidRPr="00056EE8">
        <w:rPr>
          <w:rFonts w:cstheme="minorHAnsi"/>
          <w:sz w:val="24"/>
          <w:szCs w:val="24"/>
        </w:rPr>
        <w:t>” για να κάνουν την κίνηση που άκουσαν ανεβάζει το επίπεδο δυσκολίας και λειτουργεί ως πρόκληση, καθώς οι μαθητές</w:t>
      </w:r>
      <w:r w:rsidR="007351C3">
        <w:rPr>
          <w:rFonts w:cstheme="minorHAnsi"/>
          <w:sz w:val="24"/>
          <w:szCs w:val="24"/>
        </w:rPr>
        <w:t>/</w:t>
      </w:r>
      <w:r w:rsidR="007351C3">
        <w:rPr>
          <w:rFonts w:cstheme="minorHAnsi"/>
          <w:sz w:val="24"/>
          <w:szCs w:val="24"/>
        </w:rPr>
        <w:br/>
        <w:t>μαθήτριες</w:t>
      </w:r>
      <w:r w:rsidRPr="00056EE8">
        <w:rPr>
          <w:rFonts w:cstheme="minorHAnsi"/>
          <w:sz w:val="24"/>
          <w:szCs w:val="24"/>
        </w:rPr>
        <w:t xml:space="preserve"> στις περισσότερες περιπτώσεις</w:t>
      </w:r>
      <w:r w:rsidR="007351C3">
        <w:rPr>
          <w:rFonts w:cstheme="minorHAnsi"/>
          <w:sz w:val="24"/>
          <w:szCs w:val="24"/>
        </w:rPr>
        <w:t>,</w:t>
      </w:r>
      <w:r w:rsidRPr="00056EE8">
        <w:rPr>
          <w:rFonts w:cstheme="minorHAnsi"/>
          <w:sz w:val="24"/>
          <w:szCs w:val="24"/>
        </w:rPr>
        <w:t xml:space="preserve"> οδηγούμενοι από τον παιδικό αυθορμητισμό και τη βιασύνη </w:t>
      </w:r>
      <w:r w:rsidR="007351C3">
        <w:rPr>
          <w:rFonts w:cstheme="minorHAnsi"/>
          <w:sz w:val="24"/>
          <w:szCs w:val="24"/>
        </w:rPr>
        <w:t>τους,</w:t>
      </w:r>
      <w:r w:rsidRPr="00056EE8">
        <w:rPr>
          <w:rFonts w:cstheme="minorHAnsi"/>
          <w:sz w:val="24"/>
          <w:szCs w:val="24"/>
        </w:rPr>
        <w:t xml:space="preserve"> σπεύδουν να κάνουν την κίνηση χωρίς να παίρνουν το χρόνο να συνειδητοποιήσουν αν ακούστηκε ή όχι η επίμαχη φράση. </w:t>
      </w:r>
    </w:p>
    <w:p w14:paraId="7CF0E1EB" w14:textId="4740153C" w:rsidR="002254A7" w:rsidRDefault="0002228C" w:rsidP="00A80D76">
      <w:pPr>
        <w:jc w:val="both"/>
        <w:rPr>
          <w:rFonts w:cstheme="minorHAnsi"/>
          <w:sz w:val="24"/>
          <w:szCs w:val="24"/>
        </w:rPr>
      </w:pPr>
      <w:r w:rsidRPr="00056EE8">
        <w:rPr>
          <w:rFonts w:cstheme="minorHAnsi"/>
          <w:sz w:val="24"/>
          <w:szCs w:val="24"/>
        </w:rPr>
        <w:t xml:space="preserve">Πώς παίζεται το παιχνίδι: ο/η εκπαιδευτικός δίνει στους μαθητές μία </w:t>
      </w:r>
      <w:r w:rsidR="00BE0CE1" w:rsidRPr="00056EE8">
        <w:rPr>
          <w:rFonts w:cstheme="minorHAnsi"/>
          <w:sz w:val="24"/>
          <w:szCs w:val="24"/>
        </w:rPr>
        <w:t>προφορικ</w:t>
      </w:r>
      <w:r w:rsidRPr="00056EE8">
        <w:rPr>
          <w:rFonts w:cstheme="minorHAnsi"/>
          <w:sz w:val="24"/>
          <w:szCs w:val="24"/>
        </w:rPr>
        <w:t xml:space="preserve">ή </w:t>
      </w:r>
      <w:r w:rsidR="00BE0CE1" w:rsidRPr="00056EE8">
        <w:rPr>
          <w:rFonts w:cstheme="minorHAnsi"/>
          <w:sz w:val="24"/>
          <w:szCs w:val="24"/>
        </w:rPr>
        <w:t xml:space="preserve">οδηγία </w:t>
      </w:r>
      <w:r w:rsidRPr="00056EE8">
        <w:rPr>
          <w:rFonts w:cstheme="minorHAnsi"/>
          <w:sz w:val="24"/>
          <w:szCs w:val="24"/>
        </w:rPr>
        <w:t xml:space="preserve">υπό την μορφή </w:t>
      </w:r>
      <w:r w:rsidR="007351C3">
        <w:rPr>
          <w:rFonts w:cstheme="minorHAnsi"/>
          <w:sz w:val="24"/>
          <w:szCs w:val="24"/>
        </w:rPr>
        <w:t>οποιουδήποτε</w:t>
      </w:r>
      <w:r w:rsidRPr="00056EE8">
        <w:rPr>
          <w:rFonts w:cstheme="minorHAnsi"/>
          <w:sz w:val="24"/>
          <w:szCs w:val="24"/>
        </w:rPr>
        <w:t xml:space="preserve"> ρήματος </w:t>
      </w:r>
      <w:r w:rsidR="007351C3">
        <w:rPr>
          <w:rFonts w:cstheme="minorHAnsi"/>
          <w:sz w:val="24"/>
          <w:szCs w:val="24"/>
        </w:rPr>
        <w:t xml:space="preserve">αρκεί να έχει διδαχθεί και </w:t>
      </w:r>
      <w:r w:rsidRPr="00056EE8">
        <w:rPr>
          <w:rFonts w:cstheme="minorHAnsi"/>
          <w:sz w:val="24"/>
          <w:szCs w:val="24"/>
        </w:rPr>
        <w:t>να μπορεί να αναπαρασταθεί κινητικά (</w:t>
      </w:r>
      <w:r w:rsidRPr="00056EE8">
        <w:rPr>
          <w:rFonts w:cstheme="minorHAnsi"/>
          <w:sz w:val="24"/>
          <w:szCs w:val="24"/>
          <w:lang w:val="en-US"/>
        </w:rPr>
        <w:t>action</w:t>
      </w:r>
      <w:r w:rsidRPr="00056EE8">
        <w:rPr>
          <w:rFonts w:cstheme="minorHAnsi"/>
          <w:sz w:val="24"/>
          <w:szCs w:val="24"/>
        </w:rPr>
        <w:t xml:space="preserve"> </w:t>
      </w:r>
      <w:r w:rsidRPr="00056EE8">
        <w:rPr>
          <w:rFonts w:cstheme="minorHAnsi"/>
          <w:sz w:val="24"/>
          <w:szCs w:val="24"/>
          <w:lang w:val="en-US"/>
        </w:rPr>
        <w:t>verb</w:t>
      </w:r>
      <w:r w:rsidRPr="00056EE8">
        <w:rPr>
          <w:rFonts w:cstheme="minorHAnsi"/>
          <w:sz w:val="24"/>
          <w:szCs w:val="24"/>
        </w:rPr>
        <w:t>). Κάποιες φορές προηγείται της όποιας εντολής η φράση “</w:t>
      </w:r>
      <w:r w:rsidRPr="00056EE8">
        <w:rPr>
          <w:rFonts w:cstheme="minorHAnsi"/>
          <w:sz w:val="24"/>
          <w:szCs w:val="24"/>
          <w:lang w:val="en-US"/>
        </w:rPr>
        <w:t>Simon</w:t>
      </w:r>
      <w:r w:rsidRPr="00056EE8">
        <w:rPr>
          <w:rFonts w:cstheme="minorHAnsi"/>
          <w:sz w:val="24"/>
          <w:szCs w:val="24"/>
        </w:rPr>
        <w:t xml:space="preserve"> </w:t>
      </w:r>
      <w:r w:rsidRPr="00056EE8">
        <w:rPr>
          <w:rFonts w:cstheme="minorHAnsi"/>
          <w:sz w:val="24"/>
          <w:szCs w:val="24"/>
          <w:lang w:val="en-US"/>
        </w:rPr>
        <w:t>Says</w:t>
      </w:r>
      <w:r w:rsidRPr="00056EE8">
        <w:rPr>
          <w:rFonts w:cstheme="minorHAnsi"/>
          <w:sz w:val="24"/>
          <w:szCs w:val="24"/>
        </w:rPr>
        <w:t>”</w:t>
      </w:r>
      <w:r w:rsidR="007351C3">
        <w:rPr>
          <w:rFonts w:cstheme="minorHAnsi"/>
          <w:sz w:val="24"/>
          <w:szCs w:val="24"/>
        </w:rPr>
        <w:t>,</w:t>
      </w:r>
      <w:r w:rsidRPr="00056EE8">
        <w:rPr>
          <w:rFonts w:cstheme="minorHAnsi"/>
          <w:sz w:val="24"/>
          <w:szCs w:val="24"/>
        </w:rPr>
        <w:t xml:space="preserve"> ενώ κάποιες άλλες παραλείπεται σκόπιμα από την πλευρά του/της εκπαιδευτικού. Οι μαθητές καλούνται να εκτελέσουν την εντολή μόνο εφόσον προηγηθεί η συγκεκριμένη φράση. Σε αντίθετη περίπτωση, δεν πρέπει να εκτελούν την εντολή αλλά να παραμείνουν ακίνητοι. </w:t>
      </w:r>
      <w:r w:rsidR="003F13CF" w:rsidRPr="00056EE8">
        <w:rPr>
          <w:rFonts w:cstheme="minorHAnsi"/>
          <w:sz w:val="24"/>
          <w:szCs w:val="24"/>
        </w:rPr>
        <w:t>Για τις ανάγκες της αξιολόγησης των ρημάτων κίνησης καταγράφονται οι σωστές προσπάθειες δίνοντας έναν βαθμό για κάθε μία. Κυκλικά γίνεται επανάληψη του ίδιου ρήματος για δεύτερη φορά</w:t>
      </w:r>
      <w:r w:rsidR="007351C3">
        <w:rPr>
          <w:rFonts w:cstheme="minorHAnsi"/>
          <w:sz w:val="24"/>
          <w:szCs w:val="24"/>
        </w:rPr>
        <w:t>,</w:t>
      </w:r>
      <w:r w:rsidR="003F13CF" w:rsidRPr="00056EE8">
        <w:rPr>
          <w:rFonts w:cstheme="minorHAnsi"/>
          <w:sz w:val="24"/>
          <w:szCs w:val="24"/>
        </w:rPr>
        <w:t xml:space="preserve"> αφού μεσολαβήσουν άλλα. </w:t>
      </w:r>
    </w:p>
    <w:p w14:paraId="27CBCCEB" w14:textId="48D6A96A" w:rsidR="00A64571" w:rsidRDefault="003F13CF" w:rsidP="00A80D76">
      <w:pPr>
        <w:jc w:val="both"/>
        <w:rPr>
          <w:rFonts w:cstheme="minorHAnsi"/>
          <w:sz w:val="24"/>
          <w:szCs w:val="24"/>
        </w:rPr>
      </w:pPr>
      <w:r w:rsidRPr="00056EE8">
        <w:rPr>
          <w:rFonts w:cstheme="minorHAnsi"/>
          <w:sz w:val="24"/>
          <w:szCs w:val="24"/>
        </w:rPr>
        <w:t>Μ</w:t>
      </w:r>
      <w:r w:rsidR="0002228C" w:rsidRPr="00056EE8">
        <w:rPr>
          <w:rFonts w:cstheme="minorHAnsi"/>
          <w:sz w:val="24"/>
          <w:szCs w:val="24"/>
        </w:rPr>
        <w:t>πορεί να γίνει μια παραλλαγή σχετικά με το άτομο που δίνει τις εντολές. Το άτομο αυτό δύναται να είναι ένας μαθητής/μία μαθήτρια της τάξης με την προϋπόθεση ότι είναι πολύ δυνατός</w:t>
      </w:r>
      <w:r w:rsidR="007351C3">
        <w:rPr>
          <w:rFonts w:cstheme="minorHAnsi"/>
          <w:sz w:val="24"/>
          <w:szCs w:val="24"/>
        </w:rPr>
        <w:t>/δυνατή</w:t>
      </w:r>
      <w:r w:rsidR="0002228C" w:rsidRPr="00056EE8">
        <w:rPr>
          <w:rFonts w:cstheme="minorHAnsi"/>
          <w:sz w:val="24"/>
          <w:szCs w:val="24"/>
        </w:rPr>
        <w:t xml:space="preserve"> στα Αγγλικά, οπότε το παιχνίδι δεν θα ονομάζεται πλέον “</w:t>
      </w:r>
      <w:r w:rsidR="0002228C" w:rsidRPr="00056EE8">
        <w:rPr>
          <w:rFonts w:cstheme="minorHAnsi"/>
          <w:sz w:val="24"/>
          <w:szCs w:val="24"/>
          <w:lang w:val="en-US"/>
        </w:rPr>
        <w:t>Simon</w:t>
      </w:r>
      <w:r w:rsidR="0002228C" w:rsidRPr="00056EE8">
        <w:rPr>
          <w:rFonts w:cstheme="minorHAnsi"/>
          <w:sz w:val="24"/>
          <w:szCs w:val="24"/>
        </w:rPr>
        <w:t xml:space="preserve"> </w:t>
      </w:r>
      <w:r w:rsidR="0002228C" w:rsidRPr="00056EE8">
        <w:rPr>
          <w:rFonts w:cstheme="minorHAnsi"/>
          <w:sz w:val="24"/>
          <w:szCs w:val="24"/>
          <w:lang w:val="en-US"/>
        </w:rPr>
        <w:t>Says</w:t>
      </w:r>
      <w:r w:rsidR="0002228C" w:rsidRPr="00056EE8">
        <w:rPr>
          <w:rFonts w:cstheme="minorHAnsi"/>
          <w:sz w:val="24"/>
          <w:szCs w:val="24"/>
        </w:rPr>
        <w:t xml:space="preserve">” αλλά </w:t>
      </w:r>
      <w:r w:rsidR="007351C3" w:rsidRPr="00056EE8">
        <w:rPr>
          <w:rFonts w:cstheme="minorHAnsi"/>
          <w:sz w:val="24"/>
          <w:szCs w:val="24"/>
        </w:rPr>
        <w:t>“</w:t>
      </w:r>
      <w:r w:rsidR="007351C3" w:rsidRPr="00056EE8">
        <w:rPr>
          <w:rFonts w:cstheme="minorHAnsi"/>
          <w:sz w:val="24"/>
          <w:szCs w:val="24"/>
          <w:lang w:val="en-US"/>
        </w:rPr>
        <w:t>Mary</w:t>
      </w:r>
      <w:r w:rsidR="007351C3" w:rsidRPr="00056EE8">
        <w:rPr>
          <w:rFonts w:cstheme="minorHAnsi"/>
          <w:sz w:val="24"/>
          <w:szCs w:val="24"/>
        </w:rPr>
        <w:t xml:space="preserve"> </w:t>
      </w:r>
      <w:r w:rsidR="007351C3" w:rsidRPr="00056EE8">
        <w:rPr>
          <w:rFonts w:cstheme="minorHAnsi"/>
          <w:sz w:val="24"/>
          <w:szCs w:val="24"/>
          <w:lang w:val="en-US"/>
        </w:rPr>
        <w:t>says</w:t>
      </w:r>
      <w:r w:rsidR="007351C3" w:rsidRPr="00056EE8">
        <w:rPr>
          <w:rFonts w:cstheme="minorHAnsi"/>
          <w:sz w:val="24"/>
          <w:szCs w:val="24"/>
        </w:rPr>
        <w:t>” ή “</w:t>
      </w:r>
      <w:r w:rsidR="007351C3" w:rsidRPr="00056EE8">
        <w:rPr>
          <w:rFonts w:cstheme="minorHAnsi"/>
          <w:sz w:val="24"/>
          <w:szCs w:val="24"/>
          <w:lang w:val="en-US"/>
        </w:rPr>
        <w:t>Nick</w:t>
      </w:r>
      <w:r w:rsidR="007351C3" w:rsidRPr="00056EE8">
        <w:rPr>
          <w:rFonts w:cstheme="minorHAnsi"/>
          <w:sz w:val="24"/>
          <w:szCs w:val="24"/>
        </w:rPr>
        <w:t xml:space="preserve"> </w:t>
      </w:r>
      <w:r w:rsidR="007351C3" w:rsidRPr="00056EE8">
        <w:rPr>
          <w:rFonts w:cstheme="minorHAnsi"/>
          <w:sz w:val="24"/>
          <w:szCs w:val="24"/>
          <w:lang w:val="en-US"/>
        </w:rPr>
        <w:t>says</w:t>
      </w:r>
      <w:r w:rsidR="007351C3" w:rsidRPr="00056EE8">
        <w:rPr>
          <w:rFonts w:cstheme="minorHAnsi"/>
          <w:sz w:val="24"/>
          <w:szCs w:val="24"/>
        </w:rPr>
        <w:t>”</w:t>
      </w:r>
      <w:r w:rsidR="007351C3">
        <w:rPr>
          <w:rFonts w:cstheme="minorHAnsi"/>
          <w:sz w:val="24"/>
          <w:szCs w:val="24"/>
        </w:rPr>
        <w:t>,</w:t>
      </w:r>
      <w:r w:rsidR="007351C3" w:rsidRPr="007351C3">
        <w:rPr>
          <w:rFonts w:cstheme="minorHAnsi"/>
          <w:sz w:val="24"/>
          <w:szCs w:val="24"/>
        </w:rPr>
        <w:t xml:space="preserve"> </w:t>
      </w:r>
      <w:r w:rsidR="007351C3">
        <w:rPr>
          <w:rFonts w:cstheme="minorHAnsi"/>
          <w:sz w:val="24"/>
          <w:szCs w:val="24"/>
        </w:rPr>
        <w:t>γ</w:t>
      </w:r>
      <w:r w:rsidR="007351C3" w:rsidRPr="00056EE8">
        <w:rPr>
          <w:rFonts w:cstheme="minorHAnsi"/>
          <w:sz w:val="24"/>
          <w:szCs w:val="24"/>
        </w:rPr>
        <w:t>ια παράδειγμα</w:t>
      </w:r>
      <w:r w:rsidR="007351C3">
        <w:rPr>
          <w:rFonts w:cstheme="minorHAnsi"/>
          <w:sz w:val="24"/>
          <w:szCs w:val="24"/>
        </w:rPr>
        <w:t>. Θ</w:t>
      </w:r>
      <w:r w:rsidR="0002228C" w:rsidRPr="00056EE8">
        <w:rPr>
          <w:rFonts w:cstheme="minorHAnsi"/>
          <w:sz w:val="24"/>
          <w:szCs w:val="24"/>
        </w:rPr>
        <w:t>α π</w:t>
      </w:r>
      <w:r w:rsidR="007351C3">
        <w:rPr>
          <w:rFonts w:cstheme="minorHAnsi"/>
          <w:sz w:val="24"/>
          <w:szCs w:val="24"/>
        </w:rPr>
        <w:t>αί</w:t>
      </w:r>
      <w:r w:rsidR="0002228C" w:rsidRPr="00056EE8">
        <w:rPr>
          <w:rFonts w:cstheme="minorHAnsi"/>
          <w:sz w:val="24"/>
          <w:szCs w:val="24"/>
        </w:rPr>
        <w:t>ρ</w:t>
      </w:r>
      <w:r w:rsidR="007351C3">
        <w:rPr>
          <w:rFonts w:cstheme="minorHAnsi"/>
          <w:sz w:val="24"/>
          <w:szCs w:val="24"/>
        </w:rPr>
        <w:t>ν</w:t>
      </w:r>
      <w:r w:rsidR="0002228C" w:rsidRPr="00056EE8">
        <w:rPr>
          <w:rFonts w:cstheme="minorHAnsi"/>
          <w:sz w:val="24"/>
          <w:szCs w:val="24"/>
        </w:rPr>
        <w:t xml:space="preserve">ει </w:t>
      </w:r>
      <w:r w:rsidR="007351C3">
        <w:rPr>
          <w:rFonts w:cstheme="minorHAnsi"/>
          <w:sz w:val="24"/>
          <w:szCs w:val="24"/>
        </w:rPr>
        <w:t xml:space="preserve">δηλαδή </w:t>
      </w:r>
      <w:r w:rsidR="0002228C" w:rsidRPr="00056EE8">
        <w:rPr>
          <w:rFonts w:cstheme="minorHAnsi"/>
          <w:sz w:val="24"/>
          <w:szCs w:val="24"/>
        </w:rPr>
        <w:t>το όνομα του ατόμου που δίνει τις εντολές</w:t>
      </w:r>
      <w:r w:rsidR="007351C3">
        <w:rPr>
          <w:rFonts w:cstheme="minorHAnsi"/>
          <w:sz w:val="24"/>
          <w:szCs w:val="24"/>
        </w:rPr>
        <w:t xml:space="preserve"> κάθε φορά</w:t>
      </w:r>
      <w:r w:rsidR="0002228C" w:rsidRPr="00056EE8">
        <w:rPr>
          <w:rFonts w:cstheme="minorHAnsi"/>
          <w:sz w:val="24"/>
          <w:szCs w:val="24"/>
        </w:rPr>
        <w:t xml:space="preserve">. Αυτό είναι κάτι που τα περισσότερα παιδιά απολαμβάνουν ιδιαίτερα, καθώς στην πλειοψηφία τους αρέσκονται στο να έχουν μεγαλύτερη εξουσία έναντι των άλλων παιδιών. Ως αποτέλεσμα, αναθέτοντας σε κάποιο από αυτά τα πρόσωπα να δίνει τις εντολές που οι υπόλοιποι θα εκτελούν, τους παραχωρεί την πολυπόθητη αίγλη </w:t>
      </w:r>
      <w:r w:rsidR="007351C3">
        <w:rPr>
          <w:rFonts w:cstheme="minorHAnsi"/>
          <w:sz w:val="24"/>
          <w:szCs w:val="24"/>
        </w:rPr>
        <w:t>του/</w:t>
      </w:r>
      <w:r w:rsidR="0002228C" w:rsidRPr="00056EE8">
        <w:rPr>
          <w:rFonts w:cstheme="minorHAnsi"/>
          <w:sz w:val="24"/>
          <w:szCs w:val="24"/>
        </w:rPr>
        <w:t xml:space="preserve">της </w:t>
      </w:r>
      <w:r w:rsidR="007351C3">
        <w:rPr>
          <w:rFonts w:cstheme="minorHAnsi"/>
          <w:sz w:val="24"/>
          <w:szCs w:val="24"/>
        </w:rPr>
        <w:t>αρχηγού.</w:t>
      </w:r>
    </w:p>
    <w:p w14:paraId="7C1B157B" w14:textId="77777777" w:rsidR="007351C3" w:rsidRDefault="007351C3" w:rsidP="00A80D76">
      <w:pPr>
        <w:jc w:val="both"/>
        <w:rPr>
          <w:rFonts w:cstheme="minorHAnsi"/>
          <w:sz w:val="24"/>
          <w:szCs w:val="24"/>
        </w:rPr>
      </w:pPr>
    </w:p>
    <w:p w14:paraId="05750780" w14:textId="1A897EA2" w:rsidR="002254A7" w:rsidRDefault="00C730C7" w:rsidP="00A80D76">
      <w:pPr>
        <w:jc w:val="both"/>
        <w:rPr>
          <w:rFonts w:cstheme="minorHAnsi"/>
          <w:b/>
          <w:bCs/>
          <w:sz w:val="24"/>
          <w:szCs w:val="24"/>
        </w:rPr>
      </w:pPr>
      <w:r w:rsidRPr="00056EE8">
        <w:rPr>
          <w:rFonts w:cstheme="minorHAnsi"/>
          <w:b/>
          <w:bCs/>
          <w:sz w:val="24"/>
          <w:szCs w:val="24"/>
        </w:rPr>
        <w:t xml:space="preserve">                                                  </w:t>
      </w:r>
      <w:r w:rsidR="004B48AF" w:rsidRPr="00056EE8">
        <w:rPr>
          <w:rFonts w:cstheme="minorHAnsi"/>
          <w:b/>
          <w:bCs/>
          <w:sz w:val="24"/>
          <w:szCs w:val="24"/>
        </w:rPr>
        <w:t xml:space="preserve"> </w:t>
      </w:r>
      <w:r w:rsidR="001B1370" w:rsidRPr="00056EE8">
        <w:rPr>
          <w:rFonts w:cstheme="minorHAnsi"/>
          <w:b/>
          <w:bCs/>
          <w:sz w:val="24"/>
          <w:szCs w:val="24"/>
        </w:rPr>
        <w:t>3</w:t>
      </w:r>
      <w:r w:rsidR="001B1370" w:rsidRPr="00056EE8">
        <w:rPr>
          <w:rFonts w:cstheme="minorHAnsi"/>
          <w:b/>
          <w:bCs/>
          <w:sz w:val="24"/>
          <w:szCs w:val="24"/>
          <w:vertAlign w:val="superscript"/>
        </w:rPr>
        <w:t>η</w:t>
      </w:r>
      <w:r w:rsidR="001B1370" w:rsidRPr="00056EE8">
        <w:rPr>
          <w:rFonts w:cstheme="minorHAnsi"/>
          <w:b/>
          <w:bCs/>
          <w:sz w:val="24"/>
          <w:szCs w:val="24"/>
        </w:rPr>
        <w:t xml:space="preserve"> δραστηριότητα</w:t>
      </w:r>
      <w:bookmarkStart w:id="33" w:name="_Hlk136675508"/>
    </w:p>
    <w:p w14:paraId="1B2A82F0" w14:textId="73E9B003" w:rsidR="002254A7" w:rsidRPr="002254A7" w:rsidRDefault="001B1370" w:rsidP="00A80D76">
      <w:pPr>
        <w:jc w:val="both"/>
        <w:rPr>
          <w:rFonts w:cstheme="minorHAnsi"/>
          <w:b/>
          <w:bCs/>
          <w:sz w:val="24"/>
          <w:szCs w:val="24"/>
        </w:rPr>
      </w:pPr>
      <w:r w:rsidRPr="00056EE8">
        <w:rPr>
          <w:rFonts w:cstheme="minorHAnsi"/>
          <w:b/>
          <w:bCs/>
          <w:sz w:val="24"/>
          <w:szCs w:val="24"/>
        </w:rPr>
        <w:t xml:space="preserve">                                     </w:t>
      </w:r>
      <w:r w:rsidR="008352AF" w:rsidRPr="00056EE8">
        <w:rPr>
          <w:rFonts w:cstheme="minorHAnsi"/>
          <w:b/>
          <w:bCs/>
          <w:sz w:val="24"/>
          <w:szCs w:val="24"/>
        </w:rPr>
        <w:t xml:space="preserve">             </w:t>
      </w:r>
      <w:r w:rsidR="00BE0CE1" w:rsidRPr="00056EE8">
        <w:rPr>
          <w:rFonts w:cstheme="minorHAnsi"/>
          <w:b/>
          <w:bCs/>
          <w:sz w:val="24"/>
          <w:szCs w:val="24"/>
        </w:rPr>
        <w:t xml:space="preserve">  </w:t>
      </w:r>
      <w:r w:rsidR="008352AF" w:rsidRPr="00056EE8">
        <w:rPr>
          <w:rFonts w:cstheme="minorHAnsi"/>
          <w:b/>
          <w:bCs/>
          <w:sz w:val="24"/>
          <w:szCs w:val="24"/>
        </w:rPr>
        <w:t xml:space="preserve">  </w:t>
      </w:r>
      <w:r w:rsidRPr="00056EE8">
        <w:rPr>
          <w:rFonts w:cstheme="minorHAnsi"/>
          <w:b/>
          <w:bCs/>
          <w:sz w:val="24"/>
          <w:szCs w:val="24"/>
        </w:rPr>
        <w:t xml:space="preserve"> </w:t>
      </w:r>
      <w:r w:rsidRPr="00056EE8">
        <w:rPr>
          <w:rFonts w:cstheme="minorHAnsi"/>
          <w:b/>
          <w:bCs/>
          <w:sz w:val="24"/>
          <w:szCs w:val="24"/>
          <w:lang w:val="en-US"/>
        </w:rPr>
        <w:t>In</w:t>
      </w:r>
      <w:r w:rsidRPr="00056EE8">
        <w:rPr>
          <w:rFonts w:cstheme="minorHAnsi"/>
          <w:b/>
          <w:bCs/>
          <w:sz w:val="24"/>
          <w:szCs w:val="24"/>
        </w:rPr>
        <w:t xml:space="preserve">, </w:t>
      </w:r>
      <w:r w:rsidRPr="00056EE8">
        <w:rPr>
          <w:rFonts w:cstheme="minorHAnsi"/>
          <w:b/>
          <w:bCs/>
          <w:sz w:val="24"/>
          <w:szCs w:val="24"/>
          <w:lang w:val="en-US"/>
        </w:rPr>
        <w:t>on</w:t>
      </w:r>
      <w:r w:rsidRPr="00056EE8">
        <w:rPr>
          <w:rFonts w:cstheme="minorHAnsi"/>
          <w:b/>
          <w:bCs/>
          <w:sz w:val="24"/>
          <w:szCs w:val="24"/>
        </w:rPr>
        <w:t xml:space="preserve">, </w:t>
      </w:r>
      <w:r w:rsidRPr="00056EE8">
        <w:rPr>
          <w:rFonts w:cstheme="minorHAnsi"/>
          <w:b/>
          <w:bCs/>
          <w:sz w:val="24"/>
          <w:szCs w:val="24"/>
          <w:lang w:val="en-US"/>
        </w:rPr>
        <w:t>under</w:t>
      </w:r>
    </w:p>
    <w:p w14:paraId="4E858CB2" w14:textId="7AB9ABF7" w:rsidR="002254A7" w:rsidRDefault="002254A7" w:rsidP="00A80D76">
      <w:pPr>
        <w:jc w:val="both"/>
        <w:rPr>
          <w:rFonts w:cstheme="minorHAnsi"/>
          <w:sz w:val="24"/>
          <w:szCs w:val="24"/>
        </w:rPr>
      </w:pPr>
    </w:p>
    <w:p w14:paraId="7707C9E9" w14:textId="77777777" w:rsidR="002254A7" w:rsidRDefault="009E5580" w:rsidP="00A80D76">
      <w:pPr>
        <w:jc w:val="both"/>
        <w:rPr>
          <w:rFonts w:cstheme="minorHAnsi"/>
          <w:sz w:val="24"/>
          <w:szCs w:val="24"/>
        </w:rPr>
      </w:pPr>
      <w:r w:rsidRPr="00056EE8">
        <w:rPr>
          <w:rFonts w:cstheme="minorHAnsi"/>
          <w:sz w:val="24"/>
          <w:szCs w:val="24"/>
        </w:rPr>
        <w:t>Θεματική ενότητα: τοπικές προθέσεις</w:t>
      </w:r>
    </w:p>
    <w:p w14:paraId="46895BF0" w14:textId="77777777" w:rsidR="00215385" w:rsidRDefault="001B1370" w:rsidP="00A80D76">
      <w:pPr>
        <w:jc w:val="both"/>
        <w:rPr>
          <w:rFonts w:cstheme="minorHAnsi"/>
          <w:sz w:val="24"/>
          <w:szCs w:val="24"/>
        </w:rPr>
      </w:pPr>
      <w:r w:rsidRPr="00056EE8">
        <w:rPr>
          <w:rFonts w:cstheme="minorHAnsi"/>
          <w:sz w:val="24"/>
          <w:szCs w:val="24"/>
        </w:rPr>
        <w:t>Εξεταζόμενο λεξιλόγιο:</w:t>
      </w:r>
      <w:r w:rsidRPr="00056EE8">
        <w:rPr>
          <w:rFonts w:cstheme="minorHAnsi"/>
          <w:b/>
          <w:bCs/>
          <w:sz w:val="24"/>
          <w:szCs w:val="24"/>
        </w:rPr>
        <w:t xml:space="preserve"> </w:t>
      </w:r>
      <w:r w:rsidR="007351C3" w:rsidRPr="007351C3">
        <w:rPr>
          <w:rFonts w:cstheme="minorHAnsi"/>
          <w:sz w:val="24"/>
          <w:szCs w:val="24"/>
          <w:lang w:val="en-US"/>
        </w:rPr>
        <w:t>in</w:t>
      </w:r>
      <w:r w:rsidR="007351C3" w:rsidRPr="007351C3">
        <w:rPr>
          <w:rFonts w:cstheme="minorHAnsi"/>
          <w:sz w:val="24"/>
          <w:szCs w:val="24"/>
        </w:rPr>
        <w:t>,</w:t>
      </w:r>
      <w:r w:rsidR="007351C3" w:rsidRPr="007351C3">
        <w:rPr>
          <w:rFonts w:cstheme="minorHAnsi"/>
          <w:b/>
          <w:bCs/>
          <w:sz w:val="24"/>
          <w:szCs w:val="24"/>
        </w:rPr>
        <w:t xml:space="preserve"> </w:t>
      </w:r>
      <w:r w:rsidRPr="00056EE8">
        <w:rPr>
          <w:rFonts w:cstheme="minorHAnsi"/>
          <w:bCs/>
          <w:sz w:val="24"/>
          <w:szCs w:val="24"/>
          <w:lang w:val="en-US"/>
        </w:rPr>
        <w:t>on</w:t>
      </w:r>
      <w:bookmarkEnd w:id="33"/>
      <w:r w:rsidR="00215385" w:rsidRPr="00215385">
        <w:rPr>
          <w:rFonts w:cstheme="minorHAnsi"/>
          <w:sz w:val="24"/>
          <w:szCs w:val="24"/>
        </w:rPr>
        <w:t xml:space="preserve"> </w:t>
      </w:r>
    </w:p>
    <w:p w14:paraId="0B94B7CD" w14:textId="00E0AE3F" w:rsidR="002254A7" w:rsidRPr="002254A7" w:rsidRDefault="00215385" w:rsidP="00A80D76">
      <w:pPr>
        <w:jc w:val="both"/>
        <w:rPr>
          <w:rFonts w:cstheme="minorHAnsi"/>
          <w:bCs/>
          <w:sz w:val="24"/>
          <w:szCs w:val="24"/>
        </w:rPr>
      </w:pPr>
      <w:r w:rsidRPr="00056EE8">
        <w:rPr>
          <w:rFonts w:cstheme="minorHAnsi"/>
          <w:sz w:val="24"/>
          <w:szCs w:val="24"/>
        </w:rPr>
        <w:t>Υλικά: διάφορα αντικείμενα ή κάρτες</w:t>
      </w:r>
    </w:p>
    <w:p w14:paraId="15E5FD0D" w14:textId="77777777" w:rsidR="008700E5" w:rsidRDefault="001B1370" w:rsidP="00A80D76">
      <w:pPr>
        <w:jc w:val="both"/>
        <w:rPr>
          <w:rFonts w:cstheme="minorHAnsi"/>
          <w:sz w:val="24"/>
          <w:szCs w:val="24"/>
          <w:u w:val="single"/>
          <w:lang w:val="en-US"/>
        </w:rPr>
      </w:pPr>
      <w:r w:rsidRPr="00056EE8">
        <w:rPr>
          <w:rFonts w:cstheme="minorHAnsi"/>
          <w:sz w:val="24"/>
          <w:szCs w:val="24"/>
        </w:rPr>
        <w:t xml:space="preserve">Σε ένα τραπέζι αφήνουμε </w:t>
      </w:r>
      <w:r w:rsidR="00FE7EC3" w:rsidRPr="00056EE8">
        <w:rPr>
          <w:rFonts w:cstheme="minorHAnsi"/>
          <w:sz w:val="24"/>
          <w:szCs w:val="24"/>
        </w:rPr>
        <w:t xml:space="preserve">ένα </w:t>
      </w:r>
      <w:r w:rsidRPr="00056EE8">
        <w:rPr>
          <w:rFonts w:cstheme="minorHAnsi"/>
          <w:sz w:val="24"/>
          <w:szCs w:val="24"/>
        </w:rPr>
        <w:t>γνωστ</w:t>
      </w:r>
      <w:r w:rsidR="00FE7EC3" w:rsidRPr="00056EE8">
        <w:rPr>
          <w:rFonts w:cstheme="minorHAnsi"/>
          <w:sz w:val="24"/>
          <w:szCs w:val="24"/>
        </w:rPr>
        <w:t>ό</w:t>
      </w:r>
      <w:r w:rsidRPr="00056EE8">
        <w:rPr>
          <w:rFonts w:cstheme="minorHAnsi"/>
          <w:sz w:val="24"/>
          <w:szCs w:val="24"/>
        </w:rPr>
        <w:t xml:space="preserve"> στα παιδιά αντικείμεν</w:t>
      </w:r>
      <w:r w:rsidR="00FE7EC3" w:rsidRPr="00056EE8">
        <w:rPr>
          <w:rFonts w:cstheme="minorHAnsi"/>
          <w:sz w:val="24"/>
          <w:szCs w:val="24"/>
        </w:rPr>
        <w:t>ο</w:t>
      </w:r>
      <w:r w:rsidRPr="00056EE8">
        <w:rPr>
          <w:rFonts w:cstheme="minorHAnsi"/>
          <w:sz w:val="24"/>
          <w:szCs w:val="24"/>
        </w:rPr>
        <w:t xml:space="preserve"> μικρού μεγέθους ή, αν δεν είναι εύκολο να βρεθ</w:t>
      </w:r>
      <w:r w:rsidR="00FE7EC3" w:rsidRPr="00056EE8">
        <w:rPr>
          <w:rFonts w:cstheme="minorHAnsi"/>
          <w:sz w:val="24"/>
          <w:szCs w:val="24"/>
        </w:rPr>
        <w:t>εί</w:t>
      </w:r>
      <w:r w:rsidRPr="00056EE8">
        <w:rPr>
          <w:rFonts w:cstheme="minorHAnsi"/>
          <w:sz w:val="24"/>
          <w:szCs w:val="24"/>
        </w:rPr>
        <w:t>, κάρτες που απεικονίζουν αντικείμενα</w:t>
      </w:r>
      <w:r w:rsidR="007351C3" w:rsidRPr="007351C3">
        <w:rPr>
          <w:rFonts w:cstheme="minorHAnsi"/>
          <w:sz w:val="24"/>
          <w:szCs w:val="24"/>
        </w:rPr>
        <w:t xml:space="preserve"> </w:t>
      </w:r>
      <w:r w:rsidR="007351C3">
        <w:rPr>
          <w:rFonts w:cstheme="minorHAnsi"/>
          <w:sz w:val="24"/>
          <w:szCs w:val="24"/>
        </w:rPr>
        <w:t>ζη</w:t>
      </w:r>
      <w:r w:rsidRPr="00056EE8">
        <w:rPr>
          <w:rFonts w:cstheme="minorHAnsi"/>
          <w:sz w:val="24"/>
          <w:szCs w:val="24"/>
        </w:rPr>
        <w:t>τ</w:t>
      </w:r>
      <w:r w:rsidR="007351C3">
        <w:rPr>
          <w:rFonts w:cstheme="minorHAnsi"/>
          <w:sz w:val="24"/>
          <w:szCs w:val="24"/>
        </w:rPr>
        <w:t>ώντας τους</w:t>
      </w:r>
      <w:r w:rsidRPr="00056EE8">
        <w:rPr>
          <w:rFonts w:cstheme="minorHAnsi"/>
          <w:sz w:val="24"/>
          <w:szCs w:val="24"/>
        </w:rPr>
        <w:t xml:space="preserve"> </w:t>
      </w:r>
      <w:r w:rsidR="00FE7EC3" w:rsidRPr="00056EE8">
        <w:rPr>
          <w:rFonts w:cstheme="minorHAnsi"/>
          <w:sz w:val="24"/>
          <w:szCs w:val="24"/>
        </w:rPr>
        <w:t xml:space="preserve"> ακολουθώντας τις εντολές του</w:t>
      </w:r>
      <w:r w:rsidR="007351C3">
        <w:rPr>
          <w:rFonts w:cstheme="minorHAnsi"/>
          <w:sz w:val="24"/>
          <w:szCs w:val="24"/>
        </w:rPr>
        <w:t>/της</w:t>
      </w:r>
      <w:r w:rsidR="00FE7EC3" w:rsidRPr="00056EE8">
        <w:rPr>
          <w:rFonts w:cstheme="minorHAnsi"/>
          <w:sz w:val="24"/>
          <w:szCs w:val="24"/>
        </w:rPr>
        <w:t xml:space="preserve"> εκπαιδευτικού </w:t>
      </w:r>
      <w:r w:rsidRPr="00056EE8">
        <w:rPr>
          <w:rFonts w:cstheme="minorHAnsi"/>
          <w:sz w:val="24"/>
          <w:szCs w:val="24"/>
        </w:rPr>
        <w:t xml:space="preserve">να </w:t>
      </w:r>
      <w:r w:rsidR="00FE7EC3" w:rsidRPr="00056EE8">
        <w:rPr>
          <w:rFonts w:cstheme="minorHAnsi"/>
          <w:sz w:val="24"/>
          <w:szCs w:val="24"/>
        </w:rPr>
        <w:t xml:space="preserve">σηκώνονται ένα-ένα, να </w:t>
      </w:r>
      <w:r w:rsidRPr="00056EE8">
        <w:rPr>
          <w:rFonts w:cstheme="minorHAnsi"/>
          <w:sz w:val="24"/>
          <w:szCs w:val="24"/>
        </w:rPr>
        <w:t>π</w:t>
      </w:r>
      <w:r w:rsidR="00FE7B60" w:rsidRPr="00056EE8">
        <w:rPr>
          <w:rFonts w:cstheme="minorHAnsi"/>
          <w:sz w:val="24"/>
          <w:szCs w:val="24"/>
        </w:rPr>
        <w:t>ά</w:t>
      </w:r>
      <w:r w:rsidRPr="00056EE8">
        <w:rPr>
          <w:rFonts w:cstheme="minorHAnsi"/>
          <w:sz w:val="24"/>
          <w:szCs w:val="24"/>
        </w:rPr>
        <w:t>ρ</w:t>
      </w:r>
      <w:r w:rsidR="00FE7EC3" w:rsidRPr="00056EE8">
        <w:rPr>
          <w:rFonts w:cstheme="minorHAnsi"/>
          <w:sz w:val="24"/>
          <w:szCs w:val="24"/>
        </w:rPr>
        <w:t>ουν</w:t>
      </w:r>
      <w:r w:rsidRPr="00056EE8">
        <w:rPr>
          <w:rFonts w:cstheme="minorHAnsi"/>
          <w:sz w:val="24"/>
          <w:szCs w:val="24"/>
        </w:rPr>
        <w:t xml:space="preserve"> ένα από αυτά και</w:t>
      </w:r>
      <w:r w:rsidR="00FE7EC3" w:rsidRPr="00056EE8">
        <w:rPr>
          <w:rFonts w:cstheme="minorHAnsi"/>
          <w:sz w:val="24"/>
          <w:szCs w:val="24"/>
        </w:rPr>
        <w:t xml:space="preserve"> </w:t>
      </w:r>
      <w:r w:rsidRPr="00056EE8">
        <w:rPr>
          <w:rFonts w:cstheme="minorHAnsi"/>
          <w:sz w:val="24"/>
          <w:szCs w:val="24"/>
        </w:rPr>
        <w:t xml:space="preserve">να το </w:t>
      </w:r>
      <w:r w:rsidR="00FE7B60" w:rsidRPr="00056EE8">
        <w:rPr>
          <w:rFonts w:cstheme="minorHAnsi"/>
          <w:sz w:val="24"/>
          <w:szCs w:val="24"/>
        </w:rPr>
        <w:t>τοποθετήσ</w:t>
      </w:r>
      <w:r w:rsidR="00FE7EC3" w:rsidRPr="00056EE8">
        <w:rPr>
          <w:rFonts w:cstheme="minorHAnsi"/>
          <w:sz w:val="24"/>
          <w:szCs w:val="24"/>
        </w:rPr>
        <w:t>ουν</w:t>
      </w:r>
      <w:r w:rsidRPr="00056EE8">
        <w:rPr>
          <w:rFonts w:cstheme="minorHAnsi"/>
          <w:sz w:val="24"/>
          <w:szCs w:val="24"/>
        </w:rPr>
        <w:t xml:space="preserve"> μέσα στο κουτί, πάνω στο κουτί, κάτω από το κ</w:t>
      </w:r>
      <w:r w:rsidR="004C3AF3" w:rsidRPr="00056EE8">
        <w:rPr>
          <w:rFonts w:cstheme="minorHAnsi"/>
          <w:sz w:val="24"/>
          <w:szCs w:val="24"/>
        </w:rPr>
        <w:t>ουτί</w:t>
      </w:r>
      <w:r w:rsidRPr="00056EE8">
        <w:rPr>
          <w:rFonts w:cstheme="minorHAnsi"/>
          <w:sz w:val="24"/>
          <w:szCs w:val="24"/>
        </w:rPr>
        <w:t xml:space="preserve">. Η </w:t>
      </w:r>
      <w:r w:rsidR="00FE7EC3" w:rsidRPr="00056EE8">
        <w:rPr>
          <w:rFonts w:cstheme="minorHAnsi"/>
          <w:sz w:val="24"/>
          <w:szCs w:val="24"/>
        </w:rPr>
        <w:t xml:space="preserve">ακριβής </w:t>
      </w:r>
      <w:r w:rsidRPr="00056EE8">
        <w:rPr>
          <w:rFonts w:cstheme="minorHAnsi"/>
          <w:sz w:val="24"/>
          <w:szCs w:val="24"/>
        </w:rPr>
        <w:t>οδηγία έχει ως εξής: “</w:t>
      </w:r>
      <w:r w:rsidRPr="00056EE8">
        <w:rPr>
          <w:rFonts w:cstheme="minorHAnsi"/>
          <w:sz w:val="24"/>
          <w:szCs w:val="24"/>
          <w:lang w:val="en-US"/>
        </w:rPr>
        <w:t>Put</w:t>
      </w:r>
      <w:r w:rsidRPr="00056EE8">
        <w:rPr>
          <w:rFonts w:cstheme="minorHAnsi"/>
          <w:sz w:val="24"/>
          <w:szCs w:val="24"/>
        </w:rPr>
        <w:t xml:space="preserve"> </w:t>
      </w:r>
      <w:r w:rsidRPr="00056EE8">
        <w:rPr>
          <w:rFonts w:cstheme="minorHAnsi"/>
          <w:sz w:val="24"/>
          <w:szCs w:val="24"/>
          <w:lang w:val="en-US"/>
        </w:rPr>
        <w:t>the</w:t>
      </w:r>
      <w:r w:rsidRPr="00056EE8">
        <w:rPr>
          <w:rFonts w:cstheme="minorHAnsi"/>
          <w:sz w:val="24"/>
          <w:szCs w:val="24"/>
        </w:rPr>
        <w:t xml:space="preserve"> </w:t>
      </w:r>
      <w:r w:rsidRPr="00056EE8">
        <w:rPr>
          <w:rFonts w:cstheme="minorHAnsi"/>
          <w:sz w:val="24"/>
          <w:szCs w:val="24"/>
          <w:lang w:val="en-US"/>
        </w:rPr>
        <w:t>toy</w:t>
      </w:r>
      <w:r w:rsidRPr="00056EE8">
        <w:rPr>
          <w:rFonts w:cstheme="minorHAnsi"/>
          <w:sz w:val="24"/>
          <w:szCs w:val="24"/>
        </w:rPr>
        <w:t xml:space="preserve"> </w:t>
      </w:r>
      <w:r w:rsidRPr="00056EE8">
        <w:rPr>
          <w:rFonts w:cstheme="minorHAnsi"/>
          <w:sz w:val="24"/>
          <w:szCs w:val="24"/>
          <w:lang w:val="en-US"/>
        </w:rPr>
        <w:t>car</w:t>
      </w:r>
      <w:r w:rsidRPr="00056EE8">
        <w:rPr>
          <w:rFonts w:cstheme="minorHAnsi"/>
          <w:sz w:val="24"/>
          <w:szCs w:val="24"/>
        </w:rPr>
        <w:t xml:space="preserve"> </w:t>
      </w:r>
      <w:r w:rsidR="007351C3" w:rsidRPr="00056EE8">
        <w:rPr>
          <w:rFonts w:cstheme="minorHAnsi"/>
          <w:sz w:val="24"/>
          <w:szCs w:val="24"/>
          <w:lang w:val="en-US"/>
        </w:rPr>
        <w:t>in</w:t>
      </w:r>
      <w:r w:rsidR="007351C3" w:rsidRPr="007351C3">
        <w:rPr>
          <w:rFonts w:cstheme="minorHAnsi"/>
          <w:sz w:val="24"/>
          <w:szCs w:val="24"/>
        </w:rPr>
        <w:t xml:space="preserve"> </w:t>
      </w:r>
      <w:r w:rsidRPr="00056EE8">
        <w:rPr>
          <w:rFonts w:cstheme="minorHAnsi"/>
          <w:sz w:val="24"/>
          <w:szCs w:val="24"/>
          <w:lang w:val="en-US"/>
        </w:rPr>
        <w:t>the</w:t>
      </w:r>
      <w:r w:rsidRPr="00056EE8">
        <w:rPr>
          <w:rFonts w:cstheme="minorHAnsi"/>
          <w:sz w:val="24"/>
          <w:szCs w:val="24"/>
        </w:rPr>
        <w:t xml:space="preserve"> </w:t>
      </w:r>
      <w:r w:rsidR="004C3AF3" w:rsidRPr="00056EE8">
        <w:rPr>
          <w:rFonts w:cstheme="minorHAnsi"/>
          <w:sz w:val="24"/>
          <w:szCs w:val="24"/>
          <w:lang w:val="en-US"/>
        </w:rPr>
        <w:t>box</w:t>
      </w:r>
      <w:r w:rsidRPr="00056EE8">
        <w:rPr>
          <w:rFonts w:cstheme="minorHAnsi"/>
          <w:sz w:val="24"/>
          <w:szCs w:val="24"/>
        </w:rPr>
        <w:t xml:space="preserve">, </w:t>
      </w:r>
      <w:r w:rsidRPr="00056EE8">
        <w:rPr>
          <w:rFonts w:cstheme="minorHAnsi"/>
          <w:sz w:val="24"/>
          <w:szCs w:val="24"/>
          <w:lang w:val="en-US"/>
        </w:rPr>
        <w:t>please</w:t>
      </w:r>
      <w:r w:rsidRPr="00056EE8">
        <w:rPr>
          <w:rFonts w:cstheme="minorHAnsi"/>
          <w:sz w:val="24"/>
          <w:szCs w:val="24"/>
        </w:rPr>
        <w:t>”</w:t>
      </w:r>
      <w:r w:rsidR="004C3AF3" w:rsidRPr="00056EE8">
        <w:rPr>
          <w:rFonts w:cstheme="minorHAnsi"/>
          <w:sz w:val="24"/>
          <w:szCs w:val="24"/>
        </w:rPr>
        <w:t xml:space="preserve"> για το πρώτο παιδί, “</w:t>
      </w:r>
      <w:r w:rsidR="004C3AF3" w:rsidRPr="00056EE8">
        <w:rPr>
          <w:rFonts w:cstheme="minorHAnsi"/>
          <w:sz w:val="24"/>
          <w:szCs w:val="24"/>
          <w:lang w:val="en-US"/>
        </w:rPr>
        <w:t>Put</w:t>
      </w:r>
      <w:r w:rsidR="004C3AF3" w:rsidRPr="00056EE8">
        <w:rPr>
          <w:rFonts w:cstheme="minorHAnsi"/>
          <w:sz w:val="24"/>
          <w:szCs w:val="24"/>
        </w:rPr>
        <w:t xml:space="preserve"> </w:t>
      </w:r>
      <w:r w:rsidR="004C3AF3" w:rsidRPr="00056EE8">
        <w:rPr>
          <w:rFonts w:cstheme="minorHAnsi"/>
          <w:sz w:val="24"/>
          <w:szCs w:val="24"/>
          <w:lang w:val="en-US"/>
        </w:rPr>
        <w:t>the</w:t>
      </w:r>
      <w:r w:rsidR="004C3AF3" w:rsidRPr="00056EE8">
        <w:rPr>
          <w:rFonts w:cstheme="minorHAnsi"/>
          <w:sz w:val="24"/>
          <w:szCs w:val="24"/>
        </w:rPr>
        <w:t xml:space="preserve"> </w:t>
      </w:r>
      <w:r w:rsidR="004C3AF3" w:rsidRPr="00056EE8">
        <w:rPr>
          <w:rFonts w:cstheme="minorHAnsi"/>
          <w:sz w:val="24"/>
          <w:szCs w:val="24"/>
          <w:lang w:val="en-US"/>
        </w:rPr>
        <w:t>toy</w:t>
      </w:r>
      <w:r w:rsidR="004C3AF3" w:rsidRPr="00056EE8">
        <w:rPr>
          <w:rFonts w:cstheme="minorHAnsi"/>
          <w:sz w:val="24"/>
          <w:szCs w:val="24"/>
        </w:rPr>
        <w:t xml:space="preserve"> </w:t>
      </w:r>
      <w:r w:rsidR="004C3AF3" w:rsidRPr="00056EE8">
        <w:rPr>
          <w:rFonts w:cstheme="minorHAnsi"/>
          <w:sz w:val="24"/>
          <w:szCs w:val="24"/>
          <w:lang w:val="en-US"/>
        </w:rPr>
        <w:t>car</w:t>
      </w:r>
      <w:r w:rsidR="004C3AF3" w:rsidRPr="00056EE8">
        <w:rPr>
          <w:rFonts w:cstheme="minorHAnsi"/>
          <w:sz w:val="24"/>
          <w:szCs w:val="24"/>
        </w:rPr>
        <w:t xml:space="preserve"> </w:t>
      </w:r>
      <w:r w:rsidR="007351C3">
        <w:rPr>
          <w:rFonts w:cstheme="minorHAnsi"/>
          <w:sz w:val="24"/>
          <w:szCs w:val="24"/>
        </w:rPr>
        <w:t>ο</w:t>
      </w:r>
      <w:r w:rsidR="007351C3">
        <w:rPr>
          <w:rFonts w:cstheme="minorHAnsi"/>
          <w:sz w:val="24"/>
          <w:szCs w:val="24"/>
          <w:lang w:val="en-US"/>
        </w:rPr>
        <w:t>n</w:t>
      </w:r>
      <w:r w:rsidR="007351C3" w:rsidRPr="007351C3">
        <w:rPr>
          <w:rFonts w:cstheme="minorHAnsi"/>
          <w:sz w:val="24"/>
          <w:szCs w:val="24"/>
        </w:rPr>
        <w:t xml:space="preserve"> </w:t>
      </w:r>
      <w:r w:rsidR="004C3AF3" w:rsidRPr="00056EE8">
        <w:rPr>
          <w:rFonts w:cstheme="minorHAnsi"/>
          <w:sz w:val="24"/>
          <w:szCs w:val="24"/>
          <w:lang w:val="en-US"/>
        </w:rPr>
        <w:t>the</w:t>
      </w:r>
      <w:r w:rsidR="004C3AF3" w:rsidRPr="00056EE8">
        <w:rPr>
          <w:rFonts w:cstheme="minorHAnsi"/>
          <w:sz w:val="24"/>
          <w:szCs w:val="24"/>
        </w:rPr>
        <w:t xml:space="preserve"> </w:t>
      </w:r>
      <w:r w:rsidR="004C3AF3" w:rsidRPr="00056EE8">
        <w:rPr>
          <w:rFonts w:cstheme="minorHAnsi"/>
          <w:sz w:val="24"/>
          <w:szCs w:val="24"/>
          <w:lang w:val="en-US"/>
        </w:rPr>
        <w:t>box</w:t>
      </w:r>
      <w:r w:rsidR="004C3AF3" w:rsidRPr="00056EE8">
        <w:rPr>
          <w:rFonts w:cstheme="minorHAnsi"/>
          <w:sz w:val="24"/>
          <w:szCs w:val="24"/>
        </w:rPr>
        <w:t xml:space="preserve">, </w:t>
      </w:r>
      <w:r w:rsidR="004C3AF3" w:rsidRPr="00056EE8">
        <w:rPr>
          <w:rFonts w:cstheme="minorHAnsi"/>
          <w:sz w:val="24"/>
          <w:szCs w:val="24"/>
          <w:lang w:val="en-US"/>
        </w:rPr>
        <w:t>please</w:t>
      </w:r>
      <w:r w:rsidR="004C3AF3" w:rsidRPr="00056EE8">
        <w:rPr>
          <w:rFonts w:cstheme="minorHAnsi"/>
          <w:sz w:val="24"/>
          <w:szCs w:val="24"/>
        </w:rPr>
        <w:t xml:space="preserve">”για το επόμενο παιδί και ούτω καθεξής. </w:t>
      </w:r>
      <w:r w:rsidR="007351C3">
        <w:rPr>
          <w:rFonts w:cstheme="minorHAnsi"/>
          <w:sz w:val="24"/>
          <w:szCs w:val="24"/>
        </w:rPr>
        <w:t xml:space="preserve">Για τις ανάγκες της παρούσας αξιολόγησης χρησιμοποιούνται μόνο οι δύο προθέσεις, </w:t>
      </w:r>
      <w:r w:rsidR="007351C3">
        <w:rPr>
          <w:rFonts w:cstheme="minorHAnsi"/>
          <w:sz w:val="24"/>
          <w:szCs w:val="24"/>
          <w:lang w:val="en-US"/>
        </w:rPr>
        <w:t>in</w:t>
      </w:r>
      <w:r w:rsidR="007351C3" w:rsidRPr="007351C3">
        <w:rPr>
          <w:rFonts w:cstheme="minorHAnsi"/>
          <w:sz w:val="24"/>
          <w:szCs w:val="24"/>
        </w:rPr>
        <w:t xml:space="preserve">, </w:t>
      </w:r>
      <w:r w:rsidR="007351C3">
        <w:rPr>
          <w:rFonts w:cstheme="minorHAnsi"/>
          <w:sz w:val="24"/>
          <w:szCs w:val="24"/>
          <w:lang w:val="en-US"/>
        </w:rPr>
        <w:t>on</w:t>
      </w:r>
      <w:r w:rsidR="007351C3" w:rsidRPr="007351C3">
        <w:rPr>
          <w:rFonts w:cstheme="minorHAnsi"/>
          <w:sz w:val="24"/>
          <w:szCs w:val="24"/>
        </w:rPr>
        <w:t>.</w:t>
      </w:r>
      <w:r w:rsidR="007351C3">
        <w:rPr>
          <w:rFonts w:cstheme="minorHAnsi"/>
          <w:sz w:val="24"/>
          <w:szCs w:val="24"/>
        </w:rPr>
        <w:t xml:space="preserve"> </w:t>
      </w:r>
      <w:r w:rsidR="004C3AF3" w:rsidRPr="00056EE8">
        <w:rPr>
          <w:rFonts w:cstheme="minorHAnsi"/>
          <w:sz w:val="24"/>
          <w:szCs w:val="24"/>
        </w:rPr>
        <w:t>Το ίδιο παιδί θα εξεταστεί δύο φορές στην κάθε λέξη αλλά σε διαφορετική χρονική στιγμή</w:t>
      </w:r>
      <w:r w:rsidRPr="00056EE8">
        <w:rPr>
          <w:rFonts w:cstheme="minorHAnsi"/>
          <w:sz w:val="24"/>
          <w:szCs w:val="24"/>
        </w:rPr>
        <w:t xml:space="preserve">. </w:t>
      </w:r>
      <w:r w:rsidR="004C3AF3" w:rsidRPr="00056EE8">
        <w:rPr>
          <w:rFonts w:cstheme="minorHAnsi"/>
          <w:sz w:val="24"/>
          <w:szCs w:val="24"/>
        </w:rPr>
        <w:t xml:space="preserve">Όταν το παιχνίδι παίζεται στην τάξη για επανάληψη του λεξιλογίου </w:t>
      </w:r>
      <w:r w:rsidR="007351C3">
        <w:rPr>
          <w:rFonts w:cstheme="minorHAnsi"/>
          <w:sz w:val="24"/>
          <w:szCs w:val="24"/>
        </w:rPr>
        <w:t>ή</w:t>
      </w:r>
      <w:r w:rsidR="004C3AF3" w:rsidRPr="00056EE8">
        <w:rPr>
          <w:rFonts w:cstheme="minorHAnsi"/>
          <w:sz w:val="24"/>
          <w:szCs w:val="24"/>
        </w:rPr>
        <w:t xml:space="preserve"> διασκέδαση και όχι για σκοπούς αξιολόγησης</w:t>
      </w:r>
      <w:r w:rsidR="00FE7B60" w:rsidRPr="00056EE8">
        <w:rPr>
          <w:rFonts w:cstheme="minorHAnsi"/>
          <w:sz w:val="24"/>
          <w:szCs w:val="24"/>
        </w:rPr>
        <w:t>,</w:t>
      </w:r>
      <w:r w:rsidR="004C3AF3" w:rsidRPr="00056EE8">
        <w:rPr>
          <w:rFonts w:cstheme="minorHAnsi"/>
          <w:sz w:val="24"/>
          <w:szCs w:val="24"/>
        </w:rPr>
        <w:t xml:space="preserve"> όπως εδώ, μπορούμε να ανεβάσουμε το επίπεδο δυσκολίας του με την προϋπόθεση ότι</w:t>
      </w:r>
      <w:r w:rsidRPr="00056EE8">
        <w:rPr>
          <w:rFonts w:cstheme="minorHAnsi"/>
          <w:sz w:val="24"/>
          <w:szCs w:val="24"/>
        </w:rPr>
        <w:t xml:space="preserve"> οι μαθητές/μαθήτριες γνωρίζουν περισσότερες λέξεις</w:t>
      </w:r>
      <w:r w:rsidR="004C3AF3" w:rsidRPr="00056EE8">
        <w:rPr>
          <w:rFonts w:cstheme="minorHAnsi"/>
          <w:sz w:val="24"/>
          <w:szCs w:val="24"/>
        </w:rPr>
        <w:t>. Μπορούμε δηλαδή να</w:t>
      </w:r>
      <w:r w:rsidRPr="00056EE8">
        <w:rPr>
          <w:rFonts w:cstheme="minorHAnsi"/>
          <w:sz w:val="24"/>
          <w:szCs w:val="24"/>
        </w:rPr>
        <w:t xml:space="preserve"> αλλάζο</w:t>
      </w:r>
      <w:r w:rsidR="004C3AF3" w:rsidRPr="00056EE8">
        <w:rPr>
          <w:rFonts w:cstheme="minorHAnsi"/>
          <w:sz w:val="24"/>
          <w:szCs w:val="24"/>
        </w:rPr>
        <w:t>υμε</w:t>
      </w:r>
      <w:r w:rsidRPr="00056EE8">
        <w:rPr>
          <w:rFonts w:cstheme="minorHAnsi"/>
          <w:sz w:val="24"/>
          <w:szCs w:val="24"/>
        </w:rPr>
        <w:t xml:space="preserve"> συνεχώς όχι μόνο τις τοπικές προθέσεις αλλά και το μέρος που θα πρέπει </w:t>
      </w:r>
      <w:r w:rsidR="004C3AF3" w:rsidRPr="00056EE8">
        <w:rPr>
          <w:rFonts w:cstheme="minorHAnsi"/>
          <w:sz w:val="24"/>
          <w:szCs w:val="24"/>
        </w:rPr>
        <w:t xml:space="preserve">το παιδί </w:t>
      </w:r>
      <w:r w:rsidRPr="00056EE8">
        <w:rPr>
          <w:rFonts w:cstheme="minorHAnsi"/>
          <w:sz w:val="24"/>
          <w:szCs w:val="24"/>
        </w:rPr>
        <w:t xml:space="preserve">να τοποθετήσει το αντικείμενο ή την κάρτα, δηλαδή να αντικαταστήσουμε τη λέξη </w:t>
      </w:r>
      <w:r w:rsidR="007351C3">
        <w:rPr>
          <w:rFonts w:cstheme="minorHAnsi"/>
          <w:sz w:val="24"/>
          <w:szCs w:val="24"/>
        </w:rPr>
        <w:t>«</w:t>
      </w:r>
      <w:r w:rsidR="004C3AF3" w:rsidRPr="00056EE8">
        <w:rPr>
          <w:rFonts w:cstheme="minorHAnsi"/>
          <w:sz w:val="24"/>
          <w:szCs w:val="24"/>
        </w:rPr>
        <w:t>κουτί</w:t>
      </w:r>
      <w:r w:rsidR="007351C3">
        <w:rPr>
          <w:rFonts w:cstheme="minorHAnsi"/>
          <w:sz w:val="24"/>
          <w:szCs w:val="24"/>
        </w:rPr>
        <w:t>»</w:t>
      </w:r>
      <w:r w:rsidR="004C3AF3" w:rsidRPr="00056EE8">
        <w:rPr>
          <w:rFonts w:cstheme="minorHAnsi"/>
          <w:sz w:val="24"/>
          <w:szCs w:val="24"/>
        </w:rPr>
        <w:t xml:space="preserve"> </w:t>
      </w:r>
      <w:r w:rsidRPr="00056EE8">
        <w:rPr>
          <w:rFonts w:cstheme="minorHAnsi"/>
          <w:sz w:val="24"/>
          <w:szCs w:val="24"/>
        </w:rPr>
        <w:t>με τη λέξη</w:t>
      </w:r>
      <w:r w:rsidR="004C3AF3" w:rsidRPr="00056EE8">
        <w:rPr>
          <w:rFonts w:cstheme="minorHAnsi"/>
          <w:sz w:val="24"/>
          <w:szCs w:val="24"/>
        </w:rPr>
        <w:t xml:space="preserve"> καρέκλα</w:t>
      </w:r>
      <w:r w:rsidRPr="00056EE8">
        <w:rPr>
          <w:rFonts w:cstheme="minorHAnsi"/>
          <w:sz w:val="24"/>
          <w:szCs w:val="24"/>
        </w:rPr>
        <w:t>, τραπέζι, θρανίο, παράθυρο κτλ άρα και τη διατύπωση της φράσης-εντολής.</w:t>
      </w:r>
      <w:r w:rsidR="00FE7EC3" w:rsidRPr="00056EE8">
        <w:rPr>
          <w:rFonts w:cstheme="minorHAnsi"/>
          <w:sz w:val="24"/>
          <w:szCs w:val="24"/>
        </w:rPr>
        <w:t xml:space="preserve"> Μπορούμε επίσης να αλλάζουμε και το αντικείμενο και να διαφοροποιείται κάθε φορά από μπάλα σε αμαξάκι</w:t>
      </w:r>
      <w:r w:rsidR="00FE7B60" w:rsidRPr="00056EE8">
        <w:rPr>
          <w:rFonts w:cstheme="minorHAnsi"/>
          <w:sz w:val="24"/>
          <w:szCs w:val="24"/>
        </w:rPr>
        <w:t xml:space="preserve"> ή κούκλα κτλ. Ανακτήθηκε</w:t>
      </w:r>
      <w:r w:rsidR="00FE7B60" w:rsidRPr="00056EE8">
        <w:rPr>
          <w:rFonts w:cstheme="minorHAnsi"/>
          <w:sz w:val="24"/>
          <w:szCs w:val="24"/>
          <w:lang w:val="en-US"/>
        </w:rPr>
        <w:t xml:space="preserve"> </w:t>
      </w:r>
      <w:r w:rsidR="00FE7B60" w:rsidRPr="00056EE8">
        <w:rPr>
          <w:rFonts w:cstheme="minorHAnsi"/>
          <w:sz w:val="24"/>
          <w:szCs w:val="24"/>
        </w:rPr>
        <w:t>από</w:t>
      </w:r>
      <w:r w:rsidR="00FE7B60" w:rsidRPr="00056EE8">
        <w:rPr>
          <w:rFonts w:cstheme="minorHAnsi"/>
          <w:sz w:val="24"/>
          <w:szCs w:val="24"/>
          <w:lang w:val="en-US"/>
        </w:rPr>
        <w:t xml:space="preserve">: </w:t>
      </w:r>
      <w:hyperlink r:id="rId94" w:history="1">
        <w:r w:rsidRPr="00056EE8">
          <w:rPr>
            <w:rFonts w:cstheme="minorHAnsi"/>
            <w:sz w:val="24"/>
            <w:szCs w:val="24"/>
            <w:u w:val="single"/>
            <w:lang w:val="en-US"/>
          </w:rPr>
          <w:t>ESL game: Preposition on/in/under/ next to - YouTube</w:t>
        </w:r>
      </w:hyperlink>
      <w:r w:rsidR="007351C3" w:rsidRPr="007351C3">
        <w:rPr>
          <w:rFonts w:cstheme="minorHAnsi"/>
          <w:sz w:val="24"/>
          <w:szCs w:val="24"/>
          <w:u w:val="single"/>
          <w:lang w:val="en-US"/>
        </w:rPr>
        <w:t>.</w:t>
      </w:r>
    </w:p>
    <w:p w14:paraId="5D3C1FA1" w14:textId="77777777" w:rsidR="008700E5" w:rsidRDefault="008700E5" w:rsidP="00A80D76">
      <w:pPr>
        <w:jc w:val="both"/>
        <w:rPr>
          <w:rFonts w:cstheme="minorHAnsi"/>
          <w:sz w:val="24"/>
          <w:szCs w:val="24"/>
          <w:u w:val="single"/>
          <w:lang w:val="en-US"/>
        </w:rPr>
      </w:pPr>
    </w:p>
    <w:p w14:paraId="622632ED" w14:textId="0CB9FFA9" w:rsidR="00A64571" w:rsidRPr="008700E5" w:rsidRDefault="00D17BB4" w:rsidP="00A80D76">
      <w:pPr>
        <w:jc w:val="both"/>
        <w:rPr>
          <w:rFonts w:cstheme="minorHAnsi"/>
          <w:b/>
          <w:bCs/>
          <w:sz w:val="24"/>
          <w:szCs w:val="24"/>
        </w:rPr>
      </w:pPr>
      <w:r w:rsidRPr="00074899">
        <w:rPr>
          <w:rFonts w:cstheme="minorHAnsi"/>
          <w:b/>
          <w:bCs/>
          <w:sz w:val="24"/>
          <w:szCs w:val="24"/>
          <w:lang w:val="en-US"/>
        </w:rPr>
        <w:t xml:space="preserve">                                                </w:t>
      </w:r>
      <w:r w:rsidR="008700E5" w:rsidRPr="00074899">
        <w:rPr>
          <w:rFonts w:cstheme="minorHAnsi"/>
          <w:b/>
          <w:bCs/>
          <w:sz w:val="24"/>
          <w:szCs w:val="24"/>
          <w:lang w:val="en-US"/>
        </w:rPr>
        <w:t xml:space="preserve">   </w:t>
      </w:r>
      <w:r w:rsidRPr="00074899">
        <w:rPr>
          <w:rFonts w:cstheme="minorHAnsi"/>
          <w:b/>
          <w:bCs/>
          <w:sz w:val="24"/>
          <w:szCs w:val="24"/>
          <w:lang w:val="en-US"/>
        </w:rPr>
        <w:t xml:space="preserve">  </w:t>
      </w:r>
      <w:r w:rsidRPr="008700E5">
        <w:rPr>
          <w:rFonts w:cstheme="minorHAnsi"/>
          <w:b/>
          <w:bCs/>
          <w:sz w:val="24"/>
          <w:szCs w:val="24"/>
        </w:rPr>
        <w:t>4</w:t>
      </w:r>
      <w:r w:rsidRPr="00056EE8">
        <w:rPr>
          <w:rFonts w:cstheme="minorHAnsi"/>
          <w:b/>
          <w:bCs/>
          <w:sz w:val="24"/>
          <w:szCs w:val="24"/>
          <w:vertAlign w:val="superscript"/>
        </w:rPr>
        <w:t>η</w:t>
      </w:r>
      <w:r w:rsidRPr="008700E5">
        <w:rPr>
          <w:rFonts w:cstheme="minorHAnsi"/>
          <w:b/>
          <w:bCs/>
          <w:sz w:val="24"/>
          <w:szCs w:val="24"/>
        </w:rPr>
        <w:t xml:space="preserve"> </w:t>
      </w:r>
      <w:r w:rsidRPr="00056EE8">
        <w:rPr>
          <w:rFonts w:cstheme="minorHAnsi"/>
          <w:b/>
          <w:bCs/>
          <w:sz w:val="24"/>
          <w:szCs w:val="24"/>
        </w:rPr>
        <w:t>δραστηριότητα</w:t>
      </w:r>
    </w:p>
    <w:p w14:paraId="725FAE21" w14:textId="2C992869" w:rsidR="00A64571" w:rsidRDefault="00D17BB4" w:rsidP="00A80D76">
      <w:pPr>
        <w:jc w:val="both"/>
        <w:rPr>
          <w:rFonts w:cstheme="minorHAnsi"/>
          <w:b/>
          <w:bCs/>
          <w:sz w:val="24"/>
          <w:szCs w:val="24"/>
        </w:rPr>
      </w:pPr>
      <w:r w:rsidRPr="008700E5">
        <w:rPr>
          <w:rFonts w:cstheme="minorHAnsi"/>
          <w:b/>
          <w:bCs/>
          <w:sz w:val="24"/>
          <w:szCs w:val="24"/>
        </w:rPr>
        <w:t xml:space="preserve">                   </w:t>
      </w:r>
      <w:r w:rsidR="00304B0E" w:rsidRPr="008700E5">
        <w:rPr>
          <w:rFonts w:cstheme="minorHAnsi"/>
          <w:b/>
          <w:bCs/>
          <w:sz w:val="24"/>
          <w:szCs w:val="24"/>
        </w:rPr>
        <w:t xml:space="preserve">                                </w:t>
      </w:r>
      <w:r w:rsidR="008700E5" w:rsidRPr="008700E5">
        <w:rPr>
          <w:rFonts w:cstheme="minorHAnsi"/>
          <w:b/>
          <w:bCs/>
          <w:sz w:val="24"/>
          <w:szCs w:val="24"/>
        </w:rPr>
        <w:t xml:space="preserve">  </w:t>
      </w:r>
      <w:r w:rsidR="00304B0E" w:rsidRPr="008700E5">
        <w:rPr>
          <w:rFonts w:cstheme="minorHAnsi"/>
          <w:b/>
          <w:bCs/>
          <w:sz w:val="24"/>
          <w:szCs w:val="24"/>
        </w:rPr>
        <w:t xml:space="preserve">   </w:t>
      </w:r>
      <w:r w:rsidR="009A5FF6" w:rsidRPr="00056EE8">
        <w:rPr>
          <w:rFonts w:cstheme="minorHAnsi"/>
          <w:b/>
          <w:bCs/>
          <w:sz w:val="24"/>
          <w:szCs w:val="24"/>
        </w:rPr>
        <w:t>Η Μετακόμιση</w:t>
      </w:r>
    </w:p>
    <w:p w14:paraId="483833F3" w14:textId="77777777" w:rsidR="00215385" w:rsidRDefault="00215385" w:rsidP="00215385">
      <w:pPr>
        <w:jc w:val="both"/>
        <w:rPr>
          <w:rFonts w:cstheme="minorHAnsi"/>
          <w:sz w:val="24"/>
          <w:szCs w:val="24"/>
        </w:rPr>
      </w:pPr>
      <w:r w:rsidRPr="00056EE8">
        <w:rPr>
          <w:rFonts w:cstheme="minorHAnsi"/>
          <w:sz w:val="24"/>
          <w:szCs w:val="24"/>
        </w:rPr>
        <w:t>Θεματική ενότητα: τοπικές προθέσεις</w:t>
      </w:r>
    </w:p>
    <w:p w14:paraId="6B62931C" w14:textId="77777777" w:rsidR="00215385" w:rsidRDefault="009A5FF6" w:rsidP="00A80D76">
      <w:pPr>
        <w:jc w:val="both"/>
        <w:rPr>
          <w:rFonts w:cstheme="minorHAnsi"/>
          <w:sz w:val="24"/>
          <w:szCs w:val="24"/>
        </w:rPr>
      </w:pPr>
      <w:r w:rsidRPr="00056EE8">
        <w:rPr>
          <w:rFonts w:cstheme="minorHAnsi"/>
          <w:sz w:val="24"/>
          <w:szCs w:val="24"/>
        </w:rPr>
        <w:t>Εξεταζόμενο λεξιλόγιο:</w:t>
      </w:r>
      <w:r w:rsidR="00A64571">
        <w:rPr>
          <w:rFonts w:cstheme="minorHAnsi"/>
          <w:sz w:val="24"/>
          <w:szCs w:val="24"/>
        </w:rPr>
        <w:t xml:space="preserve"> </w:t>
      </w:r>
      <w:r w:rsidR="00A64571">
        <w:rPr>
          <w:rFonts w:cstheme="minorHAnsi"/>
          <w:sz w:val="24"/>
          <w:szCs w:val="24"/>
          <w:lang w:val="en-US"/>
        </w:rPr>
        <w:t>in</w:t>
      </w:r>
      <w:r w:rsidR="00A64571" w:rsidRPr="00A64571">
        <w:rPr>
          <w:rFonts w:cstheme="minorHAnsi"/>
          <w:sz w:val="24"/>
          <w:szCs w:val="24"/>
        </w:rPr>
        <w:t xml:space="preserve">, </w:t>
      </w:r>
      <w:r w:rsidR="006E6488" w:rsidRPr="00056EE8">
        <w:rPr>
          <w:rFonts w:cstheme="minorHAnsi"/>
          <w:bCs/>
          <w:sz w:val="24"/>
          <w:szCs w:val="24"/>
          <w:lang w:val="en-US"/>
        </w:rPr>
        <w:t>on</w:t>
      </w:r>
      <w:r w:rsidR="00215385" w:rsidRPr="00215385">
        <w:rPr>
          <w:rFonts w:cstheme="minorHAnsi"/>
          <w:sz w:val="24"/>
          <w:szCs w:val="24"/>
        </w:rPr>
        <w:t xml:space="preserve"> </w:t>
      </w:r>
    </w:p>
    <w:p w14:paraId="6339D669" w14:textId="1B6ACDB7" w:rsidR="00A64571" w:rsidRPr="00A64571" w:rsidRDefault="00215385" w:rsidP="00A80D76">
      <w:pPr>
        <w:jc w:val="both"/>
        <w:rPr>
          <w:rFonts w:cstheme="minorHAnsi"/>
          <w:bCs/>
          <w:sz w:val="24"/>
          <w:szCs w:val="24"/>
        </w:rPr>
      </w:pPr>
      <w:r w:rsidRPr="00056EE8">
        <w:rPr>
          <w:rFonts w:cstheme="minorHAnsi"/>
          <w:sz w:val="24"/>
          <w:szCs w:val="24"/>
        </w:rPr>
        <w:t xml:space="preserve">Υλικά: πλαστικοποιημένες εικόνες από χαρτόνι που απεικονίζουν </w:t>
      </w:r>
      <w:r>
        <w:rPr>
          <w:rFonts w:cstheme="minorHAnsi"/>
          <w:sz w:val="24"/>
          <w:szCs w:val="24"/>
        </w:rPr>
        <w:t xml:space="preserve">ρούχα, </w:t>
      </w:r>
      <w:r w:rsidRPr="00056EE8">
        <w:rPr>
          <w:rFonts w:cstheme="minorHAnsi"/>
          <w:sz w:val="24"/>
          <w:szCs w:val="24"/>
        </w:rPr>
        <w:t xml:space="preserve">ένα </w:t>
      </w:r>
      <w:r>
        <w:rPr>
          <w:rFonts w:cstheme="minorHAnsi"/>
          <w:sz w:val="24"/>
          <w:szCs w:val="24"/>
        </w:rPr>
        <w:t xml:space="preserve">κουτί, ένα </w:t>
      </w:r>
      <w:r w:rsidRPr="00056EE8">
        <w:rPr>
          <w:rFonts w:cstheme="minorHAnsi"/>
          <w:sz w:val="24"/>
          <w:szCs w:val="24"/>
        </w:rPr>
        <w:t>φυτό, ένα κρεβάτι, μία καρέκλα</w:t>
      </w:r>
    </w:p>
    <w:p w14:paraId="4F94AE6E" w14:textId="19FE2802" w:rsidR="004B48AF" w:rsidRDefault="009A5FF6" w:rsidP="00A80D76">
      <w:pPr>
        <w:jc w:val="both"/>
        <w:rPr>
          <w:rFonts w:cstheme="minorHAnsi"/>
          <w:sz w:val="24"/>
          <w:szCs w:val="24"/>
        </w:rPr>
      </w:pPr>
      <w:r w:rsidRPr="00056EE8">
        <w:rPr>
          <w:rFonts w:cstheme="minorHAnsi"/>
          <w:sz w:val="24"/>
          <w:szCs w:val="24"/>
        </w:rPr>
        <w:t xml:space="preserve">Πρόκειται για ένα παιχνίδι τύπου επιτραπέζιο που ενέχει το φανταστικό στοιχείο καθώς και το στοιχείο της λεπτής κινητικότητας. Ζητούμε από τα παιδιά να φανταστούν ότι έχουν μόλις μετακομίσει σε ένα νέο σπίτι και πρέπει να </w:t>
      </w:r>
      <w:r w:rsidR="008700E5" w:rsidRPr="00056EE8">
        <w:rPr>
          <w:rFonts w:cstheme="minorHAnsi"/>
          <w:sz w:val="24"/>
          <w:szCs w:val="24"/>
        </w:rPr>
        <w:t xml:space="preserve">το </w:t>
      </w:r>
      <w:r w:rsidR="006E6488" w:rsidRPr="00056EE8">
        <w:rPr>
          <w:rFonts w:cstheme="minorHAnsi"/>
          <w:sz w:val="24"/>
          <w:szCs w:val="24"/>
        </w:rPr>
        <w:t>τακτοποιήσουν</w:t>
      </w:r>
      <w:r w:rsidRPr="00056EE8">
        <w:rPr>
          <w:rFonts w:cstheme="minorHAnsi"/>
          <w:sz w:val="24"/>
          <w:szCs w:val="24"/>
        </w:rPr>
        <w:t>. Η μαμά</w:t>
      </w:r>
      <w:r w:rsidR="008700E5">
        <w:rPr>
          <w:rFonts w:cstheme="minorHAnsi"/>
          <w:sz w:val="24"/>
          <w:szCs w:val="24"/>
        </w:rPr>
        <w:t>, της οποίας τ</w:t>
      </w:r>
      <w:r w:rsidR="008700E5" w:rsidRPr="00056EE8">
        <w:rPr>
          <w:rFonts w:cstheme="minorHAnsi"/>
          <w:sz w:val="24"/>
          <w:szCs w:val="24"/>
        </w:rPr>
        <w:t>ο ρόλο</w:t>
      </w:r>
      <w:r w:rsidR="008700E5">
        <w:rPr>
          <w:rFonts w:cstheme="minorHAnsi"/>
          <w:sz w:val="24"/>
          <w:szCs w:val="24"/>
        </w:rPr>
        <w:t xml:space="preserve"> </w:t>
      </w:r>
      <w:r w:rsidR="008700E5" w:rsidRPr="00056EE8">
        <w:rPr>
          <w:rFonts w:cstheme="minorHAnsi"/>
          <w:sz w:val="24"/>
          <w:szCs w:val="24"/>
        </w:rPr>
        <w:t>αναλαμβάνει ο/η εκπαιδευτικός Αγγλικής</w:t>
      </w:r>
      <w:r w:rsidR="008700E5">
        <w:rPr>
          <w:rFonts w:cstheme="minorHAnsi"/>
          <w:sz w:val="24"/>
          <w:szCs w:val="24"/>
        </w:rPr>
        <w:t xml:space="preserve">, </w:t>
      </w:r>
      <w:r w:rsidRPr="00056EE8">
        <w:rPr>
          <w:rFonts w:cstheme="minorHAnsi"/>
          <w:sz w:val="24"/>
          <w:szCs w:val="24"/>
        </w:rPr>
        <w:t>βρίσκεται αυτή τη στιγμή στη δουλειά</w:t>
      </w:r>
      <w:r w:rsidR="008700E5">
        <w:rPr>
          <w:rFonts w:cstheme="minorHAnsi"/>
          <w:sz w:val="24"/>
          <w:szCs w:val="24"/>
        </w:rPr>
        <w:t>,</w:t>
      </w:r>
      <w:r w:rsidRPr="00056EE8">
        <w:rPr>
          <w:rFonts w:cstheme="minorHAnsi"/>
          <w:sz w:val="24"/>
          <w:szCs w:val="24"/>
        </w:rPr>
        <w:t xml:space="preserve"> </w:t>
      </w:r>
      <w:r w:rsidR="008700E5">
        <w:rPr>
          <w:rFonts w:cstheme="minorHAnsi"/>
          <w:sz w:val="24"/>
          <w:szCs w:val="24"/>
        </w:rPr>
        <w:t xml:space="preserve">γι αυτό </w:t>
      </w:r>
      <w:r w:rsidRPr="00056EE8">
        <w:rPr>
          <w:rFonts w:cstheme="minorHAnsi"/>
          <w:sz w:val="24"/>
          <w:szCs w:val="24"/>
        </w:rPr>
        <w:t xml:space="preserve">τους δίνει μέσω τηλεφώνου προφορικές οδηγίες για το πώς θέλει τα </w:t>
      </w:r>
      <w:r w:rsidR="008700E5">
        <w:rPr>
          <w:rFonts w:cstheme="minorHAnsi"/>
          <w:sz w:val="24"/>
          <w:szCs w:val="24"/>
        </w:rPr>
        <w:t>πράγματ</w:t>
      </w:r>
      <w:r w:rsidRPr="00056EE8">
        <w:rPr>
          <w:rFonts w:cstheme="minorHAnsi"/>
          <w:sz w:val="24"/>
          <w:szCs w:val="24"/>
        </w:rPr>
        <w:t xml:space="preserve">α του δωματίου των γονιών. Η μεγάλη αδερφή, η οποία βρίσκεται στο σχολείο, έχει αφήσει ένα σημείωμα για τη διάταξη του δικού της δωματίου, το οποίο αναλαμβάνει να τους διαβάσει </w:t>
      </w:r>
      <w:r w:rsidR="008700E5">
        <w:rPr>
          <w:rFonts w:cstheme="minorHAnsi"/>
          <w:sz w:val="24"/>
          <w:szCs w:val="24"/>
        </w:rPr>
        <w:t>ο/</w:t>
      </w:r>
      <w:r w:rsidRPr="00056EE8">
        <w:rPr>
          <w:rFonts w:cstheme="minorHAnsi"/>
          <w:sz w:val="24"/>
          <w:szCs w:val="24"/>
        </w:rPr>
        <w:t>η εκπαιδευτικός Αγγλικών. Τα παιδιά πρέπει να ακολουθήσουν τις οδηγίες και των δύο. Τους δίνε</w:t>
      </w:r>
      <w:r w:rsidR="008700E5">
        <w:rPr>
          <w:rFonts w:cstheme="minorHAnsi"/>
          <w:sz w:val="24"/>
          <w:szCs w:val="24"/>
        </w:rPr>
        <w:t>ται</w:t>
      </w:r>
      <w:r w:rsidRPr="00056EE8">
        <w:rPr>
          <w:rFonts w:cstheme="minorHAnsi"/>
          <w:sz w:val="24"/>
          <w:szCs w:val="24"/>
        </w:rPr>
        <w:t xml:space="preserve"> λοιπόν μία εικόνα από ένα άδειο δωμάτιο και εικόνες αντικειμένων τα οποία γνωρίζουν και τους ζητε</w:t>
      </w:r>
      <w:r w:rsidR="008700E5">
        <w:rPr>
          <w:rFonts w:cstheme="minorHAnsi"/>
          <w:sz w:val="24"/>
          <w:szCs w:val="24"/>
        </w:rPr>
        <w:t>ίται</w:t>
      </w:r>
      <w:r w:rsidRPr="00056EE8">
        <w:rPr>
          <w:rFonts w:cstheme="minorHAnsi"/>
          <w:sz w:val="24"/>
          <w:szCs w:val="24"/>
        </w:rPr>
        <w:t xml:space="preserve"> να τοποθετήσουν </w:t>
      </w:r>
      <w:r w:rsidR="008700E5">
        <w:rPr>
          <w:rFonts w:cstheme="minorHAnsi"/>
          <w:sz w:val="24"/>
          <w:szCs w:val="24"/>
        </w:rPr>
        <w:t xml:space="preserve">τα </w:t>
      </w:r>
      <w:r w:rsidRPr="00056EE8">
        <w:rPr>
          <w:rFonts w:cstheme="minorHAnsi"/>
          <w:sz w:val="24"/>
          <w:szCs w:val="24"/>
        </w:rPr>
        <w:t xml:space="preserve">διάφορα αντικείμενα </w:t>
      </w:r>
      <w:r w:rsidR="006E6488" w:rsidRPr="00056EE8">
        <w:rPr>
          <w:rFonts w:cstheme="minorHAnsi"/>
          <w:sz w:val="24"/>
          <w:szCs w:val="24"/>
        </w:rPr>
        <w:t xml:space="preserve">μέσα, πάνω, κάτω </w:t>
      </w:r>
      <w:r w:rsidRPr="00056EE8">
        <w:rPr>
          <w:rFonts w:cstheme="minorHAnsi"/>
          <w:sz w:val="24"/>
          <w:szCs w:val="24"/>
        </w:rPr>
        <w:t>από κάποια άλλα. Οι</w:t>
      </w:r>
      <w:r w:rsidRPr="00056EE8">
        <w:rPr>
          <w:rFonts w:cstheme="minorHAnsi"/>
          <w:sz w:val="24"/>
          <w:szCs w:val="24"/>
          <w:lang w:val="en-US"/>
        </w:rPr>
        <w:t xml:space="preserve"> </w:t>
      </w:r>
      <w:r w:rsidRPr="00056EE8">
        <w:rPr>
          <w:rFonts w:cstheme="minorHAnsi"/>
          <w:sz w:val="24"/>
          <w:szCs w:val="24"/>
        </w:rPr>
        <w:t>προφορικές</w:t>
      </w:r>
      <w:r w:rsidRPr="00056EE8">
        <w:rPr>
          <w:rFonts w:cstheme="minorHAnsi"/>
          <w:sz w:val="24"/>
          <w:szCs w:val="24"/>
          <w:lang w:val="en-US"/>
        </w:rPr>
        <w:t xml:space="preserve"> </w:t>
      </w:r>
      <w:r w:rsidRPr="00056EE8">
        <w:rPr>
          <w:rFonts w:cstheme="minorHAnsi"/>
          <w:sz w:val="24"/>
          <w:szCs w:val="24"/>
        </w:rPr>
        <w:t>οδηγίες</w:t>
      </w:r>
      <w:r w:rsidRPr="00056EE8">
        <w:rPr>
          <w:rFonts w:cstheme="minorHAnsi"/>
          <w:sz w:val="24"/>
          <w:szCs w:val="24"/>
          <w:lang w:val="en-US"/>
        </w:rPr>
        <w:t xml:space="preserve"> </w:t>
      </w:r>
      <w:r w:rsidRPr="00056EE8">
        <w:rPr>
          <w:rFonts w:cstheme="minorHAnsi"/>
          <w:sz w:val="24"/>
          <w:szCs w:val="24"/>
        </w:rPr>
        <w:t>μπορεί</w:t>
      </w:r>
      <w:r w:rsidRPr="00056EE8">
        <w:rPr>
          <w:rFonts w:cstheme="minorHAnsi"/>
          <w:sz w:val="24"/>
          <w:szCs w:val="24"/>
          <w:lang w:val="en-US"/>
        </w:rPr>
        <w:t xml:space="preserve"> </w:t>
      </w:r>
      <w:r w:rsidRPr="00056EE8">
        <w:rPr>
          <w:rFonts w:cstheme="minorHAnsi"/>
          <w:sz w:val="24"/>
          <w:szCs w:val="24"/>
        </w:rPr>
        <w:t>να</w:t>
      </w:r>
      <w:r w:rsidRPr="00056EE8">
        <w:rPr>
          <w:rFonts w:cstheme="minorHAnsi"/>
          <w:sz w:val="24"/>
          <w:szCs w:val="24"/>
          <w:lang w:val="en-US"/>
        </w:rPr>
        <w:t xml:space="preserve"> </w:t>
      </w:r>
      <w:r w:rsidRPr="00056EE8">
        <w:rPr>
          <w:rFonts w:cstheme="minorHAnsi"/>
          <w:sz w:val="24"/>
          <w:szCs w:val="24"/>
        </w:rPr>
        <w:t>έχουν</w:t>
      </w:r>
      <w:r w:rsidRPr="00056EE8">
        <w:rPr>
          <w:rFonts w:cstheme="minorHAnsi"/>
          <w:sz w:val="24"/>
          <w:szCs w:val="24"/>
          <w:lang w:val="en-US"/>
        </w:rPr>
        <w:t xml:space="preserve"> </w:t>
      </w:r>
      <w:r w:rsidRPr="00056EE8">
        <w:rPr>
          <w:rFonts w:cstheme="minorHAnsi"/>
          <w:sz w:val="24"/>
          <w:szCs w:val="24"/>
        </w:rPr>
        <w:t>τη</w:t>
      </w:r>
      <w:r w:rsidRPr="00056EE8">
        <w:rPr>
          <w:rFonts w:cstheme="minorHAnsi"/>
          <w:sz w:val="24"/>
          <w:szCs w:val="24"/>
          <w:lang w:val="en-US"/>
        </w:rPr>
        <w:t xml:space="preserve"> </w:t>
      </w:r>
      <w:r w:rsidRPr="00056EE8">
        <w:rPr>
          <w:rFonts w:cstheme="minorHAnsi"/>
          <w:sz w:val="24"/>
          <w:szCs w:val="24"/>
        </w:rPr>
        <w:t>μορφή</w:t>
      </w:r>
      <w:r w:rsidRPr="00056EE8">
        <w:rPr>
          <w:rFonts w:cstheme="minorHAnsi"/>
          <w:sz w:val="24"/>
          <w:szCs w:val="24"/>
          <w:lang w:val="en-US"/>
        </w:rPr>
        <w:t xml:space="preserve">: </w:t>
      </w:r>
      <w:r w:rsidR="006E6488" w:rsidRPr="00056EE8">
        <w:rPr>
          <w:rFonts w:cstheme="minorHAnsi"/>
          <w:sz w:val="24"/>
          <w:szCs w:val="24"/>
          <w:lang w:val="en-US"/>
        </w:rPr>
        <w:t>“The clothes in the wardrobe, please”, “</w:t>
      </w:r>
      <w:r w:rsidRPr="00056EE8">
        <w:rPr>
          <w:rFonts w:cstheme="minorHAnsi"/>
          <w:sz w:val="24"/>
          <w:szCs w:val="24"/>
          <w:lang w:val="en-US"/>
        </w:rPr>
        <w:t xml:space="preserve">The plant on the </w:t>
      </w:r>
      <w:r w:rsidR="006E6488" w:rsidRPr="00056EE8">
        <w:rPr>
          <w:rFonts w:cstheme="minorHAnsi"/>
          <w:sz w:val="24"/>
          <w:szCs w:val="24"/>
          <w:lang w:val="en-US"/>
        </w:rPr>
        <w:t>table, please</w:t>
      </w:r>
      <w:r w:rsidRPr="00056EE8">
        <w:rPr>
          <w:rFonts w:cstheme="minorHAnsi"/>
          <w:sz w:val="24"/>
          <w:szCs w:val="24"/>
          <w:lang w:val="en-US"/>
        </w:rPr>
        <w:t xml:space="preserve">”, “The </w:t>
      </w:r>
      <w:r w:rsidR="006E6488" w:rsidRPr="00056EE8">
        <w:rPr>
          <w:rFonts w:cstheme="minorHAnsi"/>
          <w:sz w:val="24"/>
          <w:szCs w:val="24"/>
          <w:lang w:val="en-US"/>
        </w:rPr>
        <w:t>box</w:t>
      </w:r>
      <w:r w:rsidRPr="00056EE8">
        <w:rPr>
          <w:rFonts w:cstheme="minorHAnsi"/>
          <w:sz w:val="24"/>
          <w:szCs w:val="24"/>
          <w:lang w:val="en-US"/>
        </w:rPr>
        <w:t xml:space="preserve"> </w:t>
      </w:r>
      <w:r w:rsidR="006E6488" w:rsidRPr="00056EE8">
        <w:rPr>
          <w:rFonts w:cstheme="minorHAnsi"/>
          <w:sz w:val="24"/>
          <w:szCs w:val="24"/>
          <w:lang w:val="en-US"/>
        </w:rPr>
        <w:t>under</w:t>
      </w:r>
      <w:r w:rsidRPr="00056EE8">
        <w:rPr>
          <w:rFonts w:cstheme="minorHAnsi"/>
          <w:sz w:val="24"/>
          <w:szCs w:val="24"/>
          <w:lang w:val="en-US"/>
        </w:rPr>
        <w:t xml:space="preserve"> the bed</w:t>
      </w:r>
      <w:r w:rsidR="006E6488" w:rsidRPr="00056EE8">
        <w:rPr>
          <w:rFonts w:cstheme="minorHAnsi"/>
          <w:sz w:val="24"/>
          <w:szCs w:val="24"/>
          <w:lang w:val="en-US"/>
        </w:rPr>
        <w:t>, please</w:t>
      </w:r>
      <w:r w:rsidRPr="00056EE8">
        <w:rPr>
          <w:rFonts w:cstheme="minorHAnsi"/>
          <w:sz w:val="24"/>
          <w:szCs w:val="24"/>
          <w:lang w:val="en-US"/>
        </w:rPr>
        <w:t>”</w:t>
      </w:r>
      <w:r w:rsidR="008700E5" w:rsidRPr="008700E5">
        <w:rPr>
          <w:rFonts w:cstheme="minorHAnsi"/>
          <w:sz w:val="24"/>
          <w:szCs w:val="24"/>
          <w:lang w:val="en-US"/>
        </w:rPr>
        <w:t>,</w:t>
      </w:r>
      <w:r w:rsidRPr="00056EE8">
        <w:rPr>
          <w:rFonts w:cstheme="minorHAnsi"/>
          <w:sz w:val="24"/>
          <w:szCs w:val="24"/>
          <w:lang w:val="en-US"/>
        </w:rPr>
        <w:t xml:space="preserve"> </w:t>
      </w:r>
      <w:r w:rsidRPr="00056EE8">
        <w:rPr>
          <w:rFonts w:cstheme="minorHAnsi"/>
          <w:sz w:val="24"/>
          <w:szCs w:val="24"/>
        </w:rPr>
        <w:t>για</w:t>
      </w:r>
      <w:r w:rsidRPr="00056EE8">
        <w:rPr>
          <w:rFonts w:cstheme="minorHAnsi"/>
          <w:sz w:val="24"/>
          <w:szCs w:val="24"/>
          <w:lang w:val="en-US"/>
        </w:rPr>
        <w:t xml:space="preserve"> </w:t>
      </w:r>
      <w:r w:rsidRPr="00056EE8">
        <w:rPr>
          <w:rFonts w:cstheme="minorHAnsi"/>
          <w:sz w:val="24"/>
          <w:szCs w:val="24"/>
        </w:rPr>
        <w:t>παράδειγμα</w:t>
      </w:r>
      <w:r w:rsidRPr="00056EE8">
        <w:rPr>
          <w:rFonts w:cstheme="minorHAnsi"/>
          <w:sz w:val="24"/>
          <w:szCs w:val="24"/>
          <w:lang w:val="en-US"/>
        </w:rPr>
        <w:t xml:space="preserve">. </w:t>
      </w:r>
      <w:r w:rsidRPr="00056EE8">
        <w:rPr>
          <w:rFonts w:cstheme="minorHAnsi"/>
          <w:sz w:val="24"/>
          <w:szCs w:val="24"/>
        </w:rPr>
        <w:t xml:space="preserve">Οι μαθητές/μαθήτριες κερδίζουν ένα βαθμό κάθε φορά που θα αναγνωρίσουν σωστά τις λέξεις </w:t>
      </w:r>
      <w:r w:rsidR="006E6488" w:rsidRPr="00056EE8">
        <w:rPr>
          <w:rFonts w:cstheme="minorHAnsi"/>
          <w:sz w:val="24"/>
          <w:szCs w:val="24"/>
          <w:lang w:val="en-US"/>
        </w:rPr>
        <w:t>in</w:t>
      </w:r>
      <w:r w:rsidR="00D25C3F">
        <w:rPr>
          <w:rFonts w:cstheme="minorHAnsi"/>
          <w:sz w:val="24"/>
          <w:szCs w:val="24"/>
        </w:rPr>
        <w:t xml:space="preserve"> και</w:t>
      </w:r>
      <w:r w:rsidR="006E6488" w:rsidRPr="00056EE8">
        <w:rPr>
          <w:rFonts w:cstheme="minorHAnsi"/>
          <w:sz w:val="24"/>
          <w:szCs w:val="24"/>
        </w:rPr>
        <w:t xml:space="preserve"> </w:t>
      </w:r>
      <w:r w:rsidR="006E6488" w:rsidRPr="00056EE8">
        <w:rPr>
          <w:rFonts w:cstheme="minorHAnsi"/>
          <w:sz w:val="24"/>
          <w:szCs w:val="24"/>
          <w:lang w:val="en-US"/>
        </w:rPr>
        <w:t>on</w:t>
      </w:r>
      <w:r w:rsidR="006E6488" w:rsidRPr="00056EE8">
        <w:rPr>
          <w:rFonts w:cstheme="minorHAnsi"/>
          <w:sz w:val="24"/>
          <w:szCs w:val="24"/>
        </w:rPr>
        <w:t xml:space="preserve">, </w:t>
      </w:r>
      <w:r w:rsidRPr="00056EE8">
        <w:rPr>
          <w:rFonts w:cstheme="minorHAnsi"/>
          <w:sz w:val="24"/>
          <w:szCs w:val="24"/>
        </w:rPr>
        <w:t xml:space="preserve">καθώς τοποθετούν το αντικείμενο ενώ οι λέξεις </w:t>
      </w:r>
      <w:r w:rsidRPr="00056EE8">
        <w:rPr>
          <w:rFonts w:cstheme="minorHAnsi"/>
          <w:sz w:val="24"/>
          <w:szCs w:val="24"/>
          <w:lang w:val="en-US"/>
        </w:rPr>
        <w:t>plant</w:t>
      </w:r>
      <w:r w:rsidRPr="00056EE8">
        <w:rPr>
          <w:rFonts w:cstheme="minorHAnsi"/>
          <w:sz w:val="24"/>
          <w:szCs w:val="24"/>
        </w:rPr>
        <w:t xml:space="preserve">, </w:t>
      </w:r>
      <w:r w:rsidR="006E6488" w:rsidRPr="00056EE8">
        <w:rPr>
          <w:rFonts w:cstheme="minorHAnsi"/>
          <w:sz w:val="24"/>
          <w:szCs w:val="24"/>
          <w:lang w:val="en-US"/>
        </w:rPr>
        <w:t>table</w:t>
      </w:r>
      <w:r w:rsidR="006E6488" w:rsidRPr="00056EE8">
        <w:rPr>
          <w:rFonts w:cstheme="minorHAnsi"/>
          <w:sz w:val="24"/>
          <w:szCs w:val="24"/>
        </w:rPr>
        <w:t xml:space="preserve">, </w:t>
      </w:r>
      <w:r w:rsidRPr="00056EE8">
        <w:rPr>
          <w:rFonts w:cstheme="minorHAnsi"/>
          <w:sz w:val="24"/>
          <w:szCs w:val="24"/>
          <w:lang w:val="en-US"/>
        </w:rPr>
        <w:t>bed</w:t>
      </w:r>
      <w:r w:rsidRPr="00056EE8">
        <w:rPr>
          <w:rFonts w:cstheme="minorHAnsi"/>
          <w:sz w:val="24"/>
          <w:szCs w:val="24"/>
        </w:rPr>
        <w:t xml:space="preserve">, </w:t>
      </w:r>
      <w:r w:rsidRPr="00056EE8">
        <w:rPr>
          <w:rFonts w:cstheme="minorHAnsi"/>
          <w:sz w:val="24"/>
          <w:szCs w:val="24"/>
          <w:lang w:val="en-US"/>
        </w:rPr>
        <w:t>chair</w:t>
      </w:r>
      <w:r w:rsidRPr="00056EE8">
        <w:rPr>
          <w:rFonts w:cstheme="minorHAnsi"/>
          <w:sz w:val="24"/>
          <w:szCs w:val="24"/>
        </w:rPr>
        <w:t xml:space="preserve"> δεν λαμβάνονται υπόψιν στη διαμόρφωση του αποτελέσματος είτε το παιδί τις αναγνωρίσει σωστά είτε όχ</w:t>
      </w:r>
      <w:r w:rsidR="00476BB3" w:rsidRPr="00056EE8">
        <w:rPr>
          <w:rFonts w:cstheme="minorHAnsi"/>
          <w:sz w:val="24"/>
          <w:szCs w:val="24"/>
        </w:rPr>
        <w:t>ι</w:t>
      </w:r>
      <w:r w:rsidR="00D25C3F">
        <w:rPr>
          <w:rFonts w:cstheme="minorHAnsi"/>
          <w:sz w:val="24"/>
          <w:szCs w:val="24"/>
        </w:rPr>
        <w:t>.</w:t>
      </w:r>
      <w:r w:rsidR="00304B0E" w:rsidRPr="00056EE8">
        <w:rPr>
          <w:rFonts w:cstheme="minorHAnsi"/>
          <w:sz w:val="24"/>
          <w:szCs w:val="24"/>
        </w:rPr>
        <w:t xml:space="preserve"> </w:t>
      </w:r>
    </w:p>
    <w:p w14:paraId="2196F4B9" w14:textId="2CA2E448" w:rsidR="005F4ABE" w:rsidRPr="00C011BB" w:rsidRDefault="00C011BB" w:rsidP="00A80D76">
      <w:pPr>
        <w:jc w:val="both"/>
        <w:rPr>
          <w:rFonts w:cstheme="minorHAnsi"/>
          <w:sz w:val="24"/>
          <w:szCs w:val="24"/>
        </w:rPr>
      </w:pPr>
      <w:r>
        <w:rPr>
          <w:noProof/>
          <w:lang w:eastAsia="el-GR"/>
        </w:rPr>
        <w:drawing>
          <wp:inline distT="0" distB="0" distL="0" distR="0" wp14:anchorId="41072CC7" wp14:editId="4B4D9B3E">
            <wp:extent cx="1100998" cy="836983"/>
            <wp:effectExtent l="0" t="0" r="0" b="0"/>
            <wp:docPr id="1130754708"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0754708" name=""/>
                    <pic:cNvPicPr/>
                  </pic:nvPicPr>
                  <pic:blipFill>
                    <a:blip r:embed="rId95"/>
                    <a:stretch>
                      <a:fillRect/>
                    </a:stretch>
                  </pic:blipFill>
                  <pic:spPr>
                    <a:xfrm>
                      <a:off x="0" y="0"/>
                      <a:ext cx="1118794" cy="850511"/>
                    </a:xfrm>
                    <a:prstGeom prst="rect">
                      <a:avLst/>
                    </a:prstGeom>
                  </pic:spPr>
                </pic:pic>
              </a:graphicData>
            </a:graphic>
          </wp:inline>
        </w:drawing>
      </w:r>
      <w:r w:rsidR="005F4ABE" w:rsidRPr="00C011BB">
        <w:rPr>
          <w:rFonts w:cstheme="minorHAnsi"/>
          <w:sz w:val="24"/>
          <w:szCs w:val="24"/>
        </w:rPr>
        <w:t xml:space="preserve">  </w:t>
      </w:r>
      <w:r>
        <w:rPr>
          <w:rFonts w:cstheme="minorHAnsi"/>
          <w:sz w:val="24"/>
          <w:szCs w:val="24"/>
        </w:rPr>
        <w:t xml:space="preserve">   </w:t>
      </w:r>
      <w:r w:rsidR="00EB7B15">
        <w:rPr>
          <w:rFonts w:cstheme="minorHAnsi"/>
          <w:sz w:val="24"/>
          <w:szCs w:val="24"/>
        </w:rPr>
        <w:t xml:space="preserve">    </w:t>
      </w:r>
      <w:r>
        <w:rPr>
          <w:rFonts w:cstheme="minorHAnsi"/>
          <w:sz w:val="24"/>
          <w:szCs w:val="24"/>
        </w:rPr>
        <w:t xml:space="preserve"> </w:t>
      </w:r>
      <w:r>
        <w:rPr>
          <w:noProof/>
          <w:lang w:eastAsia="el-GR"/>
        </w:rPr>
        <w:drawing>
          <wp:inline distT="0" distB="0" distL="0" distR="0" wp14:anchorId="05EC9E64" wp14:editId="5DDE06E3">
            <wp:extent cx="848818" cy="1340239"/>
            <wp:effectExtent l="0" t="0" r="0" b="0"/>
            <wp:docPr id="1205955842"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5955842" name=""/>
                    <pic:cNvPicPr/>
                  </pic:nvPicPr>
                  <pic:blipFill>
                    <a:blip r:embed="rId96"/>
                    <a:stretch>
                      <a:fillRect/>
                    </a:stretch>
                  </pic:blipFill>
                  <pic:spPr>
                    <a:xfrm>
                      <a:off x="0" y="0"/>
                      <a:ext cx="861157" cy="1359721"/>
                    </a:xfrm>
                    <a:prstGeom prst="rect">
                      <a:avLst/>
                    </a:prstGeom>
                  </pic:spPr>
                </pic:pic>
              </a:graphicData>
            </a:graphic>
          </wp:inline>
        </w:drawing>
      </w:r>
      <w:r w:rsidR="005F4ABE" w:rsidRPr="00C011BB">
        <w:rPr>
          <w:rFonts w:cstheme="minorHAnsi"/>
          <w:sz w:val="24"/>
          <w:szCs w:val="24"/>
        </w:rPr>
        <w:t xml:space="preserve">  </w:t>
      </w:r>
      <w:r>
        <w:rPr>
          <w:rFonts w:cstheme="minorHAnsi"/>
          <w:sz w:val="24"/>
          <w:szCs w:val="24"/>
        </w:rPr>
        <w:t xml:space="preserve">   </w:t>
      </w:r>
      <w:r w:rsidR="005F4ABE" w:rsidRPr="00C011BB">
        <w:rPr>
          <w:rFonts w:cstheme="minorHAnsi"/>
          <w:sz w:val="24"/>
          <w:szCs w:val="24"/>
        </w:rPr>
        <w:t xml:space="preserve">    </w:t>
      </w:r>
      <w:r>
        <w:rPr>
          <w:rFonts w:cstheme="minorHAnsi"/>
          <w:sz w:val="24"/>
          <w:szCs w:val="24"/>
        </w:rPr>
        <w:t xml:space="preserve">    </w:t>
      </w:r>
      <w:r w:rsidR="005F4ABE" w:rsidRPr="00C011BB">
        <w:rPr>
          <w:rFonts w:cstheme="minorHAnsi"/>
          <w:sz w:val="24"/>
          <w:szCs w:val="24"/>
        </w:rPr>
        <w:t xml:space="preserve">  </w:t>
      </w:r>
      <w:r>
        <w:rPr>
          <w:rFonts w:cstheme="minorHAnsi"/>
          <w:sz w:val="24"/>
          <w:szCs w:val="24"/>
        </w:rPr>
        <w:t xml:space="preserve">  </w:t>
      </w:r>
      <w:r w:rsidR="00EB7B15">
        <w:rPr>
          <w:rFonts w:cstheme="minorHAnsi"/>
          <w:sz w:val="24"/>
          <w:szCs w:val="24"/>
        </w:rPr>
        <w:t xml:space="preserve">   </w:t>
      </w:r>
      <w:r>
        <w:rPr>
          <w:rFonts w:cstheme="minorHAnsi"/>
          <w:sz w:val="24"/>
          <w:szCs w:val="24"/>
        </w:rPr>
        <w:t xml:space="preserve"> </w:t>
      </w:r>
      <w:r>
        <w:rPr>
          <w:noProof/>
          <w:lang w:eastAsia="el-GR"/>
        </w:rPr>
        <w:drawing>
          <wp:inline distT="0" distB="0" distL="0" distR="0" wp14:anchorId="6A5285CE" wp14:editId="71D8EF1F">
            <wp:extent cx="749907" cy="1243412"/>
            <wp:effectExtent l="0" t="0" r="0" b="0"/>
            <wp:docPr id="450111004" name="Εικόνα 1" descr="Εικόνα που περιέχει σκίτσο/σχέδιο, ζωγραφιά, σχεδίαση, ασπρόμαυρο&#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0111004" name="Εικόνα 1" descr="Εικόνα που περιέχει σκίτσο/σχέδιο, ζωγραφιά, σχεδίαση, ασπρόμαυρο&#10;&#10;Περιγραφή που δημιουργήθηκε αυτόματα"/>
                    <pic:cNvPicPr/>
                  </pic:nvPicPr>
                  <pic:blipFill>
                    <a:blip r:embed="rId97"/>
                    <a:stretch>
                      <a:fillRect/>
                    </a:stretch>
                  </pic:blipFill>
                  <pic:spPr>
                    <a:xfrm>
                      <a:off x="0" y="0"/>
                      <a:ext cx="759189" cy="1258802"/>
                    </a:xfrm>
                    <a:prstGeom prst="rect">
                      <a:avLst/>
                    </a:prstGeom>
                  </pic:spPr>
                </pic:pic>
              </a:graphicData>
            </a:graphic>
          </wp:inline>
        </w:drawing>
      </w:r>
      <w:r>
        <w:rPr>
          <w:rFonts w:cstheme="minorHAnsi"/>
          <w:sz w:val="24"/>
          <w:szCs w:val="24"/>
        </w:rPr>
        <w:t xml:space="preserve"> </w:t>
      </w:r>
      <w:r w:rsidR="005F4ABE" w:rsidRPr="00C011BB">
        <w:rPr>
          <w:rFonts w:cstheme="minorHAnsi"/>
          <w:sz w:val="24"/>
          <w:szCs w:val="24"/>
        </w:rPr>
        <w:t xml:space="preserve"> </w:t>
      </w:r>
      <w:r>
        <w:rPr>
          <w:rFonts w:cstheme="minorHAnsi"/>
          <w:sz w:val="24"/>
          <w:szCs w:val="24"/>
        </w:rPr>
        <w:t xml:space="preserve">                  </w:t>
      </w:r>
      <w:r w:rsidR="005F4ABE">
        <w:rPr>
          <w:noProof/>
          <w:lang w:eastAsia="el-GR"/>
        </w:rPr>
        <w:drawing>
          <wp:inline distT="0" distB="0" distL="0" distR="0" wp14:anchorId="64DFFD95" wp14:editId="29D931F1">
            <wp:extent cx="962890" cy="1532020"/>
            <wp:effectExtent l="0" t="0" r="0" b="0"/>
            <wp:docPr id="2030584469"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30584469" name=""/>
                    <pic:cNvPicPr/>
                  </pic:nvPicPr>
                  <pic:blipFill>
                    <a:blip r:embed="rId98"/>
                    <a:stretch>
                      <a:fillRect/>
                    </a:stretch>
                  </pic:blipFill>
                  <pic:spPr>
                    <a:xfrm>
                      <a:off x="0" y="0"/>
                      <a:ext cx="974497" cy="1550487"/>
                    </a:xfrm>
                    <a:prstGeom prst="rect">
                      <a:avLst/>
                    </a:prstGeom>
                  </pic:spPr>
                </pic:pic>
              </a:graphicData>
            </a:graphic>
          </wp:inline>
        </w:drawing>
      </w:r>
      <w:r w:rsidR="005F4ABE" w:rsidRPr="00C011BB">
        <w:rPr>
          <w:rFonts w:cstheme="minorHAnsi"/>
          <w:sz w:val="24"/>
          <w:szCs w:val="24"/>
        </w:rPr>
        <w:t xml:space="preserve"> </w:t>
      </w:r>
    </w:p>
    <w:p w14:paraId="57508DFA" w14:textId="0B436B64" w:rsidR="00C011BB" w:rsidRDefault="00C011BB" w:rsidP="00C011BB">
      <w:pPr>
        <w:rPr>
          <w:rFonts w:cstheme="minorHAnsi"/>
          <w:sz w:val="24"/>
          <w:szCs w:val="24"/>
        </w:rPr>
      </w:pPr>
    </w:p>
    <w:p w14:paraId="5AEA57FA" w14:textId="76CA197E" w:rsidR="00C011BB" w:rsidRDefault="00C011BB" w:rsidP="00C011BB">
      <w:pPr>
        <w:rPr>
          <w:rFonts w:cstheme="minorHAnsi"/>
          <w:sz w:val="24"/>
          <w:szCs w:val="24"/>
        </w:rPr>
      </w:pPr>
      <w:r>
        <w:rPr>
          <w:rFonts w:cstheme="minorHAnsi"/>
          <w:sz w:val="24"/>
          <w:szCs w:val="24"/>
        </w:rPr>
        <w:t xml:space="preserve">Η εικόνα της φούστας ανακτήθηκε από: </w:t>
      </w:r>
      <w:hyperlink r:id="rId99" w:anchor="imgrc=rBvrJDofDtVy9M&amp;imgdii=hAXc_wpcodjyfM" w:history="1">
        <w:r w:rsidRPr="0027595E">
          <w:rPr>
            <w:rStyle w:val="-"/>
            <w:rFonts w:cstheme="minorHAnsi"/>
            <w:sz w:val="24"/>
            <w:szCs w:val="24"/>
          </w:rPr>
          <w:t>https://www.google.com/search?q=skirt+++kindergarten+colouring&amp;tbm=isch&amp;ved=2ahUKEwjdgJy8l_P_AhWWygIHHVzYB1EQ2-cCegQIABAA&amp;oq=skirt+++kindergarten+colouring&amp;gs_lcp=CgNpbWcQAzoHCAAQExCABDoICAAQCBAHEB5QoRBY8kRgykVoBHAAeACAAaoBiAHkC5IBBDAuMTKYAQCgAQGqAQtnd3Mtd2l6LWltZ8ABAQ&amp;sclient=img&amp;ei=ixWjZJ2PO5aVi-gP3LCfiAU&amp;bih=746&amp;biw=1482#imgrc=rBvrJDofDtVy9M&amp;imgdii=hAXc_wpcodjyfM</w:t>
        </w:r>
      </w:hyperlink>
      <w:r>
        <w:rPr>
          <w:rFonts w:cstheme="minorHAnsi"/>
          <w:sz w:val="24"/>
          <w:szCs w:val="24"/>
        </w:rPr>
        <w:t xml:space="preserve"> </w:t>
      </w:r>
    </w:p>
    <w:p w14:paraId="590D4E0C" w14:textId="1C6E9F84" w:rsidR="000B0C1F" w:rsidRDefault="00C011BB" w:rsidP="00C011BB">
      <w:pPr>
        <w:rPr>
          <w:rFonts w:cstheme="minorHAnsi"/>
          <w:sz w:val="24"/>
          <w:szCs w:val="24"/>
        </w:rPr>
      </w:pPr>
      <w:r>
        <w:rPr>
          <w:rFonts w:cstheme="minorHAnsi"/>
          <w:sz w:val="24"/>
          <w:szCs w:val="24"/>
        </w:rPr>
        <w:t xml:space="preserve">Η εικόνα του φυτού ανακτήθηκε από: </w:t>
      </w:r>
      <w:hyperlink r:id="rId100" w:anchor="imgrc=5G3iw3IVCPV9TM&amp;imgdii=0TDsfs1NOETJRM" w:history="1">
        <w:r w:rsidRPr="0027595E">
          <w:rPr>
            <w:rStyle w:val="-"/>
            <w:rFonts w:cstheme="minorHAnsi"/>
            <w:sz w:val="24"/>
            <w:szCs w:val="24"/>
            <w:lang w:val="en-US"/>
          </w:rPr>
          <w:t>https</w:t>
        </w:r>
        <w:r w:rsidRPr="0027595E">
          <w:rPr>
            <w:rStyle w:val="-"/>
            <w:rFonts w:cstheme="minorHAnsi"/>
            <w:sz w:val="24"/>
            <w:szCs w:val="24"/>
          </w:rPr>
          <w:t>://</w:t>
        </w:r>
        <w:r w:rsidRPr="0027595E">
          <w:rPr>
            <w:rStyle w:val="-"/>
            <w:rFonts w:cstheme="minorHAnsi"/>
            <w:sz w:val="24"/>
            <w:szCs w:val="24"/>
            <w:lang w:val="en-US"/>
          </w:rPr>
          <w:t>www</w:t>
        </w:r>
        <w:r w:rsidRPr="0027595E">
          <w:rPr>
            <w:rStyle w:val="-"/>
            <w:rFonts w:cstheme="minorHAnsi"/>
            <w:sz w:val="24"/>
            <w:szCs w:val="24"/>
          </w:rPr>
          <w:t>.</w:t>
        </w:r>
        <w:r w:rsidRPr="0027595E">
          <w:rPr>
            <w:rStyle w:val="-"/>
            <w:rFonts w:cstheme="minorHAnsi"/>
            <w:sz w:val="24"/>
            <w:szCs w:val="24"/>
            <w:lang w:val="en-US"/>
          </w:rPr>
          <w:t>google</w:t>
        </w:r>
        <w:r w:rsidRPr="0027595E">
          <w:rPr>
            <w:rStyle w:val="-"/>
            <w:rFonts w:cstheme="minorHAnsi"/>
            <w:sz w:val="24"/>
            <w:szCs w:val="24"/>
          </w:rPr>
          <w:t>.</w:t>
        </w:r>
        <w:r w:rsidRPr="0027595E">
          <w:rPr>
            <w:rStyle w:val="-"/>
            <w:rFonts w:cstheme="minorHAnsi"/>
            <w:sz w:val="24"/>
            <w:szCs w:val="24"/>
            <w:lang w:val="en-US"/>
          </w:rPr>
          <w:t>com</w:t>
        </w:r>
        <w:r w:rsidRPr="0027595E">
          <w:rPr>
            <w:rStyle w:val="-"/>
            <w:rFonts w:cstheme="minorHAnsi"/>
            <w:sz w:val="24"/>
            <w:szCs w:val="24"/>
          </w:rPr>
          <w:t>/</w:t>
        </w:r>
        <w:r w:rsidRPr="0027595E">
          <w:rPr>
            <w:rStyle w:val="-"/>
            <w:rFonts w:cstheme="minorHAnsi"/>
            <w:sz w:val="24"/>
            <w:szCs w:val="24"/>
            <w:lang w:val="en-US"/>
          </w:rPr>
          <w:t>search</w:t>
        </w:r>
        <w:r w:rsidRPr="0027595E">
          <w:rPr>
            <w:rStyle w:val="-"/>
            <w:rFonts w:cstheme="minorHAnsi"/>
            <w:sz w:val="24"/>
            <w:szCs w:val="24"/>
          </w:rPr>
          <w:t>?</w:t>
        </w:r>
        <w:r w:rsidRPr="0027595E">
          <w:rPr>
            <w:rStyle w:val="-"/>
            <w:rFonts w:cstheme="minorHAnsi"/>
            <w:sz w:val="24"/>
            <w:szCs w:val="24"/>
            <w:lang w:val="en-US"/>
          </w:rPr>
          <w:t>q</w:t>
        </w:r>
        <w:r w:rsidRPr="0027595E">
          <w:rPr>
            <w:rStyle w:val="-"/>
            <w:rFonts w:cstheme="minorHAnsi"/>
            <w:sz w:val="24"/>
            <w:szCs w:val="24"/>
          </w:rPr>
          <w:t>=</w:t>
        </w:r>
        <w:r w:rsidRPr="0027595E">
          <w:rPr>
            <w:rStyle w:val="-"/>
            <w:rFonts w:cstheme="minorHAnsi"/>
            <w:sz w:val="24"/>
            <w:szCs w:val="24"/>
            <w:lang w:val="en-US"/>
          </w:rPr>
          <w:t>plant</w:t>
        </w:r>
        <w:r w:rsidRPr="0027595E">
          <w:rPr>
            <w:rStyle w:val="-"/>
            <w:rFonts w:cstheme="minorHAnsi"/>
            <w:sz w:val="24"/>
            <w:szCs w:val="24"/>
          </w:rPr>
          <w:t>++</w:t>
        </w:r>
        <w:r w:rsidRPr="0027595E">
          <w:rPr>
            <w:rStyle w:val="-"/>
            <w:rFonts w:cstheme="minorHAnsi"/>
            <w:sz w:val="24"/>
            <w:szCs w:val="24"/>
            <w:lang w:val="en-US"/>
          </w:rPr>
          <w:t>kindergarten</w:t>
        </w:r>
        <w:r w:rsidRPr="0027595E">
          <w:rPr>
            <w:rStyle w:val="-"/>
            <w:rFonts w:cstheme="minorHAnsi"/>
            <w:sz w:val="24"/>
            <w:szCs w:val="24"/>
          </w:rPr>
          <w:t>+</w:t>
        </w:r>
        <w:r w:rsidRPr="0027595E">
          <w:rPr>
            <w:rStyle w:val="-"/>
            <w:rFonts w:cstheme="minorHAnsi"/>
            <w:sz w:val="24"/>
            <w:szCs w:val="24"/>
            <w:lang w:val="en-US"/>
          </w:rPr>
          <w:t>colouring</w:t>
        </w:r>
        <w:r w:rsidRPr="0027595E">
          <w:rPr>
            <w:rStyle w:val="-"/>
            <w:rFonts w:cstheme="minorHAnsi"/>
            <w:sz w:val="24"/>
            <w:szCs w:val="24"/>
          </w:rPr>
          <w:t>&amp;</w:t>
        </w:r>
        <w:r w:rsidRPr="0027595E">
          <w:rPr>
            <w:rStyle w:val="-"/>
            <w:rFonts w:cstheme="minorHAnsi"/>
            <w:sz w:val="24"/>
            <w:szCs w:val="24"/>
            <w:lang w:val="en-US"/>
          </w:rPr>
          <w:t>tbm</w:t>
        </w:r>
        <w:r w:rsidRPr="0027595E">
          <w:rPr>
            <w:rStyle w:val="-"/>
            <w:rFonts w:cstheme="minorHAnsi"/>
            <w:sz w:val="24"/>
            <w:szCs w:val="24"/>
          </w:rPr>
          <w:t>=</w:t>
        </w:r>
        <w:r w:rsidRPr="0027595E">
          <w:rPr>
            <w:rStyle w:val="-"/>
            <w:rFonts w:cstheme="minorHAnsi"/>
            <w:sz w:val="24"/>
            <w:szCs w:val="24"/>
            <w:lang w:val="en-US"/>
          </w:rPr>
          <w:t>isch</w:t>
        </w:r>
        <w:r w:rsidRPr="0027595E">
          <w:rPr>
            <w:rStyle w:val="-"/>
            <w:rFonts w:cstheme="minorHAnsi"/>
            <w:sz w:val="24"/>
            <w:szCs w:val="24"/>
          </w:rPr>
          <w:t>&amp;</w:t>
        </w:r>
        <w:r w:rsidRPr="0027595E">
          <w:rPr>
            <w:rStyle w:val="-"/>
            <w:rFonts w:cstheme="minorHAnsi"/>
            <w:sz w:val="24"/>
            <w:szCs w:val="24"/>
            <w:lang w:val="en-US"/>
          </w:rPr>
          <w:t>ved</w:t>
        </w:r>
        <w:r w:rsidRPr="0027595E">
          <w:rPr>
            <w:rStyle w:val="-"/>
            <w:rFonts w:cstheme="minorHAnsi"/>
            <w:sz w:val="24"/>
            <w:szCs w:val="24"/>
          </w:rPr>
          <w:t>=2</w:t>
        </w:r>
        <w:r w:rsidRPr="0027595E">
          <w:rPr>
            <w:rStyle w:val="-"/>
            <w:rFonts w:cstheme="minorHAnsi"/>
            <w:sz w:val="24"/>
            <w:szCs w:val="24"/>
            <w:lang w:val="en-US"/>
          </w:rPr>
          <w:t>ahUKEwjRpu</w:t>
        </w:r>
        <w:r w:rsidRPr="0027595E">
          <w:rPr>
            <w:rStyle w:val="-"/>
            <w:rFonts w:cstheme="minorHAnsi"/>
            <w:sz w:val="24"/>
            <w:szCs w:val="24"/>
          </w:rPr>
          <w:t>6</w:t>
        </w:r>
        <w:r w:rsidRPr="0027595E">
          <w:rPr>
            <w:rStyle w:val="-"/>
            <w:rFonts w:cstheme="minorHAnsi"/>
            <w:sz w:val="24"/>
            <w:szCs w:val="24"/>
            <w:lang w:val="en-US"/>
          </w:rPr>
          <w:t>Ul</w:t>
        </w:r>
        <w:r w:rsidRPr="0027595E">
          <w:rPr>
            <w:rStyle w:val="-"/>
            <w:rFonts w:cstheme="minorHAnsi"/>
            <w:sz w:val="24"/>
            <w:szCs w:val="24"/>
          </w:rPr>
          <w:t>_</w:t>
        </w:r>
        <w:r w:rsidRPr="0027595E">
          <w:rPr>
            <w:rStyle w:val="-"/>
            <w:rFonts w:cstheme="minorHAnsi"/>
            <w:sz w:val="24"/>
            <w:szCs w:val="24"/>
            <w:lang w:val="en-US"/>
          </w:rPr>
          <w:t>P</w:t>
        </w:r>
        <w:r w:rsidRPr="0027595E">
          <w:rPr>
            <w:rStyle w:val="-"/>
            <w:rFonts w:cstheme="minorHAnsi"/>
            <w:sz w:val="24"/>
            <w:szCs w:val="24"/>
          </w:rPr>
          <w:t>_</w:t>
        </w:r>
        <w:r w:rsidRPr="0027595E">
          <w:rPr>
            <w:rStyle w:val="-"/>
            <w:rFonts w:cstheme="minorHAnsi"/>
            <w:sz w:val="24"/>
            <w:szCs w:val="24"/>
            <w:lang w:val="en-US"/>
          </w:rPr>
          <w:t>AhXIhaQKHdoiBwAQ</w:t>
        </w:r>
        <w:r w:rsidRPr="0027595E">
          <w:rPr>
            <w:rStyle w:val="-"/>
            <w:rFonts w:cstheme="minorHAnsi"/>
            <w:sz w:val="24"/>
            <w:szCs w:val="24"/>
          </w:rPr>
          <w:t>2-</w:t>
        </w:r>
        <w:r w:rsidRPr="0027595E">
          <w:rPr>
            <w:rStyle w:val="-"/>
            <w:rFonts w:cstheme="minorHAnsi"/>
            <w:sz w:val="24"/>
            <w:szCs w:val="24"/>
            <w:lang w:val="en-US"/>
          </w:rPr>
          <w:t>cCegQIABAA</w:t>
        </w:r>
        <w:r w:rsidRPr="0027595E">
          <w:rPr>
            <w:rStyle w:val="-"/>
            <w:rFonts w:cstheme="minorHAnsi"/>
            <w:sz w:val="24"/>
            <w:szCs w:val="24"/>
          </w:rPr>
          <w:t>&amp;</w:t>
        </w:r>
        <w:r w:rsidRPr="0027595E">
          <w:rPr>
            <w:rStyle w:val="-"/>
            <w:rFonts w:cstheme="minorHAnsi"/>
            <w:sz w:val="24"/>
            <w:szCs w:val="24"/>
            <w:lang w:val="en-US"/>
          </w:rPr>
          <w:t>oq</w:t>
        </w:r>
        <w:r w:rsidRPr="0027595E">
          <w:rPr>
            <w:rStyle w:val="-"/>
            <w:rFonts w:cstheme="minorHAnsi"/>
            <w:sz w:val="24"/>
            <w:szCs w:val="24"/>
          </w:rPr>
          <w:t>=</w:t>
        </w:r>
        <w:r w:rsidRPr="0027595E">
          <w:rPr>
            <w:rStyle w:val="-"/>
            <w:rFonts w:cstheme="minorHAnsi"/>
            <w:sz w:val="24"/>
            <w:szCs w:val="24"/>
            <w:lang w:val="en-US"/>
          </w:rPr>
          <w:t>plant</w:t>
        </w:r>
        <w:r w:rsidRPr="0027595E">
          <w:rPr>
            <w:rStyle w:val="-"/>
            <w:rFonts w:cstheme="minorHAnsi"/>
            <w:sz w:val="24"/>
            <w:szCs w:val="24"/>
          </w:rPr>
          <w:t>++</w:t>
        </w:r>
        <w:r w:rsidRPr="0027595E">
          <w:rPr>
            <w:rStyle w:val="-"/>
            <w:rFonts w:cstheme="minorHAnsi"/>
            <w:sz w:val="24"/>
            <w:szCs w:val="24"/>
            <w:lang w:val="en-US"/>
          </w:rPr>
          <w:t>kindergarten</w:t>
        </w:r>
        <w:r w:rsidRPr="0027595E">
          <w:rPr>
            <w:rStyle w:val="-"/>
            <w:rFonts w:cstheme="minorHAnsi"/>
            <w:sz w:val="24"/>
            <w:szCs w:val="24"/>
          </w:rPr>
          <w:t>+</w:t>
        </w:r>
        <w:r w:rsidRPr="0027595E">
          <w:rPr>
            <w:rStyle w:val="-"/>
            <w:rFonts w:cstheme="minorHAnsi"/>
            <w:sz w:val="24"/>
            <w:szCs w:val="24"/>
            <w:lang w:val="en-US"/>
          </w:rPr>
          <w:t>colouring</w:t>
        </w:r>
        <w:r w:rsidRPr="0027595E">
          <w:rPr>
            <w:rStyle w:val="-"/>
            <w:rFonts w:cstheme="minorHAnsi"/>
            <w:sz w:val="24"/>
            <w:szCs w:val="24"/>
          </w:rPr>
          <w:t>&amp;</w:t>
        </w:r>
        <w:r w:rsidRPr="0027595E">
          <w:rPr>
            <w:rStyle w:val="-"/>
            <w:rFonts w:cstheme="minorHAnsi"/>
            <w:sz w:val="24"/>
            <w:szCs w:val="24"/>
            <w:lang w:val="en-US"/>
          </w:rPr>
          <w:t>gs</w:t>
        </w:r>
        <w:r w:rsidRPr="0027595E">
          <w:rPr>
            <w:rStyle w:val="-"/>
            <w:rFonts w:cstheme="minorHAnsi"/>
            <w:sz w:val="24"/>
            <w:szCs w:val="24"/>
          </w:rPr>
          <w:t>_</w:t>
        </w:r>
        <w:r w:rsidRPr="0027595E">
          <w:rPr>
            <w:rStyle w:val="-"/>
            <w:rFonts w:cstheme="minorHAnsi"/>
            <w:sz w:val="24"/>
            <w:szCs w:val="24"/>
            <w:lang w:val="en-US"/>
          </w:rPr>
          <w:t>lcp</w:t>
        </w:r>
        <w:r w:rsidRPr="0027595E">
          <w:rPr>
            <w:rStyle w:val="-"/>
            <w:rFonts w:cstheme="minorHAnsi"/>
            <w:sz w:val="24"/>
            <w:szCs w:val="24"/>
          </w:rPr>
          <w:t>=</w:t>
        </w:r>
        <w:r w:rsidRPr="0027595E">
          <w:rPr>
            <w:rStyle w:val="-"/>
            <w:rFonts w:cstheme="minorHAnsi"/>
            <w:sz w:val="24"/>
            <w:szCs w:val="24"/>
            <w:lang w:val="en-US"/>
          </w:rPr>
          <w:t>CgNpbWcQAzoHCAAQExCABDoGCAAQBxAeOggIABAIEAcQHlCGCljDL</w:t>
        </w:r>
        <w:r w:rsidRPr="0027595E">
          <w:rPr>
            <w:rStyle w:val="-"/>
            <w:rFonts w:cstheme="minorHAnsi"/>
            <w:sz w:val="24"/>
            <w:szCs w:val="24"/>
          </w:rPr>
          <w:t>2</w:t>
        </w:r>
        <w:r w:rsidRPr="0027595E">
          <w:rPr>
            <w:rStyle w:val="-"/>
            <w:rFonts w:cstheme="minorHAnsi"/>
            <w:sz w:val="24"/>
            <w:szCs w:val="24"/>
            <w:lang w:val="en-US"/>
          </w:rPr>
          <w:t>C</w:t>
        </w:r>
        <w:r w:rsidRPr="0027595E">
          <w:rPr>
            <w:rStyle w:val="-"/>
            <w:rFonts w:cstheme="minorHAnsi"/>
            <w:sz w:val="24"/>
            <w:szCs w:val="24"/>
          </w:rPr>
          <w:t>9</w:t>
        </w:r>
        <w:r w:rsidRPr="0027595E">
          <w:rPr>
            <w:rStyle w:val="-"/>
            <w:rFonts w:cstheme="minorHAnsi"/>
            <w:sz w:val="24"/>
            <w:szCs w:val="24"/>
            <w:lang w:val="en-US"/>
          </w:rPr>
          <w:t>NGgEcAB</w:t>
        </w:r>
        <w:r w:rsidRPr="0027595E">
          <w:rPr>
            <w:rStyle w:val="-"/>
            <w:rFonts w:cstheme="minorHAnsi"/>
            <w:sz w:val="24"/>
            <w:szCs w:val="24"/>
          </w:rPr>
          <w:t>4</w:t>
        </w:r>
        <w:r w:rsidRPr="0027595E">
          <w:rPr>
            <w:rStyle w:val="-"/>
            <w:rFonts w:cstheme="minorHAnsi"/>
            <w:sz w:val="24"/>
            <w:szCs w:val="24"/>
            <w:lang w:val="en-US"/>
          </w:rPr>
          <w:t>AIAB</w:t>
        </w:r>
        <w:r w:rsidRPr="0027595E">
          <w:rPr>
            <w:rStyle w:val="-"/>
            <w:rFonts w:cstheme="minorHAnsi"/>
            <w:sz w:val="24"/>
            <w:szCs w:val="24"/>
          </w:rPr>
          <w:t>4</w:t>
        </w:r>
        <w:r w:rsidRPr="0027595E">
          <w:rPr>
            <w:rStyle w:val="-"/>
            <w:rFonts w:cstheme="minorHAnsi"/>
            <w:sz w:val="24"/>
            <w:szCs w:val="24"/>
            <w:lang w:val="en-US"/>
          </w:rPr>
          <w:t>QOIAeQOkgEKMC</w:t>
        </w:r>
        <w:r w:rsidRPr="0027595E">
          <w:rPr>
            <w:rStyle w:val="-"/>
            <w:rFonts w:cstheme="minorHAnsi"/>
            <w:sz w:val="24"/>
            <w:szCs w:val="24"/>
          </w:rPr>
          <w:t>4</w:t>
        </w:r>
        <w:r w:rsidRPr="0027595E">
          <w:rPr>
            <w:rStyle w:val="-"/>
            <w:rFonts w:cstheme="minorHAnsi"/>
            <w:sz w:val="24"/>
            <w:szCs w:val="24"/>
            <w:lang w:val="en-US"/>
          </w:rPr>
          <w:t>xMC</w:t>
        </w:r>
        <w:r w:rsidRPr="0027595E">
          <w:rPr>
            <w:rStyle w:val="-"/>
            <w:rFonts w:cstheme="minorHAnsi"/>
            <w:sz w:val="24"/>
            <w:szCs w:val="24"/>
          </w:rPr>
          <w:t>4</w:t>
        </w:r>
        <w:r w:rsidRPr="0027595E">
          <w:rPr>
            <w:rStyle w:val="-"/>
            <w:rFonts w:cstheme="minorHAnsi"/>
            <w:sz w:val="24"/>
            <w:szCs w:val="24"/>
            <w:lang w:val="en-US"/>
          </w:rPr>
          <w:t>xLjAuMZgBAKABAaoBC</w:t>
        </w:r>
        <w:r w:rsidRPr="0027595E">
          <w:rPr>
            <w:rStyle w:val="-"/>
            <w:rFonts w:cstheme="minorHAnsi"/>
            <w:sz w:val="24"/>
            <w:szCs w:val="24"/>
          </w:rPr>
          <w:t>2</w:t>
        </w:r>
        <w:r w:rsidRPr="0027595E">
          <w:rPr>
            <w:rStyle w:val="-"/>
            <w:rFonts w:cstheme="minorHAnsi"/>
            <w:sz w:val="24"/>
            <w:szCs w:val="24"/>
            <w:lang w:val="en-US"/>
          </w:rPr>
          <w:t>d</w:t>
        </w:r>
        <w:r w:rsidRPr="0027595E">
          <w:rPr>
            <w:rStyle w:val="-"/>
            <w:rFonts w:cstheme="minorHAnsi"/>
            <w:sz w:val="24"/>
            <w:szCs w:val="24"/>
          </w:rPr>
          <w:t>3</w:t>
        </w:r>
        <w:r w:rsidRPr="0027595E">
          <w:rPr>
            <w:rStyle w:val="-"/>
            <w:rFonts w:cstheme="minorHAnsi"/>
            <w:sz w:val="24"/>
            <w:szCs w:val="24"/>
            <w:lang w:val="en-US"/>
          </w:rPr>
          <w:t>cy</w:t>
        </w:r>
        <w:r w:rsidRPr="0027595E">
          <w:rPr>
            <w:rStyle w:val="-"/>
            <w:rFonts w:cstheme="minorHAnsi"/>
            <w:sz w:val="24"/>
            <w:szCs w:val="24"/>
          </w:rPr>
          <w:t>13</w:t>
        </w:r>
        <w:r w:rsidRPr="0027595E">
          <w:rPr>
            <w:rStyle w:val="-"/>
            <w:rFonts w:cstheme="minorHAnsi"/>
            <w:sz w:val="24"/>
            <w:szCs w:val="24"/>
            <w:lang w:val="en-US"/>
          </w:rPr>
          <w:t>aXotaW</w:t>
        </w:r>
        <w:r w:rsidRPr="0027595E">
          <w:rPr>
            <w:rStyle w:val="-"/>
            <w:rFonts w:cstheme="minorHAnsi"/>
            <w:sz w:val="24"/>
            <w:szCs w:val="24"/>
          </w:rPr>
          <w:t>1</w:t>
        </w:r>
        <w:r w:rsidRPr="0027595E">
          <w:rPr>
            <w:rStyle w:val="-"/>
            <w:rFonts w:cstheme="minorHAnsi"/>
            <w:sz w:val="24"/>
            <w:szCs w:val="24"/>
            <w:lang w:val="en-US"/>
          </w:rPr>
          <w:t>nwAEB</w:t>
        </w:r>
        <w:r w:rsidRPr="0027595E">
          <w:rPr>
            <w:rStyle w:val="-"/>
            <w:rFonts w:cstheme="minorHAnsi"/>
            <w:sz w:val="24"/>
            <w:szCs w:val="24"/>
          </w:rPr>
          <w:t>&amp;</w:t>
        </w:r>
        <w:r w:rsidRPr="0027595E">
          <w:rPr>
            <w:rStyle w:val="-"/>
            <w:rFonts w:cstheme="minorHAnsi"/>
            <w:sz w:val="24"/>
            <w:szCs w:val="24"/>
            <w:lang w:val="en-US"/>
          </w:rPr>
          <w:t>sclient</w:t>
        </w:r>
        <w:r w:rsidRPr="0027595E">
          <w:rPr>
            <w:rStyle w:val="-"/>
            <w:rFonts w:cstheme="minorHAnsi"/>
            <w:sz w:val="24"/>
            <w:szCs w:val="24"/>
          </w:rPr>
          <w:t>=</w:t>
        </w:r>
        <w:r w:rsidRPr="0027595E">
          <w:rPr>
            <w:rStyle w:val="-"/>
            <w:rFonts w:cstheme="minorHAnsi"/>
            <w:sz w:val="24"/>
            <w:szCs w:val="24"/>
            <w:lang w:val="en-US"/>
          </w:rPr>
          <w:t>img</w:t>
        </w:r>
        <w:r w:rsidRPr="0027595E">
          <w:rPr>
            <w:rStyle w:val="-"/>
            <w:rFonts w:cstheme="minorHAnsi"/>
            <w:sz w:val="24"/>
            <w:szCs w:val="24"/>
          </w:rPr>
          <w:t>&amp;</w:t>
        </w:r>
        <w:r w:rsidRPr="0027595E">
          <w:rPr>
            <w:rStyle w:val="-"/>
            <w:rFonts w:cstheme="minorHAnsi"/>
            <w:sz w:val="24"/>
            <w:szCs w:val="24"/>
            <w:lang w:val="en-US"/>
          </w:rPr>
          <w:t>ei</w:t>
        </w:r>
        <w:r w:rsidRPr="0027595E">
          <w:rPr>
            <w:rStyle w:val="-"/>
            <w:rFonts w:cstheme="minorHAnsi"/>
            <w:sz w:val="24"/>
            <w:szCs w:val="24"/>
          </w:rPr>
          <w:t>=</w:t>
        </w:r>
        <w:r w:rsidRPr="0027595E">
          <w:rPr>
            <w:rStyle w:val="-"/>
            <w:rFonts w:cstheme="minorHAnsi"/>
            <w:sz w:val="24"/>
            <w:szCs w:val="24"/>
            <w:lang w:val="en-US"/>
          </w:rPr>
          <w:t>ORWjZJGmGsiLkgXaxRw</w:t>
        </w:r>
        <w:r w:rsidRPr="0027595E">
          <w:rPr>
            <w:rStyle w:val="-"/>
            <w:rFonts w:cstheme="minorHAnsi"/>
            <w:sz w:val="24"/>
            <w:szCs w:val="24"/>
          </w:rPr>
          <w:t>&amp;</w:t>
        </w:r>
        <w:r w:rsidRPr="0027595E">
          <w:rPr>
            <w:rStyle w:val="-"/>
            <w:rFonts w:cstheme="minorHAnsi"/>
            <w:sz w:val="24"/>
            <w:szCs w:val="24"/>
            <w:lang w:val="en-US"/>
          </w:rPr>
          <w:t>bih</w:t>
        </w:r>
        <w:r w:rsidRPr="0027595E">
          <w:rPr>
            <w:rStyle w:val="-"/>
            <w:rFonts w:cstheme="minorHAnsi"/>
            <w:sz w:val="24"/>
            <w:szCs w:val="24"/>
          </w:rPr>
          <w:t>=746&amp;</w:t>
        </w:r>
        <w:r w:rsidRPr="0027595E">
          <w:rPr>
            <w:rStyle w:val="-"/>
            <w:rFonts w:cstheme="minorHAnsi"/>
            <w:sz w:val="24"/>
            <w:szCs w:val="24"/>
            <w:lang w:val="en-US"/>
          </w:rPr>
          <w:t>biw</w:t>
        </w:r>
        <w:r w:rsidRPr="0027595E">
          <w:rPr>
            <w:rStyle w:val="-"/>
            <w:rFonts w:cstheme="minorHAnsi"/>
            <w:sz w:val="24"/>
            <w:szCs w:val="24"/>
          </w:rPr>
          <w:t>=1482#</w:t>
        </w:r>
        <w:r w:rsidRPr="0027595E">
          <w:rPr>
            <w:rStyle w:val="-"/>
            <w:rFonts w:cstheme="minorHAnsi"/>
            <w:sz w:val="24"/>
            <w:szCs w:val="24"/>
            <w:lang w:val="en-US"/>
          </w:rPr>
          <w:t>imgrc</w:t>
        </w:r>
        <w:r w:rsidRPr="0027595E">
          <w:rPr>
            <w:rStyle w:val="-"/>
            <w:rFonts w:cstheme="minorHAnsi"/>
            <w:sz w:val="24"/>
            <w:szCs w:val="24"/>
          </w:rPr>
          <w:t>=5</w:t>
        </w:r>
        <w:r w:rsidRPr="0027595E">
          <w:rPr>
            <w:rStyle w:val="-"/>
            <w:rFonts w:cstheme="minorHAnsi"/>
            <w:sz w:val="24"/>
            <w:szCs w:val="24"/>
            <w:lang w:val="en-US"/>
          </w:rPr>
          <w:t>G</w:t>
        </w:r>
        <w:r w:rsidRPr="0027595E">
          <w:rPr>
            <w:rStyle w:val="-"/>
            <w:rFonts w:cstheme="minorHAnsi"/>
            <w:sz w:val="24"/>
            <w:szCs w:val="24"/>
          </w:rPr>
          <w:t>3</w:t>
        </w:r>
        <w:r w:rsidRPr="0027595E">
          <w:rPr>
            <w:rStyle w:val="-"/>
            <w:rFonts w:cstheme="minorHAnsi"/>
            <w:sz w:val="24"/>
            <w:szCs w:val="24"/>
            <w:lang w:val="en-US"/>
          </w:rPr>
          <w:t>iw</w:t>
        </w:r>
        <w:r w:rsidRPr="0027595E">
          <w:rPr>
            <w:rStyle w:val="-"/>
            <w:rFonts w:cstheme="minorHAnsi"/>
            <w:sz w:val="24"/>
            <w:szCs w:val="24"/>
          </w:rPr>
          <w:t>3</w:t>
        </w:r>
        <w:r w:rsidRPr="0027595E">
          <w:rPr>
            <w:rStyle w:val="-"/>
            <w:rFonts w:cstheme="minorHAnsi"/>
            <w:sz w:val="24"/>
            <w:szCs w:val="24"/>
            <w:lang w:val="en-US"/>
          </w:rPr>
          <w:t>IVCPV</w:t>
        </w:r>
        <w:r w:rsidRPr="0027595E">
          <w:rPr>
            <w:rStyle w:val="-"/>
            <w:rFonts w:cstheme="minorHAnsi"/>
            <w:sz w:val="24"/>
            <w:szCs w:val="24"/>
          </w:rPr>
          <w:t>9</w:t>
        </w:r>
        <w:r w:rsidRPr="0027595E">
          <w:rPr>
            <w:rStyle w:val="-"/>
            <w:rFonts w:cstheme="minorHAnsi"/>
            <w:sz w:val="24"/>
            <w:szCs w:val="24"/>
            <w:lang w:val="en-US"/>
          </w:rPr>
          <w:t>TM</w:t>
        </w:r>
        <w:r w:rsidRPr="0027595E">
          <w:rPr>
            <w:rStyle w:val="-"/>
            <w:rFonts w:cstheme="minorHAnsi"/>
            <w:sz w:val="24"/>
            <w:szCs w:val="24"/>
          </w:rPr>
          <w:t>&amp;</w:t>
        </w:r>
        <w:r w:rsidRPr="0027595E">
          <w:rPr>
            <w:rStyle w:val="-"/>
            <w:rFonts w:cstheme="minorHAnsi"/>
            <w:sz w:val="24"/>
            <w:szCs w:val="24"/>
            <w:lang w:val="en-US"/>
          </w:rPr>
          <w:t>imgdii</w:t>
        </w:r>
        <w:r w:rsidRPr="0027595E">
          <w:rPr>
            <w:rStyle w:val="-"/>
            <w:rFonts w:cstheme="minorHAnsi"/>
            <w:sz w:val="24"/>
            <w:szCs w:val="24"/>
          </w:rPr>
          <w:t>=0</w:t>
        </w:r>
        <w:r w:rsidRPr="0027595E">
          <w:rPr>
            <w:rStyle w:val="-"/>
            <w:rFonts w:cstheme="minorHAnsi"/>
            <w:sz w:val="24"/>
            <w:szCs w:val="24"/>
            <w:lang w:val="en-US"/>
          </w:rPr>
          <w:t>TDsfs</w:t>
        </w:r>
        <w:r w:rsidRPr="0027595E">
          <w:rPr>
            <w:rStyle w:val="-"/>
            <w:rFonts w:cstheme="minorHAnsi"/>
            <w:sz w:val="24"/>
            <w:szCs w:val="24"/>
          </w:rPr>
          <w:t>1</w:t>
        </w:r>
        <w:r w:rsidRPr="0027595E">
          <w:rPr>
            <w:rStyle w:val="-"/>
            <w:rFonts w:cstheme="minorHAnsi"/>
            <w:sz w:val="24"/>
            <w:szCs w:val="24"/>
            <w:lang w:val="en-US"/>
          </w:rPr>
          <w:t>NOETJRM</w:t>
        </w:r>
      </w:hyperlink>
      <w:r w:rsidRPr="00C011BB">
        <w:rPr>
          <w:rFonts w:cstheme="minorHAnsi"/>
          <w:sz w:val="24"/>
          <w:szCs w:val="24"/>
        </w:rPr>
        <w:t xml:space="preserve"> </w:t>
      </w:r>
    </w:p>
    <w:p w14:paraId="2949841C" w14:textId="1BDC6C5D" w:rsidR="00C011BB" w:rsidRDefault="00C011BB" w:rsidP="00C011BB">
      <w:pPr>
        <w:rPr>
          <w:rFonts w:cstheme="minorHAnsi"/>
          <w:sz w:val="24"/>
          <w:szCs w:val="24"/>
        </w:rPr>
      </w:pPr>
      <w:r>
        <w:rPr>
          <w:rFonts w:cstheme="minorHAnsi"/>
          <w:sz w:val="24"/>
          <w:szCs w:val="24"/>
        </w:rPr>
        <w:t xml:space="preserve">Η εικόνα του παντελονιού ανακτήθηκε από: </w:t>
      </w:r>
    </w:p>
    <w:p w14:paraId="586EB82E" w14:textId="28B4EBB7" w:rsidR="00C011BB" w:rsidRDefault="00C844D9" w:rsidP="00C011BB">
      <w:pPr>
        <w:rPr>
          <w:rFonts w:cstheme="minorHAnsi"/>
          <w:sz w:val="24"/>
          <w:szCs w:val="24"/>
        </w:rPr>
      </w:pPr>
      <w:hyperlink r:id="rId101" w:anchor="imgrc=GxQHdVU9X2UXOM&amp;imgdii=TsWQf8aLn3uGSM" w:history="1">
        <w:r w:rsidR="00C011BB" w:rsidRPr="0027595E">
          <w:rPr>
            <w:rStyle w:val="-"/>
            <w:rFonts w:cstheme="minorHAnsi"/>
            <w:sz w:val="24"/>
            <w:szCs w:val="24"/>
          </w:rPr>
          <w:t>https://www.google.com/search?q=%CF%80%CE%B1%CE%BD%CF%84%CF%83++kindergarten+colouring&amp;tbm=isch&amp;ved=2ahUKEwiChsqsmPP_AhUDLewKHXp3AnoQ2-cCegQIABAA&amp;oq=%CF%80%CE%B1%CE%BD%CF%84%CF%83++kindergarten+colouring&amp;gs_lcp=CgNpbWcQAzoICAAQCBAHEB46BwgAEBMQgARQ7wVYnBlgjBxoAHAAeACAAdsCiAHhDZIBCDAuMTAuMS4xmAEAoAEBqgELZ3dzLXdpei1pbWfAAQE&amp;sclient=img&amp;ei=dxajZMLuJIPasAf67onQBw&amp;bih=746&amp;biw=1482#imgrc=GxQHdVU9X2UXOM&amp;imgdii=TsWQf8aLn3uGSM</w:t>
        </w:r>
      </w:hyperlink>
      <w:r w:rsidR="00C011BB">
        <w:rPr>
          <w:rFonts w:cstheme="minorHAnsi"/>
          <w:sz w:val="24"/>
          <w:szCs w:val="24"/>
        </w:rPr>
        <w:t xml:space="preserve"> </w:t>
      </w:r>
    </w:p>
    <w:p w14:paraId="70FEFC47" w14:textId="77777777" w:rsidR="00C011BB" w:rsidRPr="00123C82" w:rsidRDefault="00C011BB" w:rsidP="00C011BB">
      <w:pPr>
        <w:rPr>
          <w:rFonts w:cstheme="minorHAnsi"/>
          <w:sz w:val="24"/>
          <w:szCs w:val="24"/>
        </w:rPr>
      </w:pPr>
    </w:p>
    <w:p w14:paraId="76E1BBA6" w14:textId="76AC2BED" w:rsidR="00C011BB" w:rsidRPr="00C011BB" w:rsidRDefault="00C011BB" w:rsidP="00C011BB">
      <w:pPr>
        <w:rPr>
          <w:rFonts w:cstheme="minorHAnsi"/>
          <w:sz w:val="24"/>
          <w:szCs w:val="24"/>
        </w:rPr>
      </w:pPr>
      <w:r>
        <w:rPr>
          <w:rFonts w:cstheme="minorHAnsi"/>
          <w:sz w:val="24"/>
          <w:szCs w:val="24"/>
        </w:rPr>
        <w:t xml:space="preserve">Η εικόνα της καρέκλας ανακτήθηκε από: </w:t>
      </w:r>
      <w:hyperlink r:id="rId102" w:anchor="imgrc=M1IFHQg-A-Q8lM" w:history="1">
        <w:r w:rsidRPr="0027595E">
          <w:rPr>
            <w:rStyle w:val="-"/>
            <w:rFonts w:cstheme="minorHAnsi"/>
            <w:sz w:val="24"/>
            <w:szCs w:val="24"/>
            <w:lang w:val="en-US"/>
          </w:rPr>
          <w:t>https</w:t>
        </w:r>
        <w:r w:rsidRPr="0027595E">
          <w:rPr>
            <w:rStyle w:val="-"/>
            <w:rFonts w:cstheme="minorHAnsi"/>
            <w:sz w:val="24"/>
            <w:szCs w:val="24"/>
          </w:rPr>
          <w:t>://</w:t>
        </w:r>
        <w:r w:rsidRPr="0027595E">
          <w:rPr>
            <w:rStyle w:val="-"/>
            <w:rFonts w:cstheme="minorHAnsi"/>
            <w:sz w:val="24"/>
            <w:szCs w:val="24"/>
            <w:lang w:val="en-US"/>
          </w:rPr>
          <w:t>www</w:t>
        </w:r>
        <w:r w:rsidRPr="0027595E">
          <w:rPr>
            <w:rStyle w:val="-"/>
            <w:rFonts w:cstheme="minorHAnsi"/>
            <w:sz w:val="24"/>
            <w:szCs w:val="24"/>
          </w:rPr>
          <w:t>.</w:t>
        </w:r>
        <w:r w:rsidRPr="0027595E">
          <w:rPr>
            <w:rStyle w:val="-"/>
            <w:rFonts w:cstheme="minorHAnsi"/>
            <w:sz w:val="24"/>
            <w:szCs w:val="24"/>
            <w:lang w:val="en-US"/>
          </w:rPr>
          <w:t>google</w:t>
        </w:r>
        <w:r w:rsidRPr="0027595E">
          <w:rPr>
            <w:rStyle w:val="-"/>
            <w:rFonts w:cstheme="minorHAnsi"/>
            <w:sz w:val="24"/>
            <w:szCs w:val="24"/>
          </w:rPr>
          <w:t>.</w:t>
        </w:r>
        <w:r w:rsidRPr="0027595E">
          <w:rPr>
            <w:rStyle w:val="-"/>
            <w:rFonts w:cstheme="minorHAnsi"/>
            <w:sz w:val="24"/>
            <w:szCs w:val="24"/>
            <w:lang w:val="en-US"/>
          </w:rPr>
          <w:t>com</w:t>
        </w:r>
        <w:r w:rsidRPr="0027595E">
          <w:rPr>
            <w:rStyle w:val="-"/>
            <w:rFonts w:cstheme="minorHAnsi"/>
            <w:sz w:val="24"/>
            <w:szCs w:val="24"/>
          </w:rPr>
          <w:t>/</w:t>
        </w:r>
        <w:r w:rsidRPr="0027595E">
          <w:rPr>
            <w:rStyle w:val="-"/>
            <w:rFonts w:cstheme="minorHAnsi"/>
            <w:sz w:val="24"/>
            <w:szCs w:val="24"/>
            <w:lang w:val="en-US"/>
          </w:rPr>
          <w:t>search</w:t>
        </w:r>
        <w:r w:rsidRPr="0027595E">
          <w:rPr>
            <w:rStyle w:val="-"/>
            <w:rFonts w:cstheme="minorHAnsi"/>
            <w:sz w:val="24"/>
            <w:szCs w:val="24"/>
          </w:rPr>
          <w:t>?</w:t>
        </w:r>
        <w:r w:rsidRPr="0027595E">
          <w:rPr>
            <w:rStyle w:val="-"/>
            <w:rFonts w:cstheme="minorHAnsi"/>
            <w:sz w:val="24"/>
            <w:szCs w:val="24"/>
            <w:lang w:val="en-US"/>
          </w:rPr>
          <w:t>q</w:t>
        </w:r>
        <w:r w:rsidRPr="0027595E">
          <w:rPr>
            <w:rStyle w:val="-"/>
            <w:rFonts w:cstheme="minorHAnsi"/>
            <w:sz w:val="24"/>
            <w:szCs w:val="24"/>
          </w:rPr>
          <w:t>=</w:t>
        </w:r>
        <w:r w:rsidRPr="0027595E">
          <w:rPr>
            <w:rStyle w:val="-"/>
            <w:rFonts w:cstheme="minorHAnsi"/>
            <w:sz w:val="24"/>
            <w:szCs w:val="24"/>
            <w:lang w:val="en-US"/>
          </w:rPr>
          <w:t>chair</w:t>
        </w:r>
        <w:r w:rsidRPr="0027595E">
          <w:rPr>
            <w:rStyle w:val="-"/>
            <w:rFonts w:cstheme="minorHAnsi"/>
            <w:sz w:val="24"/>
            <w:szCs w:val="24"/>
          </w:rPr>
          <w:t>++</w:t>
        </w:r>
        <w:r w:rsidRPr="0027595E">
          <w:rPr>
            <w:rStyle w:val="-"/>
            <w:rFonts w:cstheme="minorHAnsi"/>
            <w:sz w:val="24"/>
            <w:szCs w:val="24"/>
            <w:lang w:val="en-US"/>
          </w:rPr>
          <w:t>kindergarten</w:t>
        </w:r>
        <w:r w:rsidRPr="0027595E">
          <w:rPr>
            <w:rStyle w:val="-"/>
            <w:rFonts w:cstheme="minorHAnsi"/>
            <w:sz w:val="24"/>
            <w:szCs w:val="24"/>
          </w:rPr>
          <w:t>+</w:t>
        </w:r>
        <w:r w:rsidRPr="0027595E">
          <w:rPr>
            <w:rStyle w:val="-"/>
            <w:rFonts w:cstheme="minorHAnsi"/>
            <w:sz w:val="24"/>
            <w:szCs w:val="24"/>
            <w:lang w:val="en-US"/>
          </w:rPr>
          <w:t>colouring</w:t>
        </w:r>
        <w:r w:rsidRPr="0027595E">
          <w:rPr>
            <w:rStyle w:val="-"/>
            <w:rFonts w:cstheme="minorHAnsi"/>
            <w:sz w:val="24"/>
            <w:szCs w:val="24"/>
          </w:rPr>
          <w:t>&amp;</w:t>
        </w:r>
        <w:r w:rsidRPr="0027595E">
          <w:rPr>
            <w:rStyle w:val="-"/>
            <w:rFonts w:cstheme="minorHAnsi"/>
            <w:sz w:val="24"/>
            <w:szCs w:val="24"/>
            <w:lang w:val="en-US"/>
          </w:rPr>
          <w:t>tbm</w:t>
        </w:r>
        <w:r w:rsidRPr="0027595E">
          <w:rPr>
            <w:rStyle w:val="-"/>
            <w:rFonts w:cstheme="minorHAnsi"/>
            <w:sz w:val="24"/>
            <w:szCs w:val="24"/>
          </w:rPr>
          <w:t>=</w:t>
        </w:r>
        <w:r w:rsidRPr="0027595E">
          <w:rPr>
            <w:rStyle w:val="-"/>
            <w:rFonts w:cstheme="minorHAnsi"/>
            <w:sz w:val="24"/>
            <w:szCs w:val="24"/>
            <w:lang w:val="en-US"/>
          </w:rPr>
          <w:t>isch</w:t>
        </w:r>
        <w:r w:rsidRPr="0027595E">
          <w:rPr>
            <w:rStyle w:val="-"/>
            <w:rFonts w:cstheme="minorHAnsi"/>
            <w:sz w:val="24"/>
            <w:szCs w:val="24"/>
          </w:rPr>
          <w:t>&amp;</w:t>
        </w:r>
        <w:r w:rsidRPr="0027595E">
          <w:rPr>
            <w:rStyle w:val="-"/>
            <w:rFonts w:cstheme="minorHAnsi"/>
            <w:sz w:val="24"/>
            <w:szCs w:val="24"/>
            <w:lang w:val="en-US"/>
          </w:rPr>
          <w:t>ved</w:t>
        </w:r>
        <w:r w:rsidRPr="0027595E">
          <w:rPr>
            <w:rStyle w:val="-"/>
            <w:rFonts w:cstheme="minorHAnsi"/>
            <w:sz w:val="24"/>
            <w:szCs w:val="24"/>
          </w:rPr>
          <w:t>=2</w:t>
        </w:r>
        <w:r w:rsidRPr="0027595E">
          <w:rPr>
            <w:rStyle w:val="-"/>
            <w:rFonts w:cstheme="minorHAnsi"/>
            <w:sz w:val="24"/>
            <w:szCs w:val="24"/>
            <w:lang w:val="en-US"/>
          </w:rPr>
          <w:t>ahUKEwjz</w:t>
        </w:r>
        <w:r w:rsidRPr="0027595E">
          <w:rPr>
            <w:rStyle w:val="-"/>
            <w:rFonts w:cstheme="minorHAnsi"/>
            <w:sz w:val="24"/>
            <w:szCs w:val="24"/>
          </w:rPr>
          <w:t>4</w:t>
        </w:r>
        <w:r w:rsidRPr="0027595E">
          <w:rPr>
            <w:rStyle w:val="-"/>
            <w:rFonts w:cstheme="minorHAnsi"/>
            <w:sz w:val="24"/>
            <w:szCs w:val="24"/>
            <w:lang w:val="en-US"/>
          </w:rPr>
          <w:t>orumPP</w:t>
        </w:r>
        <w:r w:rsidRPr="0027595E">
          <w:rPr>
            <w:rStyle w:val="-"/>
            <w:rFonts w:cstheme="minorHAnsi"/>
            <w:sz w:val="24"/>
            <w:szCs w:val="24"/>
          </w:rPr>
          <w:t>_</w:t>
        </w:r>
        <w:r w:rsidRPr="0027595E">
          <w:rPr>
            <w:rStyle w:val="-"/>
            <w:rFonts w:cstheme="minorHAnsi"/>
            <w:sz w:val="24"/>
            <w:szCs w:val="24"/>
            <w:lang w:val="en-US"/>
          </w:rPr>
          <w:t>AhWLP</w:t>
        </w:r>
        <w:r w:rsidRPr="0027595E">
          <w:rPr>
            <w:rStyle w:val="-"/>
            <w:rFonts w:cstheme="minorHAnsi"/>
            <w:sz w:val="24"/>
            <w:szCs w:val="24"/>
          </w:rPr>
          <w:t>-</w:t>
        </w:r>
        <w:r w:rsidRPr="0027595E">
          <w:rPr>
            <w:rStyle w:val="-"/>
            <w:rFonts w:cstheme="minorHAnsi"/>
            <w:sz w:val="24"/>
            <w:szCs w:val="24"/>
            <w:lang w:val="en-US"/>
          </w:rPr>
          <w:t>wKHTOWDOYQ</w:t>
        </w:r>
        <w:r w:rsidRPr="0027595E">
          <w:rPr>
            <w:rStyle w:val="-"/>
            <w:rFonts w:cstheme="minorHAnsi"/>
            <w:sz w:val="24"/>
            <w:szCs w:val="24"/>
          </w:rPr>
          <w:t>2-</w:t>
        </w:r>
        <w:r w:rsidRPr="0027595E">
          <w:rPr>
            <w:rStyle w:val="-"/>
            <w:rFonts w:cstheme="minorHAnsi"/>
            <w:sz w:val="24"/>
            <w:szCs w:val="24"/>
            <w:lang w:val="en-US"/>
          </w:rPr>
          <w:t>cCegQIABAA</w:t>
        </w:r>
        <w:r w:rsidRPr="0027595E">
          <w:rPr>
            <w:rStyle w:val="-"/>
            <w:rFonts w:cstheme="minorHAnsi"/>
            <w:sz w:val="24"/>
            <w:szCs w:val="24"/>
          </w:rPr>
          <w:t>&amp;</w:t>
        </w:r>
        <w:r w:rsidRPr="0027595E">
          <w:rPr>
            <w:rStyle w:val="-"/>
            <w:rFonts w:cstheme="minorHAnsi"/>
            <w:sz w:val="24"/>
            <w:szCs w:val="24"/>
            <w:lang w:val="en-US"/>
          </w:rPr>
          <w:t>oq</w:t>
        </w:r>
        <w:r w:rsidRPr="0027595E">
          <w:rPr>
            <w:rStyle w:val="-"/>
            <w:rFonts w:cstheme="minorHAnsi"/>
            <w:sz w:val="24"/>
            <w:szCs w:val="24"/>
          </w:rPr>
          <w:t>=</w:t>
        </w:r>
        <w:r w:rsidRPr="0027595E">
          <w:rPr>
            <w:rStyle w:val="-"/>
            <w:rFonts w:cstheme="minorHAnsi"/>
            <w:sz w:val="24"/>
            <w:szCs w:val="24"/>
            <w:lang w:val="en-US"/>
          </w:rPr>
          <w:t>chair</w:t>
        </w:r>
        <w:r w:rsidRPr="0027595E">
          <w:rPr>
            <w:rStyle w:val="-"/>
            <w:rFonts w:cstheme="minorHAnsi"/>
            <w:sz w:val="24"/>
            <w:szCs w:val="24"/>
          </w:rPr>
          <w:t>++</w:t>
        </w:r>
        <w:r w:rsidRPr="0027595E">
          <w:rPr>
            <w:rStyle w:val="-"/>
            <w:rFonts w:cstheme="minorHAnsi"/>
            <w:sz w:val="24"/>
            <w:szCs w:val="24"/>
            <w:lang w:val="en-US"/>
          </w:rPr>
          <w:t>kindergarten</w:t>
        </w:r>
        <w:r w:rsidRPr="0027595E">
          <w:rPr>
            <w:rStyle w:val="-"/>
            <w:rFonts w:cstheme="minorHAnsi"/>
            <w:sz w:val="24"/>
            <w:szCs w:val="24"/>
          </w:rPr>
          <w:t>+</w:t>
        </w:r>
        <w:r w:rsidRPr="0027595E">
          <w:rPr>
            <w:rStyle w:val="-"/>
            <w:rFonts w:cstheme="minorHAnsi"/>
            <w:sz w:val="24"/>
            <w:szCs w:val="24"/>
            <w:lang w:val="en-US"/>
          </w:rPr>
          <w:t>colouring</w:t>
        </w:r>
        <w:r w:rsidRPr="0027595E">
          <w:rPr>
            <w:rStyle w:val="-"/>
            <w:rFonts w:cstheme="minorHAnsi"/>
            <w:sz w:val="24"/>
            <w:szCs w:val="24"/>
          </w:rPr>
          <w:t>&amp;</w:t>
        </w:r>
        <w:r w:rsidRPr="0027595E">
          <w:rPr>
            <w:rStyle w:val="-"/>
            <w:rFonts w:cstheme="minorHAnsi"/>
            <w:sz w:val="24"/>
            <w:szCs w:val="24"/>
            <w:lang w:val="en-US"/>
          </w:rPr>
          <w:t>gs</w:t>
        </w:r>
        <w:r w:rsidRPr="0027595E">
          <w:rPr>
            <w:rStyle w:val="-"/>
            <w:rFonts w:cstheme="minorHAnsi"/>
            <w:sz w:val="24"/>
            <w:szCs w:val="24"/>
          </w:rPr>
          <w:t>_</w:t>
        </w:r>
        <w:r w:rsidRPr="0027595E">
          <w:rPr>
            <w:rStyle w:val="-"/>
            <w:rFonts w:cstheme="minorHAnsi"/>
            <w:sz w:val="24"/>
            <w:szCs w:val="24"/>
            <w:lang w:val="en-US"/>
          </w:rPr>
          <w:t>lcp</w:t>
        </w:r>
        <w:r w:rsidRPr="0027595E">
          <w:rPr>
            <w:rStyle w:val="-"/>
            <w:rFonts w:cstheme="minorHAnsi"/>
            <w:sz w:val="24"/>
            <w:szCs w:val="24"/>
          </w:rPr>
          <w:t>=</w:t>
        </w:r>
        <w:r w:rsidRPr="0027595E">
          <w:rPr>
            <w:rStyle w:val="-"/>
            <w:rFonts w:cstheme="minorHAnsi"/>
            <w:sz w:val="24"/>
            <w:szCs w:val="24"/>
            <w:lang w:val="en-US"/>
          </w:rPr>
          <w:t>CgNpbWcQAzoICAAQCBAHEB</w:t>
        </w:r>
        <w:r w:rsidRPr="0027595E">
          <w:rPr>
            <w:rStyle w:val="-"/>
            <w:rFonts w:cstheme="minorHAnsi"/>
            <w:sz w:val="24"/>
            <w:szCs w:val="24"/>
          </w:rPr>
          <w:t>5</w:t>
        </w:r>
        <w:r w:rsidRPr="0027595E">
          <w:rPr>
            <w:rStyle w:val="-"/>
            <w:rFonts w:cstheme="minorHAnsi"/>
            <w:sz w:val="24"/>
            <w:szCs w:val="24"/>
            <w:lang w:val="en-US"/>
          </w:rPr>
          <w:t>QnxhYtihgujBoAHAAeAGAAZ</w:t>
        </w:r>
        <w:r w:rsidRPr="0027595E">
          <w:rPr>
            <w:rStyle w:val="-"/>
            <w:rFonts w:cstheme="minorHAnsi"/>
            <w:sz w:val="24"/>
            <w:szCs w:val="24"/>
          </w:rPr>
          <w:t>4</w:t>
        </w:r>
        <w:r w:rsidRPr="0027595E">
          <w:rPr>
            <w:rStyle w:val="-"/>
            <w:rFonts w:cstheme="minorHAnsi"/>
            <w:sz w:val="24"/>
            <w:szCs w:val="24"/>
            <w:lang w:val="en-US"/>
          </w:rPr>
          <w:t>CiAHOB</w:t>
        </w:r>
        <w:r w:rsidRPr="0027595E">
          <w:rPr>
            <w:rStyle w:val="-"/>
            <w:rFonts w:cstheme="minorHAnsi"/>
            <w:sz w:val="24"/>
            <w:szCs w:val="24"/>
          </w:rPr>
          <w:t>5</w:t>
        </w:r>
        <w:r w:rsidRPr="0027595E">
          <w:rPr>
            <w:rStyle w:val="-"/>
            <w:rFonts w:cstheme="minorHAnsi"/>
            <w:sz w:val="24"/>
            <w:szCs w:val="24"/>
            <w:lang w:val="en-US"/>
          </w:rPr>
          <w:t>IBBTAuNS</w:t>
        </w:r>
        <w:r w:rsidRPr="0027595E">
          <w:rPr>
            <w:rStyle w:val="-"/>
            <w:rFonts w:cstheme="minorHAnsi"/>
            <w:sz w:val="24"/>
            <w:szCs w:val="24"/>
          </w:rPr>
          <w:t>4</w:t>
        </w:r>
        <w:r w:rsidRPr="0027595E">
          <w:rPr>
            <w:rStyle w:val="-"/>
            <w:rFonts w:cstheme="minorHAnsi"/>
            <w:sz w:val="24"/>
            <w:szCs w:val="24"/>
            <w:lang w:val="en-US"/>
          </w:rPr>
          <w:t>xmAEAoAEBqgELZ</w:t>
        </w:r>
        <w:r w:rsidRPr="0027595E">
          <w:rPr>
            <w:rStyle w:val="-"/>
            <w:rFonts w:cstheme="minorHAnsi"/>
            <w:sz w:val="24"/>
            <w:szCs w:val="24"/>
          </w:rPr>
          <w:t>3</w:t>
        </w:r>
        <w:r w:rsidRPr="0027595E">
          <w:rPr>
            <w:rStyle w:val="-"/>
            <w:rFonts w:cstheme="minorHAnsi"/>
            <w:sz w:val="24"/>
            <w:szCs w:val="24"/>
            <w:lang w:val="en-US"/>
          </w:rPr>
          <w:t>dzLXdpei</w:t>
        </w:r>
        <w:r w:rsidRPr="0027595E">
          <w:rPr>
            <w:rStyle w:val="-"/>
            <w:rFonts w:cstheme="minorHAnsi"/>
            <w:sz w:val="24"/>
            <w:szCs w:val="24"/>
          </w:rPr>
          <w:t>1</w:t>
        </w:r>
        <w:r w:rsidRPr="0027595E">
          <w:rPr>
            <w:rStyle w:val="-"/>
            <w:rFonts w:cstheme="minorHAnsi"/>
            <w:sz w:val="24"/>
            <w:szCs w:val="24"/>
            <w:lang w:val="en-US"/>
          </w:rPr>
          <w:t>pbWfAAQE</w:t>
        </w:r>
        <w:r w:rsidRPr="0027595E">
          <w:rPr>
            <w:rStyle w:val="-"/>
            <w:rFonts w:cstheme="minorHAnsi"/>
            <w:sz w:val="24"/>
            <w:szCs w:val="24"/>
          </w:rPr>
          <w:t>&amp;</w:t>
        </w:r>
        <w:r w:rsidRPr="0027595E">
          <w:rPr>
            <w:rStyle w:val="-"/>
            <w:rFonts w:cstheme="minorHAnsi"/>
            <w:sz w:val="24"/>
            <w:szCs w:val="24"/>
            <w:lang w:val="en-US"/>
          </w:rPr>
          <w:t>sclient</w:t>
        </w:r>
        <w:r w:rsidRPr="0027595E">
          <w:rPr>
            <w:rStyle w:val="-"/>
            <w:rFonts w:cstheme="minorHAnsi"/>
            <w:sz w:val="24"/>
            <w:szCs w:val="24"/>
          </w:rPr>
          <w:t>=</w:t>
        </w:r>
        <w:r w:rsidRPr="0027595E">
          <w:rPr>
            <w:rStyle w:val="-"/>
            <w:rFonts w:cstheme="minorHAnsi"/>
            <w:sz w:val="24"/>
            <w:szCs w:val="24"/>
            <w:lang w:val="en-US"/>
          </w:rPr>
          <w:t>img</w:t>
        </w:r>
        <w:r w:rsidRPr="0027595E">
          <w:rPr>
            <w:rStyle w:val="-"/>
            <w:rFonts w:cstheme="minorHAnsi"/>
            <w:sz w:val="24"/>
            <w:szCs w:val="24"/>
          </w:rPr>
          <w:t>&amp;</w:t>
        </w:r>
        <w:r w:rsidRPr="0027595E">
          <w:rPr>
            <w:rStyle w:val="-"/>
            <w:rFonts w:cstheme="minorHAnsi"/>
            <w:sz w:val="24"/>
            <w:szCs w:val="24"/>
            <w:lang w:val="en-US"/>
          </w:rPr>
          <w:t>ei</w:t>
        </w:r>
        <w:r w:rsidRPr="0027595E">
          <w:rPr>
            <w:rStyle w:val="-"/>
            <w:rFonts w:cstheme="minorHAnsi"/>
            <w:sz w:val="24"/>
            <w:szCs w:val="24"/>
          </w:rPr>
          <w:t>=</w:t>
        </w:r>
        <w:r w:rsidRPr="0027595E">
          <w:rPr>
            <w:rStyle w:val="-"/>
            <w:rFonts w:cstheme="minorHAnsi"/>
            <w:sz w:val="24"/>
            <w:szCs w:val="24"/>
            <w:lang w:val="en-US"/>
          </w:rPr>
          <w:t>ABejZPPiO</w:t>
        </w:r>
        <w:r w:rsidRPr="0027595E">
          <w:rPr>
            <w:rStyle w:val="-"/>
            <w:rFonts w:cstheme="minorHAnsi"/>
            <w:sz w:val="24"/>
            <w:szCs w:val="24"/>
          </w:rPr>
          <w:t>4</w:t>
        </w:r>
        <w:r w:rsidRPr="0027595E">
          <w:rPr>
            <w:rStyle w:val="-"/>
            <w:rFonts w:cstheme="minorHAnsi"/>
            <w:sz w:val="24"/>
            <w:szCs w:val="24"/>
            <w:lang w:val="en-US"/>
          </w:rPr>
          <w:t>v</w:t>
        </w:r>
        <w:r w:rsidRPr="0027595E">
          <w:rPr>
            <w:rStyle w:val="-"/>
            <w:rFonts w:cstheme="minorHAnsi"/>
            <w:sz w:val="24"/>
            <w:szCs w:val="24"/>
          </w:rPr>
          <w:t>_</w:t>
        </w:r>
        <w:r w:rsidRPr="0027595E">
          <w:rPr>
            <w:rStyle w:val="-"/>
            <w:rFonts w:cstheme="minorHAnsi"/>
            <w:sz w:val="24"/>
            <w:szCs w:val="24"/>
            <w:lang w:val="en-US"/>
          </w:rPr>
          <w:t>sAezrLKwDg</w:t>
        </w:r>
        <w:r w:rsidRPr="0027595E">
          <w:rPr>
            <w:rStyle w:val="-"/>
            <w:rFonts w:cstheme="minorHAnsi"/>
            <w:sz w:val="24"/>
            <w:szCs w:val="24"/>
          </w:rPr>
          <w:t>&amp;</w:t>
        </w:r>
        <w:r w:rsidRPr="0027595E">
          <w:rPr>
            <w:rStyle w:val="-"/>
            <w:rFonts w:cstheme="minorHAnsi"/>
            <w:sz w:val="24"/>
            <w:szCs w:val="24"/>
            <w:lang w:val="en-US"/>
          </w:rPr>
          <w:t>bih</w:t>
        </w:r>
        <w:r w:rsidRPr="0027595E">
          <w:rPr>
            <w:rStyle w:val="-"/>
            <w:rFonts w:cstheme="minorHAnsi"/>
            <w:sz w:val="24"/>
            <w:szCs w:val="24"/>
          </w:rPr>
          <w:t>=746&amp;</w:t>
        </w:r>
        <w:r w:rsidRPr="0027595E">
          <w:rPr>
            <w:rStyle w:val="-"/>
            <w:rFonts w:cstheme="minorHAnsi"/>
            <w:sz w:val="24"/>
            <w:szCs w:val="24"/>
            <w:lang w:val="en-US"/>
          </w:rPr>
          <w:t>biw</w:t>
        </w:r>
        <w:r w:rsidRPr="0027595E">
          <w:rPr>
            <w:rStyle w:val="-"/>
            <w:rFonts w:cstheme="minorHAnsi"/>
            <w:sz w:val="24"/>
            <w:szCs w:val="24"/>
          </w:rPr>
          <w:t>=1482#</w:t>
        </w:r>
        <w:r w:rsidRPr="0027595E">
          <w:rPr>
            <w:rStyle w:val="-"/>
            <w:rFonts w:cstheme="minorHAnsi"/>
            <w:sz w:val="24"/>
            <w:szCs w:val="24"/>
            <w:lang w:val="en-US"/>
          </w:rPr>
          <w:t>imgrc</w:t>
        </w:r>
        <w:r w:rsidRPr="0027595E">
          <w:rPr>
            <w:rStyle w:val="-"/>
            <w:rFonts w:cstheme="minorHAnsi"/>
            <w:sz w:val="24"/>
            <w:szCs w:val="24"/>
          </w:rPr>
          <w:t>=</w:t>
        </w:r>
        <w:r w:rsidRPr="0027595E">
          <w:rPr>
            <w:rStyle w:val="-"/>
            <w:rFonts w:cstheme="minorHAnsi"/>
            <w:sz w:val="24"/>
            <w:szCs w:val="24"/>
            <w:lang w:val="en-US"/>
          </w:rPr>
          <w:t>M</w:t>
        </w:r>
        <w:r w:rsidRPr="0027595E">
          <w:rPr>
            <w:rStyle w:val="-"/>
            <w:rFonts w:cstheme="minorHAnsi"/>
            <w:sz w:val="24"/>
            <w:szCs w:val="24"/>
          </w:rPr>
          <w:t>1</w:t>
        </w:r>
        <w:r w:rsidRPr="0027595E">
          <w:rPr>
            <w:rStyle w:val="-"/>
            <w:rFonts w:cstheme="minorHAnsi"/>
            <w:sz w:val="24"/>
            <w:szCs w:val="24"/>
            <w:lang w:val="en-US"/>
          </w:rPr>
          <w:t>IFHQg</w:t>
        </w:r>
        <w:r w:rsidRPr="0027595E">
          <w:rPr>
            <w:rStyle w:val="-"/>
            <w:rFonts w:cstheme="minorHAnsi"/>
            <w:sz w:val="24"/>
            <w:szCs w:val="24"/>
          </w:rPr>
          <w:t>-</w:t>
        </w:r>
        <w:r w:rsidRPr="0027595E">
          <w:rPr>
            <w:rStyle w:val="-"/>
            <w:rFonts w:cstheme="minorHAnsi"/>
            <w:sz w:val="24"/>
            <w:szCs w:val="24"/>
            <w:lang w:val="en-US"/>
          </w:rPr>
          <w:t>A</w:t>
        </w:r>
        <w:r w:rsidRPr="0027595E">
          <w:rPr>
            <w:rStyle w:val="-"/>
            <w:rFonts w:cstheme="minorHAnsi"/>
            <w:sz w:val="24"/>
            <w:szCs w:val="24"/>
          </w:rPr>
          <w:t>-</w:t>
        </w:r>
        <w:r w:rsidRPr="0027595E">
          <w:rPr>
            <w:rStyle w:val="-"/>
            <w:rFonts w:cstheme="minorHAnsi"/>
            <w:sz w:val="24"/>
            <w:szCs w:val="24"/>
            <w:lang w:val="en-US"/>
          </w:rPr>
          <w:t>Q</w:t>
        </w:r>
        <w:r w:rsidRPr="0027595E">
          <w:rPr>
            <w:rStyle w:val="-"/>
            <w:rFonts w:cstheme="minorHAnsi"/>
            <w:sz w:val="24"/>
            <w:szCs w:val="24"/>
          </w:rPr>
          <w:t>8</w:t>
        </w:r>
        <w:r w:rsidRPr="0027595E">
          <w:rPr>
            <w:rStyle w:val="-"/>
            <w:rFonts w:cstheme="minorHAnsi"/>
            <w:sz w:val="24"/>
            <w:szCs w:val="24"/>
            <w:lang w:val="en-US"/>
          </w:rPr>
          <w:t>lM</w:t>
        </w:r>
      </w:hyperlink>
      <w:r w:rsidRPr="00C011BB">
        <w:rPr>
          <w:rFonts w:cstheme="minorHAnsi"/>
          <w:sz w:val="24"/>
          <w:szCs w:val="24"/>
        </w:rPr>
        <w:t xml:space="preserve"> </w:t>
      </w:r>
    </w:p>
    <w:p w14:paraId="65DB03AA" w14:textId="77777777" w:rsidR="00C011BB" w:rsidRPr="00C011BB" w:rsidRDefault="00C011BB" w:rsidP="00C011BB">
      <w:pPr>
        <w:rPr>
          <w:rFonts w:cstheme="minorHAnsi"/>
          <w:sz w:val="24"/>
          <w:szCs w:val="24"/>
        </w:rPr>
      </w:pPr>
    </w:p>
    <w:p w14:paraId="425E737E" w14:textId="1C0C5EA1" w:rsidR="00D25C3F" w:rsidRDefault="005F4ABE" w:rsidP="00A80D76">
      <w:pPr>
        <w:jc w:val="both"/>
        <w:rPr>
          <w:rFonts w:cstheme="minorHAnsi"/>
          <w:sz w:val="24"/>
          <w:szCs w:val="24"/>
          <w:lang w:val="en-US"/>
        </w:rPr>
      </w:pPr>
      <w:r>
        <w:rPr>
          <w:noProof/>
          <w:lang w:eastAsia="el-GR"/>
        </w:rPr>
        <w:drawing>
          <wp:inline distT="0" distB="0" distL="0" distR="0" wp14:anchorId="3A0380FF" wp14:editId="43367608">
            <wp:extent cx="4695092" cy="2696146"/>
            <wp:effectExtent l="0" t="0" r="0" b="0"/>
            <wp:docPr id="1569444756"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9444756" name=""/>
                    <pic:cNvPicPr/>
                  </pic:nvPicPr>
                  <pic:blipFill>
                    <a:blip r:embed="rId103"/>
                    <a:stretch>
                      <a:fillRect/>
                    </a:stretch>
                  </pic:blipFill>
                  <pic:spPr>
                    <a:xfrm>
                      <a:off x="0" y="0"/>
                      <a:ext cx="4699950" cy="2698936"/>
                    </a:xfrm>
                    <a:prstGeom prst="rect">
                      <a:avLst/>
                    </a:prstGeom>
                  </pic:spPr>
                </pic:pic>
              </a:graphicData>
            </a:graphic>
          </wp:inline>
        </w:drawing>
      </w:r>
    </w:p>
    <w:p w14:paraId="254AE265" w14:textId="2A74767C" w:rsidR="007C246B" w:rsidRPr="000B0C1F" w:rsidRDefault="00C011BB" w:rsidP="00C011BB">
      <w:pPr>
        <w:rPr>
          <w:rFonts w:cstheme="minorHAnsi"/>
          <w:sz w:val="24"/>
          <w:szCs w:val="24"/>
        </w:rPr>
      </w:pPr>
      <w:r>
        <w:rPr>
          <w:rFonts w:cstheme="minorHAnsi"/>
          <w:sz w:val="24"/>
          <w:szCs w:val="24"/>
        </w:rPr>
        <w:t>Η εικόνα του δωματίου α</w:t>
      </w:r>
      <w:r w:rsidR="000B0C1F">
        <w:rPr>
          <w:rFonts w:cstheme="minorHAnsi"/>
          <w:sz w:val="24"/>
          <w:szCs w:val="24"/>
        </w:rPr>
        <w:t xml:space="preserve">νακτήθηκε από: </w:t>
      </w:r>
      <w:r w:rsidR="004B48AF" w:rsidRPr="000B0C1F">
        <w:rPr>
          <w:rFonts w:cstheme="minorHAnsi"/>
          <w:sz w:val="24"/>
          <w:szCs w:val="24"/>
        </w:rPr>
        <w:t xml:space="preserve">                                              </w:t>
      </w:r>
      <w:hyperlink r:id="rId104" w:anchor="imgrc=UjE59CqyAaNB1M" w:history="1">
        <w:r w:rsidR="000B0C1F" w:rsidRPr="0027595E">
          <w:rPr>
            <w:rStyle w:val="-"/>
            <w:rFonts w:cstheme="minorHAnsi"/>
            <w:sz w:val="24"/>
            <w:szCs w:val="24"/>
            <w:lang w:val="en-US"/>
          </w:rPr>
          <w:t>https</w:t>
        </w:r>
        <w:r w:rsidR="000B0C1F" w:rsidRPr="000B0C1F">
          <w:rPr>
            <w:rStyle w:val="-"/>
            <w:rFonts w:cstheme="minorHAnsi"/>
            <w:sz w:val="24"/>
            <w:szCs w:val="24"/>
          </w:rPr>
          <w:t>://</w:t>
        </w:r>
        <w:r w:rsidR="000B0C1F" w:rsidRPr="0027595E">
          <w:rPr>
            <w:rStyle w:val="-"/>
            <w:rFonts w:cstheme="minorHAnsi"/>
            <w:sz w:val="24"/>
            <w:szCs w:val="24"/>
            <w:lang w:val="en-US"/>
          </w:rPr>
          <w:t>www</w:t>
        </w:r>
        <w:r w:rsidR="000B0C1F" w:rsidRPr="000B0C1F">
          <w:rPr>
            <w:rStyle w:val="-"/>
            <w:rFonts w:cstheme="minorHAnsi"/>
            <w:sz w:val="24"/>
            <w:szCs w:val="24"/>
          </w:rPr>
          <w:t>.</w:t>
        </w:r>
        <w:r w:rsidR="000B0C1F" w:rsidRPr="0027595E">
          <w:rPr>
            <w:rStyle w:val="-"/>
            <w:rFonts w:cstheme="minorHAnsi"/>
            <w:sz w:val="24"/>
            <w:szCs w:val="24"/>
            <w:lang w:val="en-US"/>
          </w:rPr>
          <w:t>google</w:t>
        </w:r>
        <w:r w:rsidR="000B0C1F" w:rsidRPr="000B0C1F">
          <w:rPr>
            <w:rStyle w:val="-"/>
            <w:rFonts w:cstheme="minorHAnsi"/>
            <w:sz w:val="24"/>
            <w:szCs w:val="24"/>
          </w:rPr>
          <w:t>.</w:t>
        </w:r>
        <w:r w:rsidR="000B0C1F" w:rsidRPr="0027595E">
          <w:rPr>
            <w:rStyle w:val="-"/>
            <w:rFonts w:cstheme="minorHAnsi"/>
            <w:sz w:val="24"/>
            <w:szCs w:val="24"/>
            <w:lang w:val="en-US"/>
          </w:rPr>
          <w:t>com</w:t>
        </w:r>
        <w:r w:rsidR="000B0C1F" w:rsidRPr="000B0C1F">
          <w:rPr>
            <w:rStyle w:val="-"/>
            <w:rFonts w:cstheme="minorHAnsi"/>
            <w:sz w:val="24"/>
            <w:szCs w:val="24"/>
          </w:rPr>
          <w:t>/</w:t>
        </w:r>
        <w:r w:rsidR="000B0C1F" w:rsidRPr="0027595E">
          <w:rPr>
            <w:rStyle w:val="-"/>
            <w:rFonts w:cstheme="minorHAnsi"/>
            <w:sz w:val="24"/>
            <w:szCs w:val="24"/>
            <w:lang w:val="en-US"/>
          </w:rPr>
          <w:t>search</w:t>
        </w:r>
        <w:r w:rsidR="000B0C1F" w:rsidRPr="000B0C1F">
          <w:rPr>
            <w:rStyle w:val="-"/>
            <w:rFonts w:cstheme="minorHAnsi"/>
            <w:sz w:val="24"/>
            <w:szCs w:val="24"/>
          </w:rPr>
          <w:t>?</w:t>
        </w:r>
        <w:r w:rsidR="000B0C1F" w:rsidRPr="0027595E">
          <w:rPr>
            <w:rStyle w:val="-"/>
            <w:rFonts w:cstheme="minorHAnsi"/>
            <w:sz w:val="24"/>
            <w:szCs w:val="24"/>
            <w:lang w:val="en-US"/>
          </w:rPr>
          <w:t>q</w:t>
        </w:r>
        <w:r w:rsidR="000B0C1F" w:rsidRPr="000B0C1F">
          <w:rPr>
            <w:rStyle w:val="-"/>
            <w:rFonts w:cstheme="minorHAnsi"/>
            <w:sz w:val="24"/>
            <w:szCs w:val="24"/>
          </w:rPr>
          <w:t>=</w:t>
        </w:r>
        <w:r w:rsidR="000B0C1F" w:rsidRPr="0027595E">
          <w:rPr>
            <w:rStyle w:val="-"/>
            <w:rFonts w:cstheme="minorHAnsi"/>
            <w:sz w:val="24"/>
            <w:szCs w:val="24"/>
            <w:lang w:val="en-US"/>
          </w:rPr>
          <w:t>bedroom</w:t>
        </w:r>
        <w:r w:rsidR="000B0C1F" w:rsidRPr="000B0C1F">
          <w:rPr>
            <w:rStyle w:val="-"/>
            <w:rFonts w:cstheme="minorHAnsi"/>
            <w:sz w:val="24"/>
            <w:szCs w:val="24"/>
          </w:rPr>
          <w:t>++</w:t>
        </w:r>
        <w:r w:rsidR="000B0C1F" w:rsidRPr="0027595E">
          <w:rPr>
            <w:rStyle w:val="-"/>
            <w:rFonts w:cstheme="minorHAnsi"/>
            <w:sz w:val="24"/>
            <w:szCs w:val="24"/>
            <w:lang w:val="en-US"/>
          </w:rPr>
          <w:t>kindergarten</w:t>
        </w:r>
        <w:r w:rsidR="000B0C1F" w:rsidRPr="000B0C1F">
          <w:rPr>
            <w:rStyle w:val="-"/>
            <w:rFonts w:cstheme="minorHAnsi"/>
            <w:sz w:val="24"/>
            <w:szCs w:val="24"/>
          </w:rPr>
          <w:t>+</w:t>
        </w:r>
        <w:r w:rsidR="000B0C1F" w:rsidRPr="0027595E">
          <w:rPr>
            <w:rStyle w:val="-"/>
            <w:rFonts w:cstheme="minorHAnsi"/>
            <w:sz w:val="24"/>
            <w:szCs w:val="24"/>
            <w:lang w:val="en-US"/>
          </w:rPr>
          <w:t>colouring</w:t>
        </w:r>
        <w:r w:rsidR="000B0C1F" w:rsidRPr="000B0C1F">
          <w:rPr>
            <w:rStyle w:val="-"/>
            <w:rFonts w:cstheme="minorHAnsi"/>
            <w:sz w:val="24"/>
            <w:szCs w:val="24"/>
          </w:rPr>
          <w:t>&amp;</w:t>
        </w:r>
        <w:r w:rsidR="000B0C1F" w:rsidRPr="0027595E">
          <w:rPr>
            <w:rStyle w:val="-"/>
            <w:rFonts w:cstheme="minorHAnsi"/>
            <w:sz w:val="24"/>
            <w:szCs w:val="24"/>
            <w:lang w:val="en-US"/>
          </w:rPr>
          <w:t>tbm</w:t>
        </w:r>
        <w:r w:rsidR="000B0C1F" w:rsidRPr="000B0C1F">
          <w:rPr>
            <w:rStyle w:val="-"/>
            <w:rFonts w:cstheme="minorHAnsi"/>
            <w:sz w:val="24"/>
            <w:szCs w:val="24"/>
          </w:rPr>
          <w:t>=</w:t>
        </w:r>
        <w:r w:rsidR="000B0C1F" w:rsidRPr="0027595E">
          <w:rPr>
            <w:rStyle w:val="-"/>
            <w:rFonts w:cstheme="minorHAnsi"/>
            <w:sz w:val="24"/>
            <w:szCs w:val="24"/>
            <w:lang w:val="en-US"/>
          </w:rPr>
          <w:t>isch</w:t>
        </w:r>
        <w:r w:rsidR="000B0C1F" w:rsidRPr="000B0C1F">
          <w:rPr>
            <w:rStyle w:val="-"/>
            <w:rFonts w:cstheme="minorHAnsi"/>
            <w:sz w:val="24"/>
            <w:szCs w:val="24"/>
          </w:rPr>
          <w:t>&amp;</w:t>
        </w:r>
        <w:r w:rsidR="000B0C1F" w:rsidRPr="0027595E">
          <w:rPr>
            <w:rStyle w:val="-"/>
            <w:rFonts w:cstheme="minorHAnsi"/>
            <w:sz w:val="24"/>
            <w:szCs w:val="24"/>
            <w:lang w:val="en-US"/>
          </w:rPr>
          <w:t>ved</w:t>
        </w:r>
        <w:r w:rsidR="000B0C1F" w:rsidRPr="000B0C1F">
          <w:rPr>
            <w:rStyle w:val="-"/>
            <w:rFonts w:cstheme="minorHAnsi"/>
            <w:sz w:val="24"/>
            <w:szCs w:val="24"/>
          </w:rPr>
          <w:t>=2</w:t>
        </w:r>
        <w:r w:rsidR="000B0C1F" w:rsidRPr="0027595E">
          <w:rPr>
            <w:rStyle w:val="-"/>
            <w:rFonts w:cstheme="minorHAnsi"/>
            <w:sz w:val="24"/>
            <w:szCs w:val="24"/>
            <w:lang w:val="en-US"/>
          </w:rPr>
          <w:t>ahUKEwiogcfclvP</w:t>
        </w:r>
        <w:r w:rsidR="000B0C1F" w:rsidRPr="000B0C1F">
          <w:rPr>
            <w:rStyle w:val="-"/>
            <w:rFonts w:cstheme="minorHAnsi"/>
            <w:sz w:val="24"/>
            <w:szCs w:val="24"/>
          </w:rPr>
          <w:t>_</w:t>
        </w:r>
        <w:r w:rsidR="000B0C1F" w:rsidRPr="0027595E">
          <w:rPr>
            <w:rStyle w:val="-"/>
            <w:rFonts w:cstheme="minorHAnsi"/>
            <w:sz w:val="24"/>
            <w:szCs w:val="24"/>
            <w:lang w:val="en-US"/>
          </w:rPr>
          <w:t>AhUXygIHHc</w:t>
        </w:r>
        <w:r w:rsidR="000B0C1F" w:rsidRPr="000B0C1F">
          <w:rPr>
            <w:rStyle w:val="-"/>
            <w:rFonts w:cstheme="minorHAnsi"/>
            <w:sz w:val="24"/>
            <w:szCs w:val="24"/>
          </w:rPr>
          <w:t>2</w:t>
        </w:r>
        <w:r w:rsidR="000B0C1F" w:rsidRPr="0027595E">
          <w:rPr>
            <w:rStyle w:val="-"/>
            <w:rFonts w:cstheme="minorHAnsi"/>
            <w:sz w:val="24"/>
            <w:szCs w:val="24"/>
            <w:lang w:val="en-US"/>
          </w:rPr>
          <w:t>gAj</w:t>
        </w:r>
        <w:r w:rsidR="000B0C1F" w:rsidRPr="000B0C1F">
          <w:rPr>
            <w:rStyle w:val="-"/>
            <w:rFonts w:cstheme="minorHAnsi"/>
            <w:sz w:val="24"/>
            <w:szCs w:val="24"/>
          </w:rPr>
          <w:t>8</w:t>
        </w:r>
        <w:r w:rsidR="000B0C1F" w:rsidRPr="0027595E">
          <w:rPr>
            <w:rStyle w:val="-"/>
            <w:rFonts w:cstheme="minorHAnsi"/>
            <w:sz w:val="24"/>
            <w:szCs w:val="24"/>
            <w:lang w:val="en-US"/>
          </w:rPr>
          <w:t>Q</w:t>
        </w:r>
        <w:r w:rsidR="000B0C1F" w:rsidRPr="000B0C1F">
          <w:rPr>
            <w:rStyle w:val="-"/>
            <w:rFonts w:cstheme="minorHAnsi"/>
            <w:sz w:val="24"/>
            <w:szCs w:val="24"/>
          </w:rPr>
          <w:t>2-</w:t>
        </w:r>
        <w:r w:rsidR="000B0C1F" w:rsidRPr="0027595E">
          <w:rPr>
            <w:rStyle w:val="-"/>
            <w:rFonts w:cstheme="minorHAnsi"/>
            <w:sz w:val="24"/>
            <w:szCs w:val="24"/>
            <w:lang w:val="en-US"/>
          </w:rPr>
          <w:t>cCegQIABAA</w:t>
        </w:r>
        <w:r w:rsidR="000B0C1F" w:rsidRPr="000B0C1F">
          <w:rPr>
            <w:rStyle w:val="-"/>
            <w:rFonts w:cstheme="minorHAnsi"/>
            <w:sz w:val="24"/>
            <w:szCs w:val="24"/>
          </w:rPr>
          <w:t>&amp;</w:t>
        </w:r>
        <w:r w:rsidR="000B0C1F" w:rsidRPr="0027595E">
          <w:rPr>
            <w:rStyle w:val="-"/>
            <w:rFonts w:cstheme="minorHAnsi"/>
            <w:sz w:val="24"/>
            <w:szCs w:val="24"/>
            <w:lang w:val="en-US"/>
          </w:rPr>
          <w:t>oq</w:t>
        </w:r>
        <w:r w:rsidR="000B0C1F" w:rsidRPr="000B0C1F">
          <w:rPr>
            <w:rStyle w:val="-"/>
            <w:rFonts w:cstheme="minorHAnsi"/>
            <w:sz w:val="24"/>
            <w:szCs w:val="24"/>
          </w:rPr>
          <w:t>=</w:t>
        </w:r>
        <w:r w:rsidR="000B0C1F" w:rsidRPr="0027595E">
          <w:rPr>
            <w:rStyle w:val="-"/>
            <w:rFonts w:cstheme="minorHAnsi"/>
            <w:sz w:val="24"/>
            <w:szCs w:val="24"/>
            <w:lang w:val="en-US"/>
          </w:rPr>
          <w:t>bedroom</w:t>
        </w:r>
        <w:r w:rsidR="000B0C1F" w:rsidRPr="000B0C1F">
          <w:rPr>
            <w:rStyle w:val="-"/>
            <w:rFonts w:cstheme="minorHAnsi"/>
            <w:sz w:val="24"/>
            <w:szCs w:val="24"/>
          </w:rPr>
          <w:t>++</w:t>
        </w:r>
        <w:r w:rsidR="000B0C1F" w:rsidRPr="0027595E">
          <w:rPr>
            <w:rStyle w:val="-"/>
            <w:rFonts w:cstheme="minorHAnsi"/>
            <w:sz w:val="24"/>
            <w:szCs w:val="24"/>
            <w:lang w:val="en-US"/>
          </w:rPr>
          <w:t>kindergarten</w:t>
        </w:r>
        <w:r w:rsidR="000B0C1F" w:rsidRPr="000B0C1F">
          <w:rPr>
            <w:rStyle w:val="-"/>
            <w:rFonts w:cstheme="minorHAnsi"/>
            <w:sz w:val="24"/>
            <w:szCs w:val="24"/>
          </w:rPr>
          <w:t>+</w:t>
        </w:r>
        <w:r w:rsidR="000B0C1F" w:rsidRPr="0027595E">
          <w:rPr>
            <w:rStyle w:val="-"/>
            <w:rFonts w:cstheme="minorHAnsi"/>
            <w:sz w:val="24"/>
            <w:szCs w:val="24"/>
            <w:lang w:val="en-US"/>
          </w:rPr>
          <w:t>colouring</w:t>
        </w:r>
        <w:r w:rsidR="000B0C1F" w:rsidRPr="000B0C1F">
          <w:rPr>
            <w:rStyle w:val="-"/>
            <w:rFonts w:cstheme="minorHAnsi"/>
            <w:sz w:val="24"/>
            <w:szCs w:val="24"/>
          </w:rPr>
          <w:t>&amp;</w:t>
        </w:r>
        <w:r w:rsidR="000B0C1F" w:rsidRPr="0027595E">
          <w:rPr>
            <w:rStyle w:val="-"/>
            <w:rFonts w:cstheme="minorHAnsi"/>
            <w:sz w:val="24"/>
            <w:szCs w:val="24"/>
            <w:lang w:val="en-US"/>
          </w:rPr>
          <w:t>gs</w:t>
        </w:r>
        <w:r w:rsidR="000B0C1F" w:rsidRPr="000B0C1F">
          <w:rPr>
            <w:rStyle w:val="-"/>
            <w:rFonts w:cstheme="minorHAnsi"/>
            <w:sz w:val="24"/>
            <w:szCs w:val="24"/>
          </w:rPr>
          <w:t>_</w:t>
        </w:r>
        <w:r w:rsidR="000B0C1F" w:rsidRPr="0027595E">
          <w:rPr>
            <w:rStyle w:val="-"/>
            <w:rFonts w:cstheme="minorHAnsi"/>
            <w:sz w:val="24"/>
            <w:szCs w:val="24"/>
            <w:lang w:val="en-US"/>
          </w:rPr>
          <w:t>lcp</w:t>
        </w:r>
        <w:r w:rsidR="000B0C1F" w:rsidRPr="000B0C1F">
          <w:rPr>
            <w:rStyle w:val="-"/>
            <w:rFonts w:cstheme="minorHAnsi"/>
            <w:sz w:val="24"/>
            <w:szCs w:val="24"/>
          </w:rPr>
          <w:t>=</w:t>
        </w:r>
        <w:r w:rsidR="000B0C1F" w:rsidRPr="0027595E">
          <w:rPr>
            <w:rStyle w:val="-"/>
            <w:rFonts w:cstheme="minorHAnsi"/>
            <w:sz w:val="24"/>
            <w:szCs w:val="24"/>
            <w:lang w:val="en-US"/>
          </w:rPr>
          <w:t>CgNpbWcQAzoHCAAQExCABFCbJliISWDWW</w:t>
        </w:r>
        <w:r w:rsidR="000B0C1F" w:rsidRPr="000B0C1F">
          <w:rPr>
            <w:rStyle w:val="-"/>
            <w:rFonts w:cstheme="minorHAnsi"/>
            <w:sz w:val="24"/>
            <w:szCs w:val="24"/>
          </w:rPr>
          <w:t>2</w:t>
        </w:r>
        <w:r w:rsidR="000B0C1F" w:rsidRPr="0027595E">
          <w:rPr>
            <w:rStyle w:val="-"/>
            <w:rFonts w:cstheme="minorHAnsi"/>
            <w:sz w:val="24"/>
            <w:szCs w:val="24"/>
            <w:lang w:val="en-US"/>
          </w:rPr>
          <w:t>gDcAB</w:t>
        </w:r>
        <w:r w:rsidR="000B0C1F" w:rsidRPr="000B0C1F">
          <w:rPr>
            <w:rStyle w:val="-"/>
            <w:rFonts w:cstheme="minorHAnsi"/>
            <w:sz w:val="24"/>
            <w:szCs w:val="24"/>
          </w:rPr>
          <w:t>4</w:t>
        </w:r>
        <w:r w:rsidR="000B0C1F" w:rsidRPr="0027595E">
          <w:rPr>
            <w:rStyle w:val="-"/>
            <w:rFonts w:cstheme="minorHAnsi"/>
            <w:sz w:val="24"/>
            <w:szCs w:val="24"/>
            <w:lang w:val="en-US"/>
          </w:rPr>
          <w:t>AYABlAaIAYQfkgENMC</w:t>
        </w:r>
        <w:r w:rsidR="000B0C1F" w:rsidRPr="000B0C1F">
          <w:rPr>
            <w:rStyle w:val="-"/>
            <w:rFonts w:cstheme="minorHAnsi"/>
            <w:sz w:val="24"/>
            <w:szCs w:val="24"/>
          </w:rPr>
          <w:t>41</w:t>
        </w:r>
        <w:r w:rsidR="000B0C1F" w:rsidRPr="0027595E">
          <w:rPr>
            <w:rStyle w:val="-"/>
            <w:rFonts w:cstheme="minorHAnsi"/>
            <w:sz w:val="24"/>
            <w:szCs w:val="24"/>
            <w:lang w:val="en-US"/>
          </w:rPr>
          <w:t>LjIuMy</w:t>
        </w:r>
        <w:r w:rsidR="000B0C1F" w:rsidRPr="000B0C1F">
          <w:rPr>
            <w:rStyle w:val="-"/>
            <w:rFonts w:cstheme="minorHAnsi"/>
            <w:sz w:val="24"/>
            <w:szCs w:val="24"/>
          </w:rPr>
          <w:t>4</w:t>
        </w:r>
        <w:r w:rsidR="000B0C1F" w:rsidRPr="0027595E">
          <w:rPr>
            <w:rStyle w:val="-"/>
            <w:rFonts w:cstheme="minorHAnsi"/>
            <w:sz w:val="24"/>
            <w:szCs w:val="24"/>
            <w:lang w:val="en-US"/>
          </w:rPr>
          <w:t>yLjAuMZgBAKABAaoBC</w:t>
        </w:r>
        <w:r w:rsidR="000B0C1F" w:rsidRPr="000B0C1F">
          <w:rPr>
            <w:rStyle w:val="-"/>
            <w:rFonts w:cstheme="minorHAnsi"/>
            <w:sz w:val="24"/>
            <w:szCs w:val="24"/>
          </w:rPr>
          <w:t>2</w:t>
        </w:r>
        <w:r w:rsidR="000B0C1F" w:rsidRPr="0027595E">
          <w:rPr>
            <w:rStyle w:val="-"/>
            <w:rFonts w:cstheme="minorHAnsi"/>
            <w:sz w:val="24"/>
            <w:szCs w:val="24"/>
            <w:lang w:val="en-US"/>
          </w:rPr>
          <w:t>d</w:t>
        </w:r>
        <w:r w:rsidR="000B0C1F" w:rsidRPr="000B0C1F">
          <w:rPr>
            <w:rStyle w:val="-"/>
            <w:rFonts w:cstheme="minorHAnsi"/>
            <w:sz w:val="24"/>
            <w:szCs w:val="24"/>
          </w:rPr>
          <w:t>3</w:t>
        </w:r>
        <w:r w:rsidR="000B0C1F" w:rsidRPr="0027595E">
          <w:rPr>
            <w:rStyle w:val="-"/>
            <w:rFonts w:cstheme="minorHAnsi"/>
            <w:sz w:val="24"/>
            <w:szCs w:val="24"/>
            <w:lang w:val="en-US"/>
          </w:rPr>
          <w:t>cy</w:t>
        </w:r>
        <w:r w:rsidR="000B0C1F" w:rsidRPr="000B0C1F">
          <w:rPr>
            <w:rStyle w:val="-"/>
            <w:rFonts w:cstheme="minorHAnsi"/>
            <w:sz w:val="24"/>
            <w:szCs w:val="24"/>
          </w:rPr>
          <w:t>13</w:t>
        </w:r>
        <w:r w:rsidR="000B0C1F" w:rsidRPr="0027595E">
          <w:rPr>
            <w:rStyle w:val="-"/>
            <w:rFonts w:cstheme="minorHAnsi"/>
            <w:sz w:val="24"/>
            <w:szCs w:val="24"/>
            <w:lang w:val="en-US"/>
          </w:rPr>
          <w:t>aXotaW</w:t>
        </w:r>
        <w:r w:rsidR="000B0C1F" w:rsidRPr="000B0C1F">
          <w:rPr>
            <w:rStyle w:val="-"/>
            <w:rFonts w:cstheme="minorHAnsi"/>
            <w:sz w:val="24"/>
            <w:szCs w:val="24"/>
          </w:rPr>
          <w:t>1</w:t>
        </w:r>
        <w:r w:rsidR="000B0C1F" w:rsidRPr="0027595E">
          <w:rPr>
            <w:rStyle w:val="-"/>
            <w:rFonts w:cstheme="minorHAnsi"/>
            <w:sz w:val="24"/>
            <w:szCs w:val="24"/>
            <w:lang w:val="en-US"/>
          </w:rPr>
          <w:t>nwAEB</w:t>
        </w:r>
        <w:r w:rsidR="000B0C1F" w:rsidRPr="000B0C1F">
          <w:rPr>
            <w:rStyle w:val="-"/>
            <w:rFonts w:cstheme="minorHAnsi"/>
            <w:sz w:val="24"/>
            <w:szCs w:val="24"/>
          </w:rPr>
          <w:t>&amp;</w:t>
        </w:r>
        <w:r w:rsidR="000B0C1F" w:rsidRPr="0027595E">
          <w:rPr>
            <w:rStyle w:val="-"/>
            <w:rFonts w:cstheme="minorHAnsi"/>
            <w:sz w:val="24"/>
            <w:szCs w:val="24"/>
            <w:lang w:val="en-US"/>
          </w:rPr>
          <w:t>sclient</w:t>
        </w:r>
        <w:r w:rsidR="000B0C1F" w:rsidRPr="000B0C1F">
          <w:rPr>
            <w:rStyle w:val="-"/>
            <w:rFonts w:cstheme="minorHAnsi"/>
            <w:sz w:val="24"/>
            <w:szCs w:val="24"/>
          </w:rPr>
          <w:t>=</w:t>
        </w:r>
        <w:r w:rsidR="000B0C1F" w:rsidRPr="0027595E">
          <w:rPr>
            <w:rStyle w:val="-"/>
            <w:rFonts w:cstheme="minorHAnsi"/>
            <w:sz w:val="24"/>
            <w:szCs w:val="24"/>
            <w:lang w:val="en-US"/>
          </w:rPr>
          <w:t>img</w:t>
        </w:r>
        <w:r w:rsidR="000B0C1F" w:rsidRPr="000B0C1F">
          <w:rPr>
            <w:rStyle w:val="-"/>
            <w:rFonts w:cstheme="minorHAnsi"/>
            <w:sz w:val="24"/>
            <w:szCs w:val="24"/>
          </w:rPr>
          <w:t>&amp;</w:t>
        </w:r>
        <w:r w:rsidR="000B0C1F" w:rsidRPr="0027595E">
          <w:rPr>
            <w:rStyle w:val="-"/>
            <w:rFonts w:cstheme="minorHAnsi"/>
            <w:sz w:val="24"/>
            <w:szCs w:val="24"/>
            <w:lang w:val="en-US"/>
          </w:rPr>
          <w:t>ei</w:t>
        </w:r>
        <w:r w:rsidR="000B0C1F" w:rsidRPr="000B0C1F">
          <w:rPr>
            <w:rStyle w:val="-"/>
            <w:rFonts w:cstheme="minorHAnsi"/>
            <w:sz w:val="24"/>
            <w:szCs w:val="24"/>
          </w:rPr>
          <w:t>=</w:t>
        </w:r>
        <w:r w:rsidR="000B0C1F" w:rsidRPr="0027595E">
          <w:rPr>
            <w:rStyle w:val="-"/>
            <w:rFonts w:cstheme="minorHAnsi"/>
            <w:sz w:val="24"/>
            <w:szCs w:val="24"/>
            <w:lang w:val="en-US"/>
          </w:rPr>
          <w:t>wxSjZOiTFZeUi</w:t>
        </w:r>
        <w:r w:rsidR="000B0C1F" w:rsidRPr="000B0C1F">
          <w:rPr>
            <w:rStyle w:val="-"/>
            <w:rFonts w:cstheme="minorHAnsi"/>
            <w:sz w:val="24"/>
            <w:szCs w:val="24"/>
          </w:rPr>
          <w:t>-</w:t>
        </w:r>
        <w:r w:rsidR="000B0C1F" w:rsidRPr="0027595E">
          <w:rPr>
            <w:rStyle w:val="-"/>
            <w:rFonts w:cstheme="minorHAnsi"/>
            <w:sz w:val="24"/>
            <w:szCs w:val="24"/>
            <w:lang w:val="en-US"/>
          </w:rPr>
          <w:t>gPzcGK</w:t>
        </w:r>
        <w:r w:rsidR="000B0C1F" w:rsidRPr="000B0C1F">
          <w:rPr>
            <w:rStyle w:val="-"/>
            <w:rFonts w:cstheme="minorHAnsi"/>
            <w:sz w:val="24"/>
            <w:szCs w:val="24"/>
          </w:rPr>
          <w:t>-</w:t>
        </w:r>
        <w:r w:rsidR="000B0C1F" w:rsidRPr="0027595E">
          <w:rPr>
            <w:rStyle w:val="-"/>
            <w:rFonts w:cstheme="minorHAnsi"/>
            <w:sz w:val="24"/>
            <w:szCs w:val="24"/>
            <w:lang w:val="en-US"/>
          </w:rPr>
          <w:t>AM</w:t>
        </w:r>
        <w:r w:rsidR="000B0C1F" w:rsidRPr="000B0C1F">
          <w:rPr>
            <w:rStyle w:val="-"/>
            <w:rFonts w:cstheme="minorHAnsi"/>
            <w:sz w:val="24"/>
            <w:szCs w:val="24"/>
          </w:rPr>
          <w:t>&amp;</w:t>
        </w:r>
        <w:r w:rsidR="000B0C1F" w:rsidRPr="0027595E">
          <w:rPr>
            <w:rStyle w:val="-"/>
            <w:rFonts w:cstheme="minorHAnsi"/>
            <w:sz w:val="24"/>
            <w:szCs w:val="24"/>
            <w:lang w:val="en-US"/>
          </w:rPr>
          <w:t>bih</w:t>
        </w:r>
        <w:r w:rsidR="000B0C1F" w:rsidRPr="000B0C1F">
          <w:rPr>
            <w:rStyle w:val="-"/>
            <w:rFonts w:cstheme="minorHAnsi"/>
            <w:sz w:val="24"/>
            <w:szCs w:val="24"/>
          </w:rPr>
          <w:t>=746&amp;</w:t>
        </w:r>
        <w:r w:rsidR="000B0C1F" w:rsidRPr="0027595E">
          <w:rPr>
            <w:rStyle w:val="-"/>
            <w:rFonts w:cstheme="minorHAnsi"/>
            <w:sz w:val="24"/>
            <w:szCs w:val="24"/>
            <w:lang w:val="en-US"/>
          </w:rPr>
          <w:t>biw</w:t>
        </w:r>
        <w:r w:rsidR="000B0C1F" w:rsidRPr="000B0C1F">
          <w:rPr>
            <w:rStyle w:val="-"/>
            <w:rFonts w:cstheme="minorHAnsi"/>
            <w:sz w:val="24"/>
            <w:szCs w:val="24"/>
          </w:rPr>
          <w:t>=1482#</w:t>
        </w:r>
        <w:r w:rsidR="000B0C1F" w:rsidRPr="0027595E">
          <w:rPr>
            <w:rStyle w:val="-"/>
            <w:rFonts w:cstheme="minorHAnsi"/>
            <w:sz w:val="24"/>
            <w:szCs w:val="24"/>
            <w:lang w:val="en-US"/>
          </w:rPr>
          <w:t>imgrc</w:t>
        </w:r>
        <w:r w:rsidR="000B0C1F" w:rsidRPr="000B0C1F">
          <w:rPr>
            <w:rStyle w:val="-"/>
            <w:rFonts w:cstheme="minorHAnsi"/>
            <w:sz w:val="24"/>
            <w:szCs w:val="24"/>
          </w:rPr>
          <w:t>=</w:t>
        </w:r>
        <w:r w:rsidR="000B0C1F" w:rsidRPr="0027595E">
          <w:rPr>
            <w:rStyle w:val="-"/>
            <w:rFonts w:cstheme="minorHAnsi"/>
            <w:sz w:val="24"/>
            <w:szCs w:val="24"/>
            <w:lang w:val="en-US"/>
          </w:rPr>
          <w:t>UjE</w:t>
        </w:r>
        <w:r w:rsidR="000B0C1F" w:rsidRPr="000B0C1F">
          <w:rPr>
            <w:rStyle w:val="-"/>
            <w:rFonts w:cstheme="minorHAnsi"/>
            <w:sz w:val="24"/>
            <w:szCs w:val="24"/>
          </w:rPr>
          <w:t>59</w:t>
        </w:r>
        <w:r w:rsidR="000B0C1F" w:rsidRPr="0027595E">
          <w:rPr>
            <w:rStyle w:val="-"/>
            <w:rFonts w:cstheme="minorHAnsi"/>
            <w:sz w:val="24"/>
            <w:szCs w:val="24"/>
            <w:lang w:val="en-US"/>
          </w:rPr>
          <w:t>CqyAaNB</w:t>
        </w:r>
        <w:r w:rsidR="000B0C1F" w:rsidRPr="000B0C1F">
          <w:rPr>
            <w:rStyle w:val="-"/>
            <w:rFonts w:cstheme="minorHAnsi"/>
            <w:sz w:val="24"/>
            <w:szCs w:val="24"/>
          </w:rPr>
          <w:t>1</w:t>
        </w:r>
        <w:r w:rsidR="000B0C1F" w:rsidRPr="0027595E">
          <w:rPr>
            <w:rStyle w:val="-"/>
            <w:rFonts w:cstheme="minorHAnsi"/>
            <w:sz w:val="24"/>
            <w:szCs w:val="24"/>
            <w:lang w:val="en-US"/>
          </w:rPr>
          <w:t>M</w:t>
        </w:r>
      </w:hyperlink>
      <w:r w:rsidR="000B0C1F" w:rsidRPr="000B0C1F">
        <w:rPr>
          <w:rFonts w:cstheme="minorHAnsi"/>
          <w:sz w:val="24"/>
          <w:szCs w:val="24"/>
        </w:rPr>
        <w:t xml:space="preserve"> </w:t>
      </w:r>
    </w:p>
    <w:p w14:paraId="17BC4D64" w14:textId="77777777" w:rsidR="0080299D" w:rsidRDefault="007C246B" w:rsidP="00A80D76">
      <w:pPr>
        <w:jc w:val="both"/>
        <w:rPr>
          <w:rFonts w:cstheme="minorHAnsi"/>
          <w:color w:val="00B0F0"/>
          <w:sz w:val="24"/>
          <w:szCs w:val="24"/>
        </w:rPr>
      </w:pPr>
      <w:r w:rsidRPr="000B0C1F">
        <w:rPr>
          <w:rFonts w:cstheme="minorHAnsi"/>
          <w:sz w:val="24"/>
          <w:szCs w:val="24"/>
        </w:rPr>
        <w:t xml:space="preserve">                          </w:t>
      </w:r>
      <w:r w:rsidRPr="000B0C1F">
        <w:rPr>
          <w:rFonts w:cstheme="minorHAnsi"/>
          <w:color w:val="00B0F0"/>
          <w:sz w:val="24"/>
          <w:szCs w:val="24"/>
        </w:rPr>
        <w:t xml:space="preserve">                     </w:t>
      </w:r>
      <w:r w:rsidR="004B48AF" w:rsidRPr="000B0C1F">
        <w:rPr>
          <w:rFonts w:cstheme="minorHAnsi"/>
          <w:color w:val="00B0F0"/>
          <w:sz w:val="24"/>
          <w:szCs w:val="24"/>
        </w:rPr>
        <w:t xml:space="preserve"> </w:t>
      </w:r>
    </w:p>
    <w:p w14:paraId="765A67E1" w14:textId="0C1ACB53" w:rsidR="00E17AF0" w:rsidRPr="0092774A" w:rsidRDefault="0080299D" w:rsidP="00A80D76">
      <w:pPr>
        <w:jc w:val="both"/>
        <w:rPr>
          <w:rFonts w:cstheme="minorHAnsi"/>
          <w:b/>
          <w:bCs/>
          <w:sz w:val="24"/>
          <w:szCs w:val="24"/>
        </w:rPr>
      </w:pPr>
      <w:r>
        <w:rPr>
          <w:rFonts w:cstheme="minorHAnsi"/>
          <w:color w:val="00B0F0"/>
          <w:sz w:val="24"/>
          <w:szCs w:val="24"/>
        </w:rPr>
        <w:t xml:space="preserve">                                                 </w:t>
      </w:r>
      <w:r w:rsidR="004B48AF" w:rsidRPr="000B0C1F">
        <w:rPr>
          <w:rFonts w:cstheme="minorHAnsi"/>
          <w:color w:val="00B0F0"/>
          <w:sz w:val="24"/>
          <w:szCs w:val="24"/>
        </w:rPr>
        <w:t xml:space="preserve"> </w:t>
      </w:r>
      <w:r w:rsidR="00D0345B" w:rsidRPr="0092774A">
        <w:rPr>
          <w:rFonts w:cstheme="minorHAnsi"/>
          <w:b/>
          <w:bCs/>
          <w:sz w:val="24"/>
          <w:szCs w:val="24"/>
        </w:rPr>
        <w:t>5</w:t>
      </w:r>
      <w:r w:rsidR="00D0345B" w:rsidRPr="0092774A">
        <w:rPr>
          <w:rFonts w:cstheme="minorHAnsi"/>
          <w:b/>
          <w:bCs/>
          <w:sz w:val="24"/>
          <w:szCs w:val="24"/>
          <w:vertAlign w:val="superscript"/>
        </w:rPr>
        <w:t>η</w:t>
      </w:r>
      <w:r w:rsidR="0092774A" w:rsidRPr="0092774A">
        <w:rPr>
          <w:rFonts w:cstheme="minorHAnsi"/>
          <w:b/>
          <w:bCs/>
          <w:sz w:val="24"/>
          <w:szCs w:val="24"/>
          <w:vertAlign w:val="superscript"/>
        </w:rPr>
        <w:t xml:space="preserve"> </w:t>
      </w:r>
      <w:r w:rsidR="00D0345B" w:rsidRPr="0092774A">
        <w:rPr>
          <w:rFonts w:cstheme="minorHAnsi"/>
          <w:b/>
          <w:bCs/>
          <w:sz w:val="24"/>
          <w:szCs w:val="24"/>
        </w:rPr>
        <w:t>δραστηριότητα</w:t>
      </w:r>
    </w:p>
    <w:p w14:paraId="1C5DE5E2" w14:textId="130A9CF7" w:rsidR="007C246B" w:rsidRPr="0092774A" w:rsidRDefault="00D0345B" w:rsidP="00A80D76">
      <w:pPr>
        <w:jc w:val="both"/>
        <w:rPr>
          <w:rFonts w:cstheme="minorHAnsi"/>
          <w:b/>
          <w:sz w:val="24"/>
          <w:szCs w:val="24"/>
        </w:rPr>
      </w:pPr>
      <w:r w:rsidRPr="0092774A">
        <w:rPr>
          <w:rFonts w:cstheme="minorHAnsi"/>
          <w:sz w:val="24"/>
          <w:szCs w:val="24"/>
        </w:rPr>
        <w:t xml:space="preserve">                                               </w:t>
      </w:r>
      <w:r w:rsidR="00D17BB4" w:rsidRPr="0092774A">
        <w:rPr>
          <w:rFonts w:cstheme="minorHAnsi"/>
          <w:b/>
          <w:sz w:val="24"/>
          <w:szCs w:val="24"/>
        </w:rPr>
        <w:t>Το μαντηλάκι</w:t>
      </w:r>
      <w:r w:rsidR="00D26032" w:rsidRPr="0092774A">
        <w:rPr>
          <w:rFonts w:cstheme="minorHAnsi"/>
          <w:b/>
          <w:sz w:val="24"/>
          <w:szCs w:val="24"/>
        </w:rPr>
        <w:t xml:space="preserve"> </w:t>
      </w:r>
      <w:r w:rsidR="007C246B" w:rsidRPr="0092774A">
        <w:rPr>
          <w:rFonts w:cstheme="minorHAnsi"/>
          <w:b/>
          <w:sz w:val="24"/>
          <w:szCs w:val="24"/>
        </w:rPr>
        <w:t>(</w:t>
      </w:r>
      <w:r w:rsidR="00D26032" w:rsidRPr="0092774A">
        <w:rPr>
          <w:rFonts w:cstheme="minorHAnsi"/>
          <w:b/>
          <w:sz w:val="24"/>
          <w:szCs w:val="24"/>
          <w:lang w:val="en-US"/>
        </w:rPr>
        <w:t>The</w:t>
      </w:r>
      <w:r w:rsidR="00D26032" w:rsidRPr="0092774A">
        <w:rPr>
          <w:rFonts w:cstheme="minorHAnsi"/>
          <w:b/>
          <w:sz w:val="24"/>
          <w:szCs w:val="24"/>
        </w:rPr>
        <w:t xml:space="preserve"> </w:t>
      </w:r>
      <w:r w:rsidR="004A625F" w:rsidRPr="0092774A">
        <w:rPr>
          <w:rFonts w:cstheme="minorHAnsi"/>
          <w:b/>
          <w:sz w:val="24"/>
          <w:szCs w:val="24"/>
          <w:lang w:val="en-US"/>
        </w:rPr>
        <w:t>bal</w:t>
      </w:r>
      <w:r w:rsidR="00D26032" w:rsidRPr="0092774A">
        <w:rPr>
          <w:rFonts w:cstheme="minorHAnsi"/>
          <w:b/>
          <w:sz w:val="24"/>
          <w:szCs w:val="24"/>
          <w:lang w:val="en-US"/>
        </w:rPr>
        <w:t>l</w:t>
      </w:r>
      <w:r w:rsidR="007C246B" w:rsidRPr="0092774A">
        <w:rPr>
          <w:rFonts w:cstheme="minorHAnsi"/>
          <w:b/>
          <w:sz w:val="24"/>
          <w:szCs w:val="24"/>
        </w:rPr>
        <w:t>)</w:t>
      </w:r>
    </w:p>
    <w:p w14:paraId="23EDEC72" w14:textId="77777777" w:rsidR="00215385" w:rsidRPr="0092774A" w:rsidRDefault="00215385" w:rsidP="00215385">
      <w:pPr>
        <w:jc w:val="both"/>
        <w:rPr>
          <w:rFonts w:cstheme="minorHAnsi"/>
          <w:sz w:val="24"/>
          <w:szCs w:val="24"/>
        </w:rPr>
      </w:pPr>
      <w:r w:rsidRPr="0092774A">
        <w:rPr>
          <w:rFonts w:cstheme="minorHAnsi"/>
          <w:sz w:val="24"/>
          <w:szCs w:val="24"/>
        </w:rPr>
        <w:t>Θεματική ενότητα: μέρη του σώματος</w:t>
      </w:r>
    </w:p>
    <w:p w14:paraId="319EE6B7" w14:textId="77777777" w:rsidR="00215385" w:rsidRPr="00074899" w:rsidRDefault="00D17BB4" w:rsidP="00215385">
      <w:pPr>
        <w:jc w:val="both"/>
        <w:rPr>
          <w:rFonts w:cstheme="minorHAnsi"/>
          <w:sz w:val="24"/>
          <w:szCs w:val="24"/>
        </w:rPr>
      </w:pPr>
      <w:r w:rsidRPr="0092774A">
        <w:rPr>
          <w:rFonts w:cstheme="minorHAnsi"/>
          <w:sz w:val="24"/>
          <w:szCs w:val="24"/>
        </w:rPr>
        <w:t xml:space="preserve">Εξεταζόμενο λεξιλόγιο: </w:t>
      </w:r>
      <w:r w:rsidR="007D7AAA" w:rsidRPr="0092774A">
        <w:rPr>
          <w:rFonts w:cstheme="minorHAnsi"/>
          <w:sz w:val="24"/>
          <w:szCs w:val="24"/>
          <w:lang w:val="en-US"/>
        </w:rPr>
        <w:t>head</w:t>
      </w:r>
      <w:r w:rsidR="007D7AAA" w:rsidRPr="0092774A">
        <w:rPr>
          <w:rFonts w:cstheme="minorHAnsi"/>
          <w:sz w:val="24"/>
          <w:szCs w:val="24"/>
        </w:rPr>
        <w:t xml:space="preserve">, </w:t>
      </w:r>
      <w:r w:rsidR="007D7AAA" w:rsidRPr="0092774A">
        <w:rPr>
          <w:rFonts w:cstheme="minorHAnsi"/>
          <w:sz w:val="24"/>
          <w:szCs w:val="24"/>
          <w:lang w:val="en-US"/>
        </w:rPr>
        <w:t>knees</w:t>
      </w:r>
    </w:p>
    <w:p w14:paraId="46E6EE24" w14:textId="3805D8AB" w:rsidR="00215385" w:rsidRPr="0092774A" w:rsidRDefault="00215385" w:rsidP="00215385">
      <w:pPr>
        <w:jc w:val="both"/>
        <w:rPr>
          <w:rFonts w:cstheme="minorHAnsi"/>
          <w:sz w:val="24"/>
          <w:szCs w:val="24"/>
        </w:rPr>
      </w:pPr>
      <w:r w:rsidRPr="0092774A">
        <w:rPr>
          <w:rFonts w:cstheme="minorHAnsi"/>
          <w:sz w:val="24"/>
          <w:szCs w:val="24"/>
        </w:rPr>
        <w:t>Υλικά: μαντηλάκια, μπαλάκια ή μικρά αντικείμενα</w:t>
      </w:r>
    </w:p>
    <w:p w14:paraId="0A573157" w14:textId="70A88943" w:rsidR="00E17AF0" w:rsidRPr="0092774A" w:rsidRDefault="00D26032" w:rsidP="00A80D76">
      <w:pPr>
        <w:jc w:val="both"/>
        <w:rPr>
          <w:rFonts w:cstheme="minorHAnsi"/>
          <w:b/>
          <w:bCs/>
          <w:sz w:val="24"/>
          <w:szCs w:val="24"/>
        </w:rPr>
      </w:pPr>
      <w:r w:rsidRPr="0092774A">
        <w:rPr>
          <w:rFonts w:cstheme="minorHAnsi"/>
          <w:sz w:val="24"/>
          <w:szCs w:val="24"/>
        </w:rPr>
        <w:t>Πρόκειται για μία παραλλαγή ενός πολύ παλιού παιχνιδιού</w:t>
      </w:r>
      <w:r w:rsidR="00B46812" w:rsidRPr="0092774A">
        <w:rPr>
          <w:rFonts w:cstheme="minorHAnsi"/>
          <w:sz w:val="24"/>
          <w:szCs w:val="24"/>
        </w:rPr>
        <w:t xml:space="preserve"> με το όνομα </w:t>
      </w:r>
      <w:r w:rsidR="007D7AAA" w:rsidRPr="0092774A">
        <w:rPr>
          <w:rFonts w:cstheme="minorHAnsi"/>
          <w:sz w:val="24"/>
          <w:szCs w:val="24"/>
        </w:rPr>
        <w:t>«</w:t>
      </w:r>
      <w:r w:rsidR="00B46812" w:rsidRPr="0092774A">
        <w:rPr>
          <w:rFonts w:cstheme="minorHAnsi"/>
          <w:sz w:val="24"/>
          <w:szCs w:val="24"/>
        </w:rPr>
        <w:t>Το μαντηλάκι</w:t>
      </w:r>
      <w:r w:rsidR="007D7AAA" w:rsidRPr="0092774A">
        <w:rPr>
          <w:rFonts w:cstheme="minorHAnsi"/>
          <w:sz w:val="24"/>
          <w:szCs w:val="24"/>
        </w:rPr>
        <w:t>»</w:t>
      </w:r>
      <w:r w:rsidRPr="0092774A">
        <w:rPr>
          <w:rFonts w:cstheme="minorHAnsi"/>
          <w:sz w:val="24"/>
          <w:szCs w:val="24"/>
        </w:rPr>
        <w:t xml:space="preserve">. </w:t>
      </w:r>
      <w:r w:rsidR="00D17BB4" w:rsidRPr="0092774A">
        <w:rPr>
          <w:rFonts w:cstheme="minorHAnsi"/>
          <w:sz w:val="24"/>
          <w:szCs w:val="24"/>
        </w:rPr>
        <w:t xml:space="preserve">Για το παιχνίδι αυτό τα παιδιά </w:t>
      </w:r>
      <w:r w:rsidR="0092774A">
        <w:rPr>
          <w:rFonts w:cstheme="minorHAnsi"/>
          <w:sz w:val="24"/>
          <w:szCs w:val="24"/>
        </w:rPr>
        <w:t xml:space="preserve">ανάλογα και με το διαθέσιμο χώρο </w:t>
      </w:r>
      <w:r w:rsidR="004A625F" w:rsidRPr="0092774A">
        <w:rPr>
          <w:rFonts w:cstheme="minorHAnsi"/>
          <w:sz w:val="24"/>
          <w:szCs w:val="24"/>
        </w:rPr>
        <w:t>χωρ</w:t>
      </w:r>
      <w:r w:rsidR="00D17BB4" w:rsidRPr="0092774A">
        <w:rPr>
          <w:rFonts w:cstheme="minorHAnsi"/>
          <w:sz w:val="24"/>
          <w:szCs w:val="24"/>
        </w:rPr>
        <w:t>ίζον</w:t>
      </w:r>
      <w:r w:rsidR="004A625F" w:rsidRPr="0092774A">
        <w:rPr>
          <w:rFonts w:cstheme="minorHAnsi"/>
          <w:sz w:val="24"/>
          <w:szCs w:val="24"/>
        </w:rPr>
        <w:t>ται</w:t>
      </w:r>
      <w:r w:rsidR="00D17BB4" w:rsidRPr="0092774A">
        <w:rPr>
          <w:rFonts w:cstheme="minorHAnsi"/>
          <w:sz w:val="24"/>
          <w:szCs w:val="24"/>
        </w:rPr>
        <w:t xml:space="preserve"> σε </w:t>
      </w:r>
      <w:r w:rsidR="00215385" w:rsidRPr="0092774A">
        <w:rPr>
          <w:rFonts w:cstheme="minorHAnsi"/>
          <w:sz w:val="24"/>
          <w:szCs w:val="24"/>
        </w:rPr>
        <w:t>τρεις</w:t>
      </w:r>
      <w:r w:rsidR="005F4ABE" w:rsidRPr="0092774A">
        <w:rPr>
          <w:rFonts w:cstheme="minorHAnsi"/>
          <w:sz w:val="24"/>
          <w:szCs w:val="24"/>
        </w:rPr>
        <w:t xml:space="preserve"> </w:t>
      </w:r>
      <w:r w:rsidR="00215385" w:rsidRPr="0092774A">
        <w:rPr>
          <w:rFonts w:cstheme="minorHAnsi"/>
          <w:sz w:val="24"/>
          <w:szCs w:val="24"/>
        </w:rPr>
        <w:t xml:space="preserve">ή τέσσερις </w:t>
      </w:r>
      <w:r w:rsidR="00D17BB4" w:rsidRPr="0092774A">
        <w:rPr>
          <w:rFonts w:cstheme="minorHAnsi"/>
          <w:sz w:val="24"/>
          <w:szCs w:val="24"/>
        </w:rPr>
        <w:t>δυάδες, οι οποίες στέκονται αντικριστά</w:t>
      </w:r>
      <w:r w:rsidRPr="0092774A">
        <w:rPr>
          <w:rFonts w:cstheme="minorHAnsi"/>
          <w:sz w:val="24"/>
          <w:szCs w:val="24"/>
        </w:rPr>
        <w:t xml:space="preserve"> </w:t>
      </w:r>
      <w:r w:rsidR="0092774A">
        <w:rPr>
          <w:rFonts w:cstheme="minorHAnsi"/>
          <w:sz w:val="24"/>
          <w:szCs w:val="24"/>
        </w:rPr>
        <w:t xml:space="preserve">η καθεμία </w:t>
      </w:r>
      <w:r w:rsidRPr="0092774A">
        <w:rPr>
          <w:rFonts w:cstheme="minorHAnsi"/>
          <w:sz w:val="24"/>
          <w:szCs w:val="24"/>
        </w:rPr>
        <w:t>πίσω από μία γραμμή που ορ</w:t>
      </w:r>
      <w:r w:rsidR="0092774A">
        <w:rPr>
          <w:rFonts w:cstheme="minorHAnsi"/>
          <w:sz w:val="24"/>
          <w:szCs w:val="24"/>
        </w:rPr>
        <w:t>ι</w:t>
      </w:r>
      <w:r w:rsidRPr="0092774A">
        <w:rPr>
          <w:rFonts w:cstheme="minorHAnsi"/>
          <w:sz w:val="24"/>
          <w:szCs w:val="24"/>
        </w:rPr>
        <w:t>οθετείται από χαρτοταινία ή ένα σκοινί</w:t>
      </w:r>
      <w:r w:rsidR="00D17BB4" w:rsidRPr="0092774A">
        <w:rPr>
          <w:rFonts w:cstheme="minorHAnsi"/>
          <w:sz w:val="24"/>
          <w:szCs w:val="24"/>
        </w:rPr>
        <w:t>.</w:t>
      </w:r>
      <w:r w:rsidRPr="0092774A">
        <w:rPr>
          <w:rFonts w:cstheme="minorHAnsi"/>
          <w:sz w:val="24"/>
          <w:szCs w:val="24"/>
        </w:rPr>
        <w:t xml:space="preserve"> </w:t>
      </w:r>
      <w:r w:rsidR="00D17BB4" w:rsidRPr="0092774A">
        <w:rPr>
          <w:rFonts w:cstheme="minorHAnsi"/>
          <w:sz w:val="24"/>
          <w:szCs w:val="24"/>
        </w:rPr>
        <w:t>Σχηματίζονται δηλαδή, δύο γραμμές παιδιών η μία απέναντι στην άλλη</w:t>
      </w:r>
      <w:r w:rsidR="004A625F" w:rsidRPr="0092774A">
        <w:rPr>
          <w:rFonts w:cstheme="minorHAnsi"/>
          <w:sz w:val="24"/>
          <w:szCs w:val="24"/>
        </w:rPr>
        <w:t xml:space="preserve">, με </w:t>
      </w:r>
      <w:r w:rsidR="0092774A">
        <w:rPr>
          <w:rFonts w:cstheme="minorHAnsi"/>
          <w:sz w:val="24"/>
          <w:szCs w:val="24"/>
        </w:rPr>
        <w:t>έξ</w:t>
      </w:r>
      <w:r w:rsidR="0092774A" w:rsidRPr="0092774A">
        <w:rPr>
          <w:rFonts w:cstheme="minorHAnsi"/>
          <w:sz w:val="24"/>
          <w:szCs w:val="24"/>
        </w:rPr>
        <w:t xml:space="preserve">ι και </w:t>
      </w:r>
      <w:r w:rsidR="0092774A">
        <w:rPr>
          <w:rFonts w:cstheme="minorHAnsi"/>
          <w:sz w:val="24"/>
          <w:szCs w:val="24"/>
        </w:rPr>
        <w:t>έξ</w:t>
      </w:r>
      <w:r w:rsidR="0092774A" w:rsidRPr="0092774A">
        <w:rPr>
          <w:rFonts w:cstheme="minorHAnsi"/>
          <w:sz w:val="24"/>
          <w:szCs w:val="24"/>
        </w:rPr>
        <w:t xml:space="preserve">ι ή </w:t>
      </w:r>
      <w:r w:rsidR="004A625F" w:rsidRPr="0092774A">
        <w:rPr>
          <w:rFonts w:cstheme="minorHAnsi"/>
          <w:sz w:val="24"/>
          <w:szCs w:val="24"/>
        </w:rPr>
        <w:t>οκτώ και οκτώ παιδιά</w:t>
      </w:r>
      <w:r w:rsidR="00D17BB4" w:rsidRPr="0092774A">
        <w:rPr>
          <w:rFonts w:cstheme="minorHAnsi"/>
          <w:sz w:val="24"/>
          <w:szCs w:val="24"/>
        </w:rPr>
        <w:t xml:space="preserve">. Ανάμεσα στο κάθε ζευγάρι βρίσκεται στο πάτωμα ένα </w:t>
      </w:r>
      <w:r w:rsidR="005F4ABE" w:rsidRPr="0092774A">
        <w:rPr>
          <w:rFonts w:cstheme="minorHAnsi"/>
          <w:sz w:val="24"/>
          <w:szCs w:val="24"/>
        </w:rPr>
        <w:t xml:space="preserve">μαντηλάκι, </w:t>
      </w:r>
      <w:r w:rsidR="00D17BB4" w:rsidRPr="0092774A">
        <w:rPr>
          <w:rFonts w:cstheme="minorHAnsi"/>
          <w:sz w:val="24"/>
          <w:szCs w:val="24"/>
        </w:rPr>
        <w:t>μ</w:t>
      </w:r>
      <w:r w:rsidR="004A625F" w:rsidRPr="0092774A">
        <w:rPr>
          <w:rFonts w:cstheme="minorHAnsi"/>
          <w:sz w:val="24"/>
          <w:szCs w:val="24"/>
        </w:rPr>
        <w:t>π</w:t>
      </w:r>
      <w:r w:rsidR="00D17BB4" w:rsidRPr="0092774A">
        <w:rPr>
          <w:rFonts w:cstheme="minorHAnsi"/>
          <w:sz w:val="24"/>
          <w:szCs w:val="24"/>
        </w:rPr>
        <w:t>αλ</w:t>
      </w:r>
      <w:r w:rsidR="004A625F" w:rsidRPr="0092774A">
        <w:rPr>
          <w:rFonts w:cstheme="minorHAnsi"/>
          <w:sz w:val="24"/>
          <w:szCs w:val="24"/>
        </w:rPr>
        <w:t>άκ</w:t>
      </w:r>
      <w:r w:rsidR="00D17BB4" w:rsidRPr="0092774A">
        <w:rPr>
          <w:rFonts w:cstheme="minorHAnsi"/>
          <w:sz w:val="24"/>
          <w:szCs w:val="24"/>
        </w:rPr>
        <w:t>ι</w:t>
      </w:r>
      <w:r w:rsidR="005F4ABE" w:rsidRPr="0092774A">
        <w:rPr>
          <w:rFonts w:cstheme="minorHAnsi"/>
          <w:sz w:val="24"/>
          <w:szCs w:val="24"/>
        </w:rPr>
        <w:t xml:space="preserve"> ή οποιοδήποτε μικρό αντικείμενο</w:t>
      </w:r>
      <w:r w:rsidR="00BB2885" w:rsidRPr="0092774A">
        <w:rPr>
          <w:rFonts w:cstheme="minorHAnsi"/>
          <w:sz w:val="24"/>
          <w:szCs w:val="24"/>
        </w:rPr>
        <w:t xml:space="preserve"> με εύηχη λέξη</w:t>
      </w:r>
      <w:r w:rsidR="00D17BB4" w:rsidRPr="0092774A">
        <w:rPr>
          <w:rFonts w:cstheme="minorHAnsi"/>
          <w:sz w:val="24"/>
          <w:szCs w:val="24"/>
        </w:rPr>
        <w:t xml:space="preserve">. </w:t>
      </w:r>
      <w:r w:rsidR="0092774A" w:rsidRPr="0092774A">
        <w:rPr>
          <w:rFonts w:cstheme="minorHAnsi"/>
          <w:sz w:val="24"/>
          <w:szCs w:val="24"/>
        </w:rPr>
        <w:t xml:space="preserve">Εδώ, προκειμένου να διεκπεραιωθεί η αξιολόγηση, </w:t>
      </w:r>
      <w:r w:rsidR="0092774A">
        <w:rPr>
          <w:rFonts w:cstheme="minorHAnsi"/>
          <w:sz w:val="24"/>
          <w:szCs w:val="24"/>
        </w:rPr>
        <w:t>λ</w:t>
      </w:r>
      <w:r w:rsidR="00BB2885" w:rsidRPr="0092774A">
        <w:rPr>
          <w:rFonts w:cstheme="minorHAnsi"/>
          <w:sz w:val="24"/>
          <w:szCs w:val="24"/>
        </w:rPr>
        <w:t xml:space="preserve">όγω του ότι η λέξη μαντηλάκι στα Αγγλικά είναι </w:t>
      </w:r>
      <w:r w:rsidR="00755A11" w:rsidRPr="0092774A">
        <w:rPr>
          <w:rFonts w:cstheme="minorHAnsi"/>
          <w:sz w:val="24"/>
          <w:szCs w:val="24"/>
        </w:rPr>
        <w:t>“</w:t>
      </w:r>
      <w:r w:rsidR="00755A11" w:rsidRPr="0092774A">
        <w:rPr>
          <w:rFonts w:cstheme="minorHAnsi"/>
          <w:sz w:val="24"/>
          <w:szCs w:val="24"/>
          <w:lang w:val="en-US"/>
        </w:rPr>
        <w:t>handkerchief</w:t>
      </w:r>
      <w:r w:rsidR="00755A11" w:rsidRPr="0092774A">
        <w:rPr>
          <w:rFonts w:cstheme="minorHAnsi"/>
          <w:sz w:val="24"/>
          <w:szCs w:val="24"/>
        </w:rPr>
        <w:t>”, οπότε δεν ενδείκνυται για την προφορική οδηγία, αντικαταστάθηκε με τη λέξη “</w:t>
      </w:r>
      <w:r w:rsidR="00755A11" w:rsidRPr="0092774A">
        <w:rPr>
          <w:rFonts w:cstheme="minorHAnsi"/>
          <w:sz w:val="24"/>
          <w:szCs w:val="24"/>
          <w:lang w:val="en-US"/>
        </w:rPr>
        <w:t>ball</w:t>
      </w:r>
      <w:r w:rsidR="00755A11" w:rsidRPr="0092774A">
        <w:rPr>
          <w:rFonts w:cstheme="minorHAnsi"/>
          <w:sz w:val="24"/>
          <w:szCs w:val="24"/>
        </w:rPr>
        <w:t xml:space="preserve">”. </w:t>
      </w:r>
      <w:r w:rsidR="00D17BB4" w:rsidRPr="0092774A">
        <w:rPr>
          <w:rFonts w:cstheme="minorHAnsi"/>
          <w:sz w:val="24"/>
          <w:szCs w:val="24"/>
        </w:rPr>
        <w:t xml:space="preserve">Αυτό που χρειάζεται να κάνουν </w:t>
      </w:r>
      <w:r w:rsidR="004A625F" w:rsidRPr="0092774A">
        <w:rPr>
          <w:rFonts w:cstheme="minorHAnsi"/>
          <w:sz w:val="24"/>
          <w:szCs w:val="24"/>
        </w:rPr>
        <w:t xml:space="preserve">οι παίκτες/παίκτριες </w:t>
      </w:r>
      <w:r w:rsidR="00D17BB4" w:rsidRPr="0092774A">
        <w:rPr>
          <w:rFonts w:cstheme="minorHAnsi"/>
          <w:sz w:val="24"/>
          <w:szCs w:val="24"/>
        </w:rPr>
        <w:t xml:space="preserve">είναι να εκτελούν τις οδηγίες που ακούγονται από τον/την εκπαιδευτικό. Ακούγονται με τυχαία σειρά διάφορα μέρη του σώματος και τα παιδιά πρέπει να δείχνουν κάθε φορά </w:t>
      </w:r>
      <w:r w:rsidR="00674AA7" w:rsidRPr="0092774A">
        <w:rPr>
          <w:rFonts w:cstheme="minorHAnsi"/>
          <w:sz w:val="24"/>
          <w:szCs w:val="24"/>
        </w:rPr>
        <w:t>αυτό</w:t>
      </w:r>
      <w:r w:rsidR="00D17BB4" w:rsidRPr="0092774A">
        <w:rPr>
          <w:rFonts w:cstheme="minorHAnsi"/>
          <w:sz w:val="24"/>
          <w:szCs w:val="24"/>
        </w:rPr>
        <w:t xml:space="preserve"> που ακούν. </w:t>
      </w:r>
      <w:r w:rsidR="004A625F" w:rsidRPr="0092774A">
        <w:rPr>
          <w:rFonts w:cstheme="minorHAnsi"/>
          <w:sz w:val="24"/>
          <w:szCs w:val="24"/>
        </w:rPr>
        <w:t>Ταυτόχρονα όμως πρέπει το μυαλό αλλά και το σώμα τους να είναι σε εγρήγορση</w:t>
      </w:r>
      <w:r w:rsidR="00674AA7" w:rsidRPr="0092774A">
        <w:rPr>
          <w:rFonts w:cstheme="minorHAnsi"/>
          <w:sz w:val="24"/>
          <w:szCs w:val="24"/>
        </w:rPr>
        <w:t>,</w:t>
      </w:r>
      <w:r w:rsidR="004A625F" w:rsidRPr="0092774A">
        <w:rPr>
          <w:rFonts w:cstheme="minorHAnsi"/>
          <w:sz w:val="24"/>
          <w:szCs w:val="24"/>
        </w:rPr>
        <w:t xml:space="preserve"> γιατί αμέσως μόλις</w:t>
      </w:r>
      <w:r w:rsidR="00D17BB4" w:rsidRPr="0092774A">
        <w:rPr>
          <w:rFonts w:cstheme="minorHAnsi"/>
          <w:sz w:val="24"/>
          <w:szCs w:val="24"/>
        </w:rPr>
        <w:t xml:space="preserve"> ακούσουν τη λέξη «μ</w:t>
      </w:r>
      <w:r w:rsidR="004A625F" w:rsidRPr="0092774A">
        <w:rPr>
          <w:rFonts w:cstheme="minorHAnsi"/>
          <w:sz w:val="24"/>
          <w:szCs w:val="24"/>
        </w:rPr>
        <w:t>πά</w:t>
      </w:r>
      <w:r w:rsidR="00D17BB4" w:rsidRPr="0092774A">
        <w:rPr>
          <w:rFonts w:cstheme="minorHAnsi"/>
          <w:sz w:val="24"/>
          <w:szCs w:val="24"/>
        </w:rPr>
        <w:t>λ</w:t>
      </w:r>
      <w:r w:rsidR="004A625F" w:rsidRPr="0092774A">
        <w:rPr>
          <w:rFonts w:cstheme="minorHAnsi"/>
          <w:sz w:val="24"/>
          <w:szCs w:val="24"/>
        </w:rPr>
        <w:t>α</w:t>
      </w:r>
      <w:r w:rsidR="00D17BB4" w:rsidRPr="0092774A">
        <w:rPr>
          <w:rFonts w:cstheme="minorHAnsi"/>
          <w:sz w:val="24"/>
          <w:szCs w:val="24"/>
        </w:rPr>
        <w:t>»</w:t>
      </w:r>
      <w:r w:rsidR="00B46812" w:rsidRPr="0092774A">
        <w:rPr>
          <w:rFonts w:cstheme="minorHAnsi"/>
          <w:sz w:val="24"/>
          <w:szCs w:val="24"/>
        </w:rPr>
        <w:t>,</w:t>
      </w:r>
      <w:r w:rsidR="00D17BB4" w:rsidRPr="0092774A">
        <w:rPr>
          <w:rFonts w:cstheme="minorHAnsi"/>
          <w:sz w:val="24"/>
          <w:szCs w:val="24"/>
        </w:rPr>
        <w:t xml:space="preserve"> πρέπει να σκύψουν </w:t>
      </w:r>
      <w:r w:rsidR="004A625F" w:rsidRPr="0092774A">
        <w:rPr>
          <w:rFonts w:cstheme="minorHAnsi"/>
          <w:sz w:val="24"/>
          <w:szCs w:val="24"/>
        </w:rPr>
        <w:t>όσο πιο γρήγορα</w:t>
      </w:r>
      <w:r w:rsidR="00D17BB4" w:rsidRPr="0092774A">
        <w:rPr>
          <w:rFonts w:cstheme="minorHAnsi"/>
          <w:sz w:val="24"/>
          <w:szCs w:val="24"/>
        </w:rPr>
        <w:t xml:space="preserve"> </w:t>
      </w:r>
      <w:r w:rsidR="004A625F" w:rsidRPr="0092774A">
        <w:rPr>
          <w:rFonts w:cstheme="minorHAnsi"/>
          <w:sz w:val="24"/>
          <w:szCs w:val="24"/>
        </w:rPr>
        <w:t xml:space="preserve">μπορούν για </w:t>
      </w:r>
      <w:r w:rsidR="00D17BB4" w:rsidRPr="0092774A">
        <w:rPr>
          <w:rFonts w:cstheme="minorHAnsi"/>
          <w:sz w:val="24"/>
          <w:szCs w:val="24"/>
        </w:rPr>
        <w:t xml:space="preserve">να </w:t>
      </w:r>
      <w:r w:rsidR="00674AA7" w:rsidRPr="0092774A">
        <w:rPr>
          <w:rFonts w:cstheme="minorHAnsi"/>
          <w:sz w:val="24"/>
          <w:szCs w:val="24"/>
        </w:rPr>
        <w:t xml:space="preserve">την </w:t>
      </w:r>
      <w:r w:rsidR="00D17BB4" w:rsidRPr="0092774A">
        <w:rPr>
          <w:rFonts w:cstheme="minorHAnsi"/>
          <w:sz w:val="24"/>
          <w:szCs w:val="24"/>
        </w:rPr>
        <w:t>πάρουν από το πάτωμα</w:t>
      </w:r>
      <w:r w:rsidR="004A625F" w:rsidRPr="0092774A">
        <w:rPr>
          <w:rFonts w:cstheme="minorHAnsi"/>
          <w:sz w:val="24"/>
          <w:szCs w:val="24"/>
        </w:rPr>
        <w:t xml:space="preserve"> πριν προλάβει να την πάρει ο αντίπαλος που βρίσκεται απέναντί τους</w:t>
      </w:r>
      <w:r w:rsidR="00D17BB4" w:rsidRPr="0092774A">
        <w:rPr>
          <w:rFonts w:cstheme="minorHAnsi"/>
          <w:sz w:val="24"/>
          <w:szCs w:val="24"/>
        </w:rPr>
        <w:t>. Όποιο παιδί από το κάθε ζευγάρι προλάβει να τ</w:t>
      </w:r>
      <w:r w:rsidR="00674AA7" w:rsidRPr="0092774A">
        <w:rPr>
          <w:rFonts w:cstheme="minorHAnsi"/>
          <w:sz w:val="24"/>
          <w:szCs w:val="24"/>
        </w:rPr>
        <w:t>ην</w:t>
      </w:r>
      <w:r w:rsidR="00D17BB4" w:rsidRPr="0092774A">
        <w:rPr>
          <w:rFonts w:cstheme="minorHAnsi"/>
          <w:sz w:val="24"/>
          <w:szCs w:val="24"/>
        </w:rPr>
        <w:t xml:space="preserve"> πάρει, κερδίζει μία νίκη. Στη συνέχεια, μπορούν να διαγωνιστούν οι νικητές/νικήτριες από τους επιμέρους γύρους με σκοπό να αναδειχθεί ένας τελικός νικητής/μία </w:t>
      </w:r>
      <w:r w:rsidR="00674AA7" w:rsidRPr="0092774A">
        <w:rPr>
          <w:rFonts w:cstheme="minorHAnsi"/>
          <w:sz w:val="24"/>
          <w:szCs w:val="24"/>
        </w:rPr>
        <w:t xml:space="preserve">τελική </w:t>
      </w:r>
      <w:r w:rsidR="00D17BB4" w:rsidRPr="0092774A">
        <w:rPr>
          <w:rFonts w:cstheme="minorHAnsi"/>
          <w:sz w:val="24"/>
          <w:szCs w:val="24"/>
        </w:rPr>
        <w:t>νικήτρια.</w:t>
      </w:r>
      <w:r w:rsidR="0092774A">
        <w:rPr>
          <w:rFonts w:cstheme="minorHAnsi"/>
          <w:sz w:val="24"/>
          <w:szCs w:val="24"/>
        </w:rPr>
        <w:t xml:space="preserve"> Ως </w:t>
      </w:r>
      <w:r w:rsidR="0092774A" w:rsidRPr="0092774A">
        <w:rPr>
          <w:rFonts w:cstheme="minorHAnsi"/>
          <w:sz w:val="24"/>
          <w:szCs w:val="24"/>
        </w:rPr>
        <w:t xml:space="preserve">λέξη-κλειδί </w:t>
      </w:r>
      <w:r w:rsidR="0092774A">
        <w:rPr>
          <w:rFonts w:cstheme="minorHAnsi"/>
          <w:sz w:val="24"/>
          <w:szCs w:val="24"/>
        </w:rPr>
        <w:t>μ</w:t>
      </w:r>
      <w:r w:rsidR="00B46812" w:rsidRPr="0092774A">
        <w:rPr>
          <w:rFonts w:cstheme="minorHAnsi"/>
          <w:sz w:val="24"/>
          <w:szCs w:val="24"/>
        </w:rPr>
        <w:t xml:space="preserve">πορεί να χρησιμοποιηθεί οποιαδήποτε λέξη και μάλιστα </w:t>
      </w:r>
      <w:r w:rsidR="0092774A">
        <w:rPr>
          <w:rFonts w:cstheme="minorHAnsi"/>
          <w:sz w:val="24"/>
          <w:szCs w:val="24"/>
        </w:rPr>
        <w:t xml:space="preserve">χάρη στο ότι </w:t>
      </w:r>
      <w:r w:rsidR="0092774A" w:rsidRPr="0092774A">
        <w:rPr>
          <w:rFonts w:cstheme="minorHAnsi"/>
          <w:sz w:val="24"/>
          <w:szCs w:val="24"/>
        </w:rPr>
        <w:t>αυτή θα ακουστεί πολλές φορές</w:t>
      </w:r>
      <w:r w:rsidR="0092774A">
        <w:rPr>
          <w:rFonts w:cstheme="minorHAnsi"/>
          <w:sz w:val="24"/>
          <w:szCs w:val="24"/>
        </w:rPr>
        <w:t>,</w:t>
      </w:r>
      <w:r w:rsidR="0092774A" w:rsidRPr="0092774A">
        <w:rPr>
          <w:rFonts w:cstheme="minorHAnsi"/>
          <w:sz w:val="24"/>
          <w:szCs w:val="24"/>
        </w:rPr>
        <w:t xml:space="preserve"> </w:t>
      </w:r>
      <w:r w:rsidR="00B46812" w:rsidRPr="0092774A">
        <w:rPr>
          <w:rFonts w:cstheme="minorHAnsi"/>
          <w:sz w:val="24"/>
          <w:szCs w:val="24"/>
        </w:rPr>
        <w:t>είναι ένας πολύ εύκολος τρόπος</w:t>
      </w:r>
      <w:r w:rsidR="00674AA7" w:rsidRPr="0092774A">
        <w:rPr>
          <w:rFonts w:cstheme="minorHAnsi"/>
          <w:sz w:val="24"/>
          <w:szCs w:val="24"/>
        </w:rPr>
        <w:t>,</w:t>
      </w:r>
      <w:r w:rsidR="00B46812" w:rsidRPr="0092774A">
        <w:rPr>
          <w:rFonts w:cstheme="minorHAnsi"/>
          <w:sz w:val="24"/>
          <w:szCs w:val="24"/>
        </w:rPr>
        <w:t xml:space="preserve"> ώστε τα παιδιά να μάθουν μία νέα λέξη υποσυνείδητα</w:t>
      </w:r>
      <w:r w:rsidR="0092774A">
        <w:rPr>
          <w:rFonts w:cstheme="minorHAnsi"/>
          <w:sz w:val="24"/>
          <w:szCs w:val="24"/>
        </w:rPr>
        <w:t xml:space="preserve"> και χωρίς προσπάθεια</w:t>
      </w:r>
      <w:r w:rsidR="00674AA7" w:rsidRPr="0092774A">
        <w:rPr>
          <w:rFonts w:cstheme="minorHAnsi"/>
          <w:sz w:val="24"/>
          <w:szCs w:val="24"/>
        </w:rPr>
        <w:t>. Επ</w:t>
      </w:r>
      <w:r w:rsidR="00B46812" w:rsidRPr="0092774A">
        <w:rPr>
          <w:rFonts w:cstheme="minorHAnsi"/>
          <w:sz w:val="24"/>
          <w:szCs w:val="24"/>
        </w:rPr>
        <w:t>ειδή τα παιδιά εστιάζουν ιδιαίτερα την προσοχή τους σε αυτή</w:t>
      </w:r>
      <w:r w:rsidR="00674AA7" w:rsidRPr="0092774A">
        <w:rPr>
          <w:rFonts w:cstheme="minorHAnsi"/>
          <w:sz w:val="24"/>
          <w:szCs w:val="24"/>
        </w:rPr>
        <w:t>, έν</w:t>
      </w:r>
      <w:r w:rsidR="00B46812" w:rsidRPr="0092774A">
        <w:rPr>
          <w:rFonts w:cstheme="minorHAnsi"/>
          <w:sz w:val="24"/>
          <w:szCs w:val="24"/>
        </w:rPr>
        <w:t xml:space="preserve">α και μόνο </w:t>
      </w:r>
      <w:r w:rsidR="00674AA7" w:rsidRPr="0092774A">
        <w:rPr>
          <w:rFonts w:cstheme="minorHAnsi"/>
          <w:sz w:val="24"/>
          <w:szCs w:val="24"/>
        </w:rPr>
        <w:t>παιχνίδι</w:t>
      </w:r>
      <w:r w:rsidR="00B46812" w:rsidRPr="0092774A">
        <w:rPr>
          <w:rFonts w:cstheme="minorHAnsi"/>
          <w:sz w:val="24"/>
          <w:szCs w:val="24"/>
        </w:rPr>
        <w:t xml:space="preserve"> αρκεί</w:t>
      </w:r>
      <w:r w:rsidR="00674AA7" w:rsidRPr="0092774A">
        <w:rPr>
          <w:rFonts w:cstheme="minorHAnsi"/>
          <w:sz w:val="24"/>
          <w:szCs w:val="24"/>
        </w:rPr>
        <w:t>,</w:t>
      </w:r>
      <w:r w:rsidR="00B46812" w:rsidRPr="0092774A">
        <w:rPr>
          <w:rFonts w:cstheme="minorHAnsi"/>
          <w:sz w:val="24"/>
          <w:szCs w:val="24"/>
        </w:rPr>
        <w:t xml:space="preserve"> ώστε τα παιδιά να μάθουν τη νέα λέξη. Ανακτήθηκε από: </w:t>
      </w:r>
      <w:hyperlink r:id="rId105" w:history="1">
        <w:r w:rsidRPr="0092774A">
          <w:rPr>
            <w:rFonts w:cstheme="minorHAnsi"/>
            <w:sz w:val="24"/>
            <w:szCs w:val="24"/>
            <w:u w:val="single"/>
          </w:rPr>
          <w:t>Το μαντηλάκι | Συναθλούντες (agonistes.gr)</w:t>
        </w:r>
      </w:hyperlink>
      <w:r w:rsidR="0092774A">
        <w:rPr>
          <w:rFonts w:cstheme="minorHAnsi"/>
          <w:sz w:val="24"/>
          <w:szCs w:val="24"/>
          <w:u w:val="single"/>
        </w:rPr>
        <w:t xml:space="preserve"> </w:t>
      </w:r>
    </w:p>
    <w:p w14:paraId="5CC5C85A" w14:textId="0FBA58AA" w:rsidR="00A80D76" w:rsidRPr="00074899" w:rsidRDefault="007E640B" w:rsidP="00A80D76">
      <w:pPr>
        <w:jc w:val="both"/>
        <w:rPr>
          <w:rFonts w:cstheme="minorHAnsi"/>
          <w:b/>
          <w:bCs/>
          <w:sz w:val="24"/>
          <w:szCs w:val="24"/>
        </w:rPr>
      </w:pPr>
      <w:r w:rsidRPr="00056EE8">
        <w:rPr>
          <w:rFonts w:cstheme="minorHAnsi"/>
          <w:b/>
          <w:bCs/>
          <w:sz w:val="24"/>
          <w:szCs w:val="24"/>
        </w:rPr>
        <w:t xml:space="preserve">                                         </w:t>
      </w:r>
      <w:r w:rsidR="005827C9" w:rsidRPr="00056EE8">
        <w:rPr>
          <w:rFonts w:cstheme="minorHAnsi"/>
          <w:b/>
          <w:bCs/>
          <w:sz w:val="24"/>
          <w:szCs w:val="24"/>
        </w:rPr>
        <w:t xml:space="preserve">         </w:t>
      </w:r>
    </w:p>
    <w:p w14:paraId="6CE82614" w14:textId="77777777" w:rsidR="0080299D" w:rsidRDefault="00A80D76" w:rsidP="00A80D76">
      <w:pPr>
        <w:jc w:val="both"/>
        <w:rPr>
          <w:rFonts w:cstheme="minorHAnsi"/>
          <w:b/>
          <w:bCs/>
          <w:sz w:val="24"/>
          <w:szCs w:val="24"/>
        </w:rPr>
      </w:pPr>
      <w:r w:rsidRPr="00074899">
        <w:rPr>
          <w:rFonts w:cstheme="minorHAnsi"/>
          <w:b/>
          <w:bCs/>
          <w:sz w:val="24"/>
          <w:szCs w:val="24"/>
        </w:rPr>
        <w:t xml:space="preserve">                                                </w:t>
      </w:r>
      <w:r w:rsidR="005827C9" w:rsidRPr="00074899">
        <w:rPr>
          <w:rFonts w:cstheme="minorHAnsi"/>
          <w:b/>
          <w:bCs/>
          <w:sz w:val="24"/>
          <w:szCs w:val="24"/>
        </w:rPr>
        <w:t xml:space="preserve"> </w:t>
      </w:r>
      <w:r w:rsidR="00AE2519" w:rsidRPr="00074899">
        <w:rPr>
          <w:rFonts w:cstheme="minorHAnsi"/>
          <w:b/>
          <w:bCs/>
          <w:sz w:val="24"/>
          <w:szCs w:val="24"/>
        </w:rPr>
        <w:t xml:space="preserve">   </w:t>
      </w:r>
      <w:r w:rsidR="00215385" w:rsidRPr="00074899">
        <w:rPr>
          <w:rFonts w:cstheme="minorHAnsi"/>
          <w:b/>
          <w:bCs/>
          <w:sz w:val="24"/>
          <w:szCs w:val="24"/>
        </w:rPr>
        <w:t xml:space="preserve">  </w:t>
      </w:r>
    </w:p>
    <w:p w14:paraId="0FC60A39" w14:textId="77777777" w:rsidR="0080299D" w:rsidRDefault="0080299D" w:rsidP="00A80D76">
      <w:pPr>
        <w:jc w:val="both"/>
        <w:rPr>
          <w:rFonts w:cstheme="minorHAnsi"/>
          <w:b/>
          <w:bCs/>
          <w:sz w:val="24"/>
          <w:szCs w:val="24"/>
        </w:rPr>
      </w:pPr>
    </w:p>
    <w:p w14:paraId="0BE279F8" w14:textId="47E8B022" w:rsidR="00E17AF0" w:rsidRPr="00074899" w:rsidRDefault="0080299D" w:rsidP="00A80D76">
      <w:pPr>
        <w:jc w:val="both"/>
        <w:rPr>
          <w:rFonts w:cstheme="minorHAnsi"/>
          <w:b/>
          <w:bCs/>
          <w:sz w:val="24"/>
          <w:szCs w:val="24"/>
        </w:rPr>
      </w:pPr>
      <w:r>
        <w:rPr>
          <w:rFonts w:cstheme="minorHAnsi"/>
          <w:b/>
          <w:bCs/>
          <w:sz w:val="24"/>
          <w:szCs w:val="24"/>
        </w:rPr>
        <w:t xml:space="preserve">                                               </w:t>
      </w:r>
      <w:r w:rsidR="00215385" w:rsidRPr="00074899">
        <w:rPr>
          <w:rFonts w:cstheme="minorHAnsi"/>
          <w:b/>
          <w:bCs/>
          <w:sz w:val="24"/>
          <w:szCs w:val="24"/>
        </w:rPr>
        <w:t xml:space="preserve"> </w:t>
      </w:r>
      <w:r w:rsidR="00D0345B" w:rsidRPr="00074899">
        <w:rPr>
          <w:rFonts w:cstheme="minorHAnsi"/>
          <w:b/>
          <w:bCs/>
          <w:sz w:val="24"/>
          <w:szCs w:val="24"/>
        </w:rPr>
        <w:t>6</w:t>
      </w:r>
      <w:r w:rsidR="00D0345B" w:rsidRPr="00056EE8">
        <w:rPr>
          <w:rFonts w:cstheme="minorHAnsi"/>
          <w:b/>
          <w:bCs/>
          <w:sz w:val="24"/>
          <w:szCs w:val="24"/>
        </w:rPr>
        <w:t>η</w:t>
      </w:r>
      <w:r w:rsidR="00D0345B" w:rsidRPr="00074899">
        <w:rPr>
          <w:rFonts w:cstheme="minorHAnsi"/>
          <w:b/>
          <w:bCs/>
          <w:sz w:val="24"/>
          <w:szCs w:val="24"/>
        </w:rPr>
        <w:t xml:space="preserve"> </w:t>
      </w:r>
      <w:r w:rsidR="00D0345B" w:rsidRPr="00056EE8">
        <w:rPr>
          <w:rFonts w:cstheme="minorHAnsi"/>
          <w:b/>
          <w:bCs/>
          <w:sz w:val="24"/>
          <w:szCs w:val="24"/>
        </w:rPr>
        <w:t>δραστηριότητα</w:t>
      </w:r>
    </w:p>
    <w:p w14:paraId="2F5649D0" w14:textId="23A4F1AC" w:rsidR="00E17AF0" w:rsidRPr="00074899" w:rsidRDefault="007D7AAA" w:rsidP="00A80D76">
      <w:pPr>
        <w:jc w:val="both"/>
        <w:rPr>
          <w:rFonts w:cstheme="minorHAnsi"/>
          <w:b/>
          <w:bCs/>
          <w:sz w:val="24"/>
          <w:szCs w:val="24"/>
        </w:rPr>
      </w:pPr>
      <w:r w:rsidRPr="00074899">
        <w:rPr>
          <w:rFonts w:cstheme="minorHAnsi"/>
          <w:b/>
          <w:bCs/>
          <w:sz w:val="24"/>
          <w:szCs w:val="24"/>
        </w:rPr>
        <w:t xml:space="preserve">                       </w:t>
      </w:r>
      <w:r w:rsidR="00D9633B" w:rsidRPr="00074899">
        <w:rPr>
          <w:rFonts w:cstheme="minorHAnsi"/>
          <w:b/>
          <w:bCs/>
          <w:sz w:val="24"/>
          <w:szCs w:val="24"/>
        </w:rPr>
        <w:t xml:space="preserve">         </w:t>
      </w:r>
      <w:r w:rsidR="005827C9" w:rsidRPr="00074899">
        <w:rPr>
          <w:rFonts w:cstheme="minorHAnsi"/>
          <w:b/>
          <w:bCs/>
          <w:sz w:val="24"/>
          <w:szCs w:val="24"/>
        </w:rPr>
        <w:t xml:space="preserve">        </w:t>
      </w:r>
      <w:r w:rsidR="00AE2519" w:rsidRPr="00074899">
        <w:rPr>
          <w:rFonts w:cstheme="minorHAnsi"/>
          <w:b/>
          <w:bCs/>
          <w:sz w:val="24"/>
          <w:szCs w:val="24"/>
        </w:rPr>
        <w:t xml:space="preserve"> </w:t>
      </w:r>
      <w:r w:rsidR="00215385" w:rsidRPr="00074899">
        <w:rPr>
          <w:rFonts w:cstheme="minorHAnsi"/>
          <w:b/>
          <w:bCs/>
          <w:sz w:val="24"/>
          <w:szCs w:val="24"/>
        </w:rPr>
        <w:t xml:space="preserve"> </w:t>
      </w:r>
      <w:r w:rsidRPr="00056EE8">
        <w:rPr>
          <w:rFonts w:cstheme="minorHAnsi"/>
          <w:b/>
          <w:bCs/>
          <w:sz w:val="24"/>
          <w:szCs w:val="24"/>
          <w:lang w:val="en-US"/>
        </w:rPr>
        <w:t>Head</w:t>
      </w:r>
      <w:r w:rsidRPr="00074899">
        <w:rPr>
          <w:rFonts w:cstheme="minorHAnsi"/>
          <w:b/>
          <w:bCs/>
          <w:sz w:val="24"/>
          <w:szCs w:val="24"/>
        </w:rPr>
        <w:t xml:space="preserve">, </w:t>
      </w:r>
      <w:r w:rsidRPr="00056EE8">
        <w:rPr>
          <w:rFonts w:cstheme="minorHAnsi"/>
          <w:b/>
          <w:bCs/>
          <w:sz w:val="24"/>
          <w:szCs w:val="24"/>
          <w:lang w:val="en-US"/>
        </w:rPr>
        <w:t>shoulders</w:t>
      </w:r>
      <w:r w:rsidRPr="00074899">
        <w:rPr>
          <w:rFonts w:cstheme="minorHAnsi"/>
          <w:b/>
          <w:bCs/>
          <w:sz w:val="24"/>
          <w:szCs w:val="24"/>
        </w:rPr>
        <w:t xml:space="preserve">, </w:t>
      </w:r>
      <w:r w:rsidRPr="00056EE8">
        <w:rPr>
          <w:rFonts w:cstheme="minorHAnsi"/>
          <w:b/>
          <w:bCs/>
          <w:sz w:val="24"/>
          <w:szCs w:val="24"/>
          <w:lang w:val="en-US"/>
        </w:rPr>
        <w:t>knees</w:t>
      </w:r>
      <w:r w:rsidRPr="00074899">
        <w:rPr>
          <w:rFonts w:cstheme="minorHAnsi"/>
          <w:b/>
          <w:bCs/>
          <w:sz w:val="24"/>
          <w:szCs w:val="24"/>
        </w:rPr>
        <w:t xml:space="preserve"> </w:t>
      </w:r>
      <w:r w:rsidRPr="00056EE8">
        <w:rPr>
          <w:rFonts w:cstheme="minorHAnsi"/>
          <w:b/>
          <w:bCs/>
          <w:sz w:val="24"/>
          <w:szCs w:val="24"/>
          <w:lang w:val="en-US"/>
        </w:rPr>
        <w:t>and</w:t>
      </w:r>
      <w:r w:rsidRPr="00074899">
        <w:rPr>
          <w:rFonts w:cstheme="minorHAnsi"/>
          <w:b/>
          <w:bCs/>
          <w:sz w:val="24"/>
          <w:szCs w:val="24"/>
        </w:rPr>
        <w:t xml:space="preserve"> </w:t>
      </w:r>
      <w:r w:rsidRPr="00056EE8">
        <w:rPr>
          <w:rFonts w:cstheme="minorHAnsi"/>
          <w:b/>
          <w:bCs/>
          <w:sz w:val="24"/>
          <w:szCs w:val="24"/>
          <w:lang w:val="en-US"/>
        </w:rPr>
        <w:t>toes</w:t>
      </w:r>
    </w:p>
    <w:p w14:paraId="14F418FF" w14:textId="460118DE" w:rsidR="00E17AF0" w:rsidRPr="00074899" w:rsidRDefault="00E17AF0" w:rsidP="00A80D76">
      <w:pPr>
        <w:jc w:val="both"/>
        <w:rPr>
          <w:rFonts w:cstheme="minorHAnsi"/>
          <w:sz w:val="24"/>
          <w:szCs w:val="24"/>
        </w:rPr>
      </w:pPr>
    </w:p>
    <w:p w14:paraId="24A52B87" w14:textId="77777777" w:rsidR="00E17AF0" w:rsidRDefault="009E5580" w:rsidP="00A80D76">
      <w:pPr>
        <w:jc w:val="both"/>
        <w:rPr>
          <w:rFonts w:cstheme="minorHAnsi"/>
          <w:sz w:val="24"/>
          <w:szCs w:val="24"/>
        </w:rPr>
      </w:pPr>
      <w:r w:rsidRPr="00056EE8">
        <w:rPr>
          <w:rFonts w:cstheme="minorHAnsi"/>
          <w:sz w:val="24"/>
          <w:szCs w:val="24"/>
        </w:rPr>
        <w:t>Θεματική ενότητα: μέρη του σώματος</w:t>
      </w:r>
    </w:p>
    <w:p w14:paraId="1129761E" w14:textId="77777777" w:rsidR="00E17AF0" w:rsidRPr="00801E5A" w:rsidRDefault="00681CE8" w:rsidP="00A80D76">
      <w:pPr>
        <w:jc w:val="both"/>
        <w:rPr>
          <w:rFonts w:cstheme="minorHAnsi"/>
          <w:sz w:val="24"/>
          <w:szCs w:val="24"/>
        </w:rPr>
      </w:pPr>
      <w:r w:rsidRPr="00056EE8">
        <w:rPr>
          <w:rFonts w:cstheme="minorHAnsi"/>
          <w:sz w:val="24"/>
          <w:szCs w:val="24"/>
        </w:rPr>
        <w:t xml:space="preserve">Εξεταζόμενο λεξιλόγιο: </w:t>
      </w:r>
      <w:r w:rsidR="009E5580" w:rsidRPr="00056EE8">
        <w:rPr>
          <w:rFonts w:cstheme="minorHAnsi"/>
          <w:sz w:val="24"/>
          <w:szCs w:val="24"/>
          <w:lang w:val="en-US"/>
        </w:rPr>
        <w:t>head</w:t>
      </w:r>
      <w:r w:rsidR="009E5580" w:rsidRPr="00056EE8">
        <w:rPr>
          <w:rFonts w:cstheme="minorHAnsi"/>
          <w:sz w:val="24"/>
          <w:szCs w:val="24"/>
        </w:rPr>
        <w:t xml:space="preserve">, </w:t>
      </w:r>
      <w:r w:rsidR="009E5580" w:rsidRPr="00056EE8">
        <w:rPr>
          <w:rFonts w:cstheme="minorHAnsi"/>
          <w:sz w:val="24"/>
          <w:szCs w:val="24"/>
          <w:lang w:val="en-US"/>
        </w:rPr>
        <w:t>knees</w:t>
      </w:r>
    </w:p>
    <w:p w14:paraId="7EB22C9E" w14:textId="3EA56BCD" w:rsidR="00215385" w:rsidRPr="00074899" w:rsidRDefault="00215385" w:rsidP="00A80D76">
      <w:pPr>
        <w:jc w:val="both"/>
        <w:rPr>
          <w:rFonts w:cstheme="minorHAnsi"/>
          <w:sz w:val="24"/>
          <w:szCs w:val="24"/>
        </w:rPr>
      </w:pPr>
      <w:r w:rsidRPr="00056EE8">
        <w:rPr>
          <w:rFonts w:cstheme="minorHAnsi"/>
          <w:sz w:val="24"/>
          <w:szCs w:val="24"/>
        </w:rPr>
        <w:t>Υλικά:</w:t>
      </w:r>
      <w:r w:rsidRPr="00074899">
        <w:rPr>
          <w:rFonts w:cstheme="minorHAnsi"/>
          <w:sz w:val="24"/>
          <w:szCs w:val="24"/>
        </w:rPr>
        <w:t xml:space="preserve"> -</w:t>
      </w:r>
    </w:p>
    <w:p w14:paraId="17D1ADDA" w14:textId="7E61882D" w:rsidR="00E17AF0" w:rsidRDefault="003F43C1" w:rsidP="00A80D76">
      <w:pPr>
        <w:jc w:val="both"/>
        <w:rPr>
          <w:rFonts w:cstheme="minorHAnsi"/>
          <w:sz w:val="24"/>
          <w:szCs w:val="24"/>
        </w:rPr>
      </w:pPr>
      <w:r w:rsidRPr="00056EE8">
        <w:rPr>
          <w:rFonts w:cstheme="minorHAnsi"/>
          <w:sz w:val="24"/>
          <w:szCs w:val="24"/>
        </w:rPr>
        <w:t>Πρόκειται για ένα τραγούδι που υπάρχει και στα Ελληνικά και στα Αγγλικά και αποσκοπεί στην εκμάθηση των μερών του σώματος μέσω μίμησης με έναν ιδιαίτερα παιγνιώδη μουσικοκινητικό ή ακόμα και μουσικοχορευτικό τρόπο</w:t>
      </w:r>
      <w:r w:rsidR="00894090" w:rsidRPr="00056EE8">
        <w:rPr>
          <w:rFonts w:cstheme="minorHAnsi"/>
          <w:sz w:val="24"/>
          <w:szCs w:val="24"/>
        </w:rPr>
        <w:t>.</w:t>
      </w:r>
      <w:r w:rsidR="00684CFD" w:rsidRPr="00056EE8">
        <w:rPr>
          <w:rFonts w:cstheme="minorHAnsi"/>
          <w:sz w:val="24"/>
          <w:szCs w:val="24"/>
        </w:rPr>
        <w:t xml:space="preserve"> Είναι ιδιαίτερα αγαπητ</w:t>
      </w:r>
      <w:r w:rsidR="00AE2519">
        <w:rPr>
          <w:rFonts w:cstheme="minorHAnsi"/>
          <w:sz w:val="24"/>
          <w:szCs w:val="24"/>
        </w:rPr>
        <w:t>ό</w:t>
      </w:r>
      <w:r w:rsidRPr="00056EE8">
        <w:rPr>
          <w:rFonts w:cstheme="minorHAnsi"/>
          <w:sz w:val="24"/>
          <w:szCs w:val="24"/>
        </w:rPr>
        <w:t xml:space="preserve"> στα παιδιά προσχολικής </w:t>
      </w:r>
      <w:r w:rsidR="00AE2519">
        <w:rPr>
          <w:rFonts w:cstheme="minorHAnsi"/>
          <w:sz w:val="24"/>
          <w:szCs w:val="24"/>
        </w:rPr>
        <w:t xml:space="preserve">καθώς </w:t>
      </w:r>
      <w:r w:rsidRPr="00056EE8">
        <w:rPr>
          <w:rFonts w:cstheme="minorHAnsi"/>
          <w:sz w:val="24"/>
          <w:szCs w:val="24"/>
        </w:rPr>
        <w:t>και πρώτης σχολικής ηλικίας</w:t>
      </w:r>
      <w:r w:rsidR="00894090" w:rsidRPr="00056EE8">
        <w:rPr>
          <w:rFonts w:cstheme="minorHAnsi"/>
          <w:sz w:val="24"/>
          <w:szCs w:val="24"/>
        </w:rPr>
        <w:t xml:space="preserve"> για όλους τους παραπάνω λόγους αλλά και </w:t>
      </w:r>
      <w:r w:rsidR="00AE2519">
        <w:rPr>
          <w:rFonts w:cstheme="minorHAnsi"/>
          <w:sz w:val="24"/>
          <w:szCs w:val="24"/>
        </w:rPr>
        <w:t xml:space="preserve">επιπλέον </w:t>
      </w:r>
      <w:r w:rsidR="00894090" w:rsidRPr="00056EE8">
        <w:rPr>
          <w:rFonts w:cstheme="minorHAnsi"/>
          <w:sz w:val="24"/>
          <w:szCs w:val="24"/>
        </w:rPr>
        <w:t>γιατί προοδευτικά αυξάνεται η ταχύτητα με την οποία τα παιδιά καλούνται να κάνουν τις κινήσεις που τους υποδεικνύει ένα μωρό μαζί με τους φίλους του</w:t>
      </w:r>
      <w:r w:rsidR="00AE2519">
        <w:rPr>
          <w:rFonts w:cstheme="minorHAnsi"/>
          <w:sz w:val="24"/>
          <w:szCs w:val="24"/>
        </w:rPr>
        <w:t>,</w:t>
      </w:r>
      <w:r w:rsidR="00894090" w:rsidRPr="00056EE8">
        <w:rPr>
          <w:rFonts w:cstheme="minorHAnsi"/>
          <w:sz w:val="24"/>
          <w:szCs w:val="24"/>
        </w:rPr>
        <w:t xml:space="preserve"> τα ζώα. </w:t>
      </w:r>
      <w:r w:rsidR="00AE2519">
        <w:rPr>
          <w:rFonts w:cstheme="minorHAnsi"/>
          <w:sz w:val="24"/>
          <w:szCs w:val="24"/>
        </w:rPr>
        <w:t>Μάλιστα προς το τέλος του παιχνιδιού η ταχύτητα αυξάνεται τόσο πολύ που τα παιδιά μετά βίας προλαβαίνουν να εκτελέσουν τις κινήσεις. Αυτό προκαλεί εύθυμη ατμόσφαιρα</w:t>
      </w:r>
      <w:r w:rsidR="00AE2519" w:rsidRPr="00AE2519">
        <w:rPr>
          <w:rFonts w:cstheme="minorHAnsi"/>
          <w:sz w:val="24"/>
          <w:szCs w:val="24"/>
        </w:rPr>
        <w:t xml:space="preserve"> </w:t>
      </w:r>
      <w:r w:rsidR="00AE2519">
        <w:rPr>
          <w:rFonts w:cstheme="minorHAnsi"/>
          <w:sz w:val="24"/>
          <w:szCs w:val="24"/>
        </w:rPr>
        <w:t>και</w:t>
      </w:r>
      <w:r w:rsidR="00AE2519" w:rsidRPr="00AE2519">
        <w:rPr>
          <w:rFonts w:cstheme="minorHAnsi"/>
          <w:sz w:val="24"/>
          <w:szCs w:val="24"/>
        </w:rPr>
        <w:t xml:space="preserve"> </w:t>
      </w:r>
      <w:r w:rsidR="00AE2519">
        <w:rPr>
          <w:rFonts w:cstheme="minorHAnsi"/>
          <w:sz w:val="24"/>
          <w:szCs w:val="24"/>
        </w:rPr>
        <w:t xml:space="preserve">γέλιο. </w:t>
      </w:r>
      <w:r w:rsidR="00894090" w:rsidRPr="00056EE8">
        <w:rPr>
          <w:rFonts w:cstheme="minorHAnsi"/>
          <w:sz w:val="24"/>
          <w:szCs w:val="24"/>
        </w:rPr>
        <w:t xml:space="preserve">Για τις ανάγκες της αξιολόγησης χρησιμοποιήθηκαν μόνο οι δύο πρώτες </w:t>
      </w:r>
      <w:r w:rsidR="00AE2519">
        <w:rPr>
          <w:rFonts w:cstheme="minorHAnsi"/>
          <w:sz w:val="24"/>
          <w:szCs w:val="24"/>
        </w:rPr>
        <w:t xml:space="preserve">αργές </w:t>
      </w:r>
      <w:r w:rsidR="00894090" w:rsidRPr="00056EE8">
        <w:rPr>
          <w:rFonts w:cstheme="minorHAnsi"/>
          <w:sz w:val="24"/>
          <w:szCs w:val="24"/>
        </w:rPr>
        <w:t>στροφές</w:t>
      </w:r>
      <w:r w:rsidR="00AE2519">
        <w:rPr>
          <w:rFonts w:cstheme="minorHAnsi"/>
          <w:sz w:val="24"/>
          <w:szCs w:val="24"/>
        </w:rPr>
        <w:t>,</w:t>
      </w:r>
      <w:r w:rsidR="00894090" w:rsidRPr="00056EE8">
        <w:rPr>
          <w:rFonts w:cstheme="minorHAnsi"/>
          <w:sz w:val="24"/>
          <w:szCs w:val="24"/>
        </w:rPr>
        <w:t xml:space="preserve"> επειδή κάθε λέξη εξετάζεται δύο φορές. Οι υπόλοιπες στροφές χρησιμοποιήθηκαν απλώς για να διασκεδάσουν τα παιδιά. Η ιδέα της δραστηριότητας και το τραγούδι </w:t>
      </w:r>
      <w:r w:rsidR="00681CE8" w:rsidRPr="00056EE8">
        <w:rPr>
          <w:rFonts w:cstheme="minorHAnsi"/>
          <w:sz w:val="24"/>
          <w:szCs w:val="24"/>
        </w:rPr>
        <w:t xml:space="preserve">ανακτήθηκαν από: </w:t>
      </w:r>
      <w:hyperlink r:id="rId106" w:history="1">
        <w:r w:rsidR="00681CE8" w:rsidRPr="00056EE8">
          <w:rPr>
            <w:rFonts w:cstheme="minorHAnsi"/>
            <w:sz w:val="24"/>
            <w:szCs w:val="24"/>
            <w:u w:val="single"/>
          </w:rPr>
          <w:t>Head Shoulders Knees &amp; Toes | CoComelon Nursery Rhymes &amp; Kids Songs - YouTube</w:t>
        </w:r>
      </w:hyperlink>
      <w:r w:rsidR="00AE2519">
        <w:rPr>
          <w:rFonts w:cstheme="minorHAnsi"/>
          <w:sz w:val="24"/>
          <w:szCs w:val="24"/>
          <w:u w:val="single"/>
        </w:rPr>
        <w:t xml:space="preserve">. </w:t>
      </w:r>
      <w:r w:rsidR="00681CE8" w:rsidRPr="00056EE8">
        <w:rPr>
          <w:rFonts w:cstheme="minorHAnsi"/>
          <w:sz w:val="24"/>
          <w:szCs w:val="24"/>
        </w:rPr>
        <w:t xml:space="preserve"> </w:t>
      </w:r>
    </w:p>
    <w:p w14:paraId="2B2717F7" w14:textId="77777777" w:rsidR="0080299D" w:rsidRDefault="0080299D" w:rsidP="00A80D76">
      <w:pPr>
        <w:jc w:val="both"/>
        <w:rPr>
          <w:rFonts w:cstheme="minorHAnsi"/>
          <w:sz w:val="24"/>
          <w:szCs w:val="24"/>
        </w:rPr>
      </w:pPr>
    </w:p>
    <w:p w14:paraId="3577DEBD" w14:textId="51FFB67E" w:rsidR="00A80D76" w:rsidRDefault="00E17AF0" w:rsidP="00A80D76">
      <w:pPr>
        <w:jc w:val="both"/>
        <w:rPr>
          <w:rFonts w:cstheme="minorHAnsi"/>
          <w:b/>
          <w:bCs/>
          <w:sz w:val="24"/>
          <w:szCs w:val="24"/>
        </w:rPr>
      </w:pPr>
      <w:r w:rsidRPr="00E17AF0">
        <w:rPr>
          <w:rFonts w:cstheme="minorHAnsi"/>
          <w:b/>
          <w:bCs/>
          <w:sz w:val="24"/>
          <w:szCs w:val="24"/>
        </w:rPr>
        <w:t xml:space="preserve">                                   </w:t>
      </w:r>
      <w:r w:rsidR="00AE2519">
        <w:rPr>
          <w:noProof/>
          <w:lang w:eastAsia="el-GR"/>
        </w:rPr>
        <w:drawing>
          <wp:inline distT="0" distB="0" distL="0" distR="0" wp14:anchorId="5A08F110" wp14:editId="33D671B2">
            <wp:extent cx="3048000" cy="1424305"/>
            <wp:effectExtent l="0" t="0" r="0" b="0"/>
            <wp:docPr id="1899003623" name="Εικόνα 1" descr="Εικόνα που περιέχει σκίτσο/σχέδιο, τέχνη με γραμμές, εικονογράφηση, clipart&#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9003623" name="Εικόνα 1" descr="Εικόνα που περιέχει σκίτσο/σχέδιο, τέχνη με γραμμές, εικονογράφηση, clipart&#10;&#10;Περιγραφή που δημιουργήθηκε αυτόματα"/>
                    <pic:cNvPicPr/>
                  </pic:nvPicPr>
                  <pic:blipFill>
                    <a:blip r:embed="rId107"/>
                    <a:stretch>
                      <a:fillRect/>
                    </a:stretch>
                  </pic:blipFill>
                  <pic:spPr>
                    <a:xfrm>
                      <a:off x="0" y="0"/>
                      <a:ext cx="3050360" cy="1425408"/>
                    </a:xfrm>
                    <a:prstGeom prst="rect">
                      <a:avLst/>
                    </a:prstGeom>
                  </pic:spPr>
                </pic:pic>
              </a:graphicData>
            </a:graphic>
          </wp:inline>
        </w:drawing>
      </w:r>
      <w:r w:rsidRPr="00E17AF0">
        <w:rPr>
          <w:rFonts w:cstheme="minorHAnsi"/>
          <w:b/>
          <w:bCs/>
          <w:sz w:val="24"/>
          <w:szCs w:val="24"/>
        </w:rPr>
        <w:t xml:space="preserve">        </w:t>
      </w:r>
    </w:p>
    <w:p w14:paraId="1DE53589" w14:textId="47914EF2" w:rsidR="000B0C1F" w:rsidRPr="000B0C1F" w:rsidRDefault="0080299D" w:rsidP="0080299D">
      <w:pPr>
        <w:rPr>
          <w:rFonts w:cstheme="minorHAnsi"/>
          <w:b/>
          <w:bCs/>
          <w:sz w:val="24"/>
          <w:szCs w:val="24"/>
        </w:rPr>
      </w:pPr>
      <w:r>
        <w:rPr>
          <w:rFonts w:cstheme="minorHAnsi"/>
          <w:sz w:val="24"/>
          <w:szCs w:val="24"/>
        </w:rPr>
        <w:t>Η εικόνα των παιδιών α</w:t>
      </w:r>
      <w:r w:rsidR="000B0C1F" w:rsidRPr="0080299D">
        <w:rPr>
          <w:rFonts w:cstheme="minorHAnsi"/>
          <w:sz w:val="24"/>
          <w:szCs w:val="24"/>
        </w:rPr>
        <w:t>νακτήθηκε από:</w:t>
      </w:r>
      <w:r w:rsidR="000B0C1F">
        <w:rPr>
          <w:rFonts w:cstheme="minorHAnsi"/>
          <w:b/>
          <w:bCs/>
          <w:sz w:val="24"/>
          <w:szCs w:val="24"/>
        </w:rPr>
        <w:t xml:space="preserve"> </w:t>
      </w:r>
      <w:hyperlink r:id="rId108" w:anchor="imgrc=7K3VQTp1Fo0UFM" w:history="1">
        <w:r w:rsidR="000B0C1F" w:rsidRPr="0027595E">
          <w:rPr>
            <w:rStyle w:val="-"/>
            <w:rFonts w:cstheme="minorHAnsi"/>
            <w:b/>
            <w:bCs/>
            <w:sz w:val="24"/>
            <w:szCs w:val="24"/>
          </w:rPr>
          <w:t>https://www.google.com/search?q=head+shoulders+kindergarten+colouring&amp;tbm=isch&amp;ved=2ahUKEwjd7teElvP_AhXMs6QKHSueD7kQ2-cCegQIABAA&amp;oq=head+shoulders+kindergarten+colouring&amp;gs_lcp=CgNpbWcQAzoICAAQCBAHEB46BwgAEBMQgARQ9QdYjGNg1WhoB3AAeACAAbcBiAH2IJIBBDAuMzKYAQCgAQGqAQtnd3Mtd2l6LWltZ8ABAQ&amp;sclient=img&amp;ei=CxSjZJ29BMznkgWrvL7ICw&amp;bih=746&amp;biw=1482#imgrc=7K3VQTp1Fo0UFM</w:t>
        </w:r>
      </w:hyperlink>
      <w:r w:rsidR="000B0C1F" w:rsidRPr="000B0C1F">
        <w:rPr>
          <w:rFonts w:cstheme="minorHAnsi"/>
          <w:b/>
          <w:bCs/>
          <w:sz w:val="24"/>
          <w:szCs w:val="24"/>
        </w:rPr>
        <w:t xml:space="preserve"> </w:t>
      </w:r>
    </w:p>
    <w:p w14:paraId="17B9D034" w14:textId="77777777" w:rsidR="00215385" w:rsidRDefault="00A80D76" w:rsidP="00A80D76">
      <w:pPr>
        <w:jc w:val="both"/>
        <w:rPr>
          <w:rFonts w:cstheme="minorHAnsi"/>
          <w:b/>
          <w:bCs/>
          <w:sz w:val="24"/>
          <w:szCs w:val="24"/>
        </w:rPr>
      </w:pPr>
      <w:r>
        <w:rPr>
          <w:rFonts w:cstheme="minorHAnsi"/>
          <w:b/>
          <w:bCs/>
          <w:sz w:val="24"/>
          <w:szCs w:val="24"/>
        </w:rPr>
        <w:t xml:space="preserve">                                              </w:t>
      </w:r>
      <w:r w:rsidR="001063BA" w:rsidRPr="001063BA">
        <w:rPr>
          <w:rFonts w:cstheme="minorHAnsi"/>
          <w:b/>
          <w:bCs/>
          <w:sz w:val="24"/>
          <w:szCs w:val="24"/>
        </w:rPr>
        <w:t xml:space="preserve">    </w:t>
      </w:r>
    </w:p>
    <w:p w14:paraId="6EFE902A" w14:textId="77777777" w:rsidR="0080299D" w:rsidRDefault="00215385" w:rsidP="00A80D76">
      <w:pPr>
        <w:jc w:val="both"/>
        <w:rPr>
          <w:rFonts w:cstheme="minorHAnsi"/>
          <w:b/>
          <w:bCs/>
          <w:sz w:val="24"/>
          <w:szCs w:val="24"/>
        </w:rPr>
      </w:pPr>
      <w:r>
        <w:rPr>
          <w:rFonts w:cstheme="minorHAnsi"/>
          <w:b/>
          <w:bCs/>
          <w:sz w:val="24"/>
          <w:szCs w:val="24"/>
        </w:rPr>
        <w:t xml:space="preserve">                                                </w:t>
      </w:r>
    </w:p>
    <w:p w14:paraId="513BB49A" w14:textId="77777777" w:rsidR="0080299D" w:rsidRDefault="0080299D" w:rsidP="00A80D76">
      <w:pPr>
        <w:jc w:val="both"/>
        <w:rPr>
          <w:rFonts w:cstheme="minorHAnsi"/>
          <w:b/>
          <w:bCs/>
          <w:sz w:val="24"/>
          <w:szCs w:val="24"/>
        </w:rPr>
      </w:pPr>
    </w:p>
    <w:p w14:paraId="691D235C" w14:textId="32E1726D" w:rsidR="00E17AF0" w:rsidRDefault="0080299D" w:rsidP="00A80D76">
      <w:pPr>
        <w:jc w:val="both"/>
        <w:rPr>
          <w:rFonts w:cstheme="minorHAnsi"/>
          <w:b/>
          <w:bCs/>
          <w:sz w:val="24"/>
          <w:szCs w:val="24"/>
        </w:rPr>
      </w:pPr>
      <w:r>
        <w:rPr>
          <w:rFonts w:cstheme="minorHAnsi"/>
          <w:b/>
          <w:bCs/>
          <w:sz w:val="24"/>
          <w:szCs w:val="24"/>
        </w:rPr>
        <w:t xml:space="preserve">                                          </w:t>
      </w:r>
      <w:r w:rsidR="00215385">
        <w:rPr>
          <w:rFonts w:cstheme="minorHAnsi"/>
          <w:b/>
          <w:bCs/>
          <w:sz w:val="24"/>
          <w:szCs w:val="24"/>
        </w:rPr>
        <w:t xml:space="preserve"> </w:t>
      </w:r>
      <w:r w:rsidR="00D0345B" w:rsidRPr="00056EE8">
        <w:rPr>
          <w:rFonts w:cstheme="minorHAnsi"/>
          <w:b/>
          <w:bCs/>
          <w:sz w:val="24"/>
          <w:szCs w:val="24"/>
        </w:rPr>
        <w:t>7</w:t>
      </w:r>
      <w:r w:rsidR="00D0345B" w:rsidRPr="00056EE8">
        <w:rPr>
          <w:rFonts w:cstheme="minorHAnsi"/>
          <w:b/>
          <w:bCs/>
          <w:sz w:val="24"/>
          <w:szCs w:val="24"/>
          <w:vertAlign w:val="superscript"/>
        </w:rPr>
        <w:t>η</w:t>
      </w:r>
      <w:r w:rsidR="00D0345B" w:rsidRPr="00056EE8">
        <w:rPr>
          <w:rFonts w:cstheme="minorHAnsi"/>
          <w:b/>
          <w:bCs/>
          <w:sz w:val="24"/>
          <w:szCs w:val="24"/>
        </w:rPr>
        <w:t xml:space="preserve"> δραστηριότητα</w:t>
      </w:r>
    </w:p>
    <w:p w14:paraId="3B6673A6" w14:textId="25B03541" w:rsidR="007C4154" w:rsidRPr="00BE119F" w:rsidRDefault="007C4154" w:rsidP="00A80D76">
      <w:pPr>
        <w:jc w:val="both"/>
        <w:rPr>
          <w:rFonts w:cstheme="minorHAnsi"/>
          <w:b/>
          <w:sz w:val="24"/>
          <w:szCs w:val="24"/>
        </w:rPr>
      </w:pPr>
      <w:r w:rsidRPr="001063BA">
        <w:rPr>
          <w:rFonts w:cstheme="minorHAnsi"/>
          <w:b/>
          <w:sz w:val="24"/>
          <w:szCs w:val="24"/>
        </w:rPr>
        <w:t xml:space="preserve">                          </w:t>
      </w:r>
      <w:r w:rsidR="001063BA" w:rsidRPr="001063BA">
        <w:rPr>
          <w:rFonts w:cstheme="minorHAnsi"/>
          <w:b/>
          <w:sz w:val="24"/>
          <w:szCs w:val="24"/>
        </w:rPr>
        <w:t xml:space="preserve">   </w:t>
      </w:r>
      <w:r w:rsidRPr="001063BA">
        <w:rPr>
          <w:rFonts w:cstheme="minorHAnsi"/>
          <w:b/>
          <w:sz w:val="24"/>
          <w:szCs w:val="24"/>
        </w:rPr>
        <w:t xml:space="preserve"> </w:t>
      </w:r>
      <w:r w:rsidR="00E17AF0" w:rsidRPr="00056EE8">
        <w:rPr>
          <w:rFonts w:cstheme="minorHAnsi"/>
          <w:b/>
          <w:bCs/>
          <w:sz w:val="24"/>
          <w:szCs w:val="24"/>
          <w:lang w:val="en-US"/>
        </w:rPr>
        <w:t>I</w:t>
      </w:r>
      <w:r w:rsidR="00E17AF0" w:rsidRPr="00BE119F">
        <w:rPr>
          <w:rFonts w:cstheme="minorHAnsi"/>
          <w:b/>
          <w:sz w:val="24"/>
          <w:szCs w:val="24"/>
        </w:rPr>
        <w:t xml:space="preserve"> </w:t>
      </w:r>
      <w:r w:rsidR="00E17AF0" w:rsidRPr="00056EE8">
        <w:rPr>
          <w:rFonts w:cstheme="minorHAnsi"/>
          <w:b/>
          <w:bCs/>
          <w:sz w:val="24"/>
          <w:szCs w:val="24"/>
          <w:lang w:val="en-US"/>
        </w:rPr>
        <w:t>Spy</w:t>
      </w:r>
      <w:r w:rsidR="00E17AF0" w:rsidRPr="00BE119F">
        <w:rPr>
          <w:rFonts w:cstheme="minorHAnsi"/>
          <w:b/>
          <w:sz w:val="24"/>
          <w:szCs w:val="24"/>
        </w:rPr>
        <w:t xml:space="preserve"> </w:t>
      </w:r>
      <w:r w:rsidR="00E17AF0" w:rsidRPr="00056EE8">
        <w:rPr>
          <w:rFonts w:cstheme="minorHAnsi"/>
          <w:b/>
          <w:bCs/>
          <w:sz w:val="24"/>
          <w:szCs w:val="24"/>
          <w:lang w:val="en-US"/>
        </w:rPr>
        <w:t>with</w:t>
      </w:r>
      <w:r w:rsidR="00E17AF0" w:rsidRPr="00BE119F">
        <w:rPr>
          <w:rFonts w:cstheme="minorHAnsi"/>
          <w:b/>
          <w:sz w:val="24"/>
          <w:szCs w:val="24"/>
        </w:rPr>
        <w:t xml:space="preserve"> </w:t>
      </w:r>
      <w:r w:rsidR="00E17AF0" w:rsidRPr="00056EE8">
        <w:rPr>
          <w:rFonts w:cstheme="minorHAnsi"/>
          <w:b/>
          <w:bCs/>
          <w:sz w:val="24"/>
          <w:szCs w:val="24"/>
          <w:lang w:val="en-US"/>
        </w:rPr>
        <w:t>my</w:t>
      </w:r>
      <w:r w:rsidR="00E17AF0" w:rsidRPr="00BE119F">
        <w:rPr>
          <w:rFonts w:cstheme="minorHAnsi"/>
          <w:b/>
          <w:sz w:val="24"/>
          <w:szCs w:val="24"/>
        </w:rPr>
        <w:t xml:space="preserve"> </w:t>
      </w:r>
      <w:r w:rsidR="00E17AF0" w:rsidRPr="00056EE8">
        <w:rPr>
          <w:rFonts w:cstheme="minorHAnsi"/>
          <w:b/>
          <w:bCs/>
          <w:sz w:val="24"/>
          <w:szCs w:val="24"/>
          <w:lang w:val="en-US"/>
        </w:rPr>
        <w:t>Little</w:t>
      </w:r>
      <w:r w:rsidR="00E17AF0" w:rsidRPr="00BE119F">
        <w:rPr>
          <w:rFonts w:cstheme="minorHAnsi"/>
          <w:b/>
          <w:sz w:val="24"/>
          <w:szCs w:val="24"/>
        </w:rPr>
        <w:t xml:space="preserve"> </w:t>
      </w:r>
      <w:r w:rsidR="00E17AF0" w:rsidRPr="00056EE8">
        <w:rPr>
          <w:rFonts w:cstheme="minorHAnsi"/>
          <w:b/>
          <w:bCs/>
          <w:sz w:val="24"/>
          <w:szCs w:val="24"/>
          <w:lang w:val="en-US"/>
        </w:rPr>
        <w:t>Eye</w:t>
      </w:r>
      <w:r w:rsidR="00E17AF0" w:rsidRPr="00BE119F">
        <w:rPr>
          <w:rFonts w:cstheme="minorHAnsi"/>
          <w:b/>
          <w:bCs/>
          <w:sz w:val="24"/>
          <w:szCs w:val="24"/>
        </w:rPr>
        <w:t xml:space="preserve">  (</w:t>
      </w:r>
      <w:r w:rsidRPr="00056EE8">
        <w:rPr>
          <w:rFonts w:cstheme="minorHAnsi"/>
          <w:b/>
          <w:bCs/>
          <w:sz w:val="24"/>
          <w:szCs w:val="24"/>
        </w:rPr>
        <w:t>Μικροί</w:t>
      </w:r>
      <w:r w:rsidRPr="00BE119F">
        <w:rPr>
          <w:rFonts w:cstheme="minorHAnsi"/>
          <w:b/>
          <w:bCs/>
          <w:sz w:val="24"/>
          <w:szCs w:val="24"/>
        </w:rPr>
        <w:t xml:space="preserve"> </w:t>
      </w:r>
      <w:r w:rsidRPr="00056EE8">
        <w:rPr>
          <w:rFonts w:cstheme="minorHAnsi"/>
          <w:b/>
          <w:bCs/>
          <w:sz w:val="24"/>
          <w:szCs w:val="24"/>
        </w:rPr>
        <w:t>κατάσκοποι</w:t>
      </w:r>
      <w:r w:rsidR="00E17AF0" w:rsidRPr="00BE119F">
        <w:rPr>
          <w:rFonts w:cstheme="minorHAnsi"/>
          <w:b/>
          <w:bCs/>
          <w:sz w:val="24"/>
          <w:szCs w:val="24"/>
        </w:rPr>
        <w:t>)</w:t>
      </w:r>
      <w:r w:rsidRPr="00BE119F">
        <w:rPr>
          <w:rFonts w:cstheme="minorHAnsi"/>
          <w:b/>
          <w:bCs/>
          <w:sz w:val="24"/>
          <w:szCs w:val="24"/>
        </w:rPr>
        <w:t xml:space="preserve">   </w:t>
      </w:r>
    </w:p>
    <w:p w14:paraId="501471A3" w14:textId="2254952D" w:rsidR="00E17AF0" w:rsidRPr="00BE119F" w:rsidRDefault="00E17AF0" w:rsidP="00A80D76">
      <w:pPr>
        <w:jc w:val="both"/>
        <w:rPr>
          <w:rFonts w:cstheme="minorHAnsi"/>
          <w:sz w:val="24"/>
          <w:szCs w:val="24"/>
        </w:rPr>
      </w:pPr>
    </w:p>
    <w:p w14:paraId="1CE119BE" w14:textId="77777777" w:rsidR="00E17AF0" w:rsidRDefault="007C4154" w:rsidP="00A80D76">
      <w:pPr>
        <w:jc w:val="both"/>
        <w:rPr>
          <w:rFonts w:cstheme="minorHAnsi"/>
          <w:sz w:val="24"/>
          <w:szCs w:val="24"/>
        </w:rPr>
      </w:pPr>
      <w:r w:rsidRPr="00056EE8">
        <w:rPr>
          <w:rFonts w:cstheme="minorHAnsi"/>
          <w:sz w:val="24"/>
          <w:szCs w:val="24"/>
        </w:rPr>
        <w:t xml:space="preserve">Θεματική ενότητα: </w:t>
      </w:r>
      <w:r w:rsidR="00C95143" w:rsidRPr="00056EE8">
        <w:rPr>
          <w:rFonts w:cstheme="minorHAnsi"/>
          <w:sz w:val="24"/>
          <w:szCs w:val="24"/>
        </w:rPr>
        <w:t>αντικείμενα</w:t>
      </w:r>
    </w:p>
    <w:p w14:paraId="3CA9453E" w14:textId="77777777" w:rsidR="00215385" w:rsidRDefault="007C4154" w:rsidP="00A80D76">
      <w:pPr>
        <w:jc w:val="both"/>
        <w:rPr>
          <w:rFonts w:cstheme="minorHAnsi"/>
          <w:sz w:val="24"/>
          <w:szCs w:val="24"/>
        </w:rPr>
      </w:pPr>
      <w:r w:rsidRPr="00056EE8">
        <w:rPr>
          <w:rFonts w:cstheme="minorHAnsi"/>
          <w:sz w:val="24"/>
          <w:szCs w:val="24"/>
          <w:lang w:val="en-US"/>
        </w:rPr>
        <w:t>E</w:t>
      </w:r>
      <w:r w:rsidRPr="00056EE8">
        <w:rPr>
          <w:rFonts w:cstheme="minorHAnsi"/>
          <w:sz w:val="24"/>
          <w:szCs w:val="24"/>
        </w:rPr>
        <w:t>ξεταζόμεν</w:t>
      </w:r>
      <w:r w:rsidRPr="00056EE8">
        <w:rPr>
          <w:rFonts w:cstheme="minorHAnsi"/>
          <w:sz w:val="24"/>
          <w:szCs w:val="24"/>
          <w:lang w:val="en-US"/>
        </w:rPr>
        <w:t>o</w:t>
      </w:r>
      <w:r w:rsidRPr="00056EE8">
        <w:rPr>
          <w:rFonts w:cstheme="minorHAnsi"/>
          <w:sz w:val="24"/>
          <w:szCs w:val="24"/>
        </w:rPr>
        <w:t xml:space="preserve"> λεξιλόγιο: </w:t>
      </w:r>
      <w:r w:rsidR="00C95143" w:rsidRPr="00056EE8">
        <w:rPr>
          <w:rFonts w:cstheme="minorHAnsi"/>
          <w:sz w:val="24"/>
          <w:szCs w:val="24"/>
        </w:rPr>
        <w:t>γυαλιά, κινητό (</w:t>
      </w:r>
      <w:r w:rsidRPr="00056EE8">
        <w:rPr>
          <w:rFonts w:cstheme="minorHAnsi"/>
          <w:sz w:val="24"/>
          <w:szCs w:val="24"/>
          <w:lang w:val="en-US"/>
        </w:rPr>
        <w:t>glasses</w:t>
      </w:r>
      <w:r w:rsidRPr="00056EE8">
        <w:rPr>
          <w:rFonts w:cstheme="minorHAnsi"/>
          <w:sz w:val="24"/>
          <w:szCs w:val="24"/>
        </w:rPr>
        <w:t xml:space="preserve">, </w:t>
      </w:r>
      <w:r w:rsidRPr="00056EE8">
        <w:rPr>
          <w:rFonts w:cstheme="minorHAnsi"/>
          <w:sz w:val="24"/>
          <w:szCs w:val="24"/>
          <w:lang w:val="en-US"/>
        </w:rPr>
        <w:t>mobile</w:t>
      </w:r>
      <w:r w:rsidRPr="00056EE8">
        <w:rPr>
          <w:rFonts w:cstheme="minorHAnsi"/>
          <w:sz w:val="24"/>
          <w:szCs w:val="24"/>
        </w:rPr>
        <w:t xml:space="preserve"> </w:t>
      </w:r>
      <w:r w:rsidRPr="00056EE8">
        <w:rPr>
          <w:rFonts w:cstheme="minorHAnsi"/>
          <w:sz w:val="24"/>
          <w:szCs w:val="24"/>
          <w:lang w:val="en-US"/>
        </w:rPr>
        <w:t>phone</w:t>
      </w:r>
      <w:r w:rsidR="00C95143" w:rsidRPr="00056EE8">
        <w:rPr>
          <w:rFonts w:cstheme="minorHAnsi"/>
          <w:sz w:val="24"/>
          <w:szCs w:val="24"/>
        </w:rPr>
        <w:t>)</w:t>
      </w:r>
      <w:r w:rsidR="00215385" w:rsidRPr="00215385">
        <w:rPr>
          <w:rFonts w:cstheme="minorHAnsi"/>
          <w:sz w:val="24"/>
          <w:szCs w:val="24"/>
        </w:rPr>
        <w:t xml:space="preserve"> </w:t>
      </w:r>
    </w:p>
    <w:p w14:paraId="712EA97E" w14:textId="7F355921" w:rsidR="00E17AF0" w:rsidRDefault="00215385" w:rsidP="00A80D76">
      <w:pPr>
        <w:jc w:val="both"/>
        <w:rPr>
          <w:rFonts w:cstheme="minorHAnsi"/>
          <w:sz w:val="24"/>
          <w:szCs w:val="24"/>
        </w:rPr>
      </w:pPr>
      <w:r w:rsidRPr="00E17AF0">
        <w:rPr>
          <w:rFonts w:cstheme="minorHAnsi"/>
          <w:sz w:val="24"/>
          <w:szCs w:val="24"/>
        </w:rPr>
        <w:t>Υλικά:</w:t>
      </w:r>
      <w:r w:rsidRPr="00056EE8">
        <w:rPr>
          <w:rFonts w:cstheme="minorHAnsi"/>
          <w:sz w:val="24"/>
          <w:szCs w:val="24"/>
        </w:rPr>
        <w:t xml:space="preserve"> μεγεθυντικός φακός</w:t>
      </w:r>
    </w:p>
    <w:p w14:paraId="2954A4EF" w14:textId="48F59CC4" w:rsidR="00E17AF0" w:rsidRDefault="00215385" w:rsidP="00A80D76">
      <w:pPr>
        <w:jc w:val="both"/>
        <w:rPr>
          <w:rFonts w:cstheme="minorHAnsi"/>
          <w:sz w:val="24"/>
          <w:szCs w:val="24"/>
        </w:rPr>
      </w:pPr>
      <w:r>
        <w:rPr>
          <w:rFonts w:cstheme="minorHAnsi"/>
          <w:sz w:val="24"/>
          <w:szCs w:val="24"/>
        </w:rPr>
        <w:t>Στο παιχνίδι αυτό ο</w:t>
      </w:r>
      <w:r w:rsidR="007C4154" w:rsidRPr="00056EE8">
        <w:rPr>
          <w:rFonts w:cstheme="minorHAnsi"/>
          <w:sz w:val="24"/>
          <w:szCs w:val="24"/>
        </w:rPr>
        <w:t xml:space="preserve">ι μαθητές υποδύονται τους κατασκόπους. Προσποιούνται ότι μπαίνουν στο σπίτι ενός υπόπτου με σκοπό να βρουν δακτυλικά αποτυπώματα πάνω σε διάφορα αντικείμενά του που θα ερευνήσουν. Κρατώντας στο χέρι τους έναν μεγεθυντικό φακό καλούνται ένας-ένας/μία-μία να εντοπίσουν </w:t>
      </w:r>
      <w:r w:rsidRPr="00056EE8">
        <w:rPr>
          <w:rFonts w:cstheme="minorHAnsi"/>
          <w:sz w:val="24"/>
          <w:szCs w:val="24"/>
        </w:rPr>
        <w:t xml:space="preserve">αποτυπώματα </w:t>
      </w:r>
      <w:r w:rsidR="007C4154" w:rsidRPr="00056EE8">
        <w:rPr>
          <w:rFonts w:cstheme="minorHAnsi"/>
          <w:sz w:val="24"/>
          <w:szCs w:val="24"/>
        </w:rPr>
        <w:t xml:space="preserve">στα διάφορα αντικείμενα. Για να μην τους ακούσει κανείς αυτό γίνεται κατόπιν μίας εντολής με </w:t>
      </w:r>
      <w:r w:rsidR="007C4154" w:rsidRPr="00056EE8">
        <w:rPr>
          <w:rFonts w:cstheme="minorHAnsi"/>
          <w:sz w:val="24"/>
          <w:szCs w:val="24"/>
          <w:lang w:val="en-US"/>
        </w:rPr>
        <w:t>TPR</w:t>
      </w:r>
      <w:r w:rsidR="007C4154" w:rsidRPr="00056EE8">
        <w:rPr>
          <w:rFonts w:cstheme="minorHAnsi"/>
          <w:sz w:val="24"/>
          <w:szCs w:val="24"/>
        </w:rPr>
        <w:t xml:space="preserve"> από τον</w:t>
      </w:r>
      <w:r>
        <w:rPr>
          <w:rFonts w:cstheme="minorHAnsi"/>
          <w:sz w:val="24"/>
          <w:szCs w:val="24"/>
        </w:rPr>
        <w:t>/την</w:t>
      </w:r>
      <w:r w:rsidR="007C4154" w:rsidRPr="00056EE8">
        <w:rPr>
          <w:rFonts w:cstheme="minorHAnsi"/>
          <w:sz w:val="24"/>
          <w:szCs w:val="24"/>
        </w:rPr>
        <w:t xml:space="preserve"> αρχηγό της ομάδας κατασκόπων, δηλαδή </w:t>
      </w:r>
      <w:r>
        <w:rPr>
          <w:rFonts w:cstheme="minorHAnsi"/>
          <w:sz w:val="24"/>
          <w:szCs w:val="24"/>
        </w:rPr>
        <w:t>τον/</w:t>
      </w:r>
      <w:r w:rsidR="007C4154" w:rsidRPr="00056EE8">
        <w:rPr>
          <w:rFonts w:cstheme="minorHAnsi"/>
          <w:sz w:val="24"/>
          <w:szCs w:val="24"/>
        </w:rPr>
        <w:t xml:space="preserve">την εκπαιδευτικό Αγγλικής. Η εντολή περιλαμβάνει μία κάθε φορά λέξη ενός αντικειμένου, το οποίο υποτίθεται πως </w:t>
      </w:r>
      <w:r>
        <w:rPr>
          <w:rFonts w:cstheme="minorHAnsi"/>
          <w:sz w:val="24"/>
          <w:szCs w:val="24"/>
        </w:rPr>
        <w:t xml:space="preserve">υπάρχουν υποψίες ότι </w:t>
      </w:r>
      <w:r w:rsidR="007C4154" w:rsidRPr="00056EE8">
        <w:rPr>
          <w:rFonts w:cstheme="minorHAnsi"/>
          <w:sz w:val="24"/>
          <w:szCs w:val="24"/>
        </w:rPr>
        <w:t>έχει πάνω του αποτυπώματα. Αυτή η εντολή μπορεί να έχει τη μορφή “</w:t>
      </w:r>
      <w:r w:rsidR="007C4154" w:rsidRPr="00056EE8">
        <w:rPr>
          <w:rFonts w:cstheme="minorHAnsi"/>
          <w:sz w:val="24"/>
          <w:szCs w:val="24"/>
          <w:lang w:val="en-US"/>
        </w:rPr>
        <w:t>Check</w:t>
      </w:r>
      <w:r w:rsidR="007C4154" w:rsidRPr="00056EE8">
        <w:rPr>
          <w:rFonts w:cstheme="minorHAnsi"/>
          <w:sz w:val="24"/>
          <w:szCs w:val="24"/>
        </w:rPr>
        <w:t xml:space="preserve"> </w:t>
      </w:r>
      <w:r w:rsidR="007C4154" w:rsidRPr="00056EE8">
        <w:rPr>
          <w:rFonts w:cstheme="minorHAnsi"/>
          <w:sz w:val="24"/>
          <w:szCs w:val="24"/>
          <w:lang w:val="en-US"/>
        </w:rPr>
        <w:t>the</w:t>
      </w:r>
      <w:r w:rsidR="007C4154" w:rsidRPr="00056EE8">
        <w:rPr>
          <w:rFonts w:cstheme="minorHAnsi"/>
          <w:sz w:val="24"/>
          <w:szCs w:val="24"/>
        </w:rPr>
        <w:t xml:space="preserve"> </w:t>
      </w:r>
      <w:bookmarkStart w:id="34" w:name="_Hlk134381521"/>
      <w:r w:rsidR="007C4154" w:rsidRPr="00056EE8">
        <w:rPr>
          <w:rFonts w:cstheme="minorHAnsi"/>
          <w:sz w:val="24"/>
          <w:szCs w:val="24"/>
          <w:lang w:val="en-US"/>
        </w:rPr>
        <w:t>glasses</w:t>
      </w:r>
      <w:r w:rsidR="007C4154" w:rsidRPr="00056EE8">
        <w:rPr>
          <w:rFonts w:cstheme="minorHAnsi"/>
          <w:sz w:val="24"/>
          <w:szCs w:val="24"/>
        </w:rPr>
        <w:t>/</w:t>
      </w:r>
      <w:r>
        <w:rPr>
          <w:rFonts w:cstheme="minorHAnsi"/>
          <w:sz w:val="24"/>
          <w:szCs w:val="24"/>
        </w:rPr>
        <w:t xml:space="preserve"> </w:t>
      </w:r>
      <w:r w:rsidR="007C4154" w:rsidRPr="00056EE8">
        <w:rPr>
          <w:rFonts w:cstheme="minorHAnsi"/>
          <w:sz w:val="24"/>
          <w:szCs w:val="24"/>
          <w:lang w:val="en-US"/>
        </w:rPr>
        <w:t>mobile</w:t>
      </w:r>
      <w:r>
        <w:rPr>
          <w:rFonts w:cstheme="minorHAnsi"/>
          <w:sz w:val="24"/>
          <w:szCs w:val="24"/>
        </w:rPr>
        <w:t xml:space="preserve"> </w:t>
      </w:r>
      <w:r w:rsidR="007C4154" w:rsidRPr="00056EE8">
        <w:rPr>
          <w:rFonts w:cstheme="minorHAnsi"/>
          <w:sz w:val="24"/>
          <w:szCs w:val="24"/>
          <w:lang w:val="en-US"/>
        </w:rPr>
        <w:t>phone</w:t>
      </w:r>
      <w:bookmarkEnd w:id="34"/>
      <w:r w:rsidR="007C4154" w:rsidRPr="00056EE8">
        <w:rPr>
          <w:rFonts w:cstheme="minorHAnsi"/>
          <w:sz w:val="24"/>
          <w:szCs w:val="24"/>
        </w:rPr>
        <w:t>”. Στόχος του παιχνιδιού είναι στην πραγματικότητα ο μαθητής/μαθήτρια απλώς να αναγνωρίσει το αντικείμενο που άκουσε. Αυτό θα το δείξει πλησιάζοντας το σωστό αντικείμενο και κοιτώντας το με τον μεγεθυντικό φακό. Κάθε παιδί που θα το κατορθώσει, κερδίζει ένα πόντο. Η διαδικασία αυτή πραγματοποιείται δύο φορές για το κάθε αντικείμενο κατόπιν εντολής του</w:t>
      </w:r>
      <w:r>
        <w:rPr>
          <w:rFonts w:cstheme="minorHAnsi"/>
          <w:sz w:val="24"/>
          <w:szCs w:val="24"/>
        </w:rPr>
        <w:t>/της</w:t>
      </w:r>
      <w:r w:rsidR="007C4154" w:rsidRPr="00056EE8">
        <w:rPr>
          <w:rFonts w:cstheme="minorHAnsi"/>
          <w:sz w:val="24"/>
          <w:szCs w:val="24"/>
        </w:rPr>
        <w:t xml:space="preserve"> αρχηγού των κατ</w:t>
      </w:r>
      <w:r w:rsidR="00C95143" w:rsidRPr="00056EE8">
        <w:rPr>
          <w:rFonts w:cstheme="minorHAnsi"/>
          <w:sz w:val="24"/>
          <w:szCs w:val="24"/>
        </w:rPr>
        <w:t>α</w:t>
      </w:r>
      <w:r w:rsidR="007C4154" w:rsidRPr="00056EE8">
        <w:rPr>
          <w:rFonts w:cstheme="minorHAnsi"/>
          <w:sz w:val="24"/>
          <w:szCs w:val="24"/>
        </w:rPr>
        <w:t>σκόπων να ελέγξουν ξανά</w:t>
      </w:r>
      <w:r>
        <w:rPr>
          <w:rFonts w:cstheme="minorHAnsi"/>
          <w:sz w:val="24"/>
          <w:szCs w:val="24"/>
        </w:rPr>
        <w:t>,</w:t>
      </w:r>
      <w:r w:rsidR="007C4154" w:rsidRPr="00056EE8">
        <w:rPr>
          <w:rFonts w:cstheme="minorHAnsi"/>
          <w:sz w:val="24"/>
          <w:szCs w:val="24"/>
        </w:rPr>
        <w:t xml:space="preserve"> ώστε να </w:t>
      </w:r>
      <w:r>
        <w:rPr>
          <w:rFonts w:cstheme="minorHAnsi"/>
          <w:sz w:val="24"/>
          <w:szCs w:val="24"/>
        </w:rPr>
        <w:t>βεβαιωθούν ότι δεν</w:t>
      </w:r>
      <w:r w:rsidR="007C4154" w:rsidRPr="00056EE8">
        <w:rPr>
          <w:rFonts w:cstheme="minorHAnsi"/>
          <w:sz w:val="24"/>
          <w:szCs w:val="24"/>
        </w:rPr>
        <w:t xml:space="preserve"> τους </w:t>
      </w:r>
      <w:r>
        <w:rPr>
          <w:rFonts w:cstheme="minorHAnsi"/>
          <w:sz w:val="24"/>
          <w:szCs w:val="24"/>
        </w:rPr>
        <w:t xml:space="preserve">έχει </w:t>
      </w:r>
      <w:r w:rsidR="007C4154" w:rsidRPr="00056EE8">
        <w:rPr>
          <w:rFonts w:cstheme="minorHAnsi"/>
          <w:sz w:val="24"/>
          <w:szCs w:val="24"/>
        </w:rPr>
        <w:t>διαφύγει κανένα ίχνος.</w:t>
      </w:r>
    </w:p>
    <w:p w14:paraId="16193000" w14:textId="057C4A8D" w:rsidR="00A80D76" w:rsidRPr="00A96429" w:rsidRDefault="00EF37A2" w:rsidP="00A80D76">
      <w:pPr>
        <w:jc w:val="both"/>
        <w:rPr>
          <w:rFonts w:cstheme="minorHAnsi"/>
          <w:b/>
          <w:bCs/>
          <w:sz w:val="24"/>
          <w:szCs w:val="24"/>
        </w:rPr>
      </w:pPr>
      <w:r w:rsidRPr="00056EE8">
        <w:rPr>
          <w:rFonts w:cstheme="minorHAnsi"/>
          <w:b/>
          <w:bCs/>
          <w:sz w:val="24"/>
          <w:szCs w:val="24"/>
        </w:rPr>
        <w:t xml:space="preserve">           </w:t>
      </w:r>
      <w:r w:rsidR="001B38DC" w:rsidRPr="00A96429">
        <w:rPr>
          <w:rFonts w:cstheme="minorHAnsi"/>
          <w:b/>
          <w:bCs/>
          <w:sz w:val="24"/>
          <w:szCs w:val="24"/>
        </w:rPr>
        <w:t xml:space="preserve">   </w:t>
      </w:r>
      <w:r w:rsidR="0092774A">
        <w:rPr>
          <w:rFonts w:cstheme="minorHAnsi"/>
          <w:b/>
          <w:bCs/>
          <w:sz w:val="24"/>
          <w:szCs w:val="24"/>
        </w:rPr>
        <w:t xml:space="preserve">   </w:t>
      </w:r>
      <w:r w:rsidR="0092774A">
        <w:rPr>
          <w:noProof/>
        </w:rPr>
        <w:t xml:space="preserve">        </w:t>
      </w:r>
      <w:r w:rsidR="000B0C1F">
        <w:rPr>
          <w:noProof/>
          <w:lang w:eastAsia="el-GR"/>
        </w:rPr>
        <w:drawing>
          <wp:inline distT="0" distB="0" distL="0" distR="0" wp14:anchorId="2E8F02BB" wp14:editId="53F02E79">
            <wp:extent cx="1223010" cy="1571465"/>
            <wp:effectExtent l="0" t="0" r="0" b="0"/>
            <wp:docPr id="1534919424"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4919424" name=""/>
                    <pic:cNvPicPr/>
                  </pic:nvPicPr>
                  <pic:blipFill>
                    <a:blip r:embed="rId109"/>
                    <a:stretch>
                      <a:fillRect/>
                    </a:stretch>
                  </pic:blipFill>
                  <pic:spPr>
                    <a:xfrm>
                      <a:off x="0" y="0"/>
                      <a:ext cx="1237244" cy="1589755"/>
                    </a:xfrm>
                    <a:prstGeom prst="rect">
                      <a:avLst/>
                    </a:prstGeom>
                  </pic:spPr>
                </pic:pic>
              </a:graphicData>
            </a:graphic>
          </wp:inline>
        </w:drawing>
      </w:r>
      <w:r w:rsidR="0092774A">
        <w:rPr>
          <w:noProof/>
        </w:rPr>
        <w:t xml:space="preserve">                                                          </w:t>
      </w:r>
      <w:r w:rsidR="000B0C1F">
        <w:rPr>
          <w:noProof/>
          <w:lang w:eastAsia="el-GR"/>
        </w:rPr>
        <w:drawing>
          <wp:inline distT="0" distB="0" distL="0" distR="0" wp14:anchorId="431F8216" wp14:editId="0BF8661D">
            <wp:extent cx="672514" cy="1622522"/>
            <wp:effectExtent l="0" t="0" r="0" b="0"/>
            <wp:docPr id="152867890"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2867890" name=""/>
                    <pic:cNvPicPr/>
                  </pic:nvPicPr>
                  <pic:blipFill>
                    <a:blip r:embed="rId110"/>
                    <a:stretch>
                      <a:fillRect/>
                    </a:stretch>
                  </pic:blipFill>
                  <pic:spPr>
                    <a:xfrm>
                      <a:off x="0" y="0"/>
                      <a:ext cx="679025" cy="1638232"/>
                    </a:xfrm>
                    <a:prstGeom prst="rect">
                      <a:avLst/>
                    </a:prstGeom>
                  </pic:spPr>
                </pic:pic>
              </a:graphicData>
            </a:graphic>
          </wp:inline>
        </w:drawing>
      </w:r>
    </w:p>
    <w:p w14:paraId="5BD07F03" w14:textId="4C32367F" w:rsidR="001B38DC" w:rsidRDefault="0080299D" w:rsidP="0080299D">
      <w:r>
        <w:t>Η εικόνα του μεγεθυντικού φακού α</w:t>
      </w:r>
      <w:r w:rsidR="000B0C1F">
        <w:t xml:space="preserve">νακτήθηκε από: </w:t>
      </w:r>
      <w:hyperlink r:id="rId111" w:history="1">
        <w:r w:rsidR="000B0C1F" w:rsidRPr="0027595E">
          <w:rPr>
            <w:rStyle w:val="-"/>
          </w:rPr>
          <w:t>https://www.google.com/search?q=magnifying+glass&amp;tbm=isch&amp;sa=X&amp;ved=2ahUKEwj3xuyylfP_AhXXRfEDHXJ3C54Q0pQJegQIChAB&amp;biw=1482&amp;bih=746&amp;dpr=1.25</w:t>
        </w:r>
      </w:hyperlink>
      <w:r w:rsidR="000B0C1F" w:rsidRPr="000B0C1F">
        <w:t xml:space="preserve"> </w:t>
      </w:r>
    </w:p>
    <w:p w14:paraId="5B2BD8F5" w14:textId="142DA7DC" w:rsidR="000B0C1F" w:rsidRPr="000B0C1F" w:rsidRDefault="0080299D" w:rsidP="0080299D">
      <w:r>
        <w:t>Η εικόνα του κατασκόπου α</w:t>
      </w:r>
      <w:r w:rsidR="000B0C1F">
        <w:t xml:space="preserve">νακτήθηκε από: </w:t>
      </w:r>
      <w:hyperlink r:id="rId112" w:anchor="imgrc=jh-h3oYnyE9gqM" w:history="1">
        <w:r w:rsidR="000B0C1F" w:rsidRPr="0027595E">
          <w:rPr>
            <w:rStyle w:val="-"/>
          </w:rPr>
          <w:t>https://www.google.com/search?q=spy+kids+kindergarten+colouring&amp;tbm=isch&amp;ved=2ahUKEwiT9p__lfP_AhXKyqQKHQ01B1gQ2-cCegQIABAA&amp;oq=spy+kids+kindergarten+colouring&amp;gs_lcp=CgNpbWcQAzoFCAAQgAQ6BAgAEB46BwgAEBMQgAQ6CAgAEAgQHhATOgYIABAIEB5QAFi0NWDJOWgAcAB4AIABoQGIAboWkgEEMC4yM5gBAKABAaoBC2d3cy13aXotaW1nwAEB&amp;sclient=img&amp;ei=_xOjZNP6KMqVkwWN6pzABQ&amp;bih=746&amp;biw=1482#imgrc=jh-h3oYnyE9gqM</w:t>
        </w:r>
      </w:hyperlink>
      <w:r w:rsidR="000B0C1F" w:rsidRPr="000B0C1F">
        <w:t xml:space="preserve"> </w:t>
      </w:r>
    </w:p>
    <w:p w14:paraId="675AD72C" w14:textId="77777777" w:rsidR="0080299D" w:rsidRDefault="00A80D76" w:rsidP="00A80D76">
      <w:pPr>
        <w:jc w:val="both"/>
        <w:rPr>
          <w:rFonts w:cstheme="minorHAnsi"/>
          <w:b/>
          <w:bCs/>
          <w:sz w:val="24"/>
          <w:szCs w:val="24"/>
        </w:rPr>
      </w:pPr>
      <w:r>
        <w:rPr>
          <w:rFonts w:cstheme="minorHAnsi"/>
          <w:b/>
          <w:bCs/>
          <w:sz w:val="24"/>
          <w:szCs w:val="24"/>
        </w:rPr>
        <w:t xml:space="preserve">                                                       </w:t>
      </w:r>
    </w:p>
    <w:p w14:paraId="1B7EEE9C" w14:textId="2650DA8B" w:rsidR="00E17AF0" w:rsidRDefault="0080299D" w:rsidP="00A80D76">
      <w:pPr>
        <w:jc w:val="both"/>
        <w:rPr>
          <w:rFonts w:cstheme="minorHAnsi"/>
          <w:b/>
          <w:bCs/>
          <w:sz w:val="24"/>
          <w:szCs w:val="24"/>
        </w:rPr>
      </w:pPr>
      <w:r>
        <w:rPr>
          <w:rFonts w:cstheme="minorHAnsi"/>
          <w:b/>
          <w:bCs/>
          <w:sz w:val="24"/>
          <w:szCs w:val="24"/>
        </w:rPr>
        <w:t xml:space="preserve">                                                    </w:t>
      </w:r>
      <w:r w:rsidR="00A80D76">
        <w:rPr>
          <w:rFonts w:cstheme="minorHAnsi"/>
          <w:b/>
          <w:bCs/>
          <w:sz w:val="24"/>
          <w:szCs w:val="24"/>
        </w:rPr>
        <w:t xml:space="preserve">    </w:t>
      </w:r>
      <w:r w:rsidR="00D0345B" w:rsidRPr="00056EE8">
        <w:rPr>
          <w:rFonts w:cstheme="minorHAnsi"/>
          <w:b/>
          <w:bCs/>
          <w:sz w:val="24"/>
          <w:szCs w:val="24"/>
        </w:rPr>
        <w:t>8</w:t>
      </w:r>
      <w:r w:rsidR="00C95143" w:rsidRPr="00056EE8">
        <w:rPr>
          <w:rFonts w:cstheme="minorHAnsi"/>
          <w:b/>
          <w:bCs/>
          <w:sz w:val="24"/>
          <w:szCs w:val="24"/>
        </w:rPr>
        <w:t xml:space="preserve">η δραστηριότητα </w:t>
      </w:r>
    </w:p>
    <w:p w14:paraId="1FAC51B5" w14:textId="776A3EC6" w:rsidR="00C95143" w:rsidRPr="0080299D" w:rsidRDefault="00C95143" w:rsidP="00A80D76">
      <w:pPr>
        <w:jc w:val="both"/>
        <w:rPr>
          <w:rFonts w:cstheme="minorHAnsi"/>
          <w:b/>
          <w:bCs/>
          <w:sz w:val="24"/>
          <w:szCs w:val="24"/>
        </w:rPr>
      </w:pPr>
      <w:r w:rsidRPr="00056EE8">
        <w:rPr>
          <w:rFonts w:cstheme="minorHAnsi"/>
          <w:b/>
          <w:bCs/>
          <w:sz w:val="24"/>
          <w:szCs w:val="24"/>
        </w:rPr>
        <w:t xml:space="preserve">                                                      Έχασα τη φωνή μου </w:t>
      </w:r>
    </w:p>
    <w:p w14:paraId="4D5721D9" w14:textId="7B17BEF2" w:rsidR="00E17AF0" w:rsidRDefault="00C95143" w:rsidP="00A80D76">
      <w:pPr>
        <w:jc w:val="both"/>
        <w:rPr>
          <w:rFonts w:cstheme="minorHAnsi"/>
          <w:sz w:val="24"/>
          <w:szCs w:val="24"/>
        </w:rPr>
      </w:pPr>
      <w:r w:rsidRPr="00056EE8">
        <w:rPr>
          <w:rFonts w:cstheme="minorHAnsi"/>
          <w:sz w:val="24"/>
          <w:szCs w:val="24"/>
        </w:rPr>
        <w:t xml:space="preserve">Θεματική ενότητα: </w:t>
      </w:r>
      <w:r w:rsidR="00F313E0">
        <w:rPr>
          <w:rFonts w:cstheme="minorHAnsi"/>
          <w:sz w:val="24"/>
          <w:szCs w:val="24"/>
        </w:rPr>
        <w:t xml:space="preserve">πραγματικά </w:t>
      </w:r>
      <w:r w:rsidRPr="00056EE8">
        <w:rPr>
          <w:rFonts w:cstheme="minorHAnsi"/>
          <w:sz w:val="24"/>
          <w:szCs w:val="24"/>
        </w:rPr>
        <w:t>αντικείμενα</w:t>
      </w:r>
      <w:r w:rsidR="00215385" w:rsidRPr="00215385">
        <w:rPr>
          <w:rFonts w:cstheme="minorHAnsi"/>
          <w:sz w:val="24"/>
          <w:szCs w:val="24"/>
        </w:rPr>
        <w:t xml:space="preserve"> </w:t>
      </w:r>
      <w:r w:rsidR="00F313E0" w:rsidRPr="00F313E0">
        <w:rPr>
          <w:rFonts w:cstheme="minorHAnsi"/>
          <w:sz w:val="24"/>
          <w:szCs w:val="24"/>
        </w:rPr>
        <w:t>(</w:t>
      </w:r>
      <w:r w:rsidR="00F313E0" w:rsidRPr="00056EE8">
        <w:rPr>
          <w:rFonts w:cstheme="minorHAnsi"/>
          <w:sz w:val="24"/>
          <w:szCs w:val="24"/>
        </w:rPr>
        <w:t>γυαλιά, κινητό</w:t>
      </w:r>
      <w:r w:rsidR="00F313E0" w:rsidRPr="00F313E0">
        <w:rPr>
          <w:rFonts w:cstheme="minorHAnsi"/>
          <w:sz w:val="24"/>
          <w:szCs w:val="24"/>
        </w:rPr>
        <w:t>)</w:t>
      </w:r>
    </w:p>
    <w:p w14:paraId="05845A02" w14:textId="58CAE749" w:rsidR="00215385" w:rsidRPr="00F313E0" w:rsidRDefault="00C95143" w:rsidP="00A80D76">
      <w:pPr>
        <w:jc w:val="both"/>
        <w:rPr>
          <w:rFonts w:cstheme="minorHAnsi"/>
          <w:sz w:val="24"/>
          <w:szCs w:val="24"/>
          <w:lang w:val="en-US"/>
        </w:rPr>
      </w:pPr>
      <w:r w:rsidRPr="00056EE8">
        <w:rPr>
          <w:rFonts w:cstheme="minorHAnsi"/>
          <w:sz w:val="24"/>
          <w:szCs w:val="24"/>
        </w:rPr>
        <w:t>Εξεταζόμενο</w:t>
      </w:r>
      <w:r w:rsidRPr="00F313E0">
        <w:rPr>
          <w:rFonts w:cstheme="minorHAnsi"/>
          <w:sz w:val="24"/>
          <w:szCs w:val="24"/>
          <w:lang w:val="en-US"/>
        </w:rPr>
        <w:t xml:space="preserve"> </w:t>
      </w:r>
      <w:r w:rsidRPr="00056EE8">
        <w:rPr>
          <w:rFonts w:cstheme="minorHAnsi"/>
          <w:sz w:val="24"/>
          <w:szCs w:val="24"/>
        </w:rPr>
        <w:t>λεξιλόγιο</w:t>
      </w:r>
      <w:r w:rsidRPr="00F313E0">
        <w:rPr>
          <w:rFonts w:cstheme="minorHAnsi"/>
          <w:sz w:val="24"/>
          <w:szCs w:val="24"/>
          <w:lang w:val="en-US"/>
        </w:rPr>
        <w:t xml:space="preserve">: </w:t>
      </w:r>
      <w:r w:rsidRPr="00056EE8">
        <w:rPr>
          <w:rFonts w:cstheme="minorHAnsi"/>
          <w:sz w:val="24"/>
          <w:szCs w:val="24"/>
          <w:lang w:val="en-US"/>
        </w:rPr>
        <w:t>glasses</w:t>
      </w:r>
      <w:r w:rsidRPr="00F313E0">
        <w:rPr>
          <w:rFonts w:cstheme="minorHAnsi"/>
          <w:sz w:val="24"/>
          <w:szCs w:val="24"/>
          <w:lang w:val="en-US"/>
        </w:rPr>
        <w:t xml:space="preserve">, </w:t>
      </w:r>
      <w:r w:rsidRPr="00056EE8">
        <w:rPr>
          <w:rFonts w:cstheme="minorHAnsi"/>
          <w:sz w:val="24"/>
          <w:szCs w:val="24"/>
          <w:lang w:val="en-US"/>
        </w:rPr>
        <w:t>mobile</w:t>
      </w:r>
      <w:r w:rsidRPr="00F313E0">
        <w:rPr>
          <w:rFonts w:cstheme="minorHAnsi"/>
          <w:sz w:val="24"/>
          <w:szCs w:val="24"/>
          <w:lang w:val="en-US"/>
        </w:rPr>
        <w:t xml:space="preserve"> </w:t>
      </w:r>
      <w:r w:rsidRPr="00056EE8">
        <w:rPr>
          <w:rFonts w:cstheme="minorHAnsi"/>
          <w:sz w:val="24"/>
          <w:szCs w:val="24"/>
          <w:lang w:val="en-US"/>
        </w:rPr>
        <w:t>phone</w:t>
      </w:r>
      <w:r w:rsidR="00215385" w:rsidRPr="00F313E0">
        <w:rPr>
          <w:rFonts w:cstheme="minorHAnsi"/>
          <w:sz w:val="24"/>
          <w:szCs w:val="24"/>
          <w:lang w:val="en-US"/>
        </w:rPr>
        <w:t xml:space="preserve"> </w:t>
      </w:r>
    </w:p>
    <w:p w14:paraId="47F43CA4" w14:textId="55998353" w:rsidR="00E17AF0" w:rsidRPr="00074899" w:rsidRDefault="00215385" w:rsidP="00A80D76">
      <w:pPr>
        <w:jc w:val="both"/>
        <w:rPr>
          <w:rFonts w:cstheme="minorHAnsi"/>
          <w:sz w:val="24"/>
          <w:szCs w:val="24"/>
          <w:lang w:val="en-US"/>
        </w:rPr>
      </w:pPr>
      <w:r w:rsidRPr="00056EE8">
        <w:rPr>
          <w:rFonts w:cstheme="minorHAnsi"/>
          <w:sz w:val="24"/>
          <w:szCs w:val="24"/>
        </w:rPr>
        <w:t>Υλικά</w:t>
      </w:r>
      <w:r w:rsidRPr="00074899">
        <w:rPr>
          <w:rFonts w:cstheme="minorHAnsi"/>
          <w:sz w:val="24"/>
          <w:szCs w:val="24"/>
          <w:lang w:val="en-US"/>
        </w:rPr>
        <w:t>:</w:t>
      </w:r>
      <w:r w:rsidR="001B38DC" w:rsidRPr="00074899">
        <w:rPr>
          <w:rFonts w:cstheme="minorHAnsi"/>
          <w:sz w:val="24"/>
          <w:szCs w:val="24"/>
          <w:lang w:val="en-US"/>
        </w:rPr>
        <w:t xml:space="preserve"> -</w:t>
      </w:r>
    </w:p>
    <w:p w14:paraId="41B9426E" w14:textId="3546C1D9" w:rsidR="00E17AF0" w:rsidRPr="00F313E0" w:rsidRDefault="00C95143" w:rsidP="00A80D76">
      <w:pPr>
        <w:jc w:val="both"/>
        <w:rPr>
          <w:rFonts w:cstheme="minorHAnsi"/>
          <w:sz w:val="24"/>
          <w:szCs w:val="24"/>
        </w:rPr>
      </w:pPr>
      <w:r w:rsidRPr="00056EE8">
        <w:rPr>
          <w:rFonts w:cstheme="minorHAnsi"/>
          <w:sz w:val="24"/>
          <w:szCs w:val="24"/>
        </w:rPr>
        <w:t xml:space="preserve">Ο/Η εκπαιδευτικός προσποιείται ότι έχασε τη φωνή του με αποτέλεσμα να </w:t>
      </w:r>
      <w:r w:rsidR="001B38DC">
        <w:rPr>
          <w:rFonts w:cstheme="minorHAnsi"/>
          <w:sz w:val="24"/>
          <w:szCs w:val="24"/>
        </w:rPr>
        <w:t xml:space="preserve">μην έχει άλλη επιλογή από το να </w:t>
      </w:r>
      <w:r w:rsidRPr="00056EE8">
        <w:rPr>
          <w:rFonts w:cstheme="minorHAnsi"/>
          <w:sz w:val="24"/>
          <w:szCs w:val="24"/>
        </w:rPr>
        <w:t xml:space="preserve">κάνει μόνο κινήσεις προκειμένου να εκφραστεί. Τα παιδιά προκειμένου να τον/την βοηθήσουν να κάνει ή να πάρει ό,τι χρειάζεται πρέπει να μαντέψουν τι τελικά εννοεί με τις κινήσεις του/της. </w:t>
      </w:r>
      <w:r w:rsidR="00F313E0">
        <w:rPr>
          <w:rFonts w:cstheme="minorHAnsi"/>
          <w:sz w:val="24"/>
          <w:szCs w:val="24"/>
        </w:rPr>
        <w:t>Η</w:t>
      </w:r>
      <w:r w:rsidR="00F313E0" w:rsidRPr="00F313E0">
        <w:rPr>
          <w:rFonts w:cstheme="minorHAnsi"/>
          <w:sz w:val="24"/>
          <w:szCs w:val="24"/>
          <w:lang w:val="en-US"/>
        </w:rPr>
        <w:t xml:space="preserve"> </w:t>
      </w:r>
      <w:r w:rsidR="00F313E0">
        <w:rPr>
          <w:rFonts w:cstheme="minorHAnsi"/>
          <w:sz w:val="24"/>
          <w:szCs w:val="24"/>
        </w:rPr>
        <w:t>φράση</w:t>
      </w:r>
      <w:r w:rsidR="00F313E0" w:rsidRPr="00F313E0">
        <w:rPr>
          <w:rFonts w:cstheme="minorHAnsi"/>
          <w:sz w:val="24"/>
          <w:szCs w:val="24"/>
          <w:lang w:val="en-US"/>
        </w:rPr>
        <w:t xml:space="preserve"> </w:t>
      </w:r>
      <w:r w:rsidR="00F313E0">
        <w:rPr>
          <w:rFonts w:cstheme="minorHAnsi"/>
          <w:sz w:val="24"/>
          <w:szCs w:val="24"/>
        </w:rPr>
        <w:t>που</w:t>
      </w:r>
      <w:r w:rsidR="00F313E0" w:rsidRPr="00F313E0">
        <w:rPr>
          <w:rFonts w:cstheme="minorHAnsi"/>
          <w:sz w:val="24"/>
          <w:szCs w:val="24"/>
          <w:lang w:val="en-US"/>
        </w:rPr>
        <w:t xml:space="preserve"> </w:t>
      </w:r>
      <w:r w:rsidR="00F313E0">
        <w:rPr>
          <w:rFonts w:cstheme="minorHAnsi"/>
          <w:sz w:val="24"/>
          <w:szCs w:val="24"/>
        </w:rPr>
        <w:t>ακούν</w:t>
      </w:r>
      <w:r w:rsidR="00F313E0" w:rsidRPr="00F313E0">
        <w:rPr>
          <w:rFonts w:cstheme="minorHAnsi"/>
          <w:sz w:val="24"/>
          <w:szCs w:val="24"/>
          <w:lang w:val="en-US"/>
        </w:rPr>
        <w:t xml:space="preserve"> </w:t>
      </w:r>
      <w:r w:rsidR="00F313E0">
        <w:rPr>
          <w:rFonts w:cstheme="minorHAnsi"/>
          <w:sz w:val="24"/>
          <w:szCs w:val="24"/>
        </w:rPr>
        <w:t>τα</w:t>
      </w:r>
      <w:r w:rsidR="00F313E0" w:rsidRPr="00F313E0">
        <w:rPr>
          <w:rFonts w:cstheme="minorHAnsi"/>
          <w:sz w:val="24"/>
          <w:szCs w:val="24"/>
          <w:lang w:val="en-US"/>
        </w:rPr>
        <w:t xml:space="preserve"> </w:t>
      </w:r>
      <w:r w:rsidR="00F313E0">
        <w:rPr>
          <w:rFonts w:cstheme="minorHAnsi"/>
          <w:sz w:val="24"/>
          <w:szCs w:val="24"/>
        </w:rPr>
        <w:t>παιδιά</w:t>
      </w:r>
      <w:r w:rsidR="00F313E0" w:rsidRPr="00F313E0">
        <w:rPr>
          <w:rFonts w:cstheme="minorHAnsi"/>
          <w:sz w:val="24"/>
          <w:szCs w:val="24"/>
          <w:lang w:val="en-US"/>
        </w:rPr>
        <w:t xml:space="preserve"> </w:t>
      </w:r>
      <w:r w:rsidR="00F313E0">
        <w:rPr>
          <w:rFonts w:cstheme="minorHAnsi"/>
          <w:sz w:val="24"/>
          <w:szCs w:val="24"/>
        </w:rPr>
        <w:t>είναι</w:t>
      </w:r>
      <w:r w:rsidR="00F313E0" w:rsidRPr="00F313E0">
        <w:rPr>
          <w:rFonts w:cstheme="minorHAnsi"/>
          <w:sz w:val="24"/>
          <w:szCs w:val="24"/>
          <w:lang w:val="en-US"/>
        </w:rPr>
        <w:t>: “</w:t>
      </w:r>
      <w:r w:rsidR="00F313E0">
        <w:rPr>
          <w:rFonts w:cstheme="minorHAnsi"/>
          <w:sz w:val="24"/>
          <w:szCs w:val="24"/>
          <w:lang w:val="en-US"/>
        </w:rPr>
        <w:t>Look</w:t>
      </w:r>
      <w:r w:rsidR="00F313E0" w:rsidRPr="00F313E0">
        <w:rPr>
          <w:rFonts w:cstheme="minorHAnsi"/>
          <w:sz w:val="24"/>
          <w:szCs w:val="24"/>
          <w:lang w:val="en-US"/>
        </w:rPr>
        <w:t xml:space="preserve"> </w:t>
      </w:r>
      <w:r w:rsidR="00F313E0">
        <w:rPr>
          <w:rFonts w:cstheme="minorHAnsi"/>
          <w:sz w:val="24"/>
          <w:szCs w:val="24"/>
          <w:lang w:val="en-US"/>
        </w:rPr>
        <w:t>for</w:t>
      </w:r>
      <w:r w:rsidR="00F313E0" w:rsidRPr="00F313E0">
        <w:rPr>
          <w:rFonts w:cstheme="minorHAnsi"/>
          <w:sz w:val="24"/>
          <w:szCs w:val="24"/>
          <w:lang w:val="en-US"/>
        </w:rPr>
        <w:t xml:space="preserve"> </w:t>
      </w:r>
      <w:r w:rsidR="00F313E0">
        <w:rPr>
          <w:rFonts w:cstheme="minorHAnsi"/>
          <w:sz w:val="24"/>
          <w:szCs w:val="24"/>
          <w:lang w:val="en-US"/>
        </w:rPr>
        <w:t>my</w:t>
      </w:r>
      <w:r w:rsidR="00F313E0" w:rsidRPr="00F313E0">
        <w:rPr>
          <w:rFonts w:cstheme="minorHAnsi"/>
          <w:sz w:val="24"/>
          <w:szCs w:val="24"/>
          <w:lang w:val="en-US"/>
        </w:rPr>
        <w:t xml:space="preserve"> </w:t>
      </w:r>
      <w:r w:rsidR="00F313E0">
        <w:rPr>
          <w:rFonts w:cstheme="minorHAnsi"/>
          <w:sz w:val="24"/>
          <w:szCs w:val="24"/>
          <w:lang w:val="en-US"/>
        </w:rPr>
        <w:t>glasses</w:t>
      </w:r>
      <w:r w:rsidR="00F313E0" w:rsidRPr="00F313E0">
        <w:rPr>
          <w:rFonts w:cstheme="minorHAnsi"/>
          <w:sz w:val="24"/>
          <w:szCs w:val="24"/>
          <w:lang w:val="en-US"/>
        </w:rPr>
        <w:t>/</w:t>
      </w:r>
      <w:r w:rsidR="00F313E0">
        <w:rPr>
          <w:rFonts w:cstheme="minorHAnsi"/>
          <w:sz w:val="24"/>
          <w:szCs w:val="24"/>
          <w:lang w:val="en-US"/>
        </w:rPr>
        <w:t>mobile</w:t>
      </w:r>
      <w:r w:rsidR="00F313E0" w:rsidRPr="00F313E0">
        <w:rPr>
          <w:rFonts w:cstheme="minorHAnsi"/>
          <w:sz w:val="24"/>
          <w:szCs w:val="24"/>
          <w:lang w:val="en-US"/>
        </w:rPr>
        <w:t xml:space="preserve"> </w:t>
      </w:r>
      <w:r w:rsidR="00F313E0">
        <w:rPr>
          <w:rFonts w:cstheme="minorHAnsi"/>
          <w:sz w:val="24"/>
          <w:szCs w:val="24"/>
          <w:lang w:val="en-US"/>
        </w:rPr>
        <w:t>phone</w:t>
      </w:r>
      <w:r w:rsidR="00F313E0" w:rsidRPr="00F313E0">
        <w:rPr>
          <w:rFonts w:cstheme="minorHAnsi"/>
          <w:sz w:val="24"/>
          <w:szCs w:val="24"/>
          <w:lang w:val="en-US"/>
        </w:rPr>
        <w:t xml:space="preserve">, </w:t>
      </w:r>
      <w:r w:rsidR="00F313E0">
        <w:rPr>
          <w:rFonts w:cstheme="minorHAnsi"/>
          <w:sz w:val="24"/>
          <w:szCs w:val="24"/>
          <w:lang w:val="en-US"/>
        </w:rPr>
        <w:t>please</w:t>
      </w:r>
      <w:r w:rsidR="00F313E0" w:rsidRPr="00F313E0">
        <w:rPr>
          <w:rFonts w:cstheme="minorHAnsi"/>
          <w:sz w:val="24"/>
          <w:szCs w:val="24"/>
          <w:lang w:val="en-US"/>
        </w:rPr>
        <w:t>”.</w:t>
      </w:r>
      <w:r w:rsidR="00F313E0">
        <w:rPr>
          <w:rFonts w:cstheme="minorHAnsi"/>
          <w:sz w:val="24"/>
          <w:szCs w:val="24"/>
          <w:lang w:val="en-US"/>
        </w:rPr>
        <w:t xml:space="preserve"> </w:t>
      </w:r>
      <w:r w:rsidR="00F313E0">
        <w:rPr>
          <w:rFonts w:cstheme="minorHAnsi"/>
          <w:sz w:val="24"/>
          <w:szCs w:val="24"/>
        </w:rPr>
        <w:t xml:space="preserve">Όποιο παιδί φέρει το σωστό αντικείμενο, παίρνει ένα πόντο. </w:t>
      </w:r>
    </w:p>
    <w:p w14:paraId="5D450855" w14:textId="77777777" w:rsidR="00A80D76" w:rsidRPr="00074899" w:rsidRDefault="00A80D76" w:rsidP="00A80D76">
      <w:pPr>
        <w:jc w:val="both"/>
        <w:rPr>
          <w:rFonts w:cstheme="minorHAnsi"/>
          <w:sz w:val="24"/>
          <w:szCs w:val="24"/>
        </w:rPr>
      </w:pPr>
    </w:p>
    <w:p w14:paraId="1E9A4431" w14:textId="43DDAD94" w:rsidR="00E17AF0" w:rsidRDefault="007D7AAA" w:rsidP="00A80D76">
      <w:pPr>
        <w:jc w:val="both"/>
        <w:rPr>
          <w:rFonts w:cstheme="minorHAnsi"/>
          <w:b/>
          <w:bCs/>
          <w:sz w:val="24"/>
          <w:szCs w:val="24"/>
        </w:rPr>
      </w:pPr>
      <w:r w:rsidRPr="00074899">
        <w:rPr>
          <w:rFonts w:cstheme="minorHAnsi"/>
          <w:b/>
          <w:bCs/>
          <w:sz w:val="24"/>
          <w:szCs w:val="24"/>
        </w:rPr>
        <w:t xml:space="preserve">   </w:t>
      </w:r>
      <w:r w:rsidR="008352AF" w:rsidRPr="00074899">
        <w:rPr>
          <w:rFonts w:cstheme="minorHAnsi"/>
          <w:b/>
          <w:bCs/>
          <w:sz w:val="24"/>
          <w:szCs w:val="24"/>
        </w:rPr>
        <w:t xml:space="preserve">                                                      </w:t>
      </w:r>
      <w:r w:rsidR="00D0345B" w:rsidRPr="00056EE8">
        <w:rPr>
          <w:rFonts w:cstheme="minorHAnsi"/>
          <w:b/>
          <w:bCs/>
          <w:sz w:val="24"/>
          <w:szCs w:val="24"/>
        </w:rPr>
        <w:t>9</w:t>
      </w:r>
      <w:r w:rsidR="008352AF" w:rsidRPr="00056EE8">
        <w:rPr>
          <w:rFonts w:cstheme="minorHAnsi"/>
          <w:b/>
          <w:bCs/>
          <w:sz w:val="24"/>
          <w:szCs w:val="24"/>
        </w:rPr>
        <w:t xml:space="preserve">η  δραστηριότητα </w:t>
      </w:r>
    </w:p>
    <w:p w14:paraId="08420280" w14:textId="2DF29463" w:rsidR="008352AF" w:rsidRPr="00056EE8" w:rsidRDefault="008352AF" w:rsidP="00A80D76">
      <w:pPr>
        <w:jc w:val="both"/>
        <w:rPr>
          <w:rFonts w:cstheme="minorHAnsi"/>
          <w:b/>
          <w:bCs/>
          <w:sz w:val="24"/>
          <w:szCs w:val="24"/>
        </w:rPr>
      </w:pPr>
      <w:r w:rsidRPr="00056EE8">
        <w:rPr>
          <w:rFonts w:cstheme="minorHAnsi"/>
          <w:b/>
          <w:bCs/>
          <w:sz w:val="24"/>
          <w:szCs w:val="24"/>
        </w:rPr>
        <w:t xml:space="preserve">                                      </w:t>
      </w:r>
      <w:r w:rsidR="00A70AD5" w:rsidRPr="00056EE8">
        <w:rPr>
          <w:rFonts w:cstheme="minorHAnsi"/>
          <w:b/>
          <w:bCs/>
          <w:sz w:val="24"/>
          <w:szCs w:val="24"/>
        </w:rPr>
        <w:t xml:space="preserve"> </w:t>
      </w:r>
      <w:r w:rsidRPr="00056EE8">
        <w:rPr>
          <w:rFonts w:cstheme="minorHAnsi"/>
          <w:b/>
          <w:bCs/>
          <w:sz w:val="24"/>
          <w:szCs w:val="24"/>
        </w:rPr>
        <w:t xml:space="preserve">             </w:t>
      </w:r>
      <w:r w:rsidRPr="00056EE8">
        <w:rPr>
          <w:rFonts w:cstheme="minorHAnsi"/>
          <w:b/>
          <w:bCs/>
          <w:sz w:val="24"/>
          <w:szCs w:val="24"/>
          <w:lang w:val="en-US"/>
        </w:rPr>
        <w:t>Hot</w:t>
      </w:r>
      <w:r w:rsidRPr="00056EE8">
        <w:rPr>
          <w:rFonts w:cstheme="minorHAnsi"/>
          <w:b/>
          <w:bCs/>
          <w:sz w:val="24"/>
          <w:szCs w:val="24"/>
        </w:rPr>
        <w:t xml:space="preserve"> </w:t>
      </w:r>
      <w:r w:rsidRPr="00056EE8">
        <w:rPr>
          <w:rFonts w:cstheme="minorHAnsi"/>
          <w:b/>
          <w:bCs/>
          <w:sz w:val="24"/>
          <w:szCs w:val="24"/>
          <w:lang w:val="en-US"/>
        </w:rPr>
        <w:t>Seat</w:t>
      </w:r>
      <w:r w:rsidR="00983B65" w:rsidRPr="00056EE8">
        <w:rPr>
          <w:rFonts w:cstheme="minorHAnsi"/>
          <w:b/>
          <w:bCs/>
          <w:sz w:val="24"/>
          <w:szCs w:val="24"/>
        </w:rPr>
        <w:t xml:space="preserve"> (Καυτή καρέκλα)</w:t>
      </w:r>
    </w:p>
    <w:p w14:paraId="5BBF7E3D" w14:textId="77777777" w:rsidR="00E17AF0" w:rsidRDefault="008352AF" w:rsidP="00A80D76">
      <w:pPr>
        <w:jc w:val="both"/>
        <w:rPr>
          <w:rFonts w:cstheme="minorHAnsi"/>
          <w:sz w:val="24"/>
          <w:szCs w:val="24"/>
        </w:rPr>
      </w:pPr>
      <w:r w:rsidRPr="00056EE8">
        <w:rPr>
          <w:rFonts w:cstheme="minorHAnsi"/>
          <w:sz w:val="24"/>
          <w:szCs w:val="24"/>
        </w:rPr>
        <w:t>Θεματική ενότητα:</w:t>
      </w:r>
      <w:r w:rsidR="008A2E82" w:rsidRPr="00056EE8">
        <w:rPr>
          <w:rFonts w:cstheme="minorHAnsi"/>
          <w:sz w:val="24"/>
          <w:szCs w:val="24"/>
        </w:rPr>
        <w:t xml:space="preserve"> ρούχα του χειμώνα</w:t>
      </w:r>
    </w:p>
    <w:p w14:paraId="7FADEA78" w14:textId="77777777" w:rsidR="001C1951" w:rsidRDefault="008352AF" w:rsidP="001C1951">
      <w:pPr>
        <w:jc w:val="both"/>
        <w:rPr>
          <w:rFonts w:cstheme="minorHAnsi"/>
          <w:sz w:val="24"/>
          <w:szCs w:val="24"/>
        </w:rPr>
      </w:pPr>
      <w:r w:rsidRPr="00056EE8">
        <w:rPr>
          <w:rFonts w:cstheme="minorHAnsi"/>
          <w:sz w:val="24"/>
          <w:szCs w:val="24"/>
        </w:rPr>
        <w:t>Εξεταζόμενο λεξιλόγιο:</w:t>
      </w:r>
      <w:r w:rsidR="008A2E82" w:rsidRPr="00056EE8">
        <w:rPr>
          <w:rFonts w:cstheme="minorHAnsi"/>
          <w:sz w:val="24"/>
          <w:szCs w:val="24"/>
        </w:rPr>
        <w:t xml:space="preserve"> </w:t>
      </w:r>
      <w:r w:rsidR="008A2E82" w:rsidRPr="00056EE8">
        <w:rPr>
          <w:rFonts w:cstheme="minorHAnsi"/>
          <w:sz w:val="24"/>
          <w:szCs w:val="24"/>
          <w:lang w:val="en-US"/>
        </w:rPr>
        <w:t>scarf</w:t>
      </w:r>
      <w:r w:rsidR="008A2E82" w:rsidRPr="00056EE8">
        <w:rPr>
          <w:rFonts w:cstheme="minorHAnsi"/>
          <w:sz w:val="24"/>
          <w:szCs w:val="24"/>
        </w:rPr>
        <w:t xml:space="preserve">, </w:t>
      </w:r>
      <w:r w:rsidR="008A2E82" w:rsidRPr="00056EE8">
        <w:rPr>
          <w:rFonts w:cstheme="minorHAnsi"/>
          <w:sz w:val="24"/>
          <w:szCs w:val="24"/>
          <w:lang w:val="en-US"/>
        </w:rPr>
        <w:t>jacket</w:t>
      </w:r>
      <w:r w:rsidR="001C1951" w:rsidRPr="001C1951">
        <w:rPr>
          <w:rFonts w:cstheme="minorHAnsi"/>
          <w:sz w:val="24"/>
          <w:szCs w:val="24"/>
        </w:rPr>
        <w:t xml:space="preserve"> </w:t>
      </w:r>
    </w:p>
    <w:p w14:paraId="044705D4" w14:textId="49E8B67E" w:rsidR="001C1951" w:rsidRDefault="001C1951" w:rsidP="001C1951">
      <w:pPr>
        <w:jc w:val="both"/>
        <w:rPr>
          <w:rFonts w:cstheme="minorHAnsi"/>
          <w:sz w:val="24"/>
          <w:szCs w:val="24"/>
        </w:rPr>
      </w:pPr>
      <w:r w:rsidRPr="00056EE8">
        <w:rPr>
          <w:rFonts w:cstheme="minorHAnsi"/>
          <w:sz w:val="24"/>
          <w:szCs w:val="24"/>
        </w:rPr>
        <w:t xml:space="preserve">Υλικά: </w:t>
      </w:r>
      <w:r>
        <w:rPr>
          <w:rFonts w:cstheme="minorHAnsi"/>
          <w:sz w:val="24"/>
          <w:szCs w:val="24"/>
        </w:rPr>
        <w:t>εικόν</w:t>
      </w:r>
      <w:r w:rsidRPr="00056EE8">
        <w:rPr>
          <w:rFonts w:cstheme="minorHAnsi"/>
          <w:sz w:val="24"/>
          <w:szCs w:val="24"/>
        </w:rPr>
        <w:t>ες ρ</w:t>
      </w:r>
      <w:r>
        <w:rPr>
          <w:rFonts w:cstheme="minorHAnsi"/>
          <w:sz w:val="24"/>
          <w:szCs w:val="24"/>
        </w:rPr>
        <w:t>ούχων του χειμώνα</w:t>
      </w:r>
      <w:r w:rsidRPr="00056EE8">
        <w:rPr>
          <w:rFonts w:cstheme="minorHAnsi"/>
          <w:sz w:val="24"/>
          <w:szCs w:val="24"/>
        </w:rPr>
        <w:t>, καρέκλα «καυτή καρέκλα»</w:t>
      </w:r>
    </w:p>
    <w:p w14:paraId="6030CFB4" w14:textId="1B5EE5FC" w:rsidR="00E17AF0" w:rsidRDefault="008346FD" w:rsidP="00A80D76">
      <w:pPr>
        <w:jc w:val="both"/>
        <w:rPr>
          <w:rFonts w:cstheme="minorHAnsi"/>
          <w:sz w:val="24"/>
          <w:szCs w:val="24"/>
        </w:rPr>
      </w:pPr>
      <w:r w:rsidRPr="00056EE8">
        <w:rPr>
          <w:rFonts w:cstheme="minorHAnsi"/>
          <w:sz w:val="24"/>
          <w:szCs w:val="24"/>
        </w:rPr>
        <w:t xml:space="preserve">Πρόκειται για ένα Αγγλικό ομαδικό παιχνίδι ελαφρώς παραλλαγμένο. </w:t>
      </w:r>
      <w:r w:rsidR="008352AF" w:rsidRPr="00056EE8">
        <w:rPr>
          <w:rFonts w:cstheme="minorHAnsi"/>
          <w:sz w:val="24"/>
          <w:szCs w:val="24"/>
        </w:rPr>
        <w:t>Ένα από τ</w:t>
      </w:r>
      <w:r w:rsidR="00983B65" w:rsidRPr="00056EE8">
        <w:rPr>
          <w:rFonts w:cstheme="minorHAnsi"/>
          <w:sz w:val="24"/>
          <w:szCs w:val="24"/>
        </w:rPr>
        <w:t>α παιδιά</w:t>
      </w:r>
      <w:r w:rsidR="008352AF" w:rsidRPr="00056EE8">
        <w:rPr>
          <w:rFonts w:cstheme="minorHAnsi"/>
          <w:sz w:val="24"/>
          <w:szCs w:val="24"/>
        </w:rPr>
        <w:t xml:space="preserve"> κάθεται κάθε φορά στην επονομαζόμενη </w:t>
      </w:r>
      <w:r w:rsidR="00F313E0" w:rsidRPr="00F313E0">
        <w:rPr>
          <w:rFonts w:cstheme="minorHAnsi"/>
          <w:sz w:val="24"/>
          <w:szCs w:val="24"/>
        </w:rPr>
        <w:t>“</w:t>
      </w:r>
      <w:r w:rsidR="008352AF" w:rsidRPr="00056EE8">
        <w:rPr>
          <w:rFonts w:cstheme="minorHAnsi"/>
          <w:sz w:val="24"/>
          <w:szCs w:val="24"/>
          <w:lang w:val="en-US"/>
        </w:rPr>
        <w:t>hot</w:t>
      </w:r>
      <w:r w:rsidR="008352AF" w:rsidRPr="00056EE8">
        <w:rPr>
          <w:rFonts w:cstheme="minorHAnsi"/>
          <w:sz w:val="24"/>
          <w:szCs w:val="24"/>
        </w:rPr>
        <w:t xml:space="preserve"> </w:t>
      </w:r>
      <w:r w:rsidR="008352AF" w:rsidRPr="00056EE8">
        <w:rPr>
          <w:rFonts w:cstheme="minorHAnsi"/>
          <w:sz w:val="24"/>
          <w:szCs w:val="24"/>
          <w:lang w:val="en-US"/>
        </w:rPr>
        <w:t>seat</w:t>
      </w:r>
      <w:r w:rsidR="00F313E0" w:rsidRPr="00F313E0">
        <w:rPr>
          <w:rFonts w:cstheme="minorHAnsi"/>
          <w:sz w:val="24"/>
          <w:szCs w:val="24"/>
        </w:rPr>
        <w:t>”</w:t>
      </w:r>
      <w:r w:rsidR="00983B65" w:rsidRPr="00056EE8">
        <w:rPr>
          <w:rFonts w:cstheme="minorHAnsi"/>
          <w:sz w:val="24"/>
          <w:szCs w:val="24"/>
        </w:rPr>
        <w:t>,</w:t>
      </w:r>
      <w:r w:rsidR="008352AF" w:rsidRPr="00056EE8">
        <w:rPr>
          <w:rFonts w:cstheme="minorHAnsi"/>
          <w:sz w:val="24"/>
          <w:szCs w:val="24"/>
        </w:rPr>
        <w:t xml:space="preserve"> δηλαδή «καυτή καρέκλα»</w:t>
      </w:r>
      <w:r w:rsidR="008A2E82" w:rsidRPr="00056EE8">
        <w:rPr>
          <w:rFonts w:cstheme="minorHAnsi"/>
          <w:sz w:val="24"/>
          <w:szCs w:val="24"/>
        </w:rPr>
        <w:t xml:space="preserve"> και αποτελεί το παιδί που εξετάζεται</w:t>
      </w:r>
      <w:r w:rsidR="008352AF" w:rsidRPr="00056EE8">
        <w:rPr>
          <w:rFonts w:cstheme="minorHAnsi"/>
          <w:sz w:val="24"/>
          <w:szCs w:val="24"/>
        </w:rPr>
        <w:t xml:space="preserve">. </w:t>
      </w:r>
      <w:r w:rsidR="00A70AD5" w:rsidRPr="00056EE8">
        <w:rPr>
          <w:rFonts w:cstheme="minorHAnsi"/>
          <w:sz w:val="24"/>
          <w:szCs w:val="24"/>
        </w:rPr>
        <w:t>Όλα</w:t>
      </w:r>
      <w:r w:rsidR="008352AF" w:rsidRPr="00056EE8">
        <w:rPr>
          <w:rFonts w:cstheme="minorHAnsi"/>
          <w:sz w:val="24"/>
          <w:szCs w:val="24"/>
        </w:rPr>
        <w:t xml:space="preserve"> </w:t>
      </w:r>
      <w:r w:rsidR="0000281D" w:rsidRPr="00056EE8">
        <w:rPr>
          <w:rFonts w:cstheme="minorHAnsi"/>
          <w:sz w:val="24"/>
          <w:szCs w:val="24"/>
        </w:rPr>
        <w:t xml:space="preserve">τα </w:t>
      </w:r>
      <w:r w:rsidR="008352AF" w:rsidRPr="00056EE8">
        <w:rPr>
          <w:rFonts w:cstheme="minorHAnsi"/>
          <w:sz w:val="24"/>
          <w:szCs w:val="24"/>
        </w:rPr>
        <w:t>υπόλοιπ</w:t>
      </w:r>
      <w:r w:rsidR="0000281D" w:rsidRPr="00056EE8">
        <w:rPr>
          <w:rFonts w:cstheme="minorHAnsi"/>
          <w:sz w:val="24"/>
          <w:szCs w:val="24"/>
        </w:rPr>
        <w:t>α παιδιά κάθονται απέναντί του.</w:t>
      </w:r>
      <w:r w:rsidR="008352AF" w:rsidRPr="00056EE8">
        <w:rPr>
          <w:rFonts w:cstheme="minorHAnsi"/>
          <w:sz w:val="24"/>
          <w:szCs w:val="24"/>
        </w:rPr>
        <w:t xml:space="preserve"> </w:t>
      </w:r>
      <w:r w:rsidR="0000281D" w:rsidRPr="00056EE8">
        <w:rPr>
          <w:rFonts w:cstheme="minorHAnsi"/>
          <w:sz w:val="24"/>
          <w:szCs w:val="24"/>
        </w:rPr>
        <w:t>Τ</w:t>
      </w:r>
      <w:r w:rsidR="008352AF" w:rsidRPr="00056EE8">
        <w:rPr>
          <w:rFonts w:cstheme="minorHAnsi"/>
          <w:sz w:val="24"/>
          <w:szCs w:val="24"/>
        </w:rPr>
        <w:t xml:space="preserve">ου </w:t>
      </w:r>
      <w:r w:rsidR="00983B65" w:rsidRPr="00056EE8">
        <w:rPr>
          <w:rFonts w:cstheme="minorHAnsi"/>
          <w:sz w:val="24"/>
          <w:szCs w:val="24"/>
        </w:rPr>
        <w:t>λένε</w:t>
      </w:r>
      <w:r w:rsidR="008352AF" w:rsidRPr="00056EE8">
        <w:rPr>
          <w:rFonts w:cstheme="minorHAnsi"/>
          <w:sz w:val="24"/>
          <w:szCs w:val="24"/>
        </w:rPr>
        <w:t xml:space="preserve"> </w:t>
      </w:r>
      <w:r w:rsidR="00983B65" w:rsidRPr="00056EE8">
        <w:rPr>
          <w:rFonts w:cstheme="minorHAnsi"/>
          <w:sz w:val="24"/>
          <w:szCs w:val="24"/>
        </w:rPr>
        <w:t xml:space="preserve">τη λέξη που έχει επιλεγεί </w:t>
      </w:r>
      <w:r w:rsidR="00F11335" w:rsidRPr="00056EE8">
        <w:rPr>
          <w:rFonts w:cstheme="minorHAnsi"/>
          <w:sz w:val="24"/>
          <w:szCs w:val="24"/>
        </w:rPr>
        <w:t xml:space="preserve">τυχαία </w:t>
      </w:r>
      <w:r w:rsidR="00983B65" w:rsidRPr="00056EE8">
        <w:rPr>
          <w:rFonts w:cstheme="minorHAnsi"/>
          <w:sz w:val="24"/>
          <w:szCs w:val="24"/>
        </w:rPr>
        <w:t xml:space="preserve">με τη βοήθεια διαφόρων καρτών που </w:t>
      </w:r>
      <w:r w:rsidR="00F11335" w:rsidRPr="00056EE8">
        <w:rPr>
          <w:rFonts w:cstheme="minorHAnsi"/>
          <w:sz w:val="24"/>
          <w:szCs w:val="24"/>
        </w:rPr>
        <w:t xml:space="preserve">απεικονίζουν τα συγκεκριμένα </w:t>
      </w:r>
      <w:r w:rsidR="00983B65" w:rsidRPr="00056EE8">
        <w:rPr>
          <w:rFonts w:cstheme="minorHAnsi"/>
          <w:sz w:val="24"/>
          <w:szCs w:val="24"/>
        </w:rPr>
        <w:t>ρούχα</w:t>
      </w:r>
      <w:r w:rsidR="00F11335" w:rsidRPr="00056EE8">
        <w:rPr>
          <w:rFonts w:cstheme="minorHAnsi"/>
          <w:sz w:val="24"/>
          <w:szCs w:val="24"/>
        </w:rPr>
        <w:t xml:space="preserve"> που εξετάζονται</w:t>
      </w:r>
      <w:r w:rsidR="0000281D" w:rsidRPr="00056EE8">
        <w:rPr>
          <w:rFonts w:cstheme="minorHAnsi"/>
          <w:sz w:val="24"/>
          <w:szCs w:val="24"/>
        </w:rPr>
        <w:t xml:space="preserve"> ή, αν είναι μεγαλύτερη</w:t>
      </w:r>
      <w:r w:rsidR="00F313E0">
        <w:rPr>
          <w:rFonts w:cstheme="minorHAnsi"/>
          <w:sz w:val="24"/>
          <w:szCs w:val="24"/>
        </w:rPr>
        <w:t>ς</w:t>
      </w:r>
      <w:r w:rsidR="0000281D" w:rsidRPr="00056EE8">
        <w:rPr>
          <w:rFonts w:cstheme="minorHAnsi"/>
          <w:sz w:val="24"/>
          <w:szCs w:val="24"/>
        </w:rPr>
        <w:t xml:space="preserve"> ηλικίας και γνωρίζουν ανάγνωση διαβάζουν τη λέξη που είναι γραμμένη </w:t>
      </w:r>
      <w:r w:rsidR="00F313E0">
        <w:rPr>
          <w:rFonts w:cstheme="minorHAnsi"/>
          <w:sz w:val="24"/>
          <w:szCs w:val="24"/>
        </w:rPr>
        <w:t xml:space="preserve">σε κάρτα ή </w:t>
      </w:r>
      <w:r w:rsidR="0000281D" w:rsidRPr="00056EE8">
        <w:rPr>
          <w:rFonts w:cstheme="minorHAnsi"/>
          <w:sz w:val="24"/>
          <w:szCs w:val="24"/>
        </w:rPr>
        <w:t>στον πίνακα</w:t>
      </w:r>
      <w:r w:rsidR="008352AF" w:rsidRPr="00056EE8">
        <w:rPr>
          <w:rFonts w:cstheme="minorHAnsi"/>
          <w:sz w:val="24"/>
          <w:szCs w:val="24"/>
        </w:rPr>
        <w:t xml:space="preserve">. </w:t>
      </w:r>
      <w:r w:rsidR="00983B65" w:rsidRPr="00056EE8">
        <w:rPr>
          <w:rFonts w:cstheme="minorHAnsi"/>
          <w:sz w:val="24"/>
          <w:szCs w:val="24"/>
        </w:rPr>
        <w:t>Το ρόλο αυτό μπορεί να τον έχει και ο/η εκπαιδευτικός στην περίπτωση που τα παιδιά δεν είναι ακόμα έτοιμα ή δεν θέλουν να δίνουν τις εντολές. Το παιδί που κάθεται στην καυτή καρέκλα πρέπει να κάνει την σωστή κίνηση</w:t>
      </w:r>
      <w:r w:rsidR="00F11335" w:rsidRPr="00056EE8">
        <w:rPr>
          <w:rFonts w:cstheme="minorHAnsi"/>
          <w:sz w:val="24"/>
          <w:szCs w:val="24"/>
        </w:rPr>
        <w:t xml:space="preserve"> ανάλογα με τη λέξη που άκουσε, αυτή δηλαδή</w:t>
      </w:r>
      <w:r w:rsidR="00983B65" w:rsidRPr="00056EE8">
        <w:rPr>
          <w:rFonts w:cstheme="minorHAnsi"/>
          <w:sz w:val="24"/>
          <w:szCs w:val="24"/>
        </w:rPr>
        <w:t xml:space="preserve"> που θα </w:t>
      </w:r>
      <w:r w:rsidR="00FA4E4B">
        <w:rPr>
          <w:rFonts w:cstheme="minorHAnsi"/>
          <w:sz w:val="24"/>
          <w:szCs w:val="24"/>
        </w:rPr>
        <w:t>έ</w:t>
      </w:r>
      <w:r w:rsidR="00983B65" w:rsidRPr="00056EE8">
        <w:rPr>
          <w:rFonts w:cstheme="minorHAnsi"/>
          <w:sz w:val="24"/>
          <w:szCs w:val="24"/>
        </w:rPr>
        <w:t>κ</w:t>
      </w:r>
      <w:r w:rsidR="00FA4E4B">
        <w:rPr>
          <w:rFonts w:cstheme="minorHAnsi"/>
          <w:sz w:val="24"/>
          <w:szCs w:val="24"/>
        </w:rPr>
        <w:t>α</w:t>
      </w:r>
      <w:r w:rsidR="00983B65" w:rsidRPr="00056EE8">
        <w:rPr>
          <w:rFonts w:cstheme="minorHAnsi"/>
          <w:sz w:val="24"/>
          <w:szCs w:val="24"/>
        </w:rPr>
        <w:t>νε αν προσπαθούσε να φορέσε</w:t>
      </w:r>
      <w:r w:rsidR="00FA4E4B">
        <w:rPr>
          <w:rFonts w:cstheme="minorHAnsi"/>
          <w:sz w:val="24"/>
          <w:szCs w:val="24"/>
        </w:rPr>
        <w:t>ι</w:t>
      </w:r>
      <w:r w:rsidR="00983B65" w:rsidRPr="00056EE8">
        <w:rPr>
          <w:rFonts w:cstheme="minorHAnsi"/>
          <w:sz w:val="24"/>
          <w:szCs w:val="24"/>
        </w:rPr>
        <w:t xml:space="preserve"> το συγκεκριμένο ρούχο. </w:t>
      </w:r>
      <w:r w:rsidR="008352AF" w:rsidRPr="00056EE8">
        <w:rPr>
          <w:rFonts w:cstheme="minorHAnsi"/>
          <w:sz w:val="24"/>
          <w:szCs w:val="24"/>
        </w:rPr>
        <w:t xml:space="preserve">Αν την </w:t>
      </w:r>
      <w:r w:rsidR="008A2E82" w:rsidRPr="00056EE8">
        <w:rPr>
          <w:rFonts w:cstheme="minorHAnsi"/>
          <w:sz w:val="24"/>
          <w:szCs w:val="24"/>
        </w:rPr>
        <w:t xml:space="preserve">κάνει </w:t>
      </w:r>
      <w:r w:rsidR="008352AF" w:rsidRPr="00056EE8">
        <w:rPr>
          <w:rFonts w:cstheme="minorHAnsi"/>
          <w:sz w:val="24"/>
          <w:szCs w:val="24"/>
        </w:rPr>
        <w:t>σωστά</w:t>
      </w:r>
      <w:r w:rsidR="008A2E82" w:rsidRPr="00056EE8">
        <w:rPr>
          <w:rFonts w:cstheme="minorHAnsi"/>
          <w:sz w:val="24"/>
          <w:szCs w:val="24"/>
        </w:rPr>
        <w:t>, κερδίζει έναν πόντο.</w:t>
      </w:r>
      <w:r w:rsidR="008352AF" w:rsidRPr="00056EE8">
        <w:rPr>
          <w:rFonts w:cstheme="minorHAnsi"/>
          <w:sz w:val="24"/>
          <w:szCs w:val="24"/>
        </w:rPr>
        <w:t xml:space="preserve"> </w:t>
      </w:r>
      <w:r w:rsidR="00FA4E4B">
        <w:rPr>
          <w:rFonts w:cstheme="minorHAnsi"/>
          <w:sz w:val="24"/>
          <w:szCs w:val="24"/>
        </w:rPr>
        <w:t>Ο</w:t>
      </w:r>
      <w:r w:rsidR="008352AF" w:rsidRPr="00056EE8">
        <w:rPr>
          <w:rFonts w:cstheme="minorHAnsi"/>
          <w:sz w:val="24"/>
          <w:szCs w:val="24"/>
        </w:rPr>
        <w:t>ι μαθητές</w:t>
      </w:r>
      <w:r w:rsidR="00FA4E4B">
        <w:rPr>
          <w:rFonts w:cstheme="minorHAnsi"/>
          <w:sz w:val="24"/>
          <w:szCs w:val="24"/>
        </w:rPr>
        <w:t>/</w:t>
      </w:r>
      <w:r w:rsidR="00FA4E4B" w:rsidRPr="00056EE8">
        <w:rPr>
          <w:rFonts w:cstheme="minorHAnsi"/>
          <w:sz w:val="24"/>
          <w:szCs w:val="24"/>
        </w:rPr>
        <w:t>μαθήτρι</w:t>
      </w:r>
      <w:r w:rsidR="00FA4E4B">
        <w:rPr>
          <w:rFonts w:cstheme="minorHAnsi"/>
          <w:sz w:val="24"/>
          <w:szCs w:val="24"/>
        </w:rPr>
        <w:t>ες</w:t>
      </w:r>
      <w:r w:rsidR="00FA4E4B" w:rsidRPr="00056EE8">
        <w:rPr>
          <w:rFonts w:cstheme="minorHAnsi"/>
          <w:sz w:val="24"/>
          <w:szCs w:val="24"/>
        </w:rPr>
        <w:t xml:space="preserve"> </w:t>
      </w:r>
      <w:r w:rsidR="008352AF" w:rsidRPr="00056EE8">
        <w:rPr>
          <w:rFonts w:cstheme="minorHAnsi"/>
          <w:sz w:val="24"/>
          <w:szCs w:val="24"/>
        </w:rPr>
        <w:t xml:space="preserve">με τη σειρά πρέπει </w:t>
      </w:r>
      <w:r w:rsidR="00FA4E4B">
        <w:rPr>
          <w:rFonts w:cstheme="minorHAnsi"/>
          <w:sz w:val="24"/>
          <w:szCs w:val="24"/>
        </w:rPr>
        <w:t xml:space="preserve">όλοι/όλες </w:t>
      </w:r>
      <w:r w:rsidR="008352AF" w:rsidRPr="00056EE8">
        <w:rPr>
          <w:rFonts w:cstheme="minorHAnsi"/>
          <w:sz w:val="24"/>
          <w:szCs w:val="24"/>
        </w:rPr>
        <w:t>να περάσουν από την καυτή καρέκλα.</w:t>
      </w:r>
      <w:r w:rsidR="00FA4E4B">
        <w:rPr>
          <w:rFonts w:cstheme="minorHAnsi"/>
          <w:sz w:val="24"/>
          <w:szCs w:val="24"/>
        </w:rPr>
        <w:t xml:space="preserve"> Όποιος/όποια</w:t>
      </w:r>
      <w:r w:rsidR="008352AF" w:rsidRPr="00056EE8">
        <w:rPr>
          <w:rFonts w:cstheme="minorHAnsi"/>
          <w:sz w:val="24"/>
          <w:szCs w:val="24"/>
        </w:rPr>
        <w:t xml:space="preserve"> συγκεντρώσει τους περισσότερους πόντους, κερδίζει.</w:t>
      </w:r>
      <w:r w:rsidR="008A2E82" w:rsidRPr="00056EE8">
        <w:rPr>
          <w:rFonts w:cstheme="minorHAnsi"/>
          <w:sz w:val="24"/>
          <w:szCs w:val="24"/>
        </w:rPr>
        <w:t xml:space="preserve"> Η διαδικασία επαναλαμβάνεται δύο φορές για την κάθε εξεταζόμενη λέξη</w:t>
      </w:r>
      <w:r w:rsidR="00FA4E4B">
        <w:rPr>
          <w:rFonts w:cstheme="minorHAnsi"/>
          <w:sz w:val="24"/>
          <w:szCs w:val="24"/>
        </w:rPr>
        <w:t>, δηλαδή θα πραγματοποιηθούν δύο γύροι</w:t>
      </w:r>
      <w:r w:rsidR="008A2E82" w:rsidRPr="00056EE8">
        <w:rPr>
          <w:rFonts w:cstheme="minorHAnsi"/>
          <w:sz w:val="24"/>
          <w:szCs w:val="24"/>
        </w:rPr>
        <w:t>. Το παιχνίδι αυτό μπορεί να παιχτεί και αντίστροφα. Δηλαδή, τα παιδιά να δείχνουν με παντομίμα ένα ρούχο</w:t>
      </w:r>
      <w:r w:rsidR="00F11335" w:rsidRPr="00056EE8">
        <w:rPr>
          <w:rFonts w:cstheme="minorHAnsi"/>
          <w:sz w:val="24"/>
          <w:szCs w:val="24"/>
        </w:rPr>
        <w:t>.</w:t>
      </w:r>
      <w:r w:rsidR="008A2E82" w:rsidRPr="00056EE8">
        <w:rPr>
          <w:rFonts w:cstheme="minorHAnsi"/>
          <w:sz w:val="24"/>
          <w:szCs w:val="24"/>
        </w:rPr>
        <w:t xml:space="preserve"> Δεν επιτρέπεται να πουν τη λέξη με λόγια. </w:t>
      </w:r>
      <w:r w:rsidR="00F11335" w:rsidRPr="00056EE8">
        <w:rPr>
          <w:rFonts w:cstheme="minorHAnsi"/>
          <w:sz w:val="24"/>
          <w:szCs w:val="24"/>
        </w:rPr>
        <w:t>Τ</w:t>
      </w:r>
      <w:r w:rsidR="008A2E82" w:rsidRPr="00056EE8">
        <w:rPr>
          <w:rFonts w:cstheme="minorHAnsi"/>
          <w:sz w:val="24"/>
          <w:szCs w:val="24"/>
        </w:rPr>
        <w:t xml:space="preserve">ο άτομο που κάθεται στην καυτή καρέκλα πρέπει να πει στα Αγγλικά τη σωστή λέξη. </w:t>
      </w:r>
      <w:r w:rsidR="00FA4E4B">
        <w:rPr>
          <w:rFonts w:cstheme="minorHAnsi"/>
          <w:sz w:val="24"/>
          <w:szCs w:val="24"/>
        </w:rPr>
        <w:t>Όμως ό</w:t>
      </w:r>
      <w:r w:rsidR="008A2E82" w:rsidRPr="00056EE8">
        <w:rPr>
          <w:rFonts w:cstheme="minorHAnsi"/>
          <w:sz w:val="24"/>
          <w:szCs w:val="24"/>
        </w:rPr>
        <w:t xml:space="preserve">πως έγινε σαφές πιο πάνω, η μέθοδος </w:t>
      </w:r>
      <w:r w:rsidR="008A2E82" w:rsidRPr="00056EE8">
        <w:rPr>
          <w:rFonts w:cstheme="minorHAnsi"/>
          <w:sz w:val="24"/>
          <w:szCs w:val="24"/>
          <w:lang w:val="en-US"/>
        </w:rPr>
        <w:t>TPR</w:t>
      </w:r>
      <w:r w:rsidR="008A2E82" w:rsidRPr="00056EE8">
        <w:rPr>
          <w:rFonts w:cstheme="minorHAnsi"/>
          <w:sz w:val="24"/>
          <w:szCs w:val="24"/>
        </w:rPr>
        <w:t xml:space="preserve"> εστιάζει στην κατανόηση και όχι στην παραγωγή λόγου. Για το λόγο αυτό, εδώ </w:t>
      </w:r>
      <w:r w:rsidR="00F11335" w:rsidRPr="00056EE8">
        <w:rPr>
          <w:rFonts w:cstheme="minorHAnsi"/>
          <w:sz w:val="24"/>
          <w:szCs w:val="24"/>
        </w:rPr>
        <w:t xml:space="preserve">το παιχνίδι παίζεται με τον πρώτο τρόπο που περιγράφηκε, δηλαδή </w:t>
      </w:r>
      <w:r w:rsidR="00FA4E4B">
        <w:rPr>
          <w:rFonts w:cstheme="minorHAnsi"/>
          <w:sz w:val="24"/>
          <w:szCs w:val="24"/>
        </w:rPr>
        <w:t>τ</w:t>
      </w:r>
      <w:r w:rsidR="00FA4E4B" w:rsidRPr="00056EE8">
        <w:rPr>
          <w:rFonts w:cstheme="minorHAnsi"/>
          <w:sz w:val="24"/>
          <w:szCs w:val="24"/>
        </w:rPr>
        <w:t>α</w:t>
      </w:r>
      <w:r w:rsidR="00FA4E4B">
        <w:rPr>
          <w:rFonts w:cstheme="minorHAnsi"/>
          <w:sz w:val="24"/>
          <w:szCs w:val="24"/>
        </w:rPr>
        <w:t xml:space="preserve"> ε</w:t>
      </w:r>
      <w:r w:rsidR="00FA4E4B" w:rsidRPr="00056EE8">
        <w:rPr>
          <w:rFonts w:cstheme="minorHAnsi"/>
          <w:sz w:val="24"/>
          <w:szCs w:val="24"/>
        </w:rPr>
        <w:t>ξ</w:t>
      </w:r>
      <w:r w:rsidR="00FA4E4B">
        <w:rPr>
          <w:rFonts w:cstheme="minorHAnsi"/>
          <w:sz w:val="24"/>
          <w:szCs w:val="24"/>
        </w:rPr>
        <w:t>εταζόμενα άτομα</w:t>
      </w:r>
      <w:r w:rsidR="008A2E82" w:rsidRPr="00056EE8">
        <w:rPr>
          <w:rFonts w:cstheme="minorHAnsi"/>
          <w:sz w:val="24"/>
          <w:szCs w:val="24"/>
        </w:rPr>
        <w:t xml:space="preserve"> που κάθε φορά κάθονται στην καυτή καρέκλα  απαιτείται </w:t>
      </w:r>
      <w:r w:rsidR="00FA4E4B">
        <w:rPr>
          <w:rFonts w:cstheme="minorHAnsi"/>
          <w:sz w:val="24"/>
          <w:szCs w:val="24"/>
        </w:rPr>
        <w:t xml:space="preserve">μόνο </w:t>
      </w:r>
      <w:r w:rsidR="008A2E82" w:rsidRPr="00056EE8">
        <w:rPr>
          <w:rFonts w:cstheme="minorHAnsi"/>
          <w:sz w:val="24"/>
          <w:szCs w:val="24"/>
        </w:rPr>
        <w:t>να κάνουν την σωστή κίνηση</w:t>
      </w:r>
      <w:r w:rsidR="00FA4E4B">
        <w:rPr>
          <w:rFonts w:cstheme="minorHAnsi"/>
          <w:sz w:val="24"/>
          <w:szCs w:val="24"/>
        </w:rPr>
        <w:t xml:space="preserve"> χωρίς να παράγουν λόγο</w:t>
      </w:r>
      <w:r w:rsidR="008A2E82" w:rsidRPr="00056EE8">
        <w:rPr>
          <w:rFonts w:cstheme="minorHAnsi"/>
          <w:sz w:val="24"/>
          <w:szCs w:val="24"/>
        </w:rPr>
        <w:t xml:space="preserve"> ενώ </w:t>
      </w:r>
      <w:r w:rsidR="00FA4E4B">
        <w:rPr>
          <w:rFonts w:cstheme="minorHAnsi"/>
          <w:sz w:val="24"/>
          <w:szCs w:val="24"/>
        </w:rPr>
        <w:t>τα</w:t>
      </w:r>
      <w:r w:rsidR="008A2E82" w:rsidRPr="00056EE8">
        <w:rPr>
          <w:rFonts w:cstheme="minorHAnsi"/>
          <w:sz w:val="24"/>
          <w:szCs w:val="24"/>
        </w:rPr>
        <w:t xml:space="preserve"> υπόλοιπ</w:t>
      </w:r>
      <w:r w:rsidR="00FA4E4B">
        <w:rPr>
          <w:rFonts w:cstheme="minorHAnsi"/>
          <w:sz w:val="24"/>
          <w:szCs w:val="24"/>
        </w:rPr>
        <w:t>α</w:t>
      </w:r>
      <w:r w:rsidR="008A2E82" w:rsidRPr="00056EE8">
        <w:rPr>
          <w:rFonts w:cstheme="minorHAnsi"/>
          <w:sz w:val="24"/>
          <w:szCs w:val="24"/>
        </w:rPr>
        <w:t xml:space="preserve"> απλώς δίνουν τις εντολές. </w:t>
      </w:r>
    </w:p>
    <w:p w14:paraId="36B547FD" w14:textId="77777777" w:rsidR="00E17AF0" w:rsidRDefault="00FF05FE" w:rsidP="00A80D76">
      <w:pPr>
        <w:jc w:val="both"/>
        <w:rPr>
          <w:rFonts w:cstheme="minorHAnsi"/>
          <w:b/>
          <w:bCs/>
          <w:sz w:val="24"/>
          <w:szCs w:val="24"/>
        </w:rPr>
      </w:pPr>
      <w:r w:rsidRPr="00056EE8">
        <w:rPr>
          <w:rFonts w:cstheme="minorHAnsi"/>
          <w:b/>
          <w:bCs/>
          <w:sz w:val="24"/>
          <w:szCs w:val="24"/>
        </w:rPr>
        <w:t xml:space="preserve">                                                       </w:t>
      </w:r>
      <w:r w:rsidR="00D0345B" w:rsidRPr="00056EE8">
        <w:rPr>
          <w:rFonts w:cstheme="minorHAnsi"/>
          <w:b/>
          <w:bCs/>
          <w:sz w:val="24"/>
          <w:szCs w:val="24"/>
        </w:rPr>
        <w:t>10</w:t>
      </w:r>
      <w:r w:rsidRPr="00056EE8">
        <w:rPr>
          <w:rFonts w:cstheme="minorHAnsi"/>
          <w:b/>
          <w:bCs/>
          <w:sz w:val="24"/>
          <w:szCs w:val="24"/>
          <w:vertAlign w:val="superscript"/>
        </w:rPr>
        <w:t>η</w:t>
      </w:r>
      <w:r w:rsidRPr="00056EE8">
        <w:rPr>
          <w:rFonts w:cstheme="minorHAnsi"/>
          <w:b/>
          <w:bCs/>
          <w:sz w:val="24"/>
          <w:szCs w:val="24"/>
        </w:rPr>
        <w:t xml:space="preserve"> δραστηριότητα</w:t>
      </w:r>
    </w:p>
    <w:p w14:paraId="2F12ABD2" w14:textId="7DC9830B" w:rsidR="00FF05FE" w:rsidRPr="00056EE8" w:rsidRDefault="00083D62" w:rsidP="00A80D76">
      <w:pPr>
        <w:jc w:val="both"/>
        <w:rPr>
          <w:rFonts w:cstheme="minorHAnsi"/>
          <w:b/>
          <w:bCs/>
          <w:sz w:val="24"/>
          <w:szCs w:val="24"/>
        </w:rPr>
      </w:pPr>
      <w:r w:rsidRPr="00056EE8">
        <w:rPr>
          <w:rFonts w:cstheme="minorHAnsi"/>
          <w:b/>
          <w:bCs/>
          <w:sz w:val="24"/>
          <w:szCs w:val="24"/>
        </w:rPr>
        <w:t xml:space="preserve">                                                    </w:t>
      </w:r>
      <w:r w:rsidR="00EF37A2" w:rsidRPr="00056EE8">
        <w:rPr>
          <w:rFonts w:cstheme="minorHAnsi"/>
          <w:b/>
          <w:bCs/>
          <w:sz w:val="24"/>
          <w:szCs w:val="24"/>
        </w:rPr>
        <w:t xml:space="preserve"> </w:t>
      </w:r>
      <w:r w:rsidRPr="00056EE8">
        <w:rPr>
          <w:rFonts w:cstheme="minorHAnsi"/>
          <w:b/>
          <w:bCs/>
          <w:sz w:val="24"/>
          <w:szCs w:val="24"/>
        </w:rPr>
        <w:t xml:space="preserve"> </w:t>
      </w:r>
      <w:r w:rsidRPr="00056EE8">
        <w:rPr>
          <w:rFonts w:cstheme="minorHAnsi"/>
          <w:b/>
          <w:bCs/>
          <w:sz w:val="24"/>
          <w:szCs w:val="24"/>
          <w:lang w:val="en-US"/>
        </w:rPr>
        <w:t>Froggy</w:t>
      </w:r>
      <w:r w:rsidRPr="00056EE8">
        <w:rPr>
          <w:rFonts w:cstheme="minorHAnsi"/>
          <w:b/>
          <w:bCs/>
          <w:sz w:val="24"/>
          <w:szCs w:val="24"/>
        </w:rPr>
        <w:t xml:space="preserve"> </w:t>
      </w:r>
      <w:r w:rsidRPr="00056EE8">
        <w:rPr>
          <w:rFonts w:cstheme="minorHAnsi"/>
          <w:b/>
          <w:bCs/>
          <w:sz w:val="24"/>
          <w:szCs w:val="24"/>
          <w:lang w:val="en-US"/>
        </w:rPr>
        <w:t>Gets</w:t>
      </w:r>
      <w:r w:rsidRPr="00056EE8">
        <w:rPr>
          <w:rFonts w:cstheme="minorHAnsi"/>
          <w:b/>
          <w:bCs/>
          <w:sz w:val="24"/>
          <w:szCs w:val="24"/>
        </w:rPr>
        <w:t xml:space="preserve"> </w:t>
      </w:r>
      <w:r w:rsidRPr="00056EE8">
        <w:rPr>
          <w:rFonts w:cstheme="minorHAnsi"/>
          <w:b/>
          <w:bCs/>
          <w:sz w:val="24"/>
          <w:szCs w:val="24"/>
          <w:lang w:val="en-US"/>
        </w:rPr>
        <w:t>Dressed</w:t>
      </w:r>
    </w:p>
    <w:p w14:paraId="34BF0196" w14:textId="77777777" w:rsidR="007C246B" w:rsidRDefault="00083D62" w:rsidP="00A80D76">
      <w:pPr>
        <w:jc w:val="both"/>
        <w:rPr>
          <w:rFonts w:cstheme="minorHAnsi"/>
          <w:sz w:val="24"/>
          <w:szCs w:val="24"/>
        </w:rPr>
      </w:pPr>
      <w:r w:rsidRPr="00056EE8">
        <w:rPr>
          <w:rFonts w:cstheme="minorHAnsi"/>
          <w:sz w:val="24"/>
          <w:szCs w:val="24"/>
        </w:rPr>
        <w:t>Θεματική ενότητα: ρούχα του χειμώνα</w:t>
      </w:r>
    </w:p>
    <w:p w14:paraId="2E530903" w14:textId="77777777" w:rsidR="001C1951" w:rsidRDefault="00083D62" w:rsidP="001C1951">
      <w:pPr>
        <w:jc w:val="both"/>
        <w:rPr>
          <w:rFonts w:cstheme="minorHAnsi"/>
          <w:sz w:val="24"/>
          <w:szCs w:val="24"/>
        </w:rPr>
      </w:pPr>
      <w:r w:rsidRPr="00056EE8">
        <w:rPr>
          <w:rFonts w:cstheme="minorHAnsi"/>
          <w:sz w:val="24"/>
          <w:szCs w:val="24"/>
        </w:rPr>
        <w:t xml:space="preserve">Εξεταζόμενο λεξιλόγιο: </w:t>
      </w:r>
      <w:r w:rsidRPr="00056EE8">
        <w:rPr>
          <w:rFonts w:cstheme="minorHAnsi"/>
          <w:sz w:val="24"/>
          <w:szCs w:val="24"/>
          <w:lang w:val="en-US"/>
        </w:rPr>
        <w:t>scarf</w:t>
      </w:r>
      <w:r w:rsidRPr="00056EE8">
        <w:rPr>
          <w:rFonts w:cstheme="minorHAnsi"/>
          <w:sz w:val="24"/>
          <w:szCs w:val="24"/>
        </w:rPr>
        <w:t xml:space="preserve">, </w:t>
      </w:r>
      <w:r w:rsidRPr="00056EE8">
        <w:rPr>
          <w:rFonts w:cstheme="minorHAnsi"/>
          <w:sz w:val="24"/>
          <w:szCs w:val="24"/>
          <w:lang w:val="en-US"/>
        </w:rPr>
        <w:t>jacket</w:t>
      </w:r>
      <w:r w:rsidR="001C1951" w:rsidRPr="001C1951">
        <w:rPr>
          <w:rFonts w:cstheme="minorHAnsi"/>
          <w:sz w:val="24"/>
          <w:szCs w:val="24"/>
        </w:rPr>
        <w:t xml:space="preserve"> </w:t>
      </w:r>
    </w:p>
    <w:p w14:paraId="6A2A5295" w14:textId="23772F01" w:rsidR="001C1951" w:rsidRDefault="001C1951" w:rsidP="001C1951">
      <w:pPr>
        <w:jc w:val="both"/>
        <w:rPr>
          <w:rFonts w:cstheme="minorHAnsi"/>
          <w:sz w:val="24"/>
          <w:szCs w:val="24"/>
        </w:rPr>
      </w:pPr>
      <w:r w:rsidRPr="00056EE8">
        <w:rPr>
          <w:rFonts w:cstheme="minorHAnsi"/>
          <w:sz w:val="24"/>
          <w:szCs w:val="24"/>
        </w:rPr>
        <w:t>Υλικά: νούφαρα και πέτρες από αφρώδες υλικό, πράσινο γκοφρέ χαρτί για τη λίμνη, μικρά χαρτάκια με το εξεταζόμενο λεξιλόγιο</w:t>
      </w:r>
    </w:p>
    <w:p w14:paraId="79EC7DC3" w14:textId="3BF8AF33" w:rsidR="007C246B" w:rsidRPr="00C83178" w:rsidRDefault="005B7D6F" w:rsidP="00A80D76">
      <w:pPr>
        <w:jc w:val="both"/>
        <w:rPr>
          <w:rFonts w:cstheme="minorHAnsi"/>
          <w:b/>
          <w:bCs/>
          <w:sz w:val="24"/>
          <w:szCs w:val="24"/>
        </w:rPr>
      </w:pPr>
      <w:r w:rsidRPr="00056EE8">
        <w:rPr>
          <w:rFonts w:cstheme="minorHAnsi"/>
          <w:sz w:val="24"/>
          <w:szCs w:val="24"/>
        </w:rPr>
        <w:t>Το παιχνίδι αυτό είναι εμπνευσμένο από το ομώνυμο παραμύθι</w:t>
      </w:r>
      <w:r w:rsidR="001C1951">
        <w:rPr>
          <w:rFonts w:cstheme="minorHAnsi"/>
          <w:sz w:val="24"/>
          <w:szCs w:val="24"/>
        </w:rPr>
        <w:t>,</w:t>
      </w:r>
      <w:r w:rsidRPr="00056EE8">
        <w:rPr>
          <w:rFonts w:cstheme="minorHAnsi"/>
          <w:sz w:val="24"/>
          <w:szCs w:val="24"/>
        </w:rPr>
        <w:t xml:space="preserve"> στο οποίο ένας βάτραχος που δεν έπεσε </w:t>
      </w:r>
      <w:r w:rsidR="008B2AFA" w:rsidRPr="00056EE8">
        <w:rPr>
          <w:rFonts w:cstheme="minorHAnsi"/>
          <w:sz w:val="24"/>
          <w:szCs w:val="24"/>
        </w:rPr>
        <w:t xml:space="preserve">αυτή τη χρονιά </w:t>
      </w:r>
      <w:r w:rsidRPr="00056EE8">
        <w:rPr>
          <w:rFonts w:cstheme="minorHAnsi"/>
          <w:sz w:val="24"/>
          <w:szCs w:val="24"/>
        </w:rPr>
        <w:t>σε χειμερία νάρκη, αναγκάζεται να μάθει τα ρούχα του χειμώνα που ως τώρα δε γνώριζε</w:t>
      </w:r>
      <w:r w:rsidR="008B2AFA" w:rsidRPr="00056EE8">
        <w:rPr>
          <w:rFonts w:cstheme="minorHAnsi"/>
          <w:sz w:val="24"/>
          <w:szCs w:val="24"/>
        </w:rPr>
        <w:t>,</w:t>
      </w:r>
      <w:r w:rsidRPr="00056EE8">
        <w:rPr>
          <w:rFonts w:cstheme="minorHAnsi"/>
          <w:sz w:val="24"/>
          <w:szCs w:val="24"/>
        </w:rPr>
        <w:t xml:space="preserve"> γιατί ποτέ δε του χρειάστηκαν. </w:t>
      </w:r>
      <w:r w:rsidR="008B2AFA" w:rsidRPr="00056EE8">
        <w:rPr>
          <w:rFonts w:cstheme="minorHAnsi"/>
          <w:sz w:val="24"/>
          <w:szCs w:val="24"/>
        </w:rPr>
        <w:t>Αφού παρακολουθήσουν το παραμύθι, τ</w:t>
      </w:r>
      <w:r w:rsidRPr="00056EE8">
        <w:rPr>
          <w:rFonts w:cstheme="minorHAnsi"/>
          <w:sz w:val="24"/>
          <w:szCs w:val="24"/>
        </w:rPr>
        <w:t>α παιδιά προσποιούνται τα βατραχάκια που βρίσκονται μέσα στη λίμνη και πηδούν από πέτρα σε πέτρα και από νούφαρο σε νούφαρο. Οι πέτρες και τα νούφαρα είναι κατασκευασμένα από αφρώδες υλικό</w:t>
      </w:r>
      <w:r w:rsidR="008B2AFA" w:rsidRPr="00056EE8">
        <w:rPr>
          <w:rFonts w:cstheme="minorHAnsi"/>
          <w:sz w:val="24"/>
          <w:szCs w:val="24"/>
        </w:rPr>
        <w:t xml:space="preserve"> και κρύβουν από κ</w:t>
      </w:r>
      <w:r w:rsidRPr="00056EE8">
        <w:rPr>
          <w:rFonts w:cstheme="minorHAnsi"/>
          <w:sz w:val="24"/>
          <w:szCs w:val="24"/>
        </w:rPr>
        <w:t xml:space="preserve">άτω χαρτάκια </w:t>
      </w:r>
      <w:r w:rsidR="001C1951">
        <w:rPr>
          <w:rFonts w:cstheme="minorHAnsi"/>
          <w:sz w:val="24"/>
          <w:szCs w:val="24"/>
        </w:rPr>
        <w:t>στα οποία αναγράφονται</w:t>
      </w:r>
      <w:r w:rsidRPr="00056EE8">
        <w:rPr>
          <w:rFonts w:cstheme="minorHAnsi"/>
          <w:sz w:val="24"/>
          <w:szCs w:val="24"/>
        </w:rPr>
        <w:t xml:space="preserve"> τα ρούχα που πρέπει να φορέσουν</w:t>
      </w:r>
      <w:r w:rsidR="001C1951">
        <w:rPr>
          <w:rFonts w:cstheme="minorHAnsi"/>
          <w:sz w:val="24"/>
          <w:szCs w:val="24"/>
        </w:rPr>
        <w:t xml:space="preserve">, </w:t>
      </w:r>
      <w:r w:rsidR="008B2AFA" w:rsidRPr="00056EE8">
        <w:rPr>
          <w:rFonts w:cstheme="minorHAnsi"/>
          <w:sz w:val="24"/>
          <w:szCs w:val="24"/>
        </w:rPr>
        <w:t>ώστε να προστατευτούν από το κρύο</w:t>
      </w:r>
      <w:r w:rsidRPr="00056EE8">
        <w:rPr>
          <w:rFonts w:cstheme="minorHAnsi"/>
          <w:sz w:val="24"/>
          <w:szCs w:val="24"/>
        </w:rPr>
        <w:t xml:space="preserve">. Ο/Η εκπαιδευτικός διαβάζει στα παιδιά τα ρούχα που πρέπει να προσποιηθούν </w:t>
      </w:r>
      <w:r w:rsidR="008B2AFA" w:rsidRPr="00056EE8">
        <w:rPr>
          <w:rFonts w:cstheme="minorHAnsi"/>
          <w:sz w:val="24"/>
          <w:szCs w:val="24"/>
        </w:rPr>
        <w:t xml:space="preserve">ότι φορούν δείχνοντάς το με </w:t>
      </w:r>
      <w:r w:rsidRPr="00056EE8">
        <w:rPr>
          <w:rFonts w:cstheme="minorHAnsi"/>
          <w:sz w:val="24"/>
          <w:szCs w:val="24"/>
        </w:rPr>
        <w:t xml:space="preserve">την </w:t>
      </w:r>
      <w:r w:rsidR="008B2AFA" w:rsidRPr="00056EE8">
        <w:rPr>
          <w:rFonts w:cstheme="minorHAnsi"/>
          <w:sz w:val="24"/>
          <w:szCs w:val="24"/>
        </w:rPr>
        <w:t xml:space="preserve">κατάλληλη </w:t>
      </w:r>
      <w:r w:rsidRPr="00056EE8">
        <w:rPr>
          <w:rFonts w:cstheme="minorHAnsi"/>
          <w:sz w:val="24"/>
          <w:szCs w:val="24"/>
        </w:rPr>
        <w:t>κίν</w:t>
      </w:r>
      <w:r w:rsidR="008B2AFA" w:rsidRPr="00056EE8">
        <w:rPr>
          <w:rFonts w:cstheme="minorHAnsi"/>
          <w:sz w:val="24"/>
          <w:szCs w:val="24"/>
        </w:rPr>
        <w:t xml:space="preserve">ηση. </w:t>
      </w:r>
      <w:r w:rsidR="00585217" w:rsidRPr="00056EE8">
        <w:rPr>
          <w:rFonts w:cstheme="minorHAnsi"/>
          <w:sz w:val="24"/>
          <w:szCs w:val="24"/>
        </w:rPr>
        <w:t>Το παραμύθι π</w:t>
      </w:r>
      <w:r w:rsidR="00585217" w:rsidRPr="00056EE8">
        <w:rPr>
          <w:rFonts w:cstheme="minorHAnsi"/>
          <w:sz w:val="24"/>
          <w:szCs w:val="24"/>
          <w:lang w:val="en-US"/>
        </w:rPr>
        <w:t>o</w:t>
      </w:r>
      <w:r w:rsidR="00585217" w:rsidRPr="00056EE8">
        <w:rPr>
          <w:rFonts w:cstheme="minorHAnsi"/>
          <w:sz w:val="24"/>
          <w:szCs w:val="24"/>
        </w:rPr>
        <w:t xml:space="preserve">υ αποτέλεσε πηγή έμπνευσης για να σχεδιαστεί το παιχνίδι ανακτήθηκε από: </w:t>
      </w:r>
      <w:hyperlink r:id="rId113" w:history="1">
        <w:r w:rsidR="00585217" w:rsidRPr="00056EE8">
          <w:rPr>
            <w:rFonts w:cstheme="minorHAnsi"/>
            <w:sz w:val="24"/>
            <w:szCs w:val="24"/>
            <w:u w:val="single"/>
          </w:rPr>
          <w:t xml:space="preserve">FROGGY GETS DRESSED by Jonathan London. </w:t>
        </w:r>
        <w:r w:rsidR="00585217" w:rsidRPr="00074899">
          <w:rPr>
            <w:rFonts w:cstheme="minorHAnsi"/>
            <w:sz w:val="24"/>
            <w:szCs w:val="24"/>
            <w:u w:val="single"/>
            <w:lang w:val="en-US"/>
          </w:rPr>
          <w:t>Grandma</w:t>
        </w:r>
        <w:r w:rsidR="00585217" w:rsidRPr="00C83178">
          <w:rPr>
            <w:rFonts w:cstheme="minorHAnsi"/>
            <w:sz w:val="24"/>
            <w:szCs w:val="24"/>
            <w:u w:val="single"/>
          </w:rPr>
          <w:t xml:space="preserve"> </w:t>
        </w:r>
        <w:r w:rsidR="00585217" w:rsidRPr="00074899">
          <w:rPr>
            <w:rFonts w:cstheme="minorHAnsi"/>
            <w:sz w:val="24"/>
            <w:szCs w:val="24"/>
            <w:u w:val="single"/>
            <w:lang w:val="en-US"/>
          </w:rPr>
          <w:t>Annii</w:t>
        </w:r>
        <w:r w:rsidR="00585217" w:rsidRPr="00C83178">
          <w:rPr>
            <w:rFonts w:cstheme="minorHAnsi"/>
            <w:sz w:val="24"/>
            <w:szCs w:val="24"/>
            <w:u w:val="single"/>
          </w:rPr>
          <w:t>'</w:t>
        </w:r>
        <w:r w:rsidR="00585217" w:rsidRPr="00074899">
          <w:rPr>
            <w:rFonts w:cstheme="minorHAnsi"/>
            <w:sz w:val="24"/>
            <w:szCs w:val="24"/>
            <w:u w:val="single"/>
            <w:lang w:val="en-US"/>
          </w:rPr>
          <w:t>s</w:t>
        </w:r>
        <w:r w:rsidR="00585217" w:rsidRPr="00C83178">
          <w:rPr>
            <w:rFonts w:cstheme="minorHAnsi"/>
            <w:sz w:val="24"/>
            <w:szCs w:val="24"/>
            <w:u w:val="single"/>
          </w:rPr>
          <w:t xml:space="preserve"> </w:t>
        </w:r>
        <w:r w:rsidR="00585217" w:rsidRPr="00074899">
          <w:rPr>
            <w:rFonts w:cstheme="minorHAnsi"/>
            <w:sz w:val="24"/>
            <w:szCs w:val="24"/>
            <w:u w:val="single"/>
            <w:lang w:val="en-US"/>
          </w:rPr>
          <w:t>Storytime</w:t>
        </w:r>
        <w:r w:rsidR="00585217" w:rsidRPr="00C83178">
          <w:rPr>
            <w:rFonts w:cstheme="minorHAnsi"/>
            <w:sz w:val="24"/>
            <w:szCs w:val="24"/>
            <w:u w:val="single"/>
          </w:rPr>
          <w:t xml:space="preserve"> - </w:t>
        </w:r>
        <w:r w:rsidR="00585217" w:rsidRPr="00074899">
          <w:rPr>
            <w:rFonts w:cstheme="minorHAnsi"/>
            <w:sz w:val="24"/>
            <w:szCs w:val="24"/>
            <w:u w:val="single"/>
            <w:lang w:val="en-US"/>
          </w:rPr>
          <w:t>YouTube</w:t>
        </w:r>
      </w:hyperlink>
      <w:r w:rsidR="00994059" w:rsidRPr="00C83178">
        <w:rPr>
          <w:rFonts w:cstheme="minorHAnsi"/>
          <w:sz w:val="24"/>
          <w:szCs w:val="24"/>
          <w:u w:val="single"/>
        </w:rPr>
        <w:t>.</w:t>
      </w:r>
      <w:r w:rsidR="001C1951" w:rsidRPr="00C83178">
        <w:rPr>
          <w:rFonts w:cstheme="minorHAnsi"/>
          <w:sz w:val="24"/>
          <w:szCs w:val="24"/>
          <w:u w:val="single"/>
        </w:rPr>
        <w:t xml:space="preserve"> </w:t>
      </w:r>
      <w:r w:rsidR="00C730C7" w:rsidRPr="00C83178">
        <w:rPr>
          <w:rFonts w:cstheme="minorHAnsi"/>
          <w:sz w:val="24"/>
          <w:szCs w:val="24"/>
          <w:u w:val="single"/>
        </w:rPr>
        <w:t xml:space="preserve"> </w:t>
      </w:r>
    </w:p>
    <w:p w14:paraId="06FDE1EF" w14:textId="77777777" w:rsidR="000B0C1F" w:rsidRDefault="00153D67" w:rsidP="00153D67">
      <w:pPr>
        <w:rPr>
          <w:rFonts w:cstheme="minorHAnsi"/>
          <w:b/>
          <w:bCs/>
          <w:sz w:val="24"/>
          <w:szCs w:val="24"/>
        </w:rPr>
      </w:pPr>
      <w:r>
        <w:rPr>
          <w:noProof/>
          <w:lang w:eastAsia="el-GR"/>
        </w:rPr>
        <w:drawing>
          <wp:inline distT="0" distB="0" distL="0" distR="0" wp14:anchorId="4DF6DA46" wp14:editId="01F21B4B">
            <wp:extent cx="1869831" cy="2300334"/>
            <wp:effectExtent l="0" t="0" r="0" b="0"/>
            <wp:docPr id="335069249"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35069249" name=""/>
                    <pic:cNvPicPr/>
                  </pic:nvPicPr>
                  <pic:blipFill>
                    <a:blip r:embed="rId114"/>
                    <a:stretch>
                      <a:fillRect/>
                    </a:stretch>
                  </pic:blipFill>
                  <pic:spPr>
                    <a:xfrm>
                      <a:off x="0" y="0"/>
                      <a:ext cx="1903705" cy="2342007"/>
                    </a:xfrm>
                    <a:prstGeom prst="rect">
                      <a:avLst/>
                    </a:prstGeom>
                  </pic:spPr>
                </pic:pic>
              </a:graphicData>
            </a:graphic>
          </wp:inline>
        </w:drawing>
      </w:r>
      <w:r w:rsidRPr="000B0C1F">
        <w:rPr>
          <w:rFonts w:cstheme="minorHAnsi"/>
          <w:b/>
          <w:bCs/>
          <w:sz w:val="24"/>
          <w:szCs w:val="24"/>
        </w:rPr>
        <w:t xml:space="preserve">                             </w:t>
      </w:r>
      <w:r>
        <w:rPr>
          <w:noProof/>
          <w:lang w:eastAsia="el-GR"/>
        </w:rPr>
        <w:drawing>
          <wp:inline distT="0" distB="0" distL="0" distR="0" wp14:anchorId="5D22EF64" wp14:editId="353F1538">
            <wp:extent cx="1677786" cy="2347985"/>
            <wp:effectExtent l="0" t="0" r="0" b="0"/>
            <wp:docPr id="2011827556" name="Εικόνα 1" descr="Εικόνα που περιέχει σκίτσο/σχέδιο, τέχνη με γραμμές, ζωγραφιά, λευκό&#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11827556" name="Εικόνα 1" descr="Εικόνα που περιέχει σκίτσο/σχέδιο, τέχνη με γραμμές, ζωγραφιά, λευκό&#10;&#10;Περιγραφή που δημιουργήθηκε αυτόματα"/>
                    <pic:cNvPicPr/>
                  </pic:nvPicPr>
                  <pic:blipFill>
                    <a:blip r:embed="rId115"/>
                    <a:stretch>
                      <a:fillRect/>
                    </a:stretch>
                  </pic:blipFill>
                  <pic:spPr>
                    <a:xfrm>
                      <a:off x="0" y="0"/>
                      <a:ext cx="1691789" cy="2367581"/>
                    </a:xfrm>
                    <a:prstGeom prst="rect">
                      <a:avLst/>
                    </a:prstGeom>
                  </pic:spPr>
                </pic:pic>
              </a:graphicData>
            </a:graphic>
          </wp:inline>
        </w:drawing>
      </w:r>
    </w:p>
    <w:p w14:paraId="542E4D9B" w14:textId="4B0C2272" w:rsidR="007C246B" w:rsidRPr="000B0C1F" w:rsidRDefault="0080299D" w:rsidP="00153D67">
      <w:pPr>
        <w:rPr>
          <w:rFonts w:cstheme="minorHAnsi"/>
          <w:b/>
          <w:bCs/>
          <w:sz w:val="24"/>
          <w:szCs w:val="24"/>
        </w:rPr>
      </w:pPr>
      <w:r w:rsidRPr="0080299D">
        <w:rPr>
          <w:rFonts w:cstheme="minorHAnsi"/>
          <w:sz w:val="24"/>
          <w:szCs w:val="24"/>
        </w:rPr>
        <w:t>Οι εικόνες α</w:t>
      </w:r>
      <w:r w:rsidR="000B0C1F" w:rsidRPr="0080299D">
        <w:rPr>
          <w:rFonts w:cstheme="minorHAnsi"/>
          <w:sz w:val="24"/>
          <w:szCs w:val="24"/>
        </w:rPr>
        <w:t>νακτήθηκ</w:t>
      </w:r>
      <w:r w:rsidRPr="0080299D">
        <w:rPr>
          <w:rFonts w:cstheme="minorHAnsi"/>
          <w:sz w:val="24"/>
          <w:szCs w:val="24"/>
        </w:rPr>
        <w:t>αν</w:t>
      </w:r>
      <w:r w:rsidR="000B0C1F" w:rsidRPr="0080299D">
        <w:rPr>
          <w:rFonts w:cstheme="minorHAnsi"/>
          <w:sz w:val="24"/>
          <w:szCs w:val="24"/>
        </w:rPr>
        <w:t xml:space="preserve"> από:</w:t>
      </w:r>
      <w:r w:rsidR="000B0C1F">
        <w:rPr>
          <w:rFonts w:cstheme="minorHAnsi"/>
          <w:b/>
          <w:bCs/>
          <w:sz w:val="24"/>
          <w:szCs w:val="24"/>
        </w:rPr>
        <w:t xml:space="preserve"> </w:t>
      </w:r>
      <w:hyperlink r:id="rId116" w:anchor="imgrc=4Zy3OcrLPnqjFM" w:history="1">
        <w:r w:rsidR="000B0C1F" w:rsidRPr="0027595E">
          <w:rPr>
            <w:rStyle w:val="-"/>
            <w:rFonts w:cstheme="minorHAnsi"/>
            <w:b/>
            <w:bCs/>
            <w:sz w:val="24"/>
            <w:szCs w:val="24"/>
            <w:lang w:val="en-US"/>
          </w:rPr>
          <w:t>https</w:t>
        </w:r>
        <w:r w:rsidR="000B0C1F" w:rsidRPr="0027595E">
          <w:rPr>
            <w:rStyle w:val="-"/>
            <w:rFonts w:cstheme="minorHAnsi"/>
            <w:b/>
            <w:bCs/>
            <w:sz w:val="24"/>
            <w:szCs w:val="24"/>
          </w:rPr>
          <w:t>://</w:t>
        </w:r>
        <w:r w:rsidR="000B0C1F" w:rsidRPr="0027595E">
          <w:rPr>
            <w:rStyle w:val="-"/>
            <w:rFonts w:cstheme="minorHAnsi"/>
            <w:b/>
            <w:bCs/>
            <w:sz w:val="24"/>
            <w:szCs w:val="24"/>
            <w:lang w:val="en-US"/>
          </w:rPr>
          <w:t>www</w:t>
        </w:r>
        <w:r w:rsidR="000B0C1F" w:rsidRPr="0027595E">
          <w:rPr>
            <w:rStyle w:val="-"/>
            <w:rFonts w:cstheme="minorHAnsi"/>
            <w:b/>
            <w:bCs/>
            <w:sz w:val="24"/>
            <w:szCs w:val="24"/>
          </w:rPr>
          <w:t>.</w:t>
        </w:r>
        <w:r w:rsidR="000B0C1F" w:rsidRPr="0027595E">
          <w:rPr>
            <w:rStyle w:val="-"/>
            <w:rFonts w:cstheme="minorHAnsi"/>
            <w:b/>
            <w:bCs/>
            <w:sz w:val="24"/>
            <w:szCs w:val="24"/>
            <w:lang w:val="en-US"/>
          </w:rPr>
          <w:t>google</w:t>
        </w:r>
        <w:r w:rsidR="000B0C1F" w:rsidRPr="0027595E">
          <w:rPr>
            <w:rStyle w:val="-"/>
            <w:rFonts w:cstheme="minorHAnsi"/>
            <w:b/>
            <w:bCs/>
            <w:sz w:val="24"/>
            <w:szCs w:val="24"/>
          </w:rPr>
          <w:t>.</w:t>
        </w:r>
        <w:r w:rsidR="000B0C1F" w:rsidRPr="0027595E">
          <w:rPr>
            <w:rStyle w:val="-"/>
            <w:rFonts w:cstheme="minorHAnsi"/>
            <w:b/>
            <w:bCs/>
            <w:sz w:val="24"/>
            <w:szCs w:val="24"/>
            <w:lang w:val="en-US"/>
          </w:rPr>
          <w:t>com</w:t>
        </w:r>
        <w:r w:rsidR="000B0C1F" w:rsidRPr="0027595E">
          <w:rPr>
            <w:rStyle w:val="-"/>
            <w:rFonts w:cstheme="minorHAnsi"/>
            <w:b/>
            <w:bCs/>
            <w:sz w:val="24"/>
            <w:szCs w:val="24"/>
          </w:rPr>
          <w:t>/</w:t>
        </w:r>
        <w:r w:rsidR="000B0C1F" w:rsidRPr="0027595E">
          <w:rPr>
            <w:rStyle w:val="-"/>
            <w:rFonts w:cstheme="minorHAnsi"/>
            <w:b/>
            <w:bCs/>
            <w:sz w:val="24"/>
            <w:szCs w:val="24"/>
            <w:lang w:val="en-US"/>
          </w:rPr>
          <w:t>search</w:t>
        </w:r>
        <w:r w:rsidR="000B0C1F" w:rsidRPr="0027595E">
          <w:rPr>
            <w:rStyle w:val="-"/>
            <w:rFonts w:cstheme="minorHAnsi"/>
            <w:b/>
            <w:bCs/>
            <w:sz w:val="24"/>
            <w:szCs w:val="24"/>
          </w:rPr>
          <w:t>?</w:t>
        </w:r>
        <w:r w:rsidR="000B0C1F" w:rsidRPr="0027595E">
          <w:rPr>
            <w:rStyle w:val="-"/>
            <w:rFonts w:cstheme="minorHAnsi"/>
            <w:b/>
            <w:bCs/>
            <w:sz w:val="24"/>
            <w:szCs w:val="24"/>
            <w:lang w:val="en-US"/>
          </w:rPr>
          <w:t>q</w:t>
        </w:r>
        <w:r w:rsidR="000B0C1F" w:rsidRPr="0027595E">
          <w:rPr>
            <w:rStyle w:val="-"/>
            <w:rFonts w:cstheme="minorHAnsi"/>
            <w:b/>
            <w:bCs/>
            <w:sz w:val="24"/>
            <w:szCs w:val="24"/>
          </w:rPr>
          <w:t>=</w:t>
        </w:r>
        <w:r w:rsidR="000B0C1F" w:rsidRPr="0027595E">
          <w:rPr>
            <w:rStyle w:val="-"/>
            <w:rFonts w:cstheme="minorHAnsi"/>
            <w:b/>
            <w:bCs/>
            <w:sz w:val="24"/>
            <w:szCs w:val="24"/>
            <w:lang w:val="en-US"/>
          </w:rPr>
          <w:t>froggy</w:t>
        </w:r>
        <w:r w:rsidR="000B0C1F" w:rsidRPr="0027595E">
          <w:rPr>
            <w:rStyle w:val="-"/>
            <w:rFonts w:cstheme="minorHAnsi"/>
            <w:b/>
            <w:bCs/>
            <w:sz w:val="24"/>
            <w:szCs w:val="24"/>
          </w:rPr>
          <w:t>+</w:t>
        </w:r>
        <w:r w:rsidR="000B0C1F" w:rsidRPr="0027595E">
          <w:rPr>
            <w:rStyle w:val="-"/>
            <w:rFonts w:cstheme="minorHAnsi"/>
            <w:b/>
            <w:bCs/>
            <w:sz w:val="24"/>
            <w:szCs w:val="24"/>
            <w:lang w:val="en-US"/>
          </w:rPr>
          <w:t>gets</w:t>
        </w:r>
        <w:r w:rsidR="000B0C1F" w:rsidRPr="0027595E">
          <w:rPr>
            <w:rStyle w:val="-"/>
            <w:rFonts w:cstheme="minorHAnsi"/>
            <w:b/>
            <w:bCs/>
            <w:sz w:val="24"/>
            <w:szCs w:val="24"/>
          </w:rPr>
          <w:t>+</w:t>
        </w:r>
        <w:r w:rsidR="000B0C1F" w:rsidRPr="0027595E">
          <w:rPr>
            <w:rStyle w:val="-"/>
            <w:rFonts w:cstheme="minorHAnsi"/>
            <w:b/>
            <w:bCs/>
            <w:sz w:val="24"/>
            <w:szCs w:val="24"/>
            <w:lang w:val="en-US"/>
          </w:rPr>
          <w:t>dressed</w:t>
        </w:r>
        <w:r w:rsidR="000B0C1F" w:rsidRPr="0027595E">
          <w:rPr>
            <w:rStyle w:val="-"/>
            <w:rFonts w:cstheme="minorHAnsi"/>
            <w:b/>
            <w:bCs/>
            <w:sz w:val="24"/>
            <w:szCs w:val="24"/>
          </w:rPr>
          <w:t>+</w:t>
        </w:r>
        <w:r w:rsidR="000B0C1F" w:rsidRPr="0027595E">
          <w:rPr>
            <w:rStyle w:val="-"/>
            <w:rFonts w:cstheme="minorHAnsi"/>
            <w:b/>
            <w:bCs/>
            <w:sz w:val="24"/>
            <w:szCs w:val="24"/>
            <w:lang w:val="en-US"/>
          </w:rPr>
          <w:t>colouring</w:t>
        </w:r>
        <w:r w:rsidR="000B0C1F" w:rsidRPr="0027595E">
          <w:rPr>
            <w:rStyle w:val="-"/>
            <w:rFonts w:cstheme="minorHAnsi"/>
            <w:b/>
            <w:bCs/>
            <w:sz w:val="24"/>
            <w:szCs w:val="24"/>
          </w:rPr>
          <w:t>+&amp;</w:t>
        </w:r>
        <w:r w:rsidR="000B0C1F" w:rsidRPr="0027595E">
          <w:rPr>
            <w:rStyle w:val="-"/>
            <w:rFonts w:cstheme="minorHAnsi"/>
            <w:b/>
            <w:bCs/>
            <w:sz w:val="24"/>
            <w:szCs w:val="24"/>
            <w:lang w:val="en-US"/>
          </w:rPr>
          <w:t>tbm</w:t>
        </w:r>
        <w:r w:rsidR="000B0C1F" w:rsidRPr="0027595E">
          <w:rPr>
            <w:rStyle w:val="-"/>
            <w:rFonts w:cstheme="minorHAnsi"/>
            <w:b/>
            <w:bCs/>
            <w:sz w:val="24"/>
            <w:szCs w:val="24"/>
          </w:rPr>
          <w:t>=</w:t>
        </w:r>
        <w:r w:rsidR="000B0C1F" w:rsidRPr="0027595E">
          <w:rPr>
            <w:rStyle w:val="-"/>
            <w:rFonts w:cstheme="minorHAnsi"/>
            <w:b/>
            <w:bCs/>
            <w:sz w:val="24"/>
            <w:szCs w:val="24"/>
            <w:lang w:val="en-US"/>
          </w:rPr>
          <w:t>isch</w:t>
        </w:r>
        <w:r w:rsidR="000B0C1F" w:rsidRPr="0027595E">
          <w:rPr>
            <w:rStyle w:val="-"/>
            <w:rFonts w:cstheme="minorHAnsi"/>
            <w:b/>
            <w:bCs/>
            <w:sz w:val="24"/>
            <w:szCs w:val="24"/>
          </w:rPr>
          <w:t>&amp;</w:t>
        </w:r>
        <w:r w:rsidR="000B0C1F" w:rsidRPr="0027595E">
          <w:rPr>
            <w:rStyle w:val="-"/>
            <w:rFonts w:cstheme="minorHAnsi"/>
            <w:b/>
            <w:bCs/>
            <w:sz w:val="24"/>
            <w:szCs w:val="24"/>
            <w:lang w:val="en-US"/>
          </w:rPr>
          <w:t>ved</w:t>
        </w:r>
        <w:r w:rsidR="000B0C1F" w:rsidRPr="0027595E">
          <w:rPr>
            <w:rStyle w:val="-"/>
            <w:rFonts w:cstheme="minorHAnsi"/>
            <w:b/>
            <w:bCs/>
            <w:sz w:val="24"/>
            <w:szCs w:val="24"/>
          </w:rPr>
          <w:t>=2</w:t>
        </w:r>
        <w:r w:rsidR="000B0C1F" w:rsidRPr="0027595E">
          <w:rPr>
            <w:rStyle w:val="-"/>
            <w:rFonts w:cstheme="minorHAnsi"/>
            <w:b/>
            <w:bCs/>
            <w:sz w:val="24"/>
            <w:szCs w:val="24"/>
            <w:lang w:val="en-US"/>
          </w:rPr>
          <w:t>ahUKEwib</w:t>
        </w:r>
        <w:r w:rsidR="000B0C1F" w:rsidRPr="0027595E">
          <w:rPr>
            <w:rStyle w:val="-"/>
            <w:rFonts w:cstheme="minorHAnsi"/>
            <w:b/>
            <w:bCs/>
            <w:sz w:val="24"/>
            <w:szCs w:val="24"/>
          </w:rPr>
          <w:t>6</w:t>
        </w:r>
        <w:r w:rsidR="000B0C1F" w:rsidRPr="0027595E">
          <w:rPr>
            <w:rStyle w:val="-"/>
            <w:rFonts w:cstheme="minorHAnsi"/>
            <w:b/>
            <w:bCs/>
            <w:sz w:val="24"/>
            <w:szCs w:val="24"/>
            <w:lang w:val="en-US"/>
          </w:rPr>
          <w:t>eSohO</w:t>
        </w:r>
        <w:r w:rsidR="000B0C1F" w:rsidRPr="0027595E">
          <w:rPr>
            <w:rStyle w:val="-"/>
            <w:rFonts w:cstheme="minorHAnsi"/>
            <w:b/>
            <w:bCs/>
            <w:sz w:val="24"/>
            <w:szCs w:val="24"/>
          </w:rPr>
          <w:t>3_</w:t>
        </w:r>
        <w:r w:rsidR="000B0C1F" w:rsidRPr="0027595E">
          <w:rPr>
            <w:rStyle w:val="-"/>
            <w:rFonts w:cstheme="minorHAnsi"/>
            <w:b/>
            <w:bCs/>
            <w:sz w:val="24"/>
            <w:szCs w:val="24"/>
            <w:lang w:val="en-US"/>
          </w:rPr>
          <w:t>AhWisKQKHSVjAjUQ</w:t>
        </w:r>
        <w:r w:rsidR="000B0C1F" w:rsidRPr="0027595E">
          <w:rPr>
            <w:rStyle w:val="-"/>
            <w:rFonts w:cstheme="minorHAnsi"/>
            <w:b/>
            <w:bCs/>
            <w:sz w:val="24"/>
            <w:szCs w:val="24"/>
          </w:rPr>
          <w:t>2-</w:t>
        </w:r>
        <w:r w:rsidR="000B0C1F" w:rsidRPr="0027595E">
          <w:rPr>
            <w:rStyle w:val="-"/>
            <w:rFonts w:cstheme="minorHAnsi"/>
            <w:b/>
            <w:bCs/>
            <w:sz w:val="24"/>
            <w:szCs w:val="24"/>
            <w:lang w:val="en-US"/>
          </w:rPr>
          <w:t>cCegQIABAA</w:t>
        </w:r>
        <w:r w:rsidR="000B0C1F" w:rsidRPr="0027595E">
          <w:rPr>
            <w:rStyle w:val="-"/>
            <w:rFonts w:cstheme="minorHAnsi"/>
            <w:b/>
            <w:bCs/>
            <w:sz w:val="24"/>
            <w:szCs w:val="24"/>
          </w:rPr>
          <w:t>&amp;</w:t>
        </w:r>
        <w:r w:rsidR="000B0C1F" w:rsidRPr="0027595E">
          <w:rPr>
            <w:rStyle w:val="-"/>
            <w:rFonts w:cstheme="minorHAnsi"/>
            <w:b/>
            <w:bCs/>
            <w:sz w:val="24"/>
            <w:szCs w:val="24"/>
            <w:lang w:val="en-US"/>
          </w:rPr>
          <w:t>oq</w:t>
        </w:r>
        <w:r w:rsidR="000B0C1F" w:rsidRPr="0027595E">
          <w:rPr>
            <w:rStyle w:val="-"/>
            <w:rFonts w:cstheme="minorHAnsi"/>
            <w:b/>
            <w:bCs/>
            <w:sz w:val="24"/>
            <w:szCs w:val="24"/>
          </w:rPr>
          <w:t>=</w:t>
        </w:r>
        <w:r w:rsidR="000B0C1F" w:rsidRPr="0027595E">
          <w:rPr>
            <w:rStyle w:val="-"/>
            <w:rFonts w:cstheme="minorHAnsi"/>
            <w:b/>
            <w:bCs/>
            <w:sz w:val="24"/>
            <w:szCs w:val="24"/>
            <w:lang w:val="en-US"/>
          </w:rPr>
          <w:t>froggy</w:t>
        </w:r>
        <w:r w:rsidR="000B0C1F" w:rsidRPr="0027595E">
          <w:rPr>
            <w:rStyle w:val="-"/>
            <w:rFonts w:cstheme="minorHAnsi"/>
            <w:b/>
            <w:bCs/>
            <w:sz w:val="24"/>
            <w:szCs w:val="24"/>
          </w:rPr>
          <w:t>+</w:t>
        </w:r>
        <w:r w:rsidR="000B0C1F" w:rsidRPr="0027595E">
          <w:rPr>
            <w:rStyle w:val="-"/>
            <w:rFonts w:cstheme="minorHAnsi"/>
            <w:b/>
            <w:bCs/>
            <w:sz w:val="24"/>
            <w:szCs w:val="24"/>
            <w:lang w:val="en-US"/>
          </w:rPr>
          <w:t>gets</w:t>
        </w:r>
        <w:r w:rsidR="000B0C1F" w:rsidRPr="0027595E">
          <w:rPr>
            <w:rStyle w:val="-"/>
            <w:rFonts w:cstheme="minorHAnsi"/>
            <w:b/>
            <w:bCs/>
            <w:sz w:val="24"/>
            <w:szCs w:val="24"/>
          </w:rPr>
          <w:t>+</w:t>
        </w:r>
        <w:r w:rsidR="000B0C1F" w:rsidRPr="0027595E">
          <w:rPr>
            <w:rStyle w:val="-"/>
            <w:rFonts w:cstheme="minorHAnsi"/>
            <w:b/>
            <w:bCs/>
            <w:sz w:val="24"/>
            <w:szCs w:val="24"/>
            <w:lang w:val="en-US"/>
          </w:rPr>
          <w:t>dressed</w:t>
        </w:r>
        <w:r w:rsidR="000B0C1F" w:rsidRPr="0027595E">
          <w:rPr>
            <w:rStyle w:val="-"/>
            <w:rFonts w:cstheme="minorHAnsi"/>
            <w:b/>
            <w:bCs/>
            <w:sz w:val="24"/>
            <w:szCs w:val="24"/>
          </w:rPr>
          <w:t>+</w:t>
        </w:r>
        <w:r w:rsidR="000B0C1F" w:rsidRPr="0027595E">
          <w:rPr>
            <w:rStyle w:val="-"/>
            <w:rFonts w:cstheme="minorHAnsi"/>
            <w:b/>
            <w:bCs/>
            <w:sz w:val="24"/>
            <w:szCs w:val="24"/>
            <w:lang w:val="en-US"/>
          </w:rPr>
          <w:t>colouring</w:t>
        </w:r>
        <w:r w:rsidR="000B0C1F" w:rsidRPr="0027595E">
          <w:rPr>
            <w:rStyle w:val="-"/>
            <w:rFonts w:cstheme="minorHAnsi"/>
            <w:b/>
            <w:bCs/>
            <w:sz w:val="24"/>
            <w:szCs w:val="24"/>
          </w:rPr>
          <w:t>+&amp;</w:t>
        </w:r>
        <w:r w:rsidR="000B0C1F" w:rsidRPr="0027595E">
          <w:rPr>
            <w:rStyle w:val="-"/>
            <w:rFonts w:cstheme="minorHAnsi"/>
            <w:b/>
            <w:bCs/>
            <w:sz w:val="24"/>
            <w:szCs w:val="24"/>
            <w:lang w:val="en-US"/>
          </w:rPr>
          <w:t>gs</w:t>
        </w:r>
        <w:r w:rsidR="000B0C1F" w:rsidRPr="0027595E">
          <w:rPr>
            <w:rStyle w:val="-"/>
            <w:rFonts w:cstheme="minorHAnsi"/>
            <w:b/>
            <w:bCs/>
            <w:sz w:val="24"/>
            <w:szCs w:val="24"/>
          </w:rPr>
          <w:t>_</w:t>
        </w:r>
        <w:r w:rsidR="000B0C1F" w:rsidRPr="0027595E">
          <w:rPr>
            <w:rStyle w:val="-"/>
            <w:rFonts w:cstheme="minorHAnsi"/>
            <w:b/>
            <w:bCs/>
            <w:sz w:val="24"/>
            <w:szCs w:val="24"/>
            <w:lang w:val="en-US"/>
          </w:rPr>
          <w:t>lcp</w:t>
        </w:r>
        <w:r w:rsidR="000B0C1F" w:rsidRPr="0027595E">
          <w:rPr>
            <w:rStyle w:val="-"/>
            <w:rFonts w:cstheme="minorHAnsi"/>
            <w:b/>
            <w:bCs/>
            <w:sz w:val="24"/>
            <w:szCs w:val="24"/>
          </w:rPr>
          <w:t>=</w:t>
        </w:r>
        <w:r w:rsidR="000B0C1F" w:rsidRPr="0027595E">
          <w:rPr>
            <w:rStyle w:val="-"/>
            <w:rFonts w:cstheme="minorHAnsi"/>
            <w:b/>
            <w:bCs/>
            <w:sz w:val="24"/>
            <w:szCs w:val="24"/>
            <w:lang w:val="en-US"/>
          </w:rPr>
          <w:t>CgNpbWcQAzoHCAAQExCABDoICAAQBxAeEBM</w:t>
        </w:r>
        <w:r w:rsidR="000B0C1F" w:rsidRPr="0027595E">
          <w:rPr>
            <w:rStyle w:val="-"/>
            <w:rFonts w:cstheme="minorHAnsi"/>
            <w:b/>
            <w:bCs/>
            <w:sz w:val="24"/>
            <w:szCs w:val="24"/>
          </w:rPr>
          <w:t>6</w:t>
        </w:r>
        <w:r w:rsidR="000B0C1F" w:rsidRPr="0027595E">
          <w:rPr>
            <w:rStyle w:val="-"/>
            <w:rFonts w:cstheme="minorHAnsi"/>
            <w:b/>
            <w:bCs/>
            <w:sz w:val="24"/>
            <w:szCs w:val="24"/>
            <w:lang w:val="en-US"/>
          </w:rPr>
          <w:t>BggAEB</w:t>
        </w:r>
        <w:r w:rsidR="000B0C1F" w:rsidRPr="0027595E">
          <w:rPr>
            <w:rStyle w:val="-"/>
            <w:rFonts w:cstheme="minorHAnsi"/>
            <w:b/>
            <w:bCs/>
            <w:sz w:val="24"/>
            <w:szCs w:val="24"/>
          </w:rPr>
          <w:t>4</w:t>
        </w:r>
        <w:r w:rsidR="000B0C1F" w:rsidRPr="0027595E">
          <w:rPr>
            <w:rStyle w:val="-"/>
            <w:rFonts w:cstheme="minorHAnsi"/>
            <w:b/>
            <w:bCs/>
            <w:sz w:val="24"/>
            <w:szCs w:val="24"/>
            <w:lang w:val="en-US"/>
          </w:rPr>
          <w:t>QEzoICAAQBRAeEBNQiAdY</w:t>
        </w:r>
        <w:r w:rsidR="000B0C1F" w:rsidRPr="0027595E">
          <w:rPr>
            <w:rStyle w:val="-"/>
            <w:rFonts w:cstheme="minorHAnsi"/>
            <w:b/>
            <w:bCs/>
            <w:sz w:val="24"/>
            <w:szCs w:val="24"/>
          </w:rPr>
          <w:t>8</w:t>
        </w:r>
        <w:r w:rsidR="000B0C1F" w:rsidRPr="0027595E">
          <w:rPr>
            <w:rStyle w:val="-"/>
            <w:rFonts w:cstheme="minorHAnsi"/>
            <w:b/>
            <w:bCs/>
            <w:sz w:val="24"/>
            <w:szCs w:val="24"/>
            <w:lang w:val="en-US"/>
          </w:rPr>
          <w:t>xlgnhxoAHAAeACAAZcBiAG</w:t>
        </w:r>
        <w:r w:rsidR="000B0C1F" w:rsidRPr="0027595E">
          <w:rPr>
            <w:rStyle w:val="-"/>
            <w:rFonts w:cstheme="minorHAnsi"/>
            <w:b/>
            <w:bCs/>
            <w:sz w:val="24"/>
            <w:szCs w:val="24"/>
          </w:rPr>
          <w:t>0</w:t>
        </w:r>
        <w:r w:rsidR="000B0C1F" w:rsidRPr="0027595E">
          <w:rPr>
            <w:rStyle w:val="-"/>
            <w:rFonts w:cstheme="minorHAnsi"/>
            <w:b/>
            <w:bCs/>
            <w:sz w:val="24"/>
            <w:szCs w:val="24"/>
            <w:lang w:val="en-US"/>
          </w:rPr>
          <w:t>C</w:t>
        </w:r>
        <w:r w:rsidR="000B0C1F" w:rsidRPr="0027595E">
          <w:rPr>
            <w:rStyle w:val="-"/>
            <w:rFonts w:cstheme="minorHAnsi"/>
            <w:b/>
            <w:bCs/>
            <w:sz w:val="24"/>
            <w:szCs w:val="24"/>
          </w:rPr>
          <w:t>5</w:t>
        </w:r>
        <w:r w:rsidR="000B0C1F" w:rsidRPr="0027595E">
          <w:rPr>
            <w:rStyle w:val="-"/>
            <w:rFonts w:cstheme="minorHAnsi"/>
            <w:b/>
            <w:bCs/>
            <w:sz w:val="24"/>
            <w:szCs w:val="24"/>
            <w:lang w:val="en-US"/>
          </w:rPr>
          <w:t>IBBDAuMTKYAQCgAQGqAQtnd</w:t>
        </w:r>
        <w:r w:rsidR="000B0C1F" w:rsidRPr="0027595E">
          <w:rPr>
            <w:rStyle w:val="-"/>
            <w:rFonts w:cstheme="minorHAnsi"/>
            <w:b/>
            <w:bCs/>
            <w:sz w:val="24"/>
            <w:szCs w:val="24"/>
          </w:rPr>
          <w:t>3</w:t>
        </w:r>
        <w:r w:rsidR="000B0C1F" w:rsidRPr="0027595E">
          <w:rPr>
            <w:rStyle w:val="-"/>
            <w:rFonts w:cstheme="minorHAnsi"/>
            <w:b/>
            <w:bCs/>
            <w:sz w:val="24"/>
            <w:szCs w:val="24"/>
            <w:lang w:val="en-US"/>
          </w:rPr>
          <w:t>Mtd</w:t>
        </w:r>
        <w:r w:rsidR="000B0C1F" w:rsidRPr="0027595E">
          <w:rPr>
            <w:rStyle w:val="-"/>
            <w:rFonts w:cstheme="minorHAnsi"/>
            <w:b/>
            <w:bCs/>
            <w:sz w:val="24"/>
            <w:szCs w:val="24"/>
          </w:rPr>
          <w:t>2</w:t>
        </w:r>
        <w:r w:rsidR="000B0C1F" w:rsidRPr="0027595E">
          <w:rPr>
            <w:rStyle w:val="-"/>
            <w:rFonts w:cstheme="minorHAnsi"/>
            <w:b/>
            <w:bCs/>
            <w:sz w:val="24"/>
            <w:szCs w:val="24"/>
            <w:lang w:val="en-US"/>
          </w:rPr>
          <w:t>l</w:t>
        </w:r>
        <w:r w:rsidR="000B0C1F" w:rsidRPr="0027595E">
          <w:rPr>
            <w:rStyle w:val="-"/>
            <w:rFonts w:cstheme="minorHAnsi"/>
            <w:b/>
            <w:bCs/>
            <w:sz w:val="24"/>
            <w:szCs w:val="24"/>
          </w:rPr>
          <w:t>6</w:t>
        </w:r>
        <w:r w:rsidR="000B0C1F" w:rsidRPr="0027595E">
          <w:rPr>
            <w:rStyle w:val="-"/>
            <w:rFonts w:cstheme="minorHAnsi"/>
            <w:b/>
            <w:bCs/>
            <w:sz w:val="24"/>
            <w:szCs w:val="24"/>
            <w:lang w:val="en-US"/>
          </w:rPr>
          <w:t>LWltZ</w:t>
        </w:r>
        <w:r w:rsidR="000B0C1F" w:rsidRPr="0027595E">
          <w:rPr>
            <w:rStyle w:val="-"/>
            <w:rFonts w:cstheme="minorHAnsi"/>
            <w:b/>
            <w:bCs/>
            <w:sz w:val="24"/>
            <w:szCs w:val="24"/>
          </w:rPr>
          <w:t>8</w:t>
        </w:r>
        <w:r w:rsidR="000B0C1F" w:rsidRPr="0027595E">
          <w:rPr>
            <w:rStyle w:val="-"/>
            <w:rFonts w:cstheme="minorHAnsi"/>
            <w:b/>
            <w:bCs/>
            <w:sz w:val="24"/>
            <w:szCs w:val="24"/>
            <w:lang w:val="en-US"/>
          </w:rPr>
          <w:t>ABAQ</w:t>
        </w:r>
        <w:r w:rsidR="000B0C1F" w:rsidRPr="0027595E">
          <w:rPr>
            <w:rStyle w:val="-"/>
            <w:rFonts w:cstheme="minorHAnsi"/>
            <w:b/>
            <w:bCs/>
            <w:sz w:val="24"/>
            <w:szCs w:val="24"/>
          </w:rPr>
          <w:t>&amp;</w:t>
        </w:r>
        <w:r w:rsidR="000B0C1F" w:rsidRPr="0027595E">
          <w:rPr>
            <w:rStyle w:val="-"/>
            <w:rFonts w:cstheme="minorHAnsi"/>
            <w:b/>
            <w:bCs/>
            <w:sz w:val="24"/>
            <w:szCs w:val="24"/>
            <w:lang w:val="en-US"/>
          </w:rPr>
          <w:t>sclient</w:t>
        </w:r>
        <w:r w:rsidR="000B0C1F" w:rsidRPr="0027595E">
          <w:rPr>
            <w:rStyle w:val="-"/>
            <w:rFonts w:cstheme="minorHAnsi"/>
            <w:b/>
            <w:bCs/>
            <w:sz w:val="24"/>
            <w:szCs w:val="24"/>
          </w:rPr>
          <w:t>=</w:t>
        </w:r>
        <w:r w:rsidR="000B0C1F" w:rsidRPr="0027595E">
          <w:rPr>
            <w:rStyle w:val="-"/>
            <w:rFonts w:cstheme="minorHAnsi"/>
            <w:b/>
            <w:bCs/>
            <w:sz w:val="24"/>
            <w:szCs w:val="24"/>
            <w:lang w:val="en-US"/>
          </w:rPr>
          <w:t>img</w:t>
        </w:r>
        <w:r w:rsidR="000B0C1F" w:rsidRPr="0027595E">
          <w:rPr>
            <w:rStyle w:val="-"/>
            <w:rFonts w:cstheme="minorHAnsi"/>
            <w:b/>
            <w:bCs/>
            <w:sz w:val="24"/>
            <w:szCs w:val="24"/>
          </w:rPr>
          <w:t>&amp;</w:t>
        </w:r>
        <w:r w:rsidR="000B0C1F" w:rsidRPr="0027595E">
          <w:rPr>
            <w:rStyle w:val="-"/>
            <w:rFonts w:cstheme="minorHAnsi"/>
            <w:b/>
            <w:bCs/>
            <w:sz w:val="24"/>
            <w:szCs w:val="24"/>
            <w:lang w:val="en-US"/>
          </w:rPr>
          <w:t>ei</w:t>
        </w:r>
        <w:r w:rsidR="000B0C1F" w:rsidRPr="0027595E">
          <w:rPr>
            <w:rStyle w:val="-"/>
            <w:rFonts w:cstheme="minorHAnsi"/>
            <w:b/>
            <w:bCs/>
            <w:sz w:val="24"/>
            <w:szCs w:val="24"/>
          </w:rPr>
          <w:t>=</w:t>
        </w:r>
        <w:r w:rsidR="000B0C1F" w:rsidRPr="0027595E">
          <w:rPr>
            <w:rStyle w:val="-"/>
            <w:rFonts w:cstheme="minorHAnsi"/>
            <w:b/>
            <w:bCs/>
            <w:sz w:val="24"/>
            <w:szCs w:val="24"/>
            <w:lang w:val="en-US"/>
          </w:rPr>
          <w:t>KNyfZJu</w:t>
        </w:r>
        <w:r w:rsidR="000B0C1F" w:rsidRPr="0027595E">
          <w:rPr>
            <w:rStyle w:val="-"/>
            <w:rFonts w:cstheme="minorHAnsi"/>
            <w:b/>
            <w:bCs/>
            <w:sz w:val="24"/>
            <w:szCs w:val="24"/>
          </w:rPr>
          <w:t>1</w:t>
        </w:r>
        <w:r w:rsidR="000B0C1F" w:rsidRPr="0027595E">
          <w:rPr>
            <w:rStyle w:val="-"/>
            <w:rFonts w:cstheme="minorHAnsi"/>
            <w:b/>
            <w:bCs/>
            <w:sz w:val="24"/>
            <w:szCs w:val="24"/>
            <w:lang w:val="en-US"/>
          </w:rPr>
          <w:t>H</w:t>
        </w:r>
        <w:r w:rsidR="000B0C1F" w:rsidRPr="0027595E">
          <w:rPr>
            <w:rStyle w:val="-"/>
            <w:rFonts w:cstheme="minorHAnsi"/>
            <w:b/>
            <w:bCs/>
            <w:sz w:val="24"/>
            <w:szCs w:val="24"/>
          </w:rPr>
          <w:t>6</w:t>
        </w:r>
        <w:r w:rsidR="000B0C1F" w:rsidRPr="0027595E">
          <w:rPr>
            <w:rStyle w:val="-"/>
            <w:rFonts w:cstheme="minorHAnsi"/>
            <w:b/>
            <w:bCs/>
            <w:sz w:val="24"/>
            <w:szCs w:val="24"/>
            <w:lang w:val="en-US"/>
          </w:rPr>
          <w:t>LhkgWlxomoAw</w:t>
        </w:r>
        <w:r w:rsidR="000B0C1F" w:rsidRPr="0027595E">
          <w:rPr>
            <w:rStyle w:val="-"/>
            <w:rFonts w:cstheme="minorHAnsi"/>
            <w:b/>
            <w:bCs/>
            <w:sz w:val="24"/>
            <w:szCs w:val="24"/>
          </w:rPr>
          <w:t>&amp;</w:t>
        </w:r>
        <w:r w:rsidR="000B0C1F" w:rsidRPr="0027595E">
          <w:rPr>
            <w:rStyle w:val="-"/>
            <w:rFonts w:cstheme="minorHAnsi"/>
            <w:b/>
            <w:bCs/>
            <w:sz w:val="24"/>
            <w:szCs w:val="24"/>
            <w:lang w:val="en-US"/>
          </w:rPr>
          <w:t>bih</w:t>
        </w:r>
        <w:r w:rsidR="000B0C1F" w:rsidRPr="0027595E">
          <w:rPr>
            <w:rStyle w:val="-"/>
            <w:rFonts w:cstheme="minorHAnsi"/>
            <w:b/>
            <w:bCs/>
            <w:sz w:val="24"/>
            <w:szCs w:val="24"/>
          </w:rPr>
          <w:t>=746&amp;</w:t>
        </w:r>
        <w:r w:rsidR="000B0C1F" w:rsidRPr="0027595E">
          <w:rPr>
            <w:rStyle w:val="-"/>
            <w:rFonts w:cstheme="minorHAnsi"/>
            <w:b/>
            <w:bCs/>
            <w:sz w:val="24"/>
            <w:szCs w:val="24"/>
            <w:lang w:val="en-US"/>
          </w:rPr>
          <w:t>biw</w:t>
        </w:r>
        <w:r w:rsidR="000B0C1F" w:rsidRPr="0027595E">
          <w:rPr>
            <w:rStyle w:val="-"/>
            <w:rFonts w:cstheme="minorHAnsi"/>
            <w:b/>
            <w:bCs/>
            <w:sz w:val="24"/>
            <w:szCs w:val="24"/>
          </w:rPr>
          <w:t>=1482#</w:t>
        </w:r>
        <w:r w:rsidR="000B0C1F" w:rsidRPr="0027595E">
          <w:rPr>
            <w:rStyle w:val="-"/>
            <w:rFonts w:cstheme="minorHAnsi"/>
            <w:b/>
            <w:bCs/>
            <w:sz w:val="24"/>
            <w:szCs w:val="24"/>
            <w:lang w:val="en-US"/>
          </w:rPr>
          <w:t>imgrc</w:t>
        </w:r>
        <w:r w:rsidR="000B0C1F" w:rsidRPr="0027595E">
          <w:rPr>
            <w:rStyle w:val="-"/>
            <w:rFonts w:cstheme="minorHAnsi"/>
            <w:b/>
            <w:bCs/>
            <w:sz w:val="24"/>
            <w:szCs w:val="24"/>
          </w:rPr>
          <w:t>=4</w:t>
        </w:r>
        <w:r w:rsidR="000B0C1F" w:rsidRPr="0027595E">
          <w:rPr>
            <w:rStyle w:val="-"/>
            <w:rFonts w:cstheme="minorHAnsi"/>
            <w:b/>
            <w:bCs/>
            <w:sz w:val="24"/>
            <w:szCs w:val="24"/>
            <w:lang w:val="en-US"/>
          </w:rPr>
          <w:t>Zy</w:t>
        </w:r>
        <w:r w:rsidR="000B0C1F" w:rsidRPr="0027595E">
          <w:rPr>
            <w:rStyle w:val="-"/>
            <w:rFonts w:cstheme="minorHAnsi"/>
            <w:b/>
            <w:bCs/>
            <w:sz w:val="24"/>
            <w:szCs w:val="24"/>
          </w:rPr>
          <w:t>3</w:t>
        </w:r>
        <w:r w:rsidR="000B0C1F" w:rsidRPr="0027595E">
          <w:rPr>
            <w:rStyle w:val="-"/>
            <w:rFonts w:cstheme="minorHAnsi"/>
            <w:b/>
            <w:bCs/>
            <w:sz w:val="24"/>
            <w:szCs w:val="24"/>
            <w:lang w:val="en-US"/>
          </w:rPr>
          <w:t>OcrLPnqjFM</w:t>
        </w:r>
      </w:hyperlink>
      <w:r w:rsidR="00153D67" w:rsidRPr="000B0C1F">
        <w:rPr>
          <w:rFonts w:cstheme="minorHAnsi"/>
          <w:b/>
          <w:bCs/>
          <w:sz w:val="24"/>
          <w:szCs w:val="24"/>
        </w:rPr>
        <w:t xml:space="preserve"> </w:t>
      </w:r>
    </w:p>
    <w:p w14:paraId="6E464059" w14:textId="77777777" w:rsidR="00153D67" w:rsidRPr="000B0C1F" w:rsidRDefault="007C246B" w:rsidP="00A80D76">
      <w:pPr>
        <w:jc w:val="both"/>
        <w:rPr>
          <w:rFonts w:cstheme="minorHAnsi"/>
          <w:b/>
          <w:bCs/>
          <w:sz w:val="24"/>
          <w:szCs w:val="24"/>
        </w:rPr>
      </w:pPr>
      <w:r w:rsidRPr="000B0C1F">
        <w:rPr>
          <w:rFonts w:cstheme="minorHAnsi"/>
          <w:b/>
          <w:sz w:val="24"/>
          <w:szCs w:val="24"/>
        </w:rPr>
        <w:t xml:space="preserve">                                                  </w:t>
      </w:r>
      <w:r w:rsidR="007E640B" w:rsidRPr="000B0C1F">
        <w:rPr>
          <w:rFonts w:cstheme="minorHAnsi"/>
          <w:b/>
          <w:bCs/>
          <w:sz w:val="24"/>
          <w:szCs w:val="24"/>
        </w:rPr>
        <w:t xml:space="preserve"> </w:t>
      </w:r>
    </w:p>
    <w:p w14:paraId="23E92D1E" w14:textId="77777777" w:rsidR="0080299D" w:rsidRDefault="00153D67" w:rsidP="00A80D76">
      <w:pPr>
        <w:jc w:val="both"/>
        <w:rPr>
          <w:rFonts w:cstheme="minorHAnsi"/>
          <w:b/>
          <w:bCs/>
          <w:sz w:val="24"/>
          <w:szCs w:val="24"/>
        </w:rPr>
      </w:pPr>
      <w:r w:rsidRPr="000B0C1F">
        <w:rPr>
          <w:rFonts w:cstheme="minorHAnsi"/>
          <w:b/>
          <w:bCs/>
          <w:sz w:val="24"/>
          <w:szCs w:val="24"/>
        </w:rPr>
        <w:t xml:space="preserve">                                                  </w:t>
      </w:r>
    </w:p>
    <w:p w14:paraId="6C9A4AF0" w14:textId="77777777" w:rsidR="0080299D" w:rsidRDefault="0080299D" w:rsidP="00A80D76">
      <w:pPr>
        <w:jc w:val="both"/>
        <w:rPr>
          <w:rFonts w:cstheme="minorHAnsi"/>
          <w:b/>
          <w:bCs/>
          <w:sz w:val="24"/>
          <w:szCs w:val="24"/>
        </w:rPr>
      </w:pPr>
    </w:p>
    <w:p w14:paraId="7B903FAB" w14:textId="6D56C72E" w:rsidR="00E17AF0" w:rsidRDefault="0080299D" w:rsidP="00A80D76">
      <w:pPr>
        <w:jc w:val="both"/>
        <w:rPr>
          <w:rFonts w:cstheme="minorHAnsi"/>
          <w:b/>
          <w:bCs/>
          <w:sz w:val="24"/>
          <w:szCs w:val="24"/>
        </w:rPr>
      </w:pPr>
      <w:r>
        <w:rPr>
          <w:rFonts w:cstheme="minorHAnsi"/>
          <w:b/>
          <w:bCs/>
          <w:sz w:val="24"/>
          <w:szCs w:val="24"/>
        </w:rPr>
        <w:t xml:space="preserve">                                                 </w:t>
      </w:r>
      <w:r w:rsidR="00153D67" w:rsidRPr="000B0C1F">
        <w:rPr>
          <w:rFonts w:cstheme="minorHAnsi"/>
          <w:b/>
          <w:bCs/>
          <w:sz w:val="24"/>
          <w:szCs w:val="24"/>
        </w:rPr>
        <w:t xml:space="preserve">  </w:t>
      </w:r>
      <w:r w:rsidR="00083D62" w:rsidRPr="00056EE8">
        <w:rPr>
          <w:rFonts w:cstheme="minorHAnsi"/>
          <w:b/>
          <w:bCs/>
          <w:sz w:val="24"/>
          <w:szCs w:val="24"/>
        </w:rPr>
        <w:t>1</w:t>
      </w:r>
      <w:r w:rsidR="00D0345B" w:rsidRPr="00056EE8">
        <w:rPr>
          <w:rFonts w:cstheme="minorHAnsi"/>
          <w:b/>
          <w:bCs/>
          <w:sz w:val="24"/>
          <w:szCs w:val="24"/>
        </w:rPr>
        <w:t>1η</w:t>
      </w:r>
      <w:r w:rsidR="00FF05FE" w:rsidRPr="00056EE8">
        <w:rPr>
          <w:rFonts w:cstheme="minorHAnsi"/>
          <w:b/>
          <w:bCs/>
          <w:sz w:val="24"/>
          <w:szCs w:val="24"/>
        </w:rPr>
        <w:t xml:space="preserve"> </w:t>
      </w:r>
      <w:r w:rsidR="00083D62" w:rsidRPr="00056EE8">
        <w:rPr>
          <w:rFonts w:cstheme="minorHAnsi"/>
          <w:b/>
          <w:bCs/>
          <w:sz w:val="24"/>
          <w:szCs w:val="24"/>
        </w:rPr>
        <w:t xml:space="preserve">δραστηριότητα </w:t>
      </w:r>
    </w:p>
    <w:p w14:paraId="22FBA334" w14:textId="77777777" w:rsidR="00E17AF0" w:rsidRPr="00E17AF0" w:rsidRDefault="00083D62" w:rsidP="00A80D76">
      <w:pPr>
        <w:jc w:val="both"/>
        <w:rPr>
          <w:rFonts w:cstheme="minorHAnsi"/>
          <w:b/>
          <w:bCs/>
          <w:sz w:val="24"/>
          <w:szCs w:val="24"/>
        </w:rPr>
      </w:pPr>
      <w:r w:rsidRPr="00056EE8">
        <w:rPr>
          <w:rFonts w:cstheme="minorHAnsi"/>
          <w:b/>
          <w:bCs/>
          <w:sz w:val="24"/>
          <w:szCs w:val="24"/>
        </w:rPr>
        <w:t xml:space="preserve">                                                          </w:t>
      </w:r>
      <w:r w:rsidR="00FF05FE" w:rsidRPr="00056EE8">
        <w:rPr>
          <w:rFonts w:cstheme="minorHAnsi"/>
          <w:b/>
          <w:bCs/>
          <w:sz w:val="24"/>
          <w:szCs w:val="24"/>
          <w:lang w:val="en-US"/>
        </w:rPr>
        <w:t>Body</w:t>
      </w:r>
      <w:r w:rsidR="00FF05FE" w:rsidRPr="00056EE8">
        <w:rPr>
          <w:rFonts w:cstheme="minorHAnsi"/>
          <w:b/>
          <w:bCs/>
          <w:sz w:val="24"/>
          <w:szCs w:val="24"/>
        </w:rPr>
        <w:t xml:space="preserve"> </w:t>
      </w:r>
      <w:r w:rsidR="00FF05FE" w:rsidRPr="00056EE8">
        <w:rPr>
          <w:rFonts w:cstheme="minorHAnsi"/>
          <w:b/>
          <w:bCs/>
          <w:sz w:val="24"/>
          <w:szCs w:val="24"/>
          <w:lang w:val="en-US"/>
        </w:rPr>
        <w:t>painting</w:t>
      </w:r>
    </w:p>
    <w:p w14:paraId="279BB372" w14:textId="3951272E" w:rsidR="00E17AF0" w:rsidRDefault="00E17AF0" w:rsidP="00A80D76">
      <w:pPr>
        <w:jc w:val="both"/>
        <w:rPr>
          <w:rFonts w:cstheme="minorHAnsi"/>
          <w:sz w:val="24"/>
          <w:szCs w:val="24"/>
        </w:rPr>
      </w:pPr>
    </w:p>
    <w:p w14:paraId="74158486" w14:textId="77777777" w:rsidR="00E17AF0" w:rsidRDefault="00FF05FE" w:rsidP="00A80D76">
      <w:pPr>
        <w:jc w:val="both"/>
        <w:rPr>
          <w:rFonts w:cstheme="minorHAnsi"/>
          <w:sz w:val="24"/>
          <w:szCs w:val="24"/>
        </w:rPr>
      </w:pPr>
      <w:r w:rsidRPr="00056EE8">
        <w:rPr>
          <w:rFonts w:cstheme="minorHAnsi"/>
          <w:sz w:val="24"/>
          <w:szCs w:val="24"/>
        </w:rPr>
        <w:t>Θεματική ενότητα:</w:t>
      </w:r>
      <w:r w:rsidR="00AA1CD5" w:rsidRPr="00056EE8">
        <w:rPr>
          <w:rFonts w:cstheme="minorHAnsi"/>
          <w:sz w:val="24"/>
          <w:szCs w:val="24"/>
        </w:rPr>
        <w:t xml:space="preserve"> </w:t>
      </w:r>
      <w:r w:rsidR="00212C67" w:rsidRPr="00056EE8">
        <w:rPr>
          <w:rFonts w:cstheme="minorHAnsi"/>
          <w:sz w:val="24"/>
          <w:szCs w:val="24"/>
        </w:rPr>
        <w:t>μεγέθη</w:t>
      </w:r>
    </w:p>
    <w:p w14:paraId="5F1BAD1F" w14:textId="77777777" w:rsidR="001C1951" w:rsidRDefault="00FF05FE" w:rsidP="00A80D76">
      <w:pPr>
        <w:jc w:val="both"/>
        <w:rPr>
          <w:rFonts w:cstheme="minorHAnsi"/>
          <w:sz w:val="24"/>
          <w:szCs w:val="24"/>
        </w:rPr>
      </w:pPr>
      <w:r w:rsidRPr="00056EE8">
        <w:rPr>
          <w:rFonts w:cstheme="minorHAnsi"/>
          <w:sz w:val="24"/>
          <w:szCs w:val="24"/>
        </w:rPr>
        <w:t>Εξεταζόμενο λεξιλόγιο:</w:t>
      </w:r>
      <w:r w:rsidR="004C312D" w:rsidRPr="00056EE8">
        <w:rPr>
          <w:rFonts w:cstheme="minorHAnsi"/>
          <w:sz w:val="24"/>
          <w:szCs w:val="24"/>
        </w:rPr>
        <w:t xml:space="preserve"> </w:t>
      </w:r>
      <w:r w:rsidR="00AF3E93" w:rsidRPr="00056EE8">
        <w:rPr>
          <w:rFonts w:cstheme="minorHAnsi"/>
          <w:sz w:val="24"/>
          <w:szCs w:val="24"/>
        </w:rPr>
        <w:t>μεγάλο-μικρό</w:t>
      </w:r>
      <w:r w:rsidR="004246D0" w:rsidRPr="00056EE8">
        <w:rPr>
          <w:rFonts w:cstheme="minorHAnsi"/>
          <w:sz w:val="24"/>
          <w:szCs w:val="24"/>
        </w:rPr>
        <w:t xml:space="preserve"> (</w:t>
      </w:r>
      <w:r w:rsidR="004246D0" w:rsidRPr="00056EE8">
        <w:rPr>
          <w:rFonts w:cstheme="minorHAnsi"/>
          <w:sz w:val="24"/>
          <w:szCs w:val="24"/>
          <w:lang w:val="en-US"/>
        </w:rPr>
        <w:t>big</w:t>
      </w:r>
      <w:r w:rsidR="004246D0" w:rsidRPr="00056EE8">
        <w:rPr>
          <w:rFonts w:cstheme="minorHAnsi"/>
          <w:sz w:val="24"/>
          <w:szCs w:val="24"/>
        </w:rPr>
        <w:t xml:space="preserve">, </w:t>
      </w:r>
      <w:r w:rsidR="004246D0" w:rsidRPr="00056EE8">
        <w:rPr>
          <w:rFonts w:cstheme="minorHAnsi"/>
          <w:sz w:val="24"/>
          <w:szCs w:val="24"/>
          <w:lang w:val="en-US"/>
        </w:rPr>
        <w:t>small</w:t>
      </w:r>
      <w:r w:rsidR="004246D0" w:rsidRPr="00056EE8">
        <w:rPr>
          <w:rFonts w:cstheme="minorHAnsi"/>
          <w:sz w:val="24"/>
          <w:szCs w:val="24"/>
        </w:rPr>
        <w:t>)</w:t>
      </w:r>
      <w:r w:rsidR="001C1951" w:rsidRPr="001C1951">
        <w:rPr>
          <w:rFonts w:cstheme="minorHAnsi"/>
          <w:sz w:val="24"/>
          <w:szCs w:val="24"/>
        </w:rPr>
        <w:t xml:space="preserve"> </w:t>
      </w:r>
    </w:p>
    <w:p w14:paraId="3F8F5869" w14:textId="3685507F" w:rsidR="00E17AF0" w:rsidRDefault="001C1951" w:rsidP="00A80D76">
      <w:pPr>
        <w:jc w:val="both"/>
        <w:rPr>
          <w:rFonts w:cstheme="minorHAnsi"/>
          <w:sz w:val="24"/>
          <w:szCs w:val="24"/>
        </w:rPr>
      </w:pPr>
      <w:r w:rsidRPr="00056EE8">
        <w:rPr>
          <w:rFonts w:cstheme="minorHAnsi"/>
          <w:sz w:val="24"/>
          <w:szCs w:val="24"/>
        </w:rPr>
        <w:t>Υλικά:</w:t>
      </w:r>
      <w:r>
        <w:rPr>
          <w:rFonts w:cstheme="minorHAnsi"/>
          <w:sz w:val="24"/>
          <w:szCs w:val="24"/>
        </w:rPr>
        <w:t xml:space="preserve"> -</w:t>
      </w:r>
    </w:p>
    <w:p w14:paraId="6BFDDCB1" w14:textId="2A374975" w:rsidR="00E17AF0" w:rsidRDefault="00FF05FE" w:rsidP="00A80D76">
      <w:pPr>
        <w:jc w:val="both"/>
        <w:rPr>
          <w:rFonts w:cstheme="minorHAnsi"/>
          <w:sz w:val="24"/>
          <w:szCs w:val="24"/>
        </w:rPr>
      </w:pPr>
      <w:r w:rsidRPr="00056EE8">
        <w:rPr>
          <w:rFonts w:cstheme="minorHAnsi"/>
          <w:sz w:val="24"/>
          <w:szCs w:val="24"/>
        </w:rPr>
        <w:t xml:space="preserve">Πρόκειται για ένα </w:t>
      </w:r>
      <w:r w:rsidR="00D3404A" w:rsidRPr="00056EE8">
        <w:rPr>
          <w:rFonts w:cstheme="minorHAnsi"/>
          <w:sz w:val="24"/>
          <w:szCs w:val="24"/>
        </w:rPr>
        <w:t xml:space="preserve">ιδιαίτερα εύχρηστο </w:t>
      </w:r>
      <w:r w:rsidRPr="00056EE8">
        <w:rPr>
          <w:rFonts w:cstheme="minorHAnsi"/>
          <w:sz w:val="24"/>
          <w:szCs w:val="24"/>
        </w:rPr>
        <w:t>παιχνίδι, το οποίο προσαρμόζεται εύκολα σε διάφορα γνωστικά επίπεδα και σε διάφορες θεματικές ενότητες</w:t>
      </w:r>
      <w:r w:rsidR="00D3404A" w:rsidRPr="00056EE8">
        <w:rPr>
          <w:rFonts w:cstheme="minorHAnsi"/>
          <w:sz w:val="24"/>
          <w:szCs w:val="24"/>
        </w:rPr>
        <w:t xml:space="preserve"> χωρίς να απαιτεί υλικά και προετοιμασία</w:t>
      </w:r>
      <w:r w:rsidRPr="00056EE8">
        <w:rPr>
          <w:rFonts w:cstheme="minorHAnsi"/>
          <w:sz w:val="24"/>
          <w:szCs w:val="24"/>
        </w:rPr>
        <w:t xml:space="preserve">. Είναι </w:t>
      </w:r>
      <w:r w:rsidR="00D3404A" w:rsidRPr="00056EE8">
        <w:rPr>
          <w:rFonts w:cstheme="minorHAnsi"/>
          <w:sz w:val="24"/>
          <w:szCs w:val="24"/>
        </w:rPr>
        <w:t xml:space="preserve">δε </w:t>
      </w:r>
      <w:r w:rsidRPr="00056EE8">
        <w:rPr>
          <w:rFonts w:cstheme="minorHAnsi"/>
          <w:sz w:val="24"/>
          <w:szCs w:val="24"/>
        </w:rPr>
        <w:t>ιδανικ</w:t>
      </w:r>
      <w:r w:rsidR="00D3404A" w:rsidRPr="00056EE8">
        <w:rPr>
          <w:rFonts w:cstheme="minorHAnsi"/>
          <w:sz w:val="24"/>
          <w:szCs w:val="24"/>
        </w:rPr>
        <w:t>ό</w:t>
      </w:r>
      <w:r w:rsidRPr="00056EE8">
        <w:rPr>
          <w:rFonts w:cstheme="minorHAnsi"/>
          <w:sz w:val="24"/>
          <w:szCs w:val="24"/>
        </w:rPr>
        <w:t xml:space="preserve"> για το τέλος τους μαθήματος, καθώς είναι χαλαρωτικ</w:t>
      </w:r>
      <w:r w:rsidR="00D3404A" w:rsidRPr="00056EE8">
        <w:rPr>
          <w:rFonts w:cstheme="minorHAnsi"/>
          <w:sz w:val="24"/>
          <w:szCs w:val="24"/>
        </w:rPr>
        <w:t>ό</w:t>
      </w:r>
      <w:r w:rsidRPr="00056EE8">
        <w:rPr>
          <w:rFonts w:cstheme="minorHAnsi"/>
          <w:sz w:val="24"/>
          <w:szCs w:val="24"/>
        </w:rPr>
        <w:t xml:space="preserve"> σε αν</w:t>
      </w:r>
      <w:r w:rsidR="00D3404A" w:rsidRPr="00056EE8">
        <w:rPr>
          <w:rFonts w:cstheme="minorHAnsi"/>
          <w:sz w:val="24"/>
          <w:szCs w:val="24"/>
        </w:rPr>
        <w:t>τ</w:t>
      </w:r>
      <w:r w:rsidRPr="00056EE8">
        <w:rPr>
          <w:rFonts w:cstheme="minorHAnsi"/>
          <w:sz w:val="24"/>
          <w:szCs w:val="24"/>
        </w:rPr>
        <w:t xml:space="preserve">ίθεση με τα υπόλοιπα </w:t>
      </w:r>
      <w:r w:rsidR="00D3404A" w:rsidRPr="00056EE8">
        <w:rPr>
          <w:rFonts w:cstheme="minorHAnsi"/>
          <w:sz w:val="24"/>
          <w:szCs w:val="24"/>
        </w:rPr>
        <w:t>παιχνίδια</w:t>
      </w:r>
      <w:r w:rsidRPr="00056EE8">
        <w:rPr>
          <w:rFonts w:cstheme="minorHAnsi"/>
          <w:sz w:val="24"/>
          <w:szCs w:val="24"/>
        </w:rPr>
        <w:t xml:space="preserve"> που στην πλειοψηφία τους </w:t>
      </w:r>
      <w:r w:rsidR="00D3404A" w:rsidRPr="00056EE8">
        <w:rPr>
          <w:rFonts w:cstheme="minorHAnsi"/>
          <w:sz w:val="24"/>
          <w:szCs w:val="24"/>
        </w:rPr>
        <w:t>ενθουσιάζουν</w:t>
      </w:r>
      <w:r w:rsidRPr="00056EE8">
        <w:rPr>
          <w:rFonts w:cstheme="minorHAnsi"/>
          <w:sz w:val="24"/>
          <w:szCs w:val="24"/>
        </w:rPr>
        <w:t xml:space="preserve"> τα παιδιά, </w:t>
      </w:r>
      <w:r w:rsidR="001C1951">
        <w:rPr>
          <w:rFonts w:cstheme="minorHAnsi"/>
          <w:sz w:val="24"/>
          <w:szCs w:val="24"/>
        </w:rPr>
        <w:t xml:space="preserve">με αποτέλεσμα να </w:t>
      </w:r>
      <w:r w:rsidRPr="00056EE8">
        <w:rPr>
          <w:rFonts w:cstheme="minorHAnsi"/>
          <w:sz w:val="24"/>
          <w:szCs w:val="24"/>
        </w:rPr>
        <w:t xml:space="preserve">το </w:t>
      </w:r>
      <w:r w:rsidR="00D3404A" w:rsidRPr="00056EE8">
        <w:rPr>
          <w:rFonts w:cstheme="minorHAnsi"/>
          <w:sz w:val="24"/>
          <w:szCs w:val="24"/>
        </w:rPr>
        <w:t>βρίσκουν</w:t>
      </w:r>
      <w:r w:rsidRPr="00056EE8">
        <w:rPr>
          <w:rFonts w:cstheme="minorHAnsi"/>
          <w:sz w:val="24"/>
          <w:szCs w:val="24"/>
        </w:rPr>
        <w:t xml:space="preserve"> </w:t>
      </w:r>
      <w:r w:rsidR="00D3404A" w:rsidRPr="00056EE8">
        <w:rPr>
          <w:rFonts w:cstheme="minorHAnsi"/>
          <w:sz w:val="24"/>
          <w:szCs w:val="24"/>
        </w:rPr>
        <w:t xml:space="preserve">πολλές φορές </w:t>
      </w:r>
      <w:r w:rsidRPr="00056EE8">
        <w:rPr>
          <w:rFonts w:cstheme="minorHAnsi"/>
          <w:sz w:val="24"/>
          <w:szCs w:val="24"/>
        </w:rPr>
        <w:t>δύσκολο να ηρεμήσουν</w:t>
      </w:r>
      <w:r w:rsidR="001C1951" w:rsidRPr="001C1951">
        <w:rPr>
          <w:rFonts w:cstheme="minorHAnsi"/>
          <w:sz w:val="24"/>
          <w:szCs w:val="24"/>
        </w:rPr>
        <w:t xml:space="preserve"> </w:t>
      </w:r>
      <w:r w:rsidR="001C1951" w:rsidRPr="00056EE8">
        <w:rPr>
          <w:rFonts w:cstheme="minorHAnsi"/>
          <w:sz w:val="24"/>
          <w:szCs w:val="24"/>
        </w:rPr>
        <w:t>στη συνέχεια</w:t>
      </w:r>
      <w:r w:rsidRPr="00056EE8">
        <w:rPr>
          <w:rFonts w:cstheme="minorHAnsi"/>
          <w:sz w:val="24"/>
          <w:szCs w:val="24"/>
        </w:rPr>
        <w:t xml:space="preserve">. </w:t>
      </w:r>
      <w:r w:rsidR="0052428F" w:rsidRPr="00056EE8">
        <w:rPr>
          <w:rFonts w:cstheme="minorHAnsi"/>
          <w:sz w:val="24"/>
          <w:szCs w:val="24"/>
        </w:rPr>
        <w:t xml:space="preserve">Μπορεί επίσης να χρησιμοποιηθεί σε οποιαδήποτε άλλη στιγμή του μαθήματος παραστεί η ανάγκη για χαλάρωση, όπως για παράδειγμα όταν τα παιδιά επιστρέφουν </w:t>
      </w:r>
      <w:r w:rsidR="001C1951">
        <w:rPr>
          <w:rFonts w:cstheme="minorHAnsi"/>
          <w:sz w:val="24"/>
          <w:szCs w:val="24"/>
        </w:rPr>
        <w:t xml:space="preserve">στην τάξη </w:t>
      </w:r>
      <w:r w:rsidR="0052428F" w:rsidRPr="00056EE8">
        <w:rPr>
          <w:rFonts w:cstheme="minorHAnsi"/>
          <w:sz w:val="24"/>
          <w:szCs w:val="24"/>
        </w:rPr>
        <w:t>από το διάλειμμα στην αυλή. Είναι συχνό να χρησιμοποιούνται από τους/τις νηπιαγωγούς διάφορες τεχνικές</w:t>
      </w:r>
      <w:r w:rsidR="001C1951">
        <w:rPr>
          <w:rFonts w:cstheme="minorHAnsi"/>
          <w:sz w:val="24"/>
          <w:szCs w:val="24"/>
        </w:rPr>
        <w:t>,</w:t>
      </w:r>
      <w:r w:rsidR="0052428F" w:rsidRPr="00056EE8">
        <w:rPr>
          <w:rFonts w:cstheme="minorHAnsi"/>
          <w:sz w:val="24"/>
          <w:szCs w:val="24"/>
        </w:rPr>
        <w:t xml:space="preserve"> ώστε να ηρεμήσουν τα παιδιά, όπως το παιχνίδι της σιωπής, βαθιές ανάσες, σβήσιμο ενός κεριού που φαντάζονται ότι έχουν μπροστά τους κτλ. Το παιχνίδι έχει ως εξής: Επιλέγεται μία θεματική ενότητα που δουλεύτηκε πρόσφατα, όπως </w:t>
      </w:r>
      <w:r w:rsidR="00AA1CD5" w:rsidRPr="00056EE8">
        <w:rPr>
          <w:rFonts w:cstheme="minorHAnsi"/>
          <w:sz w:val="24"/>
          <w:szCs w:val="24"/>
        </w:rPr>
        <w:t>οι λέξεις μεγάλο-μικρό, αριστερά</w:t>
      </w:r>
      <w:r w:rsidR="001C1951">
        <w:rPr>
          <w:rFonts w:cstheme="minorHAnsi"/>
          <w:sz w:val="24"/>
          <w:szCs w:val="24"/>
        </w:rPr>
        <w:t>-</w:t>
      </w:r>
      <w:r w:rsidR="00AA1CD5" w:rsidRPr="00056EE8">
        <w:rPr>
          <w:rFonts w:cstheme="minorHAnsi"/>
          <w:sz w:val="24"/>
          <w:szCs w:val="24"/>
        </w:rPr>
        <w:t xml:space="preserve">δεξιά, πάνω-κάτω, γρήγορα-αργά κτλ. </w:t>
      </w:r>
      <w:r w:rsidRPr="00056EE8">
        <w:rPr>
          <w:rFonts w:cstheme="minorHAnsi"/>
          <w:sz w:val="24"/>
          <w:szCs w:val="24"/>
        </w:rPr>
        <w:t xml:space="preserve">Οι μαθητές/μαθήτριες χωρίζονται σε ζευγάρια </w:t>
      </w:r>
      <w:r w:rsidR="0052428F" w:rsidRPr="00056EE8">
        <w:rPr>
          <w:rFonts w:cstheme="minorHAnsi"/>
          <w:sz w:val="24"/>
          <w:szCs w:val="24"/>
        </w:rPr>
        <w:t>που</w:t>
      </w:r>
      <w:r w:rsidRPr="00056EE8">
        <w:rPr>
          <w:rFonts w:cstheme="minorHAnsi"/>
          <w:sz w:val="24"/>
          <w:szCs w:val="24"/>
        </w:rPr>
        <w:t xml:space="preserve"> κάθονται </w:t>
      </w:r>
      <w:r w:rsidR="0052428F" w:rsidRPr="00056EE8">
        <w:rPr>
          <w:rFonts w:cstheme="minorHAnsi"/>
          <w:sz w:val="24"/>
          <w:szCs w:val="24"/>
        </w:rPr>
        <w:t>τ</w:t>
      </w:r>
      <w:r w:rsidRPr="00056EE8">
        <w:rPr>
          <w:rFonts w:cstheme="minorHAnsi"/>
          <w:sz w:val="24"/>
          <w:szCs w:val="24"/>
        </w:rPr>
        <w:t>ο ένα</w:t>
      </w:r>
      <w:r w:rsidR="0052428F" w:rsidRPr="00056EE8">
        <w:rPr>
          <w:rFonts w:cstheme="minorHAnsi"/>
          <w:sz w:val="24"/>
          <w:szCs w:val="24"/>
        </w:rPr>
        <w:t xml:space="preserve"> </w:t>
      </w:r>
      <w:r w:rsidRPr="00056EE8">
        <w:rPr>
          <w:rFonts w:cstheme="minorHAnsi"/>
          <w:sz w:val="24"/>
          <w:szCs w:val="24"/>
        </w:rPr>
        <w:t xml:space="preserve">μπροστά από το άλλο. Χρησιμοποιώντας τον δείκτη του χεριού τους ζωγραφίζουν στην πλάτη του μπροστινού/της μπροστινής τους συμμαθητή/συμμαθήτριας. Το μόνο που απαιτείται-εκτός από απόλυτη ησυχία και συγκέντρωση-είναι ο μαθητής/η μαθήτρια να αναγνωρίσει αυτό που αισθάνθηκε να </w:t>
      </w:r>
      <w:r w:rsidR="0052428F" w:rsidRPr="00056EE8">
        <w:rPr>
          <w:rFonts w:cstheme="minorHAnsi"/>
          <w:sz w:val="24"/>
          <w:szCs w:val="24"/>
        </w:rPr>
        <w:t>σχηματ</w:t>
      </w:r>
      <w:r w:rsidRPr="00056EE8">
        <w:rPr>
          <w:rFonts w:cstheme="minorHAnsi"/>
          <w:sz w:val="24"/>
          <w:szCs w:val="24"/>
        </w:rPr>
        <w:t xml:space="preserve">ίζεται στην πλάτη του/της και να το </w:t>
      </w:r>
      <w:r w:rsidR="0052428F" w:rsidRPr="00056EE8">
        <w:rPr>
          <w:rFonts w:cstheme="minorHAnsi"/>
          <w:sz w:val="24"/>
          <w:szCs w:val="24"/>
        </w:rPr>
        <w:t>ανακοινώσει στην ολομέλεια της τάξης</w:t>
      </w:r>
      <w:r w:rsidR="001C1951">
        <w:rPr>
          <w:rFonts w:cstheme="minorHAnsi"/>
          <w:sz w:val="24"/>
          <w:szCs w:val="24"/>
        </w:rPr>
        <w:t xml:space="preserve">. Εναλλακτικά, όπως </w:t>
      </w:r>
      <w:r w:rsidR="0052428F" w:rsidRPr="00056EE8">
        <w:rPr>
          <w:rFonts w:cstheme="minorHAnsi"/>
          <w:sz w:val="24"/>
          <w:szCs w:val="24"/>
        </w:rPr>
        <w:t>στην προκειμένη περίπτωση</w:t>
      </w:r>
      <w:r w:rsidR="001C1951">
        <w:rPr>
          <w:rFonts w:cstheme="minorHAnsi"/>
          <w:sz w:val="24"/>
          <w:szCs w:val="24"/>
        </w:rPr>
        <w:t>,</w:t>
      </w:r>
      <w:r w:rsidR="0052428F" w:rsidRPr="00056EE8">
        <w:rPr>
          <w:rFonts w:cstheme="minorHAnsi"/>
          <w:sz w:val="24"/>
          <w:szCs w:val="24"/>
        </w:rPr>
        <w:t xml:space="preserve"> όπου οι μαθητές δεν παρακινούνται να παράγουν λόγο αλλά να δείχνουν </w:t>
      </w:r>
      <w:r w:rsidR="001C1951">
        <w:rPr>
          <w:rFonts w:cstheme="minorHAnsi"/>
          <w:sz w:val="24"/>
          <w:szCs w:val="24"/>
        </w:rPr>
        <w:t xml:space="preserve">απλώς </w:t>
      </w:r>
      <w:r w:rsidR="0052428F" w:rsidRPr="00056EE8">
        <w:rPr>
          <w:rFonts w:cstheme="minorHAnsi"/>
          <w:sz w:val="24"/>
          <w:szCs w:val="24"/>
        </w:rPr>
        <w:t xml:space="preserve">ότι </w:t>
      </w:r>
      <w:r w:rsidR="001C1951">
        <w:rPr>
          <w:rFonts w:cstheme="minorHAnsi"/>
          <w:sz w:val="24"/>
          <w:szCs w:val="24"/>
        </w:rPr>
        <w:t xml:space="preserve">γνωρίζουν ή </w:t>
      </w:r>
      <w:r w:rsidR="0052428F" w:rsidRPr="00056EE8">
        <w:rPr>
          <w:rFonts w:cstheme="minorHAnsi"/>
          <w:sz w:val="24"/>
          <w:szCs w:val="24"/>
        </w:rPr>
        <w:t xml:space="preserve">κατανοούν, μπορούν να το </w:t>
      </w:r>
      <w:r w:rsidRPr="00056EE8">
        <w:rPr>
          <w:rFonts w:cstheme="minorHAnsi"/>
          <w:sz w:val="24"/>
          <w:szCs w:val="24"/>
        </w:rPr>
        <w:t>επιλέξ</w:t>
      </w:r>
      <w:r w:rsidR="001C1951">
        <w:rPr>
          <w:rFonts w:cstheme="minorHAnsi"/>
          <w:sz w:val="24"/>
          <w:szCs w:val="24"/>
        </w:rPr>
        <w:t>ουν</w:t>
      </w:r>
      <w:r w:rsidRPr="00056EE8">
        <w:rPr>
          <w:rFonts w:cstheme="minorHAnsi"/>
          <w:sz w:val="24"/>
          <w:szCs w:val="24"/>
        </w:rPr>
        <w:t xml:space="preserve"> ανάμεσα </w:t>
      </w:r>
      <w:r w:rsidR="0052428F" w:rsidRPr="00056EE8">
        <w:rPr>
          <w:rFonts w:cstheme="minorHAnsi"/>
          <w:sz w:val="24"/>
          <w:szCs w:val="24"/>
        </w:rPr>
        <w:t>σ</w:t>
      </w:r>
      <w:r w:rsidR="001C1951">
        <w:rPr>
          <w:rFonts w:cstheme="minorHAnsi"/>
          <w:sz w:val="24"/>
          <w:szCs w:val="24"/>
        </w:rPr>
        <w:t>ε</w:t>
      </w:r>
      <w:r w:rsidR="0052428F" w:rsidRPr="00056EE8">
        <w:rPr>
          <w:rFonts w:cstheme="minorHAnsi"/>
          <w:sz w:val="24"/>
          <w:szCs w:val="24"/>
        </w:rPr>
        <w:t xml:space="preserve"> επιλογές που προσφέρονται σε </w:t>
      </w:r>
      <w:r w:rsidRPr="00056EE8">
        <w:rPr>
          <w:rFonts w:cstheme="minorHAnsi"/>
          <w:sz w:val="24"/>
          <w:szCs w:val="24"/>
        </w:rPr>
        <w:t>κάρτες.</w:t>
      </w:r>
      <w:r w:rsidRPr="00056EE8">
        <w:rPr>
          <w:rFonts w:cstheme="minorHAnsi"/>
          <w:b/>
          <w:bCs/>
          <w:sz w:val="24"/>
          <w:szCs w:val="24"/>
        </w:rPr>
        <w:t xml:space="preserve"> </w:t>
      </w:r>
      <w:r w:rsidR="00AA1CD5" w:rsidRPr="00056EE8">
        <w:rPr>
          <w:rFonts w:cstheme="minorHAnsi"/>
          <w:sz w:val="24"/>
          <w:szCs w:val="24"/>
        </w:rPr>
        <w:t>Κάθε σωστή απάντηση παίρνει έναν βαθμό και η κάθε λέξη εξετάζεται δύο φορές.</w:t>
      </w:r>
    </w:p>
    <w:p w14:paraId="0C2457CD" w14:textId="77777777" w:rsidR="007C246B" w:rsidRDefault="007C246B" w:rsidP="00A80D76">
      <w:pPr>
        <w:jc w:val="both"/>
        <w:rPr>
          <w:rFonts w:cstheme="minorHAnsi"/>
          <w:sz w:val="24"/>
          <w:szCs w:val="24"/>
        </w:rPr>
      </w:pPr>
    </w:p>
    <w:p w14:paraId="73584905" w14:textId="4D59FCD4" w:rsidR="00E17AF0" w:rsidRDefault="00D0345B" w:rsidP="00A80D76">
      <w:pPr>
        <w:jc w:val="both"/>
        <w:rPr>
          <w:rFonts w:cstheme="minorHAnsi"/>
          <w:b/>
          <w:bCs/>
          <w:sz w:val="24"/>
          <w:szCs w:val="24"/>
        </w:rPr>
      </w:pPr>
      <w:r w:rsidRPr="00056EE8">
        <w:rPr>
          <w:rFonts w:cstheme="minorHAnsi"/>
          <w:b/>
          <w:bCs/>
          <w:sz w:val="24"/>
          <w:szCs w:val="24"/>
        </w:rPr>
        <w:t xml:space="preserve">                                               </w:t>
      </w:r>
      <w:r w:rsidR="00A80D76">
        <w:rPr>
          <w:rFonts w:cstheme="minorHAnsi"/>
          <w:b/>
          <w:bCs/>
          <w:sz w:val="24"/>
          <w:szCs w:val="24"/>
        </w:rPr>
        <w:t xml:space="preserve">    </w:t>
      </w:r>
      <w:r w:rsidR="00AA1CD5" w:rsidRPr="00056EE8">
        <w:rPr>
          <w:rFonts w:cstheme="minorHAnsi"/>
          <w:b/>
          <w:bCs/>
          <w:sz w:val="24"/>
          <w:szCs w:val="24"/>
        </w:rPr>
        <w:t>1</w:t>
      </w:r>
      <w:r w:rsidRPr="00056EE8">
        <w:rPr>
          <w:rFonts w:cstheme="minorHAnsi"/>
          <w:b/>
          <w:bCs/>
          <w:sz w:val="24"/>
          <w:szCs w:val="24"/>
        </w:rPr>
        <w:t>2</w:t>
      </w:r>
      <w:r w:rsidR="00AA1CD5" w:rsidRPr="00056EE8">
        <w:rPr>
          <w:rFonts w:cstheme="minorHAnsi"/>
          <w:b/>
          <w:bCs/>
          <w:sz w:val="24"/>
          <w:szCs w:val="24"/>
          <w:vertAlign w:val="superscript"/>
        </w:rPr>
        <w:t>η</w:t>
      </w:r>
      <w:r w:rsidR="00AA1CD5" w:rsidRPr="00056EE8">
        <w:rPr>
          <w:rFonts w:cstheme="minorHAnsi"/>
          <w:b/>
          <w:bCs/>
          <w:sz w:val="24"/>
          <w:szCs w:val="24"/>
        </w:rPr>
        <w:t xml:space="preserve"> δραστηριότητα</w:t>
      </w:r>
    </w:p>
    <w:p w14:paraId="5AA457EA" w14:textId="6E76B466" w:rsidR="00E17AF0" w:rsidRPr="00E17AF0" w:rsidRDefault="00AF3710" w:rsidP="00A80D76">
      <w:pPr>
        <w:jc w:val="both"/>
        <w:rPr>
          <w:rFonts w:cstheme="minorHAnsi"/>
          <w:b/>
          <w:bCs/>
          <w:sz w:val="24"/>
          <w:szCs w:val="24"/>
        </w:rPr>
      </w:pPr>
      <w:r w:rsidRPr="00056EE8">
        <w:rPr>
          <w:rFonts w:cstheme="minorHAnsi"/>
          <w:b/>
          <w:bCs/>
          <w:sz w:val="24"/>
          <w:szCs w:val="24"/>
        </w:rPr>
        <w:t xml:space="preserve">                                                  </w:t>
      </w:r>
      <w:r w:rsidR="00A80D76">
        <w:rPr>
          <w:rFonts w:cstheme="minorHAnsi"/>
          <w:b/>
          <w:bCs/>
          <w:sz w:val="24"/>
          <w:szCs w:val="24"/>
        </w:rPr>
        <w:t xml:space="preserve">    </w:t>
      </w:r>
      <w:r w:rsidRPr="00056EE8">
        <w:rPr>
          <w:rFonts w:cstheme="minorHAnsi"/>
          <w:b/>
          <w:bCs/>
          <w:sz w:val="24"/>
          <w:szCs w:val="24"/>
        </w:rPr>
        <w:t xml:space="preserve"> </w:t>
      </w:r>
      <w:r w:rsidRPr="00056EE8">
        <w:rPr>
          <w:rFonts w:cstheme="minorHAnsi"/>
          <w:b/>
          <w:bCs/>
          <w:sz w:val="24"/>
          <w:szCs w:val="24"/>
          <w:lang w:val="en-US"/>
        </w:rPr>
        <w:t>Stepping</w:t>
      </w:r>
      <w:r w:rsidRPr="00056EE8">
        <w:rPr>
          <w:rFonts w:cstheme="minorHAnsi"/>
          <w:b/>
          <w:bCs/>
          <w:sz w:val="24"/>
          <w:szCs w:val="24"/>
        </w:rPr>
        <w:t xml:space="preserve"> </w:t>
      </w:r>
      <w:r w:rsidRPr="00056EE8">
        <w:rPr>
          <w:rFonts w:cstheme="minorHAnsi"/>
          <w:b/>
          <w:bCs/>
          <w:sz w:val="24"/>
          <w:szCs w:val="24"/>
          <w:lang w:val="en-US"/>
        </w:rPr>
        <w:t>stones</w:t>
      </w:r>
    </w:p>
    <w:p w14:paraId="2C7FDCCA" w14:textId="77777777" w:rsidR="00E17AF0" w:rsidRDefault="00AF3710" w:rsidP="00A80D76">
      <w:pPr>
        <w:jc w:val="both"/>
        <w:rPr>
          <w:rFonts w:cstheme="minorHAnsi"/>
          <w:sz w:val="24"/>
          <w:szCs w:val="24"/>
        </w:rPr>
      </w:pPr>
      <w:r w:rsidRPr="00056EE8">
        <w:rPr>
          <w:rFonts w:cstheme="minorHAnsi"/>
          <w:sz w:val="24"/>
          <w:szCs w:val="24"/>
        </w:rPr>
        <w:t>Υλικά: γκοφρέ χαρτί (γαλάζιο), βραχάκια από αφρώδες υλικό (γκρι)</w:t>
      </w:r>
    </w:p>
    <w:p w14:paraId="2949C5F5" w14:textId="77777777" w:rsidR="00E17AF0" w:rsidRDefault="00AF3710" w:rsidP="00A80D76">
      <w:pPr>
        <w:jc w:val="both"/>
        <w:rPr>
          <w:rFonts w:cstheme="minorHAnsi"/>
          <w:sz w:val="24"/>
          <w:szCs w:val="24"/>
        </w:rPr>
      </w:pPr>
      <w:r w:rsidRPr="00056EE8">
        <w:rPr>
          <w:rFonts w:cstheme="minorHAnsi"/>
          <w:sz w:val="24"/>
          <w:szCs w:val="24"/>
        </w:rPr>
        <w:t>Θεματική ενότητα: μεγέθη</w:t>
      </w:r>
    </w:p>
    <w:p w14:paraId="05E7AC11" w14:textId="331D303C" w:rsidR="00E17AF0" w:rsidRDefault="00AF3710" w:rsidP="00A80D76">
      <w:pPr>
        <w:jc w:val="both"/>
        <w:rPr>
          <w:rFonts w:cstheme="minorHAnsi"/>
          <w:sz w:val="24"/>
          <w:szCs w:val="24"/>
        </w:rPr>
      </w:pPr>
      <w:r w:rsidRPr="00056EE8">
        <w:rPr>
          <w:rFonts w:cstheme="minorHAnsi"/>
          <w:sz w:val="24"/>
          <w:szCs w:val="24"/>
        </w:rPr>
        <w:t>Εξεταζόμενο λεξιλόγιο:</w:t>
      </w:r>
      <w:r w:rsidR="004246D0" w:rsidRPr="00056EE8">
        <w:rPr>
          <w:rFonts w:cstheme="minorHAnsi"/>
          <w:sz w:val="24"/>
          <w:szCs w:val="24"/>
        </w:rPr>
        <w:t xml:space="preserve"> μεγάλο-μικρό</w:t>
      </w:r>
      <w:r w:rsidRPr="00056EE8">
        <w:rPr>
          <w:rFonts w:cstheme="minorHAnsi"/>
          <w:sz w:val="24"/>
          <w:szCs w:val="24"/>
        </w:rPr>
        <w:t xml:space="preserve"> </w:t>
      </w:r>
      <w:r w:rsidR="004246D0" w:rsidRPr="00056EE8">
        <w:rPr>
          <w:rFonts w:cstheme="minorHAnsi"/>
          <w:sz w:val="24"/>
          <w:szCs w:val="24"/>
        </w:rPr>
        <w:t>(</w:t>
      </w:r>
      <w:r w:rsidRPr="00056EE8">
        <w:rPr>
          <w:rFonts w:cstheme="minorHAnsi"/>
          <w:sz w:val="24"/>
          <w:szCs w:val="24"/>
          <w:lang w:val="en-US"/>
        </w:rPr>
        <w:t>big</w:t>
      </w:r>
      <w:r w:rsidR="00F65B25" w:rsidRPr="00056EE8">
        <w:rPr>
          <w:rFonts w:cstheme="minorHAnsi"/>
          <w:sz w:val="24"/>
          <w:szCs w:val="24"/>
        </w:rPr>
        <w:t>,</w:t>
      </w:r>
      <w:r w:rsidR="00F65B25" w:rsidRPr="00F65B25">
        <w:rPr>
          <w:rFonts w:cstheme="minorHAnsi"/>
          <w:sz w:val="24"/>
          <w:szCs w:val="24"/>
        </w:rPr>
        <w:t xml:space="preserve"> </w:t>
      </w:r>
      <w:r w:rsidR="00F65B25" w:rsidRPr="00056EE8">
        <w:rPr>
          <w:rFonts w:cstheme="minorHAnsi"/>
          <w:sz w:val="24"/>
          <w:szCs w:val="24"/>
          <w:lang w:val="en-US"/>
        </w:rPr>
        <w:t>small</w:t>
      </w:r>
      <w:r w:rsidR="004246D0" w:rsidRPr="00056EE8">
        <w:rPr>
          <w:rFonts w:cstheme="minorHAnsi"/>
          <w:sz w:val="24"/>
          <w:szCs w:val="24"/>
        </w:rPr>
        <w:t>)</w:t>
      </w:r>
    </w:p>
    <w:p w14:paraId="2801D695" w14:textId="2DA6CE37" w:rsidR="00E17AF0" w:rsidRDefault="00AF3710" w:rsidP="00A80D76">
      <w:pPr>
        <w:jc w:val="both"/>
        <w:rPr>
          <w:rFonts w:cstheme="minorHAnsi"/>
          <w:sz w:val="24"/>
          <w:szCs w:val="24"/>
        </w:rPr>
      </w:pPr>
      <w:r w:rsidRPr="00056EE8">
        <w:rPr>
          <w:rFonts w:cstheme="minorHAnsi"/>
          <w:sz w:val="24"/>
          <w:szCs w:val="24"/>
        </w:rPr>
        <w:t>Τοποθετείται στο πάτωμα ένα μεγάλο κομμάτι από γκοφρέ χαρτί γαλάζιου χρώματος που θα αναπαριστά το ποτάμι και στρογγυλά κομμάτια</w:t>
      </w:r>
      <w:r w:rsidR="00F65B25">
        <w:rPr>
          <w:rFonts w:cstheme="minorHAnsi"/>
          <w:sz w:val="24"/>
          <w:szCs w:val="24"/>
        </w:rPr>
        <w:t xml:space="preserve"> </w:t>
      </w:r>
      <w:r w:rsidRPr="00056EE8">
        <w:rPr>
          <w:rFonts w:cstheme="minorHAnsi"/>
          <w:sz w:val="24"/>
          <w:szCs w:val="24"/>
        </w:rPr>
        <w:t>μικρά και μεγάλα</w:t>
      </w:r>
      <w:r w:rsidR="00F65B25">
        <w:rPr>
          <w:rFonts w:cstheme="minorHAnsi"/>
          <w:sz w:val="24"/>
          <w:szCs w:val="24"/>
        </w:rPr>
        <w:t xml:space="preserve"> </w:t>
      </w:r>
      <w:r w:rsidRPr="00056EE8">
        <w:rPr>
          <w:rFonts w:cstheme="minorHAnsi"/>
          <w:sz w:val="24"/>
          <w:szCs w:val="24"/>
        </w:rPr>
        <w:t xml:space="preserve">από αφρώδες υλικό χρώματος γκρι που θα αναπαριστούν τα βραχάκια. Εξηγούμε στα παιδιά ότι πρέπει να διασχίσουν το ποτάμι χωρίς να βραχούν πατώντας μόνο πάνω στα βραχάκια και ότι πρέπει να ακολουθήσουν τις οδηγίες που θα ακούν στα Αγγλικά. Κι αυτό γιατί δεν είναι όλα τα βραχάκια κατάλληλα να τους οδηγήσουν στην όχθη του ποταμού. Κάποια είναι ολισθηρά ενώ κάποια άλλα </w:t>
      </w:r>
      <w:r w:rsidR="00F65B25">
        <w:rPr>
          <w:rFonts w:cstheme="minorHAnsi"/>
          <w:sz w:val="24"/>
          <w:szCs w:val="24"/>
        </w:rPr>
        <w:t>α</w:t>
      </w:r>
      <w:r w:rsidRPr="00056EE8">
        <w:rPr>
          <w:rFonts w:cstheme="minorHAnsi"/>
          <w:sz w:val="24"/>
          <w:szCs w:val="24"/>
        </w:rPr>
        <w:t>σταθ</w:t>
      </w:r>
      <w:r w:rsidR="00F65B25">
        <w:rPr>
          <w:rFonts w:cstheme="minorHAnsi"/>
          <w:sz w:val="24"/>
          <w:szCs w:val="24"/>
        </w:rPr>
        <w:t>ή</w:t>
      </w:r>
      <w:r w:rsidRPr="00056EE8">
        <w:rPr>
          <w:rFonts w:cstheme="minorHAnsi"/>
          <w:sz w:val="24"/>
          <w:szCs w:val="24"/>
        </w:rPr>
        <w:t xml:space="preserve">. Οι οδηγίες περιλαμβάνουν τις λέξεις </w:t>
      </w:r>
      <w:r w:rsidR="00F65B25" w:rsidRPr="00F65B25">
        <w:rPr>
          <w:rFonts w:cstheme="minorHAnsi"/>
          <w:sz w:val="24"/>
          <w:szCs w:val="24"/>
        </w:rPr>
        <w:t>“</w:t>
      </w:r>
      <w:r w:rsidRPr="00056EE8">
        <w:rPr>
          <w:rFonts w:cstheme="minorHAnsi"/>
          <w:sz w:val="24"/>
          <w:szCs w:val="24"/>
          <w:lang w:val="en-US"/>
        </w:rPr>
        <w:t>big</w:t>
      </w:r>
      <w:r w:rsidR="00F65B25" w:rsidRPr="00F65B25">
        <w:rPr>
          <w:rFonts w:cstheme="minorHAnsi"/>
          <w:sz w:val="24"/>
          <w:szCs w:val="24"/>
        </w:rPr>
        <w:t>”</w:t>
      </w:r>
      <w:r w:rsidRPr="00056EE8">
        <w:rPr>
          <w:rFonts w:cstheme="minorHAnsi"/>
          <w:sz w:val="24"/>
          <w:szCs w:val="24"/>
        </w:rPr>
        <w:t>/</w:t>
      </w:r>
      <w:r w:rsidR="00F65B25" w:rsidRPr="00F65B25">
        <w:rPr>
          <w:rFonts w:cstheme="minorHAnsi"/>
          <w:sz w:val="24"/>
          <w:szCs w:val="24"/>
        </w:rPr>
        <w:t>”</w:t>
      </w:r>
      <w:r w:rsidRPr="00056EE8">
        <w:rPr>
          <w:rFonts w:cstheme="minorHAnsi"/>
          <w:sz w:val="24"/>
          <w:szCs w:val="24"/>
          <w:lang w:val="en-US"/>
        </w:rPr>
        <w:t>small</w:t>
      </w:r>
      <w:r w:rsidR="00F65B25" w:rsidRPr="00F65B25">
        <w:rPr>
          <w:rFonts w:cstheme="minorHAnsi"/>
          <w:sz w:val="24"/>
          <w:szCs w:val="24"/>
        </w:rPr>
        <w:t>”</w:t>
      </w:r>
      <w:r w:rsidRPr="00056EE8">
        <w:rPr>
          <w:rFonts w:cstheme="minorHAnsi"/>
          <w:sz w:val="24"/>
          <w:szCs w:val="24"/>
        </w:rPr>
        <w:t>. Κάθε μαθητής</w:t>
      </w:r>
      <w:r w:rsidR="00F65B25">
        <w:rPr>
          <w:rFonts w:cstheme="minorHAnsi"/>
          <w:sz w:val="24"/>
          <w:szCs w:val="24"/>
        </w:rPr>
        <w:t>/μαθήτρια</w:t>
      </w:r>
      <w:r w:rsidRPr="00056EE8">
        <w:rPr>
          <w:rFonts w:cstheme="minorHAnsi"/>
          <w:sz w:val="24"/>
          <w:szCs w:val="24"/>
        </w:rPr>
        <w:t xml:space="preserve"> θα ακούσει την κάθε</w:t>
      </w:r>
      <w:r w:rsidR="00F65B25" w:rsidRPr="00F65B25">
        <w:rPr>
          <w:rFonts w:cstheme="minorHAnsi"/>
          <w:sz w:val="24"/>
          <w:szCs w:val="24"/>
        </w:rPr>
        <w:t xml:space="preserve"> </w:t>
      </w:r>
      <w:r w:rsidR="00F65B25">
        <w:rPr>
          <w:rFonts w:cstheme="minorHAnsi"/>
          <w:sz w:val="24"/>
          <w:szCs w:val="24"/>
        </w:rPr>
        <w:t>εξεταζόμενη</w:t>
      </w:r>
      <w:r w:rsidRPr="00056EE8">
        <w:rPr>
          <w:rFonts w:cstheme="minorHAnsi"/>
          <w:sz w:val="24"/>
          <w:szCs w:val="24"/>
        </w:rPr>
        <w:t xml:space="preserve"> λέξη από δύο φορές, επομένως συνολικά θα ακούσει τέσσερις οδηγίες και θα κάνει τέσσερα βήματα. Για κάθε σωστό βήμα κερδίζει ένα βαθμό.</w:t>
      </w:r>
    </w:p>
    <w:p w14:paraId="1C4A6F76" w14:textId="77777777" w:rsidR="00E17AF0" w:rsidRDefault="00E17AF0" w:rsidP="00A80D76">
      <w:pPr>
        <w:jc w:val="both"/>
        <w:rPr>
          <w:rFonts w:cstheme="minorHAnsi"/>
          <w:sz w:val="24"/>
          <w:szCs w:val="24"/>
        </w:rPr>
      </w:pPr>
    </w:p>
    <w:p w14:paraId="433466F2" w14:textId="381F946A" w:rsidR="00E17AF0" w:rsidRDefault="00D9633B" w:rsidP="00A80D76">
      <w:pPr>
        <w:jc w:val="both"/>
        <w:rPr>
          <w:rFonts w:cstheme="minorHAnsi"/>
          <w:b/>
          <w:bCs/>
          <w:sz w:val="24"/>
          <w:szCs w:val="24"/>
        </w:rPr>
      </w:pPr>
      <w:r w:rsidRPr="00056EE8">
        <w:rPr>
          <w:rFonts w:cstheme="minorHAnsi"/>
          <w:b/>
          <w:bCs/>
          <w:sz w:val="24"/>
          <w:szCs w:val="24"/>
        </w:rPr>
        <w:t xml:space="preserve">                              </w:t>
      </w:r>
      <w:r w:rsidR="007E640B" w:rsidRPr="00056EE8">
        <w:rPr>
          <w:rFonts w:cstheme="minorHAnsi"/>
          <w:b/>
          <w:bCs/>
          <w:sz w:val="24"/>
          <w:szCs w:val="24"/>
        </w:rPr>
        <w:t xml:space="preserve">                            </w:t>
      </w:r>
      <w:r w:rsidRPr="00056EE8">
        <w:rPr>
          <w:rFonts w:cstheme="minorHAnsi"/>
          <w:b/>
          <w:bCs/>
          <w:sz w:val="24"/>
          <w:szCs w:val="24"/>
        </w:rPr>
        <w:t xml:space="preserve"> 1</w:t>
      </w:r>
      <w:r w:rsidR="00D0345B" w:rsidRPr="00056EE8">
        <w:rPr>
          <w:rFonts w:cstheme="minorHAnsi"/>
          <w:b/>
          <w:bCs/>
          <w:sz w:val="24"/>
          <w:szCs w:val="24"/>
        </w:rPr>
        <w:t>3</w:t>
      </w:r>
      <w:r w:rsidRPr="00056EE8">
        <w:rPr>
          <w:rFonts w:cstheme="minorHAnsi"/>
          <w:b/>
          <w:bCs/>
          <w:sz w:val="24"/>
          <w:szCs w:val="24"/>
        </w:rPr>
        <w:t xml:space="preserve">η  δραστηριότητα </w:t>
      </w:r>
    </w:p>
    <w:p w14:paraId="18BECC77" w14:textId="2ADE95A5" w:rsidR="00E17AF0" w:rsidRDefault="00476BB3" w:rsidP="00A80D76">
      <w:pPr>
        <w:jc w:val="both"/>
        <w:rPr>
          <w:rFonts w:cstheme="minorHAnsi"/>
          <w:b/>
          <w:bCs/>
          <w:sz w:val="24"/>
          <w:szCs w:val="24"/>
        </w:rPr>
      </w:pPr>
      <w:r w:rsidRPr="00056EE8">
        <w:rPr>
          <w:rFonts w:cstheme="minorHAnsi"/>
          <w:b/>
          <w:bCs/>
          <w:sz w:val="24"/>
          <w:szCs w:val="24"/>
        </w:rPr>
        <w:t xml:space="preserve">                                                               Οι Κατάσκοποι</w:t>
      </w:r>
    </w:p>
    <w:p w14:paraId="351113B4" w14:textId="3DF6DACE" w:rsidR="00E17AF0" w:rsidRDefault="00E17AF0" w:rsidP="00A80D76">
      <w:pPr>
        <w:jc w:val="both"/>
        <w:rPr>
          <w:rFonts w:cstheme="minorHAnsi"/>
          <w:sz w:val="24"/>
          <w:szCs w:val="24"/>
        </w:rPr>
      </w:pPr>
    </w:p>
    <w:p w14:paraId="7F9778D9" w14:textId="0C0DE78A" w:rsidR="00E17AF0" w:rsidRDefault="00476BB3" w:rsidP="00A80D76">
      <w:pPr>
        <w:jc w:val="both"/>
        <w:rPr>
          <w:rFonts w:cstheme="minorHAnsi"/>
          <w:sz w:val="24"/>
          <w:szCs w:val="24"/>
        </w:rPr>
      </w:pPr>
      <w:r w:rsidRPr="00056EE8">
        <w:rPr>
          <w:rFonts w:cstheme="minorHAnsi"/>
          <w:sz w:val="24"/>
          <w:szCs w:val="24"/>
        </w:rPr>
        <w:t xml:space="preserve">Θεματική ενότητα: </w:t>
      </w:r>
      <w:r w:rsidR="00C922AD" w:rsidRPr="00056EE8">
        <w:rPr>
          <w:rFonts w:cstheme="minorHAnsi"/>
          <w:sz w:val="24"/>
          <w:szCs w:val="24"/>
        </w:rPr>
        <w:t>προσανατολισμός στο χώρο (</w:t>
      </w:r>
      <w:r w:rsidRPr="00056EE8">
        <w:rPr>
          <w:rFonts w:cstheme="minorHAnsi"/>
          <w:sz w:val="24"/>
          <w:szCs w:val="24"/>
        </w:rPr>
        <w:t>τοπικ</w:t>
      </w:r>
      <w:r w:rsidR="00741DA1">
        <w:rPr>
          <w:rFonts w:cstheme="minorHAnsi"/>
          <w:sz w:val="24"/>
          <w:szCs w:val="24"/>
        </w:rPr>
        <w:t>ά επιρρήματα</w:t>
      </w:r>
      <w:r w:rsidR="00C922AD" w:rsidRPr="00056EE8">
        <w:rPr>
          <w:rFonts w:cstheme="minorHAnsi"/>
          <w:sz w:val="24"/>
          <w:szCs w:val="24"/>
        </w:rPr>
        <w:t>)</w:t>
      </w:r>
    </w:p>
    <w:p w14:paraId="60F44786" w14:textId="77777777" w:rsidR="00F65B25" w:rsidRDefault="00E17AF0" w:rsidP="00A80D76">
      <w:pPr>
        <w:jc w:val="both"/>
        <w:rPr>
          <w:rFonts w:cstheme="minorHAnsi"/>
          <w:sz w:val="24"/>
          <w:szCs w:val="24"/>
        </w:rPr>
      </w:pPr>
      <w:r w:rsidRPr="00056EE8">
        <w:rPr>
          <w:rFonts w:cstheme="minorHAnsi"/>
          <w:sz w:val="24"/>
          <w:szCs w:val="24"/>
        </w:rPr>
        <w:t xml:space="preserve"> </w:t>
      </w:r>
      <w:r w:rsidR="00C922AD" w:rsidRPr="00056EE8">
        <w:rPr>
          <w:rFonts w:cstheme="minorHAnsi"/>
          <w:sz w:val="24"/>
          <w:szCs w:val="24"/>
        </w:rPr>
        <w:t>Ε</w:t>
      </w:r>
      <w:r w:rsidR="00476BB3" w:rsidRPr="00056EE8">
        <w:rPr>
          <w:rFonts w:cstheme="minorHAnsi"/>
          <w:sz w:val="24"/>
          <w:szCs w:val="24"/>
        </w:rPr>
        <w:t>ξεταζόμενο λεξιλόγιο:</w:t>
      </w:r>
      <w:r w:rsidR="004246D0" w:rsidRPr="00056EE8">
        <w:rPr>
          <w:rFonts w:cstheme="minorHAnsi"/>
          <w:sz w:val="24"/>
          <w:szCs w:val="24"/>
        </w:rPr>
        <w:t xml:space="preserve"> αριστερά-δεξιά (</w:t>
      </w:r>
      <w:r w:rsidR="00C922AD" w:rsidRPr="00056EE8">
        <w:rPr>
          <w:rFonts w:cstheme="minorHAnsi"/>
          <w:bCs/>
          <w:sz w:val="24"/>
          <w:szCs w:val="24"/>
          <w:lang w:val="en-US"/>
        </w:rPr>
        <w:t>left</w:t>
      </w:r>
      <w:r w:rsidR="00C922AD" w:rsidRPr="00056EE8">
        <w:rPr>
          <w:rFonts w:cstheme="minorHAnsi"/>
          <w:bCs/>
          <w:sz w:val="24"/>
          <w:szCs w:val="24"/>
        </w:rPr>
        <w:t>-</w:t>
      </w:r>
      <w:r w:rsidR="00C922AD" w:rsidRPr="00056EE8">
        <w:rPr>
          <w:rFonts w:cstheme="minorHAnsi"/>
          <w:bCs/>
          <w:sz w:val="24"/>
          <w:szCs w:val="24"/>
          <w:lang w:val="en-US"/>
        </w:rPr>
        <w:t>right</w:t>
      </w:r>
      <w:r w:rsidR="004246D0" w:rsidRPr="00056EE8">
        <w:rPr>
          <w:rFonts w:cstheme="minorHAnsi"/>
          <w:bCs/>
          <w:sz w:val="24"/>
          <w:szCs w:val="24"/>
        </w:rPr>
        <w:t>)</w:t>
      </w:r>
      <w:r w:rsidR="00F65B25" w:rsidRPr="00F65B25">
        <w:rPr>
          <w:rFonts w:cstheme="minorHAnsi"/>
          <w:sz w:val="24"/>
          <w:szCs w:val="24"/>
        </w:rPr>
        <w:t xml:space="preserve"> </w:t>
      </w:r>
    </w:p>
    <w:p w14:paraId="3BA30E9A" w14:textId="4B14EFD1" w:rsidR="00E17AF0" w:rsidRDefault="00F65B25" w:rsidP="00A80D76">
      <w:pPr>
        <w:jc w:val="both"/>
        <w:rPr>
          <w:rFonts w:cstheme="minorHAnsi"/>
          <w:bCs/>
          <w:sz w:val="24"/>
          <w:szCs w:val="24"/>
        </w:rPr>
      </w:pPr>
      <w:r w:rsidRPr="00056EE8">
        <w:rPr>
          <w:rFonts w:cstheme="minorHAnsi"/>
          <w:sz w:val="24"/>
          <w:szCs w:val="24"/>
        </w:rPr>
        <w:t>Υλικά:</w:t>
      </w:r>
      <w:r>
        <w:rPr>
          <w:rFonts w:cstheme="minorHAnsi"/>
          <w:sz w:val="24"/>
          <w:szCs w:val="24"/>
        </w:rPr>
        <w:t xml:space="preserve"> -</w:t>
      </w:r>
    </w:p>
    <w:p w14:paraId="7A4EE2DC" w14:textId="3181B65D" w:rsidR="009A5FF6" w:rsidRDefault="00476BB3" w:rsidP="00A80D76">
      <w:pPr>
        <w:jc w:val="both"/>
        <w:rPr>
          <w:rFonts w:cstheme="minorHAnsi"/>
          <w:sz w:val="24"/>
          <w:szCs w:val="24"/>
        </w:rPr>
      </w:pPr>
      <w:r w:rsidRPr="00056EE8">
        <w:rPr>
          <w:rFonts w:cstheme="minorHAnsi"/>
          <w:sz w:val="24"/>
          <w:szCs w:val="24"/>
        </w:rPr>
        <w:t>Για το παιχνίδι αυτό οι μαθητές/μαθήτριες χωρίζονται σε δύο ομάδες παίρνοντας δύο διαφορετικούς ρόλους: των κατασκόπων και των</w:t>
      </w:r>
      <w:r w:rsidR="00F60E10" w:rsidRPr="00056EE8">
        <w:rPr>
          <w:rFonts w:cstheme="minorHAnsi"/>
          <w:sz w:val="24"/>
          <w:szCs w:val="24"/>
        </w:rPr>
        <w:t xml:space="preserve"> δυτών</w:t>
      </w:r>
      <w:r w:rsidRPr="00056EE8">
        <w:rPr>
          <w:rFonts w:cstheme="minorHAnsi"/>
          <w:sz w:val="24"/>
          <w:szCs w:val="24"/>
        </w:rPr>
        <w:t xml:space="preserve">. Οι </w:t>
      </w:r>
      <w:r w:rsidR="00F60E10" w:rsidRPr="00056EE8">
        <w:rPr>
          <w:rFonts w:cstheme="minorHAnsi"/>
          <w:sz w:val="24"/>
          <w:szCs w:val="24"/>
        </w:rPr>
        <w:t xml:space="preserve">δύτες </w:t>
      </w:r>
      <w:r w:rsidRPr="00056EE8">
        <w:rPr>
          <w:rFonts w:cstheme="minorHAnsi"/>
          <w:sz w:val="24"/>
          <w:szCs w:val="24"/>
        </w:rPr>
        <w:t xml:space="preserve">προσποιούνται ότι </w:t>
      </w:r>
      <w:r w:rsidR="00FE24C5" w:rsidRPr="00056EE8">
        <w:rPr>
          <w:rFonts w:cstheme="minorHAnsi"/>
          <w:sz w:val="24"/>
          <w:szCs w:val="24"/>
        </w:rPr>
        <w:t>βρίσκο</w:t>
      </w:r>
      <w:r w:rsidRPr="00056EE8">
        <w:rPr>
          <w:rFonts w:cstheme="minorHAnsi"/>
          <w:sz w:val="24"/>
          <w:szCs w:val="24"/>
        </w:rPr>
        <w:t>ν</w:t>
      </w:r>
      <w:r w:rsidR="00FE24C5" w:rsidRPr="00056EE8">
        <w:rPr>
          <w:rFonts w:cstheme="minorHAnsi"/>
          <w:sz w:val="24"/>
          <w:szCs w:val="24"/>
        </w:rPr>
        <w:t>ται</w:t>
      </w:r>
      <w:r w:rsidRPr="00056EE8">
        <w:rPr>
          <w:rFonts w:cstheme="minorHAnsi"/>
          <w:sz w:val="24"/>
          <w:szCs w:val="24"/>
        </w:rPr>
        <w:t xml:space="preserve"> στη θάλασσα </w:t>
      </w:r>
      <w:r w:rsidR="00FE24C5" w:rsidRPr="00056EE8">
        <w:rPr>
          <w:rFonts w:cstheme="minorHAnsi"/>
          <w:sz w:val="24"/>
          <w:szCs w:val="24"/>
        </w:rPr>
        <w:t xml:space="preserve">και </w:t>
      </w:r>
      <w:r w:rsidRPr="00056EE8">
        <w:rPr>
          <w:rFonts w:cstheme="minorHAnsi"/>
          <w:sz w:val="24"/>
          <w:szCs w:val="24"/>
        </w:rPr>
        <w:t xml:space="preserve">βουτούν αναπνέοντας με αναπνευστήρα. Ο σωλήνας του αναπνευστήρα είναι ο αντίχειράς </w:t>
      </w:r>
      <w:r w:rsidR="00C922AD" w:rsidRPr="00056EE8">
        <w:rPr>
          <w:rFonts w:cstheme="minorHAnsi"/>
          <w:sz w:val="24"/>
          <w:szCs w:val="24"/>
        </w:rPr>
        <w:t xml:space="preserve">τους, ο οποίος είναι το μόνο δαχτυλάκι που δεν έχουν κλειστό. </w:t>
      </w:r>
      <w:r w:rsidRPr="00056EE8">
        <w:rPr>
          <w:rFonts w:cstheme="minorHAnsi"/>
          <w:sz w:val="24"/>
          <w:szCs w:val="24"/>
        </w:rPr>
        <w:t xml:space="preserve">Καθώς βουτούν, οι </w:t>
      </w:r>
      <w:r w:rsidR="00F60E10" w:rsidRPr="00056EE8">
        <w:rPr>
          <w:rFonts w:cstheme="minorHAnsi"/>
          <w:sz w:val="24"/>
          <w:szCs w:val="24"/>
        </w:rPr>
        <w:t xml:space="preserve">κατάσκοποι </w:t>
      </w:r>
      <w:r w:rsidR="00FE24C5" w:rsidRPr="00056EE8">
        <w:rPr>
          <w:rFonts w:cstheme="minorHAnsi"/>
          <w:sz w:val="24"/>
          <w:szCs w:val="24"/>
        </w:rPr>
        <w:t xml:space="preserve">εμφανίζονται κρυφά και αθόρυβα και </w:t>
      </w:r>
      <w:r w:rsidRPr="00056EE8">
        <w:rPr>
          <w:rFonts w:cstheme="minorHAnsi"/>
          <w:sz w:val="24"/>
          <w:szCs w:val="24"/>
        </w:rPr>
        <w:t xml:space="preserve">τους </w:t>
      </w:r>
      <w:r w:rsidR="00C922AD" w:rsidRPr="00056EE8">
        <w:rPr>
          <w:rFonts w:cstheme="minorHAnsi"/>
          <w:sz w:val="24"/>
          <w:szCs w:val="24"/>
        </w:rPr>
        <w:t>κλείνουν τον αναπνευστήρα για να τους αναγκάσουν να ανέβουν στην επιφάνεια. Δηλαδή</w:t>
      </w:r>
      <w:r w:rsidR="00FE24C5" w:rsidRPr="00056EE8">
        <w:rPr>
          <w:rFonts w:cstheme="minorHAnsi"/>
          <w:sz w:val="24"/>
          <w:szCs w:val="24"/>
        </w:rPr>
        <w:t>,</w:t>
      </w:r>
      <w:r w:rsidR="00C922AD" w:rsidRPr="00056EE8">
        <w:rPr>
          <w:rFonts w:cstheme="minorHAnsi"/>
          <w:sz w:val="24"/>
          <w:szCs w:val="24"/>
        </w:rPr>
        <w:t xml:space="preserve"> </w:t>
      </w:r>
      <w:r w:rsidR="00F60E10" w:rsidRPr="00056EE8">
        <w:rPr>
          <w:rFonts w:cstheme="minorHAnsi"/>
          <w:sz w:val="24"/>
          <w:szCs w:val="24"/>
        </w:rPr>
        <w:t xml:space="preserve">οι δύτες </w:t>
      </w:r>
      <w:r w:rsidR="00C922AD" w:rsidRPr="00056EE8">
        <w:rPr>
          <w:rFonts w:cstheme="minorHAnsi"/>
          <w:sz w:val="24"/>
          <w:szCs w:val="24"/>
        </w:rPr>
        <w:t xml:space="preserve">απλώς αγγίζουν το </w:t>
      </w:r>
      <w:r w:rsidR="00FE24C5" w:rsidRPr="00056EE8">
        <w:rPr>
          <w:rFonts w:cstheme="minorHAnsi"/>
          <w:sz w:val="24"/>
          <w:szCs w:val="24"/>
        </w:rPr>
        <w:t xml:space="preserve">πάνω μέρος είτε από το </w:t>
      </w:r>
      <w:r w:rsidR="00C922AD" w:rsidRPr="00056EE8">
        <w:rPr>
          <w:rFonts w:cstheme="minorHAnsi"/>
          <w:sz w:val="24"/>
          <w:szCs w:val="24"/>
        </w:rPr>
        <w:t xml:space="preserve">αριστερό </w:t>
      </w:r>
      <w:r w:rsidR="00FE24C5" w:rsidRPr="00056EE8">
        <w:rPr>
          <w:rFonts w:cstheme="minorHAnsi"/>
          <w:sz w:val="24"/>
          <w:szCs w:val="24"/>
        </w:rPr>
        <w:t xml:space="preserve">είτε από </w:t>
      </w:r>
      <w:r w:rsidR="00C922AD" w:rsidRPr="00056EE8">
        <w:rPr>
          <w:rFonts w:cstheme="minorHAnsi"/>
          <w:sz w:val="24"/>
          <w:szCs w:val="24"/>
        </w:rPr>
        <w:t>το δεξί δαχτυλάκι</w:t>
      </w:r>
      <w:r w:rsidR="00F60E10" w:rsidRPr="00056EE8">
        <w:rPr>
          <w:rFonts w:cstheme="minorHAnsi"/>
          <w:sz w:val="24"/>
          <w:szCs w:val="24"/>
        </w:rPr>
        <w:t xml:space="preserve"> των δυτών</w:t>
      </w:r>
      <w:r w:rsidR="00C922AD" w:rsidRPr="00056EE8">
        <w:rPr>
          <w:rFonts w:cstheme="minorHAnsi"/>
          <w:sz w:val="24"/>
          <w:szCs w:val="24"/>
        </w:rPr>
        <w:t xml:space="preserve">. Αυτό που πρέπει να κάνουν οι </w:t>
      </w:r>
      <w:r w:rsidR="00F60E10" w:rsidRPr="00056EE8">
        <w:rPr>
          <w:rFonts w:cstheme="minorHAnsi"/>
          <w:sz w:val="24"/>
          <w:szCs w:val="24"/>
        </w:rPr>
        <w:t>δύτες</w:t>
      </w:r>
      <w:r w:rsidR="00C922AD" w:rsidRPr="00056EE8">
        <w:rPr>
          <w:rFonts w:cstheme="minorHAnsi"/>
          <w:sz w:val="24"/>
          <w:szCs w:val="24"/>
        </w:rPr>
        <w:t xml:space="preserve"> για να κερδίσουν ένα πόντο είναι να αναγνωρίσουν αν ήταν το αριστερό ή δεξί τους δάχτυλο.</w:t>
      </w:r>
    </w:p>
    <w:p w14:paraId="32995E92" w14:textId="77777777" w:rsidR="007C246B" w:rsidRPr="00056EE8" w:rsidRDefault="007C246B" w:rsidP="00A80D76">
      <w:pPr>
        <w:jc w:val="both"/>
        <w:rPr>
          <w:rFonts w:cstheme="minorHAnsi"/>
          <w:b/>
          <w:bCs/>
          <w:sz w:val="24"/>
          <w:szCs w:val="24"/>
        </w:rPr>
      </w:pPr>
    </w:p>
    <w:p w14:paraId="328730A3" w14:textId="4187EE93" w:rsidR="00E17AF0" w:rsidRDefault="00212C67" w:rsidP="00A80D76">
      <w:pPr>
        <w:jc w:val="both"/>
        <w:rPr>
          <w:rFonts w:cstheme="minorHAnsi"/>
          <w:b/>
          <w:bCs/>
          <w:sz w:val="24"/>
          <w:szCs w:val="24"/>
        </w:rPr>
      </w:pPr>
      <w:r w:rsidRPr="00056EE8">
        <w:rPr>
          <w:rFonts w:cstheme="minorHAnsi"/>
          <w:b/>
          <w:bCs/>
          <w:sz w:val="24"/>
          <w:szCs w:val="24"/>
        </w:rPr>
        <w:t xml:space="preserve">                                                           1</w:t>
      </w:r>
      <w:r w:rsidR="00D0345B" w:rsidRPr="00056EE8">
        <w:rPr>
          <w:rFonts w:cstheme="minorHAnsi"/>
          <w:b/>
          <w:bCs/>
          <w:sz w:val="24"/>
          <w:szCs w:val="24"/>
        </w:rPr>
        <w:t>4</w:t>
      </w:r>
      <w:r w:rsidRPr="00056EE8">
        <w:rPr>
          <w:rFonts w:cstheme="minorHAnsi"/>
          <w:b/>
          <w:bCs/>
          <w:sz w:val="24"/>
          <w:szCs w:val="24"/>
        </w:rPr>
        <w:t>η δραστηριότητα</w:t>
      </w:r>
    </w:p>
    <w:p w14:paraId="0623096C" w14:textId="63CBC0BF" w:rsidR="00E17AF0" w:rsidRPr="00E17AF0" w:rsidRDefault="00AF3710" w:rsidP="00A80D76">
      <w:pPr>
        <w:jc w:val="both"/>
        <w:rPr>
          <w:rFonts w:cstheme="minorHAnsi"/>
          <w:b/>
          <w:bCs/>
          <w:sz w:val="24"/>
          <w:szCs w:val="24"/>
        </w:rPr>
      </w:pPr>
      <w:r w:rsidRPr="00056EE8">
        <w:rPr>
          <w:rFonts w:cstheme="minorHAnsi"/>
          <w:b/>
          <w:bCs/>
          <w:sz w:val="24"/>
          <w:szCs w:val="24"/>
        </w:rPr>
        <w:t xml:space="preserve">                                    </w:t>
      </w:r>
      <w:r w:rsidR="00304B0E" w:rsidRPr="00056EE8">
        <w:rPr>
          <w:rFonts w:cstheme="minorHAnsi"/>
          <w:b/>
          <w:bCs/>
          <w:sz w:val="24"/>
          <w:szCs w:val="24"/>
        </w:rPr>
        <w:t xml:space="preserve">                                </w:t>
      </w:r>
      <w:r w:rsidR="00304B0E" w:rsidRPr="00056EE8">
        <w:rPr>
          <w:rFonts w:cstheme="minorHAnsi"/>
          <w:b/>
          <w:bCs/>
          <w:sz w:val="24"/>
          <w:szCs w:val="24"/>
          <w:lang w:val="en-US"/>
        </w:rPr>
        <w:t>Twister</w:t>
      </w:r>
    </w:p>
    <w:p w14:paraId="5C448F3B" w14:textId="77777777" w:rsidR="00E17AF0" w:rsidRDefault="00304B0E" w:rsidP="00A80D76">
      <w:pPr>
        <w:jc w:val="both"/>
        <w:rPr>
          <w:rFonts w:cstheme="minorHAnsi"/>
          <w:sz w:val="24"/>
          <w:szCs w:val="24"/>
        </w:rPr>
      </w:pPr>
      <w:r w:rsidRPr="00056EE8">
        <w:rPr>
          <w:rFonts w:cstheme="minorHAnsi"/>
          <w:sz w:val="24"/>
          <w:szCs w:val="24"/>
        </w:rPr>
        <w:t xml:space="preserve">Υλικά: </w:t>
      </w:r>
      <w:r w:rsidRPr="00056EE8">
        <w:rPr>
          <w:rFonts w:cstheme="minorHAnsi"/>
          <w:sz w:val="24"/>
          <w:szCs w:val="24"/>
          <w:lang w:val="en-US"/>
        </w:rPr>
        <w:t>spinner</w:t>
      </w:r>
      <w:r w:rsidRPr="00056EE8">
        <w:rPr>
          <w:rFonts w:cstheme="minorHAnsi"/>
          <w:sz w:val="24"/>
          <w:szCs w:val="24"/>
        </w:rPr>
        <w:t>, ειδικό χαλί</w:t>
      </w:r>
    </w:p>
    <w:p w14:paraId="4B17AC71" w14:textId="77777777" w:rsidR="00E17AF0" w:rsidRDefault="00304B0E" w:rsidP="00A80D76">
      <w:pPr>
        <w:jc w:val="both"/>
        <w:rPr>
          <w:rFonts w:cstheme="minorHAnsi"/>
          <w:sz w:val="24"/>
          <w:szCs w:val="24"/>
        </w:rPr>
      </w:pPr>
      <w:r w:rsidRPr="00056EE8">
        <w:rPr>
          <w:rFonts w:cstheme="minorHAnsi"/>
          <w:sz w:val="24"/>
          <w:szCs w:val="24"/>
        </w:rPr>
        <w:t>Θεματική ενότητα: προσανατολισμός στο χώρο</w:t>
      </w:r>
    </w:p>
    <w:p w14:paraId="20CCEFBF" w14:textId="6E7CF6DF" w:rsidR="00304B0E" w:rsidRPr="00056EE8" w:rsidRDefault="00304B0E" w:rsidP="00A80D76">
      <w:pPr>
        <w:jc w:val="both"/>
        <w:rPr>
          <w:rFonts w:cstheme="minorHAnsi"/>
          <w:sz w:val="24"/>
          <w:szCs w:val="24"/>
        </w:rPr>
      </w:pPr>
      <w:r w:rsidRPr="00056EE8">
        <w:rPr>
          <w:rFonts w:cstheme="minorHAnsi"/>
          <w:sz w:val="24"/>
          <w:szCs w:val="24"/>
        </w:rPr>
        <w:t>Εξεταζόμενο λεξιλόγιο: αριστερά-δεξιά</w:t>
      </w:r>
      <w:r w:rsidR="003D1437" w:rsidRPr="00056EE8">
        <w:rPr>
          <w:rFonts w:cstheme="minorHAnsi"/>
          <w:sz w:val="24"/>
          <w:szCs w:val="24"/>
        </w:rPr>
        <w:t xml:space="preserve"> (</w:t>
      </w:r>
      <w:r w:rsidR="003D1437" w:rsidRPr="00056EE8">
        <w:rPr>
          <w:rFonts w:cstheme="minorHAnsi"/>
          <w:sz w:val="24"/>
          <w:szCs w:val="24"/>
          <w:lang w:val="en-US"/>
        </w:rPr>
        <w:t>left</w:t>
      </w:r>
      <w:r w:rsidR="003D1437" w:rsidRPr="00056EE8">
        <w:rPr>
          <w:rFonts w:cstheme="minorHAnsi"/>
          <w:sz w:val="24"/>
          <w:szCs w:val="24"/>
        </w:rPr>
        <w:t xml:space="preserve">, </w:t>
      </w:r>
      <w:r w:rsidR="003D1437" w:rsidRPr="00056EE8">
        <w:rPr>
          <w:rFonts w:cstheme="minorHAnsi"/>
          <w:sz w:val="24"/>
          <w:szCs w:val="24"/>
          <w:lang w:val="en-US"/>
        </w:rPr>
        <w:t>right</w:t>
      </w:r>
      <w:r w:rsidR="003D1437" w:rsidRPr="00056EE8">
        <w:rPr>
          <w:rFonts w:cstheme="minorHAnsi"/>
          <w:sz w:val="24"/>
          <w:szCs w:val="24"/>
        </w:rPr>
        <w:t>)</w:t>
      </w:r>
    </w:p>
    <w:p w14:paraId="711629D5" w14:textId="6E55203E" w:rsidR="00304B0E" w:rsidRDefault="00304B0E" w:rsidP="00A80D76">
      <w:pPr>
        <w:jc w:val="both"/>
        <w:rPr>
          <w:rFonts w:cstheme="minorHAnsi"/>
          <w:sz w:val="24"/>
          <w:szCs w:val="24"/>
        </w:rPr>
      </w:pPr>
      <w:r w:rsidRPr="00056EE8">
        <w:rPr>
          <w:rFonts w:cstheme="minorHAnsi"/>
          <w:sz w:val="24"/>
          <w:szCs w:val="24"/>
        </w:rPr>
        <w:t xml:space="preserve">Η δραστηριότητα αυτή αποτελεί παραλλαγή ενός γνωστού επιτραπέζιου παιχνιδιού, το οποίο απαιτεί από τους παίχτες να τοποθετήσουν διάφορα μέλη του σώματός τους σε διάφορα σημεία ενός ειδικού χαλιού. Αυτό γίνεται με τη βοήθεια ενός </w:t>
      </w:r>
      <w:r w:rsidRPr="00056EE8">
        <w:rPr>
          <w:rFonts w:cstheme="minorHAnsi"/>
          <w:sz w:val="24"/>
          <w:szCs w:val="24"/>
          <w:lang w:val="en-US"/>
        </w:rPr>
        <w:t>spinner</w:t>
      </w:r>
      <w:r w:rsidRPr="00056EE8">
        <w:rPr>
          <w:rFonts w:cstheme="minorHAnsi"/>
          <w:sz w:val="24"/>
          <w:szCs w:val="24"/>
        </w:rPr>
        <w:t xml:space="preserve">, το οποίο </w:t>
      </w:r>
      <w:r w:rsidR="00F65B25" w:rsidRPr="00056EE8">
        <w:rPr>
          <w:rFonts w:cstheme="minorHAnsi"/>
          <w:sz w:val="24"/>
          <w:szCs w:val="24"/>
        </w:rPr>
        <w:t xml:space="preserve">είναι τοποθετημένο πάνω σε μία ειδική καρτέλα που αναγράφει διάφορες εντολές </w:t>
      </w:r>
      <w:r w:rsidR="00F65B25">
        <w:rPr>
          <w:rFonts w:cstheme="minorHAnsi"/>
          <w:sz w:val="24"/>
          <w:szCs w:val="24"/>
        </w:rPr>
        <w:t xml:space="preserve">και το </w:t>
      </w:r>
      <w:r w:rsidRPr="00056EE8">
        <w:rPr>
          <w:rFonts w:cstheme="minorHAnsi"/>
          <w:sz w:val="24"/>
          <w:szCs w:val="24"/>
        </w:rPr>
        <w:t xml:space="preserve">γυρίζει κάθε παίχτης με τη σειρά. Οι εντολές έχουν τη μορφή </w:t>
      </w:r>
      <w:r w:rsidR="00F65B25" w:rsidRPr="00F65B25">
        <w:rPr>
          <w:rFonts w:cstheme="minorHAnsi"/>
          <w:sz w:val="24"/>
          <w:szCs w:val="24"/>
        </w:rPr>
        <w:t>“</w:t>
      </w:r>
      <w:r w:rsidR="00F65B25">
        <w:rPr>
          <w:rFonts w:cstheme="minorHAnsi"/>
          <w:sz w:val="24"/>
          <w:szCs w:val="24"/>
          <w:lang w:val="en-US"/>
        </w:rPr>
        <w:t>Right</w:t>
      </w:r>
      <w:r w:rsidR="00F65B25" w:rsidRPr="00F65B25">
        <w:rPr>
          <w:rFonts w:cstheme="minorHAnsi"/>
          <w:sz w:val="24"/>
          <w:szCs w:val="24"/>
        </w:rPr>
        <w:t xml:space="preserve"> </w:t>
      </w:r>
      <w:r w:rsidR="00F65B25">
        <w:rPr>
          <w:rFonts w:cstheme="minorHAnsi"/>
          <w:sz w:val="24"/>
          <w:szCs w:val="24"/>
          <w:lang w:val="en-US"/>
        </w:rPr>
        <w:t>hand</w:t>
      </w:r>
      <w:r w:rsidR="00F65B25" w:rsidRPr="00F65B25">
        <w:rPr>
          <w:rFonts w:cstheme="minorHAnsi"/>
          <w:sz w:val="24"/>
          <w:szCs w:val="24"/>
        </w:rPr>
        <w:t xml:space="preserve"> </w:t>
      </w:r>
      <w:r w:rsidR="00F65B25">
        <w:rPr>
          <w:rFonts w:cstheme="minorHAnsi"/>
          <w:sz w:val="24"/>
          <w:szCs w:val="24"/>
          <w:lang w:val="en-US"/>
        </w:rPr>
        <w:t>on</w:t>
      </w:r>
      <w:r w:rsidR="00F65B25" w:rsidRPr="00F65B25">
        <w:rPr>
          <w:rFonts w:cstheme="minorHAnsi"/>
          <w:sz w:val="24"/>
          <w:szCs w:val="24"/>
        </w:rPr>
        <w:t xml:space="preserve"> </w:t>
      </w:r>
      <w:r w:rsidR="00F65B25">
        <w:rPr>
          <w:rFonts w:cstheme="minorHAnsi"/>
          <w:sz w:val="24"/>
          <w:szCs w:val="24"/>
          <w:lang w:val="en-US"/>
        </w:rPr>
        <w:t>colour</w:t>
      </w:r>
      <w:r w:rsidR="00F65B25" w:rsidRPr="00F65B25">
        <w:rPr>
          <w:rFonts w:cstheme="minorHAnsi"/>
          <w:sz w:val="24"/>
          <w:szCs w:val="24"/>
        </w:rPr>
        <w:t xml:space="preserve"> </w:t>
      </w:r>
      <w:r w:rsidR="00F65B25">
        <w:rPr>
          <w:rFonts w:cstheme="minorHAnsi"/>
          <w:sz w:val="24"/>
          <w:szCs w:val="24"/>
          <w:lang w:val="en-US"/>
        </w:rPr>
        <w:t>red</w:t>
      </w:r>
      <w:r w:rsidR="00F65B25" w:rsidRPr="00F65B25">
        <w:rPr>
          <w:rFonts w:cstheme="minorHAnsi"/>
          <w:sz w:val="24"/>
          <w:szCs w:val="24"/>
        </w:rPr>
        <w:t>” (</w:t>
      </w:r>
      <w:r w:rsidRPr="00056EE8">
        <w:rPr>
          <w:rFonts w:cstheme="minorHAnsi"/>
          <w:sz w:val="24"/>
          <w:szCs w:val="24"/>
        </w:rPr>
        <w:t>«Δεξί χέρι στο κόκκινο»</w:t>
      </w:r>
      <w:r w:rsidR="00F65B25" w:rsidRPr="00F65B25">
        <w:rPr>
          <w:rFonts w:cstheme="minorHAnsi"/>
          <w:sz w:val="24"/>
          <w:szCs w:val="24"/>
        </w:rPr>
        <w:t>)</w:t>
      </w:r>
      <w:r w:rsidRPr="00056EE8">
        <w:rPr>
          <w:rFonts w:cstheme="minorHAnsi"/>
          <w:sz w:val="24"/>
          <w:szCs w:val="24"/>
        </w:rPr>
        <w:t xml:space="preserve">, </w:t>
      </w:r>
      <w:r w:rsidR="00F65B25" w:rsidRPr="00F65B25">
        <w:rPr>
          <w:rFonts w:cstheme="minorHAnsi"/>
          <w:sz w:val="24"/>
          <w:szCs w:val="24"/>
        </w:rPr>
        <w:t>“</w:t>
      </w:r>
      <w:r w:rsidR="00F65B25">
        <w:rPr>
          <w:rFonts w:cstheme="minorHAnsi"/>
          <w:sz w:val="24"/>
          <w:szCs w:val="24"/>
          <w:lang w:val="en-US"/>
        </w:rPr>
        <w:t>Left</w:t>
      </w:r>
      <w:r w:rsidR="00F65B25" w:rsidRPr="00F65B25">
        <w:rPr>
          <w:rFonts w:cstheme="minorHAnsi"/>
          <w:sz w:val="24"/>
          <w:szCs w:val="24"/>
        </w:rPr>
        <w:t xml:space="preserve"> </w:t>
      </w:r>
      <w:r w:rsidR="00F65B25">
        <w:rPr>
          <w:rFonts w:cstheme="minorHAnsi"/>
          <w:sz w:val="24"/>
          <w:szCs w:val="24"/>
          <w:lang w:val="en-US"/>
        </w:rPr>
        <w:t>hand</w:t>
      </w:r>
      <w:r w:rsidR="00F65B25" w:rsidRPr="00F65B25">
        <w:rPr>
          <w:rFonts w:cstheme="minorHAnsi"/>
          <w:sz w:val="24"/>
          <w:szCs w:val="24"/>
        </w:rPr>
        <w:t xml:space="preserve"> </w:t>
      </w:r>
      <w:r w:rsidR="00F65B25">
        <w:rPr>
          <w:rFonts w:cstheme="minorHAnsi"/>
          <w:sz w:val="24"/>
          <w:szCs w:val="24"/>
          <w:lang w:val="en-US"/>
        </w:rPr>
        <w:t>on</w:t>
      </w:r>
      <w:r w:rsidR="00F65B25" w:rsidRPr="00F65B25">
        <w:rPr>
          <w:rFonts w:cstheme="minorHAnsi"/>
          <w:sz w:val="24"/>
          <w:szCs w:val="24"/>
        </w:rPr>
        <w:t xml:space="preserve"> </w:t>
      </w:r>
      <w:r w:rsidR="00F65B25">
        <w:rPr>
          <w:rFonts w:cstheme="minorHAnsi"/>
          <w:sz w:val="24"/>
          <w:szCs w:val="24"/>
          <w:lang w:val="en-US"/>
        </w:rPr>
        <w:t>colour</w:t>
      </w:r>
      <w:r w:rsidR="00F65B25" w:rsidRPr="00F65B25">
        <w:rPr>
          <w:rFonts w:cstheme="minorHAnsi"/>
          <w:sz w:val="24"/>
          <w:szCs w:val="24"/>
        </w:rPr>
        <w:t xml:space="preserve"> </w:t>
      </w:r>
      <w:r w:rsidR="00F65B25">
        <w:rPr>
          <w:rFonts w:cstheme="minorHAnsi"/>
          <w:sz w:val="24"/>
          <w:szCs w:val="24"/>
          <w:lang w:val="en-US"/>
        </w:rPr>
        <w:t>yellow</w:t>
      </w:r>
      <w:r w:rsidR="00F65B25" w:rsidRPr="00F65B25">
        <w:rPr>
          <w:rFonts w:cstheme="minorHAnsi"/>
          <w:sz w:val="24"/>
          <w:szCs w:val="24"/>
        </w:rPr>
        <w:t xml:space="preserve">” </w:t>
      </w:r>
      <w:r w:rsidR="00F65B25">
        <w:rPr>
          <w:rFonts w:cstheme="minorHAnsi"/>
          <w:sz w:val="24"/>
          <w:szCs w:val="24"/>
        </w:rPr>
        <w:t>(</w:t>
      </w:r>
      <w:r w:rsidR="00052B55">
        <w:rPr>
          <w:rFonts w:cstheme="minorHAnsi"/>
          <w:sz w:val="24"/>
          <w:szCs w:val="24"/>
        </w:rPr>
        <w:t>«</w:t>
      </w:r>
      <w:r w:rsidRPr="00056EE8">
        <w:rPr>
          <w:rFonts w:cstheme="minorHAnsi"/>
          <w:sz w:val="24"/>
          <w:szCs w:val="24"/>
        </w:rPr>
        <w:t>αριστερό χέρι στο κίτρινο»</w:t>
      </w:r>
      <w:r w:rsidR="00052B55">
        <w:rPr>
          <w:rFonts w:cstheme="minorHAnsi"/>
          <w:sz w:val="24"/>
          <w:szCs w:val="24"/>
        </w:rPr>
        <w:t>)</w:t>
      </w:r>
      <w:r w:rsidRPr="00056EE8">
        <w:rPr>
          <w:rFonts w:cstheme="minorHAnsi"/>
          <w:sz w:val="24"/>
          <w:szCs w:val="24"/>
        </w:rPr>
        <w:t xml:space="preserve"> κτλ. Σε αυτό το σημείο απαιτείται η βοήθεια του/της εκπαιδευτικού, για να διαβάσει τι αναγράφεται στην καρτέλα.  Στην πρωτότυπη εκδοχή του παιχνιδιού οι παίχτες καλούνται να παραμείνουν μέχρι το τέλος του παιχνιδιού πάνω στο ειδικό «χαλί» στις νέες θέσεις που πήραν. Ως </w:t>
      </w:r>
      <w:r w:rsidR="00052B55">
        <w:rPr>
          <w:rFonts w:cstheme="minorHAnsi"/>
          <w:sz w:val="24"/>
          <w:szCs w:val="24"/>
        </w:rPr>
        <w:t>εκ τούτου</w:t>
      </w:r>
      <w:r w:rsidRPr="00056EE8">
        <w:rPr>
          <w:rFonts w:cstheme="minorHAnsi"/>
          <w:sz w:val="24"/>
          <w:szCs w:val="24"/>
        </w:rPr>
        <w:t>, οι τελικές στάσεις του κάθε παίκτη</w:t>
      </w:r>
      <w:r w:rsidR="00052B55">
        <w:rPr>
          <w:rFonts w:cstheme="minorHAnsi"/>
          <w:sz w:val="24"/>
          <w:szCs w:val="24"/>
        </w:rPr>
        <w:t>/της κάθε παίκτριας</w:t>
      </w:r>
      <w:r w:rsidRPr="00056EE8">
        <w:rPr>
          <w:rFonts w:cstheme="minorHAnsi"/>
          <w:sz w:val="24"/>
          <w:szCs w:val="24"/>
        </w:rPr>
        <w:t xml:space="preserve"> καταλήγουν να είναι ιδιαίτερα απαιτητικές και κάποιες φορές τα μέλη του σώματος του </w:t>
      </w:r>
      <w:r w:rsidR="00052B55">
        <w:rPr>
          <w:rFonts w:cstheme="minorHAnsi"/>
          <w:sz w:val="24"/>
          <w:szCs w:val="24"/>
        </w:rPr>
        <w:t xml:space="preserve">ενός ατόμου </w:t>
      </w:r>
      <w:r w:rsidRPr="00056EE8">
        <w:rPr>
          <w:rFonts w:cstheme="minorHAnsi"/>
          <w:sz w:val="24"/>
          <w:szCs w:val="24"/>
        </w:rPr>
        <w:t xml:space="preserve">να μπλέκονται με εκείνα του άλλου, κάτι που κάνει το παιχνίδι εκτός από απαιτητικό και </w:t>
      </w:r>
      <w:r w:rsidR="00052B55">
        <w:rPr>
          <w:rFonts w:cstheme="minorHAnsi"/>
          <w:sz w:val="24"/>
          <w:szCs w:val="24"/>
        </w:rPr>
        <w:t xml:space="preserve">πολύ </w:t>
      </w:r>
      <w:r w:rsidRPr="00056EE8">
        <w:rPr>
          <w:rFonts w:cstheme="minorHAnsi"/>
          <w:sz w:val="24"/>
          <w:szCs w:val="24"/>
        </w:rPr>
        <w:t xml:space="preserve">διασκεδαστικό. Εδώ, όμως για πρακτικούς λόγους και λόγω της μικρής ηλικίας των παιδιών υιοθετείται μία απλουστευμένη μορφή. Ζητείται δηλαδή από τα παιδιά μόνο να εκτελέσουν με ακρίβεια την κίνηση που </w:t>
      </w:r>
      <w:r w:rsidR="00052B55">
        <w:rPr>
          <w:rFonts w:cstheme="minorHAnsi"/>
          <w:sz w:val="24"/>
          <w:szCs w:val="24"/>
        </w:rPr>
        <w:t>υπο</w:t>
      </w:r>
      <w:r w:rsidRPr="00056EE8">
        <w:rPr>
          <w:rFonts w:cstheme="minorHAnsi"/>
          <w:sz w:val="24"/>
          <w:szCs w:val="24"/>
        </w:rPr>
        <w:t>δε</w:t>
      </w:r>
      <w:r w:rsidR="00052B55">
        <w:rPr>
          <w:rFonts w:cstheme="minorHAnsi"/>
          <w:sz w:val="24"/>
          <w:szCs w:val="24"/>
        </w:rPr>
        <w:t>ικ</w:t>
      </w:r>
      <w:r w:rsidRPr="00056EE8">
        <w:rPr>
          <w:rFonts w:cstheme="minorHAnsi"/>
          <w:sz w:val="24"/>
          <w:szCs w:val="24"/>
        </w:rPr>
        <w:t>ν</w:t>
      </w:r>
      <w:r w:rsidR="00052B55">
        <w:rPr>
          <w:rFonts w:cstheme="minorHAnsi"/>
          <w:sz w:val="24"/>
          <w:szCs w:val="24"/>
        </w:rPr>
        <w:t>ύ</w:t>
      </w:r>
      <w:r w:rsidRPr="00056EE8">
        <w:rPr>
          <w:rFonts w:cstheme="minorHAnsi"/>
          <w:sz w:val="24"/>
          <w:szCs w:val="24"/>
        </w:rPr>
        <w:t xml:space="preserve">ει το </w:t>
      </w:r>
      <w:r w:rsidRPr="00056EE8">
        <w:rPr>
          <w:rFonts w:cstheme="minorHAnsi"/>
          <w:sz w:val="24"/>
          <w:szCs w:val="24"/>
          <w:lang w:val="en-US"/>
        </w:rPr>
        <w:t>spinner</w:t>
      </w:r>
      <w:r w:rsidRPr="00056EE8">
        <w:rPr>
          <w:rFonts w:cstheme="minorHAnsi"/>
          <w:sz w:val="24"/>
          <w:szCs w:val="24"/>
        </w:rPr>
        <w:t xml:space="preserve"> και αμέσως μετά να επιστρέψουν στη θέση τους στον κύκλο. Το κάθε παιδί παίζει δύο φορές με την κάθε εξεταζόμενη λέξη ενώ δε λαμβάνονται υπόψιν στη βαθμολογία λάθη που αφορούν το βοηθητικό λεξιλόγιο, όπως οι λέξεις </w:t>
      </w:r>
      <w:r w:rsidR="00052B55">
        <w:rPr>
          <w:rFonts w:cstheme="minorHAnsi"/>
          <w:sz w:val="24"/>
          <w:szCs w:val="24"/>
        </w:rPr>
        <w:t>«</w:t>
      </w:r>
      <w:r w:rsidRPr="00056EE8">
        <w:rPr>
          <w:rFonts w:cstheme="minorHAnsi"/>
          <w:sz w:val="24"/>
          <w:szCs w:val="24"/>
        </w:rPr>
        <w:t>χέρι</w:t>
      </w:r>
      <w:r w:rsidR="00052B55">
        <w:rPr>
          <w:rFonts w:cstheme="minorHAnsi"/>
          <w:sz w:val="24"/>
          <w:szCs w:val="24"/>
        </w:rPr>
        <w:t>»</w:t>
      </w:r>
      <w:r w:rsidRPr="00056EE8">
        <w:rPr>
          <w:rFonts w:cstheme="minorHAnsi"/>
          <w:sz w:val="24"/>
          <w:szCs w:val="24"/>
        </w:rPr>
        <w:t xml:space="preserve">, </w:t>
      </w:r>
      <w:r w:rsidR="00052B55">
        <w:rPr>
          <w:rFonts w:cstheme="minorHAnsi"/>
          <w:sz w:val="24"/>
          <w:szCs w:val="24"/>
        </w:rPr>
        <w:t>«</w:t>
      </w:r>
      <w:r w:rsidRPr="00056EE8">
        <w:rPr>
          <w:rFonts w:cstheme="minorHAnsi"/>
          <w:sz w:val="24"/>
          <w:szCs w:val="24"/>
        </w:rPr>
        <w:t>πόδι</w:t>
      </w:r>
      <w:r w:rsidR="00052B55">
        <w:rPr>
          <w:rFonts w:cstheme="minorHAnsi"/>
          <w:sz w:val="24"/>
          <w:szCs w:val="24"/>
        </w:rPr>
        <w:t>»</w:t>
      </w:r>
      <w:r w:rsidRPr="00056EE8">
        <w:rPr>
          <w:rFonts w:cstheme="minorHAnsi"/>
          <w:sz w:val="24"/>
          <w:szCs w:val="24"/>
        </w:rPr>
        <w:t>. Νικητής</w:t>
      </w:r>
      <w:r w:rsidR="00052B55">
        <w:rPr>
          <w:rFonts w:cstheme="minorHAnsi"/>
          <w:sz w:val="24"/>
          <w:szCs w:val="24"/>
        </w:rPr>
        <w:t>/Νικήτρια</w:t>
      </w:r>
      <w:r w:rsidRPr="00056EE8">
        <w:rPr>
          <w:rFonts w:cstheme="minorHAnsi"/>
          <w:sz w:val="24"/>
          <w:szCs w:val="24"/>
        </w:rPr>
        <w:t xml:space="preserve"> του παιχνιδιού είναι όποιος</w:t>
      </w:r>
      <w:r w:rsidR="00052B55">
        <w:rPr>
          <w:rFonts w:cstheme="minorHAnsi"/>
          <w:sz w:val="24"/>
          <w:szCs w:val="24"/>
        </w:rPr>
        <w:t>/όποια</w:t>
      </w:r>
      <w:r w:rsidRPr="00056EE8">
        <w:rPr>
          <w:rFonts w:cstheme="minorHAnsi"/>
          <w:sz w:val="24"/>
          <w:szCs w:val="24"/>
        </w:rPr>
        <w:t xml:space="preserve"> έχει κατορθώσει να εκτελέσει τις κινήσεις σωστά ενώ τελικός νικητής</w:t>
      </w:r>
      <w:r w:rsidR="00052B55">
        <w:rPr>
          <w:rFonts w:cstheme="minorHAnsi"/>
          <w:sz w:val="24"/>
          <w:szCs w:val="24"/>
        </w:rPr>
        <w:t>/τελική νικήτρια</w:t>
      </w:r>
      <w:r w:rsidRPr="00056EE8">
        <w:rPr>
          <w:rFonts w:cstheme="minorHAnsi"/>
          <w:sz w:val="24"/>
          <w:szCs w:val="24"/>
        </w:rPr>
        <w:t xml:space="preserve"> είναι </w:t>
      </w:r>
      <w:r w:rsidR="00052B55">
        <w:rPr>
          <w:rFonts w:cstheme="minorHAnsi"/>
          <w:sz w:val="24"/>
          <w:szCs w:val="24"/>
        </w:rPr>
        <w:t>το άτομο</w:t>
      </w:r>
      <w:r w:rsidRPr="00056EE8">
        <w:rPr>
          <w:rFonts w:cstheme="minorHAnsi"/>
          <w:sz w:val="24"/>
          <w:szCs w:val="24"/>
        </w:rPr>
        <w:t xml:space="preserve"> που </w:t>
      </w:r>
      <w:r w:rsidR="00052B55">
        <w:rPr>
          <w:rFonts w:cstheme="minorHAnsi"/>
          <w:sz w:val="24"/>
          <w:szCs w:val="24"/>
        </w:rPr>
        <w:t xml:space="preserve">συνολικά </w:t>
      </w:r>
      <w:r w:rsidRPr="00056EE8">
        <w:rPr>
          <w:rFonts w:cstheme="minorHAnsi"/>
          <w:sz w:val="24"/>
          <w:szCs w:val="24"/>
        </w:rPr>
        <w:t>έχει συγκεντρώσει τις περισσότερες σωστές προσπάθειες.</w:t>
      </w:r>
    </w:p>
    <w:p w14:paraId="4FFCBBFD" w14:textId="77777777" w:rsidR="00052B55" w:rsidRDefault="00052B55" w:rsidP="00A80D76">
      <w:pPr>
        <w:jc w:val="both"/>
        <w:rPr>
          <w:rFonts w:cstheme="minorHAnsi"/>
          <w:b/>
          <w:bCs/>
          <w:sz w:val="24"/>
          <w:szCs w:val="24"/>
        </w:rPr>
      </w:pPr>
      <w:r>
        <w:rPr>
          <w:rFonts w:cstheme="minorHAnsi"/>
          <w:b/>
          <w:bCs/>
          <w:sz w:val="24"/>
          <w:szCs w:val="24"/>
        </w:rPr>
        <w:t xml:space="preserve"> </w:t>
      </w:r>
    </w:p>
    <w:p w14:paraId="5B7B6649" w14:textId="75621CEE" w:rsidR="00E17AF0" w:rsidRDefault="00CA3437" w:rsidP="00A80D76">
      <w:pPr>
        <w:jc w:val="both"/>
        <w:rPr>
          <w:rFonts w:cstheme="minorHAnsi"/>
          <w:b/>
          <w:bCs/>
          <w:sz w:val="24"/>
          <w:szCs w:val="24"/>
        </w:rPr>
      </w:pPr>
      <w:r w:rsidRPr="00056EE8">
        <w:rPr>
          <w:rFonts w:cstheme="minorHAnsi"/>
          <w:b/>
          <w:bCs/>
          <w:sz w:val="24"/>
          <w:szCs w:val="24"/>
        </w:rPr>
        <w:t xml:space="preserve">                                                  </w:t>
      </w:r>
      <w:r w:rsidR="00993E9A" w:rsidRPr="00056EE8">
        <w:rPr>
          <w:rFonts w:cstheme="minorHAnsi"/>
          <w:b/>
          <w:bCs/>
          <w:sz w:val="24"/>
          <w:szCs w:val="24"/>
        </w:rPr>
        <w:t xml:space="preserve"> </w:t>
      </w:r>
      <w:r w:rsidRPr="00056EE8">
        <w:rPr>
          <w:rFonts w:cstheme="minorHAnsi"/>
          <w:b/>
          <w:bCs/>
          <w:sz w:val="24"/>
          <w:szCs w:val="24"/>
        </w:rPr>
        <w:t>1</w:t>
      </w:r>
      <w:r w:rsidR="00D0345B" w:rsidRPr="00056EE8">
        <w:rPr>
          <w:rFonts w:cstheme="minorHAnsi"/>
          <w:b/>
          <w:bCs/>
          <w:sz w:val="24"/>
          <w:szCs w:val="24"/>
        </w:rPr>
        <w:t>5</w:t>
      </w:r>
      <w:r w:rsidRPr="00056EE8">
        <w:rPr>
          <w:rFonts w:cstheme="minorHAnsi"/>
          <w:b/>
          <w:bCs/>
          <w:sz w:val="24"/>
          <w:szCs w:val="24"/>
          <w:vertAlign w:val="superscript"/>
        </w:rPr>
        <w:t>η</w:t>
      </w:r>
      <w:r w:rsidRPr="00056EE8">
        <w:rPr>
          <w:rFonts w:cstheme="minorHAnsi"/>
          <w:b/>
          <w:bCs/>
          <w:sz w:val="24"/>
          <w:szCs w:val="24"/>
        </w:rPr>
        <w:t xml:space="preserve"> δραστηριότητα</w:t>
      </w:r>
    </w:p>
    <w:p w14:paraId="1B3A3446" w14:textId="77777777" w:rsidR="00E17AF0" w:rsidRPr="00801E5A" w:rsidRDefault="00CA3437" w:rsidP="00A80D76">
      <w:pPr>
        <w:jc w:val="both"/>
        <w:rPr>
          <w:rFonts w:cstheme="minorHAnsi"/>
          <w:b/>
          <w:bCs/>
          <w:sz w:val="24"/>
          <w:szCs w:val="24"/>
        </w:rPr>
      </w:pPr>
      <w:r w:rsidRPr="00056EE8">
        <w:rPr>
          <w:rFonts w:cstheme="minorHAnsi"/>
          <w:b/>
          <w:bCs/>
          <w:sz w:val="24"/>
          <w:szCs w:val="24"/>
        </w:rPr>
        <w:t xml:space="preserve">                                                        </w:t>
      </w:r>
      <w:r w:rsidRPr="00056EE8">
        <w:rPr>
          <w:rFonts w:cstheme="minorHAnsi"/>
          <w:b/>
          <w:bCs/>
          <w:sz w:val="24"/>
          <w:szCs w:val="24"/>
          <w:lang w:val="en-US"/>
        </w:rPr>
        <w:t>Peel</w:t>
      </w:r>
      <w:r w:rsidRPr="00056EE8">
        <w:rPr>
          <w:rFonts w:cstheme="minorHAnsi"/>
          <w:b/>
          <w:bCs/>
          <w:sz w:val="24"/>
          <w:szCs w:val="24"/>
        </w:rPr>
        <w:t xml:space="preserve"> </w:t>
      </w:r>
      <w:r w:rsidRPr="00056EE8">
        <w:rPr>
          <w:rFonts w:cstheme="minorHAnsi"/>
          <w:b/>
          <w:bCs/>
          <w:sz w:val="24"/>
          <w:szCs w:val="24"/>
          <w:lang w:val="en-US"/>
        </w:rPr>
        <w:t>the</w:t>
      </w:r>
      <w:r w:rsidRPr="00056EE8">
        <w:rPr>
          <w:rFonts w:cstheme="minorHAnsi"/>
          <w:b/>
          <w:bCs/>
          <w:sz w:val="24"/>
          <w:szCs w:val="24"/>
        </w:rPr>
        <w:t xml:space="preserve"> </w:t>
      </w:r>
      <w:r w:rsidRPr="00056EE8">
        <w:rPr>
          <w:rFonts w:cstheme="minorHAnsi"/>
          <w:b/>
          <w:bCs/>
          <w:sz w:val="24"/>
          <w:szCs w:val="24"/>
          <w:lang w:val="en-US"/>
        </w:rPr>
        <w:t>Onion</w:t>
      </w:r>
    </w:p>
    <w:p w14:paraId="5A9AF5FD" w14:textId="7DC820CC" w:rsidR="00E17AF0" w:rsidRDefault="00E17AF0" w:rsidP="00A80D76">
      <w:pPr>
        <w:jc w:val="both"/>
        <w:rPr>
          <w:rFonts w:cstheme="minorHAnsi"/>
          <w:sz w:val="24"/>
          <w:szCs w:val="24"/>
        </w:rPr>
      </w:pPr>
    </w:p>
    <w:p w14:paraId="1DF05F29" w14:textId="2DC4B78C" w:rsidR="00E17AF0" w:rsidRDefault="00AF3710" w:rsidP="00A80D76">
      <w:pPr>
        <w:jc w:val="both"/>
        <w:rPr>
          <w:rFonts w:cstheme="minorHAnsi"/>
          <w:sz w:val="24"/>
          <w:szCs w:val="24"/>
        </w:rPr>
      </w:pPr>
      <w:r w:rsidRPr="00056EE8">
        <w:rPr>
          <w:rFonts w:cstheme="minorHAnsi"/>
          <w:sz w:val="24"/>
          <w:szCs w:val="24"/>
        </w:rPr>
        <w:t xml:space="preserve">Θεματική ενότητα: </w:t>
      </w:r>
      <w:r w:rsidR="00993E9A" w:rsidRPr="00056EE8">
        <w:rPr>
          <w:rFonts w:cstheme="minorHAnsi"/>
          <w:sz w:val="24"/>
          <w:szCs w:val="24"/>
        </w:rPr>
        <w:t>γρήγορα-αργά</w:t>
      </w:r>
    </w:p>
    <w:p w14:paraId="6A96704E" w14:textId="77777777" w:rsidR="00052B55" w:rsidRDefault="00CB1AF3" w:rsidP="00A80D76">
      <w:pPr>
        <w:jc w:val="both"/>
        <w:rPr>
          <w:rFonts w:cstheme="minorHAnsi"/>
          <w:sz w:val="24"/>
          <w:szCs w:val="24"/>
        </w:rPr>
      </w:pPr>
      <w:r w:rsidRPr="00056EE8">
        <w:rPr>
          <w:rFonts w:cstheme="minorHAnsi"/>
          <w:sz w:val="24"/>
          <w:szCs w:val="24"/>
        </w:rPr>
        <w:t>Εξεταζόμενο λεξιλόγιο:</w:t>
      </w:r>
      <w:r w:rsidR="00993E9A" w:rsidRPr="00056EE8">
        <w:rPr>
          <w:rFonts w:cstheme="minorHAnsi"/>
          <w:sz w:val="24"/>
          <w:szCs w:val="24"/>
        </w:rPr>
        <w:t xml:space="preserve"> γρήγορα-αργά</w:t>
      </w:r>
      <w:r w:rsidR="003D1437" w:rsidRPr="00056EE8">
        <w:rPr>
          <w:rFonts w:cstheme="minorHAnsi"/>
          <w:sz w:val="24"/>
          <w:szCs w:val="24"/>
        </w:rPr>
        <w:t xml:space="preserve"> (</w:t>
      </w:r>
      <w:r w:rsidR="003D1437" w:rsidRPr="00056EE8">
        <w:rPr>
          <w:rFonts w:cstheme="minorHAnsi"/>
          <w:sz w:val="24"/>
          <w:szCs w:val="24"/>
          <w:lang w:val="en-US"/>
        </w:rPr>
        <w:t>fast</w:t>
      </w:r>
      <w:r w:rsidR="003D1437" w:rsidRPr="00056EE8">
        <w:rPr>
          <w:rFonts w:cstheme="minorHAnsi"/>
          <w:sz w:val="24"/>
          <w:szCs w:val="24"/>
        </w:rPr>
        <w:t xml:space="preserve">, </w:t>
      </w:r>
      <w:r w:rsidR="003D1437" w:rsidRPr="00056EE8">
        <w:rPr>
          <w:rFonts w:cstheme="minorHAnsi"/>
          <w:sz w:val="24"/>
          <w:szCs w:val="24"/>
          <w:lang w:val="en-US"/>
        </w:rPr>
        <w:t>slow</w:t>
      </w:r>
      <w:r w:rsidR="003D1437" w:rsidRPr="00056EE8">
        <w:rPr>
          <w:rFonts w:cstheme="minorHAnsi"/>
          <w:sz w:val="24"/>
          <w:szCs w:val="24"/>
        </w:rPr>
        <w:t>)</w:t>
      </w:r>
      <w:r w:rsidR="00052B55" w:rsidRPr="00052B55">
        <w:rPr>
          <w:rFonts w:cstheme="minorHAnsi"/>
          <w:sz w:val="24"/>
          <w:szCs w:val="24"/>
        </w:rPr>
        <w:t xml:space="preserve"> </w:t>
      </w:r>
    </w:p>
    <w:p w14:paraId="1EEB8E4A" w14:textId="49B2C759" w:rsidR="00E17AF0" w:rsidRDefault="00052B55" w:rsidP="00A80D76">
      <w:pPr>
        <w:jc w:val="both"/>
        <w:rPr>
          <w:rFonts w:cstheme="minorHAnsi"/>
          <w:sz w:val="24"/>
          <w:szCs w:val="24"/>
        </w:rPr>
      </w:pPr>
      <w:r w:rsidRPr="00056EE8">
        <w:rPr>
          <w:rFonts w:cstheme="minorHAnsi"/>
          <w:sz w:val="24"/>
          <w:szCs w:val="24"/>
        </w:rPr>
        <w:t>Υλικά: μπάλα από τσαλακωμένα χαρτιά (κρεμμύδι)</w:t>
      </w:r>
    </w:p>
    <w:p w14:paraId="00855CA0" w14:textId="3C4349E9" w:rsidR="003A57AE" w:rsidRPr="006E77CB" w:rsidRDefault="003F3CBE" w:rsidP="00A80D76">
      <w:pPr>
        <w:jc w:val="both"/>
        <w:rPr>
          <w:rFonts w:cstheme="minorHAnsi"/>
          <w:sz w:val="24"/>
          <w:szCs w:val="24"/>
          <w:u w:val="single"/>
          <w:lang w:val="en-US"/>
        </w:rPr>
      </w:pPr>
      <w:r w:rsidRPr="00056EE8">
        <w:rPr>
          <w:rFonts w:cstheme="minorHAnsi"/>
          <w:sz w:val="24"/>
          <w:szCs w:val="24"/>
        </w:rPr>
        <w:t xml:space="preserve">Το παιχνίδι αυτό </w:t>
      </w:r>
      <w:r w:rsidR="001F3D5D" w:rsidRPr="00056EE8">
        <w:rPr>
          <w:rFonts w:cstheme="minorHAnsi"/>
          <w:sz w:val="24"/>
          <w:szCs w:val="24"/>
        </w:rPr>
        <w:t xml:space="preserve">δεν </w:t>
      </w:r>
      <w:r w:rsidRPr="00056EE8">
        <w:rPr>
          <w:rFonts w:cstheme="minorHAnsi"/>
          <w:sz w:val="24"/>
          <w:szCs w:val="24"/>
        </w:rPr>
        <w:t xml:space="preserve">βασίζεται </w:t>
      </w:r>
      <w:r w:rsidR="001F3D5D" w:rsidRPr="00056EE8">
        <w:rPr>
          <w:rFonts w:cstheme="minorHAnsi"/>
          <w:sz w:val="24"/>
          <w:szCs w:val="24"/>
        </w:rPr>
        <w:t xml:space="preserve">σε κάποια συγκεκριμένα θεματική ενότητα αλλά μπορεί να προσαρμοστεί στην εκάστοτε ενότητα που δουλεύεται </w:t>
      </w:r>
      <w:r w:rsidRPr="00056EE8">
        <w:rPr>
          <w:rFonts w:cstheme="minorHAnsi"/>
          <w:sz w:val="24"/>
          <w:szCs w:val="24"/>
        </w:rPr>
        <w:t xml:space="preserve">στην </w:t>
      </w:r>
      <w:r w:rsidR="001F3D5D" w:rsidRPr="00056EE8">
        <w:rPr>
          <w:rFonts w:cstheme="minorHAnsi"/>
          <w:sz w:val="24"/>
          <w:szCs w:val="24"/>
        </w:rPr>
        <w:t>τάξη ως εξάσκηση ή ως αξιολόγηση. Αυτό που το κάνει ιδιαίτερα χρήσιμο είναι ότι</w:t>
      </w:r>
      <w:r w:rsidRPr="00056EE8">
        <w:rPr>
          <w:rFonts w:cstheme="minorHAnsi"/>
          <w:sz w:val="24"/>
          <w:szCs w:val="24"/>
        </w:rPr>
        <w:t xml:space="preserve"> ο τρόπος με τον οποίο δίνονται οι οδηγίες διαφοροποιείται από τους συνηθισμένους, γιατί </w:t>
      </w:r>
      <w:r w:rsidR="001F3D5D" w:rsidRPr="00056EE8">
        <w:rPr>
          <w:rFonts w:cstheme="minorHAnsi"/>
          <w:sz w:val="24"/>
          <w:szCs w:val="24"/>
        </w:rPr>
        <w:t xml:space="preserve">αυτές </w:t>
      </w:r>
      <w:r w:rsidRPr="00056EE8">
        <w:rPr>
          <w:rFonts w:cstheme="minorHAnsi"/>
          <w:sz w:val="24"/>
          <w:szCs w:val="24"/>
        </w:rPr>
        <w:t>δεν προέρχ</w:t>
      </w:r>
      <w:r w:rsidR="001F3D5D" w:rsidRPr="00056EE8">
        <w:rPr>
          <w:rFonts w:cstheme="minorHAnsi"/>
          <w:sz w:val="24"/>
          <w:szCs w:val="24"/>
        </w:rPr>
        <w:t>ον</w:t>
      </w:r>
      <w:r w:rsidRPr="00056EE8">
        <w:rPr>
          <w:rFonts w:cstheme="minorHAnsi"/>
          <w:sz w:val="24"/>
          <w:szCs w:val="24"/>
        </w:rPr>
        <w:t xml:space="preserve">ται από τον/την εκπαιδευτικό ή από κάποιο βιβλίο ή φύλλο εργασίας που </w:t>
      </w:r>
      <w:r w:rsidR="00052B55">
        <w:rPr>
          <w:rFonts w:cstheme="minorHAnsi"/>
          <w:sz w:val="24"/>
          <w:szCs w:val="24"/>
        </w:rPr>
        <w:t>συχνά π</w:t>
      </w:r>
      <w:r w:rsidRPr="00056EE8">
        <w:rPr>
          <w:rFonts w:cstheme="minorHAnsi"/>
          <w:sz w:val="24"/>
          <w:szCs w:val="24"/>
        </w:rPr>
        <w:t>ροκαλε</w:t>
      </w:r>
      <w:r w:rsidR="00052B55">
        <w:rPr>
          <w:rFonts w:cstheme="minorHAnsi"/>
          <w:sz w:val="24"/>
          <w:szCs w:val="24"/>
        </w:rPr>
        <w:t>ί</w:t>
      </w:r>
      <w:r w:rsidRPr="00056EE8">
        <w:rPr>
          <w:rFonts w:cstheme="minorHAnsi"/>
          <w:sz w:val="24"/>
          <w:szCs w:val="24"/>
        </w:rPr>
        <w:t xml:space="preserve"> τη δυσαρέσκεια των παιδιών. </w:t>
      </w:r>
      <w:r w:rsidR="00052B55">
        <w:rPr>
          <w:rFonts w:cstheme="minorHAnsi"/>
          <w:sz w:val="24"/>
          <w:szCs w:val="24"/>
        </w:rPr>
        <w:t>Αντίθετα, π</w:t>
      </w:r>
      <w:r w:rsidR="001F3D5D" w:rsidRPr="00056EE8">
        <w:rPr>
          <w:rFonts w:cstheme="minorHAnsi"/>
          <w:sz w:val="24"/>
          <w:szCs w:val="24"/>
        </w:rPr>
        <w:t xml:space="preserve">ροέρχονται από μία ιδιαίτερα εύκολη αλλά και πρωτότυπη </w:t>
      </w:r>
      <w:r w:rsidR="00052B55">
        <w:rPr>
          <w:rFonts w:cstheme="minorHAnsi"/>
          <w:sz w:val="24"/>
          <w:szCs w:val="24"/>
        </w:rPr>
        <w:t xml:space="preserve">αυτοσχέδια </w:t>
      </w:r>
      <w:r w:rsidR="001F3D5D" w:rsidRPr="00056EE8">
        <w:rPr>
          <w:rFonts w:cstheme="minorHAnsi"/>
          <w:sz w:val="24"/>
          <w:szCs w:val="24"/>
        </w:rPr>
        <w:t>κατασκευή: ένα χάρτινο κρεμμύδι. Ο/Η εκπαιδευτικός έχει ετοιμάσει μία μπάλα από τσαλακωμένα χαρτιά</w:t>
      </w:r>
      <w:r w:rsidR="00052B55">
        <w:rPr>
          <w:rFonts w:cstheme="minorHAnsi"/>
          <w:sz w:val="24"/>
          <w:szCs w:val="24"/>
        </w:rPr>
        <w:t>,</w:t>
      </w:r>
      <w:r w:rsidR="001F3D5D" w:rsidRPr="00056EE8">
        <w:rPr>
          <w:rFonts w:cstheme="minorHAnsi"/>
          <w:sz w:val="24"/>
          <w:szCs w:val="24"/>
        </w:rPr>
        <w:t xml:space="preserve"> στα οποία έχει γράψει λεξιλόγιο ή κάποιο γραμματικό φαινόμενο από τη θεματική ενότητα που δούλεψαν στην τάξη τις προηγούμενες ημέρες. Τα χαρτιά τοποθετούνται το ένα πάνω από το άλλο</w:t>
      </w:r>
      <w:r w:rsidR="00052B55">
        <w:rPr>
          <w:rFonts w:cstheme="minorHAnsi"/>
          <w:sz w:val="24"/>
          <w:szCs w:val="24"/>
        </w:rPr>
        <w:t xml:space="preserve"> και τσαλακώνονται σε μία μπάλα</w:t>
      </w:r>
      <w:r w:rsidR="001F3D5D" w:rsidRPr="00056EE8">
        <w:rPr>
          <w:rFonts w:cstheme="minorHAnsi"/>
          <w:sz w:val="24"/>
          <w:szCs w:val="24"/>
        </w:rPr>
        <w:t xml:space="preserve"> θυμίζοντας τον τρόπο που τα φύλλα του κρεμμυδιού σχηματίζουν αλλεπάλληλες στρώσεις, εξ ου και η ονομασία του παιχνιδιού «Ξεφλούδισε το κρεμμύδι». Το παιχνίδι παίζεται με τον εξής τρόπο: Τα παιδιά σχηματίζουν έναν κύκλο. Το πρώτο παιδί ξετυλίγει το πρώτο φύλλο χαρτιού-κρεμμυδιού και αποκαλύπτει την πρώτη εντολή. </w:t>
      </w:r>
      <w:r w:rsidR="006E5836" w:rsidRPr="00056EE8">
        <w:rPr>
          <w:rFonts w:cstheme="minorHAnsi"/>
          <w:sz w:val="24"/>
          <w:szCs w:val="24"/>
        </w:rPr>
        <w:t>Εδώ</w:t>
      </w:r>
      <w:r w:rsidR="00B403D9" w:rsidRPr="00056EE8">
        <w:rPr>
          <w:rFonts w:cstheme="minorHAnsi"/>
          <w:sz w:val="24"/>
          <w:szCs w:val="24"/>
        </w:rPr>
        <w:t>,</w:t>
      </w:r>
      <w:r w:rsidR="006E5836" w:rsidRPr="00056EE8">
        <w:rPr>
          <w:rFonts w:cstheme="minorHAnsi"/>
          <w:sz w:val="24"/>
          <w:szCs w:val="24"/>
        </w:rPr>
        <w:t xml:space="preserve"> </w:t>
      </w:r>
      <w:r w:rsidR="00B403D9" w:rsidRPr="00056EE8">
        <w:rPr>
          <w:rFonts w:cstheme="minorHAnsi"/>
          <w:sz w:val="24"/>
          <w:szCs w:val="24"/>
        </w:rPr>
        <w:t xml:space="preserve">λόγω του ότι πρόκειται για νήπια, </w:t>
      </w:r>
      <w:r w:rsidR="001F3D5D" w:rsidRPr="00056EE8">
        <w:rPr>
          <w:rFonts w:cstheme="minorHAnsi"/>
          <w:sz w:val="24"/>
          <w:szCs w:val="24"/>
        </w:rPr>
        <w:t xml:space="preserve">έχει </w:t>
      </w:r>
      <w:r w:rsidR="00515F7C" w:rsidRPr="00056EE8">
        <w:rPr>
          <w:rFonts w:cstheme="minorHAnsi"/>
          <w:sz w:val="24"/>
          <w:szCs w:val="24"/>
        </w:rPr>
        <w:t xml:space="preserve">παραμείνει η κεντρική ιδέα αλλά έχει προφανώς γίνει αλλαγή στο περιεχόμενο και </w:t>
      </w:r>
      <w:r w:rsidR="001F3D5D" w:rsidRPr="00056EE8">
        <w:rPr>
          <w:rFonts w:cstheme="minorHAnsi"/>
          <w:sz w:val="24"/>
          <w:szCs w:val="24"/>
        </w:rPr>
        <w:t xml:space="preserve">έχει </w:t>
      </w:r>
      <w:r w:rsidR="00515F7C" w:rsidRPr="00056EE8">
        <w:rPr>
          <w:rFonts w:cstheme="minorHAnsi"/>
          <w:sz w:val="24"/>
          <w:szCs w:val="24"/>
        </w:rPr>
        <w:t xml:space="preserve">επίσης </w:t>
      </w:r>
      <w:r w:rsidR="001F3D5D" w:rsidRPr="00056EE8">
        <w:rPr>
          <w:rFonts w:cstheme="minorHAnsi"/>
          <w:sz w:val="24"/>
          <w:szCs w:val="24"/>
        </w:rPr>
        <w:t xml:space="preserve">γίνει προσθήκη του στοιχείου της </w:t>
      </w:r>
      <w:r w:rsidR="00515F7C" w:rsidRPr="00056EE8">
        <w:rPr>
          <w:rFonts w:cstheme="minorHAnsi"/>
          <w:sz w:val="24"/>
          <w:szCs w:val="24"/>
        </w:rPr>
        <w:t>παντομίμας, καθώς ζητείται από τους παίκτες/τις παίκτριες να αναπαραστήσουν ό,τι τους/τις ζητηθεί με γρήγορες ή αργές κινήσεις και όχι λεκτικά. Χ</w:t>
      </w:r>
      <w:r w:rsidR="006E5836" w:rsidRPr="00056EE8">
        <w:rPr>
          <w:rFonts w:cstheme="minorHAnsi"/>
          <w:sz w:val="24"/>
          <w:szCs w:val="24"/>
        </w:rPr>
        <w:t>ρειάζεται η βοήθεια του/της εκπαιδευτικού που διαβάζει ό,τι αναγράφεται και τ</w:t>
      </w:r>
      <w:r w:rsidR="00B403D9" w:rsidRPr="00056EE8">
        <w:rPr>
          <w:rFonts w:cstheme="minorHAnsi"/>
          <w:sz w:val="24"/>
          <w:szCs w:val="24"/>
        </w:rPr>
        <w:t>ο</w:t>
      </w:r>
      <w:r w:rsidR="006E5836" w:rsidRPr="00056EE8">
        <w:rPr>
          <w:rFonts w:cstheme="minorHAnsi"/>
          <w:sz w:val="24"/>
          <w:szCs w:val="24"/>
        </w:rPr>
        <w:t xml:space="preserve"> ψιθυρίζει στο αυτί του παιδιού. Το παιδί κάνει την κίνηση και οι υπόλοιποι προσπαθούν να βρουν τη λέξη. </w:t>
      </w:r>
      <w:r w:rsidR="00EA75A9" w:rsidRPr="00056EE8">
        <w:rPr>
          <w:rFonts w:cstheme="minorHAnsi"/>
          <w:sz w:val="24"/>
          <w:szCs w:val="24"/>
        </w:rPr>
        <w:t>Α</w:t>
      </w:r>
      <w:r w:rsidR="006E5836" w:rsidRPr="00056EE8">
        <w:rPr>
          <w:rFonts w:cstheme="minorHAnsi"/>
          <w:sz w:val="24"/>
          <w:szCs w:val="24"/>
        </w:rPr>
        <w:t xml:space="preserve">υτό που είναι σημαντικό </w:t>
      </w:r>
      <w:r w:rsidR="00EA75A9" w:rsidRPr="00056EE8">
        <w:rPr>
          <w:rFonts w:cstheme="minorHAnsi"/>
          <w:sz w:val="24"/>
          <w:szCs w:val="24"/>
        </w:rPr>
        <w:t xml:space="preserve">για τη διαδικασία της αξιολόγησης </w:t>
      </w:r>
      <w:r w:rsidR="00B403D9" w:rsidRPr="00056EE8">
        <w:rPr>
          <w:rFonts w:cstheme="minorHAnsi"/>
          <w:sz w:val="24"/>
          <w:szCs w:val="24"/>
        </w:rPr>
        <w:t xml:space="preserve">είναι </w:t>
      </w:r>
      <w:r w:rsidR="006E5836" w:rsidRPr="00056EE8">
        <w:rPr>
          <w:rFonts w:cstheme="minorHAnsi"/>
          <w:sz w:val="24"/>
          <w:szCs w:val="24"/>
        </w:rPr>
        <w:t>να</w:t>
      </w:r>
      <w:r w:rsidR="00B403D9" w:rsidRPr="00056EE8">
        <w:rPr>
          <w:rFonts w:cstheme="minorHAnsi"/>
          <w:sz w:val="24"/>
          <w:szCs w:val="24"/>
        </w:rPr>
        <w:t xml:space="preserve"> γίνει </w:t>
      </w:r>
      <w:r w:rsidRPr="00056EE8">
        <w:rPr>
          <w:rFonts w:cstheme="minorHAnsi"/>
          <w:sz w:val="24"/>
          <w:szCs w:val="24"/>
        </w:rPr>
        <w:t xml:space="preserve">από το παιδί </w:t>
      </w:r>
      <w:r w:rsidR="00B403D9" w:rsidRPr="00056EE8">
        <w:rPr>
          <w:rFonts w:cstheme="minorHAnsi"/>
          <w:sz w:val="24"/>
          <w:szCs w:val="24"/>
        </w:rPr>
        <w:t xml:space="preserve">η κίνηση </w:t>
      </w:r>
      <w:r w:rsidR="00993E9A" w:rsidRPr="00056EE8">
        <w:rPr>
          <w:rFonts w:cstheme="minorHAnsi"/>
          <w:sz w:val="24"/>
          <w:szCs w:val="24"/>
        </w:rPr>
        <w:t xml:space="preserve">σωστά ως προς το γρήγορα-αργά που εξετάζεται </w:t>
      </w:r>
      <w:r w:rsidR="00B403D9" w:rsidRPr="00056EE8">
        <w:rPr>
          <w:rFonts w:cstheme="minorHAnsi"/>
          <w:sz w:val="24"/>
          <w:szCs w:val="24"/>
        </w:rPr>
        <w:t xml:space="preserve">και όχι τόσο το να </w:t>
      </w:r>
      <w:r w:rsidR="00EA75A9" w:rsidRPr="00056EE8">
        <w:rPr>
          <w:rFonts w:cstheme="minorHAnsi"/>
          <w:sz w:val="24"/>
          <w:szCs w:val="24"/>
        </w:rPr>
        <w:t>βρ</w:t>
      </w:r>
      <w:r w:rsidR="00B403D9" w:rsidRPr="00056EE8">
        <w:rPr>
          <w:rFonts w:cstheme="minorHAnsi"/>
          <w:sz w:val="24"/>
          <w:szCs w:val="24"/>
        </w:rPr>
        <w:t xml:space="preserve">ουν </w:t>
      </w:r>
      <w:r w:rsidR="006E77CB" w:rsidRPr="00056EE8">
        <w:rPr>
          <w:rFonts w:cstheme="minorHAnsi"/>
          <w:sz w:val="24"/>
          <w:szCs w:val="24"/>
        </w:rPr>
        <w:t xml:space="preserve">τη σωστή λέξη </w:t>
      </w:r>
      <w:r w:rsidR="00B403D9" w:rsidRPr="00056EE8">
        <w:rPr>
          <w:rFonts w:cstheme="minorHAnsi"/>
          <w:sz w:val="24"/>
          <w:szCs w:val="24"/>
        </w:rPr>
        <w:t>τα υπόλοιπα</w:t>
      </w:r>
      <w:r w:rsidR="00EA75A9" w:rsidRPr="00056EE8">
        <w:rPr>
          <w:rFonts w:cstheme="minorHAnsi"/>
          <w:sz w:val="24"/>
          <w:szCs w:val="24"/>
        </w:rPr>
        <w:t xml:space="preserve"> παιδιά</w:t>
      </w:r>
      <w:r w:rsidR="00B403D9" w:rsidRPr="00056EE8">
        <w:rPr>
          <w:rFonts w:cstheme="minorHAnsi"/>
          <w:sz w:val="24"/>
          <w:szCs w:val="24"/>
        </w:rPr>
        <w:t>.</w:t>
      </w:r>
      <w:r w:rsidR="006E5836" w:rsidRPr="00056EE8">
        <w:rPr>
          <w:rFonts w:cstheme="minorHAnsi"/>
          <w:sz w:val="24"/>
          <w:szCs w:val="24"/>
        </w:rPr>
        <w:t xml:space="preserve"> </w:t>
      </w:r>
      <w:r w:rsidR="00B403D9" w:rsidRPr="00056EE8">
        <w:rPr>
          <w:rFonts w:cstheme="minorHAnsi"/>
          <w:sz w:val="24"/>
          <w:szCs w:val="24"/>
        </w:rPr>
        <w:t>Όταν όμως παίζεται με μαθητές/μαθήτριες μεγαλύτερης ηλικίας, πρώτον δεν χρειάζεται η βοήθεια του/της εκπαιδευτικού για να διαβάσει την εντολή και δεύτερον προσμετρώνται κανονικά οι βαθμοί, ένας στο παιδί που έκανε σωστ</w:t>
      </w:r>
      <w:r w:rsidRPr="00056EE8">
        <w:rPr>
          <w:rFonts w:cstheme="minorHAnsi"/>
          <w:sz w:val="24"/>
          <w:szCs w:val="24"/>
        </w:rPr>
        <w:t>ά την</w:t>
      </w:r>
      <w:r w:rsidR="00B403D9" w:rsidRPr="00056EE8">
        <w:rPr>
          <w:rFonts w:cstheme="minorHAnsi"/>
          <w:sz w:val="24"/>
          <w:szCs w:val="24"/>
        </w:rPr>
        <w:t xml:space="preserve"> κίνηση</w:t>
      </w:r>
      <w:r w:rsidR="00482687" w:rsidRPr="00056EE8">
        <w:rPr>
          <w:rFonts w:cstheme="minorHAnsi"/>
          <w:sz w:val="24"/>
          <w:szCs w:val="24"/>
        </w:rPr>
        <w:t>-</w:t>
      </w:r>
      <w:r w:rsidR="00B403D9" w:rsidRPr="00056EE8">
        <w:rPr>
          <w:rFonts w:cstheme="minorHAnsi"/>
          <w:sz w:val="24"/>
          <w:szCs w:val="24"/>
        </w:rPr>
        <w:t>επομένως γνώριζε τη σημασία της λέξης</w:t>
      </w:r>
      <w:r w:rsidR="00482687" w:rsidRPr="00056EE8">
        <w:rPr>
          <w:rFonts w:cstheme="minorHAnsi"/>
          <w:sz w:val="24"/>
          <w:szCs w:val="24"/>
        </w:rPr>
        <w:t>-</w:t>
      </w:r>
      <w:r w:rsidR="00B403D9" w:rsidRPr="00056EE8">
        <w:rPr>
          <w:rFonts w:cstheme="minorHAnsi"/>
          <w:sz w:val="24"/>
          <w:szCs w:val="24"/>
        </w:rPr>
        <w:t>και ένας στους υπόλοιπους που αναγνώρισαν την κίνηση</w:t>
      </w:r>
      <w:r w:rsidR="00EA75A9" w:rsidRPr="00056EE8">
        <w:rPr>
          <w:rFonts w:cstheme="minorHAnsi"/>
          <w:sz w:val="24"/>
          <w:szCs w:val="24"/>
        </w:rPr>
        <w:t xml:space="preserve"> και είπαν την κατάλληλη λέ</w:t>
      </w:r>
      <w:r w:rsidR="00CF451F" w:rsidRPr="00056EE8">
        <w:rPr>
          <w:rFonts w:cstheme="minorHAnsi"/>
          <w:sz w:val="24"/>
          <w:szCs w:val="24"/>
        </w:rPr>
        <w:t>ξη στα Αγγλικά</w:t>
      </w:r>
      <w:r w:rsidR="00B403D9" w:rsidRPr="00056EE8">
        <w:rPr>
          <w:rFonts w:cstheme="minorHAnsi"/>
          <w:sz w:val="24"/>
          <w:szCs w:val="24"/>
        </w:rPr>
        <w:t xml:space="preserve">. </w:t>
      </w:r>
      <w:r w:rsidR="00482687" w:rsidRPr="00056EE8">
        <w:rPr>
          <w:rFonts w:cstheme="minorHAnsi"/>
          <w:sz w:val="24"/>
          <w:szCs w:val="24"/>
        </w:rPr>
        <w:t>Ανακτήθηκε</w:t>
      </w:r>
      <w:r w:rsidR="00482687" w:rsidRPr="00056EE8">
        <w:rPr>
          <w:rFonts w:cstheme="minorHAnsi"/>
          <w:sz w:val="24"/>
          <w:szCs w:val="24"/>
          <w:lang w:val="en-US"/>
        </w:rPr>
        <w:t xml:space="preserve"> </w:t>
      </w:r>
      <w:r w:rsidR="00482687" w:rsidRPr="00056EE8">
        <w:rPr>
          <w:rFonts w:cstheme="minorHAnsi"/>
          <w:sz w:val="24"/>
          <w:szCs w:val="24"/>
        </w:rPr>
        <w:t>από</w:t>
      </w:r>
      <w:r w:rsidR="00482687" w:rsidRPr="00056EE8">
        <w:rPr>
          <w:rFonts w:cstheme="minorHAnsi"/>
          <w:sz w:val="24"/>
          <w:szCs w:val="24"/>
          <w:lang w:val="en-US"/>
        </w:rPr>
        <w:t xml:space="preserve">: </w:t>
      </w:r>
      <w:hyperlink r:id="rId117" w:history="1">
        <w:r w:rsidR="00482687" w:rsidRPr="00056EE8">
          <w:rPr>
            <w:rFonts w:cstheme="minorHAnsi"/>
            <w:sz w:val="24"/>
            <w:szCs w:val="24"/>
            <w:u w:val="single"/>
            <w:lang w:val="en-US"/>
          </w:rPr>
          <w:t>How to Practice Question Formation - Peel the Onion!! - YouTube</w:t>
        </w:r>
      </w:hyperlink>
      <w:r w:rsidR="006E77CB" w:rsidRPr="006E77CB">
        <w:rPr>
          <w:rFonts w:cstheme="minorHAnsi"/>
          <w:sz w:val="24"/>
          <w:szCs w:val="24"/>
          <w:u w:val="single"/>
          <w:lang w:val="en-US"/>
        </w:rPr>
        <w:t xml:space="preserve">. </w:t>
      </w:r>
    </w:p>
    <w:p w14:paraId="64264B2A" w14:textId="77777777" w:rsidR="007C246B" w:rsidRPr="00056EE8" w:rsidRDefault="007C246B" w:rsidP="00A80D76">
      <w:pPr>
        <w:jc w:val="both"/>
        <w:rPr>
          <w:rFonts w:cstheme="minorHAnsi"/>
          <w:sz w:val="24"/>
          <w:szCs w:val="24"/>
          <w:u w:val="single"/>
          <w:lang w:val="en-US"/>
        </w:rPr>
      </w:pPr>
    </w:p>
    <w:p w14:paraId="162F2DF8" w14:textId="77777777" w:rsidR="00E17AF0" w:rsidRDefault="00AF3710" w:rsidP="00A80D76">
      <w:pPr>
        <w:jc w:val="both"/>
        <w:rPr>
          <w:rFonts w:cstheme="minorHAnsi"/>
          <w:b/>
          <w:bCs/>
          <w:sz w:val="24"/>
          <w:szCs w:val="24"/>
        </w:rPr>
      </w:pPr>
      <w:r w:rsidRPr="00DE7DB8">
        <w:rPr>
          <w:rFonts w:cstheme="minorHAnsi"/>
          <w:b/>
          <w:sz w:val="24"/>
          <w:szCs w:val="24"/>
          <w:lang w:val="en-US"/>
        </w:rPr>
        <w:t xml:space="preserve">                                                    </w:t>
      </w:r>
      <w:r w:rsidRPr="00056EE8">
        <w:rPr>
          <w:rFonts w:cstheme="minorHAnsi"/>
          <w:b/>
          <w:bCs/>
          <w:sz w:val="24"/>
          <w:szCs w:val="24"/>
        </w:rPr>
        <w:t>1</w:t>
      </w:r>
      <w:r w:rsidR="00D0345B" w:rsidRPr="00056EE8">
        <w:rPr>
          <w:rFonts w:cstheme="minorHAnsi"/>
          <w:b/>
          <w:bCs/>
          <w:sz w:val="24"/>
          <w:szCs w:val="24"/>
        </w:rPr>
        <w:t>6</w:t>
      </w:r>
      <w:r w:rsidRPr="00056EE8">
        <w:rPr>
          <w:rFonts w:cstheme="minorHAnsi"/>
          <w:b/>
          <w:bCs/>
          <w:sz w:val="24"/>
          <w:szCs w:val="24"/>
          <w:vertAlign w:val="superscript"/>
        </w:rPr>
        <w:t>η</w:t>
      </w:r>
      <w:r w:rsidRPr="00056EE8">
        <w:rPr>
          <w:rFonts w:cstheme="minorHAnsi"/>
          <w:b/>
          <w:bCs/>
          <w:sz w:val="24"/>
          <w:szCs w:val="24"/>
        </w:rPr>
        <w:t xml:space="preserve"> δραστηριότητα</w:t>
      </w:r>
    </w:p>
    <w:p w14:paraId="17CD72C4" w14:textId="621B9568" w:rsidR="00AF3710" w:rsidRPr="00056EE8" w:rsidRDefault="003E4348" w:rsidP="00A80D76">
      <w:pPr>
        <w:jc w:val="both"/>
        <w:rPr>
          <w:rFonts w:cstheme="minorHAnsi"/>
          <w:sz w:val="24"/>
          <w:szCs w:val="24"/>
          <w:u w:val="single"/>
        </w:rPr>
      </w:pPr>
      <w:r w:rsidRPr="00056EE8">
        <w:rPr>
          <w:rFonts w:cstheme="minorHAnsi"/>
          <w:b/>
          <w:bCs/>
          <w:sz w:val="24"/>
          <w:szCs w:val="24"/>
        </w:rPr>
        <w:t xml:space="preserve">                                                 </w:t>
      </w:r>
      <w:r w:rsidR="00A80D76">
        <w:rPr>
          <w:rFonts w:cstheme="minorHAnsi"/>
          <w:b/>
          <w:bCs/>
          <w:sz w:val="24"/>
          <w:szCs w:val="24"/>
        </w:rPr>
        <w:t xml:space="preserve">  </w:t>
      </w:r>
      <w:r w:rsidRPr="00056EE8">
        <w:rPr>
          <w:rFonts w:cstheme="minorHAnsi"/>
          <w:b/>
          <w:bCs/>
          <w:sz w:val="24"/>
          <w:szCs w:val="24"/>
        </w:rPr>
        <w:t>Μην κάνεις ό,τι κάνω</w:t>
      </w:r>
    </w:p>
    <w:p w14:paraId="7FFA4F98" w14:textId="77777777" w:rsidR="00E17AF0" w:rsidRDefault="00AF3710" w:rsidP="00A80D76">
      <w:pPr>
        <w:jc w:val="both"/>
        <w:rPr>
          <w:rFonts w:cstheme="minorHAnsi"/>
          <w:sz w:val="24"/>
          <w:szCs w:val="24"/>
        </w:rPr>
      </w:pPr>
      <w:bookmarkStart w:id="35" w:name="_Hlk136455619"/>
      <w:r w:rsidRPr="00056EE8">
        <w:rPr>
          <w:rFonts w:cstheme="minorHAnsi"/>
          <w:sz w:val="24"/>
          <w:szCs w:val="24"/>
        </w:rPr>
        <w:t xml:space="preserve">Θεματική ενότητα: </w:t>
      </w:r>
      <w:r w:rsidR="007C34B6" w:rsidRPr="00056EE8">
        <w:rPr>
          <w:rFonts w:cstheme="minorHAnsi"/>
          <w:sz w:val="24"/>
          <w:szCs w:val="24"/>
        </w:rPr>
        <w:t>γρήγορα-αργά</w:t>
      </w:r>
    </w:p>
    <w:p w14:paraId="255E0FF1" w14:textId="77777777" w:rsidR="006E77CB" w:rsidRDefault="00AF3710" w:rsidP="006E77CB">
      <w:pPr>
        <w:jc w:val="both"/>
        <w:rPr>
          <w:rFonts w:cstheme="minorHAnsi"/>
          <w:sz w:val="24"/>
          <w:szCs w:val="24"/>
        </w:rPr>
      </w:pPr>
      <w:r w:rsidRPr="00056EE8">
        <w:rPr>
          <w:rFonts w:cstheme="minorHAnsi"/>
          <w:sz w:val="24"/>
          <w:szCs w:val="24"/>
        </w:rPr>
        <w:t>Εξεταζόμενο λεξιλόγιο:</w:t>
      </w:r>
      <w:bookmarkEnd w:id="35"/>
      <w:r w:rsidR="004B48AF" w:rsidRPr="00056EE8">
        <w:rPr>
          <w:rFonts w:cstheme="minorHAnsi"/>
          <w:sz w:val="24"/>
          <w:szCs w:val="24"/>
        </w:rPr>
        <w:t xml:space="preserve"> γρήγορα-αργά</w:t>
      </w:r>
      <w:r w:rsidR="003D1437" w:rsidRPr="00056EE8">
        <w:rPr>
          <w:rFonts w:cstheme="minorHAnsi"/>
          <w:sz w:val="24"/>
          <w:szCs w:val="24"/>
        </w:rPr>
        <w:t xml:space="preserve"> (</w:t>
      </w:r>
      <w:r w:rsidR="003D1437" w:rsidRPr="00056EE8">
        <w:rPr>
          <w:rFonts w:cstheme="minorHAnsi"/>
          <w:sz w:val="24"/>
          <w:szCs w:val="24"/>
          <w:lang w:val="en-US"/>
        </w:rPr>
        <w:t>fast</w:t>
      </w:r>
      <w:r w:rsidR="003D1437" w:rsidRPr="00056EE8">
        <w:rPr>
          <w:rFonts w:cstheme="minorHAnsi"/>
          <w:sz w:val="24"/>
          <w:szCs w:val="24"/>
        </w:rPr>
        <w:t xml:space="preserve">, </w:t>
      </w:r>
      <w:r w:rsidR="003D1437" w:rsidRPr="00056EE8">
        <w:rPr>
          <w:rFonts w:cstheme="minorHAnsi"/>
          <w:sz w:val="24"/>
          <w:szCs w:val="24"/>
          <w:lang w:val="en-US"/>
        </w:rPr>
        <w:t>slow</w:t>
      </w:r>
      <w:r w:rsidR="003D1437" w:rsidRPr="00056EE8">
        <w:rPr>
          <w:rFonts w:cstheme="minorHAnsi"/>
          <w:sz w:val="24"/>
          <w:szCs w:val="24"/>
        </w:rPr>
        <w:t>)</w:t>
      </w:r>
      <w:r w:rsidR="006E77CB" w:rsidRPr="006E77CB">
        <w:rPr>
          <w:rFonts w:cstheme="minorHAnsi"/>
          <w:sz w:val="24"/>
          <w:szCs w:val="24"/>
        </w:rPr>
        <w:t xml:space="preserve"> </w:t>
      </w:r>
    </w:p>
    <w:p w14:paraId="6D964E45" w14:textId="629265F3" w:rsidR="006E77CB" w:rsidRDefault="006E77CB" w:rsidP="006E77CB">
      <w:pPr>
        <w:jc w:val="both"/>
        <w:rPr>
          <w:rFonts w:cstheme="minorHAnsi"/>
          <w:sz w:val="24"/>
          <w:szCs w:val="24"/>
        </w:rPr>
      </w:pPr>
      <w:r w:rsidRPr="00056EE8">
        <w:rPr>
          <w:rFonts w:cstheme="minorHAnsi"/>
          <w:sz w:val="24"/>
          <w:szCs w:val="24"/>
        </w:rPr>
        <w:t>Υλικά: -</w:t>
      </w:r>
    </w:p>
    <w:p w14:paraId="37949D41" w14:textId="5EF5FAC2" w:rsidR="00C730C7" w:rsidRPr="00056EE8" w:rsidRDefault="003E4348" w:rsidP="00A80D76">
      <w:pPr>
        <w:jc w:val="both"/>
        <w:rPr>
          <w:rFonts w:cstheme="minorHAnsi"/>
          <w:b/>
          <w:bCs/>
          <w:sz w:val="24"/>
          <w:szCs w:val="24"/>
        </w:rPr>
      </w:pPr>
      <w:r w:rsidRPr="00056EE8">
        <w:rPr>
          <w:rFonts w:cstheme="minorHAnsi"/>
          <w:sz w:val="24"/>
          <w:szCs w:val="24"/>
        </w:rPr>
        <w:t xml:space="preserve">Πρόκειται για μία δραστηριότητα ιδιαίτερα διασκεδαστική που μπορεί να προσαρμοστεί σε πολλές θεματικές ενότητες. Η διαδικασία είναι απλή: ο/η εκπαιδευτικός βρίσκεται στο κέντρο της τάξης κάνοντας ή μόνο λέγοντας </w:t>
      </w:r>
      <w:r w:rsidR="006E77CB" w:rsidRPr="00056EE8">
        <w:rPr>
          <w:rFonts w:cstheme="minorHAnsi"/>
          <w:sz w:val="24"/>
          <w:szCs w:val="24"/>
        </w:rPr>
        <w:t>μία</w:t>
      </w:r>
      <w:r w:rsidR="006E77CB">
        <w:rPr>
          <w:rFonts w:cstheme="minorHAnsi"/>
          <w:sz w:val="24"/>
          <w:szCs w:val="24"/>
        </w:rPr>
        <w:t xml:space="preserve"> </w:t>
      </w:r>
      <w:r w:rsidRPr="00056EE8">
        <w:rPr>
          <w:rFonts w:cstheme="minorHAnsi"/>
          <w:sz w:val="24"/>
          <w:szCs w:val="24"/>
        </w:rPr>
        <w:t xml:space="preserve">λέξη </w:t>
      </w:r>
      <w:r w:rsidR="006E77CB">
        <w:rPr>
          <w:rFonts w:cstheme="minorHAnsi"/>
          <w:sz w:val="24"/>
          <w:szCs w:val="24"/>
        </w:rPr>
        <w:t xml:space="preserve">που μπορεί να αναπαρασταθεί </w:t>
      </w:r>
      <w:r w:rsidRPr="00056EE8">
        <w:rPr>
          <w:rFonts w:cstheme="minorHAnsi"/>
          <w:sz w:val="24"/>
          <w:szCs w:val="24"/>
        </w:rPr>
        <w:t xml:space="preserve">από κίνηση. Στη συγκεκριμένη περίπτωση </w:t>
      </w:r>
      <w:r w:rsidR="006E77CB">
        <w:rPr>
          <w:rFonts w:cstheme="minorHAnsi"/>
          <w:sz w:val="24"/>
          <w:szCs w:val="24"/>
        </w:rPr>
        <w:t>απλώς</w:t>
      </w:r>
      <w:r w:rsidRPr="00056EE8">
        <w:rPr>
          <w:rFonts w:cstheme="minorHAnsi"/>
          <w:sz w:val="24"/>
          <w:szCs w:val="24"/>
        </w:rPr>
        <w:t xml:space="preserve"> λέει. Το παιδί που παίζει πρέπει να κάνει την αντίθετη ακριβώς κίνηση από αυτή που άκουσε. </w:t>
      </w:r>
      <w:r w:rsidR="006E77CB">
        <w:rPr>
          <w:rFonts w:cstheme="minorHAnsi"/>
          <w:sz w:val="24"/>
          <w:szCs w:val="24"/>
        </w:rPr>
        <w:t xml:space="preserve">Για να επιτύχει όμως σε αυτό, προϋπόθεση είναι να γνωρίζει την έννοια της λέξης που άκουσε. </w:t>
      </w:r>
      <w:r w:rsidRPr="00056EE8">
        <w:rPr>
          <w:rFonts w:cstheme="minorHAnsi"/>
          <w:sz w:val="24"/>
          <w:szCs w:val="24"/>
        </w:rPr>
        <w:t>Για παράδειγμα, στο άκουσμα της λέξης “</w:t>
      </w:r>
      <w:r w:rsidRPr="00056EE8">
        <w:rPr>
          <w:rFonts w:cstheme="minorHAnsi"/>
          <w:sz w:val="24"/>
          <w:szCs w:val="24"/>
          <w:lang w:val="en-US"/>
        </w:rPr>
        <w:t>fast</w:t>
      </w:r>
      <w:r w:rsidRPr="00056EE8">
        <w:rPr>
          <w:rFonts w:cstheme="minorHAnsi"/>
          <w:sz w:val="24"/>
          <w:szCs w:val="24"/>
        </w:rPr>
        <w:t>” («γρήγορα»)</w:t>
      </w:r>
      <w:r w:rsidR="006E77CB">
        <w:rPr>
          <w:rFonts w:cstheme="minorHAnsi"/>
          <w:sz w:val="24"/>
          <w:szCs w:val="24"/>
        </w:rPr>
        <w:t>,</w:t>
      </w:r>
      <w:r w:rsidRPr="00056EE8">
        <w:rPr>
          <w:rFonts w:cstheme="minorHAnsi"/>
          <w:sz w:val="24"/>
          <w:szCs w:val="24"/>
        </w:rPr>
        <w:t xml:space="preserve"> πρέπει να κάνει μία κίνηση αργά και αντιστρόφως.</w:t>
      </w:r>
      <w:r w:rsidR="00305B94" w:rsidRPr="00056EE8">
        <w:rPr>
          <w:rFonts w:cstheme="minorHAnsi"/>
          <w:sz w:val="24"/>
          <w:szCs w:val="24"/>
        </w:rPr>
        <w:t xml:space="preserve"> Όταν τα παιδιά εξασκηθούν αρκετά μπορούν να αναλάβουν τα ίδια το ρόλο που είχε ο/η εκπαιδευτικός, δηλαδή να κάνουν εκείνα την κίνηση</w:t>
      </w:r>
      <w:r w:rsidR="006E77CB">
        <w:rPr>
          <w:rFonts w:cstheme="minorHAnsi"/>
          <w:sz w:val="24"/>
          <w:szCs w:val="24"/>
        </w:rPr>
        <w:t xml:space="preserve"> ή να πουν τη λέξη</w:t>
      </w:r>
      <w:r w:rsidR="00305B94" w:rsidRPr="00056EE8">
        <w:rPr>
          <w:rFonts w:cstheme="minorHAnsi"/>
          <w:sz w:val="24"/>
          <w:szCs w:val="24"/>
        </w:rPr>
        <w:t>, τη</w:t>
      </w:r>
      <w:r w:rsidR="006E77CB">
        <w:rPr>
          <w:rFonts w:cstheme="minorHAnsi"/>
          <w:sz w:val="24"/>
          <w:szCs w:val="24"/>
        </w:rPr>
        <w:t>ς</w:t>
      </w:r>
      <w:r w:rsidR="00305B94" w:rsidRPr="00056EE8">
        <w:rPr>
          <w:rFonts w:cstheme="minorHAnsi"/>
          <w:sz w:val="24"/>
          <w:szCs w:val="24"/>
        </w:rPr>
        <w:t xml:space="preserve"> οποία</w:t>
      </w:r>
      <w:r w:rsidR="006E77CB">
        <w:rPr>
          <w:rFonts w:cstheme="minorHAnsi"/>
          <w:sz w:val="24"/>
          <w:szCs w:val="24"/>
        </w:rPr>
        <w:t>ς</w:t>
      </w:r>
      <w:r w:rsidR="00305B94" w:rsidRPr="00056EE8">
        <w:rPr>
          <w:rFonts w:cstheme="minorHAnsi"/>
          <w:sz w:val="24"/>
          <w:szCs w:val="24"/>
        </w:rPr>
        <w:t xml:space="preserve"> </w:t>
      </w:r>
      <w:r w:rsidR="006E77CB">
        <w:rPr>
          <w:rFonts w:cstheme="minorHAnsi"/>
          <w:sz w:val="24"/>
          <w:szCs w:val="24"/>
        </w:rPr>
        <w:t xml:space="preserve">το αντίθετο </w:t>
      </w:r>
      <w:r w:rsidR="006E77CB" w:rsidRPr="00056EE8">
        <w:rPr>
          <w:rFonts w:cstheme="minorHAnsi"/>
          <w:sz w:val="24"/>
          <w:szCs w:val="24"/>
        </w:rPr>
        <w:t xml:space="preserve">καλούνται </w:t>
      </w:r>
      <w:r w:rsidR="00305B94" w:rsidRPr="00056EE8">
        <w:rPr>
          <w:rFonts w:cstheme="minorHAnsi"/>
          <w:sz w:val="24"/>
          <w:szCs w:val="24"/>
        </w:rPr>
        <w:t xml:space="preserve">τα </w:t>
      </w:r>
      <w:r w:rsidR="006E77CB">
        <w:rPr>
          <w:rFonts w:cstheme="minorHAnsi"/>
          <w:sz w:val="24"/>
          <w:szCs w:val="24"/>
        </w:rPr>
        <w:t xml:space="preserve">υπόλοιπα </w:t>
      </w:r>
      <w:r w:rsidR="00305B94" w:rsidRPr="00056EE8">
        <w:rPr>
          <w:rFonts w:cstheme="minorHAnsi"/>
          <w:sz w:val="24"/>
          <w:szCs w:val="24"/>
        </w:rPr>
        <w:t>παιδιά να κάνουν</w:t>
      </w:r>
      <w:r w:rsidR="004246D0" w:rsidRPr="00056EE8">
        <w:rPr>
          <w:rFonts w:cstheme="minorHAnsi"/>
          <w:sz w:val="24"/>
          <w:szCs w:val="24"/>
        </w:rPr>
        <w:t>.</w:t>
      </w:r>
    </w:p>
    <w:p w14:paraId="1B866B1C" w14:textId="77777777" w:rsidR="00C730C7" w:rsidRPr="00056EE8" w:rsidRDefault="00C730C7" w:rsidP="00A80D76">
      <w:pPr>
        <w:jc w:val="both"/>
        <w:rPr>
          <w:rFonts w:cstheme="minorHAnsi"/>
          <w:b/>
          <w:bCs/>
          <w:sz w:val="24"/>
          <w:szCs w:val="24"/>
        </w:rPr>
      </w:pPr>
    </w:p>
    <w:p w14:paraId="3FA9D242" w14:textId="77777777" w:rsidR="00A80D76" w:rsidRDefault="00C730C7" w:rsidP="00A80D76">
      <w:pPr>
        <w:jc w:val="both"/>
        <w:rPr>
          <w:rFonts w:cstheme="minorHAnsi"/>
          <w:b/>
          <w:bCs/>
          <w:sz w:val="24"/>
          <w:szCs w:val="24"/>
        </w:rPr>
      </w:pPr>
      <w:r w:rsidRPr="00056EE8">
        <w:rPr>
          <w:rFonts w:cstheme="minorHAnsi"/>
          <w:b/>
          <w:bCs/>
          <w:sz w:val="24"/>
          <w:szCs w:val="24"/>
        </w:rPr>
        <w:t xml:space="preserve">               </w:t>
      </w:r>
      <w:r w:rsidR="00E17AF0" w:rsidRPr="00E17AF0">
        <w:rPr>
          <w:rFonts w:cstheme="minorHAnsi"/>
          <w:b/>
          <w:bCs/>
          <w:sz w:val="24"/>
          <w:szCs w:val="24"/>
        </w:rPr>
        <w:t xml:space="preserve">                  </w:t>
      </w:r>
    </w:p>
    <w:p w14:paraId="5B897DDB" w14:textId="77777777" w:rsidR="00A80D76" w:rsidRDefault="00A80D76" w:rsidP="00A80D76">
      <w:pPr>
        <w:jc w:val="both"/>
        <w:rPr>
          <w:rFonts w:cstheme="minorHAnsi"/>
          <w:b/>
          <w:bCs/>
          <w:sz w:val="24"/>
          <w:szCs w:val="24"/>
        </w:rPr>
      </w:pPr>
    </w:p>
    <w:p w14:paraId="457CBEF1" w14:textId="77777777" w:rsidR="009D21E0" w:rsidRDefault="009D21E0" w:rsidP="00A80D76">
      <w:pPr>
        <w:jc w:val="both"/>
        <w:rPr>
          <w:rFonts w:cstheme="minorHAnsi"/>
          <w:b/>
          <w:bCs/>
          <w:sz w:val="24"/>
          <w:szCs w:val="24"/>
        </w:rPr>
      </w:pPr>
    </w:p>
    <w:p w14:paraId="28BE42E6" w14:textId="77777777" w:rsidR="009D21E0" w:rsidRDefault="009D21E0" w:rsidP="00A80D76">
      <w:pPr>
        <w:jc w:val="both"/>
        <w:rPr>
          <w:rFonts w:cstheme="minorHAnsi"/>
          <w:b/>
          <w:bCs/>
          <w:sz w:val="24"/>
          <w:szCs w:val="24"/>
        </w:rPr>
      </w:pPr>
    </w:p>
    <w:p w14:paraId="038F7F9A" w14:textId="77777777" w:rsidR="00994059" w:rsidRDefault="00994059" w:rsidP="00A80D76">
      <w:pPr>
        <w:jc w:val="both"/>
        <w:rPr>
          <w:rFonts w:cstheme="minorHAnsi"/>
          <w:b/>
          <w:bCs/>
          <w:sz w:val="24"/>
          <w:szCs w:val="24"/>
        </w:rPr>
      </w:pPr>
    </w:p>
    <w:p w14:paraId="0FB82DE5" w14:textId="77777777" w:rsidR="00EB7B15" w:rsidRDefault="00EB7B15" w:rsidP="00A80D76">
      <w:pPr>
        <w:jc w:val="both"/>
        <w:rPr>
          <w:rFonts w:cstheme="minorHAnsi"/>
          <w:b/>
          <w:bCs/>
          <w:sz w:val="24"/>
          <w:szCs w:val="24"/>
        </w:rPr>
      </w:pPr>
    </w:p>
    <w:p w14:paraId="58374B58" w14:textId="77777777" w:rsidR="00EB7B15" w:rsidRDefault="00EB7B15" w:rsidP="00A80D76">
      <w:pPr>
        <w:jc w:val="both"/>
        <w:rPr>
          <w:rFonts w:cstheme="minorHAnsi"/>
          <w:b/>
          <w:bCs/>
          <w:sz w:val="24"/>
          <w:szCs w:val="24"/>
        </w:rPr>
      </w:pPr>
    </w:p>
    <w:p w14:paraId="7A1B08B1" w14:textId="77777777" w:rsidR="00B23AC9" w:rsidRDefault="00B23AC9" w:rsidP="00A80D76">
      <w:pPr>
        <w:jc w:val="both"/>
        <w:rPr>
          <w:rFonts w:cstheme="minorHAnsi"/>
          <w:b/>
          <w:bCs/>
          <w:sz w:val="24"/>
          <w:szCs w:val="24"/>
        </w:rPr>
      </w:pPr>
    </w:p>
    <w:p w14:paraId="21FA029E" w14:textId="77777777" w:rsidR="00B23AC9" w:rsidRDefault="00B23AC9" w:rsidP="00A80D76">
      <w:pPr>
        <w:jc w:val="both"/>
        <w:rPr>
          <w:rFonts w:cstheme="minorHAnsi"/>
          <w:b/>
          <w:bCs/>
          <w:sz w:val="24"/>
          <w:szCs w:val="24"/>
        </w:rPr>
      </w:pPr>
    </w:p>
    <w:p w14:paraId="1CA45276" w14:textId="77777777" w:rsidR="00B23AC9" w:rsidRDefault="00B23AC9" w:rsidP="00A80D76">
      <w:pPr>
        <w:jc w:val="both"/>
        <w:rPr>
          <w:rFonts w:cstheme="minorHAnsi"/>
          <w:b/>
          <w:bCs/>
          <w:sz w:val="24"/>
          <w:szCs w:val="24"/>
        </w:rPr>
      </w:pPr>
    </w:p>
    <w:p w14:paraId="6C324D87" w14:textId="3CC735E0" w:rsidR="00E17AF0" w:rsidRDefault="00A80D76" w:rsidP="00A80D76">
      <w:pPr>
        <w:jc w:val="both"/>
        <w:rPr>
          <w:rFonts w:cstheme="minorHAnsi"/>
          <w:b/>
          <w:bCs/>
          <w:sz w:val="24"/>
          <w:szCs w:val="24"/>
        </w:rPr>
      </w:pPr>
      <w:r>
        <w:rPr>
          <w:rFonts w:cstheme="minorHAnsi"/>
          <w:b/>
          <w:bCs/>
          <w:sz w:val="24"/>
          <w:szCs w:val="24"/>
        </w:rPr>
        <w:t xml:space="preserve">                          </w:t>
      </w:r>
      <w:r w:rsidR="00C730C7" w:rsidRPr="00056EE8">
        <w:rPr>
          <w:rFonts w:cstheme="minorHAnsi"/>
          <w:b/>
          <w:bCs/>
          <w:sz w:val="24"/>
          <w:szCs w:val="24"/>
        </w:rPr>
        <w:t xml:space="preserve"> </w:t>
      </w:r>
      <w:r w:rsidR="009D21E0">
        <w:rPr>
          <w:rFonts w:cstheme="minorHAnsi"/>
          <w:b/>
          <w:bCs/>
          <w:sz w:val="24"/>
          <w:szCs w:val="24"/>
        </w:rPr>
        <w:t xml:space="preserve"> </w:t>
      </w:r>
      <w:r w:rsidR="00617269" w:rsidRPr="00056EE8">
        <w:rPr>
          <w:rFonts w:cstheme="minorHAnsi"/>
          <w:b/>
          <w:bCs/>
          <w:sz w:val="24"/>
          <w:szCs w:val="24"/>
        </w:rPr>
        <w:t xml:space="preserve">ΠΑΡΑΡΤΗΜΑ Γ: </w:t>
      </w:r>
      <w:r w:rsidR="00C730C7" w:rsidRPr="00056EE8">
        <w:rPr>
          <w:rFonts w:cstheme="minorHAnsi"/>
          <w:b/>
          <w:bCs/>
          <w:sz w:val="24"/>
          <w:szCs w:val="24"/>
        </w:rPr>
        <w:t>Δ</w:t>
      </w:r>
      <w:r w:rsidR="00617269" w:rsidRPr="00056EE8">
        <w:rPr>
          <w:rFonts w:cstheme="minorHAnsi"/>
          <w:b/>
          <w:bCs/>
          <w:sz w:val="24"/>
          <w:szCs w:val="24"/>
        </w:rPr>
        <w:t>εδομένα</w:t>
      </w:r>
      <w:r w:rsidR="00C730C7" w:rsidRPr="00056EE8">
        <w:rPr>
          <w:rFonts w:cstheme="minorHAnsi"/>
          <w:b/>
          <w:bCs/>
          <w:sz w:val="24"/>
          <w:szCs w:val="24"/>
        </w:rPr>
        <w:t xml:space="preserve"> της έρευνας</w:t>
      </w:r>
      <w:r w:rsidR="00617269" w:rsidRPr="00056EE8">
        <w:rPr>
          <w:rFonts w:cstheme="minorHAnsi"/>
          <w:b/>
          <w:bCs/>
          <w:sz w:val="24"/>
          <w:szCs w:val="24"/>
        </w:rPr>
        <w:t xml:space="preserve"> </w:t>
      </w:r>
    </w:p>
    <w:p w14:paraId="7EBFF929" w14:textId="34A8CA00" w:rsidR="00E17AF0" w:rsidRDefault="004C2865" w:rsidP="00A80D76">
      <w:pPr>
        <w:jc w:val="both"/>
        <w:rPr>
          <w:rFonts w:cstheme="minorHAnsi"/>
          <w:sz w:val="24"/>
          <w:szCs w:val="24"/>
        </w:rPr>
      </w:pPr>
      <w:r w:rsidRPr="00056EE8">
        <w:rPr>
          <w:rFonts w:cstheme="minorHAnsi"/>
          <w:sz w:val="24"/>
          <w:szCs w:val="24"/>
        </w:rPr>
        <w:t>Ακολουθεί ενδεικτικά μέρος από τ</w:t>
      </w:r>
      <w:r w:rsidR="009D21E0">
        <w:rPr>
          <w:rFonts w:cstheme="minorHAnsi"/>
          <w:sz w:val="24"/>
          <w:szCs w:val="24"/>
        </w:rPr>
        <w:t>α</w:t>
      </w:r>
      <w:r w:rsidRPr="00056EE8">
        <w:rPr>
          <w:rFonts w:cstheme="minorHAnsi"/>
          <w:sz w:val="24"/>
          <w:szCs w:val="24"/>
        </w:rPr>
        <w:t xml:space="preserve"> φύλλ</w:t>
      </w:r>
      <w:r w:rsidR="009D21E0">
        <w:rPr>
          <w:rFonts w:cstheme="minorHAnsi"/>
          <w:sz w:val="24"/>
          <w:szCs w:val="24"/>
        </w:rPr>
        <w:t>α</w:t>
      </w:r>
      <w:r w:rsidRPr="00056EE8">
        <w:rPr>
          <w:rFonts w:cstheme="minorHAnsi"/>
          <w:sz w:val="24"/>
          <w:szCs w:val="24"/>
        </w:rPr>
        <w:t xml:space="preserve"> καταγραφής των δεδομένων της έρευνας, όπως αυτή έλαβε μέρος κατά τη διάρκεια της αξιολόγησης των γνωστικών ικανοτήτων </w:t>
      </w:r>
      <w:r w:rsidR="009D21E0">
        <w:rPr>
          <w:rFonts w:cstheme="minorHAnsi"/>
          <w:sz w:val="24"/>
          <w:szCs w:val="24"/>
        </w:rPr>
        <w:t xml:space="preserve">των συμμετεχόντων παιδιών </w:t>
      </w:r>
      <w:r w:rsidRPr="00056EE8">
        <w:rPr>
          <w:rFonts w:cstheme="minorHAnsi"/>
          <w:sz w:val="24"/>
          <w:szCs w:val="24"/>
        </w:rPr>
        <w:t>πριν και μετά το πρόγραμμα παρέμβασης.</w:t>
      </w:r>
    </w:p>
    <w:p w14:paraId="48B595B4" w14:textId="1D078BF1" w:rsidR="00574975" w:rsidRDefault="00574975" w:rsidP="00A80D76">
      <w:pPr>
        <w:jc w:val="both"/>
        <w:rPr>
          <w:rFonts w:cstheme="minorHAnsi"/>
          <w:b/>
          <w:bCs/>
          <w:sz w:val="24"/>
          <w:szCs w:val="24"/>
        </w:rPr>
      </w:pPr>
      <w:r>
        <w:rPr>
          <w:rFonts w:cstheme="minorHAnsi"/>
          <w:b/>
          <w:bCs/>
          <w:sz w:val="24"/>
          <w:szCs w:val="24"/>
        </w:rPr>
        <w:t xml:space="preserve">                                                               </w:t>
      </w:r>
      <w:r w:rsidRPr="00574975">
        <w:rPr>
          <w:rFonts w:cstheme="minorHAnsi"/>
          <w:b/>
          <w:bCs/>
          <w:sz w:val="24"/>
          <w:szCs w:val="24"/>
        </w:rPr>
        <w:t>1</w:t>
      </w:r>
      <w:r w:rsidRPr="00574975">
        <w:rPr>
          <w:rFonts w:cstheme="minorHAnsi"/>
          <w:b/>
          <w:bCs/>
          <w:sz w:val="24"/>
          <w:szCs w:val="24"/>
          <w:vertAlign w:val="superscript"/>
        </w:rPr>
        <w:t>ο</w:t>
      </w:r>
      <w:r w:rsidRPr="00574975">
        <w:rPr>
          <w:rFonts w:cstheme="minorHAnsi"/>
          <w:b/>
          <w:bCs/>
          <w:sz w:val="24"/>
          <w:szCs w:val="24"/>
        </w:rPr>
        <w:t xml:space="preserve"> εργαλείο</w:t>
      </w:r>
    </w:p>
    <w:p w14:paraId="351CA128" w14:textId="3633E3C0" w:rsidR="0057248A" w:rsidRDefault="0057248A" w:rsidP="00A80D76">
      <w:pPr>
        <w:jc w:val="both"/>
        <w:rPr>
          <w:rFonts w:cstheme="minorHAnsi"/>
          <w:sz w:val="24"/>
          <w:szCs w:val="24"/>
        </w:rPr>
      </w:pPr>
      <w:r w:rsidRPr="0057248A">
        <w:rPr>
          <w:rFonts w:cstheme="minorHAnsi"/>
          <w:sz w:val="24"/>
          <w:szCs w:val="24"/>
        </w:rPr>
        <w:t>Στον πίνακα</w:t>
      </w:r>
      <w:r>
        <w:rPr>
          <w:rFonts w:cstheme="minorHAnsi"/>
          <w:sz w:val="24"/>
          <w:szCs w:val="24"/>
        </w:rPr>
        <w:t xml:space="preserve"> 14</w:t>
      </w:r>
      <w:r w:rsidRPr="0057248A">
        <w:rPr>
          <w:rFonts w:cstheme="minorHAnsi"/>
          <w:sz w:val="24"/>
          <w:szCs w:val="24"/>
        </w:rPr>
        <w:t xml:space="preserve"> που ακολουθεί φαίνεται ενδεικτικά η επίδοση του ατόμου 1, όπως αυτή προέκυψε μετά τη συμπλήρωση των δεδομένων της έρευνας στο πρόγραμμα </w:t>
      </w:r>
      <w:r w:rsidRPr="0057248A">
        <w:rPr>
          <w:rFonts w:cstheme="minorHAnsi"/>
          <w:sz w:val="24"/>
          <w:szCs w:val="24"/>
          <w:lang w:val="en-US"/>
        </w:rPr>
        <w:t>Excel</w:t>
      </w:r>
      <w:r w:rsidRPr="0057248A">
        <w:rPr>
          <w:rFonts w:cstheme="minorHAnsi"/>
          <w:sz w:val="24"/>
          <w:szCs w:val="24"/>
        </w:rPr>
        <w:t xml:space="preserve">. </w:t>
      </w:r>
    </w:p>
    <w:p w14:paraId="3A6D1DBE" w14:textId="71257DF6" w:rsidR="0057248A" w:rsidRPr="0057248A" w:rsidRDefault="0057248A" w:rsidP="00A80D76">
      <w:pPr>
        <w:jc w:val="both"/>
        <w:rPr>
          <w:rFonts w:cstheme="minorHAnsi"/>
          <w:b/>
          <w:bCs/>
          <w:sz w:val="24"/>
          <w:szCs w:val="24"/>
        </w:rPr>
      </w:pPr>
      <w:r w:rsidRPr="0057248A">
        <w:rPr>
          <w:rFonts w:cstheme="minorHAnsi"/>
          <w:b/>
          <w:bCs/>
          <w:sz w:val="24"/>
          <w:szCs w:val="24"/>
        </w:rPr>
        <w:t>Πίνακας</w:t>
      </w:r>
      <w:r>
        <w:rPr>
          <w:rFonts w:cstheme="minorHAnsi"/>
          <w:b/>
          <w:bCs/>
          <w:sz w:val="24"/>
          <w:szCs w:val="24"/>
        </w:rPr>
        <w:t xml:space="preserve"> 14</w:t>
      </w:r>
      <w:r w:rsidRPr="0057248A">
        <w:rPr>
          <w:rFonts w:cstheme="minorHAnsi"/>
          <w:b/>
          <w:bCs/>
          <w:sz w:val="24"/>
          <w:szCs w:val="24"/>
        </w:rPr>
        <w:t>:</w:t>
      </w:r>
      <w:r w:rsidR="00026DF8">
        <w:rPr>
          <w:rFonts w:cstheme="minorHAnsi"/>
          <w:b/>
          <w:bCs/>
          <w:sz w:val="24"/>
          <w:szCs w:val="24"/>
        </w:rPr>
        <w:t xml:space="preserve"> </w:t>
      </w:r>
      <w:r w:rsidR="00026DF8" w:rsidRPr="00026DF8">
        <w:rPr>
          <w:rFonts w:cstheme="minorHAnsi"/>
          <w:sz w:val="24"/>
          <w:szCs w:val="24"/>
        </w:rPr>
        <w:t>Η επίδοση του ατόμου</w:t>
      </w:r>
      <w:r w:rsidR="00026DF8">
        <w:rPr>
          <w:rFonts w:cstheme="minorHAnsi"/>
          <w:b/>
          <w:bCs/>
          <w:sz w:val="24"/>
          <w:szCs w:val="24"/>
        </w:rPr>
        <w:t xml:space="preserve"> </w:t>
      </w:r>
      <w:r w:rsidR="00026DF8" w:rsidRPr="00543777">
        <w:rPr>
          <w:rFonts w:cstheme="minorHAnsi"/>
          <w:sz w:val="24"/>
          <w:szCs w:val="24"/>
        </w:rPr>
        <w:t>μετά από μέτρηση με το εργαλείο 1</w:t>
      </w:r>
    </w:p>
    <w:p w14:paraId="79207FD7" w14:textId="4DA25208" w:rsidR="00060315" w:rsidRDefault="00574975" w:rsidP="00A80D76">
      <w:pPr>
        <w:jc w:val="both"/>
        <w:rPr>
          <w:rFonts w:cstheme="minorHAnsi"/>
          <w:sz w:val="24"/>
          <w:szCs w:val="24"/>
        </w:rPr>
      </w:pPr>
      <w:r>
        <w:rPr>
          <w:noProof/>
          <w:lang w:eastAsia="el-GR"/>
        </w:rPr>
        <w:drawing>
          <wp:inline distT="0" distB="0" distL="0" distR="0" wp14:anchorId="6731D5C5" wp14:editId="785A6B61">
            <wp:extent cx="5731510" cy="3000375"/>
            <wp:effectExtent l="0" t="0" r="0" b="0"/>
            <wp:docPr id="182619979" name="Εικόνα 1" descr="Εικόνα που περιέχει κείμενο, στιγμιότυπο οθόνης, αριθμός, γραμματοσειρά&#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619979" name="Εικόνα 1" descr="Εικόνα που περιέχει κείμενο, στιγμιότυπο οθόνης, αριθμός, γραμματοσειρά&#10;&#10;Περιγραφή που δημιουργήθηκε αυτόματα"/>
                    <pic:cNvPicPr/>
                  </pic:nvPicPr>
                  <pic:blipFill>
                    <a:blip r:embed="rId118"/>
                    <a:stretch>
                      <a:fillRect/>
                    </a:stretch>
                  </pic:blipFill>
                  <pic:spPr>
                    <a:xfrm>
                      <a:off x="0" y="0"/>
                      <a:ext cx="5731510" cy="3000375"/>
                    </a:xfrm>
                    <a:prstGeom prst="rect">
                      <a:avLst/>
                    </a:prstGeom>
                  </pic:spPr>
                </pic:pic>
              </a:graphicData>
            </a:graphic>
          </wp:inline>
        </w:drawing>
      </w:r>
    </w:p>
    <w:p w14:paraId="190C6E50" w14:textId="15832EC9" w:rsidR="0057248A" w:rsidRPr="0057248A" w:rsidRDefault="0057248A" w:rsidP="0057248A">
      <w:pPr>
        <w:jc w:val="both"/>
        <w:rPr>
          <w:rFonts w:cstheme="minorHAnsi"/>
          <w:sz w:val="24"/>
          <w:szCs w:val="24"/>
        </w:rPr>
      </w:pPr>
      <w:r w:rsidRPr="0057248A">
        <w:rPr>
          <w:rFonts w:cstheme="minorHAnsi"/>
          <w:sz w:val="24"/>
          <w:szCs w:val="24"/>
        </w:rPr>
        <w:t xml:space="preserve">Στα γραφήματα που ακολουθούν φαίνονται οι επιδόσεις των συμμετεχόντων ατόμων στο γνωστικό τομέα, όπως προέκυψαν από την στατιστική ανάλυση μέσω του προγράμματος </w:t>
      </w:r>
      <w:r w:rsidRPr="0057248A">
        <w:rPr>
          <w:rFonts w:cstheme="minorHAnsi"/>
          <w:sz w:val="24"/>
          <w:szCs w:val="24"/>
          <w:lang w:val="en-US"/>
        </w:rPr>
        <w:t>Excel</w:t>
      </w:r>
      <w:r w:rsidRPr="0057248A">
        <w:rPr>
          <w:rFonts w:cstheme="minorHAnsi"/>
          <w:sz w:val="24"/>
          <w:szCs w:val="24"/>
        </w:rPr>
        <w:t xml:space="preserve">. </w:t>
      </w:r>
      <w:r>
        <w:rPr>
          <w:rFonts w:cstheme="minorHAnsi"/>
          <w:sz w:val="24"/>
          <w:szCs w:val="24"/>
        </w:rPr>
        <w:t xml:space="preserve">Κάθε γράφημα απεικονίζει την επίδοση ενός ατόμου. </w:t>
      </w:r>
    </w:p>
    <w:p w14:paraId="35158360" w14:textId="77777777" w:rsidR="00E83624" w:rsidRDefault="00E83624" w:rsidP="0057248A"/>
    <w:p w14:paraId="4C369DA7" w14:textId="77777777" w:rsidR="00E83624" w:rsidRDefault="00E83624" w:rsidP="0057248A"/>
    <w:p w14:paraId="618881EF" w14:textId="77777777" w:rsidR="00E83624" w:rsidRDefault="00E83624" w:rsidP="0057248A"/>
    <w:p w14:paraId="514081FF" w14:textId="77777777" w:rsidR="00E83624" w:rsidRDefault="00E83624" w:rsidP="0057248A"/>
    <w:p w14:paraId="3B0531F5" w14:textId="77777777" w:rsidR="00E83624" w:rsidRDefault="00E83624" w:rsidP="0057248A"/>
    <w:p w14:paraId="138CB09C" w14:textId="77777777" w:rsidR="00E83624" w:rsidRDefault="00E83624" w:rsidP="0057248A"/>
    <w:p w14:paraId="58F67E33" w14:textId="77777777" w:rsidR="00E83624" w:rsidRDefault="00E83624" w:rsidP="0057248A"/>
    <w:p w14:paraId="561CB5CC" w14:textId="77777777" w:rsidR="00E83624" w:rsidRDefault="00E83624" w:rsidP="0057248A"/>
    <w:p w14:paraId="475A340D" w14:textId="77777777" w:rsidR="00E83624" w:rsidRDefault="00E83624" w:rsidP="0057248A"/>
    <w:p w14:paraId="0E5A1AF5" w14:textId="77777777" w:rsidR="00E83624" w:rsidRDefault="00E83624" w:rsidP="0057248A"/>
    <w:p w14:paraId="4BCA2648" w14:textId="6031D146" w:rsidR="0057248A" w:rsidRDefault="004F4757" w:rsidP="0057248A">
      <w:bookmarkStart w:id="36" w:name="_Hlk140136463"/>
      <w:r w:rsidRPr="004F4757">
        <w:rPr>
          <w:b/>
          <w:bCs/>
          <w:i/>
          <w:iCs/>
        </w:rPr>
        <w:t>Γράφημα 1:</w:t>
      </w:r>
      <w:r>
        <w:t xml:space="preserve"> Η γνωστική επίδοση για το </w:t>
      </w:r>
      <w:bookmarkEnd w:id="36"/>
      <w:r w:rsidR="0057248A">
        <w:t>Άτομο 1</w:t>
      </w:r>
    </w:p>
    <w:p w14:paraId="7AFFD75B" w14:textId="77777777" w:rsidR="0057248A" w:rsidRDefault="00574975" w:rsidP="00A80D76">
      <w:pPr>
        <w:jc w:val="both"/>
        <w:rPr>
          <w:rFonts w:cstheme="minorHAnsi"/>
          <w:b/>
          <w:bCs/>
          <w:sz w:val="24"/>
          <w:szCs w:val="24"/>
        </w:rPr>
      </w:pPr>
      <w:r>
        <w:rPr>
          <w:rFonts w:cstheme="minorHAnsi"/>
          <w:b/>
          <w:bCs/>
          <w:sz w:val="24"/>
          <w:szCs w:val="24"/>
        </w:rPr>
        <w:t xml:space="preserve">           </w:t>
      </w:r>
      <w:r w:rsidR="0057248A">
        <w:rPr>
          <w:noProof/>
          <w:lang w:eastAsia="el-GR"/>
        </w:rPr>
        <w:drawing>
          <wp:inline distT="0" distB="0" distL="0" distR="0" wp14:anchorId="055B5661" wp14:editId="74DD8308">
            <wp:extent cx="4673600" cy="4058827"/>
            <wp:effectExtent l="0" t="0" r="0" b="0"/>
            <wp:docPr id="49200245" name="Εικόνα 49200245" descr="Εικόνα που περιέχει κείμενο, στιγμιότυπο οθόνης, Μπελ ηλεκτρίκ, ορθογώνιο παραλληλόγραμμο&#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200245" name="Εικόνα 49200245" descr="Εικόνα που περιέχει κείμενο, στιγμιότυπο οθόνης, Μπελ ηλεκτρίκ, ορθογώνιο παραλληλόγραμμο&#10;&#10;Περιγραφή που δημιουργήθηκε αυτόματα"/>
                    <pic:cNvPicPr/>
                  </pic:nvPicPr>
                  <pic:blipFill>
                    <a:blip r:embed="rId119"/>
                    <a:stretch>
                      <a:fillRect/>
                    </a:stretch>
                  </pic:blipFill>
                  <pic:spPr>
                    <a:xfrm>
                      <a:off x="0" y="0"/>
                      <a:ext cx="4677939" cy="4062596"/>
                    </a:xfrm>
                    <a:prstGeom prst="rect">
                      <a:avLst/>
                    </a:prstGeom>
                  </pic:spPr>
                </pic:pic>
              </a:graphicData>
            </a:graphic>
          </wp:inline>
        </w:drawing>
      </w:r>
      <w:r>
        <w:rPr>
          <w:rFonts w:cstheme="minorHAnsi"/>
          <w:b/>
          <w:bCs/>
          <w:sz w:val="24"/>
          <w:szCs w:val="24"/>
        </w:rPr>
        <w:t xml:space="preserve">                </w:t>
      </w:r>
    </w:p>
    <w:p w14:paraId="1D709BEF" w14:textId="208C7DFD" w:rsidR="0057248A" w:rsidRDefault="004F4757" w:rsidP="00A80D76">
      <w:pPr>
        <w:jc w:val="both"/>
        <w:rPr>
          <w:rFonts w:cstheme="minorHAnsi"/>
          <w:b/>
          <w:bCs/>
          <w:sz w:val="24"/>
          <w:szCs w:val="24"/>
        </w:rPr>
      </w:pPr>
      <w:r w:rsidRPr="004F4757">
        <w:rPr>
          <w:b/>
          <w:bCs/>
          <w:i/>
          <w:iCs/>
        </w:rPr>
        <w:t xml:space="preserve">Γράφημα </w:t>
      </w:r>
      <w:r>
        <w:rPr>
          <w:b/>
          <w:bCs/>
          <w:i/>
          <w:iCs/>
        </w:rPr>
        <w:t>2</w:t>
      </w:r>
      <w:r w:rsidRPr="004F4757">
        <w:rPr>
          <w:b/>
          <w:bCs/>
          <w:i/>
          <w:iCs/>
        </w:rPr>
        <w:t>:</w:t>
      </w:r>
      <w:r>
        <w:t xml:space="preserve"> Η γνωστική επίδοση για το </w:t>
      </w:r>
      <w:r w:rsidR="0057248A" w:rsidRPr="0057248A">
        <w:rPr>
          <w:rFonts w:cstheme="minorHAnsi"/>
          <w:sz w:val="24"/>
          <w:szCs w:val="24"/>
        </w:rPr>
        <w:t>Άτομο 2</w:t>
      </w:r>
    </w:p>
    <w:p w14:paraId="5AC654F4" w14:textId="18D77A04" w:rsidR="00574975" w:rsidRPr="0057248A" w:rsidRDefault="00574975" w:rsidP="00A80D76">
      <w:pPr>
        <w:jc w:val="both"/>
        <w:rPr>
          <w:rFonts w:cstheme="minorHAnsi"/>
          <w:b/>
          <w:bCs/>
          <w:sz w:val="24"/>
          <w:szCs w:val="24"/>
        </w:rPr>
      </w:pPr>
      <w:r w:rsidRPr="0057248A">
        <w:rPr>
          <w:rFonts w:cstheme="minorHAnsi"/>
          <w:b/>
          <w:bCs/>
          <w:sz w:val="24"/>
          <w:szCs w:val="24"/>
        </w:rPr>
        <w:t xml:space="preserve">                      </w:t>
      </w:r>
    </w:p>
    <w:p w14:paraId="7B4A8467" w14:textId="5CE367A0" w:rsidR="0057248A" w:rsidRDefault="00574975" w:rsidP="00A80D76">
      <w:pPr>
        <w:jc w:val="both"/>
        <w:rPr>
          <w:rFonts w:cstheme="minorHAnsi"/>
          <w:b/>
          <w:bCs/>
          <w:sz w:val="24"/>
          <w:szCs w:val="24"/>
        </w:rPr>
      </w:pPr>
      <w:r>
        <w:rPr>
          <w:rFonts w:cstheme="minorHAnsi"/>
          <w:b/>
          <w:bCs/>
          <w:sz w:val="24"/>
          <w:szCs w:val="24"/>
        </w:rPr>
        <w:t xml:space="preserve">              </w:t>
      </w:r>
      <w:r w:rsidR="0057248A">
        <w:rPr>
          <w:noProof/>
          <w:lang w:eastAsia="el-GR"/>
        </w:rPr>
        <w:drawing>
          <wp:inline distT="0" distB="0" distL="0" distR="0" wp14:anchorId="0B5BE750" wp14:editId="5FC5A414">
            <wp:extent cx="4724400" cy="3680460"/>
            <wp:effectExtent l="0" t="0" r="0" b="0"/>
            <wp:docPr id="619074939" name="Εικόνα 619074939" descr="Εικόνα που περιέχει κείμενο, στιγμιότυπο οθόνης, διάγραμμα,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19074939" name="Εικόνα 619074939" descr="Εικόνα που περιέχει κείμενο, στιγμιότυπο οθόνης, διάγραμμα, γράφημα&#10;&#10;Περιγραφή που δημιουργήθηκε αυτόματα"/>
                    <pic:cNvPicPr/>
                  </pic:nvPicPr>
                  <pic:blipFill>
                    <a:blip r:embed="rId120"/>
                    <a:stretch>
                      <a:fillRect/>
                    </a:stretch>
                  </pic:blipFill>
                  <pic:spPr>
                    <a:xfrm>
                      <a:off x="0" y="0"/>
                      <a:ext cx="4724400" cy="3680460"/>
                    </a:xfrm>
                    <a:prstGeom prst="rect">
                      <a:avLst/>
                    </a:prstGeom>
                  </pic:spPr>
                </pic:pic>
              </a:graphicData>
            </a:graphic>
          </wp:inline>
        </w:drawing>
      </w:r>
    </w:p>
    <w:p w14:paraId="4DE6F73E" w14:textId="08D11172" w:rsidR="0057248A" w:rsidRPr="0057248A" w:rsidRDefault="004F4757" w:rsidP="00A80D76">
      <w:pPr>
        <w:jc w:val="both"/>
        <w:rPr>
          <w:rFonts w:cstheme="minorHAnsi"/>
          <w:sz w:val="24"/>
          <w:szCs w:val="24"/>
        </w:rPr>
      </w:pPr>
      <w:r w:rsidRPr="004F4757">
        <w:rPr>
          <w:b/>
          <w:bCs/>
          <w:i/>
          <w:iCs/>
        </w:rPr>
        <w:t xml:space="preserve">Γράφημα </w:t>
      </w:r>
      <w:r>
        <w:rPr>
          <w:b/>
          <w:bCs/>
          <w:i/>
          <w:iCs/>
        </w:rPr>
        <w:t>3</w:t>
      </w:r>
      <w:r w:rsidRPr="004F4757">
        <w:rPr>
          <w:b/>
          <w:bCs/>
          <w:i/>
          <w:iCs/>
        </w:rPr>
        <w:t>:</w:t>
      </w:r>
      <w:r>
        <w:t xml:space="preserve"> Η γνωστική επίδοση για το </w:t>
      </w:r>
      <w:r w:rsidR="0057248A" w:rsidRPr="0057248A">
        <w:rPr>
          <w:rFonts w:cstheme="minorHAnsi"/>
          <w:sz w:val="24"/>
          <w:szCs w:val="24"/>
        </w:rPr>
        <w:t xml:space="preserve">Άτομο </w:t>
      </w:r>
      <w:r>
        <w:rPr>
          <w:rFonts w:cstheme="minorHAnsi"/>
          <w:sz w:val="24"/>
          <w:szCs w:val="24"/>
        </w:rPr>
        <w:t>3</w:t>
      </w:r>
    </w:p>
    <w:p w14:paraId="343658B0" w14:textId="56C6A0B0" w:rsidR="0057248A" w:rsidRPr="0057248A" w:rsidRDefault="0057248A" w:rsidP="00A80D76">
      <w:pPr>
        <w:jc w:val="both"/>
        <w:rPr>
          <w:rFonts w:cstheme="minorHAnsi"/>
          <w:sz w:val="24"/>
          <w:szCs w:val="24"/>
        </w:rPr>
      </w:pPr>
      <w:r w:rsidRPr="0057248A">
        <w:rPr>
          <w:noProof/>
          <w:lang w:eastAsia="el-GR"/>
        </w:rPr>
        <w:drawing>
          <wp:inline distT="0" distB="0" distL="0" distR="0" wp14:anchorId="1D0F55F5" wp14:editId="6E25053D">
            <wp:extent cx="5060950" cy="3926599"/>
            <wp:effectExtent l="0" t="0" r="0" b="0"/>
            <wp:docPr id="888166095" name="Εικόνα 888166095" descr="Εικόνα που περιέχει κείμενο, στιγμιότυπο οθόνης, διάγραμμα,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88166095" name="Εικόνα 888166095" descr="Εικόνα που περιέχει κείμενο, στιγμιότυπο οθόνης, διάγραμμα, γράφημα&#10;&#10;Περιγραφή που δημιουργήθηκε αυτόματα"/>
                    <pic:cNvPicPr/>
                  </pic:nvPicPr>
                  <pic:blipFill>
                    <a:blip r:embed="rId121"/>
                    <a:stretch>
                      <a:fillRect/>
                    </a:stretch>
                  </pic:blipFill>
                  <pic:spPr>
                    <a:xfrm>
                      <a:off x="0" y="0"/>
                      <a:ext cx="5066744" cy="3931094"/>
                    </a:xfrm>
                    <a:prstGeom prst="rect">
                      <a:avLst/>
                    </a:prstGeom>
                  </pic:spPr>
                </pic:pic>
              </a:graphicData>
            </a:graphic>
          </wp:inline>
        </w:drawing>
      </w:r>
    </w:p>
    <w:p w14:paraId="49B43AB9" w14:textId="5796F058" w:rsidR="0057248A" w:rsidRDefault="004F4757" w:rsidP="00A80D76">
      <w:pPr>
        <w:jc w:val="both"/>
        <w:rPr>
          <w:rFonts w:cstheme="minorHAnsi"/>
          <w:sz w:val="24"/>
          <w:szCs w:val="24"/>
        </w:rPr>
      </w:pPr>
      <w:r w:rsidRPr="004F4757">
        <w:rPr>
          <w:b/>
          <w:bCs/>
          <w:i/>
          <w:iCs/>
        </w:rPr>
        <w:t xml:space="preserve">Γράφημα </w:t>
      </w:r>
      <w:r>
        <w:rPr>
          <w:b/>
          <w:bCs/>
          <w:i/>
          <w:iCs/>
        </w:rPr>
        <w:t>4</w:t>
      </w:r>
      <w:r w:rsidRPr="004F4757">
        <w:rPr>
          <w:b/>
          <w:bCs/>
          <w:i/>
          <w:iCs/>
        </w:rPr>
        <w:t>:</w:t>
      </w:r>
      <w:r>
        <w:t xml:space="preserve"> Η γνωστική επίδοση για το </w:t>
      </w:r>
      <w:r w:rsidR="0057248A" w:rsidRPr="0057248A">
        <w:rPr>
          <w:rFonts w:cstheme="minorHAnsi"/>
          <w:sz w:val="24"/>
          <w:szCs w:val="24"/>
        </w:rPr>
        <w:t>Άτομο 4</w:t>
      </w:r>
    </w:p>
    <w:p w14:paraId="4D795486" w14:textId="638FC3B5" w:rsidR="0057248A" w:rsidRDefault="00E83624" w:rsidP="00A80D76">
      <w:pPr>
        <w:jc w:val="both"/>
        <w:rPr>
          <w:rFonts w:cstheme="minorHAnsi"/>
          <w:sz w:val="24"/>
          <w:szCs w:val="24"/>
        </w:rPr>
      </w:pPr>
      <w:r w:rsidRPr="004F4757">
        <w:rPr>
          <w:rFonts w:cstheme="minorHAnsi"/>
          <w:sz w:val="24"/>
          <w:szCs w:val="24"/>
        </w:rPr>
        <w:t xml:space="preserve">   </w:t>
      </w:r>
      <w:r w:rsidR="0057248A">
        <w:rPr>
          <w:noProof/>
          <w:lang w:eastAsia="el-GR"/>
        </w:rPr>
        <w:drawing>
          <wp:inline distT="0" distB="0" distL="0" distR="0" wp14:anchorId="40C6C717" wp14:editId="0E942BDD">
            <wp:extent cx="4596130" cy="4092642"/>
            <wp:effectExtent l="0" t="0" r="0" b="0"/>
            <wp:docPr id="5" name="Picture 5" descr="Εικόνα που περιέχει κείμενο, στιγμιότυπο οθόνης, διάγραμμα, Μπελ ηλεκτρίκ&#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descr="Εικόνα που περιέχει κείμενο, στιγμιότυπο οθόνης, διάγραμμα, Μπελ ηλεκτρίκ&#10;&#10;Περιγραφή που δημιουργήθηκε αυτόματα"/>
                    <pic:cNvPicPr/>
                  </pic:nvPicPr>
                  <pic:blipFill>
                    <a:blip r:embed="rId122"/>
                    <a:stretch>
                      <a:fillRect/>
                    </a:stretch>
                  </pic:blipFill>
                  <pic:spPr>
                    <a:xfrm>
                      <a:off x="0" y="0"/>
                      <a:ext cx="4597801" cy="4094130"/>
                    </a:xfrm>
                    <a:prstGeom prst="rect">
                      <a:avLst/>
                    </a:prstGeom>
                  </pic:spPr>
                </pic:pic>
              </a:graphicData>
            </a:graphic>
          </wp:inline>
        </w:drawing>
      </w:r>
    </w:p>
    <w:p w14:paraId="74355C76" w14:textId="7B86F173" w:rsidR="0057248A" w:rsidRDefault="004F4757" w:rsidP="00A80D76">
      <w:pPr>
        <w:jc w:val="both"/>
        <w:rPr>
          <w:rFonts w:cstheme="minorHAnsi"/>
          <w:sz w:val="24"/>
          <w:szCs w:val="24"/>
        </w:rPr>
      </w:pPr>
      <w:r w:rsidRPr="004F4757">
        <w:rPr>
          <w:b/>
          <w:bCs/>
          <w:i/>
          <w:iCs/>
        </w:rPr>
        <w:t xml:space="preserve">Γράφημα </w:t>
      </w:r>
      <w:r>
        <w:rPr>
          <w:b/>
          <w:bCs/>
          <w:i/>
          <w:iCs/>
        </w:rPr>
        <w:t>5</w:t>
      </w:r>
      <w:r w:rsidRPr="004F4757">
        <w:rPr>
          <w:b/>
          <w:bCs/>
          <w:i/>
          <w:iCs/>
        </w:rPr>
        <w:t>:</w:t>
      </w:r>
      <w:r>
        <w:t xml:space="preserve"> Η γνωστική επίδοση για το </w:t>
      </w:r>
      <w:r w:rsidR="0057248A">
        <w:rPr>
          <w:rFonts w:cstheme="minorHAnsi"/>
          <w:sz w:val="24"/>
          <w:szCs w:val="24"/>
        </w:rPr>
        <w:t>Άτομο 5</w:t>
      </w:r>
    </w:p>
    <w:p w14:paraId="63404A99" w14:textId="2F0ADF17" w:rsidR="0057248A" w:rsidRDefault="0057248A" w:rsidP="00A80D76">
      <w:pPr>
        <w:jc w:val="both"/>
        <w:rPr>
          <w:rFonts w:cstheme="minorHAnsi"/>
          <w:sz w:val="24"/>
          <w:szCs w:val="24"/>
        </w:rPr>
      </w:pPr>
      <w:r>
        <w:rPr>
          <w:noProof/>
          <w:lang w:eastAsia="el-GR"/>
        </w:rPr>
        <w:drawing>
          <wp:inline distT="0" distB="0" distL="0" distR="0" wp14:anchorId="4F1D3CB0" wp14:editId="09A4A191">
            <wp:extent cx="4559300" cy="4043838"/>
            <wp:effectExtent l="0" t="0" r="0" b="0"/>
            <wp:docPr id="6" name="Picture 6" descr="Εικόνα που περιέχει κείμενο, στιγμιότυπο οθόνης, διάγραμμα,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Εικόνα που περιέχει κείμενο, στιγμιότυπο οθόνης, διάγραμμα, γράφημα&#10;&#10;Περιγραφή που δημιουργήθηκε αυτόματα"/>
                    <pic:cNvPicPr/>
                  </pic:nvPicPr>
                  <pic:blipFill>
                    <a:blip r:embed="rId123"/>
                    <a:stretch>
                      <a:fillRect/>
                    </a:stretch>
                  </pic:blipFill>
                  <pic:spPr>
                    <a:xfrm>
                      <a:off x="0" y="0"/>
                      <a:ext cx="4562441" cy="4046624"/>
                    </a:xfrm>
                    <a:prstGeom prst="rect">
                      <a:avLst/>
                    </a:prstGeom>
                  </pic:spPr>
                </pic:pic>
              </a:graphicData>
            </a:graphic>
          </wp:inline>
        </w:drawing>
      </w:r>
    </w:p>
    <w:p w14:paraId="4AED3931" w14:textId="09B7EF2F" w:rsidR="004F4757" w:rsidRDefault="004F4757" w:rsidP="00A80D76">
      <w:pPr>
        <w:jc w:val="both"/>
        <w:rPr>
          <w:rFonts w:cstheme="minorHAnsi"/>
          <w:sz w:val="24"/>
          <w:szCs w:val="24"/>
        </w:rPr>
      </w:pPr>
      <w:r w:rsidRPr="004F4757">
        <w:rPr>
          <w:b/>
          <w:bCs/>
          <w:i/>
          <w:iCs/>
        </w:rPr>
        <w:t xml:space="preserve">Γράφημα </w:t>
      </w:r>
      <w:r>
        <w:rPr>
          <w:b/>
          <w:bCs/>
          <w:i/>
          <w:iCs/>
        </w:rPr>
        <w:t>6</w:t>
      </w:r>
      <w:r w:rsidRPr="004F4757">
        <w:rPr>
          <w:b/>
          <w:bCs/>
          <w:i/>
          <w:iCs/>
        </w:rPr>
        <w:t>:</w:t>
      </w:r>
      <w:r>
        <w:t xml:space="preserve"> Η γνωστική επίδοση για το </w:t>
      </w:r>
      <w:r w:rsidR="00030745">
        <w:rPr>
          <w:rFonts w:cstheme="minorHAnsi"/>
          <w:sz w:val="24"/>
          <w:szCs w:val="24"/>
        </w:rPr>
        <w:t>Άτομο 6</w:t>
      </w:r>
    </w:p>
    <w:p w14:paraId="7FDCC708" w14:textId="7E84E25E" w:rsidR="00030745" w:rsidRDefault="00030745" w:rsidP="00A80D76">
      <w:pPr>
        <w:jc w:val="both"/>
        <w:rPr>
          <w:rFonts w:cstheme="minorHAnsi"/>
          <w:sz w:val="24"/>
          <w:szCs w:val="24"/>
        </w:rPr>
      </w:pPr>
      <w:r>
        <w:rPr>
          <w:noProof/>
          <w:lang w:eastAsia="el-GR"/>
        </w:rPr>
        <w:drawing>
          <wp:inline distT="0" distB="0" distL="0" distR="0" wp14:anchorId="3F285C5B" wp14:editId="5024D077">
            <wp:extent cx="4288790" cy="3927336"/>
            <wp:effectExtent l="0" t="0" r="0" b="0"/>
            <wp:docPr id="7" name="Picture 7" descr="Εικόνα που περιέχει κείμενο, στιγμιότυπο οθόνης, διάγραμμα, Μπελ ηλεκτρίκ&#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descr="Εικόνα που περιέχει κείμενο, στιγμιότυπο οθόνης, διάγραμμα, Μπελ ηλεκτρίκ&#10;&#10;Περιγραφή που δημιουργήθηκε αυτόματα"/>
                    <pic:cNvPicPr/>
                  </pic:nvPicPr>
                  <pic:blipFill>
                    <a:blip r:embed="rId124"/>
                    <a:stretch>
                      <a:fillRect/>
                    </a:stretch>
                  </pic:blipFill>
                  <pic:spPr>
                    <a:xfrm>
                      <a:off x="0" y="0"/>
                      <a:ext cx="4292038" cy="3930310"/>
                    </a:xfrm>
                    <a:prstGeom prst="rect">
                      <a:avLst/>
                    </a:prstGeom>
                  </pic:spPr>
                </pic:pic>
              </a:graphicData>
            </a:graphic>
          </wp:inline>
        </w:drawing>
      </w:r>
    </w:p>
    <w:p w14:paraId="448FECBF" w14:textId="07665E87" w:rsidR="00030745" w:rsidRDefault="004F4757" w:rsidP="00A80D76">
      <w:pPr>
        <w:jc w:val="both"/>
        <w:rPr>
          <w:rFonts w:cstheme="minorHAnsi"/>
          <w:sz w:val="24"/>
          <w:szCs w:val="24"/>
        </w:rPr>
      </w:pPr>
      <w:r w:rsidRPr="004F4757">
        <w:rPr>
          <w:b/>
          <w:bCs/>
          <w:i/>
          <w:iCs/>
        </w:rPr>
        <w:t xml:space="preserve">Γράφημα </w:t>
      </w:r>
      <w:r>
        <w:rPr>
          <w:b/>
          <w:bCs/>
          <w:i/>
          <w:iCs/>
        </w:rPr>
        <w:t>7</w:t>
      </w:r>
      <w:r w:rsidRPr="004F4757">
        <w:rPr>
          <w:b/>
          <w:bCs/>
          <w:i/>
          <w:iCs/>
        </w:rPr>
        <w:t>:</w:t>
      </w:r>
      <w:r>
        <w:t xml:space="preserve"> Η γνωστική επίδοση για το </w:t>
      </w:r>
      <w:r w:rsidR="00030745">
        <w:rPr>
          <w:rFonts w:cstheme="minorHAnsi"/>
          <w:sz w:val="24"/>
          <w:szCs w:val="24"/>
        </w:rPr>
        <w:t xml:space="preserve">Άτομο 7 </w:t>
      </w:r>
    </w:p>
    <w:p w14:paraId="3D58BA0C" w14:textId="43850EC8" w:rsidR="00030745" w:rsidRDefault="00030745" w:rsidP="00A80D76">
      <w:pPr>
        <w:jc w:val="both"/>
        <w:rPr>
          <w:rFonts w:cstheme="minorHAnsi"/>
          <w:sz w:val="24"/>
          <w:szCs w:val="24"/>
        </w:rPr>
      </w:pPr>
      <w:r>
        <w:rPr>
          <w:noProof/>
          <w:lang w:eastAsia="el-GR"/>
        </w:rPr>
        <w:drawing>
          <wp:inline distT="0" distB="0" distL="0" distR="0" wp14:anchorId="6294D78F" wp14:editId="0467592C">
            <wp:extent cx="4410710" cy="3968212"/>
            <wp:effectExtent l="0" t="0" r="0" b="0"/>
            <wp:docPr id="1247314828" name="Εικόνα 1247314828" descr="Εικόνα που περιέχει κείμενο, στιγμιότυπο οθόνης, διάγραμμα, Μπελ ηλεκτρίκ&#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7314828" name="Εικόνα 1247314828" descr="Εικόνα που περιέχει κείμενο, στιγμιότυπο οθόνης, διάγραμμα, Μπελ ηλεκτρίκ&#10;&#10;Περιγραφή που δημιουργήθηκε αυτόματα"/>
                    <pic:cNvPicPr/>
                  </pic:nvPicPr>
                  <pic:blipFill>
                    <a:blip r:embed="rId125"/>
                    <a:stretch>
                      <a:fillRect/>
                    </a:stretch>
                  </pic:blipFill>
                  <pic:spPr>
                    <a:xfrm>
                      <a:off x="0" y="0"/>
                      <a:ext cx="4411425" cy="3968855"/>
                    </a:xfrm>
                    <a:prstGeom prst="rect">
                      <a:avLst/>
                    </a:prstGeom>
                  </pic:spPr>
                </pic:pic>
              </a:graphicData>
            </a:graphic>
          </wp:inline>
        </w:drawing>
      </w:r>
    </w:p>
    <w:p w14:paraId="7A096115" w14:textId="62ABA39F" w:rsidR="00030745" w:rsidRDefault="004F4757" w:rsidP="00A80D76">
      <w:pPr>
        <w:jc w:val="both"/>
        <w:rPr>
          <w:rFonts w:cstheme="minorHAnsi"/>
          <w:sz w:val="24"/>
          <w:szCs w:val="24"/>
        </w:rPr>
      </w:pPr>
      <w:r w:rsidRPr="004F4757">
        <w:rPr>
          <w:b/>
          <w:bCs/>
          <w:i/>
          <w:iCs/>
        </w:rPr>
        <w:t xml:space="preserve">Γράφημα </w:t>
      </w:r>
      <w:r>
        <w:rPr>
          <w:b/>
          <w:bCs/>
          <w:i/>
          <w:iCs/>
        </w:rPr>
        <w:t>8</w:t>
      </w:r>
      <w:r w:rsidRPr="004F4757">
        <w:rPr>
          <w:b/>
          <w:bCs/>
          <w:i/>
          <w:iCs/>
        </w:rPr>
        <w:t>:</w:t>
      </w:r>
      <w:r>
        <w:t xml:space="preserve"> Η γνωστική επίδοση για το </w:t>
      </w:r>
      <w:r w:rsidR="00030745">
        <w:rPr>
          <w:rFonts w:cstheme="minorHAnsi"/>
          <w:sz w:val="24"/>
          <w:szCs w:val="24"/>
        </w:rPr>
        <w:t>Άτομο 8</w:t>
      </w:r>
    </w:p>
    <w:p w14:paraId="3886D1FF" w14:textId="4589C2FA" w:rsidR="00030745" w:rsidRDefault="00030745" w:rsidP="00A80D76">
      <w:pPr>
        <w:jc w:val="both"/>
        <w:rPr>
          <w:rFonts w:cstheme="minorHAnsi"/>
          <w:sz w:val="24"/>
          <w:szCs w:val="24"/>
        </w:rPr>
      </w:pPr>
      <w:r>
        <w:rPr>
          <w:noProof/>
          <w:lang w:eastAsia="el-GR"/>
        </w:rPr>
        <w:drawing>
          <wp:inline distT="0" distB="0" distL="0" distR="0" wp14:anchorId="5109DCF1" wp14:editId="5CE6C167">
            <wp:extent cx="4599940" cy="4051125"/>
            <wp:effectExtent l="0" t="0" r="0" b="0"/>
            <wp:docPr id="1447684196" name="Εικόνα 1447684196" descr="Εικόνα που περιέχει κείμενο, στιγμιότυπο οθόνης, διάγραμμα, γράφημα&#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47684196" name="Εικόνα 1447684196" descr="Εικόνα που περιέχει κείμενο, στιγμιότυπο οθόνης, διάγραμμα, γράφημα&#10;&#10;Περιγραφή που δημιουργήθηκε αυτόματα"/>
                    <pic:cNvPicPr/>
                  </pic:nvPicPr>
                  <pic:blipFill>
                    <a:blip r:embed="rId126"/>
                    <a:stretch>
                      <a:fillRect/>
                    </a:stretch>
                  </pic:blipFill>
                  <pic:spPr>
                    <a:xfrm>
                      <a:off x="0" y="0"/>
                      <a:ext cx="4602789" cy="4053634"/>
                    </a:xfrm>
                    <a:prstGeom prst="rect">
                      <a:avLst/>
                    </a:prstGeom>
                  </pic:spPr>
                </pic:pic>
              </a:graphicData>
            </a:graphic>
          </wp:inline>
        </w:drawing>
      </w:r>
    </w:p>
    <w:p w14:paraId="26A6D72C" w14:textId="4FC9CD35" w:rsidR="00030745" w:rsidRDefault="004F4757" w:rsidP="00A80D76">
      <w:pPr>
        <w:jc w:val="both"/>
        <w:rPr>
          <w:rFonts w:cstheme="minorHAnsi"/>
          <w:sz w:val="24"/>
          <w:szCs w:val="24"/>
        </w:rPr>
      </w:pPr>
      <w:r w:rsidRPr="004F4757">
        <w:rPr>
          <w:b/>
          <w:bCs/>
          <w:i/>
          <w:iCs/>
        </w:rPr>
        <w:t xml:space="preserve">Γράφημα </w:t>
      </w:r>
      <w:r>
        <w:rPr>
          <w:b/>
          <w:bCs/>
          <w:i/>
          <w:iCs/>
        </w:rPr>
        <w:t>9</w:t>
      </w:r>
      <w:r w:rsidRPr="004F4757">
        <w:rPr>
          <w:b/>
          <w:bCs/>
          <w:i/>
          <w:iCs/>
        </w:rPr>
        <w:t>:</w:t>
      </w:r>
      <w:r>
        <w:t xml:space="preserve"> Η γνωστική επίδοση για το </w:t>
      </w:r>
      <w:r w:rsidR="00030745">
        <w:rPr>
          <w:rFonts w:cstheme="minorHAnsi"/>
          <w:sz w:val="24"/>
          <w:szCs w:val="24"/>
        </w:rPr>
        <w:t>Άτομο 9:</w:t>
      </w:r>
    </w:p>
    <w:p w14:paraId="3F58F731" w14:textId="69222AD5" w:rsidR="00030745" w:rsidRDefault="00030745" w:rsidP="00A80D76">
      <w:pPr>
        <w:jc w:val="both"/>
        <w:rPr>
          <w:rFonts w:cstheme="minorHAnsi"/>
          <w:sz w:val="24"/>
          <w:szCs w:val="24"/>
        </w:rPr>
      </w:pPr>
      <w:r>
        <w:rPr>
          <w:noProof/>
          <w:lang w:eastAsia="el-GR"/>
        </w:rPr>
        <w:drawing>
          <wp:inline distT="0" distB="0" distL="0" distR="0" wp14:anchorId="5ED2106F" wp14:editId="3BCD511C">
            <wp:extent cx="4732020" cy="4274820"/>
            <wp:effectExtent l="0" t="0" r="0" b="0"/>
            <wp:docPr id="10" name="Picture 10" descr="Εικόνα που περιέχει κείμενο, στιγμιότυπο οθόνης, διάγραμμα, Μπελ ηλεκτρίκ&#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icture 10" descr="Εικόνα που περιέχει κείμενο, στιγμιότυπο οθόνης, διάγραμμα, Μπελ ηλεκτρίκ&#10;&#10;Περιγραφή που δημιουργήθηκε αυτόματα"/>
                    <pic:cNvPicPr/>
                  </pic:nvPicPr>
                  <pic:blipFill>
                    <a:blip r:embed="rId127"/>
                    <a:stretch>
                      <a:fillRect/>
                    </a:stretch>
                  </pic:blipFill>
                  <pic:spPr>
                    <a:xfrm>
                      <a:off x="0" y="0"/>
                      <a:ext cx="4732020" cy="4274820"/>
                    </a:xfrm>
                    <a:prstGeom prst="rect">
                      <a:avLst/>
                    </a:prstGeom>
                  </pic:spPr>
                </pic:pic>
              </a:graphicData>
            </a:graphic>
          </wp:inline>
        </w:drawing>
      </w:r>
    </w:p>
    <w:p w14:paraId="5373AB6F" w14:textId="29BB4D25" w:rsidR="00030745" w:rsidRDefault="004F4757" w:rsidP="00A80D76">
      <w:pPr>
        <w:jc w:val="both"/>
        <w:rPr>
          <w:rFonts w:cstheme="minorHAnsi"/>
          <w:sz w:val="24"/>
          <w:szCs w:val="24"/>
        </w:rPr>
      </w:pPr>
      <w:r w:rsidRPr="004F4757">
        <w:rPr>
          <w:b/>
          <w:bCs/>
          <w:i/>
          <w:iCs/>
        </w:rPr>
        <w:t>Γράφημα 1</w:t>
      </w:r>
      <w:r>
        <w:rPr>
          <w:b/>
          <w:bCs/>
          <w:i/>
          <w:iCs/>
        </w:rPr>
        <w:t>0</w:t>
      </w:r>
      <w:r w:rsidRPr="004F4757">
        <w:rPr>
          <w:b/>
          <w:bCs/>
          <w:i/>
          <w:iCs/>
        </w:rPr>
        <w:t>:</w:t>
      </w:r>
      <w:r>
        <w:t xml:space="preserve"> Η γνωστική επίδοση για το </w:t>
      </w:r>
      <w:r w:rsidR="00030745">
        <w:rPr>
          <w:rFonts w:cstheme="minorHAnsi"/>
          <w:sz w:val="24"/>
          <w:szCs w:val="24"/>
        </w:rPr>
        <w:t>Άτομο 10</w:t>
      </w:r>
    </w:p>
    <w:p w14:paraId="6FEEFE24" w14:textId="0CE4B608" w:rsidR="00030745" w:rsidRPr="0057248A" w:rsidRDefault="00030745" w:rsidP="00A80D76">
      <w:pPr>
        <w:jc w:val="both"/>
        <w:rPr>
          <w:rFonts w:cstheme="minorHAnsi"/>
          <w:sz w:val="24"/>
          <w:szCs w:val="24"/>
        </w:rPr>
      </w:pPr>
      <w:r>
        <w:rPr>
          <w:noProof/>
          <w:lang w:eastAsia="el-GR"/>
        </w:rPr>
        <w:drawing>
          <wp:inline distT="0" distB="0" distL="0" distR="0" wp14:anchorId="3D280D39" wp14:editId="19E919A5">
            <wp:extent cx="4367530" cy="3800591"/>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8"/>
                    <a:stretch>
                      <a:fillRect/>
                    </a:stretch>
                  </pic:blipFill>
                  <pic:spPr>
                    <a:xfrm>
                      <a:off x="0" y="0"/>
                      <a:ext cx="4369704" cy="3802483"/>
                    </a:xfrm>
                    <a:prstGeom prst="rect">
                      <a:avLst/>
                    </a:prstGeom>
                  </pic:spPr>
                </pic:pic>
              </a:graphicData>
            </a:graphic>
          </wp:inline>
        </w:drawing>
      </w:r>
    </w:p>
    <w:p w14:paraId="09F51BB1" w14:textId="71BE184B" w:rsidR="00030745" w:rsidRDefault="00030745" w:rsidP="00A80D76">
      <w:pPr>
        <w:jc w:val="both"/>
        <w:rPr>
          <w:rFonts w:cstheme="minorHAnsi"/>
          <w:sz w:val="24"/>
          <w:szCs w:val="24"/>
        </w:rPr>
      </w:pPr>
      <w:r w:rsidRPr="00030745">
        <w:rPr>
          <w:rFonts w:cstheme="minorHAnsi"/>
          <w:sz w:val="24"/>
          <w:szCs w:val="24"/>
        </w:rPr>
        <w:t xml:space="preserve">Στον πίνακα </w:t>
      </w:r>
      <w:r>
        <w:rPr>
          <w:rFonts w:cstheme="minorHAnsi"/>
          <w:sz w:val="24"/>
          <w:szCs w:val="24"/>
        </w:rPr>
        <w:t xml:space="preserve">15 </w:t>
      </w:r>
      <w:r w:rsidRPr="00030745">
        <w:rPr>
          <w:rFonts w:cstheme="minorHAnsi"/>
          <w:sz w:val="24"/>
          <w:szCs w:val="24"/>
        </w:rPr>
        <w:t xml:space="preserve">που ακολουθεί φαίνεται η </w:t>
      </w:r>
      <w:r>
        <w:rPr>
          <w:rFonts w:cstheme="minorHAnsi"/>
          <w:sz w:val="24"/>
          <w:szCs w:val="24"/>
        </w:rPr>
        <w:t xml:space="preserve">γνωστική </w:t>
      </w:r>
      <w:r w:rsidRPr="00030745">
        <w:rPr>
          <w:rFonts w:cstheme="minorHAnsi"/>
          <w:sz w:val="24"/>
          <w:szCs w:val="24"/>
        </w:rPr>
        <w:t>επίδοση ενός ατόμου με τη χρήση του 1</w:t>
      </w:r>
      <w:r w:rsidRPr="00030745">
        <w:rPr>
          <w:rFonts w:cstheme="minorHAnsi"/>
          <w:sz w:val="24"/>
          <w:szCs w:val="24"/>
          <w:vertAlign w:val="superscript"/>
        </w:rPr>
        <w:t>ου</w:t>
      </w:r>
      <w:r w:rsidRPr="00030745">
        <w:rPr>
          <w:rFonts w:cstheme="minorHAnsi"/>
          <w:sz w:val="24"/>
          <w:szCs w:val="24"/>
        </w:rPr>
        <w:t xml:space="preserve"> εργαλείου. </w:t>
      </w:r>
    </w:p>
    <w:p w14:paraId="1A12AD2E" w14:textId="29D2B764" w:rsidR="00030745" w:rsidRPr="00030745" w:rsidRDefault="00030745" w:rsidP="00A80D76">
      <w:pPr>
        <w:jc w:val="both"/>
        <w:rPr>
          <w:rFonts w:cstheme="minorHAnsi"/>
          <w:sz w:val="24"/>
          <w:szCs w:val="24"/>
        </w:rPr>
      </w:pPr>
      <w:r w:rsidRPr="00030745">
        <w:rPr>
          <w:rFonts w:cstheme="minorHAnsi"/>
          <w:b/>
          <w:bCs/>
          <w:sz w:val="24"/>
          <w:szCs w:val="24"/>
        </w:rPr>
        <w:t>Πίνακας 15:</w:t>
      </w:r>
      <w:r>
        <w:rPr>
          <w:rFonts w:cstheme="minorHAnsi"/>
          <w:sz w:val="24"/>
          <w:szCs w:val="24"/>
        </w:rPr>
        <w:t xml:space="preserve"> Η γνωστική επίδοση </w:t>
      </w:r>
      <w:r w:rsidR="00543777">
        <w:rPr>
          <w:rFonts w:cstheme="minorHAnsi"/>
          <w:sz w:val="24"/>
          <w:szCs w:val="24"/>
        </w:rPr>
        <w:t>του</w:t>
      </w:r>
      <w:r>
        <w:rPr>
          <w:rFonts w:cstheme="minorHAnsi"/>
          <w:sz w:val="24"/>
          <w:szCs w:val="24"/>
        </w:rPr>
        <w:t xml:space="preserve"> ατόμου</w:t>
      </w:r>
      <w:r w:rsidR="00543777">
        <w:rPr>
          <w:rFonts w:cstheme="minorHAnsi"/>
          <w:sz w:val="24"/>
          <w:szCs w:val="24"/>
        </w:rPr>
        <w:t xml:space="preserve"> 1 ανά δραστηριότητα</w:t>
      </w:r>
      <w:r>
        <w:rPr>
          <w:rFonts w:cstheme="minorHAnsi"/>
          <w:sz w:val="24"/>
          <w:szCs w:val="24"/>
        </w:rPr>
        <w:t xml:space="preserve">. </w:t>
      </w:r>
    </w:p>
    <w:p w14:paraId="3F50B171" w14:textId="77777777" w:rsidR="00030745" w:rsidRDefault="00574975" w:rsidP="00A80D76">
      <w:pPr>
        <w:jc w:val="both"/>
        <w:rPr>
          <w:rFonts w:cstheme="minorHAnsi"/>
          <w:b/>
          <w:bCs/>
          <w:sz w:val="24"/>
          <w:szCs w:val="24"/>
        </w:rPr>
      </w:pPr>
      <w:r>
        <w:rPr>
          <w:rFonts w:cstheme="minorHAnsi"/>
          <w:b/>
          <w:bCs/>
          <w:sz w:val="24"/>
          <w:szCs w:val="24"/>
        </w:rPr>
        <w:t xml:space="preserve">                                         </w:t>
      </w:r>
      <w:r w:rsidR="00030745">
        <w:rPr>
          <w:noProof/>
          <w:lang w:eastAsia="el-GR"/>
        </w:rPr>
        <w:drawing>
          <wp:inline distT="0" distB="0" distL="0" distR="0" wp14:anchorId="0D8E5290" wp14:editId="521F92CB">
            <wp:extent cx="5731510" cy="3401060"/>
            <wp:effectExtent l="0" t="0" r="0" b="0"/>
            <wp:docPr id="1240764874" name="Εικόνα 1" descr="Εικόνα που περιέχει κείμενο, στιγμιότυπο οθόνης, αριθμός, γραμματοσειρά&#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0764874" name="Εικόνα 1" descr="Εικόνα που περιέχει κείμενο, στιγμιότυπο οθόνης, αριθμός, γραμματοσειρά&#10;&#10;Περιγραφή που δημιουργήθηκε αυτόματα"/>
                    <pic:cNvPicPr/>
                  </pic:nvPicPr>
                  <pic:blipFill>
                    <a:blip r:embed="rId129"/>
                    <a:stretch>
                      <a:fillRect/>
                    </a:stretch>
                  </pic:blipFill>
                  <pic:spPr>
                    <a:xfrm>
                      <a:off x="0" y="0"/>
                      <a:ext cx="5731510" cy="3401060"/>
                    </a:xfrm>
                    <a:prstGeom prst="rect">
                      <a:avLst/>
                    </a:prstGeom>
                  </pic:spPr>
                </pic:pic>
              </a:graphicData>
            </a:graphic>
          </wp:inline>
        </w:drawing>
      </w:r>
      <w:r>
        <w:rPr>
          <w:rFonts w:cstheme="minorHAnsi"/>
          <w:b/>
          <w:bCs/>
          <w:sz w:val="24"/>
          <w:szCs w:val="24"/>
        </w:rPr>
        <w:t xml:space="preserve">  </w:t>
      </w:r>
    </w:p>
    <w:p w14:paraId="6ED609E6" w14:textId="77777777" w:rsidR="00030745" w:rsidRDefault="00030745" w:rsidP="00A80D76">
      <w:pPr>
        <w:jc w:val="both"/>
        <w:rPr>
          <w:rFonts w:cstheme="minorHAnsi"/>
          <w:sz w:val="24"/>
          <w:szCs w:val="24"/>
        </w:rPr>
      </w:pPr>
    </w:p>
    <w:p w14:paraId="2045014B" w14:textId="458B3544" w:rsidR="00030745" w:rsidRDefault="00030745" w:rsidP="00A80D76">
      <w:pPr>
        <w:jc w:val="both"/>
        <w:rPr>
          <w:rFonts w:cstheme="minorHAnsi"/>
          <w:sz w:val="24"/>
          <w:szCs w:val="24"/>
        </w:rPr>
      </w:pPr>
      <w:r w:rsidRPr="00030745">
        <w:rPr>
          <w:rFonts w:cstheme="minorHAnsi"/>
          <w:sz w:val="24"/>
          <w:szCs w:val="24"/>
        </w:rPr>
        <w:t>Στον πίνακα 16 που ακολουθεί φαίνεται ο τρόπος μέτρησης της συναισθηματικής κατάστασης του ατόμου 1</w:t>
      </w:r>
      <w:r>
        <w:rPr>
          <w:rFonts w:cstheme="minorHAnsi"/>
          <w:sz w:val="24"/>
          <w:szCs w:val="24"/>
        </w:rPr>
        <w:t xml:space="preserve"> με τη χρήση του 3</w:t>
      </w:r>
      <w:r w:rsidRPr="00030745">
        <w:rPr>
          <w:rFonts w:cstheme="minorHAnsi"/>
          <w:sz w:val="24"/>
          <w:szCs w:val="24"/>
          <w:vertAlign w:val="superscript"/>
        </w:rPr>
        <w:t>ου</w:t>
      </w:r>
      <w:r>
        <w:rPr>
          <w:rFonts w:cstheme="minorHAnsi"/>
          <w:sz w:val="24"/>
          <w:szCs w:val="24"/>
        </w:rPr>
        <w:t xml:space="preserve"> εργαλείου</w:t>
      </w:r>
      <w:r w:rsidRPr="00030745">
        <w:rPr>
          <w:rFonts w:cstheme="minorHAnsi"/>
          <w:sz w:val="24"/>
          <w:szCs w:val="24"/>
        </w:rPr>
        <w:t>.</w:t>
      </w:r>
      <w:r w:rsidR="00574975" w:rsidRPr="00030745">
        <w:rPr>
          <w:rFonts w:cstheme="minorHAnsi"/>
          <w:sz w:val="24"/>
          <w:szCs w:val="24"/>
        </w:rPr>
        <w:t xml:space="preserve">  </w:t>
      </w:r>
    </w:p>
    <w:p w14:paraId="463D6F6C" w14:textId="7BB69C36" w:rsidR="00030745" w:rsidRPr="00030745" w:rsidRDefault="00030745" w:rsidP="00A80D76">
      <w:pPr>
        <w:jc w:val="both"/>
        <w:rPr>
          <w:rFonts w:cstheme="minorHAnsi"/>
          <w:b/>
          <w:bCs/>
          <w:sz w:val="24"/>
          <w:szCs w:val="24"/>
        </w:rPr>
      </w:pPr>
      <w:r w:rsidRPr="00030745">
        <w:rPr>
          <w:rFonts w:cstheme="minorHAnsi"/>
          <w:b/>
          <w:bCs/>
          <w:sz w:val="24"/>
          <w:szCs w:val="24"/>
        </w:rPr>
        <w:t xml:space="preserve">Πίνακας 16: </w:t>
      </w:r>
      <w:r w:rsidR="00543777" w:rsidRPr="00543777">
        <w:rPr>
          <w:rFonts w:cstheme="minorHAnsi"/>
          <w:sz w:val="24"/>
          <w:szCs w:val="24"/>
        </w:rPr>
        <w:t>Ο τρόπος μέτρησης της συναισθηματικής κατάστασης</w:t>
      </w:r>
    </w:p>
    <w:p w14:paraId="02F8A46B" w14:textId="7E0FA4CB" w:rsidR="00574975" w:rsidRPr="00574975" w:rsidRDefault="00030745" w:rsidP="00A80D76">
      <w:pPr>
        <w:jc w:val="both"/>
        <w:rPr>
          <w:rFonts w:cstheme="minorHAnsi"/>
          <w:b/>
          <w:bCs/>
          <w:sz w:val="24"/>
          <w:szCs w:val="24"/>
        </w:rPr>
      </w:pPr>
      <w:r>
        <w:rPr>
          <w:rFonts w:cstheme="minorHAnsi"/>
          <w:b/>
          <w:bCs/>
          <w:sz w:val="24"/>
          <w:szCs w:val="24"/>
        </w:rPr>
        <w:t xml:space="preserve">                                                              </w:t>
      </w:r>
      <w:r w:rsidR="00574975">
        <w:rPr>
          <w:rFonts w:cstheme="minorHAnsi"/>
          <w:b/>
          <w:bCs/>
          <w:sz w:val="24"/>
          <w:szCs w:val="24"/>
        </w:rPr>
        <w:t>3</w:t>
      </w:r>
      <w:r w:rsidR="00574975" w:rsidRPr="00574975">
        <w:rPr>
          <w:rFonts w:cstheme="minorHAnsi"/>
          <w:b/>
          <w:bCs/>
          <w:sz w:val="24"/>
          <w:szCs w:val="24"/>
          <w:vertAlign w:val="superscript"/>
        </w:rPr>
        <w:t>ο</w:t>
      </w:r>
      <w:r w:rsidR="00574975" w:rsidRPr="00574975">
        <w:rPr>
          <w:rFonts w:cstheme="minorHAnsi"/>
          <w:b/>
          <w:bCs/>
          <w:sz w:val="24"/>
          <w:szCs w:val="24"/>
        </w:rPr>
        <w:t xml:space="preserve"> εργαλείο</w:t>
      </w:r>
    </w:p>
    <w:p w14:paraId="2109B66F" w14:textId="2AF370D6" w:rsidR="00574975" w:rsidRDefault="00574975" w:rsidP="00A80D76">
      <w:pPr>
        <w:jc w:val="both"/>
        <w:rPr>
          <w:rFonts w:cstheme="minorHAnsi"/>
          <w:sz w:val="24"/>
          <w:szCs w:val="24"/>
        </w:rPr>
      </w:pPr>
      <w:r>
        <w:rPr>
          <w:noProof/>
          <w:lang w:eastAsia="el-GR"/>
        </w:rPr>
        <w:drawing>
          <wp:inline distT="0" distB="0" distL="0" distR="0" wp14:anchorId="583C78BD" wp14:editId="25A37CF4">
            <wp:extent cx="5041900" cy="2836545"/>
            <wp:effectExtent l="0" t="0" r="0" b="0"/>
            <wp:docPr id="1878133691" name="Εικόνα 1" descr="Εικόνα που περιέχει κείμενο, στιγμιότυπο οθόνης, αριθμός, οθόνη&#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78133691" name="Εικόνα 1" descr="Εικόνα που περιέχει κείμενο, στιγμιότυπο οθόνης, αριθμός, οθόνη&#10;&#10;Περιγραφή που δημιουργήθηκε αυτόματα"/>
                    <pic:cNvPicPr/>
                  </pic:nvPicPr>
                  <pic:blipFill>
                    <a:blip r:embed="rId130"/>
                    <a:stretch>
                      <a:fillRect/>
                    </a:stretch>
                  </pic:blipFill>
                  <pic:spPr>
                    <a:xfrm>
                      <a:off x="0" y="0"/>
                      <a:ext cx="5049895" cy="2841043"/>
                    </a:xfrm>
                    <a:prstGeom prst="rect">
                      <a:avLst/>
                    </a:prstGeom>
                  </pic:spPr>
                </pic:pic>
              </a:graphicData>
            </a:graphic>
          </wp:inline>
        </w:drawing>
      </w:r>
    </w:p>
    <w:p w14:paraId="2B1A4F70" w14:textId="12DD7E91" w:rsidR="00030745" w:rsidRDefault="00030745" w:rsidP="00A80D76">
      <w:pPr>
        <w:jc w:val="both"/>
        <w:rPr>
          <w:rFonts w:cstheme="minorHAnsi"/>
          <w:sz w:val="24"/>
          <w:szCs w:val="24"/>
        </w:rPr>
      </w:pPr>
      <w:r>
        <w:rPr>
          <w:rFonts w:cstheme="minorHAnsi"/>
          <w:sz w:val="24"/>
          <w:szCs w:val="24"/>
        </w:rPr>
        <w:t>Στο Γράφημα 1</w:t>
      </w:r>
      <w:r w:rsidR="004F4757">
        <w:rPr>
          <w:rFonts w:cstheme="minorHAnsi"/>
          <w:sz w:val="24"/>
          <w:szCs w:val="24"/>
        </w:rPr>
        <w:t>1</w:t>
      </w:r>
      <w:r>
        <w:rPr>
          <w:rFonts w:cstheme="minorHAnsi"/>
          <w:sz w:val="24"/>
          <w:szCs w:val="24"/>
        </w:rPr>
        <w:t xml:space="preserve"> απεικονίζεται η γνωστική επίδοση του ατόμου 1 στα </w:t>
      </w:r>
      <w:r>
        <w:rPr>
          <w:rFonts w:cstheme="minorHAnsi"/>
          <w:sz w:val="24"/>
          <w:szCs w:val="24"/>
          <w:lang w:val="en-US"/>
        </w:rPr>
        <w:t>post</w:t>
      </w:r>
      <w:r w:rsidRPr="00030745">
        <w:rPr>
          <w:rFonts w:cstheme="minorHAnsi"/>
          <w:sz w:val="24"/>
          <w:szCs w:val="24"/>
        </w:rPr>
        <w:t xml:space="preserve"> </w:t>
      </w:r>
      <w:r>
        <w:rPr>
          <w:rFonts w:cstheme="minorHAnsi"/>
          <w:sz w:val="24"/>
          <w:szCs w:val="24"/>
          <w:lang w:val="en-US"/>
        </w:rPr>
        <w:t>test</w:t>
      </w:r>
      <w:r w:rsidRPr="00030745">
        <w:rPr>
          <w:rFonts w:cstheme="minorHAnsi"/>
          <w:sz w:val="24"/>
          <w:szCs w:val="24"/>
        </w:rPr>
        <w:t xml:space="preserve"> </w:t>
      </w:r>
      <w:r>
        <w:rPr>
          <w:rFonts w:cstheme="minorHAnsi"/>
          <w:sz w:val="24"/>
          <w:szCs w:val="24"/>
        </w:rPr>
        <w:t>ανά μεταβλητή.</w:t>
      </w:r>
    </w:p>
    <w:p w14:paraId="7513ED2E" w14:textId="3970C008" w:rsidR="00554901" w:rsidRDefault="00DD53A1" w:rsidP="00A80D76">
      <w:pPr>
        <w:jc w:val="both"/>
        <w:rPr>
          <w:rFonts w:cstheme="minorHAnsi"/>
          <w:b/>
          <w:bCs/>
          <w:sz w:val="24"/>
          <w:szCs w:val="24"/>
        </w:rPr>
      </w:pPr>
      <w:r>
        <w:rPr>
          <w:noProof/>
          <w:lang w:eastAsia="el-GR"/>
        </w:rPr>
        <w:drawing>
          <wp:inline distT="0" distB="0" distL="0" distR="0" wp14:anchorId="3583BB10" wp14:editId="7EC8E56E">
            <wp:extent cx="5731510" cy="3225800"/>
            <wp:effectExtent l="0" t="0" r="0" b="0"/>
            <wp:docPr id="549881805" name="Εικόνα 1" descr="Εικόνα που περιέχει στιγμιότυπο οθόνης, κείμενο, διάγραμμα, σχεδίαση&#10;&#10;Περιγραφή που δημιουργήθηκε αυτόματα"/>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49881805" name="Εικόνα 1" descr="Εικόνα που περιέχει στιγμιότυπο οθόνης, κείμενο, διάγραμμα, σχεδίαση&#10;&#10;Περιγραφή που δημιουργήθηκε αυτόματα"/>
                    <pic:cNvPicPr/>
                  </pic:nvPicPr>
                  <pic:blipFill>
                    <a:blip r:embed="rId131"/>
                    <a:stretch>
                      <a:fillRect/>
                    </a:stretch>
                  </pic:blipFill>
                  <pic:spPr>
                    <a:xfrm>
                      <a:off x="0" y="0"/>
                      <a:ext cx="5731510" cy="3225800"/>
                    </a:xfrm>
                    <a:prstGeom prst="rect">
                      <a:avLst/>
                    </a:prstGeom>
                  </pic:spPr>
                </pic:pic>
              </a:graphicData>
            </a:graphic>
          </wp:inline>
        </w:drawing>
      </w:r>
    </w:p>
    <w:p w14:paraId="76C55CD0" w14:textId="6A7A91FA" w:rsidR="00AA4DB9" w:rsidRPr="00DD53A1" w:rsidRDefault="00AA4DB9" w:rsidP="00AA4DB9">
      <w:pPr>
        <w:jc w:val="both"/>
        <w:rPr>
          <w:rFonts w:cstheme="minorHAnsi"/>
          <w:sz w:val="24"/>
          <w:szCs w:val="24"/>
        </w:rPr>
      </w:pPr>
      <w:r>
        <w:rPr>
          <w:rFonts w:cstheme="minorHAnsi"/>
          <w:b/>
          <w:bCs/>
          <w:sz w:val="24"/>
          <w:szCs w:val="24"/>
        </w:rPr>
        <w:t>Γράφημα 1</w:t>
      </w:r>
      <w:r w:rsidR="004F4757">
        <w:rPr>
          <w:rFonts w:cstheme="minorHAnsi"/>
          <w:b/>
          <w:bCs/>
          <w:sz w:val="24"/>
          <w:szCs w:val="24"/>
        </w:rPr>
        <w:t>1</w:t>
      </w:r>
      <w:r w:rsidRPr="00DD53A1">
        <w:rPr>
          <w:rFonts w:cstheme="minorHAnsi"/>
          <w:b/>
          <w:bCs/>
          <w:sz w:val="24"/>
          <w:szCs w:val="24"/>
        </w:rPr>
        <w:t>:</w:t>
      </w:r>
      <w:r w:rsidRPr="00DD53A1">
        <w:rPr>
          <w:rFonts w:cstheme="minorHAnsi"/>
          <w:sz w:val="24"/>
          <w:szCs w:val="24"/>
        </w:rPr>
        <w:t xml:space="preserve"> Η επίδοση του ατόμου 1 </w:t>
      </w:r>
      <w:r>
        <w:rPr>
          <w:rFonts w:cstheme="minorHAnsi"/>
          <w:sz w:val="24"/>
          <w:szCs w:val="24"/>
        </w:rPr>
        <w:t>στα</w:t>
      </w:r>
      <w:r w:rsidRPr="00B23AC9">
        <w:rPr>
          <w:rFonts w:cstheme="minorHAnsi"/>
          <w:sz w:val="24"/>
          <w:szCs w:val="24"/>
        </w:rPr>
        <w:t xml:space="preserve"> </w:t>
      </w:r>
      <w:r>
        <w:rPr>
          <w:rFonts w:cstheme="minorHAnsi"/>
          <w:sz w:val="24"/>
          <w:szCs w:val="24"/>
          <w:lang w:val="en-US"/>
        </w:rPr>
        <w:t>post</w:t>
      </w:r>
      <w:r w:rsidRPr="00DD53A1">
        <w:rPr>
          <w:rFonts w:cstheme="minorHAnsi"/>
          <w:sz w:val="24"/>
          <w:szCs w:val="24"/>
        </w:rPr>
        <w:t>-</w:t>
      </w:r>
      <w:r>
        <w:rPr>
          <w:rFonts w:cstheme="minorHAnsi"/>
          <w:sz w:val="24"/>
          <w:szCs w:val="24"/>
          <w:lang w:val="en-US"/>
        </w:rPr>
        <w:t>test</w:t>
      </w:r>
      <w:r w:rsidRPr="00DD53A1">
        <w:rPr>
          <w:rFonts w:cstheme="minorHAnsi"/>
          <w:sz w:val="24"/>
          <w:szCs w:val="24"/>
        </w:rPr>
        <w:t xml:space="preserve"> ανά μεταβλητή. </w:t>
      </w:r>
    </w:p>
    <w:p w14:paraId="1179DC37" w14:textId="44D4EBDA" w:rsidR="00673749" w:rsidRPr="004F4757" w:rsidRDefault="003A165B" w:rsidP="0025335C">
      <w:pPr>
        <w:rPr>
          <w:sz w:val="24"/>
          <w:szCs w:val="24"/>
        </w:rPr>
      </w:pPr>
      <w:r w:rsidRPr="004F4757">
        <w:rPr>
          <w:sz w:val="24"/>
          <w:szCs w:val="24"/>
        </w:rPr>
        <w:br/>
      </w:r>
    </w:p>
    <w:sectPr w:rsidR="00673749" w:rsidRPr="004F4757" w:rsidSect="00D2702C">
      <w:pgSz w:w="11906" w:h="1683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E74B726" w14:textId="77777777" w:rsidR="00010303" w:rsidRDefault="00010303" w:rsidP="00931FE8">
      <w:pPr>
        <w:spacing w:after="0" w:line="240" w:lineRule="auto"/>
      </w:pPr>
      <w:r>
        <w:separator/>
      </w:r>
    </w:p>
  </w:endnote>
  <w:endnote w:type="continuationSeparator" w:id="0">
    <w:p w14:paraId="3C90D8A7" w14:textId="77777777" w:rsidR="00010303" w:rsidRDefault="00010303" w:rsidP="00931FE8">
      <w:pPr>
        <w:spacing w:after="0" w:line="240" w:lineRule="auto"/>
      </w:pPr>
      <w:r>
        <w:continuationSeparator/>
      </w:r>
    </w:p>
  </w:endnote>
  <w:endnote w:type="continuationNotice" w:id="1">
    <w:p w14:paraId="61B146BF" w14:textId="77777777" w:rsidR="00695D29" w:rsidRDefault="00695D29">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A1"/>
    <w:family w:val="roman"/>
    <w:pitch w:val="variable"/>
    <w:sig w:usb0="E0002EFF" w:usb1="C000785B" w:usb2="00000009" w:usb3="00000000" w:csb0="000001FF" w:csb1="00000000"/>
  </w:font>
  <w:font w:name="Calibri">
    <w:panose1 w:val="020F0502020204030204"/>
    <w:charset w:val="A1"/>
    <w:family w:val="swiss"/>
    <w:pitch w:val="variable"/>
    <w:sig w:usb0="E0002AFF" w:usb1="C000247B" w:usb2="00000009" w:usb3="00000000" w:csb0="000001FF" w:csb1="00000000"/>
  </w:font>
  <w:font w:name="Courier New">
    <w:panose1 w:val="02070309020205020404"/>
    <w:charset w:val="A1"/>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A1"/>
    <w:family w:val="swiss"/>
    <w:pitch w:val="variable"/>
    <w:sig w:usb0="E0002A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n-ea">
    <w:panose1 w:val="00000000000000000000"/>
    <w:charset w:val="00"/>
    <w:family w:val="roman"/>
    <w:notTrueType/>
    <w:pitch w:val="default"/>
  </w:font>
  <w:font w:name="Arial">
    <w:panose1 w:val="020B0604020202020204"/>
    <w:charset w:val="A1"/>
    <w:family w:val="swiss"/>
    <w:pitch w:val="variable"/>
    <w:sig w:usb0="E0002EFF" w:usb1="C0007843" w:usb2="00000009" w:usb3="00000000" w:csb0="000001FF" w:csb1="00000000"/>
  </w:font>
  <w:font w:name="+mn-cs">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780255303"/>
      <w:docPartObj>
        <w:docPartGallery w:val="Page Numbers (Bottom of Page)"/>
        <w:docPartUnique/>
      </w:docPartObj>
    </w:sdtPr>
    <w:sdtEndPr/>
    <w:sdtContent>
      <w:p w14:paraId="57DFD7B7" w14:textId="492C707F" w:rsidR="00901671" w:rsidRDefault="00901671">
        <w:pPr>
          <w:pStyle w:val="a5"/>
          <w:jc w:val="right"/>
        </w:pPr>
        <w:r>
          <w:fldChar w:fldCharType="begin"/>
        </w:r>
        <w:r>
          <w:instrText>PAGE   \* MERGEFORMAT</w:instrText>
        </w:r>
        <w:r>
          <w:fldChar w:fldCharType="separate"/>
        </w:r>
        <w:r w:rsidR="00C844D9">
          <w:rPr>
            <w:noProof/>
          </w:rPr>
          <w:t>4</w:t>
        </w:r>
        <w:r>
          <w:fldChar w:fldCharType="end"/>
        </w:r>
      </w:p>
    </w:sdtContent>
  </w:sdt>
  <w:p w14:paraId="231CBBC7" w14:textId="42702E29" w:rsidR="00A16BC1" w:rsidRDefault="009C40F5">
    <w:pPr>
      <w:pStyle w:val="a5"/>
    </w:pPr>
    <w:r>
      <w:t xml:space="preserve">Διπλωματική Εργασία </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8FC8279" w14:textId="77777777" w:rsidR="00010303" w:rsidRDefault="00010303" w:rsidP="00931FE8">
      <w:pPr>
        <w:spacing w:after="0" w:line="240" w:lineRule="auto"/>
      </w:pPr>
      <w:r>
        <w:separator/>
      </w:r>
    </w:p>
  </w:footnote>
  <w:footnote w:type="continuationSeparator" w:id="0">
    <w:p w14:paraId="55F36FE7" w14:textId="77777777" w:rsidR="00010303" w:rsidRDefault="00010303" w:rsidP="00931FE8">
      <w:pPr>
        <w:spacing w:after="0" w:line="240" w:lineRule="auto"/>
      </w:pPr>
      <w:r>
        <w:continuationSeparator/>
      </w:r>
    </w:p>
  </w:footnote>
  <w:footnote w:type="continuationNotice" w:id="1">
    <w:p w14:paraId="2FA74DA3" w14:textId="77777777" w:rsidR="00695D29" w:rsidRDefault="00695D29">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9B757F" w14:textId="77777777" w:rsidR="00A16BC1" w:rsidRDefault="00A16BC1">
    <w:pPr>
      <w:pStyle w:val="a4"/>
    </w:pPr>
    <w:r>
      <w:t>Ναταλία Ζορμπά</w:t>
    </w:r>
    <w:r w:rsidRPr="004A6F83">
      <w:t>,</w:t>
    </w:r>
    <w:r>
      <w:t xml:space="preserve"> Παρεμβατικό Εκπαιδευτικό Πρόγραμμα για την Εισαγωγή της Αγγλικής Γλώσσας στην Προσχολική Ηλικία μέσω της Μεθόδου της Ολικής Σωματικής Απόκρισης (</w:t>
    </w:r>
    <w:r>
      <w:rPr>
        <w:lang w:val="en-US"/>
      </w:rPr>
      <w:t>TPR</w:t>
    </w:r>
    <w:r>
      <w:t>)</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B73822"/>
    <w:multiLevelType w:val="hybridMultilevel"/>
    <w:tmpl w:val="8F5409A0"/>
    <w:lvl w:ilvl="0" w:tplc="B80C2130">
      <w:start w:val="1"/>
      <w:numFmt w:val="decimal"/>
      <w:lvlText w:val="%1."/>
      <w:lvlJc w:val="left"/>
      <w:pPr>
        <w:ind w:left="423" w:hanging="360"/>
      </w:pPr>
      <w:rPr>
        <w:rFonts w:hint="default"/>
      </w:rPr>
    </w:lvl>
    <w:lvl w:ilvl="1" w:tplc="04080019" w:tentative="1">
      <w:start w:val="1"/>
      <w:numFmt w:val="lowerLetter"/>
      <w:lvlText w:val="%2."/>
      <w:lvlJc w:val="left"/>
      <w:pPr>
        <w:ind w:left="1143" w:hanging="360"/>
      </w:pPr>
    </w:lvl>
    <w:lvl w:ilvl="2" w:tplc="0408001B" w:tentative="1">
      <w:start w:val="1"/>
      <w:numFmt w:val="lowerRoman"/>
      <w:lvlText w:val="%3."/>
      <w:lvlJc w:val="right"/>
      <w:pPr>
        <w:ind w:left="1863" w:hanging="180"/>
      </w:pPr>
    </w:lvl>
    <w:lvl w:ilvl="3" w:tplc="0408000F" w:tentative="1">
      <w:start w:val="1"/>
      <w:numFmt w:val="decimal"/>
      <w:lvlText w:val="%4."/>
      <w:lvlJc w:val="left"/>
      <w:pPr>
        <w:ind w:left="2583" w:hanging="360"/>
      </w:pPr>
    </w:lvl>
    <w:lvl w:ilvl="4" w:tplc="04080019" w:tentative="1">
      <w:start w:val="1"/>
      <w:numFmt w:val="lowerLetter"/>
      <w:lvlText w:val="%5."/>
      <w:lvlJc w:val="left"/>
      <w:pPr>
        <w:ind w:left="3303" w:hanging="360"/>
      </w:pPr>
    </w:lvl>
    <w:lvl w:ilvl="5" w:tplc="0408001B" w:tentative="1">
      <w:start w:val="1"/>
      <w:numFmt w:val="lowerRoman"/>
      <w:lvlText w:val="%6."/>
      <w:lvlJc w:val="right"/>
      <w:pPr>
        <w:ind w:left="4023" w:hanging="180"/>
      </w:pPr>
    </w:lvl>
    <w:lvl w:ilvl="6" w:tplc="0408000F" w:tentative="1">
      <w:start w:val="1"/>
      <w:numFmt w:val="decimal"/>
      <w:lvlText w:val="%7."/>
      <w:lvlJc w:val="left"/>
      <w:pPr>
        <w:ind w:left="4743" w:hanging="360"/>
      </w:pPr>
    </w:lvl>
    <w:lvl w:ilvl="7" w:tplc="04080019" w:tentative="1">
      <w:start w:val="1"/>
      <w:numFmt w:val="lowerLetter"/>
      <w:lvlText w:val="%8."/>
      <w:lvlJc w:val="left"/>
      <w:pPr>
        <w:ind w:left="5463" w:hanging="360"/>
      </w:pPr>
    </w:lvl>
    <w:lvl w:ilvl="8" w:tplc="0408001B" w:tentative="1">
      <w:start w:val="1"/>
      <w:numFmt w:val="lowerRoman"/>
      <w:lvlText w:val="%9."/>
      <w:lvlJc w:val="right"/>
      <w:pPr>
        <w:ind w:left="6183" w:hanging="180"/>
      </w:pPr>
    </w:lvl>
  </w:abstractNum>
  <w:abstractNum w:abstractNumId="1" w15:restartNumberingAfterBreak="0">
    <w:nsid w:val="30264C55"/>
    <w:multiLevelType w:val="hybridMultilevel"/>
    <w:tmpl w:val="5762A586"/>
    <w:lvl w:ilvl="0" w:tplc="04080011">
      <w:start w:val="1"/>
      <w:numFmt w:val="decimal"/>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2" w15:restartNumberingAfterBreak="0">
    <w:nsid w:val="3DBF1942"/>
    <w:multiLevelType w:val="hybridMultilevel"/>
    <w:tmpl w:val="317E13A4"/>
    <w:lvl w:ilvl="0" w:tplc="231C578C">
      <w:start w:val="1"/>
      <w:numFmt w:val="decimal"/>
      <w:lvlText w:val="%1."/>
      <w:lvlJc w:val="left"/>
      <w:pPr>
        <w:ind w:left="360" w:hanging="360"/>
      </w:pPr>
      <w:rPr>
        <w:rFonts w:hint="default"/>
      </w:rPr>
    </w:lvl>
    <w:lvl w:ilvl="1" w:tplc="04080019" w:tentative="1">
      <w:start w:val="1"/>
      <w:numFmt w:val="lowerLetter"/>
      <w:lvlText w:val="%2."/>
      <w:lvlJc w:val="left"/>
      <w:pPr>
        <w:ind w:left="1080" w:hanging="360"/>
      </w:pPr>
    </w:lvl>
    <w:lvl w:ilvl="2" w:tplc="0408001B" w:tentative="1">
      <w:start w:val="1"/>
      <w:numFmt w:val="lowerRoman"/>
      <w:lvlText w:val="%3."/>
      <w:lvlJc w:val="right"/>
      <w:pPr>
        <w:ind w:left="1800" w:hanging="180"/>
      </w:pPr>
    </w:lvl>
    <w:lvl w:ilvl="3" w:tplc="0408000F" w:tentative="1">
      <w:start w:val="1"/>
      <w:numFmt w:val="decimal"/>
      <w:lvlText w:val="%4."/>
      <w:lvlJc w:val="left"/>
      <w:pPr>
        <w:ind w:left="2520" w:hanging="360"/>
      </w:pPr>
    </w:lvl>
    <w:lvl w:ilvl="4" w:tplc="04080019" w:tentative="1">
      <w:start w:val="1"/>
      <w:numFmt w:val="lowerLetter"/>
      <w:lvlText w:val="%5."/>
      <w:lvlJc w:val="left"/>
      <w:pPr>
        <w:ind w:left="3240" w:hanging="360"/>
      </w:pPr>
    </w:lvl>
    <w:lvl w:ilvl="5" w:tplc="0408001B" w:tentative="1">
      <w:start w:val="1"/>
      <w:numFmt w:val="lowerRoman"/>
      <w:lvlText w:val="%6."/>
      <w:lvlJc w:val="right"/>
      <w:pPr>
        <w:ind w:left="3960" w:hanging="180"/>
      </w:pPr>
    </w:lvl>
    <w:lvl w:ilvl="6" w:tplc="0408000F" w:tentative="1">
      <w:start w:val="1"/>
      <w:numFmt w:val="decimal"/>
      <w:lvlText w:val="%7."/>
      <w:lvlJc w:val="left"/>
      <w:pPr>
        <w:ind w:left="4680" w:hanging="360"/>
      </w:pPr>
    </w:lvl>
    <w:lvl w:ilvl="7" w:tplc="04080019" w:tentative="1">
      <w:start w:val="1"/>
      <w:numFmt w:val="lowerLetter"/>
      <w:lvlText w:val="%8."/>
      <w:lvlJc w:val="left"/>
      <w:pPr>
        <w:ind w:left="5400" w:hanging="360"/>
      </w:pPr>
    </w:lvl>
    <w:lvl w:ilvl="8" w:tplc="0408001B" w:tentative="1">
      <w:start w:val="1"/>
      <w:numFmt w:val="lowerRoman"/>
      <w:lvlText w:val="%9."/>
      <w:lvlJc w:val="right"/>
      <w:pPr>
        <w:ind w:left="6120" w:hanging="180"/>
      </w:pPr>
    </w:lvl>
  </w:abstractNum>
  <w:abstractNum w:abstractNumId="3" w15:restartNumberingAfterBreak="0">
    <w:nsid w:val="42BE27B4"/>
    <w:multiLevelType w:val="hybridMultilevel"/>
    <w:tmpl w:val="710084FE"/>
    <w:lvl w:ilvl="0" w:tplc="5530A99C">
      <w:start w:val="2"/>
      <w:numFmt w:val="bullet"/>
      <w:lvlText w:val="-"/>
      <w:lvlJc w:val="left"/>
      <w:pPr>
        <w:ind w:left="423" w:hanging="360"/>
      </w:pPr>
      <w:rPr>
        <w:rFonts w:ascii="Calibri" w:eastAsiaTheme="minorHAnsi" w:hAnsi="Calibri" w:cs="Calibri" w:hint="default"/>
      </w:rPr>
    </w:lvl>
    <w:lvl w:ilvl="1" w:tplc="04080003" w:tentative="1">
      <w:start w:val="1"/>
      <w:numFmt w:val="bullet"/>
      <w:lvlText w:val="o"/>
      <w:lvlJc w:val="left"/>
      <w:pPr>
        <w:ind w:left="1143" w:hanging="360"/>
      </w:pPr>
      <w:rPr>
        <w:rFonts w:ascii="Courier New" w:hAnsi="Courier New" w:cs="Courier New" w:hint="default"/>
      </w:rPr>
    </w:lvl>
    <w:lvl w:ilvl="2" w:tplc="04080005" w:tentative="1">
      <w:start w:val="1"/>
      <w:numFmt w:val="bullet"/>
      <w:lvlText w:val=""/>
      <w:lvlJc w:val="left"/>
      <w:pPr>
        <w:ind w:left="1863" w:hanging="360"/>
      </w:pPr>
      <w:rPr>
        <w:rFonts w:ascii="Wingdings" w:hAnsi="Wingdings" w:hint="default"/>
      </w:rPr>
    </w:lvl>
    <w:lvl w:ilvl="3" w:tplc="04080001" w:tentative="1">
      <w:start w:val="1"/>
      <w:numFmt w:val="bullet"/>
      <w:lvlText w:val=""/>
      <w:lvlJc w:val="left"/>
      <w:pPr>
        <w:ind w:left="2583" w:hanging="360"/>
      </w:pPr>
      <w:rPr>
        <w:rFonts w:ascii="Symbol" w:hAnsi="Symbol" w:hint="default"/>
      </w:rPr>
    </w:lvl>
    <w:lvl w:ilvl="4" w:tplc="04080003" w:tentative="1">
      <w:start w:val="1"/>
      <w:numFmt w:val="bullet"/>
      <w:lvlText w:val="o"/>
      <w:lvlJc w:val="left"/>
      <w:pPr>
        <w:ind w:left="3303" w:hanging="360"/>
      </w:pPr>
      <w:rPr>
        <w:rFonts w:ascii="Courier New" w:hAnsi="Courier New" w:cs="Courier New" w:hint="default"/>
      </w:rPr>
    </w:lvl>
    <w:lvl w:ilvl="5" w:tplc="04080005" w:tentative="1">
      <w:start w:val="1"/>
      <w:numFmt w:val="bullet"/>
      <w:lvlText w:val=""/>
      <w:lvlJc w:val="left"/>
      <w:pPr>
        <w:ind w:left="4023" w:hanging="360"/>
      </w:pPr>
      <w:rPr>
        <w:rFonts w:ascii="Wingdings" w:hAnsi="Wingdings" w:hint="default"/>
      </w:rPr>
    </w:lvl>
    <w:lvl w:ilvl="6" w:tplc="04080001" w:tentative="1">
      <w:start w:val="1"/>
      <w:numFmt w:val="bullet"/>
      <w:lvlText w:val=""/>
      <w:lvlJc w:val="left"/>
      <w:pPr>
        <w:ind w:left="4743" w:hanging="360"/>
      </w:pPr>
      <w:rPr>
        <w:rFonts w:ascii="Symbol" w:hAnsi="Symbol" w:hint="default"/>
      </w:rPr>
    </w:lvl>
    <w:lvl w:ilvl="7" w:tplc="04080003" w:tentative="1">
      <w:start w:val="1"/>
      <w:numFmt w:val="bullet"/>
      <w:lvlText w:val="o"/>
      <w:lvlJc w:val="left"/>
      <w:pPr>
        <w:ind w:left="5463" w:hanging="360"/>
      </w:pPr>
      <w:rPr>
        <w:rFonts w:ascii="Courier New" w:hAnsi="Courier New" w:cs="Courier New" w:hint="default"/>
      </w:rPr>
    </w:lvl>
    <w:lvl w:ilvl="8" w:tplc="04080005" w:tentative="1">
      <w:start w:val="1"/>
      <w:numFmt w:val="bullet"/>
      <w:lvlText w:val=""/>
      <w:lvlJc w:val="left"/>
      <w:pPr>
        <w:ind w:left="6183" w:hanging="360"/>
      </w:pPr>
      <w:rPr>
        <w:rFonts w:ascii="Wingdings" w:hAnsi="Wingdings" w:hint="default"/>
      </w:rPr>
    </w:lvl>
  </w:abstractNum>
  <w:abstractNum w:abstractNumId="4" w15:restartNumberingAfterBreak="0">
    <w:nsid w:val="7AAA28F8"/>
    <w:multiLevelType w:val="hybridMultilevel"/>
    <w:tmpl w:val="6C18573E"/>
    <w:lvl w:ilvl="0" w:tplc="4ADE9840">
      <w:start w:val="35"/>
      <w:numFmt w:val="bullet"/>
      <w:lvlText w:val="-"/>
      <w:lvlJc w:val="left"/>
      <w:pPr>
        <w:ind w:left="1800" w:hanging="360"/>
      </w:pPr>
      <w:rPr>
        <w:rFonts w:ascii="Calibri" w:eastAsiaTheme="minorHAnsi" w:hAnsi="Calibri" w:cs="Calibri" w:hint="default"/>
      </w:rPr>
    </w:lvl>
    <w:lvl w:ilvl="1" w:tplc="04080003" w:tentative="1">
      <w:start w:val="1"/>
      <w:numFmt w:val="bullet"/>
      <w:lvlText w:val="o"/>
      <w:lvlJc w:val="left"/>
      <w:pPr>
        <w:ind w:left="2520" w:hanging="360"/>
      </w:pPr>
      <w:rPr>
        <w:rFonts w:ascii="Courier New" w:hAnsi="Courier New" w:cs="Courier New" w:hint="default"/>
      </w:rPr>
    </w:lvl>
    <w:lvl w:ilvl="2" w:tplc="04080005" w:tentative="1">
      <w:start w:val="1"/>
      <w:numFmt w:val="bullet"/>
      <w:lvlText w:val=""/>
      <w:lvlJc w:val="left"/>
      <w:pPr>
        <w:ind w:left="3240" w:hanging="360"/>
      </w:pPr>
      <w:rPr>
        <w:rFonts w:ascii="Wingdings" w:hAnsi="Wingdings" w:hint="default"/>
      </w:rPr>
    </w:lvl>
    <w:lvl w:ilvl="3" w:tplc="04080001" w:tentative="1">
      <w:start w:val="1"/>
      <w:numFmt w:val="bullet"/>
      <w:lvlText w:val=""/>
      <w:lvlJc w:val="left"/>
      <w:pPr>
        <w:ind w:left="3960" w:hanging="360"/>
      </w:pPr>
      <w:rPr>
        <w:rFonts w:ascii="Symbol" w:hAnsi="Symbol" w:hint="default"/>
      </w:rPr>
    </w:lvl>
    <w:lvl w:ilvl="4" w:tplc="04080003" w:tentative="1">
      <w:start w:val="1"/>
      <w:numFmt w:val="bullet"/>
      <w:lvlText w:val="o"/>
      <w:lvlJc w:val="left"/>
      <w:pPr>
        <w:ind w:left="4680" w:hanging="360"/>
      </w:pPr>
      <w:rPr>
        <w:rFonts w:ascii="Courier New" w:hAnsi="Courier New" w:cs="Courier New" w:hint="default"/>
      </w:rPr>
    </w:lvl>
    <w:lvl w:ilvl="5" w:tplc="04080005" w:tentative="1">
      <w:start w:val="1"/>
      <w:numFmt w:val="bullet"/>
      <w:lvlText w:val=""/>
      <w:lvlJc w:val="left"/>
      <w:pPr>
        <w:ind w:left="5400" w:hanging="360"/>
      </w:pPr>
      <w:rPr>
        <w:rFonts w:ascii="Wingdings" w:hAnsi="Wingdings" w:hint="default"/>
      </w:rPr>
    </w:lvl>
    <w:lvl w:ilvl="6" w:tplc="04080001" w:tentative="1">
      <w:start w:val="1"/>
      <w:numFmt w:val="bullet"/>
      <w:lvlText w:val=""/>
      <w:lvlJc w:val="left"/>
      <w:pPr>
        <w:ind w:left="6120" w:hanging="360"/>
      </w:pPr>
      <w:rPr>
        <w:rFonts w:ascii="Symbol" w:hAnsi="Symbol" w:hint="default"/>
      </w:rPr>
    </w:lvl>
    <w:lvl w:ilvl="7" w:tplc="04080003" w:tentative="1">
      <w:start w:val="1"/>
      <w:numFmt w:val="bullet"/>
      <w:lvlText w:val="o"/>
      <w:lvlJc w:val="left"/>
      <w:pPr>
        <w:ind w:left="6840" w:hanging="360"/>
      </w:pPr>
      <w:rPr>
        <w:rFonts w:ascii="Courier New" w:hAnsi="Courier New" w:cs="Courier New" w:hint="default"/>
      </w:rPr>
    </w:lvl>
    <w:lvl w:ilvl="8" w:tplc="04080005" w:tentative="1">
      <w:start w:val="1"/>
      <w:numFmt w:val="bullet"/>
      <w:lvlText w:val=""/>
      <w:lvlJc w:val="left"/>
      <w:pPr>
        <w:ind w:left="7560" w:hanging="360"/>
      </w:pPr>
      <w:rPr>
        <w:rFonts w:ascii="Wingdings" w:hAnsi="Wingdings" w:hint="default"/>
      </w:rPr>
    </w:lvl>
  </w:abstractNum>
  <w:abstractNum w:abstractNumId="5" w15:restartNumberingAfterBreak="0">
    <w:nsid w:val="7CEF2EC7"/>
    <w:multiLevelType w:val="multilevel"/>
    <w:tmpl w:val="DA9E81F4"/>
    <w:lvl w:ilvl="0">
      <w:start w:val="1"/>
      <w:numFmt w:val="decimal"/>
      <w:lvlText w:val="%1."/>
      <w:lvlJc w:val="left"/>
      <w:pPr>
        <w:ind w:left="786" w:hanging="360"/>
      </w:pPr>
      <w:rPr>
        <w:rFonts w:hint="default"/>
      </w:rPr>
    </w:lvl>
    <w:lvl w:ilvl="1">
      <w:start w:val="2"/>
      <w:numFmt w:val="decimal"/>
      <w:isLgl/>
      <w:lvlText w:val="%1.%2"/>
      <w:lvlJc w:val="left"/>
      <w:pPr>
        <w:ind w:left="930" w:hanging="504"/>
      </w:pPr>
      <w:rPr>
        <w:rFonts w:hint="default"/>
        <w:b/>
        <w:color w:val="auto"/>
      </w:rPr>
    </w:lvl>
    <w:lvl w:ilvl="2">
      <w:start w:val="2"/>
      <w:numFmt w:val="decimal"/>
      <w:isLgl/>
      <w:lvlText w:val="%1.%2.%3"/>
      <w:lvlJc w:val="left"/>
      <w:pPr>
        <w:ind w:left="1146" w:hanging="720"/>
      </w:pPr>
      <w:rPr>
        <w:rFonts w:hint="default"/>
        <w:b/>
        <w:color w:val="auto"/>
      </w:rPr>
    </w:lvl>
    <w:lvl w:ilvl="3">
      <w:start w:val="1"/>
      <w:numFmt w:val="decimal"/>
      <w:isLgl/>
      <w:lvlText w:val="%1.%2.%3.%4"/>
      <w:lvlJc w:val="left"/>
      <w:pPr>
        <w:ind w:left="1146" w:hanging="720"/>
      </w:pPr>
      <w:rPr>
        <w:rFonts w:hint="default"/>
        <w:b/>
        <w:color w:val="auto"/>
      </w:rPr>
    </w:lvl>
    <w:lvl w:ilvl="4">
      <w:start w:val="1"/>
      <w:numFmt w:val="decimal"/>
      <w:isLgl/>
      <w:lvlText w:val="%1.%2.%3.%4.%5"/>
      <w:lvlJc w:val="left"/>
      <w:pPr>
        <w:ind w:left="1506" w:hanging="1080"/>
      </w:pPr>
      <w:rPr>
        <w:rFonts w:hint="default"/>
        <w:b/>
        <w:color w:val="auto"/>
      </w:rPr>
    </w:lvl>
    <w:lvl w:ilvl="5">
      <w:start w:val="1"/>
      <w:numFmt w:val="decimal"/>
      <w:isLgl/>
      <w:lvlText w:val="%1.%2.%3.%4.%5.%6"/>
      <w:lvlJc w:val="left"/>
      <w:pPr>
        <w:ind w:left="1506" w:hanging="1080"/>
      </w:pPr>
      <w:rPr>
        <w:rFonts w:hint="default"/>
        <w:b/>
        <w:color w:val="auto"/>
      </w:rPr>
    </w:lvl>
    <w:lvl w:ilvl="6">
      <w:start w:val="1"/>
      <w:numFmt w:val="decimal"/>
      <w:isLgl/>
      <w:lvlText w:val="%1.%2.%3.%4.%5.%6.%7"/>
      <w:lvlJc w:val="left"/>
      <w:pPr>
        <w:ind w:left="1866" w:hanging="1440"/>
      </w:pPr>
      <w:rPr>
        <w:rFonts w:hint="default"/>
        <w:b/>
        <w:color w:val="auto"/>
      </w:rPr>
    </w:lvl>
    <w:lvl w:ilvl="7">
      <w:start w:val="1"/>
      <w:numFmt w:val="decimal"/>
      <w:isLgl/>
      <w:lvlText w:val="%1.%2.%3.%4.%5.%6.%7.%8"/>
      <w:lvlJc w:val="left"/>
      <w:pPr>
        <w:ind w:left="1866" w:hanging="1440"/>
      </w:pPr>
      <w:rPr>
        <w:rFonts w:hint="default"/>
        <w:b/>
        <w:color w:val="auto"/>
      </w:rPr>
    </w:lvl>
    <w:lvl w:ilvl="8">
      <w:start w:val="1"/>
      <w:numFmt w:val="decimal"/>
      <w:isLgl/>
      <w:lvlText w:val="%1.%2.%3.%4.%5.%6.%7.%8.%9"/>
      <w:lvlJc w:val="left"/>
      <w:pPr>
        <w:ind w:left="1866" w:hanging="1440"/>
      </w:pPr>
      <w:rPr>
        <w:rFonts w:hint="default"/>
        <w:b/>
        <w:color w:val="auto"/>
      </w:rPr>
    </w:lvl>
  </w:abstractNum>
  <w:num w:numId="1">
    <w:abstractNumId w:val="5"/>
  </w:num>
  <w:num w:numId="2">
    <w:abstractNumId w:val="2"/>
  </w:num>
  <w:num w:numId="3">
    <w:abstractNumId w:val="4"/>
  </w:num>
  <w:num w:numId="4">
    <w:abstractNumId w:val="1"/>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mailMerge>
    <w:mainDocumentType w:val="formLetters"/>
    <w:linkToQuery/>
    <w:dataType w:val="textFile"/>
    <w:query w:val="SELECT * FROM C:\Users\ntlzr\OneDrive\Υπολογιστής\Εγγραφα σχολείου\αίτηση άδειας.docx"/>
    <w:activeRecord w:val="-1"/>
    <w:odso/>
  </w:mailMerge>
  <w:defaultTabStop w:val="720"/>
  <w:characterSpacingControl w:val="doNotCompress"/>
  <w:hdrShapeDefaults>
    <o:shapedefaults v:ext="edit" spidmax="4300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763BB"/>
    <w:rsid w:val="00000770"/>
    <w:rsid w:val="00000C8B"/>
    <w:rsid w:val="00001565"/>
    <w:rsid w:val="000015AF"/>
    <w:rsid w:val="0000281D"/>
    <w:rsid w:val="00006AA9"/>
    <w:rsid w:val="00007983"/>
    <w:rsid w:val="00010303"/>
    <w:rsid w:val="00010404"/>
    <w:rsid w:val="000105BF"/>
    <w:rsid w:val="000108FC"/>
    <w:rsid w:val="00011276"/>
    <w:rsid w:val="00012F7A"/>
    <w:rsid w:val="00013499"/>
    <w:rsid w:val="0001371B"/>
    <w:rsid w:val="00014549"/>
    <w:rsid w:val="00016D87"/>
    <w:rsid w:val="0001788F"/>
    <w:rsid w:val="00020CA0"/>
    <w:rsid w:val="0002181F"/>
    <w:rsid w:val="00021924"/>
    <w:rsid w:val="0002228C"/>
    <w:rsid w:val="00022670"/>
    <w:rsid w:val="00022BD0"/>
    <w:rsid w:val="00023EBC"/>
    <w:rsid w:val="00025775"/>
    <w:rsid w:val="00025DFB"/>
    <w:rsid w:val="00026DF8"/>
    <w:rsid w:val="00027BA9"/>
    <w:rsid w:val="00030466"/>
    <w:rsid w:val="00030745"/>
    <w:rsid w:val="000311B9"/>
    <w:rsid w:val="0003175A"/>
    <w:rsid w:val="00031ADB"/>
    <w:rsid w:val="000327B7"/>
    <w:rsid w:val="00032A2F"/>
    <w:rsid w:val="0003322B"/>
    <w:rsid w:val="00034787"/>
    <w:rsid w:val="000368C2"/>
    <w:rsid w:val="00040157"/>
    <w:rsid w:val="0004057D"/>
    <w:rsid w:val="00042D44"/>
    <w:rsid w:val="0004510B"/>
    <w:rsid w:val="00047C5C"/>
    <w:rsid w:val="00047D3A"/>
    <w:rsid w:val="0005207A"/>
    <w:rsid w:val="00052B55"/>
    <w:rsid w:val="00055467"/>
    <w:rsid w:val="00056EE8"/>
    <w:rsid w:val="00057D42"/>
    <w:rsid w:val="00060315"/>
    <w:rsid w:val="00060EA7"/>
    <w:rsid w:val="0006208A"/>
    <w:rsid w:val="00062C7C"/>
    <w:rsid w:val="00063362"/>
    <w:rsid w:val="000646EE"/>
    <w:rsid w:val="000662EA"/>
    <w:rsid w:val="00066502"/>
    <w:rsid w:val="00067536"/>
    <w:rsid w:val="00071A35"/>
    <w:rsid w:val="00071CC6"/>
    <w:rsid w:val="0007247B"/>
    <w:rsid w:val="00072C48"/>
    <w:rsid w:val="000731CC"/>
    <w:rsid w:val="00073EF7"/>
    <w:rsid w:val="00074899"/>
    <w:rsid w:val="0007490F"/>
    <w:rsid w:val="000750BA"/>
    <w:rsid w:val="00075922"/>
    <w:rsid w:val="000770D9"/>
    <w:rsid w:val="000811B4"/>
    <w:rsid w:val="0008150E"/>
    <w:rsid w:val="00081540"/>
    <w:rsid w:val="00081F4C"/>
    <w:rsid w:val="00082976"/>
    <w:rsid w:val="00083D62"/>
    <w:rsid w:val="00084AB0"/>
    <w:rsid w:val="000852B2"/>
    <w:rsid w:val="00085AEC"/>
    <w:rsid w:val="00085C93"/>
    <w:rsid w:val="00085CE2"/>
    <w:rsid w:val="000868F0"/>
    <w:rsid w:val="0009075E"/>
    <w:rsid w:val="000908C7"/>
    <w:rsid w:val="00092B9F"/>
    <w:rsid w:val="00094B85"/>
    <w:rsid w:val="00095422"/>
    <w:rsid w:val="00095CD3"/>
    <w:rsid w:val="00096042"/>
    <w:rsid w:val="00096A64"/>
    <w:rsid w:val="000A14B3"/>
    <w:rsid w:val="000A16E5"/>
    <w:rsid w:val="000A1DB6"/>
    <w:rsid w:val="000A2179"/>
    <w:rsid w:val="000A625A"/>
    <w:rsid w:val="000A63CB"/>
    <w:rsid w:val="000B0491"/>
    <w:rsid w:val="000B04FD"/>
    <w:rsid w:val="000B0C1F"/>
    <w:rsid w:val="000B1A72"/>
    <w:rsid w:val="000B2BA3"/>
    <w:rsid w:val="000B2ED7"/>
    <w:rsid w:val="000B3B4A"/>
    <w:rsid w:val="000B3C2F"/>
    <w:rsid w:val="000B5555"/>
    <w:rsid w:val="000B6DAE"/>
    <w:rsid w:val="000C06F1"/>
    <w:rsid w:val="000C0985"/>
    <w:rsid w:val="000C12B7"/>
    <w:rsid w:val="000C175C"/>
    <w:rsid w:val="000C2D8D"/>
    <w:rsid w:val="000C3EE1"/>
    <w:rsid w:val="000C40A6"/>
    <w:rsid w:val="000C4102"/>
    <w:rsid w:val="000C4DD5"/>
    <w:rsid w:val="000D0600"/>
    <w:rsid w:val="000D0721"/>
    <w:rsid w:val="000D0E80"/>
    <w:rsid w:val="000D28DF"/>
    <w:rsid w:val="000D4156"/>
    <w:rsid w:val="000D548E"/>
    <w:rsid w:val="000D5F33"/>
    <w:rsid w:val="000D6343"/>
    <w:rsid w:val="000D672D"/>
    <w:rsid w:val="000E05B7"/>
    <w:rsid w:val="000E168D"/>
    <w:rsid w:val="000E25DE"/>
    <w:rsid w:val="000E2CB1"/>
    <w:rsid w:val="000E327C"/>
    <w:rsid w:val="000E351F"/>
    <w:rsid w:val="000E358C"/>
    <w:rsid w:val="000E3C48"/>
    <w:rsid w:val="000E45F4"/>
    <w:rsid w:val="000E58EF"/>
    <w:rsid w:val="000E6C32"/>
    <w:rsid w:val="000E712B"/>
    <w:rsid w:val="000E759A"/>
    <w:rsid w:val="000E7931"/>
    <w:rsid w:val="000F1E70"/>
    <w:rsid w:val="000F27A3"/>
    <w:rsid w:val="000F2D44"/>
    <w:rsid w:val="000F551D"/>
    <w:rsid w:val="000F585E"/>
    <w:rsid w:val="000F6DD7"/>
    <w:rsid w:val="000F7D93"/>
    <w:rsid w:val="00101460"/>
    <w:rsid w:val="00101473"/>
    <w:rsid w:val="00102083"/>
    <w:rsid w:val="00102EF6"/>
    <w:rsid w:val="00102F47"/>
    <w:rsid w:val="0010324A"/>
    <w:rsid w:val="00103D56"/>
    <w:rsid w:val="00104A20"/>
    <w:rsid w:val="001050B9"/>
    <w:rsid w:val="001055BB"/>
    <w:rsid w:val="001063BA"/>
    <w:rsid w:val="00106BC4"/>
    <w:rsid w:val="00107356"/>
    <w:rsid w:val="00107FAF"/>
    <w:rsid w:val="001104F1"/>
    <w:rsid w:val="00111D5A"/>
    <w:rsid w:val="0011201F"/>
    <w:rsid w:val="00112C98"/>
    <w:rsid w:val="00113DEE"/>
    <w:rsid w:val="001165CE"/>
    <w:rsid w:val="0011677D"/>
    <w:rsid w:val="001205ED"/>
    <w:rsid w:val="0012144C"/>
    <w:rsid w:val="0012169B"/>
    <w:rsid w:val="0012196E"/>
    <w:rsid w:val="0012323E"/>
    <w:rsid w:val="00123A28"/>
    <w:rsid w:val="00123C82"/>
    <w:rsid w:val="0012448F"/>
    <w:rsid w:val="00124623"/>
    <w:rsid w:val="00125B2D"/>
    <w:rsid w:val="0012610E"/>
    <w:rsid w:val="0012638E"/>
    <w:rsid w:val="00126BD1"/>
    <w:rsid w:val="00126FD2"/>
    <w:rsid w:val="0012710C"/>
    <w:rsid w:val="00127405"/>
    <w:rsid w:val="00127881"/>
    <w:rsid w:val="00127DA8"/>
    <w:rsid w:val="001302A9"/>
    <w:rsid w:val="001307EA"/>
    <w:rsid w:val="00130D16"/>
    <w:rsid w:val="00130D38"/>
    <w:rsid w:val="0013138B"/>
    <w:rsid w:val="00131D0F"/>
    <w:rsid w:val="00135B7C"/>
    <w:rsid w:val="00135FD4"/>
    <w:rsid w:val="00136B7E"/>
    <w:rsid w:val="001405F9"/>
    <w:rsid w:val="00142573"/>
    <w:rsid w:val="00142C7F"/>
    <w:rsid w:val="00142CD0"/>
    <w:rsid w:val="001433A5"/>
    <w:rsid w:val="00144178"/>
    <w:rsid w:val="0014455C"/>
    <w:rsid w:val="00144CBB"/>
    <w:rsid w:val="001453C1"/>
    <w:rsid w:val="001475D9"/>
    <w:rsid w:val="001479B7"/>
    <w:rsid w:val="00150371"/>
    <w:rsid w:val="00152C41"/>
    <w:rsid w:val="0015320A"/>
    <w:rsid w:val="00153D67"/>
    <w:rsid w:val="00154F5F"/>
    <w:rsid w:val="00155E6C"/>
    <w:rsid w:val="001565A7"/>
    <w:rsid w:val="0016073B"/>
    <w:rsid w:val="001619F5"/>
    <w:rsid w:val="0016326F"/>
    <w:rsid w:val="001656C2"/>
    <w:rsid w:val="00165D55"/>
    <w:rsid w:val="0017110F"/>
    <w:rsid w:val="00171308"/>
    <w:rsid w:val="001717F2"/>
    <w:rsid w:val="001723CC"/>
    <w:rsid w:val="00172C33"/>
    <w:rsid w:val="0017485F"/>
    <w:rsid w:val="00174D00"/>
    <w:rsid w:val="001769D6"/>
    <w:rsid w:val="00177530"/>
    <w:rsid w:val="001804E1"/>
    <w:rsid w:val="00181A6C"/>
    <w:rsid w:val="00182306"/>
    <w:rsid w:val="0018278F"/>
    <w:rsid w:val="001828B7"/>
    <w:rsid w:val="00184475"/>
    <w:rsid w:val="00185086"/>
    <w:rsid w:val="00185417"/>
    <w:rsid w:val="0018578B"/>
    <w:rsid w:val="00185E38"/>
    <w:rsid w:val="00187195"/>
    <w:rsid w:val="0018745C"/>
    <w:rsid w:val="00190AFE"/>
    <w:rsid w:val="00190BF1"/>
    <w:rsid w:val="00191222"/>
    <w:rsid w:val="0019154C"/>
    <w:rsid w:val="00191CC0"/>
    <w:rsid w:val="001931E7"/>
    <w:rsid w:val="001944B3"/>
    <w:rsid w:val="00195418"/>
    <w:rsid w:val="00195980"/>
    <w:rsid w:val="00197468"/>
    <w:rsid w:val="001A0857"/>
    <w:rsid w:val="001A12BC"/>
    <w:rsid w:val="001A1412"/>
    <w:rsid w:val="001A2340"/>
    <w:rsid w:val="001A24FA"/>
    <w:rsid w:val="001A34A3"/>
    <w:rsid w:val="001A41AB"/>
    <w:rsid w:val="001A45C9"/>
    <w:rsid w:val="001A51AE"/>
    <w:rsid w:val="001A51BB"/>
    <w:rsid w:val="001A54C5"/>
    <w:rsid w:val="001A5620"/>
    <w:rsid w:val="001A7504"/>
    <w:rsid w:val="001B10C8"/>
    <w:rsid w:val="001B1370"/>
    <w:rsid w:val="001B1F1E"/>
    <w:rsid w:val="001B2EC8"/>
    <w:rsid w:val="001B35B9"/>
    <w:rsid w:val="001B38DC"/>
    <w:rsid w:val="001B579E"/>
    <w:rsid w:val="001B618F"/>
    <w:rsid w:val="001B6F4D"/>
    <w:rsid w:val="001B712F"/>
    <w:rsid w:val="001B7D4B"/>
    <w:rsid w:val="001B7FA5"/>
    <w:rsid w:val="001C1951"/>
    <w:rsid w:val="001C2819"/>
    <w:rsid w:val="001C4A5E"/>
    <w:rsid w:val="001D104C"/>
    <w:rsid w:val="001D1F48"/>
    <w:rsid w:val="001D4B7F"/>
    <w:rsid w:val="001D4CC0"/>
    <w:rsid w:val="001D5B76"/>
    <w:rsid w:val="001D64B8"/>
    <w:rsid w:val="001D6727"/>
    <w:rsid w:val="001D6F34"/>
    <w:rsid w:val="001D72F7"/>
    <w:rsid w:val="001E04AD"/>
    <w:rsid w:val="001E07AC"/>
    <w:rsid w:val="001E0D1D"/>
    <w:rsid w:val="001E2812"/>
    <w:rsid w:val="001E2D62"/>
    <w:rsid w:val="001E4ADE"/>
    <w:rsid w:val="001E4BF8"/>
    <w:rsid w:val="001E4CEE"/>
    <w:rsid w:val="001E51E7"/>
    <w:rsid w:val="001E562B"/>
    <w:rsid w:val="001E7C50"/>
    <w:rsid w:val="001E7E44"/>
    <w:rsid w:val="001F0B8F"/>
    <w:rsid w:val="001F100A"/>
    <w:rsid w:val="001F2FA9"/>
    <w:rsid w:val="001F309E"/>
    <w:rsid w:val="001F3C0C"/>
    <w:rsid w:val="001F3D5D"/>
    <w:rsid w:val="001F3E31"/>
    <w:rsid w:val="001F4EFE"/>
    <w:rsid w:val="001F5586"/>
    <w:rsid w:val="001F7CCF"/>
    <w:rsid w:val="0020176C"/>
    <w:rsid w:val="00201BF9"/>
    <w:rsid w:val="00202E2F"/>
    <w:rsid w:val="00205992"/>
    <w:rsid w:val="00205C31"/>
    <w:rsid w:val="00205F2D"/>
    <w:rsid w:val="002061D7"/>
    <w:rsid w:val="002064B5"/>
    <w:rsid w:val="00206970"/>
    <w:rsid w:val="00206E75"/>
    <w:rsid w:val="00207A1D"/>
    <w:rsid w:val="002100BC"/>
    <w:rsid w:val="00211075"/>
    <w:rsid w:val="0021180F"/>
    <w:rsid w:val="0021239C"/>
    <w:rsid w:val="00212C67"/>
    <w:rsid w:val="00213B28"/>
    <w:rsid w:val="0021502B"/>
    <w:rsid w:val="00215385"/>
    <w:rsid w:val="00215887"/>
    <w:rsid w:val="00215AAD"/>
    <w:rsid w:val="00216C07"/>
    <w:rsid w:val="00216E4F"/>
    <w:rsid w:val="002205D6"/>
    <w:rsid w:val="00221E7E"/>
    <w:rsid w:val="00221EF4"/>
    <w:rsid w:val="002221AC"/>
    <w:rsid w:val="00222295"/>
    <w:rsid w:val="00222FA9"/>
    <w:rsid w:val="00223632"/>
    <w:rsid w:val="002254A7"/>
    <w:rsid w:val="002260E4"/>
    <w:rsid w:val="00226328"/>
    <w:rsid w:val="002320E5"/>
    <w:rsid w:val="00232B6C"/>
    <w:rsid w:val="0023339C"/>
    <w:rsid w:val="0023383D"/>
    <w:rsid w:val="00234608"/>
    <w:rsid w:val="002355FC"/>
    <w:rsid w:val="0023735E"/>
    <w:rsid w:val="00241CF0"/>
    <w:rsid w:val="00241F96"/>
    <w:rsid w:val="002436E0"/>
    <w:rsid w:val="00243864"/>
    <w:rsid w:val="002445E7"/>
    <w:rsid w:val="00247CA5"/>
    <w:rsid w:val="002500DE"/>
    <w:rsid w:val="0025283C"/>
    <w:rsid w:val="0025335C"/>
    <w:rsid w:val="00255877"/>
    <w:rsid w:val="00255CFF"/>
    <w:rsid w:val="002570B4"/>
    <w:rsid w:val="00257A84"/>
    <w:rsid w:val="00260148"/>
    <w:rsid w:val="00260182"/>
    <w:rsid w:val="00261122"/>
    <w:rsid w:val="00261590"/>
    <w:rsid w:val="002618D5"/>
    <w:rsid w:val="00262DD3"/>
    <w:rsid w:val="00265202"/>
    <w:rsid w:val="00265B24"/>
    <w:rsid w:val="002679EB"/>
    <w:rsid w:val="00267EDF"/>
    <w:rsid w:val="00267FEA"/>
    <w:rsid w:val="0027116D"/>
    <w:rsid w:val="002718B4"/>
    <w:rsid w:val="002736BD"/>
    <w:rsid w:val="00273963"/>
    <w:rsid w:val="00276784"/>
    <w:rsid w:val="00276821"/>
    <w:rsid w:val="00276CCF"/>
    <w:rsid w:val="0028063B"/>
    <w:rsid w:val="00280767"/>
    <w:rsid w:val="00283978"/>
    <w:rsid w:val="00285271"/>
    <w:rsid w:val="00285812"/>
    <w:rsid w:val="00286040"/>
    <w:rsid w:val="00286A1F"/>
    <w:rsid w:val="00292EA1"/>
    <w:rsid w:val="0029447E"/>
    <w:rsid w:val="00294C33"/>
    <w:rsid w:val="00295FFD"/>
    <w:rsid w:val="002A1947"/>
    <w:rsid w:val="002A2538"/>
    <w:rsid w:val="002A319C"/>
    <w:rsid w:val="002A3224"/>
    <w:rsid w:val="002A4061"/>
    <w:rsid w:val="002A521E"/>
    <w:rsid w:val="002A5852"/>
    <w:rsid w:val="002A5E97"/>
    <w:rsid w:val="002A68BB"/>
    <w:rsid w:val="002A697C"/>
    <w:rsid w:val="002A78D2"/>
    <w:rsid w:val="002A7A46"/>
    <w:rsid w:val="002A7B7E"/>
    <w:rsid w:val="002B00E8"/>
    <w:rsid w:val="002B0C67"/>
    <w:rsid w:val="002B1390"/>
    <w:rsid w:val="002B1F93"/>
    <w:rsid w:val="002B5135"/>
    <w:rsid w:val="002B5E6A"/>
    <w:rsid w:val="002B64F6"/>
    <w:rsid w:val="002B6D9A"/>
    <w:rsid w:val="002C0E59"/>
    <w:rsid w:val="002C1424"/>
    <w:rsid w:val="002C1949"/>
    <w:rsid w:val="002C1DB2"/>
    <w:rsid w:val="002C217C"/>
    <w:rsid w:val="002C2204"/>
    <w:rsid w:val="002C3DF6"/>
    <w:rsid w:val="002C42B6"/>
    <w:rsid w:val="002C4683"/>
    <w:rsid w:val="002D0CD5"/>
    <w:rsid w:val="002D1228"/>
    <w:rsid w:val="002D5D2B"/>
    <w:rsid w:val="002D5D5E"/>
    <w:rsid w:val="002D6E84"/>
    <w:rsid w:val="002D7F06"/>
    <w:rsid w:val="002E0002"/>
    <w:rsid w:val="002E18D2"/>
    <w:rsid w:val="002E2BCC"/>
    <w:rsid w:val="002E39EE"/>
    <w:rsid w:val="002E3BDA"/>
    <w:rsid w:val="002E3E17"/>
    <w:rsid w:val="002E47CE"/>
    <w:rsid w:val="002E60B2"/>
    <w:rsid w:val="002E75B0"/>
    <w:rsid w:val="002F0B99"/>
    <w:rsid w:val="002F26D9"/>
    <w:rsid w:val="002F2A51"/>
    <w:rsid w:val="002F313D"/>
    <w:rsid w:val="002F35B8"/>
    <w:rsid w:val="002F38E8"/>
    <w:rsid w:val="002F3B4F"/>
    <w:rsid w:val="002F4447"/>
    <w:rsid w:val="002F4633"/>
    <w:rsid w:val="002F503F"/>
    <w:rsid w:val="002F68DB"/>
    <w:rsid w:val="002F6EA4"/>
    <w:rsid w:val="002F7804"/>
    <w:rsid w:val="003003BE"/>
    <w:rsid w:val="00300804"/>
    <w:rsid w:val="0030184B"/>
    <w:rsid w:val="00302108"/>
    <w:rsid w:val="00302ACF"/>
    <w:rsid w:val="00303ED4"/>
    <w:rsid w:val="0030482E"/>
    <w:rsid w:val="00304B0E"/>
    <w:rsid w:val="00305B94"/>
    <w:rsid w:val="00306A2B"/>
    <w:rsid w:val="00306E5F"/>
    <w:rsid w:val="00307477"/>
    <w:rsid w:val="00307E6F"/>
    <w:rsid w:val="00307F5A"/>
    <w:rsid w:val="003102A6"/>
    <w:rsid w:val="00310645"/>
    <w:rsid w:val="00312CD6"/>
    <w:rsid w:val="003133D1"/>
    <w:rsid w:val="00313ADF"/>
    <w:rsid w:val="00313F15"/>
    <w:rsid w:val="003143DF"/>
    <w:rsid w:val="003164EA"/>
    <w:rsid w:val="00317886"/>
    <w:rsid w:val="00317C52"/>
    <w:rsid w:val="00320B51"/>
    <w:rsid w:val="003220BE"/>
    <w:rsid w:val="003233C4"/>
    <w:rsid w:val="00323E4B"/>
    <w:rsid w:val="00324640"/>
    <w:rsid w:val="0032487F"/>
    <w:rsid w:val="00324DCC"/>
    <w:rsid w:val="00324FF4"/>
    <w:rsid w:val="00325BC5"/>
    <w:rsid w:val="00326423"/>
    <w:rsid w:val="00327E50"/>
    <w:rsid w:val="0033127A"/>
    <w:rsid w:val="003316D0"/>
    <w:rsid w:val="00332260"/>
    <w:rsid w:val="00334414"/>
    <w:rsid w:val="00334615"/>
    <w:rsid w:val="00334D7F"/>
    <w:rsid w:val="00335D5F"/>
    <w:rsid w:val="00335E22"/>
    <w:rsid w:val="003369F8"/>
    <w:rsid w:val="00337805"/>
    <w:rsid w:val="003401D8"/>
    <w:rsid w:val="00340D43"/>
    <w:rsid w:val="00340DE6"/>
    <w:rsid w:val="00341713"/>
    <w:rsid w:val="00341C20"/>
    <w:rsid w:val="00343B4C"/>
    <w:rsid w:val="0034411A"/>
    <w:rsid w:val="00345519"/>
    <w:rsid w:val="003455F6"/>
    <w:rsid w:val="00347335"/>
    <w:rsid w:val="00347749"/>
    <w:rsid w:val="00350CC6"/>
    <w:rsid w:val="003511D8"/>
    <w:rsid w:val="003514A1"/>
    <w:rsid w:val="00351629"/>
    <w:rsid w:val="00352266"/>
    <w:rsid w:val="003527AB"/>
    <w:rsid w:val="00352A22"/>
    <w:rsid w:val="00353189"/>
    <w:rsid w:val="0035426B"/>
    <w:rsid w:val="003566F8"/>
    <w:rsid w:val="003573C0"/>
    <w:rsid w:val="00361D35"/>
    <w:rsid w:val="00361DEC"/>
    <w:rsid w:val="00362FFD"/>
    <w:rsid w:val="00363578"/>
    <w:rsid w:val="003655BD"/>
    <w:rsid w:val="00365BF6"/>
    <w:rsid w:val="0036647B"/>
    <w:rsid w:val="00366F8A"/>
    <w:rsid w:val="003671BD"/>
    <w:rsid w:val="003712D5"/>
    <w:rsid w:val="003720B8"/>
    <w:rsid w:val="0037340C"/>
    <w:rsid w:val="003764B6"/>
    <w:rsid w:val="003774DB"/>
    <w:rsid w:val="00377EC6"/>
    <w:rsid w:val="003804C3"/>
    <w:rsid w:val="0038254E"/>
    <w:rsid w:val="00382D16"/>
    <w:rsid w:val="00383913"/>
    <w:rsid w:val="00383CE6"/>
    <w:rsid w:val="00383FEE"/>
    <w:rsid w:val="00384EAA"/>
    <w:rsid w:val="0038652E"/>
    <w:rsid w:val="003901F5"/>
    <w:rsid w:val="00390F02"/>
    <w:rsid w:val="00391DAF"/>
    <w:rsid w:val="0039240C"/>
    <w:rsid w:val="00392A40"/>
    <w:rsid w:val="0039324C"/>
    <w:rsid w:val="003933DA"/>
    <w:rsid w:val="00393B88"/>
    <w:rsid w:val="0039518C"/>
    <w:rsid w:val="003956C0"/>
    <w:rsid w:val="00395BB5"/>
    <w:rsid w:val="0039622B"/>
    <w:rsid w:val="00396DE3"/>
    <w:rsid w:val="00397E47"/>
    <w:rsid w:val="003A0361"/>
    <w:rsid w:val="003A0DD5"/>
    <w:rsid w:val="003A165B"/>
    <w:rsid w:val="003A2CE5"/>
    <w:rsid w:val="003A44E4"/>
    <w:rsid w:val="003A4B61"/>
    <w:rsid w:val="003A57AE"/>
    <w:rsid w:val="003A6800"/>
    <w:rsid w:val="003A70DA"/>
    <w:rsid w:val="003A7713"/>
    <w:rsid w:val="003A7AC5"/>
    <w:rsid w:val="003B0C05"/>
    <w:rsid w:val="003B17A3"/>
    <w:rsid w:val="003B1AF8"/>
    <w:rsid w:val="003B235E"/>
    <w:rsid w:val="003B34AA"/>
    <w:rsid w:val="003B422E"/>
    <w:rsid w:val="003B6C04"/>
    <w:rsid w:val="003B6F31"/>
    <w:rsid w:val="003B7B62"/>
    <w:rsid w:val="003C0216"/>
    <w:rsid w:val="003C0813"/>
    <w:rsid w:val="003C156E"/>
    <w:rsid w:val="003C1654"/>
    <w:rsid w:val="003C256A"/>
    <w:rsid w:val="003C2890"/>
    <w:rsid w:val="003C3347"/>
    <w:rsid w:val="003C4315"/>
    <w:rsid w:val="003C4E9C"/>
    <w:rsid w:val="003C5536"/>
    <w:rsid w:val="003C5E46"/>
    <w:rsid w:val="003C6674"/>
    <w:rsid w:val="003C66A8"/>
    <w:rsid w:val="003C757C"/>
    <w:rsid w:val="003D1437"/>
    <w:rsid w:val="003D2970"/>
    <w:rsid w:val="003D2A33"/>
    <w:rsid w:val="003D3006"/>
    <w:rsid w:val="003D394A"/>
    <w:rsid w:val="003D3E36"/>
    <w:rsid w:val="003D60F5"/>
    <w:rsid w:val="003D6750"/>
    <w:rsid w:val="003D6A7A"/>
    <w:rsid w:val="003D6A97"/>
    <w:rsid w:val="003D714D"/>
    <w:rsid w:val="003D73B3"/>
    <w:rsid w:val="003E09C6"/>
    <w:rsid w:val="003E3374"/>
    <w:rsid w:val="003E34CD"/>
    <w:rsid w:val="003E3BC3"/>
    <w:rsid w:val="003E4348"/>
    <w:rsid w:val="003E5500"/>
    <w:rsid w:val="003F0350"/>
    <w:rsid w:val="003F13CF"/>
    <w:rsid w:val="003F1734"/>
    <w:rsid w:val="003F2755"/>
    <w:rsid w:val="003F291F"/>
    <w:rsid w:val="003F3CBE"/>
    <w:rsid w:val="003F43C1"/>
    <w:rsid w:val="003F6446"/>
    <w:rsid w:val="004009CF"/>
    <w:rsid w:val="00400A3D"/>
    <w:rsid w:val="004013C9"/>
    <w:rsid w:val="00401A62"/>
    <w:rsid w:val="00401EBF"/>
    <w:rsid w:val="00402A11"/>
    <w:rsid w:val="00404B2A"/>
    <w:rsid w:val="00410458"/>
    <w:rsid w:val="00410C3D"/>
    <w:rsid w:val="004119A3"/>
    <w:rsid w:val="00411ABD"/>
    <w:rsid w:val="0041476D"/>
    <w:rsid w:val="004161E6"/>
    <w:rsid w:val="0041631F"/>
    <w:rsid w:val="00417708"/>
    <w:rsid w:val="0042012B"/>
    <w:rsid w:val="004208D7"/>
    <w:rsid w:val="00421DDE"/>
    <w:rsid w:val="00422131"/>
    <w:rsid w:val="00423A06"/>
    <w:rsid w:val="00423CF9"/>
    <w:rsid w:val="00424583"/>
    <w:rsid w:val="004246D0"/>
    <w:rsid w:val="00426E67"/>
    <w:rsid w:val="00431DC4"/>
    <w:rsid w:val="00432718"/>
    <w:rsid w:val="00433E2D"/>
    <w:rsid w:val="00434AC0"/>
    <w:rsid w:val="00435CBC"/>
    <w:rsid w:val="00435F6A"/>
    <w:rsid w:val="00436750"/>
    <w:rsid w:val="0044124E"/>
    <w:rsid w:val="00441891"/>
    <w:rsid w:val="0044248D"/>
    <w:rsid w:val="00443844"/>
    <w:rsid w:val="00443CC1"/>
    <w:rsid w:val="00444C32"/>
    <w:rsid w:val="00444F96"/>
    <w:rsid w:val="004450E8"/>
    <w:rsid w:val="00445C99"/>
    <w:rsid w:val="00446F8D"/>
    <w:rsid w:val="00447466"/>
    <w:rsid w:val="00447556"/>
    <w:rsid w:val="004479E2"/>
    <w:rsid w:val="00447E56"/>
    <w:rsid w:val="00450110"/>
    <w:rsid w:val="00450314"/>
    <w:rsid w:val="004520A5"/>
    <w:rsid w:val="0045263F"/>
    <w:rsid w:val="00452870"/>
    <w:rsid w:val="00452A8D"/>
    <w:rsid w:val="004532BF"/>
    <w:rsid w:val="00457895"/>
    <w:rsid w:val="00457AB3"/>
    <w:rsid w:val="0046042B"/>
    <w:rsid w:val="00460BF7"/>
    <w:rsid w:val="00463902"/>
    <w:rsid w:val="004643A3"/>
    <w:rsid w:val="00464526"/>
    <w:rsid w:val="004654D0"/>
    <w:rsid w:val="00471599"/>
    <w:rsid w:val="004733A3"/>
    <w:rsid w:val="00475601"/>
    <w:rsid w:val="00476099"/>
    <w:rsid w:val="00476965"/>
    <w:rsid w:val="00476BB3"/>
    <w:rsid w:val="0047724F"/>
    <w:rsid w:val="00477F24"/>
    <w:rsid w:val="004801F3"/>
    <w:rsid w:val="00482687"/>
    <w:rsid w:val="0048286F"/>
    <w:rsid w:val="00483A11"/>
    <w:rsid w:val="00484C67"/>
    <w:rsid w:val="00485AD7"/>
    <w:rsid w:val="00485FB1"/>
    <w:rsid w:val="0048699D"/>
    <w:rsid w:val="004869C4"/>
    <w:rsid w:val="004869F1"/>
    <w:rsid w:val="00486B7B"/>
    <w:rsid w:val="00487447"/>
    <w:rsid w:val="0048761F"/>
    <w:rsid w:val="00490936"/>
    <w:rsid w:val="0049172E"/>
    <w:rsid w:val="00493307"/>
    <w:rsid w:val="004936F9"/>
    <w:rsid w:val="00494B65"/>
    <w:rsid w:val="004955BE"/>
    <w:rsid w:val="00496013"/>
    <w:rsid w:val="004961F5"/>
    <w:rsid w:val="0049633F"/>
    <w:rsid w:val="00496789"/>
    <w:rsid w:val="00496AD9"/>
    <w:rsid w:val="00497C71"/>
    <w:rsid w:val="004A02E8"/>
    <w:rsid w:val="004A05A9"/>
    <w:rsid w:val="004A0CF6"/>
    <w:rsid w:val="004A1482"/>
    <w:rsid w:val="004A242C"/>
    <w:rsid w:val="004A28F4"/>
    <w:rsid w:val="004A2A24"/>
    <w:rsid w:val="004A3542"/>
    <w:rsid w:val="004A38CF"/>
    <w:rsid w:val="004A4045"/>
    <w:rsid w:val="004A40A1"/>
    <w:rsid w:val="004A4485"/>
    <w:rsid w:val="004A625F"/>
    <w:rsid w:val="004A6F83"/>
    <w:rsid w:val="004A7C23"/>
    <w:rsid w:val="004B056F"/>
    <w:rsid w:val="004B09BB"/>
    <w:rsid w:val="004B0E2D"/>
    <w:rsid w:val="004B1CEC"/>
    <w:rsid w:val="004B35E1"/>
    <w:rsid w:val="004B3BF7"/>
    <w:rsid w:val="004B4066"/>
    <w:rsid w:val="004B437C"/>
    <w:rsid w:val="004B48AF"/>
    <w:rsid w:val="004B5940"/>
    <w:rsid w:val="004B7509"/>
    <w:rsid w:val="004B76AD"/>
    <w:rsid w:val="004B79C0"/>
    <w:rsid w:val="004C173C"/>
    <w:rsid w:val="004C1FFE"/>
    <w:rsid w:val="004C20BF"/>
    <w:rsid w:val="004C26E2"/>
    <w:rsid w:val="004C2865"/>
    <w:rsid w:val="004C312D"/>
    <w:rsid w:val="004C335D"/>
    <w:rsid w:val="004C3AF3"/>
    <w:rsid w:val="004C6F2A"/>
    <w:rsid w:val="004C6F3E"/>
    <w:rsid w:val="004D00F8"/>
    <w:rsid w:val="004D22C4"/>
    <w:rsid w:val="004D2567"/>
    <w:rsid w:val="004D30C5"/>
    <w:rsid w:val="004D48B4"/>
    <w:rsid w:val="004D5286"/>
    <w:rsid w:val="004D7B36"/>
    <w:rsid w:val="004E0769"/>
    <w:rsid w:val="004E0E36"/>
    <w:rsid w:val="004E1253"/>
    <w:rsid w:val="004E3158"/>
    <w:rsid w:val="004E3906"/>
    <w:rsid w:val="004E404F"/>
    <w:rsid w:val="004E44FD"/>
    <w:rsid w:val="004E531E"/>
    <w:rsid w:val="004E6D18"/>
    <w:rsid w:val="004E6D34"/>
    <w:rsid w:val="004F09A3"/>
    <w:rsid w:val="004F0B3A"/>
    <w:rsid w:val="004F11B9"/>
    <w:rsid w:val="004F1701"/>
    <w:rsid w:val="004F2EAC"/>
    <w:rsid w:val="004F3E07"/>
    <w:rsid w:val="004F4757"/>
    <w:rsid w:val="004F5349"/>
    <w:rsid w:val="004F6D91"/>
    <w:rsid w:val="004F6FF6"/>
    <w:rsid w:val="004F73EB"/>
    <w:rsid w:val="004F7F79"/>
    <w:rsid w:val="005000E9"/>
    <w:rsid w:val="00500C7F"/>
    <w:rsid w:val="005018E1"/>
    <w:rsid w:val="005021EA"/>
    <w:rsid w:val="00502518"/>
    <w:rsid w:val="005028D0"/>
    <w:rsid w:val="00502A61"/>
    <w:rsid w:val="0050354A"/>
    <w:rsid w:val="00506949"/>
    <w:rsid w:val="0051237B"/>
    <w:rsid w:val="00512BE8"/>
    <w:rsid w:val="00513A87"/>
    <w:rsid w:val="00513FE4"/>
    <w:rsid w:val="00514EAE"/>
    <w:rsid w:val="00515800"/>
    <w:rsid w:val="00515F7C"/>
    <w:rsid w:val="00521D1D"/>
    <w:rsid w:val="0052209B"/>
    <w:rsid w:val="00523109"/>
    <w:rsid w:val="00524220"/>
    <w:rsid w:val="0052428F"/>
    <w:rsid w:val="00525781"/>
    <w:rsid w:val="00525DD1"/>
    <w:rsid w:val="00530846"/>
    <w:rsid w:val="005311C3"/>
    <w:rsid w:val="00534167"/>
    <w:rsid w:val="00534242"/>
    <w:rsid w:val="0053535D"/>
    <w:rsid w:val="00537162"/>
    <w:rsid w:val="00537812"/>
    <w:rsid w:val="00537B7C"/>
    <w:rsid w:val="00537C87"/>
    <w:rsid w:val="005402A0"/>
    <w:rsid w:val="005434C0"/>
    <w:rsid w:val="00543777"/>
    <w:rsid w:val="00546FE4"/>
    <w:rsid w:val="00547AE2"/>
    <w:rsid w:val="005503F7"/>
    <w:rsid w:val="00550E42"/>
    <w:rsid w:val="005513EB"/>
    <w:rsid w:val="00551A2A"/>
    <w:rsid w:val="005526F8"/>
    <w:rsid w:val="0055285B"/>
    <w:rsid w:val="00554901"/>
    <w:rsid w:val="00557C9C"/>
    <w:rsid w:val="005606E8"/>
    <w:rsid w:val="0056387A"/>
    <w:rsid w:val="005638BF"/>
    <w:rsid w:val="00563945"/>
    <w:rsid w:val="0056478F"/>
    <w:rsid w:val="005668C0"/>
    <w:rsid w:val="005670BF"/>
    <w:rsid w:val="00571B44"/>
    <w:rsid w:val="0057248A"/>
    <w:rsid w:val="005738C4"/>
    <w:rsid w:val="00573EEE"/>
    <w:rsid w:val="00574975"/>
    <w:rsid w:val="00576AE7"/>
    <w:rsid w:val="00577FF4"/>
    <w:rsid w:val="005809EB"/>
    <w:rsid w:val="00581EBA"/>
    <w:rsid w:val="00581F9F"/>
    <w:rsid w:val="0058211F"/>
    <w:rsid w:val="005827C9"/>
    <w:rsid w:val="00583D91"/>
    <w:rsid w:val="00585217"/>
    <w:rsid w:val="005852D5"/>
    <w:rsid w:val="00585D8C"/>
    <w:rsid w:val="00586A82"/>
    <w:rsid w:val="0058734D"/>
    <w:rsid w:val="005875E0"/>
    <w:rsid w:val="00587ECC"/>
    <w:rsid w:val="00591316"/>
    <w:rsid w:val="00591A13"/>
    <w:rsid w:val="0059200F"/>
    <w:rsid w:val="00592020"/>
    <w:rsid w:val="005929E8"/>
    <w:rsid w:val="00592E7E"/>
    <w:rsid w:val="00594BBB"/>
    <w:rsid w:val="00595372"/>
    <w:rsid w:val="00595A0D"/>
    <w:rsid w:val="0059771C"/>
    <w:rsid w:val="00597DCB"/>
    <w:rsid w:val="005A02CE"/>
    <w:rsid w:val="005A03D0"/>
    <w:rsid w:val="005A11A0"/>
    <w:rsid w:val="005A4CE3"/>
    <w:rsid w:val="005A4DF7"/>
    <w:rsid w:val="005A4FAD"/>
    <w:rsid w:val="005A6914"/>
    <w:rsid w:val="005A766E"/>
    <w:rsid w:val="005B0139"/>
    <w:rsid w:val="005B1CD0"/>
    <w:rsid w:val="005B1F27"/>
    <w:rsid w:val="005B491D"/>
    <w:rsid w:val="005B5205"/>
    <w:rsid w:val="005B5BD4"/>
    <w:rsid w:val="005B680E"/>
    <w:rsid w:val="005B7D6F"/>
    <w:rsid w:val="005B7E9B"/>
    <w:rsid w:val="005C114C"/>
    <w:rsid w:val="005C185C"/>
    <w:rsid w:val="005C2795"/>
    <w:rsid w:val="005C2992"/>
    <w:rsid w:val="005C3521"/>
    <w:rsid w:val="005C3A37"/>
    <w:rsid w:val="005C4379"/>
    <w:rsid w:val="005C77CA"/>
    <w:rsid w:val="005D108F"/>
    <w:rsid w:val="005D44C8"/>
    <w:rsid w:val="005D44E7"/>
    <w:rsid w:val="005D4729"/>
    <w:rsid w:val="005D68D4"/>
    <w:rsid w:val="005E0410"/>
    <w:rsid w:val="005E13CD"/>
    <w:rsid w:val="005E19C1"/>
    <w:rsid w:val="005E1BEC"/>
    <w:rsid w:val="005E2D42"/>
    <w:rsid w:val="005E3E5C"/>
    <w:rsid w:val="005E3EB1"/>
    <w:rsid w:val="005E73BA"/>
    <w:rsid w:val="005F1905"/>
    <w:rsid w:val="005F2238"/>
    <w:rsid w:val="005F36D0"/>
    <w:rsid w:val="005F4ABE"/>
    <w:rsid w:val="005F4C67"/>
    <w:rsid w:val="005F5550"/>
    <w:rsid w:val="005F5C26"/>
    <w:rsid w:val="005F5C51"/>
    <w:rsid w:val="005F6C12"/>
    <w:rsid w:val="00602C70"/>
    <w:rsid w:val="006037E8"/>
    <w:rsid w:val="00603F7D"/>
    <w:rsid w:val="006048C3"/>
    <w:rsid w:val="00604C38"/>
    <w:rsid w:val="00604F07"/>
    <w:rsid w:val="006056EF"/>
    <w:rsid w:val="00606CB1"/>
    <w:rsid w:val="006074DF"/>
    <w:rsid w:val="00610136"/>
    <w:rsid w:val="006104B0"/>
    <w:rsid w:val="00611478"/>
    <w:rsid w:val="00612A92"/>
    <w:rsid w:val="006134F6"/>
    <w:rsid w:val="00613A66"/>
    <w:rsid w:val="006143F3"/>
    <w:rsid w:val="00614D35"/>
    <w:rsid w:val="00614D45"/>
    <w:rsid w:val="00614DE8"/>
    <w:rsid w:val="0061567D"/>
    <w:rsid w:val="00617269"/>
    <w:rsid w:val="00621222"/>
    <w:rsid w:val="006227F5"/>
    <w:rsid w:val="00622B21"/>
    <w:rsid w:val="00622F25"/>
    <w:rsid w:val="00623646"/>
    <w:rsid w:val="006257EE"/>
    <w:rsid w:val="006303A3"/>
    <w:rsid w:val="0063209C"/>
    <w:rsid w:val="00632467"/>
    <w:rsid w:val="00633032"/>
    <w:rsid w:val="00634223"/>
    <w:rsid w:val="0063573D"/>
    <w:rsid w:val="00637412"/>
    <w:rsid w:val="00637A46"/>
    <w:rsid w:val="00637B10"/>
    <w:rsid w:val="006410DF"/>
    <w:rsid w:val="00641DF1"/>
    <w:rsid w:val="00642E21"/>
    <w:rsid w:val="00643413"/>
    <w:rsid w:val="006458AD"/>
    <w:rsid w:val="0064606E"/>
    <w:rsid w:val="006463AD"/>
    <w:rsid w:val="006512CE"/>
    <w:rsid w:val="0065147F"/>
    <w:rsid w:val="00653C26"/>
    <w:rsid w:val="00654028"/>
    <w:rsid w:val="00654BB0"/>
    <w:rsid w:val="006551A6"/>
    <w:rsid w:val="00655213"/>
    <w:rsid w:val="006563D5"/>
    <w:rsid w:val="00656612"/>
    <w:rsid w:val="006574EB"/>
    <w:rsid w:val="006579BC"/>
    <w:rsid w:val="00657AD4"/>
    <w:rsid w:val="00660DE3"/>
    <w:rsid w:val="006629E6"/>
    <w:rsid w:val="006645AF"/>
    <w:rsid w:val="00664F4B"/>
    <w:rsid w:val="0066590C"/>
    <w:rsid w:val="00666A52"/>
    <w:rsid w:val="00666BD1"/>
    <w:rsid w:val="006671AD"/>
    <w:rsid w:val="0067074F"/>
    <w:rsid w:val="00672280"/>
    <w:rsid w:val="00673749"/>
    <w:rsid w:val="006737C5"/>
    <w:rsid w:val="00673B9C"/>
    <w:rsid w:val="00674A2A"/>
    <w:rsid w:val="00674AA7"/>
    <w:rsid w:val="006759F2"/>
    <w:rsid w:val="00675A9F"/>
    <w:rsid w:val="0067622D"/>
    <w:rsid w:val="00681299"/>
    <w:rsid w:val="00681CE8"/>
    <w:rsid w:val="00681D4D"/>
    <w:rsid w:val="0068436E"/>
    <w:rsid w:val="006844D6"/>
    <w:rsid w:val="00684CFD"/>
    <w:rsid w:val="00684E97"/>
    <w:rsid w:val="00685BAB"/>
    <w:rsid w:val="00685F97"/>
    <w:rsid w:val="006863A0"/>
    <w:rsid w:val="00686471"/>
    <w:rsid w:val="00686B83"/>
    <w:rsid w:val="006919EC"/>
    <w:rsid w:val="00691E58"/>
    <w:rsid w:val="00692688"/>
    <w:rsid w:val="00694DFD"/>
    <w:rsid w:val="00695D29"/>
    <w:rsid w:val="00695FB1"/>
    <w:rsid w:val="0069714C"/>
    <w:rsid w:val="006A1882"/>
    <w:rsid w:val="006A1D98"/>
    <w:rsid w:val="006A2FE6"/>
    <w:rsid w:val="006A3CBA"/>
    <w:rsid w:val="006A41BB"/>
    <w:rsid w:val="006A4569"/>
    <w:rsid w:val="006A6181"/>
    <w:rsid w:val="006A6A59"/>
    <w:rsid w:val="006B00EF"/>
    <w:rsid w:val="006B01F3"/>
    <w:rsid w:val="006B34FD"/>
    <w:rsid w:val="006B40D1"/>
    <w:rsid w:val="006B4360"/>
    <w:rsid w:val="006B4DB3"/>
    <w:rsid w:val="006B5DC8"/>
    <w:rsid w:val="006B7013"/>
    <w:rsid w:val="006C1D76"/>
    <w:rsid w:val="006C1D7A"/>
    <w:rsid w:val="006C5B63"/>
    <w:rsid w:val="006C6380"/>
    <w:rsid w:val="006C778F"/>
    <w:rsid w:val="006C7C0B"/>
    <w:rsid w:val="006D1367"/>
    <w:rsid w:val="006D2552"/>
    <w:rsid w:val="006D73D5"/>
    <w:rsid w:val="006E0129"/>
    <w:rsid w:val="006E05D5"/>
    <w:rsid w:val="006E0E5B"/>
    <w:rsid w:val="006E0F42"/>
    <w:rsid w:val="006E0F7B"/>
    <w:rsid w:val="006E1803"/>
    <w:rsid w:val="006E2725"/>
    <w:rsid w:val="006E27BA"/>
    <w:rsid w:val="006E286E"/>
    <w:rsid w:val="006E2DEC"/>
    <w:rsid w:val="006E5836"/>
    <w:rsid w:val="006E5BE3"/>
    <w:rsid w:val="006E6488"/>
    <w:rsid w:val="006E716C"/>
    <w:rsid w:val="006E77CB"/>
    <w:rsid w:val="006F04B7"/>
    <w:rsid w:val="006F0622"/>
    <w:rsid w:val="006F13CA"/>
    <w:rsid w:val="006F1AC2"/>
    <w:rsid w:val="006F1C21"/>
    <w:rsid w:val="006F2FCD"/>
    <w:rsid w:val="006F32F9"/>
    <w:rsid w:val="006F3F93"/>
    <w:rsid w:val="006F4FA4"/>
    <w:rsid w:val="006F634C"/>
    <w:rsid w:val="006F68FF"/>
    <w:rsid w:val="006F6F05"/>
    <w:rsid w:val="00703B07"/>
    <w:rsid w:val="007051E4"/>
    <w:rsid w:val="007055D8"/>
    <w:rsid w:val="00705A55"/>
    <w:rsid w:val="00707367"/>
    <w:rsid w:val="00707F7C"/>
    <w:rsid w:val="00710307"/>
    <w:rsid w:val="00710968"/>
    <w:rsid w:val="0071200A"/>
    <w:rsid w:val="00713FA9"/>
    <w:rsid w:val="0071405F"/>
    <w:rsid w:val="00716BD1"/>
    <w:rsid w:val="00716CDF"/>
    <w:rsid w:val="007201A7"/>
    <w:rsid w:val="007208CB"/>
    <w:rsid w:val="00720CBA"/>
    <w:rsid w:val="00723B77"/>
    <w:rsid w:val="007245F6"/>
    <w:rsid w:val="00724C19"/>
    <w:rsid w:val="0072503D"/>
    <w:rsid w:val="007250A7"/>
    <w:rsid w:val="00725F9A"/>
    <w:rsid w:val="0073012A"/>
    <w:rsid w:val="007351C3"/>
    <w:rsid w:val="00735225"/>
    <w:rsid w:val="00736862"/>
    <w:rsid w:val="007407C7"/>
    <w:rsid w:val="0074101D"/>
    <w:rsid w:val="00741DA1"/>
    <w:rsid w:val="00741DF5"/>
    <w:rsid w:val="00741E1C"/>
    <w:rsid w:val="00742440"/>
    <w:rsid w:val="00742B90"/>
    <w:rsid w:val="00743637"/>
    <w:rsid w:val="00743E42"/>
    <w:rsid w:val="007441C7"/>
    <w:rsid w:val="00744791"/>
    <w:rsid w:val="007459CC"/>
    <w:rsid w:val="00747033"/>
    <w:rsid w:val="007504CF"/>
    <w:rsid w:val="00751FE7"/>
    <w:rsid w:val="00754BC9"/>
    <w:rsid w:val="00755A11"/>
    <w:rsid w:val="00756FEA"/>
    <w:rsid w:val="00757ACD"/>
    <w:rsid w:val="00757CC4"/>
    <w:rsid w:val="007601BE"/>
    <w:rsid w:val="00761BBF"/>
    <w:rsid w:val="007639C7"/>
    <w:rsid w:val="00763A37"/>
    <w:rsid w:val="00763FAC"/>
    <w:rsid w:val="00764343"/>
    <w:rsid w:val="007679EA"/>
    <w:rsid w:val="0077176F"/>
    <w:rsid w:val="00771E82"/>
    <w:rsid w:val="0077293D"/>
    <w:rsid w:val="00773082"/>
    <w:rsid w:val="00777B74"/>
    <w:rsid w:val="00780157"/>
    <w:rsid w:val="00781274"/>
    <w:rsid w:val="0078337D"/>
    <w:rsid w:val="007835BF"/>
    <w:rsid w:val="007842A7"/>
    <w:rsid w:val="00784C73"/>
    <w:rsid w:val="00784CE7"/>
    <w:rsid w:val="00784F79"/>
    <w:rsid w:val="007855FD"/>
    <w:rsid w:val="007863E9"/>
    <w:rsid w:val="00787A9B"/>
    <w:rsid w:val="00787F4A"/>
    <w:rsid w:val="00790EAC"/>
    <w:rsid w:val="007920D7"/>
    <w:rsid w:val="00793595"/>
    <w:rsid w:val="007941CC"/>
    <w:rsid w:val="00794918"/>
    <w:rsid w:val="00795265"/>
    <w:rsid w:val="007A05EF"/>
    <w:rsid w:val="007A097A"/>
    <w:rsid w:val="007A1B8E"/>
    <w:rsid w:val="007A7BE6"/>
    <w:rsid w:val="007A7EDD"/>
    <w:rsid w:val="007A7FE6"/>
    <w:rsid w:val="007B179B"/>
    <w:rsid w:val="007B21D1"/>
    <w:rsid w:val="007B43AA"/>
    <w:rsid w:val="007B4B01"/>
    <w:rsid w:val="007B4D2C"/>
    <w:rsid w:val="007B4FCB"/>
    <w:rsid w:val="007B51B6"/>
    <w:rsid w:val="007B55B8"/>
    <w:rsid w:val="007B6CD3"/>
    <w:rsid w:val="007B7A30"/>
    <w:rsid w:val="007C12DB"/>
    <w:rsid w:val="007C246B"/>
    <w:rsid w:val="007C33D4"/>
    <w:rsid w:val="007C34B6"/>
    <w:rsid w:val="007C4154"/>
    <w:rsid w:val="007C4465"/>
    <w:rsid w:val="007C44AF"/>
    <w:rsid w:val="007C4D64"/>
    <w:rsid w:val="007C5B8A"/>
    <w:rsid w:val="007C604C"/>
    <w:rsid w:val="007C6444"/>
    <w:rsid w:val="007C764A"/>
    <w:rsid w:val="007C7714"/>
    <w:rsid w:val="007D03C4"/>
    <w:rsid w:val="007D0606"/>
    <w:rsid w:val="007D0C97"/>
    <w:rsid w:val="007D1107"/>
    <w:rsid w:val="007D2077"/>
    <w:rsid w:val="007D4A75"/>
    <w:rsid w:val="007D750D"/>
    <w:rsid w:val="007D7AAA"/>
    <w:rsid w:val="007D7C6A"/>
    <w:rsid w:val="007E1341"/>
    <w:rsid w:val="007E2DDD"/>
    <w:rsid w:val="007E3288"/>
    <w:rsid w:val="007E407A"/>
    <w:rsid w:val="007E433D"/>
    <w:rsid w:val="007E4556"/>
    <w:rsid w:val="007E4A32"/>
    <w:rsid w:val="007E4E75"/>
    <w:rsid w:val="007E640B"/>
    <w:rsid w:val="007E7CAC"/>
    <w:rsid w:val="007E7D81"/>
    <w:rsid w:val="007F07E6"/>
    <w:rsid w:val="007F0E4A"/>
    <w:rsid w:val="007F135A"/>
    <w:rsid w:val="007F1B71"/>
    <w:rsid w:val="007F2BDB"/>
    <w:rsid w:val="007F4B1E"/>
    <w:rsid w:val="007F61A1"/>
    <w:rsid w:val="007F70EF"/>
    <w:rsid w:val="00801E5A"/>
    <w:rsid w:val="008023EE"/>
    <w:rsid w:val="008027A1"/>
    <w:rsid w:val="0080299D"/>
    <w:rsid w:val="0080319F"/>
    <w:rsid w:val="00803211"/>
    <w:rsid w:val="00804279"/>
    <w:rsid w:val="00805575"/>
    <w:rsid w:val="008055A7"/>
    <w:rsid w:val="008076E5"/>
    <w:rsid w:val="00807946"/>
    <w:rsid w:val="00810D93"/>
    <w:rsid w:val="00811ECF"/>
    <w:rsid w:val="00811F93"/>
    <w:rsid w:val="00814346"/>
    <w:rsid w:val="008148ED"/>
    <w:rsid w:val="00814D4D"/>
    <w:rsid w:val="00815D66"/>
    <w:rsid w:val="008205D8"/>
    <w:rsid w:val="00823475"/>
    <w:rsid w:val="008237EE"/>
    <w:rsid w:val="008243E6"/>
    <w:rsid w:val="00824828"/>
    <w:rsid w:val="00825ECA"/>
    <w:rsid w:val="00827CEA"/>
    <w:rsid w:val="00830676"/>
    <w:rsid w:val="008306F5"/>
    <w:rsid w:val="00830747"/>
    <w:rsid w:val="00830FEB"/>
    <w:rsid w:val="00831482"/>
    <w:rsid w:val="0083197E"/>
    <w:rsid w:val="00832F98"/>
    <w:rsid w:val="008331F7"/>
    <w:rsid w:val="00833364"/>
    <w:rsid w:val="00833B23"/>
    <w:rsid w:val="00833FC8"/>
    <w:rsid w:val="008346FD"/>
    <w:rsid w:val="00834872"/>
    <w:rsid w:val="008352AF"/>
    <w:rsid w:val="0083535B"/>
    <w:rsid w:val="0083672B"/>
    <w:rsid w:val="00836A10"/>
    <w:rsid w:val="00837500"/>
    <w:rsid w:val="008408FC"/>
    <w:rsid w:val="0084097D"/>
    <w:rsid w:val="00841183"/>
    <w:rsid w:val="008414B2"/>
    <w:rsid w:val="00842054"/>
    <w:rsid w:val="008443B5"/>
    <w:rsid w:val="00844999"/>
    <w:rsid w:val="008458B2"/>
    <w:rsid w:val="008462BF"/>
    <w:rsid w:val="00847CF1"/>
    <w:rsid w:val="00850642"/>
    <w:rsid w:val="00850964"/>
    <w:rsid w:val="0085204F"/>
    <w:rsid w:val="008537F3"/>
    <w:rsid w:val="00854737"/>
    <w:rsid w:val="00857F05"/>
    <w:rsid w:val="00860BC0"/>
    <w:rsid w:val="0086130E"/>
    <w:rsid w:val="0086164B"/>
    <w:rsid w:val="0086245F"/>
    <w:rsid w:val="00862B09"/>
    <w:rsid w:val="00862CC8"/>
    <w:rsid w:val="00863D42"/>
    <w:rsid w:val="00863E07"/>
    <w:rsid w:val="00864510"/>
    <w:rsid w:val="00865813"/>
    <w:rsid w:val="00867120"/>
    <w:rsid w:val="00870065"/>
    <w:rsid w:val="008700E5"/>
    <w:rsid w:val="0087158D"/>
    <w:rsid w:val="008718E8"/>
    <w:rsid w:val="00872194"/>
    <w:rsid w:val="008723C5"/>
    <w:rsid w:val="00872670"/>
    <w:rsid w:val="00872904"/>
    <w:rsid w:val="0087493A"/>
    <w:rsid w:val="00874B56"/>
    <w:rsid w:val="00875FA8"/>
    <w:rsid w:val="008762FD"/>
    <w:rsid w:val="008769E8"/>
    <w:rsid w:val="00876A6F"/>
    <w:rsid w:val="00880925"/>
    <w:rsid w:val="00881F77"/>
    <w:rsid w:val="008823CE"/>
    <w:rsid w:val="0088347A"/>
    <w:rsid w:val="008865C0"/>
    <w:rsid w:val="00886B2A"/>
    <w:rsid w:val="00886B8E"/>
    <w:rsid w:val="00890352"/>
    <w:rsid w:val="00891094"/>
    <w:rsid w:val="00892428"/>
    <w:rsid w:val="00893068"/>
    <w:rsid w:val="008935C3"/>
    <w:rsid w:val="0089375A"/>
    <w:rsid w:val="0089404B"/>
    <w:rsid w:val="00894090"/>
    <w:rsid w:val="008A0BA3"/>
    <w:rsid w:val="008A0BB6"/>
    <w:rsid w:val="008A0FFA"/>
    <w:rsid w:val="008A10C8"/>
    <w:rsid w:val="008A2DB3"/>
    <w:rsid w:val="008A2E82"/>
    <w:rsid w:val="008A5B94"/>
    <w:rsid w:val="008A6718"/>
    <w:rsid w:val="008A6958"/>
    <w:rsid w:val="008A7324"/>
    <w:rsid w:val="008A7BAD"/>
    <w:rsid w:val="008B086D"/>
    <w:rsid w:val="008B1588"/>
    <w:rsid w:val="008B2AFA"/>
    <w:rsid w:val="008B2FF2"/>
    <w:rsid w:val="008B35BA"/>
    <w:rsid w:val="008B3FE2"/>
    <w:rsid w:val="008B62BA"/>
    <w:rsid w:val="008B662A"/>
    <w:rsid w:val="008B6CE3"/>
    <w:rsid w:val="008B6D3D"/>
    <w:rsid w:val="008C06C1"/>
    <w:rsid w:val="008C2BEE"/>
    <w:rsid w:val="008C2D97"/>
    <w:rsid w:val="008C5821"/>
    <w:rsid w:val="008C662F"/>
    <w:rsid w:val="008C7543"/>
    <w:rsid w:val="008C7592"/>
    <w:rsid w:val="008D003B"/>
    <w:rsid w:val="008D01D8"/>
    <w:rsid w:val="008D035D"/>
    <w:rsid w:val="008D039A"/>
    <w:rsid w:val="008D0DCF"/>
    <w:rsid w:val="008D1CD1"/>
    <w:rsid w:val="008D23E9"/>
    <w:rsid w:val="008D4683"/>
    <w:rsid w:val="008D5FDB"/>
    <w:rsid w:val="008D698D"/>
    <w:rsid w:val="008D6CF4"/>
    <w:rsid w:val="008E02E2"/>
    <w:rsid w:val="008E1C11"/>
    <w:rsid w:val="008E2ACC"/>
    <w:rsid w:val="008E3243"/>
    <w:rsid w:val="008E3C7E"/>
    <w:rsid w:val="008E787D"/>
    <w:rsid w:val="008E7DE5"/>
    <w:rsid w:val="008E7EB4"/>
    <w:rsid w:val="008F0677"/>
    <w:rsid w:val="008F2927"/>
    <w:rsid w:val="008F42F3"/>
    <w:rsid w:val="008F47DB"/>
    <w:rsid w:val="008F7C2C"/>
    <w:rsid w:val="00901671"/>
    <w:rsid w:val="009016B3"/>
    <w:rsid w:val="00902101"/>
    <w:rsid w:val="0090221B"/>
    <w:rsid w:val="009022E4"/>
    <w:rsid w:val="00902898"/>
    <w:rsid w:val="0090693E"/>
    <w:rsid w:val="00907533"/>
    <w:rsid w:val="00907B96"/>
    <w:rsid w:val="0091165C"/>
    <w:rsid w:val="009116C3"/>
    <w:rsid w:val="0091189F"/>
    <w:rsid w:val="00913185"/>
    <w:rsid w:val="0091375E"/>
    <w:rsid w:val="00915E7D"/>
    <w:rsid w:val="00915FE0"/>
    <w:rsid w:val="00916E9D"/>
    <w:rsid w:val="00917641"/>
    <w:rsid w:val="00917740"/>
    <w:rsid w:val="00917AB9"/>
    <w:rsid w:val="00920444"/>
    <w:rsid w:val="009221CF"/>
    <w:rsid w:val="00925617"/>
    <w:rsid w:val="0092589B"/>
    <w:rsid w:val="00925CCE"/>
    <w:rsid w:val="00925EAD"/>
    <w:rsid w:val="0092618C"/>
    <w:rsid w:val="0092621E"/>
    <w:rsid w:val="0092774A"/>
    <w:rsid w:val="0093050B"/>
    <w:rsid w:val="00930CC1"/>
    <w:rsid w:val="00930DB6"/>
    <w:rsid w:val="00931F93"/>
    <w:rsid w:val="00931FE8"/>
    <w:rsid w:val="00932349"/>
    <w:rsid w:val="009332E0"/>
    <w:rsid w:val="00933708"/>
    <w:rsid w:val="009345CF"/>
    <w:rsid w:val="00935240"/>
    <w:rsid w:val="00936C0D"/>
    <w:rsid w:val="00937354"/>
    <w:rsid w:val="00937979"/>
    <w:rsid w:val="00937B1F"/>
    <w:rsid w:val="00937E15"/>
    <w:rsid w:val="009408E0"/>
    <w:rsid w:val="00942BC9"/>
    <w:rsid w:val="009431BB"/>
    <w:rsid w:val="0094447C"/>
    <w:rsid w:val="00947034"/>
    <w:rsid w:val="00947282"/>
    <w:rsid w:val="00947FA4"/>
    <w:rsid w:val="00951B3B"/>
    <w:rsid w:val="00952C63"/>
    <w:rsid w:val="00954332"/>
    <w:rsid w:val="00954FA7"/>
    <w:rsid w:val="00956DA5"/>
    <w:rsid w:val="0096237F"/>
    <w:rsid w:val="00962738"/>
    <w:rsid w:val="00965C5F"/>
    <w:rsid w:val="00966279"/>
    <w:rsid w:val="00966490"/>
    <w:rsid w:val="00967C9A"/>
    <w:rsid w:val="00970ED3"/>
    <w:rsid w:val="0097206C"/>
    <w:rsid w:val="009743F9"/>
    <w:rsid w:val="00975CA7"/>
    <w:rsid w:val="00977BCF"/>
    <w:rsid w:val="00980424"/>
    <w:rsid w:val="00980497"/>
    <w:rsid w:val="009819F2"/>
    <w:rsid w:val="00981C6F"/>
    <w:rsid w:val="009838D9"/>
    <w:rsid w:val="00983B65"/>
    <w:rsid w:val="009855CD"/>
    <w:rsid w:val="0099181D"/>
    <w:rsid w:val="00992070"/>
    <w:rsid w:val="00992098"/>
    <w:rsid w:val="00992AFD"/>
    <w:rsid w:val="00992B46"/>
    <w:rsid w:val="00992D4F"/>
    <w:rsid w:val="009935A6"/>
    <w:rsid w:val="00993E9A"/>
    <w:rsid w:val="00994059"/>
    <w:rsid w:val="00994F9E"/>
    <w:rsid w:val="00995EC0"/>
    <w:rsid w:val="00996CEF"/>
    <w:rsid w:val="009971CC"/>
    <w:rsid w:val="00997FE2"/>
    <w:rsid w:val="009A0154"/>
    <w:rsid w:val="009A1EFF"/>
    <w:rsid w:val="009A33C8"/>
    <w:rsid w:val="009A3B8D"/>
    <w:rsid w:val="009A415F"/>
    <w:rsid w:val="009A51A8"/>
    <w:rsid w:val="009A5FF6"/>
    <w:rsid w:val="009A6283"/>
    <w:rsid w:val="009A65C4"/>
    <w:rsid w:val="009A6EE0"/>
    <w:rsid w:val="009A76EF"/>
    <w:rsid w:val="009B0806"/>
    <w:rsid w:val="009B081D"/>
    <w:rsid w:val="009B097F"/>
    <w:rsid w:val="009B104F"/>
    <w:rsid w:val="009B22E9"/>
    <w:rsid w:val="009B3171"/>
    <w:rsid w:val="009B333C"/>
    <w:rsid w:val="009B34DB"/>
    <w:rsid w:val="009B48C9"/>
    <w:rsid w:val="009B5569"/>
    <w:rsid w:val="009B573D"/>
    <w:rsid w:val="009B6C1C"/>
    <w:rsid w:val="009B7551"/>
    <w:rsid w:val="009B76DD"/>
    <w:rsid w:val="009C01DF"/>
    <w:rsid w:val="009C0CF1"/>
    <w:rsid w:val="009C0D44"/>
    <w:rsid w:val="009C2F33"/>
    <w:rsid w:val="009C40F5"/>
    <w:rsid w:val="009C565F"/>
    <w:rsid w:val="009C5916"/>
    <w:rsid w:val="009C5BA7"/>
    <w:rsid w:val="009C6088"/>
    <w:rsid w:val="009C7B75"/>
    <w:rsid w:val="009D15A4"/>
    <w:rsid w:val="009D1E1E"/>
    <w:rsid w:val="009D21E0"/>
    <w:rsid w:val="009D24D1"/>
    <w:rsid w:val="009D30C3"/>
    <w:rsid w:val="009D3940"/>
    <w:rsid w:val="009D3E2E"/>
    <w:rsid w:val="009D43FF"/>
    <w:rsid w:val="009D455F"/>
    <w:rsid w:val="009D4883"/>
    <w:rsid w:val="009D4C64"/>
    <w:rsid w:val="009D52CC"/>
    <w:rsid w:val="009D5626"/>
    <w:rsid w:val="009D5990"/>
    <w:rsid w:val="009D6E19"/>
    <w:rsid w:val="009D7F70"/>
    <w:rsid w:val="009E1379"/>
    <w:rsid w:val="009E1E3C"/>
    <w:rsid w:val="009E2B25"/>
    <w:rsid w:val="009E4E4C"/>
    <w:rsid w:val="009E51A8"/>
    <w:rsid w:val="009E5340"/>
    <w:rsid w:val="009E5580"/>
    <w:rsid w:val="009E5FBF"/>
    <w:rsid w:val="009E615E"/>
    <w:rsid w:val="009E6DB9"/>
    <w:rsid w:val="009F0343"/>
    <w:rsid w:val="009F1BD6"/>
    <w:rsid w:val="009F2B31"/>
    <w:rsid w:val="009F2DBE"/>
    <w:rsid w:val="009F3465"/>
    <w:rsid w:val="009F3DFD"/>
    <w:rsid w:val="009F4697"/>
    <w:rsid w:val="009F78AB"/>
    <w:rsid w:val="00A0245E"/>
    <w:rsid w:val="00A025F8"/>
    <w:rsid w:val="00A026FA"/>
    <w:rsid w:val="00A037F2"/>
    <w:rsid w:val="00A0500B"/>
    <w:rsid w:val="00A051E9"/>
    <w:rsid w:val="00A05977"/>
    <w:rsid w:val="00A1028E"/>
    <w:rsid w:val="00A1258B"/>
    <w:rsid w:val="00A12A3F"/>
    <w:rsid w:val="00A134B1"/>
    <w:rsid w:val="00A16076"/>
    <w:rsid w:val="00A16BC1"/>
    <w:rsid w:val="00A20D38"/>
    <w:rsid w:val="00A23056"/>
    <w:rsid w:val="00A23DDF"/>
    <w:rsid w:val="00A24755"/>
    <w:rsid w:val="00A25230"/>
    <w:rsid w:val="00A26BB4"/>
    <w:rsid w:val="00A27A35"/>
    <w:rsid w:val="00A32AC8"/>
    <w:rsid w:val="00A33DBD"/>
    <w:rsid w:val="00A341DB"/>
    <w:rsid w:val="00A36158"/>
    <w:rsid w:val="00A368AE"/>
    <w:rsid w:val="00A368ED"/>
    <w:rsid w:val="00A36B85"/>
    <w:rsid w:val="00A36BA0"/>
    <w:rsid w:val="00A37D2A"/>
    <w:rsid w:val="00A41FC0"/>
    <w:rsid w:val="00A42754"/>
    <w:rsid w:val="00A42A88"/>
    <w:rsid w:val="00A42A8A"/>
    <w:rsid w:val="00A436F4"/>
    <w:rsid w:val="00A43F1B"/>
    <w:rsid w:val="00A446C6"/>
    <w:rsid w:val="00A453A5"/>
    <w:rsid w:val="00A453D9"/>
    <w:rsid w:val="00A46239"/>
    <w:rsid w:val="00A46462"/>
    <w:rsid w:val="00A46615"/>
    <w:rsid w:val="00A479EA"/>
    <w:rsid w:val="00A47D7D"/>
    <w:rsid w:val="00A5046A"/>
    <w:rsid w:val="00A50A0D"/>
    <w:rsid w:val="00A514EC"/>
    <w:rsid w:val="00A518EE"/>
    <w:rsid w:val="00A52998"/>
    <w:rsid w:val="00A530E9"/>
    <w:rsid w:val="00A53E39"/>
    <w:rsid w:val="00A55CD0"/>
    <w:rsid w:val="00A5653E"/>
    <w:rsid w:val="00A61B12"/>
    <w:rsid w:val="00A6317A"/>
    <w:rsid w:val="00A64571"/>
    <w:rsid w:val="00A70591"/>
    <w:rsid w:val="00A70AD5"/>
    <w:rsid w:val="00A70E8E"/>
    <w:rsid w:val="00A721F0"/>
    <w:rsid w:val="00A73CD4"/>
    <w:rsid w:val="00A73E74"/>
    <w:rsid w:val="00A746DF"/>
    <w:rsid w:val="00A7539D"/>
    <w:rsid w:val="00A75F03"/>
    <w:rsid w:val="00A7646E"/>
    <w:rsid w:val="00A76C4F"/>
    <w:rsid w:val="00A77209"/>
    <w:rsid w:val="00A7780B"/>
    <w:rsid w:val="00A80D76"/>
    <w:rsid w:val="00A8132A"/>
    <w:rsid w:val="00A82770"/>
    <w:rsid w:val="00A8483F"/>
    <w:rsid w:val="00A84A24"/>
    <w:rsid w:val="00A84FD6"/>
    <w:rsid w:val="00A86764"/>
    <w:rsid w:val="00A867DA"/>
    <w:rsid w:val="00A86C66"/>
    <w:rsid w:val="00A87AE6"/>
    <w:rsid w:val="00A9024C"/>
    <w:rsid w:val="00A91F2C"/>
    <w:rsid w:val="00A928BB"/>
    <w:rsid w:val="00A92B9D"/>
    <w:rsid w:val="00A92ED1"/>
    <w:rsid w:val="00A93281"/>
    <w:rsid w:val="00A9334D"/>
    <w:rsid w:val="00A943EC"/>
    <w:rsid w:val="00A96429"/>
    <w:rsid w:val="00A966AB"/>
    <w:rsid w:val="00AA1016"/>
    <w:rsid w:val="00AA1148"/>
    <w:rsid w:val="00AA1CD5"/>
    <w:rsid w:val="00AA3640"/>
    <w:rsid w:val="00AA4DB9"/>
    <w:rsid w:val="00AA5781"/>
    <w:rsid w:val="00AA59D2"/>
    <w:rsid w:val="00AA5B78"/>
    <w:rsid w:val="00AA5E23"/>
    <w:rsid w:val="00AA6BA2"/>
    <w:rsid w:val="00AA6DF9"/>
    <w:rsid w:val="00AB2C8B"/>
    <w:rsid w:val="00AB311D"/>
    <w:rsid w:val="00AB4991"/>
    <w:rsid w:val="00AB55A1"/>
    <w:rsid w:val="00AB599B"/>
    <w:rsid w:val="00AB6DEE"/>
    <w:rsid w:val="00AC09A8"/>
    <w:rsid w:val="00AC0A9D"/>
    <w:rsid w:val="00AC204C"/>
    <w:rsid w:val="00AC414B"/>
    <w:rsid w:val="00AC4241"/>
    <w:rsid w:val="00AC5713"/>
    <w:rsid w:val="00AC62DC"/>
    <w:rsid w:val="00AC7CE6"/>
    <w:rsid w:val="00AD2212"/>
    <w:rsid w:val="00AD46C5"/>
    <w:rsid w:val="00AD4E62"/>
    <w:rsid w:val="00AD4F50"/>
    <w:rsid w:val="00AD7F04"/>
    <w:rsid w:val="00AE05AC"/>
    <w:rsid w:val="00AE095E"/>
    <w:rsid w:val="00AE0CD6"/>
    <w:rsid w:val="00AE1AE3"/>
    <w:rsid w:val="00AE21E4"/>
    <w:rsid w:val="00AE2519"/>
    <w:rsid w:val="00AE35CC"/>
    <w:rsid w:val="00AE3E54"/>
    <w:rsid w:val="00AE57F9"/>
    <w:rsid w:val="00AE694C"/>
    <w:rsid w:val="00AF0D44"/>
    <w:rsid w:val="00AF1331"/>
    <w:rsid w:val="00AF1B8A"/>
    <w:rsid w:val="00AF21A9"/>
    <w:rsid w:val="00AF3710"/>
    <w:rsid w:val="00AF3E93"/>
    <w:rsid w:val="00AF468D"/>
    <w:rsid w:val="00AF4BE2"/>
    <w:rsid w:val="00AF6B7B"/>
    <w:rsid w:val="00AF6FEB"/>
    <w:rsid w:val="00AF734E"/>
    <w:rsid w:val="00B012EA"/>
    <w:rsid w:val="00B01381"/>
    <w:rsid w:val="00B01F5C"/>
    <w:rsid w:val="00B04A1C"/>
    <w:rsid w:val="00B04C95"/>
    <w:rsid w:val="00B04F20"/>
    <w:rsid w:val="00B05520"/>
    <w:rsid w:val="00B05A8A"/>
    <w:rsid w:val="00B060E0"/>
    <w:rsid w:val="00B061A1"/>
    <w:rsid w:val="00B0628D"/>
    <w:rsid w:val="00B066DD"/>
    <w:rsid w:val="00B06795"/>
    <w:rsid w:val="00B068DB"/>
    <w:rsid w:val="00B06EEF"/>
    <w:rsid w:val="00B1322B"/>
    <w:rsid w:val="00B135CB"/>
    <w:rsid w:val="00B13E1F"/>
    <w:rsid w:val="00B15F3B"/>
    <w:rsid w:val="00B1611F"/>
    <w:rsid w:val="00B17140"/>
    <w:rsid w:val="00B17EB1"/>
    <w:rsid w:val="00B2072E"/>
    <w:rsid w:val="00B225A0"/>
    <w:rsid w:val="00B227D1"/>
    <w:rsid w:val="00B229AC"/>
    <w:rsid w:val="00B22C7F"/>
    <w:rsid w:val="00B23276"/>
    <w:rsid w:val="00B23555"/>
    <w:rsid w:val="00B23834"/>
    <w:rsid w:val="00B23AC9"/>
    <w:rsid w:val="00B24419"/>
    <w:rsid w:val="00B252D3"/>
    <w:rsid w:val="00B27B5B"/>
    <w:rsid w:val="00B27D66"/>
    <w:rsid w:val="00B309D2"/>
    <w:rsid w:val="00B30C66"/>
    <w:rsid w:val="00B315D3"/>
    <w:rsid w:val="00B316EF"/>
    <w:rsid w:val="00B32130"/>
    <w:rsid w:val="00B3390B"/>
    <w:rsid w:val="00B35A02"/>
    <w:rsid w:val="00B365F2"/>
    <w:rsid w:val="00B368E2"/>
    <w:rsid w:val="00B37469"/>
    <w:rsid w:val="00B378BF"/>
    <w:rsid w:val="00B403D9"/>
    <w:rsid w:val="00B40814"/>
    <w:rsid w:val="00B40CC5"/>
    <w:rsid w:val="00B40D0A"/>
    <w:rsid w:val="00B433CF"/>
    <w:rsid w:val="00B4377C"/>
    <w:rsid w:val="00B446F6"/>
    <w:rsid w:val="00B44C46"/>
    <w:rsid w:val="00B44C7B"/>
    <w:rsid w:val="00B45380"/>
    <w:rsid w:val="00B45DBF"/>
    <w:rsid w:val="00B45EC7"/>
    <w:rsid w:val="00B466DF"/>
    <w:rsid w:val="00B46812"/>
    <w:rsid w:val="00B47197"/>
    <w:rsid w:val="00B501E8"/>
    <w:rsid w:val="00B50435"/>
    <w:rsid w:val="00B50566"/>
    <w:rsid w:val="00B5154D"/>
    <w:rsid w:val="00B51A18"/>
    <w:rsid w:val="00B51FE5"/>
    <w:rsid w:val="00B52910"/>
    <w:rsid w:val="00B5372A"/>
    <w:rsid w:val="00B538A2"/>
    <w:rsid w:val="00B55E0B"/>
    <w:rsid w:val="00B60AD5"/>
    <w:rsid w:val="00B61DC6"/>
    <w:rsid w:val="00B62623"/>
    <w:rsid w:val="00B635CD"/>
    <w:rsid w:val="00B63CEB"/>
    <w:rsid w:val="00B6745D"/>
    <w:rsid w:val="00B711D0"/>
    <w:rsid w:val="00B72026"/>
    <w:rsid w:val="00B736C6"/>
    <w:rsid w:val="00B7521B"/>
    <w:rsid w:val="00B769B4"/>
    <w:rsid w:val="00B77350"/>
    <w:rsid w:val="00B77E5A"/>
    <w:rsid w:val="00B816CA"/>
    <w:rsid w:val="00B82317"/>
    <w:rsid w:val="00B82C2C"/>
    <w:rsid w:val="00B83349"/>
    <w:rsid w:val="00B83763"/>
    <w:rsid w:val="00B83897"/>
    <w:rsid w:val="00B8403E"/>
    <w:rsid w:val="00B844FF"/>
    <w:rsid w:val="00B84600"/>
    <w:rsid w:val="00B85309"/>
    <w:rsid w:val="00B85EA4"/>
    <w:rsid w:val="00B85FE2"/>
    <w:rsid w:val="00B8657F"/>
    <w:rsid w:val="00B8735F"/>
    <w:rsid w:val="00B87AE9"/>
    <w:rsid w:val="00B900D3"/>
    <w:rsid w:val="00B91409"/>
    <w:rsid w:val="00B9180C"/>
    <w:rsid w:val="00B91D49"/>
    <w:rsid w:val="00B9320F"/>
    <w:rsid w:val="00B9416D"/>
    <w:rsid w:val="00B945BD"/>
    <w:rsid w:val="00B94E01"/>
    <w:rsid w:val="00B964ED"/>
    <w:rsid w:val="00B97726"/>
    <w:rsid w:val="00BA1DEA"/>
    <w:rsid w:val="00BA2D50"/>
    <w:rsid w:val="00BA2D8B"/>
    <w:rsid w:val="00BA3075"/>
    <w:rsid w:val="00BA3B45"/>
    <w:rsid w:val="00BA3F06"/>
    <w:rsid w:val="00BA4BF8"/>
    <w:rsid w:val="00BA7241"/>
    <w:rsid w:val="00BA7583"/>
    <w:rsid w:val="00BA75CA"/>
    <w:rsid w:val="00BB04CD"/>
    <w:rsid w:val="00BB1D53"/>
    <w:rsid w:val="00BB2885"/>
    <w:rsid w:val="00BB2E1E"/>
    <w:rsid w:val="00BB441F"/>
    <w:rsid w:val="00BB4575"/>
    <w:rsid w:val="00BB508B"/>
    <w:rsid w:val="00BB5B28"/>
    <w:rsid w:val="00BB6542"/>
    <w:rsid w:val="00BB7236"/>
    <w:rsid w:val="00BB74CA"/>
    <w:rsid w:val="00BC00F3"/>
    <w:rsid w:val="00BC0CAB"/>
    <w:rsid w:val="00BC0FD1"/>
    <w:rsid w:val="00BC1CD2"/>
    <w:rsid w:val="00BC2794"/>
    <w:rsid w:val="00BC2A60"/>
    <w:rsid w:val="00BC319C"/>
    <w:rsid w:val="00BC3A05"/>
    <w:rsid w:val="00BC3BC0"/>
    <w:rsid w:val="00BC4BF0"/>
    <w:rsid w:val="00BC5E53"/>
    <w:rsid w:val="00BC652F"/>
    <w:rsid w:val="00BC6F5B"/>
    <w:rsid w:val="00BC70BF"/>
    <w:rsid w:val="00BC7C00"/>
    <w:rsid w:val="00BD02A7"/>
    <w:rsid w:val="00BD02DC"/>
    <w:rsid w:val="00BD0F2A"/>
    <w:rsid w:val="00BD1848"/>
    <w:rsid w:val="00BD24B4"/>
    <w:rsid w:val="00BD36AB"/>
    <w:rsid w:val="00BD3AA3"/>
    <w:rsid w:val="00BD4251"/>
    <w:rsid w:val="00BD483B"/>
    <w:rsid w:val="00BD63C1"/>
    <w:rsid w:val="00BD699C"/>
    <w:rsid w:val="00BE0A87"/>
    <w:rsid w:val="00BE0CE1"/>
    <w:rsid w:val="00BE0F3C"/>
    <w:rsid w:val="00BE119F"/>
    <w:rsid w:val="00BE1706"/>
    <w:rsid w:val="00BE1AC2"/>
    <w:rsid w:val="00BE1F4D"/>
    <w:rsid w:val="00BE2150"/>
    <w:rsid w:val="00BE2614"/>
    <w:rsid w:val="00BE2C07"/>
    <w:rsid w:val="00BF0836"/>
    <w:rsid w:val="00BF1D64"/>
    <w:rsid w:val="00BF206F"/>
    <w:rsid w:val="00BF24A4"/>
    <w:rsid w:val="00BF2E2D"/>
    <w:rsid w:val="00BF47E6"/>
    <w:rsid w:val="00C0096B"/>
    <w:rsid w:val="00C00E8A"/>
    <w:rsid w:val="00C00FF9"/>
    <w:rsid w:val="00C011BB"/>
    <w:rsid w:val="00C027A9"/>
    <w:rsid w:val="00C032C2"/>
    <w:rsid w:val="00C03DC9"/>
    <w:rsid w:val="00C03E4D"/>
    <w:rsid w:val="00C04928"/>
    <w:rsid w:val="00C04FA5"/>
    <w:rsid w:val="00C0536E"/>
    <w:rsid w:val="00C065B2"/>
    <w:rsid w:val="00C07030"/>
    <w:rsid w:val="00C0715F"/>
    <w:rsid w:val="00C07194"/>
    <w:rsid w:val="00C0767C"/>
    <w:rsid w:val="00C078E9"/>
    <w:rsid w:val="00C102CA"/>
    <w:rsid w:val="00C1031C"/>
    <w:rsid w:val="00C113C5"/>
    <w:rsid w:val="00C11E1A"/>
    <w:rsid w:val="00C133EA"/>
    <w:rsid w:val="00C14CD7"/>
    <w:rsid w:val="00C1586E"/>
    <w:rsid w:val="00C15F53"/>
    <w:rsid w:val="00C20680"/>
    <w:rsid w:val="00C20CB0"/>
    <w:rsid w:val="00C20D74"/>
    <w:rsid w:val="00C219F8"/>
    <w:rsid w:val="00C21CE9"/>
    <w:rsid w:val="00C23702"/>
    <w:rsid w:val="00C241DD"/>
    <w:rsid w:val="00C27779"/>
    <w:rsid w:val="00C308DF"/>
    <w:rsid w:val="00C319A7"/>
    <w:rsid w:val="00C32899"/>
    <w:rsid w:val="00C32A27"/>
    <w:rsid w:val="00C333F0"/>
    <w:rsid w:val="00C33415"/>
    <w:rsid w:val="00C33505"/>
    <w:rsid w:val="00C3350E"/>
    <w:rsid w:val="00C33528"/>
    <w:rsid w:val="00C3376C"/>
    <w:rsid w:val="00C33AAA"/>
    <w:rsid w:val="00C34E72"/>
    <w:rsid w:val="00C35A42"/>
    <w:rsid w:val="00C35EF8"/>
    <w:rsid w:val="00C3796A"/>
    <w:rsid w:val="00C4067D"/>
    <w:rsid w:val="00C4479A"/>
    <w:rsid w:val="00C44A09"/>
    <w:rsid w:val="00C450E9"/>
    <w:rsid w:val="00C4534C"/>
    <w:rsid w:val="00C45B7C"/>
    <w:rsid w:val="00C46242"/>
    <w:rsid w:val="00C463F9"/>
    <w:rsid w:val="00C46A6A"/>
    <w:rsid w:val="00C46D82"/>
    <w:rsid w:val="00C54E98"/>
    <w:rsid w:val="00C55B2B"/>
    <w:rsid w:val="00C56361"/>
    <w:rsid w:val="00C6122B"/>
    <w:rsid w:val="00C62653"/>
    <w:rsid w:val="00C62BFA"/>
    <w:rsid w:val="00C636B4"/>
    <w:rsid w:val="00C64430"/>
    <w:rsid w:val="00C651FA"/>
    <w:rsid w:val="00C667B9"/>
    <w:rsid w:val="00C71563"/>
    <w:rsid w:val="00C71EE3"/>
    <w:rsid w:val="00C730C7"/>
    <w:rsid w:val="00C738E3"/>
    <w:rsid w:val="00C73BEC"/>
    <w:rsid w:val="00C746ED"/>
    <w:rsid w:val="00C754F1"/>
    <w:rsid w:val="00C75512"/>
    <w:rsid w:val="00C763BB"/>
    <w:rsid w:val="00C7696E"/>
    <w:rsid w:val="00C775CA"/>
    <w:rsid w:val="00C77F30"/>
    <w:rsid w:val="00C805F8"/>
    <w:rsid w:val="00C8089F"/>
    <w:rsid w:val="00C80CA1"/>
    <w:rsid w:val="00C82434"/>
    <w:rsid w:val="00C824EE"/>
    <w:rsid w:val="00C83178"/>
    <w:rsid w:val="00C83179"/>
    <w:rsid w:val="00C83F2D"/>
    <w:rsid w:val="00C84180"/>
    <w:rsid w:val="00C844D9"/>
    <w:rsid w:val="00C8573C"/>
    <w:rsid w:val="00C85A8D"/>
    <w:rsid w:val="00C868C5"/>
    <w:rsid w:val="00C907ED"/>
    <w:rsid w:val="00C922AD"/>
    <w:rsid w:val="00C9261F"/>
    <w:rsid w:val="00C9374B"/>
    <w:rsid w:val="00C939AE"/>
    <w:rsid w:val="00C941DF"/>
    <w:rsid w:val="00C948BF"/>
    <w:rsid w:val="00C95128"/>
    <w:rsid w:val="00C95143"/>
    <w:rsid w:val="00C955F7"/>
    <w:rsid w:val="00C97EA3"/>
    <w:rsid w:val="00CA1BCD"/>
    <w:rsid w:val="00CA23C4"/>
    <w:rsid w:val="00CA3437"/>
    <w:rsid w:val="00CA4E68"/>
    <w:rsid w:val="00CA67AF"/>
    <w:rsid w:val="00CA7BE5"/>
    <w:rsid w:val="00CB1653"/>
    <w:rsid w:val="00CB1AF3"/>
    <w:rsid w:val="00CB25AE"/>
    <w:rsid w:val="00CB2649"/>
    <w:rsid w:val="00CB29EE"/>
    <w:rsid w:val="00CB74FD"/>
    <w:rsid w:val="00CB75BE"/>
    <w:rsid w:val="00CC1D51"/>
    <w:rsid w:val="00CC2A80"/>
    <w:rsid w:val="00CC2D78"/>
    <w:rsid w:val="00CC577D"/>
    <w:rsid w:val="00CC5BDC"/>
    <w:rsid w:val="00CC641A"/>
    <w:rsid w:val="00CD03A0"/>
    <w:rsid w:val="00CD05CE"/>
    <w:rsid w:val="00CD19DC"/>
    <w:rsid w:val="00CD3A27"/>
    <w:rsid w:val="00CD47AF"/>
    <w:rsid w:val="00CD5126"/>
    <w:rsid w:val="00CD5F2D"/>
    <w:rsid w:val="00CD6445"/>
    <w:rsid w:val="00CD7568"/>
    <w:rsid w:val="00CD7EF2"/>
    <w:rsid w:val="00CE006C"/>
    <w:rsid w:val="00CE5956"/>
    <w:rsid w:val="00CE702C"/>
    <w:rsid w:val="00CF0E87"/>
    <w:rsid w:val="00CF2276"/>
    <w:rsid w:val="00CF2F4B"/>
    <w:rsid w:val="00CF3CE2"/>
    <w:rsid w:val="00CF423E"/>
    <w:rsid w:val="00CF440D"/>
    <w:rsid w:val="00CF451F"/>
    <w:rsid w:val="00CF50EB"/>
    <w:rsid w:val="00CF6E49"/>
    <w:rsid w:val="00CF70DC"/>
    <w:rsid w:val="00CF7958"/>
    <w:rsid w:val="00CF7C35"/>
    <w:rsid w:val="00D01310"/>
    <w:rsid w:val="00D02D6E"/>
    <w:rsid w:val="00D0345B"/>
    <w:rsid w:val="00D03984"/>
    <w:rsid w:val="00D03F3B"/>
    <w:rsid w:val="00D04CB3"/>
    <w:rsid w:val="00D0529E"/>
    <w:rsid w:val="00D05E98"/>
    <w:rsid w:val="00D06A0F"/>
    <w:rsid w:val="00D06DAC"/>
    <w:rsid w:val="00D070A5"/>
    <w:rsid w:val="00D10420"/>
    <w:rsid w:val="00D10A3F"/>
    <w:rsid w:val="00D12411"/>
    <w:rsid w:val="00D125CC"/>
    <w:rsid w:val="00D13830"/>
    <w:rsid w:val="00D149FC"/>
    <w:rsid w:val="00D15FDD"/>
    <w:rsid w:val="00D1608F"/>
    <w:rsid w:val="00D164A5"/>
    <w:rsid w:val="00D17BB4"/>
    <w:rsid w:val="00D17F46"/>
    <w:rsid w:val="00D21721"/>
    <w:rsid w:val="00D21C8B"/>
    <w:rsid w:val="00D22403"/>
    <w:rsid w:val="00D24488"/>
    <w:rsid w:val="00D24969"/>
    <w:rsid w:val="00D24D54"/>
    <w:rsid w:val="00D24E5F"/>
    <w:rsid w:val="00D257BB"/>
    <w:rsid w:val="00D25B1B"/>
    <w:rsid w:val="00D25C3F"/>
    <w:rsid w:val="00D26032"/>
    <w:rsid w:val="00D2702C"/>
    <w:rsid w:val="00D30C50"/>
    <w:rsid w:val="00D31534"/>
    <w:rsid w:val="00D32CD5"/>
    <w:rsid w:val="00D33660"/>
    <w:rsid w:val="00D3404A"/>
    <w:rsid w:val="00D3448C"/>
    <w:rsid w:val="00D34B84"/>
    <w:rsid w:val="00D356AC"/>
    <w:rsid w:val="00D35896"/>
    <w:rsid w:val="00D358FE"/>
    <w:rsid w:val="00D35FC4"/>
    <w:rsid w:val="00D37A72"/>
    <w:rsid w:val="00D408EC"/>
    <w:rsid w:val="00D4092F"/>
    <w:rsid w:val="00D40CA8"/>
    <w:rsid w:val="00D40CDF"/>
    <w:rsid w:val="00D40F6B"/>
    <w:rsid w:val="00D41433"/>
    <w:rsid w:val="00D428C5"/>
    <w:rsid w:val="00D429EF"/>
    <w:rsid w:val="00D432EA"/>
    <w:rsid w:val="00D4430D"/>
    <w:rsid w:val="00D44B03"/>
    <w:rsid w:val="00D4555F"/>
    <w:rsid w:val="00D456E7"/>
    <w:rsid w:val="00D4628E"/>
    <w:rsid w:val="00D50636"/>
    <w:rsid w:val="00D50B8A"/>
    <w:rsid w:val="00D51DC6"/>
    <w:rsid w:val="00D52372"/>
    <w:rsid w:val="00D56472"/>
    <w:rsid w:val="00D5661D"/>
    <w:rsid w:val="00D60EC3"/>
    <w:rsid w:val="00D6147D"/>
    <w:rsid w:val="00D6174A"/>
    <w:rsid w:val="00D61DD0"/>
    <w:rsid w:val="00D62AA1"/>
    <w:rsid w:val="00D62E02"/>
    <w:rsid w:val="00D6342B"/>
    <w:rsid w:val="00D67307"/>
    <w:rsid w:val="00D67B2A"/>
    <w:rsid w:val="00D70621"/>
    <w:rsid w:val="00D71BF6"/>
    <w:rsid w:val="00D724CC"/>
    <w:rsid w:val="00D739CE"/>
    <w:rsid w:val="00D73E7E"/>
    <w:rsid w:val="00D73F54"/>
    <w:rsid w:val="00D75091"/>
    <w:rsid w:val="00D7510E"/>
    <w:rsid w:val="00D772D2"/>
    <w:rsid w:val="00D77487"/>
    <w:rsid w:val="00D77BCB"/>
    <w:rsid w:val="00D805CF"/>
    <w:rsid w:val="00D80ABD"/>
    <w:rsid w:val="00D8143E"/>
    <w:rsid w:val="00D8288A"/>
    <w:rsid w:val="00D837D9"/>
    <w:rsid w:val="00D847A7"/>
    <w:rsid w:val="00D856DE"/>
    <w:rsid w:val="00D8700A"/>
    <w:rsid w:val="00D90CEB"/>
    <w:rsid w:val="00D920A7"/>
    <w:rsid w:val="00D923CC"/>
    <w:rsid w:val="00D94287"/>
    <w:rsid w:val="00D9469B"/>
    <w:rsid w:val="00D95290"/>
    <w:rsid w:val="00D95454"/>
    <w:rsid w:val="00D95BF6"/>
    <w:rsid w:val="00D9633B"/>
    <w:rsid w:val="00D968C9"/>
    <w:rsid w:val="00D96F4E"/>
    <w:rsid w:val="00D979E1"/>
    <w:rsid w:val="00DA017D"/>
    <w:rsid w:val="00DA03BB"/>
    <w:rsid w:val="00DA23A6"/>
    <w:rsid w:val="00DA3A32"/>
    <w:rsid w:val="00DA53D1"/>
    <w:rsid w:val="00DA55DC"/>
    <w:rsid w:val="00DA6178"/>
    <w:rsid w:val="00DA637B"/>
    <w:rsid w:val="00DA74B3"/>
    <w:rsid w:val="00DB1329"/>
    <w:rsid w:val="00DB21CF"/>
    <w:rsid w:val="00DB587E"/>
    <w:rsid w:val="00DB62E0"/>
    <w:rsid w:val="00DB709E"/>
    <w:rsid w:val="00DB7382"/>
    <w:rsid w:val="00DB7A69"/>
    <w:rsid w:val="00DB7D22"/>
    <w:rsid w:val="00DC1CC5"/>
    <w:rsid w:val="00DC32D1"/>
    <w:rsid w:val="00DC3988"/>
    <w:rsid w:val="00DC45B7"/>
    <w:rsid w:val="00DC4644"/>
    <w:rsid w:val="00DC4B8B"/>
    <w:rsid w:val="00DC5BF6"/>
    <w:rsid w:val="00DC70DE"/>
    <w:rsid w:val="00DC7A53"/>
    <w:rsid w:val="00DD008D"/>
    <w:rsid w:val="00DD1242"/>
    <w:rsid w:val="00DD226D"/>
    <w:rsid w:val="00DD53A1"/>
    <w:rsid w:val="00DD68D7"/>
    <w:rsid w:val="00DE2A6E"/>
    <w:rsid w:val="00DE2F0D"/>
    <w:rsid w:val="00DE33B2"/>
    <w:rsid w:val="00DE53B7"/>
    <w:rsid w:val="00DE7DB8"/>
    <w:rsid w:val="00DF0C5F"/>
    <w:rsid w:val="00DF10D9"/>
    <w:rsid w:val="00DF1821"/>
    <w:rsid w:val="00DF1B75"/>
    <w:rsid w:val="00DF1CC2"/>
    <w:rsid w:val="00DF3A1A"/>
    <w:rsid w:val="00DF54A3"/>
    <w:rsid w:val="00DF609F"/>
    <w:rsid w:val="00DF620C"/>
    <w:rsid w:val="00DF6932"/>
    <w:rsid w:val="00DF76A7"/>
    <w:rsid w:val="00DF7753"/>
    <w:rsid w:val="00E006B1"/>
    <w:rsid w:val="00E00742"/>
    <w:rsid w:val="00E04706"/>
    <w:rsid w:val="00E053E0"/>
    <w:rsid w:val="00E061F3"/>
    <w:rsid w:val="00E066C2"/>
    <w:rsid w:val="00E070A2"/>
    <w:rsid w:val="00E071BD"/>
    <w:rsid w:val="00E11443"/>
    <w:rsid w:val="00E126F4"/>
    <w:rsid w:val="00E12DFE"/>
    <w:rsid w:val="00E13314"/>
    <w:rsid w:val="00E14D36"/>
    <w:rsid w:val="00E151DD"/>
    <w:rsid w:val="00E1534D"/>
    <w:rsid w:val="00E16899"/>
    <w:rsid w:val="00E17AF0"/>
    <w:rsid w:val="00E17C2D"/>
    <w:rsid w:val="00E20288"/>
    <w:rsid w:val="00E20641"/>
    <w:rsid w:val="00E24A3B"/>
    <w:rsid w:val="00E25F6A"/>
    <w:rsid w:val="00E267AC"/>
    <w:rsid w:val="00E27E67"/>
    <w:rsid w:val="00E37D58"/>
    <w:rsid w:val="00E37DF7"/>
    <w:rsid w:val="00E409E5"/>
    <w:rsid w:val="00E4240F"/>
    <w:rsid w:val="00E42621"/>
    <w:rsid w:val="00E447F7"/>
    <w:rsid w:val="00E465C3"/>
    <w:rsid w:val="00E46930"/>
    <w:rsid w:val="00E47469"/>
    <w:rsid w:val="00E477AE"/>
    <w:rsid w:val="00E50BBB"/>
    <w:rsid w:val="00E51659"/>
    <w:rsid w:val="00E5192E"/>
    <w:rsid w:val="00E54AEF"/>
    <w:rsid w:val="00E552A0"/>
    <w:rsid w:val="00E55AF7"/>
    <w:rsid w:val="00E60C3F"/>
    <w:rsid w:val="00E61E7D"/>
    <w:rsid w:val="00E64BC5"/>
    <w:rsid w:val="00E65205"/>
    <w:rsid w:val="00E65D77"/>
    <w:rsid w:val="00E67FF6"/>
    <w:rsid w:val="00E7248B"/>
    <w:rsid w:val="00E73CB2"/>
    <w:rsid w:val="00E73DE8"/>
    <w:rsid w:val="00E745BE"/>
    <w:rsid w:val="00E756F4"/>
    <w:rsid w:val="00E75FAB"/>
    <w:rsid w:val="00E7634D"/>
    <w:rsid w:val="00E76AE0"/>
    <w:rsid w:val="00E801EB"/>
    <w:rsid w:val="00E80660"/>
    <w:rsid w:val="00E80DD5"/>
    <w:rsid w:val="00E828CE"/>
    <w:rsid w:val="00E82DE0"/>
    <w:rsid w:val="00E83624"/>
    <w:rsid w:val="00E840C4"/>
    <w:rsid w:val="00E85AB8"/>
    <w:rsid w:val="00E85B84"/>
    <w:rsid w:val="00E86697"/>
    <w:rsid w:val="00E90305"/>
    <w:rsid w:val="00E90CF4"/>
    <w:rsid w:val="00E923B1"/>
    <w:rsid w:val="00E92D05"/>
    <w:rsid w:val="00E94E9B"/>
    <w:rsid w:val="00E96FCF"/>
    <w:rsid w:val="00E97582"/>
    <w:rsid w:val="00E977DB"/>
    <w:rsid w:val="00EA08A6"/>
    <w:rsid w:val="00EA1102"/>
    <w:rsid w:val="00EA12E2"/>
    <w:rsid w:val="00EA15FE"/>
    <w:rsid w:val="00EA1629"/>
    <w:rsid w:val="00EA3A48"/>
    <w:rsid w:val="00EA4173"/>
    <w:rsid w:val="00EA5276"/>
    <w:rsid w:val="00EA5B18"/>
    <w:rsid w:val="00EA673C"/>
    <w:rsid w:val="00EA6C3F"/>
    <w:rsid w:val="00EA75A9"/>
    <w:rsid w:val="00EB1358"/>
    <w:rsid w:val="00EB3084"/>
    <w:rsid w:val="00EB42E3"/>
    <w:rsid w:val="00EB6C47"/>
    <w:rsid w:val="00EB7B15"/>
    <w:rsid w:val="00EC1843"/>
    <w:rsid w:val="00EC1D60"/>
    <w:rsid w:val="00EC2589"/>
    <w:rsid w:val="00EC36DA"/>
    <w:rsid w:val="00EC400D"/>
    <w:rsid w:val="00EC53F4"/>
    <w:rsid w:val="00EC60C1"/>
    <w:rsid w:val="00EC7B3B"/>
    <w:rsid w:val="00ED10E9"/>
    <w:rsid w:val="00ED1335"/>
    <w:rsid w:val="00ED1E07"/>
    <w:rsid w:val="00ED44FF"/>
    <w:rsid w:val="00ED4C89"/>
    <w:rsid w:val="00ED4E0D"/>
    <w:rsid w:val="00EE1CDC"/>
    <w:rsid w:val="00EE2005"/>
    <w:rsid w:val="00EE2F9E"/>
    <w:rsid w:val="00EE33C9"/>
    <w:rsid w:val="00EE3F27"/>
    <w:rsid w:val="00EE572A"/>
    <w:rsid w:val="00EE5A24"/>
    <w:rsid w:val="00EE5B4B"/>
    <w:rsid w:val="00EE6027"/>
    <w:rsid w:val="00EE7D69"/>
    <w:rsid w:val="00EF0A58"/>
    <w:rsid w:val="00EF3108"/>
    <w:rsid w:val="00EF37A2"/>
    <w:rsid w:val="00EF5813"/>
    <w:rsid w:val="00EF7EB1"/>
    <w:rsid w:val="00F001AD"/>
    <w:rsid w:val="00F007EB"/>
    <w:rsid w:val="00F01191"/>
    <w:rsid w:val="00F01BB2"/>
    <w:rsid w:val="00F02928"/>
    <w:rsid w:val="00F034BF"/>
    <w:rsid w:val="00F03648"/>
    <w:rsid w:val="00F039DB"/>
    <w:rsid w:val="00F04F16"/>
    <w:rsid w:val="00F05574"/>
    <w:rsid w:val="00F05860"/>
    <w:rsid w:val="00F063E7"/>
    <w:rsid w:val="00F105A5"/>
    <w:rsid w:val="00F11335"/>
    <w:rsid w:val="00F114D0"/>
    <w:rsid w:val="00F127F3"/>
    <w:rsid w:val="00F13267"/>
    <w:rsid w:val="00F136DF"/>
    <w:rsid w:val="00F137FD"/>
    <w:rsid w:val="00F153DF"/>
    <w:rsid w:val="00F1583F"/>
    <w:rsid w:val="00F1794E"/>
    <w:rsid w:val="00F17F95"/>
    <w:rsid w:val="00F207D9"/>
    <w:rsid w:val="00F20B0B"/>
    <w:rsid w:val="00F23258"/>
    <w:rsid w:val="00F254FC"/>
    <w:rsid w:val="00F25D00"/>
    <w:rsid w:val="00F27EDA"/>
    <w:rsid w:val="00F305D6"/>
    <w:rsid w:val="00F30A05"/>
    <w:rsid w:val="00F30A5A"/>
    <w:rsid w:val="00F313E0"/>
    <w:rsid w:val="00F314E8"/>
    <w:rsid w:val="00F328C8"/>
    <w:rsid w:val="00F33510"/>
    <w:rsid w:val="00F34E8A"/>
    <w:rsid w:val="00F368EF"/>
    <w:rsid w:val="00F372FB"/>
    <w:rsid w:val="00F40A85"/>
    <w:rsid w:val="00F42267"/>
    <w:rsid w:val="00F42C1E"/>
    <w:rsid w:val="00F43384"/>
    <w:rsid w:val="00F43A78"/>
    <w:rsid w:val="00F44ACC"/>
    <w:rsid w:val="00F47752"/>
    <w:rsid w:val="00F506C0"/>
    <w:rsid w:val="00F50BE0"/>
    <w:rsid w:val="00F52F0A"/>
    <w:rsid w:val="00F530E4"/>
    <w:rsid w:val="00F53996"/>
    <w:rsid w:val="00F53C70"/>
    <w:rsid w:val="00F5541E"/>
    <w:rsid w:val="00F56426"/>
    <w:rsid w:val="00F56CD0"/>
    <w:rsid w:val="00F570F8"/>
    <w:rsid w:val="00F6002F"/>
    <w:rsid w:val="00F60E10"/>
    <w:rsid w:val="00F60F61"/>
    <w:rsid w:val="00F60FD6"/>
    <w:rsid w:val="00F6292A"/>
    <w:rsid w:val="00F62CD8"/>
    <w:rsid w:val="00F631A5"/>
    <w:rsid w:val="00F64666"/>
    <w:rsid w:val="00F658CF"/>
    <w:rsid w:val="00F65B25"/>
    <w:rsid w:val="00F6652B"/>
    <w:rsid w:val="00F676A6"/>
    <w:rsid w:val="00F7111E"/>
    <w:rsid w:val="00F71ADE"/>
    <w:rsid w:val="00F72EBA"/>
    <w:rsid w:val="00F73843"/>
    <w:rsid w:val="00F75BA4"/>
    <w:rsid w:val="00F762F1"/>
    <w:rsid w:val="00F82E5C"/>
    <w:rsid w:val="00F854BF"/>
    <w:rsid w:val="00F85A79"/>
    <w:rsid w:val="00F8684F"/>
    <w:rsid w:val="00F873EC"/>
    <w:rsid w:val="00F910B9"/>
    <w:rsid w:val="00F917EB"/>
    <w:rsid w:val="00F91BFF"/>
    <w:rsid w:val="00F9322B"/>
    <w:rsid w:val="00F93BFE"/>
    <w:rsid w:val="00F942DC"/>
    <w:rsid w:val="00F945E4"/>
    <w:rsid w:val="00F95028"/>
    <w:rsid w:val="00F952A2"/>
    <w:rsid w:val="00F95EC3"/>
    <w:rsid w:val="00F96678"/>
    <w:rsid w:val="00F96DBE"/>
    <w:rsid w:val="00F970F5"/>
    <w:rsid w:val="00FA01CE"/>
    <w:rsid w:val="00FA091F"/>
    <w:rsid w:val="00FA0D2A"/>
    <w:rsid w:val="00FA1C86"/>
    <w:rsid w:val="00FA1DAD"/>
    <w:rsid w:val="00FA4335"/>
    <w:rsid w:val="00FA4BD2"/>
    <w:rsid w:val="00FA4E4B"/>
    <w:rsid w:val="00FA6BC6"/>
    <w:rsid w:val="00FA6D07"/>
    <w:rsid w:val="00FB0864"/>
    <w:rsid w:val="00FB195A"/>
    <w:rsid w:val="00FB1C46"/>
    <w:rsid w:val="00FB1F5C"/>
    <w:rsid w:val="00FB2307"/>
    <w:rsid w:val="00FB3620"/>
    <w:rsid w:val="00FB3A68"/>
    <w:rsid w:val="00FB538E"/>
    <w:rsid w:val="00FB7FE2"/>
    <w:rsid w:val="00FC0C3E"/>
    <w:rsid w:val="00FC27B0"/>
    <w:rsid w:val="00FC3174"/>
    <w:rsid w:val="00FC327B"/>
    <w:rsid w:val="00FC4077"/>
    <w:rsid w:val="00FC7607"/>
    <w:rsid w:val="00FD0937"/>
    <w:rsid w:val="00FD0CEB"/>
    <w:rsid w:val="00FD3555"/>
    <w:rsid w:val="00FD37B1"/>
    <w:rsid w:val="00FD4F34"/>
    <w:rsid w:val="00FD5342"/>
    <w:rsid w:val="00FD6EBE"/>
    <w:rsid w:val="00FD6F0C"/>
    <w:rsid w:val="00FD76E2"/>
    <w:rsid w:val="00FD7DBA"/>
    <w:rsid w:val="00FE08F5"/>
    <w:rsid w:val="00FE09C8"/>
    <w:rsid w:val="00FE24C5"/>
    <w:rsid w:val="00FE2895"/>
    <w:rsid w:val="00FE2F7C"/>
    <w:rsid w:val="00FE367D"/>
    <w:rsid w:val="00FE3856"/>
    <w:rsid w:val="00FE5BC4"/>
    <w:rsid w:val="00FE65A7"/>
    <w:rsid w:val="00FE7B60"/>
    <w:rsid w:val="00FE7EC3"/>
    <w:rsid w:val="00FF05FE"/>
    <w:rsid w:val="00FF15D8"/>
    <w:rsid w:val="00FF1F37"/>
    <w:rsid w:val="00FF27B9"/>
    <w:rsid w:val="00FF2A73"/>
    <w:rsid w:val="00FF324E"/>
    <w:rsid w:val="00FF4F70"/>
    <w:rsid w:val="00FF5955"/>
    <w:rsid w:val="00FF5C2D"/>
    <w:rsid w:val="00FF6512"/>
    <w:rsid w:val="00FF6C78"/>
    <w:rsid w:val="00FF7408"/>
    <w:rsid w:val="00FF7528"/>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43009"/>
    <o:shapelayout v:ext="edit">
      <o:idmap v:ext="edit" data="1"/>
    </o:shapelayout>
  </w:shapeDefaults>
  <w:decimalSymbol w:val=","/>
  <w:listSeparator w:val=";"/>
  <w14:docId w14:val="0C505CCC"/>
  <w15:docId w15:val="{9C734F3D-68F9-4ABF-AD78-C45721CA54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Char"/>
    <w:uiPriority w:val="9"/>
    <w:qFormat/>
    <w:rsid w:val="00D920A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Char"/>
    <w:uiPriority w:val="9"/>
    <w:unhideWhenUsed/>
    <w:qFormat/>
    <w:rsid w:val="00586A8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8A6718"/>
    <w:pPr>
      <w:widowControl w:val="0"/>
      <w:spacing w:after="0" w:line="240" w:lineRule="auto"/>
      <w:ind w:left="720"/>
      <w:contextualSpacing/>
    </w:pPr>
    <w:rPr>
      <w:rFonts w:ascii="Times New Roman" w:eastAsia="SimSun" w:hAnsi="Times New Roman" w:cs="Times New Roman"/>
      <w:kern w:val="1"/>
      <w:sz w:val="20"/>
      <w:szCs w:val="20"/>
      <w:lang w:eastAsia="zh-CN"/>
    </w:rPr>
  </w:style>
  <w:style w:type="character" w:styleId="-">
    <w:name w:val="Hyperlink"/>
    <w:basedOn w:val="a0"/>
    <w:uiPriority w:val="99"/>
    <w:unhideWhenUsed/>
    <w:rsid w:val="001F3E31"/>
    <w:rPr>
      <w:color w:val="0000FF"/>
      <w:u w:val="single"/>
    </w:rPr>
  </w:style>
  <w:style w:type="paragraph" w:styleId="a4">
    <w:name w:val="header"/>
    <w:basedOn w:val="a"/>
    <w:link w:val="Char"/>
    <w:uiPriority w:val="99"/>
    <w:unhideWhenUsed/>
    <w:rsid w:val="00931FE8"/>
    <w:pPr>
      <w:tabs>
        <w:tab w:val="center" w:pos="4153"/>
        <w:tab w:val="right" w:pos="8306"/>
      </w:tabs>
      <w:spacing w:after="0" w:line="240" w:lineRule="auto"/>
    </w:pPr>
  </w:style>
  <w:style w:type="character" w:customStyle="1" w:styleId="Char">
    <w:name w:val="Κεφαλίδα Char"/>
    <w:basedOn w:val="a0"/>
    <w:link w:val="a4"/>
    <w:uiPriority w:val="99"/>
    <w:rsid w:val="00931FE8"/>
  </w:style>
  <w:style w:type="paragraph" w:styleId="a5">
    <w:name w:val="footer"/>
    <w:basedOn w:val="a"/>
    <w:link w:val="Char0"/>
    <w:uiPriority w:val="99"/>
    <w:unhideWhenUsed/>
    <w:rsid w:val="00931FE8"/>
    <w:pPr>
      <w:tabs>
        <w:tab w:val="center" w:pos="4153"/>
        <w:tab w:val="right" w:pos="8306"/>
      </w:tabs>
      <w:spacing w:after="0" w:line="240" w:lineRule="auto"/>
    </w:pPr>
  </w:style>
  <w:style w:type="character" w:customStyle="1" w:styleId="Char0">
    <w:name w:val="Υποσέλιδο Char"/>
    <w:basedOn w:val="a0"/>
    <w:link w:val="a5"/>
    <w:uiPriority w:val="99"/>
    <w:rsid w:val="00931FE8"/>
  </w:style>
  <w:style w:type="paragraph" w:styleId="a6">
    <w:name w:val="footnote text"/>
    <w:basedOn w:val="a"/>
    <w:link w:val="Char1"/>
    <w:uiPriority w:val="99"/>
    <w:semiHidden/>
    <w:unhideWhenUsed/>
    <w:rsid w:val="00931FE8"/>
    <w:pPr>
      <w:spacing w:after="0" w:line="240" w:lineRule="auto"/>
    </w:pPr>
    <w:rPr>
      <w:sz w:val="20"/>
      <w:szCs w:val="20"/>
    </w:rPr>
  </w:style>
  <w:style w:type="character" w:customStyle="1" w:styleId="Char1">
    <w:name w:val="Κείμενο υποσημείωσης Char"/>
    <w:basedOn w:val="a0"/>
    <w:link w:val="a6"/>
    <w:uiPriority w:val="99"/>
    <w:semiHidden/>
    <w:rsid w:val="00931FE8"/>
    <w:rPr>
      <w:sz w:val="20"/>
      <w:szCs w:val="20"/>
    </w:rPr>
  </w:style>
  <w:style w:type="character" w:styleId="a7">
    <w:name w:val="footnote reference"/>
    <w:basedOn w:val="a0"/>
    <w:uiPriority w:val="99"/>
    <w:semiHidden/>
    <w:unhideWhenUsed/>
    <w:rsid w:val="00931FE8"/>
    <w:rPr>
      <w:vertAlign w:val="superscript"/>
    </w:rPr>
  </w:style>
  <w:style w:type="paragraph" w:customStyle="1" w:styleId="yiv4343435554msonormal">
    <w:name w:val="yiv4343435554msonormal"/>
    <w:basedOn w:val="a"/>
    <w:rsid w:val="0086164B"/>
    <w:pPr>
      <w:spacing w:before="100" w:beforeAutospacing="1" w:after="100" w:afterAutospacing="1" w:line="240" w:lineRule="auto"/>
    </w:pPr>
    <w:rPr>
      <w:rFonts w:ascii="Times New Roman" w:eastAsia="Times New Roman" w:hAnsi="Times New Roman" w:cs="Times New Roman"/>
      <w:sz w:val="24"/>
      <w:szCs w:val="24"/>
      <w:lang w:eastAsia="el-GR"/>
    </w:rPr>
  </w:style>
  <w:style w:type="paragraph" w:customStyle="1" w:styleId="referencetext">
    <w:name w:val="referencetext"/>
    <w:basedOn w:val="a"/>
    <w:rsid w:val="004A242C"/>
    <w:pPr>
      <w:spacing w:before="100" w:beforeAutospacing="1" w:after="100" w:afterAutospacing="1" w:line="240" w:lineRule="auto"/>
    </w:pPr>
    <w:rPr>
      <w:rFonts w:ascii="Times New Roman" w:eastAsia="Times New Roman" w:hAnsi="Times New Roman" w:cs="Times New Roman"/>
      <w:sz w:val="24"/>
      <w:szCs w:val="24"/>
      <w:lang w:eastAsia="el-GR"/>
    </w:rPr>
  </w:style>
  <w:style w:type="paragraph" w:styleId="a8">
    <w:name w:val="No Spacing"/>
    <w:uiPriority w:val="1"/>
    <w:qFormat/>
    <w:rsid w:val="006F32F9"/>
    <w:pPr>
      <w:spacing w:after="0" w:line="240" w:lineRule="auto"/>
    </w:pPr>
  </w:style>
  <w:style w:type="paragraph" w:styleId="Web">
    <w:name w:val="Normal (Web)"/>
    <w:basedOn w:val="a"/>
    <w:uiPriority w:val="99"/>
    <w:unhideWhenUsed/>
    <w:rsid w:val="00D257BB"/>
    <w:pPr>
      <w:spacing w:before="100" w:beforeAutospacing="1" w:after="100" w:afterAutospacing="1" w:line="240" w:lineRule="auto"/>
    </w:pPr>
    <w:rPr>
      <w:rFonts w:ascii="Times New Roman" w:eastAsia="Times New Roman" w:hAnsi="Times New Roman" w:cs="Times New Roman"/>
      <w:sz w:val="24"/>
      <w:szCs w:val="24"/>
      <w:lang w:eastAsia="el-GR"/>
    </w:rPr>
  </w:style>
  <w:style w:type="character" w:styleId="a9">
    <w:name w:val="Strong"/>
    <w:basedOn w:val="a0"/>
    <w:uiPriority w:val="22"/>
    <w:qFormat/>
    <w:rsid w:val="00D257BB"/>
    <w:rPr>
      <w:b/>
      <w:bCs/>
    </w:rPr>
  </w:style>
  <w:style w:type="character" w:customStyle="1" w:styleId="1Char">
    <w:name w:val="Επικεφαλίδα 1 Char"/>
    <w:basedOn w:val="a0"/>
    <w:link w:val="1"/>
    <w:uiPriority w:val="9"/>
    <w:rsid w:val="00D920A7"/>
    <w:rPr>
      <w:rFonts w:asciiTheme="majorHAnsi" w:eastAsiaTheme="majorEastAsia" w:hAnsiTheme="majorHAnsi" w:cstheme="majorBidi"/>
      <w:color w:val="2F5496" w:themeColor="accent1" w:themeShade="BF"/>
      <w:sz w:val="32"/>
      <w:szCs w:val="32"/>
    </w:rPr>
  </w:style>
  <w:style w:type="table" w:styleId="10">
    <w:name w:val="Plain Table 1"/>
    <w:basedOn w:val="a1"/>
    <w:uiPriority w:val="41"/>
    <w:rsid w:val="005513EB"/>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
    <w:name w:val="Unresolved Mention"/>
    <w:basedOn w:val="a0"/>
    <w:uiPriority w:val="99"/>
    <w:semiHidden/>
    <w:unhideWhenUsed/>
    <w:rsid w:val="005513EB"/>
    <w:rPr>
      <w:color w:val="605E5C"/>
      <w:shd w:val="clear" w:color="auto" w:fill="E1DFDD"/>
    </w:rPr>
  </w:style>
  <w:style w:type="table" w:styleId="aa">
    <w:name w:val="Table Grid"/>
    <w:basedOn w:val="a1"/>
    <w:uiPriority w:val="59"/>
    <w:unhideWhenUsed/>
    <w:rsid w:val="00586A82"/>
    <w:pPr>
      <w:spacing w:after="0" w:line="240" w:lineRule="auto"/>
      <w:ind w:left="63" w:right="63"/>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Char">
    <w:name w:val="Επικεφαλίδα 2 Char"/>
    <w:basedOn w:val="a0"/>
    <w:link w:val="2"/>
    <w:uiPriority w:val="9"/>
    <w:rsid w:val="00586A82"/>
    <w:rPr>
      <w:rFonts w:asciiTheme="majorHAnsi" w:eastAsiaTheme="majorEastAsia" w:hAnsiTheme="majorHAnsi" w:cstheme="majorBidi"/>
      <w:color w:val="2F5496" w:themeColor="accent1" w:themeShade="BF"/>
      <w:sz w:val="26"/>
      <w:szCs w:val="26"/>
    </w:rPr>
  </w:style>
  <w:style w:type="table" w:customStyle="1" w:styleId="11">
    <w:name w:val="Πλέγμα πίνακα1"/>
    <w:basedOn w:val="a1"/>
    <w:next w:val="aa"/>
    <w:uiPriority w:val="39"/>
    <w:rsid w:val="00B37469"/>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
    <w:name w:val="Ημερολόγιο 3"/>
    <w:basedOn w:val="a1"/>
    <w:uiPriority w:val="99"/>
    <w:qFormat/>
    <w:rsid w:val="00B316EF"/>
    <w:pPr>
      <w:spacing w:after="0" w:line="240" w:lineRule="auto"/>
      <w:jc w:val="right"/>
    </w:pPr>
    <w:rPr>
      <w:rFonts w:asciiTheme="majorHAnsi" w:eastAsiaTheme="majorEastAsia" w:hAnsiTheme="majorHAnsi" w:cstheme="majorBidi"/>
      <w:color w:val="000000" w:themeColor="text1"/>
      <w:lang w:eastAsia="el-GR"/>
    </w:rPr>
    <w:tblPr/>
    <w:tblStylePr w:type="firstRow">
      <w:pPr>
        <w:wordWrap/>
        <w:jc w:val="right"/>
      </w:pPr>
      <w:rPr>
        <w:color w:val="4472C4" w:themeColor="accent1"/>
        <w:sz w:val="44"/>
      </w:rPr>
    </w:tblStylePr>
    <w:tblStylePr w:type="firstCol">
      <w:rPr>
        <w:color w:val="4472C4" w:themeColor="accent1"/>
      </w:rPr>
    </w:tblStylePr>
    <w:tblStylePr w:type="lastCol">
      <w:rPr>
        <w:color w:val="4472C4" w:themeColor="accent1"/>
      </w:rPr>
    </w:tblStylePr>
  </w:style>
  <w:style w:type="table" w:customStyle="1" w:styleId="20">
    <w:name w:val="Ημερολόγιο 2"/>
    <w:basedOn w:val="a1"/>
    <w:uiPriority w:val="99"/>
    <w:qFormat/>
    <w:rsid w:val="004E0769"/>
    <w:pPr>
      <w:spacing w:after="0" w:line="240" w:lineRule="auto"/>
      <w:jc w:val="center"/>
    </w:pPr>
    <w:rPr>
      <w:rFonts w:eastAsiaTheme="minorEastAsia"/>
      <w:sz w:val="28"/>
      <w:szCs w:val="28"/>
      <w:lang w:eastAsia="el-GR"/>
    </w:rPr>
    <w:tblPr>
      <w:tblBorders>
        <w:insideV w:val="single" w:sz="4" w:space="0" w:color="8EAADB" w:themeColor="accent1" w:themeTint="99"/>
      </w:tblBorders>
    </w:tblPr>
    <w:tblStylePr w:type="firstRow">
      <w:rPr>
        <w:rFonts w:asciiTheme="majorHAnsi" w:hAnsiTheme="majorHAnsi"/>
        <w:b w:val="0"/>
        <w:i w:val="0"/>
        <w:caps/>
        <w:smallCaps w:val="0"/>
        <w:color w:val="4472C4" w:themeColor="accent1"/>
        <w:spacing w:val="20"/>
        <w:sz w:val="32"/>
      </w:rPr>
      <w:tblPr/>
      <w:tcPr>
        <w:tcBorders>
          <w:top w:val="nil"/>
          <w:left w:val="nil"/>
          <w:bottom w:val="nil"/>
          <w:right w:val="nil"/>
          <w:insideH w:val="nil"/>
          <w:insideV w:val="nil"/>
          <w:tl2br w:val="nil"/>
          <w:tr2bl w:val="nil"/>
        </w:tcBorders>
      </w:tcPr>
    </w:tblStylePr>
  </w:style>
  <w:style w:type="character" w:styleId="ab">
    <w:name w:val="Placeholder Text"/>
    <w:basedOn w:val="a0"/>
    <w:uiPriority w:val="99"/>
    <w:semiHidden/>
    <w:rsid w:val="00AF6B7B"/>
    <w:rPr>
      <w:color w:val="808080"/>
    </w:rPr>
  </w:style>
  <w:style w:type="paragraph" w:styleId="ac">
    <w:name w:val="TOC Heading"/>
    <w:basedOn w:val="1"/>
    <w:next w:val="a"/>
    <w:uiPriority w:val="39"/>
    <w:unhideWhenUsed/>
    <w:qFormat/>
    <w:rsid w:val="00DE2F0D"/>
    <w:pPr>
      <w:outlineLvl w:val="9"/>
    </w:pPr>
    <w:rPr>
      <w:lang w:eastAsia="el-GR"/>
    </w:rPr>
  </w:style>
  <w:style w:type="paragraph" w:styleId="21">
    <w:name w:val="toc 2"/>
    <w:basedOn w:val="a"/>
    <w:next w:val="a"/>
    <w:autoRedefine/>
    <w:uiPriority w:val="39"/>
    <w:unhideWhenUsed/>
    <w:rsid w:val="00D2702C"/>
    <w:pPr>
      <w:spacing w:after="100"/>
      <w:ind w:left="220"/>
    </w:pPr>
    <w:rPr>
      <w:rFonts w:eastAsiaTheme="minorEastAsia" w:cs="Times New Roman"/>
      <w:lang w:eastAsia="el-GR"/>
    </w:rPr>
  </w:style>
  <w:style w:type="paragraph" w:styleId="12">
    <w:name w:val="toc 1"/>
    <w:basedOn w:val="a"/>
    <w:next w:val="a"/>
    <w:autoRedefine/>
    <w:uiPriority w:val="39"/>
    <w:unhideWhenUsed/>
    <w:rsid w:val="00D2702C"/>
    <w:pPr>
      <w:spacing w:after="100"/>
    </w:pPr>
    <w:rPr>
      <w:rFonts w:eastAsiaTheme="minorEastAsia" w:cs="Times New Roman"/>
      <w:lang w:eastAsia="el-GR"/>
    </w:rPr>
  </w:style>
  <w:style w:type="paragraph" w:styleId="30">
    <w:name w:val="toc 3"/>
    <w:basedOn w:val="a"/>
    <w:next w:val="a"/>
    <w:autoRedefine/>
    <w:uiPriority w:val="39"/>
    <w:unhideWhenUsed/>
    <w:rsid w:val="00D2702C"/>
    <w:pPr>
      <w:spacing w:after="100"/>
      <w:ind w:left="440"/>
    </w:pPr>
    <w:rPr>
      <w:rFonts w:eastAsiaTheme="minorEastAsia" w:cs="Times New Roman"/>
      <w:lang w:eastAsia="el-GR"/>
    </w:rPr>
  </w:style>
  <w:style w:type="paragraph" w:styleId="ad">
    <w:name w:val="Revision"/>
    <w:hidden/>
    <w:uiPriority w:val="99"/>
    <w:semiHidden/>
    <w:rsid w:val="00C32899"/>
    <w:pPr>
      <w:spacing w:after="0" w:line="240" w:lineRule="auto"/>
    </w:pPr>
  </w:style>
  <w:style w:type="table" w:customStyle="1" w:styleId="22">
    <w:name w:val="Πλέγμα πίνακα2"/>
    <w:basedOn w:val="a1"/>
    <w:next w:val="aa"/>
    <w:uiPriority w:val="39"/>
    <w:rsid w:val="00260148"/>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32011648">
      <w:bodyDiv w:val="1"/>
      <w:marLeft w:val="0"/>
      <w:marRight w:val="0"/>
      <w:marTop w:val="0"/>
      <w:marBottom w:val="0"/>
      <w:divBdr>
        <w:top w:val="none" w:sz="0" w:space="0" w:color="auto"/>
        <w:left w:val="none" w:sz="0" w:space="0" w:color="auto"/>
        <w:bottom w:val="none" w:sz="0" w:space="0" w:color="auto"/>
        <w:right w:val="none" w:sz="0" w:space="0" w:color="auto"/>
      </w:divBdr>
    </w:div>
    <w:div w:id="485512207">
      <w:bodyDiv w:val="1"/>
      <w:marLeft w:val="0"/>
      <w:marRight w:val="0"/>
      <w:marTop w:val="0"/>
      <w:marBottom w:val="0"/>
      <w:divBdr>
        <w:top w:val="none" w:sz="0" w:space="0" w:color="auto"/>
        <w:left w:val="none" w:sz="0" w:space="0" w:color="auto"/>
        <w:bottom w:val="none" w:sz="0" w:space="0" w:color="auto"/>
        <w:right w:val="none" w:sz="0" w:space="0" w:color="auto"/>
      </w:divBdr>
    </w:div>
    <w:div w:id="645822964">
      <w:bodyDiv w:val="1"/>
      <w:marLeft w:val="0"/>
      <w:marRight w:val="0"/>
      <w:marTop w:val="0"/>
      <w:marBottom w:val="0"/>
      <w:divBdr>
        <w:top w:val="none" w:sz="0" w:space="0" w:color="auto"/>
        <w:left w:val="none" w:sz="0" w:space="0" w:color="auto"/>
        <w:bottom w:val="none" w:sz="0" w:space="0" w:color="auto"/>
        <w:right w:val="none" w:sz="0" w:space="0" w:color="auto"/>
      </w:divBdr>
      <w:divsChild>
        <w:div w:id="160892129">
          <w:marLeft w:val="0"/>
          <w:marRight w:val="0"/>
          <w:marTop w:val="15"/>
          <w:marBottom w:val="0"/>
          <w:divBdr>
            <w:top w:val="single" w:sz="48" w:space="0" w:color="auto"/>
            <w:left w:val="single" w:sz="48" w:space="0" w:color="auto"/>
            <w:bottom w:val="single" w:sz="48" w:space="0" w:color="auto"/>
            <w:right w:val="single" w:sz="48" w:space="0" w:color="auto"/>
          </w:divBdr>
          <w:divsChild>
            <w:div w:id="1331903903">
              <w:marLeft w:val="0"/>
              <w:marRight w:val="0"/>
              <w:marTop w:val="0"/>
              <w:marBottom w:val="0"/>
              <w:divBdr>
                <w:top w:val="none" w:sz="0" w:space="0" w:color="auto"/>
                <w:left w:val="none" w:sz="0" w:space="0" w:color="auto"/>
                <w:bottom w:val="none" w:sz="0" w:space="0" w:color="auto"/>
                <w:right w:val="none" w:sz="0" w:space="0" w:color="auto"/>
              </w:divBdr>
            </w:div>
          </w:divsChild>
        </w:div>
        <w:div w:id="224414193">
          <w:marLeft w:val="0"/>
          <w:marRight w:val="0"/>
          <w:marTop w:val="15"/>
          <w:marBottom w:val="0"/>
          <w:divBdr>
            <w:top w:val="single" w:sz="48" w:space="0" w:color="auto"/>
            <w:left w:val="single" w:sz="48" w:space="0" w:color="auto"/>
            <w:bottom w:val="single" w:sz="48" w:space="0" w:color="auto"/>
            <w:right w:val="single" w:sz="48" w:space="0" w:color="auto"/>
          </w:divBdr>
          <w:divsChild>
            <w:div w:id="115792119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5465361">
      <w:bodyDiv w:val="1"/>
      <w:marLeft w:val="0"/>
      <w:marRight w:val="0"/>
      <w:marTop w:val="0"/>
      <w:marBottom w:val="0"/>
      <w:divBdr>
        <w:top w:val="none" w:sz="0" w:space="0" w:color="auto"/>
        <w:left w:val="none" w:sz="0" w:space="0" w:color="auto"/>
        <w:bottom w:val="none" w:sz="0" w:space="0" w:color="auto"/>
        <w:right w:val="none" w:sz="0" w:space="0" w:color="auto"/>
      </w:divBdr>
    </w:div>
    <w:div w:id="928390776">
      <w:bodyDiv w:val="1"/>
      <w:marLeft w:val="0"/>
      <w:marRight w:val="0"/>
      <w:marTop w:val="0"/>
      <w:marBottom w:val="0"/>
      <w:divBdr>
        <w:top w:val="none" w:sz="0" w:space="0" w:color="auto"/>
        <w:left w:val="none" w:sz="0" w:space="0" w:color="auto"/>
        <w:bottom w:val="none" w:sz="0" w:space="0" w:color="auto"/>
        <w:right w:val="none" w:sz="0" w:space="0" w:color="auto"/>
      </w:divBdr>
    </w:div>
    <w:div w:id="1158499482">
      <w:bodyDiv w:val="1"/>
      <w:marLeft w:val="0"/>
      <w:marRight w:val="0"/>
      <w:marTop w:val="0"/>
      <w:marBottom w:val="0"/>
      <w:divBdr>
        <w:top w:val="none" w:sz="0" w:space="0" w:color="auto"/>
        <w:left w:val="none" w:sz="0" w:space="0" w:color="auto"/>
        <w:bottom w:val="none" w:sz="0" w:space="0" w:color="auto"/>
        <w:right w:val="none" w:sz="0" w:space="0" w:color="auto"/>
      </w:divBdr>
    </w:div>
    <w:div w:id="1424453317">
      <w:bodyDiv w:val="1"/>
      <w:marLeft w:val="0"/>
      <w:marRight w:val="0"/>
      <w:marTop w:val="0"/>
      <w:marBottom w:val="0"/>
      <w:divBdr>
        <w:top w:val="none" w:sz="0" w:space="0" w:color="auto"/>
        <w:left w:val="none" w:sz="0" w:space="0" w:color="auto"/>
        <w:bottom w:val="none" w:sz="0" w:space="0" w:color="auto"/>
        <w:right w:val="none" w:sz="0" w:space="0" w:color="auto"/>
      </w:divBdr>
    </w:div>
    <w:div w:id="1581282507">
      <w:bodyDiv w:val="1"/>
      <w:marLeft w:val="0"/>
      <w:marRight w:val="0"/>
      <w:marTop w:val="0"/>
      <w:marBottom w:val="0"/>
      <w:divBdr>
        <w:top w:val="none" w:sz="0" w:space="0" w:color="auto"/>
        <w:left w:val="none" w:sz="0" w:space="0" w:color="auto"/>
        <w:bottom w:val="none" w:sz="0" w:space="0" w:color="auto"/>
        <w:right w:val="none" w:sz="0" w:space="0" w:color="auto"/>
      </w:divBdr>
    </w:div>
    <w:div w:id="1714649767">
      <w:bodyDiv w:val="1"/>
      <w:marLeft w:val="0"/>
      <w:marRight w:val="0"/>
      <w:marTop w:val="0"/>
      <w:marBottom w:val="0"/>
      <w:divBdr>
        <w:top w:val="none" w:sz="0" w:space="0" w:color="auto"/>
        <w:left w:val="none" w:sz="0" w:space="0" w:color="auto"/>
        <w:bottom w:val="none" w:sz="0" w:space="0" w:color="auto"/>
        <w:right w:val="none" w:sz="0" w:space="0" w:color="auto"/>
      </w:divBdr>
    </w:div>
    <w:div w:id="1827744970">
      <w:bodyDiv w:val="1"/>
      <w:marLeft w:val="0"/>
      <w:marRight w:val="0"/>
      <w:marTop w:val="0"/>
      <w:marBottom w:val="0"/>
      <w:divBdr>
        <w:top w:val="none" w:sz="0" w:space="0" w:color="auto"/>
        <w:left w:val="none" w:sz="0" w:space="0" w:color="auto"/>
        <w:bottom w:val="none" w:sz="0" w:space="0" w:color="auto"/>
        <w:right w:val="none" w:sz="0" w:space="0" w:color="auto"/>
      </w:divBdr>
    </w:div>
    <w:div w:id="189897405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26" Type="http://schemas.openxmlformats.org/officeDocument/2006/relationships/diagramColors" Target="diagrams/colors3.xml"/><Relationship Id="rId117" Type="http://schemas.openxmlformats.org/officeDocument/2006/relationships/hyperlink" Target="https://www.youtube.com/watch?v=XTgO5XLeMVI" TargetMode="External"/><Relationship Id="rId21" Type="http://schemas.openxmlformats.org/officeDocument/2006/relationships/header" Target="header1.xml"/><Relationship Id="rId42" Type="http://schemas.openxmlformats.org/officeDocument/2006/relationships/diagramLayout" Target="diagrams/layout5.xml"/><Relationship Id="rId47" Type="http://schemas.openxmlformats.org/officeDocument/2006/relationships/hyperlink" Target="https://www.youtube.com/watch?v=cycQCK8w1-o" TargetMode="External"/><Relationship Id="rId63" Type="http://schemas.openxmlformats.org/officeDocument/2006/relationships/hyperlink" Target="https://www.google.com/search?q=clap+boy+your+hands+colouring&amp;tbm=isch&amp;ved=2ahUKEwjuuvXhm_P_AhVJwQIHHZ_FCSMQ2-cCegQIABAA&amp;oq=clap+boy+your+hands+colouring&amp;gs_lcp=CgNpbWcQA1DsBljUCWCODGgAcAB4AIABfIgB7QKSAQMwLjOYAQCgAQGqAQtnd3Mtd2l6LWltZ8ABAQ&amp;sclient=img&amp;ei=DBqjZO6EL8mCi-gPn4unmAI&amp;bih=746&amp;biw=1482" TargetMode="External"/><Relationship Id="rId68" Type="http://schemas.openxmlformats.org/officeDocument/2006/relationships/hyperlink" Target="https://www.google.com/search?q=head+colouring&amp;tbm=isch&amp;ved=2ahUKEwinqozkm_P_AhWE2qQKHW5sBCAQ2-cCegQIABAA&amp;oq=head+colouring&amp;gs_lcp=CgNpbWcQAzIHCAAQExCABDIHCAAQExCABDIHCAAQExCABDIHCAAQExCABDIICAAQBxAeEBMyCAgAEAcQHhATMggIABAHEB4QEzIICAAQBxAeEBMyCggAEAUQBxAeEBMyCAgAEAUQHhATOgYIABAHEB5QxzVYwD1g1FdoAHAAeACAAX-IAe0EkgEDMC41mAEAoAEBqgELZ3dzLXdpei1pbWfAAQE&amp;sclient=img&amp;ei=ERqjZOfdFIS1kwXu2JGAAg&amp;bih=746&amp;biw=1482" TargetMode="External"/><Relationship Id="rId84" Type="http://schemas.openxmlformats.org/officeDocument/2006/relationships/image" Target="media/image27.jpeg"/><Relationship Id="rId89" Type="http://schemas.openxmlformats.org/officeDocument/2006/relationships/hyperlink" Target="https://www.google.com/search?q=+tortoise&amp;tbm=isch&amp;ved=2ahUKEwi636_CyMn_AhX2hP0HHWfACLQQ2-cCegQIABAA&amp;oq=+tortoise&amp;gs_lcp=CgNpbWcQAzIFCAAQgAQyBQgAEIAEMgUIABCABDIFCAAQgAQyBQgAEIAEMgUIABCABDIFCAAQgAQyBQgAEIAEMgUIABCABDIFCAAQgARQAFgAYNsBaABwAHgAgAF_iAF_kgEDMC4xmAEAoAEBqgELZ3dzLXdpei1pbWfAAQE&amp;sclient=img&amp;ei=1UONZPqgDPaJ9u8P54CjoAs&amp;bih=696&amp;biw=1536&amp;rlz=1C1GKLA_enGR794GR794" TargetMode="External"/><Relationship Id="rId112" Type="http://schemas.openxmlformats.org/officeDocument/2006/relationships/hyperlink" Target="https://www.google.com/search?q=spy+kids+kindergarten+colouring&amp;tbm=isch&amp;ved=2ahUKEwiT9p__lfP_AhXKyqQKHQ01B1gQ2-cCegQIABAA&amp;oq=spy+kids+kindergarten+colouring&amp;gs_lcp=CgNpbWcQAzoFCAAQgAQ6BAgAEB46BwgAEBMQgAQ6CAgAEAgQHhATOgYIABAIEB5QAFi0NWDJOWgAcAB4AIABoQGIAboWkgEEMC4yM5gBAKABAaoBC2d3cy13aXotaW1nwAEB&amp;sclient=img&amp;ei=_xOjZNP6KMqVkwWN6pzABQ&amp;bih=746&amp;biw=1482" TargetMode="External"/><Relationship Id="rId133" Type="http://schemas.openxmlformats.org/officeDocument/2006/relationships/theme" Target="theme/theme1.xml"/><Relationship Id="rId16" Type="http://schemas.openxmlformats.org/officeDocument/2006/relationships/diagramData" Target="diagrams/data2.xml"/><Relationship Id="rId107" Type="http://schemas.openxmlformats.org/officeDocument/2006/relationships/image" Target="media/image39.png"/><Relationship Id="rId11" Type="http://schemas.openxmlformats.org/officeDocument/2006/relationships/diagramData" Target="diagrams/data1.xml"/><Relationship Id="rId32" Type="http://schemas.microsoft.com/office/2007/relationships/diagramDrawing" Target="diagrams/drawing4.xml"/><Relationship Id="rId37" Type="http://schemas.openxmlformats.org/officeDocument/2006/relationships/hyperlink" Target="https://link.springer.com/article/10.1007/s11251-016-9398-5" TargetMode="External"/><Relationship Id="rId53" Type="http://schemas.openxmlformats.org/officeDocument/2006/relationships/image" Target="media/image10.png"/><Relationship Id="rId58" Type="http://schemas.openxmlformats.org/officeDocument/2006/relationships/hyperlink" Target="https://eclass.upatras.gr/courses/PN1508/" TargetMode="External"/><Relationship Id="rId74" Type="http://schemas.openxmlformats.org/officeDocument/2006/relationships/image" Target="media/image22.png"/><Relationship Id="rId79" Type="http://schemas.openxmlformats.org/officeDocument/2006/relationships/hyperlink" Target="https://www.google.com/search?rlz=1C1GKLA_enGR794GR794&amp;sxsrf=APwXEdfo-o5ndo-p3K5E76OvA1_MrkJ9Qw:1686978815562&amp;q=elephant&amp;tbm=isch&amp;sa=X&amp;ved=2ahUKEwj67q3oxcn_AhVxSfEDHQDcAgIQ0pQJegQIChAB&amp;biw=1536&amp;bih=696&amp;dpr=1.25" TargetMode="External"/><Relationship Id="rId102" Type="http://schemas.openxmlformats.org/officeDocument/2006/relationships/hyperlink" Target="https://www.google.com/search?q=chair++kindergarten+colouring&amp;tbm=isch&amp;ved=2ahUKEwjz4orumPP_AhWLP-wKHTOWDOYQ2-cCegQIABAA&amp;oq=chair++kindergarten+colouring&amp;gs_lcp=CgNpbWcQAzoICAAQCBAHEB5QnxhYtihgujBoAHAAeAGAAZ4CiAHOB5IBBTAuNS4xmAEAoAEBqgELZ3dzLXdpei1pbWfAAQE&amp;sclient=img&amp;ei=ABejZPPiO4v_sAezrLKwDg&amp;bih=746&amp;biw=1482" TargetMode="External"/><Relationship Id="rId123" Type="http://schemas.openxmlformats.org/officeDocument/2006/relationships/image" Target="media/image49.png"/><Relationship Id="rId128" Type="http://schemas.openxmlformats.org/officeDocument/2006/relationships/image" Target="media/image54.png"/><Relationship Id="rId5" Type="http://schemas.openxmlformats.org/officeDocument/2006/relationships/settings" Target="settings.xml"/><Relationship Id="rId90" Type="http://schemas.openxmlformats.org/officeDocument/2006/relationships/image" Target="media/image30.jpeg"/><Relationship Id="rId95" Type="http://schemas.openxmlformats.org/officeDocument/2006/relationships/image" Target="media/image34.png"/><Relationship Id="rId14" Type="http://schemas.openxmlformats.org/officeDocument/2006/relationships/diagramColors" Target="diagrams/colors1.xml"/><Relationship Id="rId22" Type="http://schemas.openxmlformats.org/officeDocument/2006/relationships/footer" Target="footer1.xml"/><Relationship Id="rId27" Type="http://schemas.microsoft.com/office/2007/relationships/diagramDrawing" Target="diagrams/drawing3.xml"/><Relationship Id="rId30" Type="http://schemas.openxmlformats.org/officeDocument/2006/relationships/diagramQuickStyle" Target="diagrams/quickStyle4.xml"/><Relationship Id="rId35" Type="http://schemas.openxmlformats.org/officeDocument/2006/relationships/image" Target="media/image4.png"/><Relationship Id="rId43" Type="http://schemas.openxmlformats.org/officeDocument/2006/relationships/diagramQuickStyle" Target="diagrams/quickStyle5.xml"/><Relationship Id="rId48" Type="http://schemas.openxmlformats.org/officeDocument/2006/relationships/hyperlink" Target="https://www.youtube.com/watch?v=cycQCK8w1-o" TargetMode="External"/><Relationship Id="rId56" Type="http://schemas.openxmlformats.org/officeDocument/2006/relationships/image" Target="media/image13.png"/><Relationship Id="rId64" Type="http://schemas.openxmlformats.org/officeDocument/2006/relationships/image" Target="media/image16.png"/><Relationship Id="rId69" Type="http://schemas.openxmlformats.org/officeDocument/2006/relationships/hyperlink" Target="https://www.google.com/search?q=knees+colouring&amp;tbm=isch&amp;ved=2ahUKEwjBrvjvnPP_AhXJyqQKHXk_DjUQ2-cCegQIABAA&amp;oq=knees+colouring&amp;gs_lcp=CgNpbWcQAzoHCAAQExCABDoICAAQBxAeEBM6BggAEAcQHlD9DlipGWCdIGgAcAB4AIABkwGIAYIGkgEDMC42mAEAoAEBqgELZ3dzLXdpei1pbWfAAQE&amp;sclient=img&amp;ei=NhujZMG7JcmVkwX5_rioAw&amp;bih=746&amp;biw=1482" TargetMode="External"/><Relationship Id="rId77" Type="http://schemas.openxmlformats.org/officeDocument/2006/relationships/hyperlink" Target="https://www.google.com/search?q=jacket++colouring&amp;tbm=isch&amp;ved=2ahUKEwiko8S2oPP_AhWswwIHHczOB4UQ2-cCegQIABAA&amp;oq=jacket++colouring&amp;gs_lcp=CgNpbWcQAzIHCAAQExCABDIHCAAQExCABDIHCAAQExCABDIICAAQBRAeEBM6CAgAEAcQHhATOgYIABAHEB46CAgAEAUQBxAeUPYMWOYdYIAkaABwAHgAgAGJAYgB6gaSAQMwLjeYAQCgAQGqAQtnd3Mtd2l6LWltZ8ABAQ&amp;sclient=img&amp;ei=7x6jZOTvOqyHi-gPzJ2fqAg&amp;bih=746&amp;biw=1482" TargetMode="External"/><Relationship Id="rId100" Type="http://schemas.openxmlformats.org/officeDocument/2006/relationships/hyperlink" Target="https://www.google.com/search?q=plant++kindergarten+colouring&amp;tbm=isch&amp;ved=2ahUKEwjRpu6Ul_P_AhXIhaQKHdoiBwAQ2-cCegQIABAA&amp;oq=plant++kindergarten+colouring&amp;gs_lcp=CgNpbWcQAzoHCAAQExCABDoGCAAQBxAeOggIABAIEAcQHlCGCljDL2C9NGgEcAB4AIAB4QOIAeQOkgEKMC4xMC4xLjAuMZgBAKABAaoBC2d3cy13aXotaW1nwAEB&amp;sclient=img&amp;ei=ORWjZJGmGsiLkgXaxRw&amp;bih=746&amp;biw=1482" TargetMode="External"/><Relationship Id="rId105" Type="http://schemas.openxmlformats.org/officeDocument/2006/relationships/hyperlink" Target="https://synathlountes.agonistes.gr/2012/06/katixitiko-omada/%cf%84%ce%bf-%ce%bc%ce%b1%ce%bd%cf%84%ce%b7%ce%bb%ce%ac%ce%ba%ce%b9/" TargetMode="External"/><Relationship Id="rId113" Type="http://schemas.openxmlformats.org/officeDocument/2006/relationships/hyperlink" Target="https://www.youtube.com/watch?v=UveFBZ6Nn-c" TargetMode="External"/><Relationship Id="rId118" Type="http://schemas.openxmlformats.org/officeDocument/2006/relationships/image" Target="media/image44.png"/><Relationship Id="rId126" Type="http://schemas.openxmlformats.org/officeDocument/2006/relationships/image" Target="media/image52.png"/><Relationship Id="rId8" Type="http://schemas.openxmlformats.org/officeDocument/2006/relationships/endnotes" Target="endnotes.xml"/><Relationship Id="rId51" Type="http://schemas.openxmlformats.org/officeDocument/2006/relationships/image" Target="media/image8.png"/><Relationship Id="rId72" Type="http://schemas.openxmlformats.org/officeDocument/2006/relationships/hyperlink" Target="https://www.google.com/search?q=glasses+colouring&amp;tbm=isch&amp;ved=2ahUKEwi2lsDAnfP_AhU-ygIHHYr9CWYQ2-cCegQIABAA&amp;oq=glasses+colouring&amp;gs_lcp=CgNpbWcQAzIHCAAQExCABDIHCAAQExCABDIHCAAQExCABDIHCAAQExCABDIICAAQBxAeEBMyCAgAEAUQHhATMggIABAFEB4QEzoGCAAQBxAeOgcIABCKBRBDOgUIABCABDoKCAAQBRAHEB4QEzoICAAQBRAHEB5QswZYpipg8DBoAHAAeACAAYwBiAHfDJIBBDAuMTOYAQCgAQGqAQtnd3Mtd2l6LWltZ8ABAQ&amp;sclient=img&amp;ei=3xujZPaqIr6Ui-gPivunsAY&amp;bih=746&amp;biw=1482" TargetMode="External"/><Relationship Id="rId80" Type="http://schemas.openxmlformats.org/officeDocument/2006/relationships/image" Target="media/image25.png"/><Relationship Id="rId85" Type="http://schemas.openxmlformats.org/officeDocument/2006/relationships/hyperlink" Target="https://www.google.com/search?q=giraffe&amp;tbm=isch&amp;ved=2ahUKEwjKhv-fzcn_AhV97rsIHYWMCicQ2-cCegQIABAA&amp;oq=giraffe&amp;gs_lcp=CgNpbWcQAzIFCAAQgAQyBQgAEIAEMgUIABCABDIHCAAQigUQQzIFCAAQgAQyBwgAEIoFEEMyBQgAEIAEMgUIABCABDIFCAAQgAQyBQgAEIAEOgQIIxAnOgYIABAIEB46CAgAEIAEELEDOgQIABADOgsIABCABBCxAxCDAVDmK1icOmDyP2gAcAB4AIAB6AGIAZUJkgEFMC43LjGYAQCgAQGqAQtnd3Mtd2l6LWltZ8ABAQ&amp;sclient=img&amp;ei=y0iNZIr1EP3c7_UPhZmquAI&amp;bih=696&amp;biw=1536&amp;rlz=1C1GKLA_enGR794GR794" TargetMode="External"/><Relationship Id="rId93" Type="http://schemas.openxmlformats.org/officeDocument/2006/relationships/image" Target="media/image33.jpeg"/><Relationship Id="rId98" Type="http://schemas.openxmlformats.org/officeDocument/2006/relationships/image" Target="media/image37.png"/><Relationship Id="rId121" Type="http://schemas.openxmlformats.org/officeDocument/2006/relationships/image" Target="media/image47.png"/><Relationship Id="rId3" Type="http://schemas.openxmlformats.org/officeDocument/2006/relationships/numbering" Target="numbering.xml"/><Relationship Id="rId12" Type="http://schemas.openxmlformats.org/officeDocument/2006/relationships/diagramLayout" Target="diagrams/layout1.xml"/><Relationship Id="rId17" Type="http://schemas.openxmlformats.org/officeDocument/2006/relationships/diagramLayout" Target="diagrams/layout2.xml"/><Relationship Id="rId25" Type="http://schemas.openxmlformats.org/officeDocument/2006/relationships/diagramQuickStyle" Target="diagrams/quickStyle3.xml"/><Relationship Id="rId33" Type="http://schemas.openxmlformats.org/officeDocument/2006/relationships/hyperlink" Target="https://www.lifescied.org/doi/full/10.1187/cbe.20-05-0106" TargetMode="External"/><Relationship Id="rId38" Type="http://schemas.openxmlformats.org/officeDocument/2006/relationships/hyperlink" Target="https://link.springer.com/article/10.1007/s11251-016-9398-5" TargetMode="External"/><Relationship Id="rId46" Type="http://schemas.openxmlformats.org/officeDocument/2006/relationships/hyperlink" Target="https://www.youtube.com/watch?v=cycQCK8w1-o" TargetMode="External"/><Relationship Id="rId59" Type="http://schemas.openxmlformats.org/officeDocument/2006/relationships/hyperlink" Target="https://ejournals.epublishing.ekt.gr/index.php/omep/article/view/30242" TargetMode="External"/><Relationship Id="rId67" Type="http://schemas.openxmlformats.org/officeDocument/2006/relationships/image" Target="media/image19.png"/><Relationship Id="rId103" Type="http://schemas.openxmlformats.org/officeDocument/2006/relationships/image" Target="media/image38.png"/><Relationship Id="rId108" Type="http://schemas.openxmlformats.org/officeDocument/2006/relationships/hyperlink" Target="https://www.google.com/search?q=head+shoulders+kindergarten+colouring&amp;tbm=isch&amp;ved=2ahUKEwjd7teElvP_AhXMs6QKHSueD7kQ2-cCegQIABAA&amp;oq=head+shoulders+kindergarten+colouring&amp;gs_lcp=CgNpbWcQAzoICAAQCBAHEB46BwgAEBMQgARQ9QdYjGNg1WhoB3AAeACAAbcBiAH2IJIBBDAuMzKYAQCgAQGqAQtnd3Mtd2l6LWltZ8ABAQ&amp;sclient=img&amp;ei=CxSjZJ29BMznkgWrvL7ICw&amp;bih=746&amp;biw=1482" TargetMode="External"/><Relationship Id="rId116" Type="http://schemas.openxmlformats.org/officeDocument/2006/relationships/hyperlink" Target="https://www.google.com/search?q=froggy+gets+dressed+colouring+&amp;tbm=isch&amp;ved=2ahUKEwib6eSohO3_AhWisKQKHSVjAjUQ2-cCegQIABAA&amp;oq=froggy+gets+dressed+colouring+&amp;gs_lcp=CgNpbWcQAzoHCAAQExCABDoICAAQBxAeEBM6BggAEB4QEzoICAAQBRAeEBNQiAdY8xlgnhxoAHAAeACAAZcBiAG0C5IBBDAuMTKYAQCgAQGqAQtnd3Mtd2l6LWltZ8ABAQ&amp;sclient=img&amp;ei=KNyfZJu1H6LhkgWlxomoAw&amp;bih=746&amp;biw=1482" TargetMode="External"/><Relationship Id="rId124" Type="http://schemas.openxmlformats.org/officeDocument/2006/relationships/image" Target="media/image50.png"/><Relationship Id="rId129" Type="http://schemas.openxmlformats.org/officeDocument/2006/relationships/image" Target="media/image55.png"/><Relationship Id="rId20" Type="http://schemas.microsoft.com/office/2007/relationships/diagramDrawing" Target="diagrams/drawing2.xml"/><Relationship Id="rId41" Type="http://schemas.openxmlformats.org/officeDocument/2006/relationships/diagramData" Target="diagrams/data5.xml"/><Relationship Id="rId54" Type="http://schemas.openxmlformats.org/officeDocument/2006/relationships/image" Target="media/image11.png"/><Relationship Id="rId62" Type="http://schemas.openxmlformats.org/officeDocument/2006/relationships/hyperlink" Target="https://www.google.com/search?q=stamp+your+feet+colouring&amp;tbm=isch&amp;ved=2ahUKEwiv2oTGmfP_AhULy6QKHQevCFEQ2-cCegQIABAA&amp;oq=stamp+your+feet+colouring&amp;gs_lcp=CgNpbWcQAzoFCAAQgAQ6BwgAEIoFEEM6BwgAEBMQgAQ6CAgAEAcQHhATOgYIABAHEB5QwR9YzHJgq3ZoA3AAeACAAY4BiAG1FJIBBDAuMjGYAQCgAQGqAQtnd3Mtd2l6LWltZ8ABAQ&amp;sclient=img&amp;ei=uRejZO-ZGouWkwWH3qKIBQ&amp;bih=746&amp;biw=1482" TargetMode="External"/><Relationship Id="rId70" Type="http://schemas.openxmlformats.org/officeDocument/2006/relationships/image" Target="media/image20.png"/><Relationship Id="rId75" Type="http://schemas.openxmlformats.org/officeDocument/2006/relationships/image" Target="media/image23.png"/><Relationship Id="rId83" Type="http://schemas.openxmlformats.org/officeDocument/2006/relationships/hyperlink" Target="https://www.google.com/search?q=giraffe&amp;tbm=isch&amp;ved=2ahUKEwjKhv-fzcn_AhV97rsIHYWMCicQ2-cCegQIABAA&amp;oq=giraffe&amp;gs_lcp=CgNpbWcQAzIFCAAQgAQyBQgAEIAEMgUIABCABDIHCAAQigUQQzIFCAAQgAQyBwgAEIoFEEMyBQgAEIAEMgUIABCABDIFCAAQgAQyBQgAEIAEOgQIIxAnOgYIABAIEB46CAgAEIAEELEDOgQIABADOgsIABCABBCxAxCDAVDmK1icOmDyP2gAcAB4AIAB6AGIAZUJkgEFMC43LjGYAQCgAQGqAQtnd3Mtd2l6LWltZ8ABAQ&amp;sclient=img&amp;ei=y0iNZIr1EP3c7_UPhZmquAI&amp;bih=696&amp;biw=1536&amp;rlz=1C1GKLA_enGR794GR794" TargetMode="External"/><Relationship Id="rId88" Type="http://schemas.openxmlformats.org/officeDocument/2006/relationships/image" Target="media/image29.png"/><Relationship Id="rId91" Type="http://schemas.openxmlformats.org/officeDocument/2006/relationships/image" Target="media/image31.jpeg"/><Relationship Id="rId96" Type="http://schemas.openxmlformats.org/officeDocument/2006/relationships/image" Target="media/image35.png"/><Relationship Id="rId111" Type="http://schemas.openxmlformats.org/officeDocument/2006/relationships/hyperlink" Target="https://www.google.com/search?q=magnifying+glass&amp;tbm=isch&amp;sa=X&amp;ved=2ahUKEwj3xuyylfP_AhXXRfEDHXJ3C54Q0pQJegQIChAB&amp;biw=1482&amp;bih=746&amp;dpr=1.25" TargetMode="External"/><Relationship Id="rId13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5" Type="http://schemas.microsoft.com/office/2007/relationships/diagramDrawing" Target="diagrams/drawing1.xml"/><Relationship Id="rId23" Type="http://schemas.openxmlformats.org/officeDocument/2006/relationships/diagramData" Target="diagrams/data3.xml"/><Relationship Id="rId28" Type="http://schemas.openxmlformats.org/officeDocument/2006/relationships/diagramData" Target="diagrams/data4.xml"/><Relationship Id="rId36" Type="http://schemas.openxmlformats.org/officeDocument/2006/relationships/hyperlink" Target="https://link.springer.com/article/10.1007/s11251-016-9398-5" TargetMode="External"/><Relationship Id="rId49" Type="http://schemas.openxmlformats.org/officeDocument/2006/relationships/hyperlink" Target="https://www.youtube.com/watch?v=cycQCK8w1-o" TargetMode="External"/><Relationship Id="rId57" Type="http://schemas.openxmlformats.org/officeDocument/2006/relationships/hyperlink" Target="https://www.researchgate.net/publication/342570599_Introducing_EFL_in_Preschools_Facts_and_Fictions" TargetMode="External"/><Relationship Id="rId106" Type="http://schemas.openxmlformats.org/officeDocument/2006/relationships/hyperlink" Target="https://www.youtube.com/watch?v=QA48wTGbU7A" TargetMode="External"/><Relationship Id="rId114" Type="http://schemas.openxmlformats.org/officeDocument/2006/relationships/image" Target="media/image42.png"/><Relationship Id="rId119" Type="http://schemas.openxmlformats.org/officeDocument/2006/relationships/image" Target="media/image45.png"/><Relationship Id="rId127" Type="http://schemas.openxmlformats.org/officeDocument/2006/relationships/image" Target="media/image53.png"/><Relationship Id="rId10" Type="http://schemas.openxmlformats.org/officeDocument/2006/relationships/image" Target="media/image2.png"/><Relationship Id="rId31" Type="http://schemas.openxmlformats.org/officeDocument/2006/relationships/diagramColors" Target="diagrams/colors4.xml"/><Relationship Id="rId44" Type="http://schemas.openxmlformats.org/officeDocument/2006/relationships/diagramColors" Target="diagrams/colors5.xml"/><Relationship Id="rId52" Type="http://schemas.openxmlformats.org/officeDocument/2006/relationships/image" Target="media/image9.png"/><Relationship Id="rId60" Type="http://schemas.openxmlformats.org/officeDocument/2006/relationships/image" Target="media/image14.png"/><Relationship Id="rId65" Type="http://schemas.openxmlformats.org/officeDocument/2006/relationships/image" Target="media/image17.png"/><Relationship Id="rId73" Type="http://schemas.openxmlformats.org/officeDocument/2006/relationships/hyperlink" Target="https://www.google.com/search?q=mobile+phone+colouring&amp;tbm=isch&amp;ved=2ahUKEwjvoKrRnvP_AhXJAewKHafOAbUQ2-cCegQIABAA&amp;oq=mobile+phone+colouring&amp;gs_lcp=CgNpbWcQAzIHCAAQExCABDIHCAAQExCABDIHCAAQExCABDIHCAAQExCABDoICAAQBxAeEBM6CAgAEAgQHhATOgcIABCKBRBDOgUIABCABDoGCAAQBxAeOggIABAFEB4QEzoICAAQBRAHEB46CAgAEAgQBxAeUL0NWLOeAWDBpAFoDXAAeACAAYcBiAHVGpIBBDAuMjiYAQCgAQGqAQtnd3Mtd2l6LWltZ8ABAQ&amp;sclient=img&amp;ei=Dx2jZK_dEcmDsAennYeoCw&amp;bih=746&amp;biw=1482" TargetMode="External"/><Relationship Id="rId78" Type="http://schemas.openxmlformats.org/officeDocument/2006/relationships/image" Target="media/image24.jpeg"/><Relationship Id="rId81" Type="http://schemas.openxmlformats.org/officeDocument/2006/relationships/hyperlink" Target="https://www.google.com/search?rlz=1C1GKLA_enGR794GR794&amp;sxsrf=APwXEdeZeVDCnuuMRGX1Eeg1ht8Y2weWmA:1687579669108&amp;q=elephant+small&amp;tbm=isch&amp;sa=X&amp;ved=2ahUKEwjG7dOVhNv_AhV1bPEDHSt3ArAQ0pQJegQIDRAB&amp;biw=1536&amp;bih=754&amp;dpr=1.25" TargetMode="External"/><Relationship Id="rId86" Type="http://schemas.openxmlformats.org/officeDocument/2006/relationships/image" Target="media/image28.jpeg"/><Relationship Id="rId94" Type="http://schemas.openxmlformats.org/officeDocument/2006/relationships/hyperlink" Target="https://www.youtube.com/watch?v=DbeodiPerlM" TargetMode="External"/><Relationship Id="rId99" Type="http://schemas.openxmlformats.org/officeDocument/2006/relationships/hyperlink" Target="https://www.google.com/search?q=skirt+++kindergarten+colouring&amp;tbm=isch&amp;ved=2ahUKEwjdgJy8l_P_AhWWygIHHVzYB1EQ2-cCegQIABAA&amp;oq=skirt+++kindergarten+colouring&amp;gs_lcp=CgNpbWcQAzoHCAAQExCABDoICAAQCBAHEB5QoRBY8kRgykVoBHAAeACAAaoBiAHkC5IBBDAuMTKYAQCgAQGqAQtnd3Mtd2l6LWltZ8ABAQ&amp;sclient=img&amp;ei=ixWjZJ2PO5aVi-gP3LCfiAU&amp;bih=746&amp;biw=1482" TargetMode="External"/><Relationship Id="rId101" Type="http://schemas.openxmlformats.org/officeDocument/2006/relationships/hyperlink" Target="https://www.google.com/search?q=%CF%80%CE%B1%CE%BD%CF%84%CF%83++kindergarten+colouring&amp;tbm=isch&amp;ved=2ahUKEwiChsqsmPP_AhUDLewKHXp3AnoQ2-cCegQIABAA&amp;oq=%CF%80%CE%B1%CE%BD%CF%84%CF%83++kindergarten+colouring&amp;gs_lcp=CgNpbWcQAzoICAAQCBAHEB46BwgAEBMQgARQ7wVYnBlgjBxoAHAAeACAAdsCiAHhDZIBCDAuMTAuMS4xmAEAoAEBqgELZ3dzLXdpei1pbWfAAQE&amp;sclient=img&amp;ei=dxajZMLuJIPasAf67onQBw&amp;bih=746&amp;biw=1482" TargetMode="External"/><Relationship Id="rId122" Type="http://schemas.openxmlformats.org/officeDocument/2006/relationships/image" Target="media/image48.png"/><Relationship Id="rId130" Type="http://schemas.openxmlformats.org/officeDocument/2006/relationships/image" Target="media/image56.png"/><Relationship Id="rId4" Type="http://schemas.openxmlformats.org/officeDocument/2006/relationships/styles" Target="styles.xml"/><Relationship Id="rId9" Type="http://schemas.openxmlformats.org/officeDocument/2006/relationships/image" Target="media/image1.png"/><Relationship Id="rId13" Type="http://schemas.openxmlformats.org/officeDocument/2006/relationships/diagramQuickStyle" Target="diagrams/quickStyle1.xml"/><Relationship Id="rId18" Type="http://schemas.openxmlformats.org/officeDocument/2006/relationships/diagramQuickStyle" Target="diagrams/quickStyle2.xml"/><Relationship Id="rId39" Type="http://schemas.openxmlformats.org/officeDocument/2006/relationships/image" Target="media/image5.png"/><Relationship Id="rId109" Type="http://schemas.openxmlformats.org/officeDocument/2006/relationships/image" Target="media/image40.png"/><Relationship Id="rId34" Type="http://schemas.openxmlformats.org/officeDocument/2006/relationships/image" Target="media/image3.png"/><Relationship Id="rId50" Type="http://schemas.openxmlformats.org/officeDocument/2006/relationships/image" Target="media/image7.png"/><Relationship Id="rId55" Type="http://schemas.openxmlformats.org/officeDocument/2006/relationships/image" Target="media/image12.png"/><Relationship Id="rId76" Type="http://schemas.openxmlformats.org/officeDocument/2006/relationships/hyperlink" Target="https://www.google.com/search?q=scarf++colouring&amp;tbm=isch&amp;ved=2ahUKEwj7hY3fn_P_AhWmygIHHVgUAtcQ2-cCegQIABAA&amp;oq=scarf++colouring&amp;gs_lcp=CgNpbWcQAzIHCAAQExCABDIHCAAQExCABDoHCAAQigUQQzoFCAAQgAQ6CAgAEAcQHhATOgYIABAHEB5Q8A9YtENgw0ZoBHAAeACAAZ4BiAGqDZIBBDAuMTOYAQCgAQGqAQtnd3Mtd2l6LWltZ8ABAQ&amp;sclient=img&amp;ei=OB6jZPuJJaaVi-gP2KiIuA0&amp;bih=746&amp;biw=1482" TargetMode="External"/><Relationship Id="rId97" Type="http://schemas.openxmlformats.org/officeDocument/2006/relationships/image" Target="media/image36.png"/><Relationship Id="rId104" Type="http://schemas.openxmlformats.org/officeDocument/2006/relationships/hyperlink" Target="https://www.google.com/search?q=bedroom++kindergarten+colouring&amp;tbm=isch&amp;ved=2ahUKEwiogcfclvP_AhUXygIHHc2gAj8Q2-cCegQIABAA&amp;oq=bedroom++kindergarten+colouring&amp;gs_lcp=CgNpbWcQAzoHCAAQExCABFCbJliISWDWW2gDcAB4AYABlAaIAYQfkgENMC41LjIuMy4yLjAuMZgBAKABAaoBC2d3cy13aXotaW1nwAEB&amp;sclient=img&amp;ei=wxSjZOiTFZeUi-gPzcGK-AM&amp;bih=746&amp;biw=1482" TargetMode="External"/><Relationship Id="rId120" Type="http://schemas.openxmlformats.org/officeDocument/2006/relationships/image" Target="media/image46.png"/><Relationship Id="rId125" Type="http://schemas.openxmlformats.org/officeDocument/2006/relationships/image" Target="media/image51.png"/><Relationship Id="rId7" Type="http://schemas.openxmlformats.org/officeDocument/2006/relationships/footnotes" Target="footnotes.xml"/><Relationship Id="rId71" Type="http://schemas.openxmlformats.org/officeDocument/2006/relationships/image" Target="media/image21.png"/><Relationship Id="rId92" Type="http://schemas.openxmlformats.org/officeDocument/2006/relationships/image" Target="media/image32.jpeg"/><Relationship Id="rId2" Type="http://schemas.openxmlformats.org/officeDocument/2006/relationships/customXml" Target="../customXml/item2.xml"/><Relationship Id="rId29" Type="http://schemas.openxmlformats.org/officeDocument/2006/relationships/diagramLayout" Target="diagrams/layout4.xml"/><Relationship Id="rId24" Type="http://schemas.openxmlformats.org/officeDocument/2006/relationships/diagramLayout" Target="diagrams/layout3.xml"/><Relationship Id="rId40" Type="http://schemas.openxmlformats.org/officeDocument/2006/relationships/image" Target="media/image6.png"/><Relationship Id="rId45" Type="http://schemas.microsoft.com/office/2007/relationships/diagramDrawing" Target="diagrams/drawing5.xml"/><Relationship Id="rId66" Type="http://schemas.openxmlformats.org/officeDocument/2006/relationships/image" Target="media/image18.png"/><Relationship Id="rId87" Type="http://schemas.openxmlformats.org/officeDocument/2006/relationships/hyperlink" Target="https://www.google.com/search?q=run+fast+hare+&amp;tbm=isch&amp;ved=2ahUKEwi97MiAyMn_AhV5gv0HHeRkCA8Q2-cCegQIABAA&amp;oq=run+fast+hare+&amp;gs_lcp=CgNpbWcQAzoECCMQJzoHCAAQExCABDoICAAQBxAeEBM6BQgAEIAEOgQIABAeOggIABAIEB4QEzoGCAAQCBAeULINWKI6YP48aABwAHgAgAGSBIgBvBWSAQwwLjEyLjEuMC4xLjGYAQCgAQGqAQtnd3Mtd2l6LWltZ8ABAQ&amp;sclient=img&amp;ei=S0ONZP2aDPmE9u8P5MmheA&amp;bih=696&amp;biw=1536&amp;rlz=1C1GKLA_enGR794GR794" TargetMode="External"/><Relationship Id="rId110" Type="http://schemas.openxmlformats.org/officeDocument/2006/relationships/image" Target="media/image41.png"/><Relationship Id="rId115" Type="http://schemas.openxmlformats.org/officeDocument/2006/relationships/image" Target="media/image43.png"/><Relationship Id="rId131" Type="http://schemas.openxmlformats.org/officeDocument/2006/relationships/image" Target="media/image57.png"/><Relationship Id="rId61" Type="http://schemas.openxmlformats.org/officeDocument/2006/relationships/image" Target="media/image15.png"/><Relationship Id="rId82" Type="http://schemas.openxmlformats.org/officeDocument/2006/relationships/image" Target="media/image26.jpeg"/><Relationship Id="rId19" Type="http://schemas.openxmlformats.org/officeDocument/2006/relationships/diagramColors" Target="diagrams/colors2.xml"/></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5">
  <dgm:title val=""/>
  <dgm:desc val=""/>
  <dgm:catLst>
    <dgm:cat type="colorful" pri="10500"/>
  </dgm:catLst>
  <dgm:styleLbl name="node0">
    <dgm:fillClrLst meth="repeat">
      <a:schemeClr val="accent4"/>
    </dgm:fillClrLst>
    <dgm:linClrLst meth="repeat">
      <a:schemeClr val="lt1"/>
    </dgm:linClrLst>
    <dgm:effectClrLst/>
    <dgm:txLinClrLst/>
    <dgm:txFillClrLst/>
    <dgm:txEffectClrLst/>
  </dgm:styleLbl>
  <dgm:styleLbl name="node1">
    <dgm:fillClrLst>
      <a:schemeClr val="accent5"/>
      <a:schemeClr val="accent6"/>
    </dgm:fillClrLst>
    <dgm:linClrLst meth="repeat">
      <a:schemeClr val="lt1"/>
    </dgm:linClrLst>
    <dgm:effectClrLst/>
    <dgm:txLinClrLst/>
    <dgm:txFillClrLst/>
    <dgm:txEffectClrLst/>
  </dgm:styleLbl>
  <dgm:styleLbl name="alignNode1">
    <dgm:fillClrLst>
      <a:schemeClr val="accent5"/>
      <a:schemeClr val="accent6"/>
    </dgm:fillClrLst>
    <dgm:linClrLst>
      <a:schemeClr val="accent5"/>
      <a:schemeClr val="accent6"/>
    </dgm:linClrLst>
    <dgm:effectClrLst/>
    <dgm:txLinClrLst/>
    <dgm:txFillClrLst/>
    <dgm:txEffectClrLst/>
  </dgm:styleLbl>
  <dgm:styleLbl name="lnNode1">
    <dgm:fillClrLst>
      <a:schemeClr val="accent5"/>
      <a:schemeClr val="accent6"/>
    </dgm:fillClrLst>
    <dgm:linClrLst meth="repeat">
      <a:schemeClr val="lt1"/>
    </dgm:linClrLst>
    <dgm:effectClrLst/>
    <dgm:txLinClrLst/>
    <dgm:txFillClrLst/>
    <dgm:txEffectClrLst/>
  </dgm:styleLbl>
  <dgm:styleLbl name="vennNode1">
    <dgm:fillClrLst>
      <a:schemeClr val="accent5">
        <a:alpha val="50000"/>
      </a:schemeClr>
      <a:schemeClr val="accent6">
        <a:alpha val="50000"/>
      </a:schemeClr>
    </dgm:fillClrLst>
    <dgm:linClrLst meth="repeat">
      <a:schemeClr val="lt1"/>
    </dgm:linClrLst>
    <dgm:effectClrLst/>
    <dgm:txLinClrLst/>
    <dgm:txFillClrLst/>
    <dgm:txEffectClrLst/>
  </dgm:styleLbl>
  <dgm:styleLbl name="node2">
    <dgm:fillClrLst>
      <a:schemeClr val="accent6"/>
    </dgm:fillClrLst>
    <dgm:linClrLst meth="repeat">
      <a:schemeClr val="lt1"/>
    </dgm:linClrLst>
    <dgm:effectClrLst/>
    <dgm:txLinClrLst/>
    <dgm:txFillClrLst/>
    <dgm:txEffectClrLst/>
  </dgm:styleLbl>
  <dgm:styleLbl name="node3">
    <dgm:fillClrLst>
      <a:schemeClr val="accent1"/>
    </dgm:fillClrLst>
    <dgm:linClrLst meth="repeat">
      <a:schemeClr val="lt1"/>
    </dgm:linClrLst>
    <dgm:effectClrLst/>
    <dgm:txLinClrLst/>
    <dgm:txFillClrLst/>
    <dgm:txEffectClrLst/>
  </dgm:styleLbl>
  <dgm:styleLbl name="node4">
    <dgm:fillClrLst>
      <a:schemeClr val="accent2"/>
    </dgm:fillClrLst>
    <dgm:linClrLst meth="repeat">
      <a:schemeClr val="lt1"/>
    </dgm:linClrLst>
    <dgm:effectClrLst/>
    <dgm:txLinClrLst/>
    <dgm:txFillClrLst/>
    <dgm:txEffectClrLst/>
  </dgm:styleLbl>
  <dgm:styleLbl name="fgImgPlace1">
    <dgm:fillClrLst>
      <a:schemeClr val="accent5">
        <a:tint val="50000"/>
      </a:schemeClr>
      <a:schemeClr val="accent6">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5">
        <a:tint val="50000"/>
      </a:schemeClr>
      <a:schemeClr val="accent6">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5"/>
      <a:schemeClr val="accent6"/>
    </dgm:fillClrLst>
    <dgm:linClrLst meth="repeat">
      <a:schemeClr val="lt1"/>
    </dgm:linClrLst>
    <dgm:effectClrLst/>
    <dgm:txLinClrLst/>
    <dgm:txFillClrLst/>
    <dgm:txEffectClrLst/>
  </dgm:styleLbl>
  <dgm:styleLbl name="fgSibTrans2D1">
    <dgm:fillClrLst>
      <a:schemeClr val="accent5"/>
      <a:schemeClr val="accent6"/>
    </dgm:fillClrLst>
    <dgm:linClrLst meth="repeat">
      <a:schemeClr val="lt1"/>
    </dgm:linClrLst>
    <dgm:effectClrLst/>
    <dgm:txLinClrLst/>
    <dgm:txFillClrLst meth="repeat">
      <a:schemeClr val="lt1"/>
    </dgm:txFillClrLst>
    <dgm:txEffectClrLst/>
  </dgm:styleLbl>
  <dgm:styleLbl name="bgSibTrans2D1">
    <dgm:fillClrLst>
      <a:schemeClr val="accent5"/>
      <a:schemeClr val="accent6"/>
    </dgm:fillClrLst>
    <dgm:linClrLst meth="repeat">
      <a:schemeClr val="lt1"/>
    </dgm:linClrLst>
    <dgm:effectClrLst/>
    <dgm:txLinClrLst/>
    <dgm:txFillClrLst meth="repeat">
      <a:schemeClr val="lt1"/>
    </dgm:txFillClrLst>
    <dgm:txEffectClrLst/>
  </dgm:styleLbl>
  <dgm:styleLbl name="sibTrans1D1">
    <dgm:fillClrLst/>
    <dgm:linClrLst>
      <a:schemeClr val="accent5"/>
      <a:schemeClr val="accent6"/>
    </dgm:linClrLst>
    <dgm:effectClrLst/>
    <dgm:txLinClrLst/>
    <dgm:txFillClrLst meth="repeat">
      <a:schemeClr val="tx1"/>
    </dgm:txFillClrLst>
    <dgm:txEffectClrLst/>
  </dgm:styleLbl>
  <dgm:styleLbl name="callout">
    <dgm:fillClrLst meth="repeat">
      <a:schemeClr val="accent5"/>
    </dgm:fillClrLst>
    <dgm:linClrLst meth="repeat">
      <a:schemeClr val="accent5">
        <a:tint val="50000"/>
      </a:schemeClr>
    </dgm:linClrLst>
    <dgm:effectClrLst/>
    <dgm:txLinClrLst/>
    <dgm:txFillClrLst meth="repeat">
      <a:schemeClr val="tx1"/>
    </dgm:txFillClrLst>
    <dgm:txEffectClrLst/>
  </dgm:styleLbl>
  <dgm:styleLbl name="asst0">
    <dgm:fillClrLst meth="repeat">
      <a:schemeClr val="accent5"/>
    </dgm:fillClrLst>
    <dgm:linClrLst meth="repeat">
      <a:schemeClr val="lt1">
        <a:shade val="80000"/>
      </a:schemeClr>
    </dgm:linClrLst>
    <dgm:effectClrLst/>
    <dgm:txLinClrLst/>
    <dgm:txFillClrLst/>
    <dgm:txEffectClrLst/>
  </dgm:styleLbl>
  <dgm:styleLbl name="asst1">
    <dgm:fillClrLst meth="repeat">
      <a:schemeClr val="accent6"/>
    </dgm:fillClrLst>
    <dgm:linClrLst meth="repeat">
      <a:schemeClr val="lt1">
        <a:shade val="80000"/>
      </a:schemeClr>
    </dgm:linClrLst>
    <dgm:effectClrLst/>
    <dgm:txLinClrLst/>
    <dgm:txFillClrLst/>
    <dgm:txEffectClrLst/>
  </dgm:styleLbl>
  <dgm:styleLbl name="asst2">
    <dgm:fillClrLst>
      <a:schemeClr val="accent1"/>
    </dgm:fillClrLst>
    <dgm:linClrLst meth="repeat">
      <a:schemeClr val="lt1"/>
    </dgm:linClrLst>
    <dgm:effectClrLst/>
    <dgm:txLinClrLst/>
    <dgm:txFillClrLst/>
    <dgm:txEffectClrLst/>
  </dgm:styleLbl>
  <dgm:styleLbl name="asst3">
    <dgm:fillClrLst>
      <a:schemeClr val="accent2"/>
    </dgm:fillClrLst>
    <dgm:linClrLst meth="repeat">
      <a:schemeClr val="lt1"/>
    </dgm:linClrLst>
    <dgm:effectClrLst/>
    <dgm:txLinClrLst/>
    <dgm:txFillClrLst/>
    <dgm:txEffectClrLst/>
  </dgm:styleLbl>
  <dgm:styleLbl name="asst4">
    <dgm:fillClrLst>
      <a:schemeClr val="accent3"/>
    </dgm:fillClrLst>
    <dgm:linClrLst meth="repeat">
      <a:schemeClr val="lt1"/>
    </dgm:linClrLst>
    <dgm:effectClrLst/>
    <dgm:txLinClrLst/>
    <dgm:txFillClrLst/>
    <dgm:txEffectClrLst/>
  </dgm:styleLbl>
  <dgm:styleLbl name="parChTrans2D1">
    <dgm:fillClrLst meth="repeat">
      <a:schemeClr val="accent5"/>
    </dgm:fillClrLst>
    <dgm:linClrLst meth="repeat">
      <a:schemeClr val="lt1"/>
    </dgm:linClrLst>
    <dgm:effectClrLst/>
    <dgm:txLinClrLst/>
    <dgm:txFillClrLst meth="repeat">
      <a:schemeClr val="lt1"/>
    </dgm:txFillClrLst>
    <dgm:txEffectClrLst/>
  </dgm:styleLbl>
  <dgm:styleLbl name="parChTrans2D2">
    <dgm:fillClrLst meth="repeat">
      <a:schemeClr val="accent6"/>
    </dgm:fillClrLst>
    <dgm:linClrLst meth="repeat">
      <a:schemeClr val="lt1"/>
    </dgm:linClrLst>
    <dgm:effectClrLst/>
    <dgm:txLinClrLst/>
    <dgm:txFillClrLst/>
    <dgm:txEffectClrLst/>
  </dgm:styleLbl>
  <dgm:styleLbl name="parChTrans2D3">
    <dgm:fillClrLst meth="repeat">
      <a:schemeClr val="accent6"/>
    </dgm:fillClrLst>
    <dgm:linClrLst meth="repeat">
      <a:schemeClr val="lt1"/>
    </dgm:linClrLst>
    <dgm:effectClrLst/>
    <dgm:txLinClrLst/>
    <dgm:txFillClrLst/>
    <dgm:txEffectClrLst/>
  </dgm:styleLbl>
  <dgm:styleLbl name="parChTrans2D4">
    <dgm:fillClrLst meth="repeat">
      <a:schemeClr val="accent1"/>
    </dgm:fillClrLst>
    <dgm:linClrLst meth="repeat">
      <a:schemeClr val="lt1"/>
    </dgm:linClrLst>
    <dgm:effectClrLst/>
    <dgm:txLinClrLst/>
    <dgm:txFillClrLst meth="repeat">
      <a:schemeClr val="lt1"/>
    </dgm:txFillClrLst>
    <dgm:txEffectClrLst/>
  </dgm:styleLbl>
  <dgm:styleLbl name="parChTrans1D1">
    <dgm:fillClrLst meth="repeat">
      <a:schemeClr val="accent5"/>
    </dgm:fillClrLst>
    <dgm:linClrLst meth="repeat">
      <a:schemeClr val="accent5"/>
    </dgm:linClrLst>
    <dgm:effectClrLst/>
    <dgm:txLinClrLst/>
    <dgm:txFillClrLst meth="repeat">
      <a:schemeClr val="tx1"/>
    </dgm:txFillClrLst>
    <dgm:txEffectClrLst/>
  </dgm:styleLbl>
  <dgm:styleLbl name="parChTrans1D2">
    <dgm:fillClrLst meth="repeat">
      <a:schemeClr val="accent6">
        <a:tint val="90000"/>
      </a:schemeClr>
    </dgm:fillClrLst>
    <dgm:linClrLst meth="repeat">
      <a:schemeClr val="accent6"/>
    </dgm:linClrLst>
    <dgm:effectClrLst/>
    <dgm:txLinClrLst/>
    <dgm:txFillClrLst meth="repeat">
      <a:schemeClr val="tx1"/>
    </dgm:txFillClrLst>
    <dgm:txEffectClrLst/>
  </dgm:styleLbl>
  <dgm:styleLbl name="parChTrans1D3">
    <dgm:fillClrLst meth="repeat">
      <a:schemeClr val="accent6">
        <a:tint val="70000"/>
      </a:schemeClr>
    </dgm:fillClrLst>
    <dgm:linClrLst meth="repeat">
      <a:schemeClr val="accent1"/>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2"/>
    </dgm:linClrLst>
    <dgm:effectClrLst/>
    <dgm:txLinClrLst/>
    <dgm:txFillClrLst meth="repeat">
      <a:schemeClr val="tx1"/>
    </dgm:txFillClrLst>
    <dgm:txEffectClrLst/>
  </dgm:styleLbl>
  <dgm:styleLbl name="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conF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align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5"/>
    </dgm:linClrLst>
    <dgm:effectClrLst/>
    <dgm:txLinClrLst/>
    <dgm:txFillClrLst meth="repeat">
      <a:schemeClr val="dk1"/>
    </dgm:txFillClrLst>
    <dgm:txEffectClrLst/>
  </dgm:styleLbl>
  <dgm:styleLbl name="bgAcc1">
    <dgm:fillClrLst meth="repeat">
      <a:schemeClr val="lt1">
        <a:alpha val="90000"/>
      </a:schemeClr>
    </dgm:fillClrLst>
    <dgm:linClrLst>
      <a:schemeClr val="accent5"/>
      <a:schemeClr val="accent6"/>
    </dgm:linClrLst>
    <dgm:effectClrLst/>
    <dgm:txLinClrLst/>
    <dgm:txFillClrLst meth="repeat">
      <a:schemeClr val="dk1"/>
    </dgm:txFillClrLst>
    <dgm:txEffectClrLst/>
  </dgm:styleLbl>
  <dgm:styleLbl name="solidFgAcc1">
    <dgm:fillClrLst meth="repeat">
      <a:schemeClr val="lt1"/>
    </dgm:fillClrLst>
    <dgm:linClrLst>
      <a:schemeClr val="accent5"/>
      <a:schemeClr val="accent6"/>
    </dgm:linClrLst>
    <dgm:effectClrLst/>
    <dgm:txLinClrLst/>
    <dgm:txFillClrLst meth="repeat">
      <a:schemeClr val="dk1"/>
    </dgm:txFillClrLst>
    <dgm:txEffectClrLst/>
  </dgm:styleLbl>
  <dgm:styleLbl name="solidAlignAcc1">
    <dgm:fillClrLst meth="repeat">
      <a:schemeClr val="lt1"/>
    </dgm:fillClrLst>
    <dgm:linClrLst>
      <a:schemeClr val="accent5"/>
      <a:schemeClr val="accent6"/>
    </dgm:linClrLst>
    <dgm:effectClrLst/>
    <dgm:txLinClrLst/>
    <dgm:txFillClrLst meth="repeat">
      <a:schemeClr val="dk1"/>
    </dgm:txFillClrLst>
    <dgm:txEffectClrLst/>
  </dgm:styleLbl>
  <dgm:styleLbl name="solidBgAcc1">
    <dgm:fillClrLst meth="repeat">
      <a:schemeClr val="lt1"/>
    </dgm:fillClrLst>
    <dgm:linClrLst>
      <a:schemeClr val="accent5"/>
      <a:schemeClr val="accent6"/>
    </dgm:linClrLst>
    <dgm:effectClrLst/>
    <dgm:txLinClrLst/>
    <dgm:txFillClrLst meth="repeat">
      <a:schemeClr val="dk1"/>
    </dgm:txFillClrLst>
    <dgm:txEffectClrLst/>
  </dgm:styleLbl>
  <dgm:styleLbl name="fgAccFollowNode1">
    <dgm:fillClrLst>
      <a:schemeClr val="accent5">
        <a:tint val="40000"/>
        <a:alpha val="90000"/>
      </a:schemeClr>
      <a:schemeClr val="accent6">
        <a:tint val="40000"/>
        <a:alpha val="90000"/>
      </a:schemeClr>
    </dgm:fillClrLst>
    <dgm:linClrLst>
      <a:schemeClr val="accent5">
        <a:tint val="40000"/>
        <a:alpha val="90000"/>
      </a:schemeClr>
      <a:schemeClr val="accent5">
        <a:tint val="40000"/>
        <a:alpha val="90000"/>
      </a:schemeClr>
    </dgm:linClrLst>
    <dgm:effectClrLst/>
    <dgm:txLinClrLst/>
    <dgm:txFillClrLst meth="repeat">
      <a:schemeClr val="dk1"/>
    </dgm:txFillClrLst>
    <dgm:txEffectClrLst/>
  </dgm:styleLbl>
  <dgm:styleLbl name="align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bgAccFollowNode1">
    <dgm:fillClrLst>
      <a:schemeClr val="accent5">
        <a:tint val="40000"/>
        <a:alpha val="90000"/>
      </a:schemeClr>
      <a:schemeClr val="accent6">
        <a:tint val="40000"/>
        <a:alpha val="90000"/>
      </a:schemeClr>
    </dgm:fillClrLst>
    <dgm:linClrLst>
      <a:schemeClr val="accent5">
        <a:tint val="40000"/>
        <a:alpha val="90000"/>
      </a:schemeClr>
      <a:schemeClr val="accent6">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4"/>
    </dgm:linClrLst>
    <dgm:effectClrLst/>
    <dgm:txLinClrLst/>
    <dgm:txFillClrLst meth="repeat">
      <a:schemeClr val="dk1"/>
    </dgm:txFillClrLst>
    <dgm:txEffectClrLst/>
  </dgm:styleLbl>
  <dgm:styleLbl name="fgAcc2">
    <dgm:fillClrLst meth="repeat">
      <a:schemeClr val="lt1">
        <a:alpha val="90000"/>
      </a:schemeClr>
    </dgm:fillClrLst>
    <dgm:linClrLst>
      <a:schemeClr val="accent6"/>
    </dgm:linClrLst>
    <dgm:effectClrLst/>
    <dgm:txLinClrLst/>
    <dgm:txFillClrLst meth="repeat">
      <a:schemeClr val="dk1"/>
    </dgm:txFillClrLst>
    <dgm:txEffectClrLst/>
  </dgm:styleLbl>
  <dgm:styleLbl name="fgAcc3">
    <dgm:fillClrLst meth="repeat">
      <a:schemeClr val="lt1">
        <a:alpha val="90000"/>
      </a:schemeClr>
    </dgm:fillClrLst>
    <dgm:linClrLst>
      <a:schemeClr val="accent1"/>
    </dgm:linClrLst>
    <dgm:effectClrLst/>
    <dgm:txLinClrLst/>
    <dgm:txFillClrLst meth="repeat">
      <a:schemeClr val="dk1"/>
    </dgm:txFillClrLst>
    <dgm:txEffectClrLst/>
  </dgm:styleLbl>
  <dgm:styleLbl name="fgAcc4">
    <dgm:fillClrLst meth="repeat">
      <a:schemeClr val="lt1">
        <a:alpha val="90000"/>
      </a:schemeClr>
    </dgm:fillClrLst>
    <dgm:linClrLst>
      <a:schemeClr val="accent2"/>
    </dgm:linClrLst>
    <dgm:effectClrLst/>
    <dgm:txLinClrLst/>
    <dgm:txFillClrLst meth="repeat">
      <a:schemeClr val="dk1"/>
    </dgm:txFillClrLst>
    <dgm:txEffectClrLst/>
  </dgm:styleLbl>
  <dgm:styleLbl name="bgShp">
    <dgm:fillClrLst meth="repeat">
      <a:schemeClr val="accent5">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5">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5">
        <a:tint val="50000"/>
        <a:alpha val="40000"/>
      </a:schemeClr>
    </dgm:fillClrLst>
    <dgm:linClrLst meth="repeat">
      <a:schemeClr val="accent5"/>
    </dgm:linClrLst>
    <dgm:effectClrLst/>
    <dgm:txLinClrLst/>
    <dgm:txFillClrLst meth="repeat">
      <a:schemeClr val="lt1"/>
    </dgm:txFillClrLst>
    <dgm:txEffectClrLst/>
  </dgm:styleLbl>
  <dgm:styleLbl name="fgShp">
    <dgm:fillClrLst meth="repeat">
      <a:schemeClr val="accent5">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AEC11BE3-C794-4C53-9432-72032CD672EE}" type="doc">
      <dgm:prSet loTypeId="urn:microsoft.com/office/officeart/2008/layout/VerticalCircleList" loCatId="list" qsTypeId="urn:microsoft.com/office/officeart/2005/8/quickstyle/simple1" qsCatId="simple" csTypeId="urn:microsoft.com/office/officeart/2005/8/colors/accent1_2" csCatId="accent1" phldr="1"/>
      <dgm:spPr/>
      <dgm:t>
        <a:bodyPr/>
        <a:lstStyle/>
        <a:p>
          <a:endParaRPr lang="el-GR"/>
        </a:p>
      </dgm:t>
    </dgm:pt>
    <dgm:pt modelId="{05C7059D-0326-4F8B-8E7B-BCBFB09C86E0}">
      <dgm:prSet phldrT="[Κείμενο]" custT="1"/>
      <dgm:spPr/>
      <dgm:t>
        <a:bodyPr/>
        <a:lstStyle/>
        <a:p>
          <a:pPr>
            <a:buNone/>
          </a:pPr>
          <a:endParaRPr lang="el-GR" sz="1100">
            <a:solidFill>
              <a:sysClr val="windowText" lastClr="000000">
                <a:hueOff val="0"/>
                <a:satOff val="0"/>
                <a:lumOff val="0"/>
                <a:alphaOff val="0"/>
              </a:sysClr>
            </a:solidFill>
            <a:latin typeface="Calibri" panose="020F0502020204030204"/>
            <a:ea typeface="+mn-ea"/>
            <a:cs typeface="+mn-cs"/>
          </a:endParaRPr>
        </a:p>
        <a:p>
          <a:pPr>
            <a:buNone/>
          </a:pPr>
          <a:endParaRPr lang="el-GR" sz="1100">
            <a:solidFill>
              <a:sysClr val="windowText" lastClr="000000">
                <a:hueOff val="0"/>
                <a:satOff val="0"/>
                <a:lumOff val="0"/>
                <a:alphaOff val="0"/>
              </a:sysClr>
            </a:solidFill>
            <a:latin typeface="Calibri" panose="020F0502020204030204"/>
            <a:ea typeface="+mn-ea"/>
            <a:cs typeface="+mn-cs"/>
          </a:endParaRPr>
        </a:p>
        <a:p>
          <a:pPr>
            <a:buNone/>
          </a:pPr>
          <a:r>
            <a:rPr lang="el-GR" sz="1100">
              <a:solidFill>
                <a:sysClr val="windowText" lastClr="000000">
                  <a:hueOff val="0"/>
                  <a:satOff val="0"/>
                  <a:lumOff val="0"/>
                  <a:alphaOff val="0"/>
                </a:sysClr>
              </a:solidFill>
              <a:latin typeface="Calibri" panose="020F0502020204030204"/>
              <a:ea typeface="+mn-ea"/>
              <a:cs typeface="+mn-cs"/>
            </a:rPr>
            <a:t>Α. ΘΕΩΡΗΤΙΚΟ ΜΕΡΟΣ</a:t>
          </a:r>
        </a:p>
        <a:p>
          <a:pPr>
            <a:buNone/>
          </a:pPr>
          <a:r>
            <a:rPr lang="el-GR" sz="1100">
              <a:solidFill>
                <a:sysClr val="windowText" lastClr="000000">
                  <a:hueOff val="0"/>
                  <a:satOff val="0"/>
                  <a:lumOff val="0"/>
                  <a:alphaOff val="0"/>
                </a:sysClr>
              </a:solidFill>
              <a:latin typeface="Calibri" panose="020F0502020204030204"/>
              <a:ea typeface="+mn-ea"/>
              <a:cs typeface="+mn-cs"/>
            </a:rPr>
            <a:t>1. Η προβληματική της έρευνας</a:t>
          </a:r>
        </a:p>
        <a:p>
          <a:pPr>
            <a:buNone/>
          </a:pPr>
          <a:endParaRPr lang="el-GR" sz="1100">
            <a:solidFill>
              <a:sysClr val="windowText" lastClr="000000">
                <a:hueOff val="0"/>
                <a:satOff val="0"/>
                <a:lumOff val="0"/>
                <a:alphaOff val="0"/>
              </a:sysClr>
            </a:solidFill>
            <a:latin typeface="Calibri" panose="020F0502020204030204"/>
            <a:ea typeface="+mn-ea"/>
            <a:cs typeface="+mn-cs"/>
          </a:endParaRPr>
        </a:p>
        <a:p>
          <a:pPr>
            <a:buNone/>
          </a:pPr>
          <a:endParaRPr lang="el-GR" sz="1100">
            <a:solidFill>
              <a:sysClr val="windowText" lastClr="000000">
                <a:hueOff val="0"/>
                <a:satOff val="0"/>
                <a:lumOff val="0"/>
                <a:alphaOff val="0"/>
              </a:sysClr>
            </a:solidFill>
            <a:latin typeface="Calibri" panose="020F0502020204030204"/>
            <a:ea typeface="+mn-ea"/>
            <a:cs typeface="+mn-cs"/>
          </a:endParaRPr>
        </a:p>
        <a:p>
          <a:pPr>
            <a:buNone/>
          </a:pPr>
          <a:r>
            <a:rPr lang="el-GR" sz="1100">
              <a:solidFill>
                <a:sysClr val="windowText" lastClr="000000">
                  <a:hueOff val="0"/>
                  <a:satOff val="0"/>
                  <a:lumOff val="0"/>
                  <a:alphaOff val="0"/>
                </a:sysClr>
              </a:solidFill>
              <a:latin typeface="Calibri" panose="020F0502020204030204"/>
              <a:ea typeface="+mn-ea"/>
              <a:cs typeface="+mn-cs"/>
            </a:rPr>
            <a:t> </a:t>
          </a:r>
          <a:endParaRPr lang="el-GR" sz="1100"/>
        </a:p>
      </dgm:t>
    </dgm:pt>
    <dgm:pt modelId="{6991A3C3-2B94-4B76-BA48-D26CC6A43959}" type="parTrans" cxnId="{E4D6EDDF-3427-47E4-A3BA-1508593BDBF1}">
      <dgm:prSet/>
      <dgm:spPr/>
      <dgm:t>
        <a:bodyPr/>
        <a:lstStyle/>
        <a:p>
          <a:endParaRPr lang="el-GR"/>
        </a:p>
      </dgm:t>
    </dgm:pt>
    <dgm:pt modelId="{01D5A390-67B2-4CE2-87FE-0FFA9A948F87}" type="sibTrans" cxnId="{E4D6EDDF-3427-47E4-A3BA-1508593BDBF1}">
      <dgm:prSet/>
      <dgm:spPr/>
      <dgm:t>
        <a:bodyPr/>
        <a:lstStyle/>
        <a:p>
          <a:endParaRPr lang="el-GR"/>
        </a:p>
      </dgm:t>
    </dgm:pt>
    <dgm:pt modelId="{0D8022AE-FFA1-475C-B9F5-A2214854E7FA}">
      <dgm:prSet phldrT="[Κείμενο]" custT="1"/>
      <dgm:spPr/>
      <dgm:t>
        <a:bodyPr/>
        <a:lstStyle/>
        <a:p>
          <a:pPr>
            <a:buNone/>
          </a:pPr>
          <a:r>
            <a:rPr lang="el-GR" sz="1100">
              <a:solidFill>
                <a:sysClr val="windowText" lastClr="000000">
                  <a:hueOff val="0"/>
                  <a:satOff val="0"/>
                  <a:lumOff val="0"/>
                  <a:alphaOff val="0"/>
                </a:sysClr>
              </a:solidFill>
              <a:latin typeface="Calibri" panose="020F0502020204030204"/>
              <a:ea typeface="+mn-ea"/>
              <a:cs typeface="+mn-cs"/>
            </a:rPr>
            <a:t>2. Βιβλιογραφική ανασκόπηση</a:t>
          </a:r>
          <a:endParaRPr lang="el-GR" sz="1100"/>
        </a:p>
      </dgm:t>
    </dgm:pt>
    <dgm:pt modelId="{A1BC7F44-3DBF-413A-8C60-1D9DA7D0BF78}" type="parTrans" cxnId="{E4E90C54-8C60-4642-ADFA-B57A7F061A2D}">
      <dgm:prSet/>
      <dgm:spPr/>
      <dgm:t>
        <a:bodyPr/>
        <a:lstStyle/>
        <a:p>
          <a:endParaRPr lang="el-GR"/>
        </a:p>
      </dgm:t>
    </dgm:pt>
    <dgm:pt modelId="{72C35017-E2A8-4001-9ADD-057460B6AFED}" type="sibTrans" cxnId="{E4E90C54-8C60-4642-ADFA-B57A7F061A2D}">
      <dgm:prSet/>
      <dgm:spPr/>
      <dgm:t>
        <a:bodyPr/>
        <a:lstStyle/>
        <a:p>
          <a:endParaRPr lang="el-GR"/>
        </a:p>
      </dgm:t>
    </dgm:pt>
    <dgm:pt modelId="{FF800FEE-09CE-4C6E-AEE1-C8C649839F41}">
      <dgm:prSet phldrT="[Κείμενο]" custT="1"/>
      <dgm:spPr/>
      <dgm:t>
        <a:bodyPr/>
        <a:lstStyle/>
        <a:p>
          <a:endParaRPr lang="el-GR" sz="1100"/>
        </a:p>
        <a:p>
          <a:r>
            <a:rPr lang="el-GR" sz="1100"/>
            <a:t>3. Η μέθοδος της Ολικής Σωματικής Απόκρισης</a:t>
          </a:r>
        </a:p>
        <a:p>
          <a:endParaRPr lang="el-GR" sz="1100"/>
        </a:p>
      </dgm:t>
    </dgm:pt>
    <dgm:pt modelId="{BE317167-2032-4943-879B-4A7F895774A0}" type="parTrans" cxnId="{85601F46-6042-415A-A4B3-3600BF492FAD}">
      <dgm:prSet/>
      <dgm:spPr/>
      <dgm:t>
        <a:bodyPr/>
        <a:lstStyle/>
        <a:p>
          <a:endParaRPr lang="el-GR"/>
        </a:p>
      </dgm:t>
    </dgm:pt>
    <dgm:pt modelId="{7755DBF6-A0F1-4CD8-AD97-4309C9945513}" type="sibTrans" cxnId="{85601F46-6042-415A-A4B3-3600BF492FAD}">
      <dgm:prSet/>
      <dgm:spPr/>
      <dgm:t>
        <a:bodyPr/>
        <a:lstStyle/>
        <a:p>
          <a:endParaRPr lang="el-GR"/>
        </a:p>
      </dgm:t>
    </dgm:pt>
    <dgm:pt modelId="{7ECD9B00-EC52-4010-93B9-A75D23DFCA24}">
      <dgm:prSet phldrT="[Κείμενο]" custT="1"/>
      <dgm:spPr/>
      <dgm:t>
        <a:bodyPr/>
        <a:lstStyle/>
        <a:p>
          <a:r>
            <a:rPr lang="el-GR" sz="1100"/>
            <a:t>Β. ΠΕΙΡΑΜΑΤΙΚΟ ΜΕΡΟΣ</a:t>
          </a:r>
        </a:p>
      </dgm:t>
    </dgm:pt>
    <dgm:pt modelId="{DA93F66B-BD37-4D00-9798-8C5AE084EF98}" type="parTrans" cxnId="{75315A17-9F14-414A-B786-456F9E545FDE}">
      <dgm:prSet/>
      <dgm:spPr/>
      <dgm:t>
        <a:bodyPr/>
        <a:lstStyle/>
        <a:p>
          <a:endParaRPr lang="el-GR"/>
        </a:p>
      </dgm:t>
    </dgm:pt>
    <dgm:pt modelId="{B041E245-E084-4EDB-B42A-C9D6B0ADC3CD}" type="sibTrans" cxnId="{75315A17-9F14-414A-B786-456F9E545FDE}">
      <dgm:prSet/>
      <dgm:spPr/>
      <dgm:t>
        <a:bodyPr/>
        <a:lstStyle/>
        <a:p>
          <a:endParaRPr lang="el-GR"/>
        </a:p>
      </dgm:t>
    </dgm:pt>
    <dgm:pt modelId="{5DF29544-97C9-45E2-A7D7-9354C915299F}">
      <dgm:prSet phldrT="[Κείμενο]" custT="1"/>
      <dgm:spPr/>
      <dgm:t>
        <a:bodyPr/>
        <a:lstStyle/>
        <a:p>
          <a:pPr>
            <a:buNone/>
          </a:pPr>
          <a:endParaRPr lang="el-GR" sz="1100">
            <a:solidFill>
              <a:sysClr val="windowText" lastClr="000000">
                <a:hueOff val="0"/>
                <a:satOff val="0"/>
                <a:lumOff val="0"/>
                <a:alphaOff val="0"/>
              </a:sysClr>
            </a:solidFill>
            <a:latin typeface="Calibri" panose="020F0502020204030204"/>
            <a:ea typeface="+mn-ea"/>
            <a:cs typeface="+mn-cs"/>
          </a:endParaRPr>
        </a:p>
        <a:p>
          <a:pPr>
            <a:buNone/>
          </a:pPr>
          <a:r>
            <a:rPr lang="el-GR" sz="1100">
              <a:solidFill>
                <a:sysClr val="windowText" lastClr="000000">
                  <a:hueOff val="0"/>
                  <a:satOff val="0"/>
                  <a:lumOff val="0"/>
                  <a:alphaOff val="0"/>
                </a:sysClr>
              </a:solidFill>
              <a:latin typeface="Calibri" panose="020F0502020204030204"/>
              <a:ea typeface="+mn-ea"/>
              <a:cs typeface="+mn-cs"/>
            </a:rPr>
            <a:t>4. Μεθοδολογία της έρευνας</a:t>
          </a:r>
          <a:endParaRPr lang="el-GR" sz="1100"/>
        </a:p>
      </dgm:t>
    </dgm:pt>
    <dgm:pt modelId="{7316D3C2-E4B1-4E0B-B3C7-0B4EDDBD2A41}" type="parTrans" cxnId="{1E556A92-9C84-4B6D-96B5-487340898AA6}">
      <dgm:prSet/>
      <dgm:spPr/>
      <dgm:t>
        <a:bodyPr/>
        <a:lstStyle/>
        <a:p>
          <a:endParaRPr lang="el-GR"/>
        </a:p>
      </dgm:t>
    </dgm:pt>
    <dgm:pt modelId="{1750E5A2-0446-4558-BB4D-1CE3EE16184D}" type="sibTrans" cxnId="{1E556A92-9C84-4B6D-96B5-487340898AA6}">
      <dgm:prSet/>
      <dgm:spPr/>
      <dgm:t>
        <a:bodyPr/>
        <a:lstStyle/>
        <a:p>
          <a:endParaRPr lang="el-GR"/>
        </a:p>
      </dgm:t>
    </dgm:pt>
    <dgm:pt modelId="{1D653E13-3810-42DB-A9CD-17EC31538234}">
      <dgm:prSet phldrT="[Κείμενο]" custT="1"/>
      <dgm:spPr/>
      <dgm:t>
        <a:bodyPr/>
        <a:lstStyle/>
        <a:p>
          <a:pPr>
            <a:buNone/>
          </a:pPr>
          <a:r>
            <a:rPr lang="el-GR" sz="1100">
              <a:solidFill>
                <a:sysClr val="windowText" lastClr="000000">
                  <a:hueOff val="0"/>
                  <a:satOff val="0"/>
                  <a:lumOff val="0"/>
                  <a:alphaOff val="0"/>
                </a:sysClr>
              </a:solidFill>
              <a:latin typeface="Calibri" panose="020F0502020204030204"/>
              <a:ea typeface="+mn-ea"/>
              <a:cs typeface="+mn-cs"/>
            </a:rPr>
            <a:t>5. Εφαρμογή του παρεμβατικού προγράμματος</a:t>
          </a:r>
        </a:p>
        <a:p>
          <a:pPr>
            <a:buNone/>
          </a:pPr>
          <a:r>
            <a:rPr lang="el-GR" sz="1100">
              <a:solidFill>
                <a:sysClr val="windowText" lastClr="000000">
                  <a:hueOff val="0"/>
                  <a:satOff val="0"/>
                  <a:lumOff val="0"/>
                  <a:alphaOff val="0"/>
                </a:sysClr>
              </a:solidFill>
              <a:latin typeface="Calibri" panose="020F0502020204030204"/>
              <a:ea typeface="+mn-ea"/>
              <a:cs typeface="+mn-cs"/>
            </a:rPr>
            <a:t>6.  Αποτελέσματα της έρευνας</a:t>
          </a:r>
          <a:br>
            <a:rPr lang="el-GR" sz="1100">
              <a:solidFill>
                <a:sysClr val="windowText" lastClr="000000">
                  <a:hueOff val="0"/>
                  <a:satOff val="0"/>
                  <a:lumOff val="0"/>
                  <a:alphaOff val="0"/>
                </a:sysClr>
              </a:solidFill>
              <a:latin typeface="Calibri" panose="020F0502020204030204"/>
              <a:ea typeface="+mn-ea"/>
              <a:cs typeface="+mn-cs"/>
            </a:rPr>
          </a:br>
          <a:r>
            <a:rPr lang="el-GR" sz="1100">
              <a:solidFill>
                <a:sysClr val="windowText" lastClr="000000">
                  <a:hueOff val="0"/>
                  <a:satOff val="0"/>
                  <a:lumOff val="0"/>
                  <a:alphaOff val="0"/>
                </a:sysClr>
              </a:solidFill>
              <a:latin typeface="Calibri" panose="020F0502020204030204"/>
              <a:ea typeface="+mn-ea"/>
              <a:cs typeface="+mn-cs"/>
            </a:rPr>
            <a:t>7. Συζήτηση </a:t>
          </a:r>
          <a:endParaRPr lang="el-GR" sz="1100"/>
        </a:p>
      </dgm:t>
    </dgm:pt>
    <dgm:pt modelId="{558B821A-2272-4580-93A7-D8D5ECC86969}" type="parTrans" cxnId="{34236BF7-7877-4194-BAF8-70C149044ECF}">
      <dgm:prSet/>
      <dgm:spPr/>
      <dgm:t>
        <a:bodyPr/>
        <a:lstStyle/>
        <a:p>
          <a:endParaRPr lang="el-GR"/>
        </a:p>
      </dgm:t>
    </dgm:pt>
    <dgm:pt modelId="{8501141E-CD06-4A76-B33E-537667EDABBC}" type="sibTrans" cxnId="{34236BF7-7877-4194-BAF8-70C149044ECF}">
      <dgm:prSet/>
      <dgm:spPr/>
      <dgm:t>
        <a:bodyPr/>
        <a:lstStyle/>
        <a:p>
          <a:endParaRPr lang="el-GR"/>
        </a:p>
      </dgm:t>
    </dgm:pt>
    <dgm:pt modelId="{6648D6A9-0D6A-4AA5-AA9F-0BB9EC0218BE}" type="pres">
      <dgm:prSet presAssocID="{AEC11BE3-C794-4C53-9432-72032CD672EE}" presName="Name0" presStyleCnt="0">
        <dgm:presLayoutVars>
          <dgm:dir/>
        </dgm:presLayoutVars>
      </dgm:prSet>
      <dgm:spPr/>
      <dgm:t>
        <a:bodyPr/>
        <a:lstStyle/>
        <a:p>
          <a:endParaRPr lang="el-GR"/>
        </a:p>
      </dgm:t>
    </dgm:pt>
    <dgm:pt modelId="{7BFDF7B2-317E-4134-8BC8-732250CD1E08}" type="pres">
      <dgm:prSet presAssocID="{05C7059D-0326-4F8B-8E7B-BCBFB09C86E0}" presName="withChildren" presStyleCnt="0"/>
      <dgm:spPr/>
    </dgm:pt>
    <dgm:pt modelId="{D5FE6642-8C43-411A-9D58-60ED594233A4}" type="pres">
      <dgm:prSet presAssocID="{05C7059D-0326-4F8B-8E7B-BCBFB09C86E0}" presName="bigCircle" presStyleLbl="vennNode1" presStyleIdx="0" presStyleCnt="6" custScaleX="190498" custScaleY="162615" custLinFactNeighborX="-6778" custLinFactNeighborY="-11957"/>
      <dgm:spPr/>
    </dgm:pt>
    <dgm:pt modelId="{156D96B9-2DA4-409C-963C-8C3ACFB069E9}" type="pres">
      <dgm:prSet presAssocID="{05C7059D-0326-4F8B-8E7B-BCBFB09C86E0}" presName="medCircle" presStyleLbl="vennNode1" presStyleIdx="1" presStyleCnt="6" custLinFactY="-30981" custLinFactNeighborX="-50588" custLinFactNeighborY="-100000"/>
      <dgm:spPr/>
    </dgm:pt>
    <dgm:pt modelId="{9BB51DFD-5272-482E-8144-12A8810EA4AF}" type="pres">
      <dgm:prSet presAssocID="{05C7059D-0326-4F8B-8E7B-BCBFB09C86E0}" presName="txLvl1" presStyleLbl="revTx" presStyleIdx="0" presStyleCnt="6" custScaleX="121807" custScaleY="238799"/>
      <dgm:spPr/>
      <dgm:t>
        <a:bodyPr/>
        <a:lstStyle/>
        <a:p>
          <a:endParaRPr lang="el-GR"/>
        </a:p>
      </dgm:t>
    </dgm:pt>
    <dgm:pt modelId="{FD7BC6F8-83C4-4136-8EF6-911EB780AD52}" type="pres">
      <dgm:prSet presAssocID="{05C7059D-0326-4F8B-8E7B-BCBFB09C86E0}" presName="lin" presStyleCnt="0"/>
      <dgm:spPr/>
    </dgm:pt>
    <dgm:pt modelId="{621960B9-582F-4028-86B6-02ECECC035B3}" type="pres">
      <dgm:prSet presAssocID="{0D8022AE-FFA1-475C-B9F5-A2214854E7FA}" presName="txLvl2" presStyleLbl="revTx" presStyleIdx="1" presStyleCnt="6" custScaleX="108952" custScaleY="2000000" custLinFactY="580486" custLinFactNeighborX="-8657" custLinFactNeighborY="600000"/>
      <dgm:spPr/>
      <dgm:t>
        <a:bodyPr/>
        <a:lstStyle/>
        <a:p>
          <a:endParaRPr lang="el-GR"/>
        </a:p>
      </dgm:t>
    </dgm:pt>
    <dgm:pt modelId="{ECD96A5E-EF52-4E76-BD1B-4AC16478E230}" type="pres">
      <dgm:prSet presAssocID="{72C35017-E2A8-4001-9ADD-057460B6AFED}" presName="smCircle" presStyleLbl="vennNode1" presStyleIdx="2" presStyleCnt="6" custLinFactX="1974095" custLinFactY="600000" custLinFactNeighborX="2000000" custLinFactNeighborY="625642"/>
      <dgm:spPr/>
    </dgm:pt>
    <dgm:pt modelId="{04BD8B80-4CB5-4E78-B315-1989E4BD4FD7}" type="pres">
      <dgm:prSet presAssocID="{FF800FEE-09CE-4C6E-AEE1-C8C649839F41}" presName="txLvl2" presStyleLbl="revTx" presStyleIdx="2" presStyleCnt="6" custScaleY="432379" custLinFactY="100000" custLinFactNeighborX="-11006" custLinFactNeighborY="118136"/>
      <dgm:spPr/>
      <dgm:t>
        <a:bodyPr/>
        <a:lstStyle/>
        <a:p>
          <a:endParaRPr lang="el-GR"/>
        </a:p>
      </dgm:t>
    </dgm:pt>
    <dgm:pt modelId="{770E77DA-C2AE-4D24-98BF-8DB1A2684666}" type="pres">
      <dgm:prSet presAssocID="{05C7059D-0326-4F8B-8E7B-BCBFB09C86E0}" presName="overlap" presStyleCnt="0"/>
      <dgm:spPr/>
    </dgm:pt>
    <dgm:pt modelId="{BEB81F6A-D5F3-412F-AF0B-D2496BC31673}" type="pres">
      <dgm:prSet presAssocID="{7ECD9B00-EC52-4010-93B9-A75D23DFCA24}" presName="withChildren" presStyleCnt="0"/>
      <dgm:spPr/>
    </dgm:pt>
    <dgm:pt modelId="{047DCA7D-774F-4B52-9776-8457B1F44698}" type="pres">
      <dgm:prSet presAssocID="{7ECD9B00-EC52-4010-93B9-A75D23DFCA24}" presName="bigCircle" presStyleLbl="vennNode1" presStyleIdx="3" presStyleCnt="6" custScaleX="153425" custScaleY="133042" custLinFactNeighborX="446" custLinFactNeighborY="4909"/>
      <dgm:spPr/>
    </dgm:pt>
    <dgm:pt modelId="{8FC23923-4E47-4B93-8F3E-13C6C20F1920}" type="pres">
      <dgm:prSet presAssocID="{7ECD9B00-EC52-4010-93B9-A75D23DFCA24}" presName="medCircle" presStyleLbl="vennNode1" presStyleIdx="4" presStyleCnt="6" custLinFactNeighborX="-23624" custLinFactNeighborY="-29224"/>
      <dgm:spPr/>
    </dgm:pt>
    <dgm:pt modelId="{EFAF6FC5-82EA-4BCF-A320-469AD47FA311}" type="pres">
      <dgm:prSet presAssocID="{7ECD9B00-EC52-4010-93B9-A75D23DFCA24}" presName="txLvl1" presStyleLbl="revTx" presStyleIdx="3" presStyleCnt="6" custScaleX="111188" custLinFactNeighborX="-927"/>
      <dgm:spPr/>
      <dgm:t>
        <a:bodyPr/>
        <a:lstStyle/>
        <a:p>
          <a:endParaRPr lang="el-GR"/>
        </a:p>
      </dgm:t>
    </dgm:pt>
    <dgm:pt modelId="{C94C273B-C1D1-432C-9BF1-504C1E0CEF3F}" type="pres">
      <dgm:prSet presAssocID="{7ECD9B00-EC52-4010-93B9-A75D23DFCA24}" presName="lin" presStyleCnt="0"/>
      <dgm:spPr/>
    </dgm:pt>
    <dgm:pt modelId="{2ABDDD68-DEA9-4BE0-B428-C11FA8413257}" type="pres">
      <dgm:prSet presAssocID="{5DF29544-97C9-45E2-A7D7-9354C915299F}" presName="txLvl2" presStyleLbl="revTx" presStyleIdx="4" presStyleCnt="6" custScaleX="107576" custScaleY="520888" custLinFactY="-193968" custLinFactNeighborX="3915" custLinFactNeighborY="-200000"/>
      <dgm:spPr/>
      <dgm:t>
        <a:bodyPr/>
        <a:lstStyle/>
        <a:p>
          <a:endParaRPr lang="el-GR"/>
        </a:p>
      </dgm:t>
    </dgm:pt>
    <dgm:pt modelId="{67E1A321-9367-45AC-88D4-DA2FB0D9019D}" type="pres">
      <dgm:prSet presAssocID="{1750E5A2-0446-4558-BB4D-1CE3EE16184D}" presName="smCircle" presStyleLbl="vennNode1" presStyleIdx="5" presStyleCnt="6"/>
      <dgm:spPr/>
    </dgm:pt>
    <dgm:pt modelId="{28866023-2A1B-4FB2-9C0A-AE5FA4499811}" type="pres">
      <dgm:prSet presAssocID="{1D653E13-3810-42DB-A9CD-17EC31538234}" presName="txLvl2" presStyleLbl="revTx" presStyleIdx="5" presStyleCnt="6" custLinFactY="153484" custLinFactNeighborX="979" custLinFactNeighborY="200000"/>
      <dgm:spPr/>
      <dgm:t>
        <a:bodyPr/>
        <a:lstStyle/>
        <a:p>
          <a:endParaRPr lang="el-GR"/>
        </a:p>
      </dgm:t>
    </dgm:pt>
  </dgm:ptLst>
  <dgm:cxnLst>
    <dgm:cxn modelId="{75315A17-9F14-414A-B786-456F9E545FDE}" srcId="{AEC11BE3-C794-4C53-9432-72032CD672EE}" destId="{7ECD9B00-EC52-4010-93B9-A75D23DFCA24}" srcOrd="1" destOrd="0" parTransId="{DA93F66B-BD37-4D00-9798-8C5AE084EF98}" sibTransId="{B041E245-E084-4EDB-B42A-C9D6B0ADC3CD}"/>
    <dgm:cxn modelId="{B7D1C5FF-5F07-46E9-9756-0DBD13A3A8F9}" type="presOf" srcId="{05C7059D-0326-4F8B-8E7B-BCBFB09C86E0}" destId="{9BB51DFD-5272-482E-8144-12A8810EA4AF}" srcOrd="0" destOrd="0" presId="urn:microsoft.com/office/officeart/2008/layout/VerticalCircleList"/>
    <dgm:cxn modelId="{A8B8F06F-0BE7-4A4B-B14B-4138F1A896D5}" type="presOf" srcId="{1D653E13-3810-42DB-A9CD-17EC31538234}" destId="{28866023-2A1B-4FB2-9C0A-AE5FA4499811}" srcOrd="0" destOrd="0" presId="urn:microsoft.com/office/officeart/2008/layout/VerticalCircleList"/>
    <dgm:cxn modelId="{34236BF7-7877-4194-BAF8-70C149044ECF}" srcId="{7ECD9B00-EC52-4010-93B9-A75D23DFCA24}" destId="{1D653E13-3810-42DB-A9CD-17EC31538234}" srcOrd="1" destOrd="0" parTransId="{558B821A-2272-4580-93A7-D8D5ECC86969}" sibTransId="{8501141E-CD06-4A76-B33E-537667EDABBC}"/>
    <dgm:cxn modelId="{1666572B-AB5C-454C-972E-A59D135382FB}" type="presOf" srcId="{7ECD9B00-EC52-4010-93B9-A75D23DFCA24}" destId="{EFAF6FC5-82EA-4BCF-A320-469AD47FA311}" srcOrd="0" destOrd="0" presId="urn:microsoft.com/office/officeart/2008/layout/VerticalCircleList"/>
    <dgm:cxn modelId="{85601F46-6042-415A-A4B3-3600BF492FAD}" srcId="{05C7059D-0326-4F8B-8E7B-BCBFB09C86E0}" destId="{FF800FEE-09CE-4C6E-AEE1-C8C649839F41}" srcOrd="1" destOrd="0" parTransId="{BE317167-2032-4943-879B-4A7F895774A0}" sibTransId="{7755DBF6-A0F1-4CD8-AD97-4309C9945513}"/>
    <dgm:cxn modelId="{E4D6EDDF-3427-47E4-A3BA-1508593BDBF1}" srcId="{AEC11BE3-C794-4C53-9432-72032CD672EE}" destId="{05C7059D-0326-4F8B-8E7B-BCBFB09C86E0}" srcOrd="0" destOrd="0" parTransId="{6991A3C3-2B94-4B76-BA48-D26CC6A43959}" sibTransId="{01D5A390-67B2-4CE2-87FE-0FFA9A948F87}"/>
    <dgm:cxn modelId="{E4E90C54-8C60-4642-ADFA-B57A7F061A2D}" srcId="{05C7059D-0326-4F8B-8E7B-BCBFB09C86E0}" destId="{0D8022AE-FFA1-475C-B9F5-A2214854E7FA}" srcOrd="0" destOrd="0" parTransId="{A1BC7F44-3DBF-413A-8C60-1D9DA7D0BF78}" sibTransId="{72C35017-E2A8-4001-9ADD-057460B6AFED}"/>
    <dgm:cxn modelId="{2099451A-A631-4699-8A6F-D61EB70AC4D2}" type="presOf" srcId="{5DF29544-97C9-45E2-A7D7-9354C915299F}" destId="{2ABDDD68-DEA9-4BE0-B428-C11FA8413257}" srcOrd="0" destOrd="0" presId="urn:microsoft.com/office/officeart/2008/layout/VerticalCircleList"/>
    <dgm:cxn modelId="{10CCB88D-86F5-4FA0-893D-493677676902}" type="presOf" srcId="{FF800FEE-09CE-4C6E-AEE1-C8C649839F41}" destId="{04BD8B80-4CB5-4E78-B315-1989E4BD4FD7}" srcOrd="0" destOrd="0" presId="urn:microsoft.com/office/officeart/2008/layout/VerticalCircleList"/>
    <dgm:cxn modelId="{1E556A92-9C84-4B6D-96B5-487340898AA6}" srcId="{7ECD9B00-EC52-4010-93B9-A75D23DFCA24}" destId="{5DF29544-97C9-45E2-A7D7-9354C915299F}" srcOrd="0" destOrd="0" parTransId="{7316D3C2-E4B1-4E0B-B3C7-0B4EDDBD2A41}" sibTransId="{1750E5A2-0446-4558-BB4D-1CE3EE16184D}"/>
    <dgm:cxn modelId="{3BC9DB93-578C-41E1-9239-761ECA2C7EA0}" type="presOf" srcId="{AEC11BE3-C794-4C53-9432-72032CD672EE}" destId="{6648D6A9-0D6A-4AA5-AA9F-0BB9EC0218BE}" srcOrd="0" destOrd="0" presId="urn:microsoft.com/office/officeart/2008/layout/VerticalCircleList"/>
    <dgm:cxn modelId="{BB872654-3DC7-4BEF-98A4-691C32088E8F}" type="presOf" srcId="{0D8022AE-FFA1-475C-B9F5-A2214854E7FA}" destId="{621960B9-582F-4028-86B6-02ECECC035B3}" srcOrd="0" destOrd="0" presId="urn:microsoft.com/office/officeart/2008/layout/VerticalCircleList"/>
    <dgm:cxn modelId="{3EC24B14-D86E-40BC-8CE3-173583F92AA6}" type="presParOf" srcId="{6648D6A9-0D6A-4AA5-AA9F-0BB9EC0218BE}" destId="{7BFDF7B2-317E-4134-8BC8-732250CD1E08}" srcOrd="0" destOrd="0" presId="urn:microsoft.com/office/officeart/2008/layout/VerticalCircleList"/>
    <dgm:cxn modelId="{5E53DCD5-9987-42D3-91D7-4C8E546E61B7}" type="presParOf" srcId="{7BFDF7B2-317E-4134-8BC8-732250CD1E08}" destId="{D5FE6642-8C43-411A-9D58-60ED594233A4}" srcOrd="0" destOrd="0" presId="urn:microsoft.com/office/officeart/2008/layout/VerticalCircleList"/>
    <dgm:cxn modelId="{806E18E6-FD12-428D-80BF-E93F37C74C43}" type="presParOf" srcId="{7BFDF7B2-317E-4134-8BC8-732250CD1E08}" destId="{156D96B9-2DA4-409C-963C-8C3ACFB069E9}" srcOrd="1" destOrd="0" presId="urn:microsoft.com/office/officeart/2008/layout/VerticalCircleList"/>
    <dgm:cxn modelId="{3379F9CA-FABF-47B4-B459-EE4D693C66AF}" type="presParOf" srcId="{7BFDF7B2-317E-4134-8BC8-732250CD1E08}" destId="{9BB51DFD-5272-482E-8144-12A8810EA4AF}" srcOrd="2" destOrd="0" presId="urn:microsoft.com/office/officeart/2008/layout/VerticalCircleList"/>
    <dgm:cxn modelId="{4164A00B-C906-40E0-ACC3-A56AB6B78B9F}" type="presParOf" srcId="{7BFDF7B2-317E-4134-8BC8-732250CD1E08}" destId="{FD7BC6F8-83C4-4136-8EF6-911EB780AD52}" srcOrd="3" destOrd="0" presId="urn:microsoft.com/office/officeart/2008/layout/VerticalCircleList"/>
    <dgm:cxn modelId="{B8A634D5-B52E-4E0B-BF9D-A4C3A015E743}" type="presParOf" srcId="{FD7BC6F8-83C4-4136-8EF6-911EB780AD52}" destId="{621960B9-582F-4028-86B6-02ECECC035B3}" srcOrd="0" destOrd="0" presId="urn:microsoft.com/office/officeart/2008/layout/VerticalCircleList"/>
    <dgm:cxn modelId="{E3AE798E-EA7A-4302-8BBC-7E07CAC6E054}" type="presParOf" srcId="{FD7BC6F8-83C4-4136-8EF6-911EB780AD52}" destId="{ECD96A5E-EF52-4E76-BD1B-4AC16478E230}" srcOrd="1" destOrd="0" presId="urn:microsoft.com/office/officeart/2008/layout/VerticalCircleList"/>
    <dgm:cxn modelId="{E509108C-5C75-4A25-8651-3C1830F2D83A}" type="presParOf" srcId="{FD7BC6F8-83C4-4136-8EF6-911EB780AD52}" destId="{04BD8B80-4CB5-4E78-B315-1989E4BD4FD7}" srcOrd="2" destOrd="0" presId="urn:microsoft.com/office/officeart/2008/layout/VerticalCircleList"/>
    <dgm:cxn modelId="{61DB674E-7A75-4435-ABFA-49FB2E557019}" type="presParOf" srcId="{6648D6A9-0D6A-4AA5-AA9F-0BB9EC0218BE}" destId="{770E77DA-C2AE-4D24-98BF-8DB1A2684666}" srcOrd="1" destOrd="0" presId="urn:microsoft.com/office/officeart/2008/layout/VerticalCircleList"/>
    <dgm:cxn modelId="{88C0AD26-3E0D-4F20-8808-37A2ACA703BE}" type="presParOf" srcId="{6648D6A9-0D6A-4AA5-AA9F-0BB9EC0218BE}" destId="{BEB81F6A-D5F3-412F-AF0B-D2496BC31673}" srcOrd="2" destOrd="0" presId="urn:microsoft.com/office/officeart/2008/layout/VerticalCircleList"/>
    <dgm:cxn modelId="{19511205-4BDC-495C-9483-71F0B817EBA8}" type="presParOf" srcId="{BEB81F6A-D5F3-412F-AF0B-D2496BC31673}" destId="{047DCA7D-774F-4B52-9776-8457B1F44698}" srcOrd="0" destOrd="0" presId="urn:microsoft.com/office/officeart/2008/layout/VerticalCircleList"/>
    <dgm:cxn modelId="{D7A09A9C-32A3-454E-8BDE-0BD211413660}" type="presParOf" srcId="{BEB81F6A-D5F3-412F-AF0B-D2496BC31673}" destId="{8FC23923-4E47-4B93-8F3E-13C6C20F1920}" srcOrd="1" destOrd="0" presId="urn:microsoft.com/office/officeart/2008/layout/VerticalCircleList"/>
    <dgm:cxn modelId="{A931968A-42F3-413E-9389-20C391B84A28}" type="presParOf" srcId="{BEB81F6A-D5F3-412F-AF0B-D2496BC31673}" destId="{EFAF6FC5-82EA-4BCF-A320-469AD47FA311}" srcOrd="2" destOrd="0" presId="urn:microsoft.com/office/officeart/2008/layout/VerticalCircleList"/>
    <dgm:cxn modelId="{E776A806-F176-47DE-A4F6-2B33E85A35DE}" type="presParOf" srcId="{BEB81F6A-D5F3-412F-AF0B-D2496BC31673}" destId="{C94C273B-C1D1-432C-9BF1-504C1E0CEF3F}" srcOrd="3" destOrd="0" presId="urn:microsoft.com/office/officeart/2008/layout/VerticalCircleList"/>
    <dgm:cxn modelId="{C1555E58-5017-4DEE-ACFF-5794DB5CBDE2}" type="presParOf" srcId="{C94C273B-C1D1-432C-9BF1-504C1E0CEF3F}" destId="{2ABDDD68-DEA9-4BE0-B428-C11FA8413257}" srcOrd="0" destOrd="0" presId="urn:microsoft.com/office/officeart/2008/layout/VerticalCircleList"/>
    <dgm:cxn modelId="{F26D4168-504D-4131-A902-93D4ADBEBBA6}" type="presParOf" srcId="{C94C273B-C1D1-432C-9BF1-504C1E0CEF3F}" destId="{67E1A321-9367-45AC-88D4-DA2FB0D9019D}" srcOrd="1" destOrd="0" presId="urn:microsoft.com/office/officeart/2008/layout/VerticalCircleList"/>
    <dgm:cxn modelId="{C47AEC7E-8CFC-4248-86E8-A12DDC93E229}" type="presParOf" srcId="{C94C273B-C1D1-432C-9BF1-504C1E0CEF3F}" destId="{28866023-2A1B-4FB2-9C0A-AE5FA4499811}" srcOrd="2" destOrd="0" presId="urn:microsoft.com/office/officeart/2008/layout/VerticalCircleList"/>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BC6AE88-A2BF-4A48-BCC2-9E8AE2F47620}" type="doc">
      <dgm:prSet loTypeId="urn:microsoft.com/office/officeart/2008/layout/VerticalCircleList" loCatId="list" qsTypeId="urn:microsoft.com/office/officeart/2005/8/quickstyle/simple1" qsCatId="simple" csTypeId="urn:microsoft.com/office/officeart/2005/8/colors/accent1_2" csCatId="accent1" phldr="1"/>
      <dgm:spPr/>
      <dgm:t>
        <a:bodyPr/>
        <a:lstStyle/>
        <a:p>
          <a:endParaRPr lang="el-GR"/>
        </a:p>
      </dgm:t>
    </dgm:pt>
    <dgm:pt modelId="{BB576A3D-A35D-4D1F-B83C-1DD42AE3FBB4}">
      <dgm:prSet phldrT="[Κείμενο]" custT="1"/>
      <dgm:spPr>
        <a:xfrm>
          <a:off x="2049681" y="72788"/>
          <a:ext cx="1617740" cy="302442"/>
        </a:xfrm>
        <a:prstGeom prst="rect">
          <a:avLst/>
        </a:prstGeom>
        <a:noFill/>
        <a:ln>
          <a:noFill/>
        </a:ln>
        <a:effectLst/>
      </dgm:spPr>
      <dgm:t>
        <a:bodyPr/>
        <a:lstStyle/>
        <a:p>
          <a:pPr>
            <a:buNone/>
          </a:pPr>
          <a:r>
            <a:rPr lang="en-US" sz="1100">
              <a:solidFill>
                <a:sysClr val="windowText" lastClr="000000">
                  <a:hueOff val="0"/>
                  <a:satOff val="0"/>
                  <a:lumOff val="0"/>
                  <a:alphaOff val="0"/>
                </a:sysClr>
              </a:solidFill>
              <a:latin typeface="Calibri" panose="020F0502020204030204"/>
              <a:ea typeface="+mn-ea"/>
              <a:cs typeface="+mn-cs"/>
            </a:rPr>
            <a:t>A.  The theoretical part</a:t>
          </a:r>
          <a:endParaRPr lang="el-GR" sz="1100">
            <a:solidFill>
              <a:sysClr val="windowText" lastClr="000000">
                <a:hueOff val="0"/>
                <a:satOff val="0"/>
                <a:lumOff val="0"/>
                <a:alphaOff val="0"/>
              </a:sysClr>
            </a:solidFill>
            <a:latin typeface="Calibri" panose="020F0502020204030204"/>
            <a:ea typeface="+mn-ea"/>
            <a:cs typeface="+mn-cs"/>
          </a:endParaRPr>
        </a:p>
      </dgm:t>
    </dgm:pt>
    <dgm:pt modelId="{FC644A66-A719-4B1E-B4C1-BC5FEF08EC04}" type="parTrans" cxnId="{C9205E4C-27B1-4F10-92BE-294D63D3820C}">
      <dgm:prSet/>
      <dgm:spPr/>
      <dgm:t>
        <a:bodyPr/>
        <a:lstStyle/>
        <a:p>
          <a:endParaRPr lang="el-GR"/>
        </a:p>
      </dgm:t>
    </dgm:pt>
    <dgm:pt modelId="{F9173D38-F5B0-4926-A3EB-5135EE7886E4}" type="sibTrans" cxnId="{C9205E4C-27B1-4F10-92BE-294D63D3820C}">
      <dgm:prSet/>
      <dgm:spPr/>
      <dgm:t>
        <a:bodyPr/>
        <a:lstStyle/>
        <a:p>
          <a:endParaRPr lang="el-GR"/>
        </a:p>
      </dgm:t>
    </dgm:pt>
    <dgm:pt modelId="{084E5C62-7B02-4F3E-BD4E-3805FBE0ECCF}">
      <dgm:prSet phldrT="[Κείμενο]"/>
      <dgm:spPr>
        <a:xfrm>
          <a:off x="2049681" y="375231"/>
          <a:ext cx="1617740" cy="157281"/>
        </a:xfrm>
        <a:prstGeom prst="rect">
          <a:avLst/>
        </a:prstGeom>
        <a:noFill/>
        <a:ln>
          <a:noFill/>
        </a:ln>
        <a:effectLst/>
      </dgm:spPr>
      <dgm:t>
        <a:bodyPr/>
        <a:lstStyle/>
        <a:p>
          <a:pPr>
            <a:buNone/>
          </a:pPr>
          <a:r>
            <a:rPr lang="en-US">
              <a:solidFill>
                <a:sysClr val="windowText" lastClr="000000">
                  <a:hueOff val="0"/>
                  <a:satOff val="0"/>
                  <a:lumOff val="0"/>
                  <a:alphaOff val="0"/>
                </a:sysClr>
              </a:solidFill>
              <a:latin typeface="Calibri" panose="020F0502020204030204"/>
              <a:ea typeface="+mn-ea"/>
              <a:cs typeface="+mn-cs"/>
            </a:rPr>
            <a:t>1. The problem</a:t>
          </a:r>
        </a:p>
        <a:p>
          <a:pPr>
            <a:buNone/>
          </a:pPr>
          <a:r>
            <a:rPr lang="en-US">
              <a:solidFill>
                <a:sysClr val="windowText" lastClr="000000">
                  <a:hueOff val="0"/>
                  <a:satOff val="0"/>
                  <a:lumOff val="0"/>
                  <a:alphaOff val="0"/>
                </a:sysClr>
              </a:solidFill>
              <a:latin typeface="Calibri" panose="020F0502020204030204"/>
              <a:ea typeface="+mn-ea"/>
              <a:cs typeface="+mn-cs"/>
            </a:rPr>
            <a:t>2. Review of the literature</a:t>
          </a:r>
          <a:endParaRPr lang="el-GR">
            <a:solidFill>
              <a:sysClr val="windowText" lastClr="000000">
                <a:hueOff val="0"/>
                <a:satOff val="0"/>
                <a:lumOff val="0"/>
                <a:alphaOff val="0"/>
              </a:sysClr>
            </a:solidFill>
            <a:latin typeface="Calibri" panose="020F0502020204030204"/>
            <a:ea typeface="+mn-ea"/>
            <a:cs typeface="+mn-cs"/>
          </a:endParaRPr>
        </a:p>
      </dgm:t>
    </dgm:pt>
    <dgm:pt modelId="{AF089857-0239-4357-9957-6E8496B2A09F}" type="parTrans" cxnId="{D9B90F1D-90F4-4C3D-82FD-E2496A1EFB58}">
      <dgm:prSet/>
      <dgm:spPr/>
      <dgm:t>
        <a:bodyPr/>
        <a:lstStyle/>
        <a:p>
          <a:endParaRPr lang="el-GR"/>
        </a:p>
      </dgm:t>
    </dgm:pt>
    <dgm:pt modelId="{D144991F-2E6C-45F9-A4C3-AFAC7ED535E6}" type="sibTrans" cxnId="{D9B90F1D-90F4-4C3D-82FD-E2496A1EFB58}">
      <dgm:prSet/>
      <dgm:spPr/>
      <dgm:t>
        <a:bodyPr/>
        <a:lstStyle/>
        <a:p>
          <a:endParaRPr lang="el-GR"/>
        </a:p>
      </dgm:t>
    </dgm:pt>
    <dgm:pt modelId="{33E29851-AC3D-4A47-8790-1224552AA18F}">
      <dgm:prSet phldrT="[Κείμενο]"/>
      <dgm:spPr>
        <a:xfrm>
          <a:off x="2049681" y="580058"/>
          <a:ext cx="1617740" cy="289729"/>
        </a:xfrm>
        <a:prstGeom prst="rect">
          <a:avLst/>
        </a:prstGeom>
        <a:noFill/>
        <a:ln>
          <a:noFill/>
        </a:ln>
        <a:effectLst/>
      </dgm:spPr>
      <dgm:t>
        <a:bodyPr/>
        <a:lstStyle/>
        <a:p>
          <a:pPr>
            <a:buNone/>
          </a:pPr>
          <a:r>
            <a:rPr lang="en-US">
              <a:solidFill>
                <a:sysClr val="windowText" lastClr="000000">
                  <a:hueOff val="0"/>
                  <a:satOff val="0"/>
                  <a:lumOff val="0"/>
                  <a:alphaOff val="0"/>
                </a:sysClr>
              </a:solidFill>
              <a:latin typeface="Calibri" panose="020F0502020204030204"/>
              <a:ea typeface="+mn-ea"/>
              <a:cs typeface="+mn-cs"/>
            </a:rPr>
            <a:t>3. The Total Physical Response (TPR) method</a:t>
          </a:r>
          <a:endParaRPr lang="el-GR">
            <a:solidFill>
              <a:sysClr val="windowText" lastClr="000000">
                <a:hueOff val="0"/>
                <a:satOff val="0"/>
                <a:lumOff val="0"/>
                <a:alphaOff val="0"/>
              </a:sysClr>
            </a:solidFill>
            <a:latin typeface="Calibri" panose="020F0502020204030204"/>
            <a:ea typeface="+mn-ea"/>
            <a:cs typeface="+mn-cs"/>
          </a:endParaRPr>
        </a:p>
      </dgm:t>
    </dgm:pt>
    <dgm:pt modelId="{5247B1BF-BD5C-4F71-9591-7C669A9853B5}" type="parTrans" cxnId="{4A663EF6-8F8B-42F1-B16A-20BF73282A97}">
      <dgm:prSet/>
      <dgm:spPr/>
      <dgm:t>
        <a:bodyPr/>
        <a:lstStyle/>
        <a:p>
          <a:endParaRPr lang="el-GR"/>
        </a:p>
      </dgm:t>
    </dgm:pt>
    <dgm:pt modelId="{9BD608FA-FC55-4483-9B79-1E622D4941DD}" type="sibTrans" cxnId="{4A663EF6-8F8B-42F1-B16A-20BF73282A97}">
      <dgm:prSet/>
      <dgm:spPr/>
      <dgm:t>
        <a:bodyPr/>
        <a:lstStyle/>
        <a:p>
          <a:endParaRPr lang="el-GR"/>
        </a:p>
      </dgm:t>
    </dgm:pt>
    <dgm:pt modelId="{7B6C6E1B-F174-407C-ABA0-B1522BC21362}">
      <dgm:prSet phldrT="[Κείμενο]" custT="1"/>
      <dgm:spPr>
        <a:xfrm>
          <a:off x="2049681" y="1588514"/>
          <a:ext cx="1617740" cy="302442"/>
        </a:xfrm>
        <a:prstGeom prst="rect">
          <a:avLst/>
        </a:prstGeom>
        <a:noFill/>
        <a:ln>
          <a:noFill/>
        </a:ln>
        <a:effectLst/>
      </dgm:spPr>
      <dgm:t>
        <a:bodyPr/>
        <a:lstStyle/>
        <a:p>
          <a:pPr>
            <a:buNone/>
          </a:pPr>
          <a:r>
            <a:rPr lang="en-US" sz="1100">
              <a:solidFill>
                <a:sysClr val="windowText" lastClr="000000">
                  <a:hueOff val="0"/>
                  <a:satOff val="0"/>
                  <a:lumOff val="0"/>
                  <a:alphaOff val="0"/>
                </a:sysClr>
              </a:solidFill>
              <a:latin typeface="Calibri" panose="020F0502020204030204"/>
              <a:ea typeface="+mn-ea"/>
              <a:cs typeface="+mn-cs"/>
            </a:rPr>
            <a:t>B. The experimental part</a:t>
          </a:r>
          <a:endParaRPr lang="el-GR" sz="1100">
            <a:solidFill>
              <a:sysClr val="windowText" lastClr="000000">
                <a:hueOff val="0"/>
                <a:satOff val="0"/>
                <a:lumOff val="0"/>
                <a:alphaOff val="0"/>
              </a:sysClr>
            </a:solidFill>
            <a:latin typeface="Calibri" panose="020F0502020204030204"/>
            <a:ea typeface="+mn-ea"/>
            <a:cs typeface="+mn-cs"/>
          </a:endParaRPr>
        </a:p>
      </dgm:t>
    </dgm:pt>
    <dgm:pt modelId="{F134A6D0-83E8-4835-B56C-B7BCEBD6A3FA}" type="parTrans" cxnId="{2D9E9079-F9B9-441E-AE30-9ED7E08F6FDE}">
      <dgm:prSet/>
      <dgm:spPr/>
      <dgm:t>
        <a:bodyPr/>
        <a:lstStyle/>
        <a:p>
          <a:endParaRPr lang="el-GR"/>
        </a:p>
      </dgm:t>
    </dgm:pt>
    <dgm:pt modelId="{46D190FD-8ECC-4314-B671-6ADA8B2C9B9E}" type="sibTrans" cxnId="{2D9E9079-F9B9-441E-AE30-9ED7E08F6FDE}">
      <dgm:prSet/>
      <dgm:spPr/>
      <dgm:t>
        <a:bodyPr/>
        <a:lstStyle/>
        <a:p>
          <a:endParaRPr lang="el-GR"/>
        </a:p>
      </dgm:t>
    </dgm:pt>
    <dgm:pt modelId="{7EBE4642-DB10-4E4B-9DDA-8FEB4FEC83A1}">
      <dgm:prSet phldrT="[Κείμενο]"/>
      <dgm:spPr>
        <a:xfrm>
          <a:off x="2049681" y="1890956"/>
          <a:ext cx="1617740" cy="276412"/>
        </a:xfrm>
        <a:prstGeom prst="rect">
          <a:avLst/>
        </a:prstGeom>
        <a:noFill/>
        <a:ln>
          <a:noFill/>
        </a:ln>
        <a:effectLst/>
      </dgm:spPr>
      <dgm:t>
        <a:bodyPr/>
        <a:lstStyle/>
        <a:p>
          <a:pPr>
            <a:buNone/>
          </a:pPr>
          <a:r>
            <a:rPr lang="en-US">
              <a:solidFill>
                <a:sysClr val="windowText" lastClr="000000">
                  <a:hueOff val="0"/>
                  <a:satOff val="0"/>
                  <a:lumOff val="0"/>
                  <a:alphaOff val="0"/>
                </a:sysClr>
              </a:solidFill>
              <a:latin typeface="Calibri" panose="020F0502020204030204"/>
              <a:ea typeface="+mn-ea"/>
              <a:cs typeface="+mn-cs"/>
            </a:rPr>
            <a:t>4. Research methodology</a:t>
          </a:r>
        </a:p>
        <a:p>
          <a:pPr>
            <a:buNone/>
          </a:pPr>
          <a:r>
            <a:rPr lang="en-US">
              <a:solidFill>
                <a:sysClr val="windowText" lastClr="000000">
                  <a:hueOff val="0"/>
                  <a:satOff val="0"/>
                  <a:lumOff val="0"/>
                  <a:alphaOff val="0"/>
                </a:sysClr>
              </a:solidFill>
              <a:latin typeface="Calibri" panose="020F0502020204030204"/>
              <a:ea typeface="+mn-ea"/>
              <a:cs typeface="+mn-cs"/>
            </a:rPr>
            <a:t>5. The implementation of the educational program</a:t>
          </a:r>
          <a:endParaRPr lang="el-GR">
            <a:solidFill>
              <a:sysClr val="windowText" lastClr="000000">
                <a:hueOff val="0"/>
                <a:satOff val="0"/>
                <a:lumOff val="0"/>
                <a:alphaOff val="0"/>
              </a:sysClr>
            </a:solidFill>
            <a:latin typeface="Calibri" panose="020F0502020204030204"/>
            <a:ea typeface="+mn-ea"/>
            <a:cs typeface="+mn-cs"/>
          </a:endParaRPr>
        </a:p>
      </dgm:t>
    </dgm:pt>
    <dgm:pt modelId="{8590265D-2D2A-429E-B547-35F52DA260B4}" type="parTrans" cxnId="{A3F13709-F26A-4A96-88B4-D1829AAF461B}">
      <dgm:prSet/>
      <dgm:spPr/>
      <dgm:t>
        <a:bodyPr/>
        <a:lstStyle/>
        <a:p>
          <a:endParaRPr lang="el-GR"/>
        </a:p>
      </dgm:t>
    </dgm:pt>
    <dgm:pt modelId="{8FC1DEF9-505F-41A7-9F5D-28E233BC9D9D}" type="sibTrans" cxnId="{A3F13709-F26A-4A96-88B4-D1829AAF461B}">
      <dgm:prSet/>
      <dgm:spPr/>
      <dgm:t>
        <a:bodyPr/>
        <a:lstStyle/>
        <a:p>
          <a:endParaRPr lang="el-GR"/>
        </a:p>
      </dgm:t>
    </dgm:pt>
    <dgm:pt modelId="{15D0B6A7-5F6A-41BB-9AA9-A0C71B3F00DB}">
      <dgm:prSet phldrT="[Κείμενο]"/>
      <dgm:spPr>
        <a:xfrm>
          <a:off x="2049681" y="2212729"/>
          <a:ext cx="1617740" cy="323797"/>
        </a:xfrm>
        <a:prstGeom prst="rect">
          <a:avLst/>
        </a:prstGeom>
        <a:noFill/>
        <a:ln>
          <a:noFill/>
        </a:ln>
        <a:effectLst/>
      </dgm:spPr>
      <dgm:t>
        <a:bodyPr/>
        <a:lstStyle/>
        <a:p>
          <a:pPr>
            <a:buNone/>
          </a:pPr>
          <a:r>
            <a:rPr lang="en-US">
              <a:solidFill>
                <a:sysClr val="windowText" lastClr="000000">
                  <a:hueOff val="0"/>
                  <a:satOff val="0"/>
                  <a:lumOff val="0"/>
                  <a:alphaOff val="0"/>
                </a:sysClr>
              </a:solidFill>
              <a:latin typeface="Calibri" panose="020F0502020204030204"/>
              <a:ea typeface="+mn-ea"/>
              <a:cs typeface="+mn-cs"/>
            </a:rPr>
            <a:t>6. Results</a:t>
          </a:r>
        </a:p>
        <a:p>
          <a:pPr>
            <a:buNone/>
          </a:pPr>
          <a:r>
            <a:rPr lang="en-US">
              <a:solidFill>
                <a:sysClr val="windowText" lastClr="000000">
                  <a:hueOff val="0"/>
                  <a:satOff val="0"/>
                  <a:lumOff val="0"/>
                  <a:alphaOff val="0"/>
                </a:sysClr>
              </a:solidFill>
              <a:latin typeface="Calibri" panose="020F0502020204030204"/>
              <a:ea typeface="+mn-ea"/>
              <a:cs typeface="+mn-cs"/>
            </a:rPr>
            <a:t>7.</a:t>
          </a:r>
          <a:r>
            <a:rPr lang="en-US" b="1">
              <a:solidFill>
                <a:sysClr val="windowText" lastClr="000000">
                  <a:hueOff val="0"/>
                  <a:satOff val="0"/>
                  <a:lumOff val="0"/>
                  <a:alphaOff val="0"/>
                </a:sysClr>
              </a:solidFill>
              <a:latin typeface="Calibri" panose="020F0502020204030204"/>
              <a:ea typeface="+mn-ea"/>
              <a:cs typeface="+mn-cs"/>
            </a:rPr>
            <a:t> </a:t>
          </a:r>
          <a:r>
            <a:rPr lang="en-US">
              <a:solidFill>
                <a:sysClr val="windowText" lastClr="000000">
                  <a:hueOff val="0"/>
                  <a:satOff val="0"/>
                  <a:lumOff val="0"/>
                  <a:alphaOff val="0"/>
                </a:sysClr>
              </a:solidFill>
              <a:latin typeface="Calibri" panose="020F0502020204030204"/>
              <a:ea typeface="+mn-ea"/>
              <a:cs typeface="+mn-cs"/>
            </a:rPr>
            <a:t>Discussion</a:t>
          </a:r>
          <a:endParaRPr lang="el-GR">
            <a:solidFill>
              <a:sysClr val="windowText" lastClr="000000">
                <a:hueOff val="0"/>
                <a:satOff val="0"/>
                <a:lumOff val="0"/>
                <a:alphaOff val="0"/>
              </a:sysClr>
            </a:solidFill>
            <a:latin typeface="Calibri" panose="020F0502020204030204"/>
            <a:ea typeface="+mn-ea"/>
            <a:cs typeface="+mn-cs"/>
          </a:endParaRPr>
        </a:p>
      </dgm:t>
    </dgm:pt>
    <dgm:pt modelId="{F1DDC5EE-0DF6-46CB-8738-0F3FAB475004}" type="parTrans" cxnId="{0A1434E2-4407-4920-ABB6-6D46DABE70D9}">
      <dgm:prSet/>
      <dgm:spPr/>
      <dgm:t>
        <a:bodyPr/>
        <a:lstStyle/>
        <a:p>
          <a:endParaRPr lang="el-GR"/>
        </a:p>
      </dgm:t>
    </dgm:pt>
    <dgm:pt modelId="{BC809732-BCDD-490E-8A5C-C3E2892AB8F2}" type="sibTrans" cxnId="{0A1434E2-4407-4920-ABB6-6D46DABE70D9}">
      <dgm:prSet/>
      <dgm:spPr/>
      <dgm:t>
        <a:bodyPr/>
        <a:lstStyle/>
        <a:p>
          <a:endParaRPr lang="el-GR"/>
        </a:p>
      </dgm:t>
    </dgm:pt>
    <dgm:pt modelId="{AED333A6-DCC9-498F-A81E-3693ED3762D7}" type="pres">
      <dgm:prSet presAssocID="{ABC6AE88-A2BF-4A48-BCC2-9E8AE2F47620}" presName="Name0" presStyleCnt="0">
        <dgm:presLayoutVars>
          <dgm:dir/>
        </dgm:presLayoutVars>
      </dgm:prSet>
      <dgm:spPr/>
      <dgm:t>
        <a:bodyPr/>
        <a:lstStyle/>
        <a:p>
          <a:endParaRPr lang="el-GR"/>
        </a:p>
      </dgm:t>
    </dgm:pt>
    <dgm:pt modelId="{7EEEEA00-7BEF-4CFB-BC4D-40190FB5CEEA}" type="pres">
      <dgm:prSet presAssocID="{BB576A3D-A35D-4D1F-B83C-1DD42AE3FBB4}" presName="withChildren" presStyleCnt="0"/>
      <dgm:spPr/>
    </dgm:pt>
    <dgm:pt modelId="{4C8C5A49-80E3-407C-8CC0-4242F9C2E8E2}" type="pres">
      <dgm:prSet presAssocID="{BB576A3D-A35D-4D1F-B83C-1DD42AE3FBB4}" presName="bigCircle" presStyleLbl="vennNode1" presStyleIdx="0" presStyleCnt="6" custScaleX="142855"/>
      <dgm:spPr>
        <a:xfrm>
          <a:off x="1818977" y="2219"/>
          <a:ext cx="1680236" cy="1680236"/>
        </a:xfrm>
        <a:prstGeom prst="ellipse">
          <a:avLst/>
        </a:prstGeom>
        <a:solidFill>
          <a:srgbClr val="4472C4">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6D057293-A674-4888-A395-833B1E7430C2}" type="pres">
      <dgm:prSet presAssocID="{BB576A3D-A35D-4D1F-B83C-1DD42AE3FBB4}" presName="medCircle" presStyleLbl="vennNode1" presStyleIdx="1" presStyleCnt="6" custLinFactNeighborX="2099" custLinFactNeighborY="-4199"/>
      <dgm:spPr>
        <a:xfrm>
          <a:off x="1898460" y="72788"/>
          <a:ext cx="302442" cy="302442"/>
        </a:xfrm>
        <a:prstGeom prst="ellipse">
          <a:avLst/>
        </a:prstGeom>
        <a:solidFill>
          <a:srgbClr val="4472C4">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8B54354E-8344-451A-A0C8-C8DBCFAD4F21}" type="pres">
      <dgm:prSet presAssocID="{BB576A3D-A35D-4D1F-B83C-1DD42AE3FBB4}" presName="txLvl1" presStyleLbl="revTx" presStyleIdx="0" presStyleCnt="6"/>
      <dgm:spPr/>
      <dgm:t>
        <a:bodyPr/>
        <a:lstStyle/>
        <a:p>
          <a:endParaRPr lang="el-GR"/>
        </a:p>
      </dgm:t>
    </dgm:pt>
    <dgm:pt modelId="{BF5476A6-38E5-4015-9970-D26574BEF25B}" type="pres">
      <dgm:prSet presAssocID="{BB576A3D-A35D-4D1F-B83C-1DD42AE3FBB4}" presName="lin" presStyleCnt="0"/>
      <dgm:spPr/>
    </dgm:pt>
    <dgm:pt modelId="{E1BC8619-C05B-4DE0-98DF-BF7A52B9B2E7}" type="pres">
      <dgm:prSet presAssocID="{084E5C62-7B02-4F3E-BD4E-3805FBE0ECCF}" presName="txLvl2" presStyleLbl="revTx" presStyleIdx="1" presStyleCnt="6" custScaleX="98453" custScaleY="115433"/>
      <dgm:spPr/>
      <dgm:t>
        <a:bodyPr/>
        <a:lstStyle/>
        <a:p>
          <a:endParaRPr lang="el-GR"/>
        </a:p>
      </dgm:t>
    </dgm:pt>
    <dgm:pt modelId="{82CAD50F-1182-42A1-A1DE-D873213D5850}" type="pres">
      <dgm:prSet presAssocID="{D144991F-2E6C-45F9-A4C3-AFAC7ED535E6}" presName="smCircle" presStyleLbl="vennNode1" presStyleIdx="2" presStyleCnt="6" custLinFactX="2670467" custLinFactY="400000" custLinFactNeighborX="2700000" custLinFactNeighborY="491782"/>
      <dgm:spPr>
        <a:xfrm>
          <a:off x="2049681" y="532513"/>
          <a:ext cx="47545" cy="47545"/>
        </a:xfrm>
        <a:prstGeom prst="ellipse">
          <a:avLst/>
        </a:prstGeom>
        <a:solidFill>
          <a:srgbClr val="4472C4">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CB4E3076-BA1E-403B-B1F9-D9388964340A}" type="pres">
      <dgm:prSet presAssocID="{33E29851-AC3D-4A47-8790-1224552AA18F}" presName="txLvl2" presStyleLbl="revTx" presStyleIdx="2" presStyleCnt="6"/>
      <dgm:spPr/>
      <dgm:t>
        <a:bodyPr/>
        <a:lstStyle/>
        <a:p>
          <a:endParaRPr lang="el-GR"/>
        </a:p>
      </dgm:t>
    </dgm:pt>
    <dgm:pt modelId="{C0468849-10BF-4AB9-88B9-EEB800FBFC82}" type="pres">
      <dgm:prSet presAssocID="{BB576A3D-A35D-4D1F-B83C-1DD42AE3FBB4}" presName="overlap" presStyleCnt="0"/>
      <dgm:spPr/>
    </dgm:pt>
    <dgm:pt modelId="{FF38D9A5-3C0C-4275-B4D4-CC2718D42D3A}" type="pres">
      <dgm:prSet presAssocID="{7B6C6E1B-F174-407C-ABA0-B1522BC21362}" presName="withChildren" presStyleCnt="0"/>
      <dgm:spPr/>
    </dgm:pt>
    <dgm:pt modelId="{EC98A61C-86EA-41D9-8BD7-4ED4C37E772F}" type="pres">
      <dgm:prSet presAssocID="{7B6C6E1B-F174-407C-ABA0-B1522BC21362}" presName="bigCircle" presStyleLbl="vennNode1" presStyleIdx="3" presStyleCnt="6" custScaleX="142099"/>
      <dgm:spPr>
        <a:xfrm>
          <a:off x="1818977" y="1517944"/>
          <a:ext cx="1680236" cy="1680236"/>
        </a:xfrm>
        <a:prstGeom prst="ellipse">
          <a:avLst/>
        </a:prstGeom>
        <a:solidFill>
          <a:srgbClr val="4472C4">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78BC0AAD-A370-42A5-8904-354731A55969}" type="pres">
      <dgm:prSet presAssocID="{7B6C6E1B-F174-407C-ABA0-B1522BC21362}" presName="medCircle" presStyleLbl="vennNode1" presStyleIdx="4" presStyleCnt="6" custLinFactNeighborX="-6298" custLinFactNeighborY="-8398"/>
      <dgm:spPr>
        <a:xfrm>
          <a:off x="1898460" y="1588514"/>
          <a:ext cx="302442" cy="302442"/>
        </a:xfrm>
        <a:prstGeom prst="ellipse">
          <a:avLst/>
        </a:prstGeom>
        <a:solidFill>
          <a:srgbClr val="4472C4">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608F6ABD-2009-4014-88BC-72A963ADCA46}" type="pres">
      <dgm:prSet presAssocID="{7B6C6E1B-F174-407C-ABA0-B1522BC21362}" presName="txLvl1" presStyleLbl="revTx" presStyleIdx="3" presStyleCnt="6"/>
      <dgm:spPr/>
      <dgm:t>
        <a:bodyPr/>
        <a:lstStyle/>
        <a:p>
          <a:endParaRPr lang="el-GR"/>
        </a:p>
      </dgm:t>
    </dgm:pt>
    <dgm:pt modelId="{B48EDC15-FB7A-419C-8D00-38EADFA5CDE4}" type="pres">
      <dgm:prSet presAssocID="{7B6C6E1B-F174-407C-ABA0-B1522BC21362}" presName="lin" presStyleCnt="0"/>
      <dgm:spPr/>
    </dgm:pt>
    <dgm:pt modelId="{D971E7C4-89E5-4CF4-8660-2C766BF0C982}" type="pres">
      <dgm:prSet presAssocID="{7EBE4642-DB10-4E4B-9DDA-8FEB4FEC83A1}" presName="txLvl2" presStyleLbl="revTx" presStyleIdx="4" presStyleCnt="6"/>
      <dgm:spPr/>
      <dgm:t>
        <a:bodyPr/>
        <a:lstStyle/>
        <a:p>
          <a:endParaRPr lang="el-GR"/>
        </a:p>
      </dgm:t>
    </dgm:pt>
    <dgm:pt modelId="{B8357F1E-89FE-4945-9463-931BDF45C67C}" type="pres">
      <dgm:prSet presAssocID="{8FC1DEF9-505F-41A7-9F5D-28E233BC9D9D}" presName="smCircle" presStyleLbl="vennNode1" presStyleIdx="5" presStyleCnt="6" custLinFactX="2701654" custLinFactY="100000" custLinFactNeighborX="2800000" custLinFactNeighborY="133073"/>
      <dgm:spPr>
        <a:xfrm>
          <a:off x="2049681" y="2167369"/>
          <a:ext cx="45360" cy="45360"/>
        </a:xfrm>
        <a:prstGeom prst="ellipse">
          <a:avLst/>
        </a:prstGeom>
        <a:solidFill>
          <a:srgbClr val="4472C4">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D2976CF7-3A02-45B0-A9B7-7715275E7787}" type="pres">
      <dgm:prSet presAssocID="{15D0B6A7-5F6A-41BB-9AA9-A0C71B3F00DB}" presName="txLvl2" presStyleLbl="revTx" presStyleIdx="5" presStyleCnt="6"/>
      <dgm:spPr/>
      <dgm:t>
        <a:bodyPr/>
        <a:lstStyle/>
        <a:p>
          <a:endParaRPr lang="el-GR"/>
        </a:p>
      </dgm:t>
    </dgm:pt>
  </dgm:ptLst>
  <dgm:cxnLst>
    <dgm:cxn modelId="{DE767F12-5499-4DE3-B71D-EA199058B53C}" type="presOf" srcId="{BB576A3D-A35D-4D1F-B83C-1DD42AE3FBB4}" destId="{8B54354E-8344-451A-A0C8-C8DBCFAD4F21}" srcOrd="0" destOrd="0" presId="urn:microsoft.com/office/officeart/2008/layout/VerticalCircleList"/>
    <dgm:cxn modelId="{496B3CC9-3F87-462D-9536-78BA2008E46C}" type="presOf" srcId="{33E29851-AC3D-4A47-8790-1224552AA18F}" destId="{CB4E3076-BA1E-403B-B1F9-D9388964340A}" srcOrd="0" destOrd="0" presId="urn:microsoft.com/office/officeart/2008/layout/VerticalCircleList"/>
    <dgm:cxn modelId="{B0330313-34A3-4A59-B395-F899A807CF96}" type="presOf" srcId="{084E5C62-7B02-4F3E-BD4E-3805FBE0ECCF}" destId="{E1BC8619-C05B-4DE0-98DF-BF7A52B9B2E7}" srcOrd="0" destOrd="0" presId="urn:microsoft.com/office/officeart/2008/layout/VerticalCircleList"/>
    <dgm:cxn modelId="{D79674A5-A124-48FD-B7E9-4606A5637CC4}" type="presOf" srcId="{15D0B6A7-5F6A-41BB-9AA9-A0C71B3F00DB}" destId="{D2976CF7-3A02-45B0-A9B7-7715275E7787}" srcOrd="0" destOrd="0" presId="urn:microsoft.com/office/officeart/2008/layout/VerticalCircleList"/>
    <dgm:cxn modelId="{2D9E9079-F9B9-441E-AE30-9ED7E08F6FDE}" srcId="{ABC6AE88-A2BF-4A48-BCC2-9E8AE2F47620}" destId="{7B6C6E1B-F174-407C-ABA0-B1522BC21362}" srcOrd="1" destOrd="0" parTransId="{F134A6D0-83E8-4835-B56C-B7BCEBD6A3FA}" sibTransId="{46D190FD-8ECC-4314-B671-6ADA8B2C9B9E}"/>
    <dgm:cxn modelId="{4A663EF6-8F8B-42F1-B16A-20BF73282A97}" srcId="{BB576A3D-A35D-4D1F-B83C-1DD42AE3FBB4}" destId="{33E29851-AC3D-4A47-8790-1224552AA18F}" srcOrd="1" destOrd="0" parTransId="{5247B1BF-BD5C-4F71-9591-7C669A9853B5}" sibTransId="{9BD608FA-FC55-4483-9B79-1E622D4941DD}"/>
    <dgm:cxn modelId="{C5FA9BE2-EB66-40BE-856D-39016768A20D}" type="presOf" srcId="{ABC6AE88-A2BF-4A48-BCC2-9E8AE2F47620}" destId="{AED333A6-DCC9-498F-A81E-3693ED3762D7}" srcOrd="0" destOrd="0" presId="urn:microsoft.com/office/officeart/2008/layout/VerticalCircleList"/>
    <dgm:cxn modelId="{45FAD1D7-0C0C-423E-A1D2-D7B3D799DA5F}" type="presOf" srcId="{7EBE4642-DB10-4E4B-9DDA-8FEB4FEC83A1}" destId="{D971E7C4-89E5-4CF4-8660-2C766BF0C982}" srcOrd="0" destOrd="0" presId="urn:microsoft.com/office/officeart/2008/layout/VerticalCircleList"/>
    <dgm:cxn modelId="{A3F13709-F26A-4A96-88B4-D1829AAF461B}" srcId="{7B6C6E1B-F174-407C-ABA0-B1522BC21362}" destId="{7EBE4642-DB10-4E4B-9DDA-8FEB4FEC83A1}" srcOrd="0" destOrd="0" parTransId="{8590265D-2D2A-429E-B547-35F52DA260B4}" sibTransId="{8FC1DEF9-505F-41A7-9F5D-28E233BC9D9D}"/>
    <dgm:cxn modelId="{D9B90F1D-90F4-4C3D-82FD-E2496A1EFB58}" srcId="{BB576A3D-A35D-4D1F-B83C-1DD42AE3FBB4}" destId="{084E5C62-7B02-4F3E-BD4E-3805FBE0ECCF}" srcOrd="0" destOrd="0" parTransId="{AF089857-0239-4357-9957-6E8496B2A09F}" sibTransId="{D144991F-2E6C-45F9-A4C3-AFAC7ED535E6}"/>
    <dgm:cxn modelId="{0A1434E2-4407-4920-ABB6-6D46DABE70D9}" srcId="{7B6C6E1B-F174-407C-ABA0-B1522BC21362}" destId="{15D0B6A7-5F6A-41BB-9AA9-A0C71B3F00DB}" srcOrd="1" destOrd="0" parTransId="{F1DDC5EE-0DF6-46CB-8738-0F3FAB475004}" sibTransId="{BC809732-BCDD-490E-8A5C-C3E2892AB8F2}"/>
    <dgm:cxn modelId="{283EF907-2FEC-40A5-8DB6-1DDF496FEFF7}" type="presOf" srcId="{7B6C6E1B-F174-407C-ABA0-B1522BC21362}" destId="{608F6ABD-2009-4014-88BC-72A963ADCA46}" srcOrd="0" destOrd="0" presId="urn:microsoft.com/office/officeart/2008/layout/VerticalCircleList"/>
    <dgm:cxn modelId="{C9205E4C-27B1-4F10-92BE-294D63D3820C}" srcId="{ABC6AE88-A2BF-4A48-BCC2-9E8AE2F47620}" destId="{BB576A3D-A35D-4D1F-B83C-1DD42AE3FBB4}" srcOrd="0" destOrd="0" parTransId="{FC644A66-A719-4B1E-B4C1-BC5FEF08EC04}" sibTransId="{F9173D38-F5B0-4926-A3EB-5135EE7886E4}"/>
    <dgm:cxn modelId="{A9C93678-9D38-4FC6-9F24-DC5A08A29EEE}" type="presParOf" srcId="{AED333A6-DCC9-498F-A81E-3693ED3762D7}" destId="{7EEEEA00-7BEF-4CFB-BC4D-40190FB5CEEA}" srcOrd="0" destOrd="0" presId="urn:microsoft.com/office/officeart/2008/layout/VerticalCircleList"/>
    <dgm:cxn modelId="{97F103B0-1B98-4EDD-8850-E00ADB53ACDF}" type="presParOf" srcId="{7EEEEA00-7BEF-4CFB-BC4D-40190FB5CEEA}" destId="{4C8C5A49-80E3-407C-8CC0-4242F9C2E8E2}" srcOrd="0" destOrd="0" presId="urn:microsoft.com/office/officeart/2008/layout/VerticalCircleList"/>
    <dgm:cxn modelId="{EC35CF15-888C-481C-8F59-948964FCA1B2}" type="presParOf" srcId="{7EEEEA00-7BEF-4CFB-BC4D-40190FB5CEEA}" destId="{6D057293-A674-4888-A395-833B1E7430C2}" srcOrd="1" destOrd="0" presId="urn:microsoft.com/office/officeart/2008/layout/VerticalCircleList"/>
    <dgm:cxn modelId="{4DB92A1D-536A-4D2E-B30C-F0D0CEF6C6BC}" type="presParOf" srcId="{7EEEEA00-7BEF-4CFB-BC4D-40190FB5CEEA}" destId="{8B54354E-8344-451A-A0C8-C8DBCFAD4F21}" srcOrd="2" destOrd="0" presId="urn:microsoft.com/office/officeart/2008/layout/VerticalCircleList"/>
    <dgm:cxn modelId="{9C619CE2-E26A-4F5D-896E-557226C7AC47}" type="presParOf" srcId="{7EEEEA00-7BEF-4CFB-BC4D-40190FB5CEEA}" destId="{BF5476A6-38E5-4015-9970-D26574BEF25B}" srcOrd="3" destOrd="0" presId="urn:microsoft.com/office/officeart/2008/layout/VerticalCircleList"/>
    <dgm:cxn modelId="{EBAA30C3-19ED-4A14-B682-E6AB302BA6A7}" type="presParOf" srcId="{BF5476A6-38E5-4015-9970-D26574BEF25B}" destId="{E1BC8619-C05B-4DE0-98DF-BF7A52B9B2E7}" srcOrd="0" destOrd="0" presId="urn:microsoft.com/office/officeart/2008/layout/VerticalCircleList"/>
    <dgm:cxn modelId="{45F2785E-E17F-4C90-950C-222D327D5E31}" type="presParOf" srcId="{BF5476A6-38E5-4015-9970-D26574BEF25B}" destId="{82CAD50F-1182-42A1-A1DE-D873213D5850}" srcOrd="1" destOrd="0" presId="urn:microsoft.com/office/officeart/2008/layout/VerticalCircleList"/>
    <dgm:cxn modelId="{9D64AE54-E33C-421C-B396-70AB88C1F38A}" type="presParOf" srcId="{BF5476A6-38E5-4015-9970-D26574BEF25B}" destId="{CB4E3076-BA1E-403B-B1F9-D9388964340A}" srcOrd="2" destOrd="0" presId="urn:microsoft.com/office/officeart/2008/layout/VerticalCircleList"/>
    <dgm:cxn modelId="{07871D6D-0649-4A53-A40C-29EE5253DB49}" type="presParOf" srcId="{AED333A6-DCC9-498F-A81E-3693ED3762D7}" destId="{C0468849-10BF-4AB9-88B9-EEB800FBFC82}" srcOrd="1" destOrd="0" presId="urn:microsoft.com/office/officeart/2008/layout/VerticalCircleList"/>
    <dgm:cxn modelId="{0AC4E354-1A34-4956-B47B-3ED31255C669}" type="presParOf" srcId="{AED333A6-DCC9-498F-A81E-3693ED3762D7}" destId="{FF38D9A5-3C0C-4275-B4D4-CC2718D42D3A}" srcOrd="2" destOrd="0" presId="urn:microsoft.com/office/officeart/2008/layout/VerticalCircleList"/>
    <dgm:cxn modelId="{7D4484DA-78C9-4FCC-8AEE-9ED7307985AA}" type="presParOf" srcId="{FF38D9A5-3C0C-4275-B4D4-CC2718D42D3A}" destId="{EC98A61C-86EA-41D9-8BD7-4ED4C37E772F}" srcOrd="0" destOrd="0" presId="urn:microsoft.com/office/officeart/2008/layout/VerticalCircleList"/>
    <dgm:cxn modelId="{9F6FABE8-05AF-462C-A577-FC21F3835FD7}" type="presParOf" srcId="{FF38D9A5-3C0C-4275-B4D4-CC2718D42D3A}" destId="{78BC0AAD-A370-42A5-8904-354731A55969}" srcOrd="1" destOrd="0" presId="urn:microsoft.com/office/officeart/2008/layout/VerticalCircleList"/>
    <dgm:cxn modelId="{BD922B5A-882E-4A13-9FC2-09D7A703AB92}" type="presParOf" srcId="{FF38D9A5-3C0C-4275-B4D4-CC2718D42D3A}" destId="{608F6ABD-2009-4014-88BC-72A963ADCA46}" srcOrd="2" destOrd="0" presId="urn:microsoft.com/office/officeart/2008/layout/VerticalCircleList"/>
    <dgm:cxn modelId="{3C08C9EF-8E4C-4529-A302-799BB6C8019A}" type="presParOf" srcId="{FF38D9A5-3C0C-4275-B4D4-CC2718D42D3A}" destId="{B48EDC15-FB7A-419C-8D00-38EADFA5CDE4}" srcOrd="3" destOrd="0" presId="urn:microsoft.com/office/officeart/2008/layout/VerticalCircleList"/>
    <dgm:cxn modelId="{F8CB8019-4532-482F-9273-A03FBFC15E20}" type="presParOf" srcId="{B48EDC15-FB7A-419C-8D00-38EADFA5CDE4}" destId="{D971E7C4-89E5-4CF4-8660-2C766BF0C982}" srcOrd="0" destOrd="0" presId="urn:microsoft.com/office/officeart/2008/layout/VerticalCircleList"/>
    <dgm:cxn modelId="{7FB3F0EE-B02C-42FF-80CA-D494A926F9E1}" type="presParOf" srcId="{B48EDC15-FB7A-419C-8D00-38EADFA5CDE4}" destId="{B8357F1E-89FE-4945-9463-931BDF45C67C}" srcOrd="1" destOrd="0" presId="urn:microsoft.com/office/officeart/2008/layout/VerticalCircleList"/>
    <dgm:cxn modelId="{4C734801-9203-4D01-8D39-61999B906D8E}" type="presParOf" srcId="{B48EDC15-FB7A-419C-8D00-38EADFA5CDE4}" destId="{D2976CF7-3A02-45B0-A9B7-7715275E7787}" srcOrd="2" destOrd="0" presId="urn:microsoft.com/office/officeart/2008/layout/VerticalCircleList"/>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F555B66-D33D-439F-B6CA-A17E248AC2C5}" type="doc">
      <dgm:prSet loTypeId="urn:microsoft.com/office/officeart/2008/layout/AlternatingHexagons" loCatId="list" qsTypeId="urn:microsoft.com/office/officeart/2005/8/quickstyle/simple1" qsCatId="simple" csTypeId="urn:microsoft.com/office/officeart/2005/8/colors/accent1_2" csCatId="accent1" phldr="1"/>
      <dgm:spPr/>
      <dgm:t>
        <a:bodyPr/>
        <a:lstStyle/>
        <a:p>
          <a:endParaRPr lang="el-GR"/>
        </a:p>
      </dgm:t>
    </dgm:pt>
    <dgm:pt modelId="{9FDF96BF-C56E-4C0D-A534-A3B32982B426}">
      <dgm:prSet phldrT="[Κείμενο]" custT="1"/>
      <dgm:spPr>
        <a:xfrm rot="5400000">
          <a:off x="3162073" y="169762"/>
          <a:ext cx="1171697" cy="1449581"/>
        </a:xfrm>
        <a:prstGeom prst="hexagon">
          <a:avLst>
            <a:gd name="adj" fmla="val 25000"/>
            <a:gd name="vf" fmla="val 115470"/>
          </a:avLst>
        </a:prstGeom>
        <a:solidFill>
          <a:srgbClr val="70AD47">
            <a:lumMod val="60000"/>
            <a:lumOff val="4000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l-GR" sz="1000">
              <a:solidFill>
                <a:sysClr val="windowText" lastClr="000000"/>
              </a:solidFill>
              <a:latin typeface="Calibri" panose="020F0502020204030204"/>
              <a:ea typeface="+mn-ea"/>
              <a:cs typeface="+mn-cs"/>
            </a:rPr>
            <a:t>οικονομικό επίπεδο </a:t>
          </a:r>
        </a:p>
      </dgm:t>
    </dgm:pt>
    <dgm:pt modelId="{1ADCEB14-85DB-48DE-AAE5-9A38940F59BD}" type="parTrans" cxnId="{27A212B8-2D36-46E5-AC6B-542290D8B27D}">
      <dgm:prSet/>
      <dgm:spPr/>
      <dgm:t>
        <a:bodyPr/>
        <a:lstStyle/>
        <a:p>
          <a:endParaRPr lang="el-GR"/>
        </a:p>
      </dgm:t>
    </dgm:pt>
    <dgm:pt modelId="{76125A36-8E5A-4348-84C4-BF916A9DC2F6}" type="sibTrans" cxnId="{27A212B8-2D36-46E5-AC6B-542290D8B27D}">
      <dgm:prSet/>
      <dgm:spPr>
        <a:xfrm rot="5400000">
          <a:off x="684158" y="348020"/>
          <a:ext cx="1067138" cy="1083414"/>
        </a:xfrm>
        <a:prstGeom prst="hexagon">
          <a:avLst>
            <a:gd name="adj" fmla="val 25000"/>
            <a:gd name="vf" fmla="val 115470"/>
          </a:avLst>
        </a:prstGeom>
        <a:solidFill>
          <a:srgbClr val="70AD47">
            <a:lumMod val="60000"/>
            <a:lumOff val="4000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l-GR">
              <a:solidFill>
                <a:sysClr val="windowText" lastClr="000000"/>
              </a:solidFill>
              <a:latin typeface="Calibri" panose="020F0502020204030204"/>
              <a:ea typeface="+mn-ea"/>
              <a:cs typeface="+mn-cs"/>
            </a:rPr>
            <a:t>τρέχουσες συνθήκες</a:t>
          </a:r>
          <a:br>
            <a:rPr lang="el-GR">
              <a:solidFill>
                <a:sysClr val="windowText" lastClr="000000"/>
              </a:solidFill>
              <a:latin typeface="Calibri" panose="020F0502020204030204"/>
              <a:ea typeface="+mn-ea"/>
              <a:cs typeface="+mn-cs"/>
            </a:rPr>
          </a:br>
          <a:endParaRPr lang="el-GR">
            <a:solidFill>
              <a:sysClr val="windowText" lastClr="000000"/>
            </a:solidFill>
            <a:latin typeface="Calibri" panose="020F0502020204030204"/>
            <a:ea typeface="+mn-ea"/>
            <a:cs typeface="+mn-cs"/>
          </a:endParaRPr>
        </a:p>
      </dgm:t>
    </dgm:pt>
    <dgm:pt modelId="{4253C25C-C561-4616-837F-783A15C4780D}">
      <dgm:prSet phldrT="[Κείμενο]"/>
      <dgm:spPr>
        <a:xfrm>
          <a:off x="2796047" y="505790"/>
          <a:ext cx="354071" cy="190361"/>
        </a:xfrm>
        <a:prstGeom prst="rect">
          <a:avLst/>
        </a:prstGeom>
        <a:noFill/>
        <a:ln>
          <a:noFill/>
        </a:ln>
        <a:effectLst/>
      </dgm:spPr>
      <dgm:t>
        <a:bodyPr/>
        <a:lstStyle/>
        <a:p>
          <a:pPr>
            <a:buNone/>
          </a:pPr>
          <a:r>
            <a:rPr lang="el-GR">
              <a:solidFill>
                <a:sysClr val="windowText" lastClr="000000">
                  <a:hueOff val="0"/>
                  <a:satOff val="0"/>
                  <a:lumOff val="0"/>
                  <a:alphaOff val="0"/>
                </a:sysClr>
              </a:solidFill>
              <a:latin typeface="Calibri" panose="020F0502020204030204"/>
              <a:ea typeface="+mn-ea"/>
              <a:cs typeface="+mn-cs"/>
            </a:rPr>
            <a:t> </a:t>
          </a:r>
        </a:p>
      </dgm:t>
    </dgm:pt>
    <dgm:pt modelId="{DD810462-13F5-4095-A713-8524B613F422}" type="parTrans" cxnId="{EC7AA585-6FB9-43F6-A615-5F70D61A3D76}">
      <dgm:prSet/>
      <dgm:spPr/>
      <dgm:t>
        <a:bodyPr/>
        <a:lstStyle/>
        <a:p>
          <a:endParaRPr lang="el-GR"/>
        </a:p>
      </dgm:t>
    </dgm:pt>
    <dgm:pt modelId="{54C9B4DA-030E-44C3-B087-5D107648BC75}" type="sibTrans" cxnId="{EC7AA585-6FB9-43F6-A615-5F70D61A3D76}">
      <dgm:prSet/>
      <dgm:spPr/>
      <dgm:t>
        <a:bodyPr/>
        <a:lstStyle/>
        <a:p>
          <a:endParaRPr lang="el-GR"/>
        </a:p>
      </dgm:t>
    </dgm:pt>
    <dgm:pt modelId="{22166D49-2FDD-496C-AAD3-5CAAD2258C30}">
      <dgm:prSet custT="1"/>
      <dgm:spPr>
        <a:xfrm rot="5400000">
          <a:off x="1766701" y="1986448"/>
          <a:ext cx="1095226" cy="1107315"/>
        </a:xfrm>
        <a:prstGeom prst="hexagon">
          <a:avLst>
            <a:gd name="adj" fmla="val 25000"/>
            <a:gd name="vf" fmla="val 115470"/>
          </a:avLst>
        </a:prstGeom>
        <a:solidFill>
          <a:srgbClr val="70AD47">
            <a:lumMod val="60000"/>
            <a:lumOff val="4000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l-GR" sz="800">
              <a:solidFill>
                <a:sysClr val="windowText" lastClr="000000"/>
              </a:solidFill>
              <a:latin typeface="Calibri" panose="020F0502020204030204"/>
              <a:ea typeface="+mn-ea"/>
              <a:cs typeface="+mn-cs"/>
            </a:rPr>
            <a:t>ιδιοσυγκρασία του ατόμου</a:t>
          </a:r>
        </a:p>
      </dgm:t>
    </dgm:pt>
    <dgm:pt modelId="{52E17435-BB4B-4297-869F-349BA06322E4}" type="parTrans" cxnId="{1E4BC080-76FB-4D56-8520-0A532C07328A}">
      <dgm:prSet/>
      <dgm:spPr/>
      <dgm:t>
        <a:bodyPr/>
        <a:lstStyle/>
        <a:p>
          <a:endParaRPr lang="el-GR"/>
        </a:p>
      </dgm:t>
    </dgm:pt>
    <dgm:pt modelId="{B575A02F-0C26-4E12-929B-B8561C37DF08}" type="sibTrans" cxnId="{1E4BC080-76FB-4D56-8520-0A532C07328A}">
      <dgm:prSet/>
      <dgm:spPr>
        <a:xfrm rot="5400000">
          <a:off x="1835584" y="287966"/>
          <a:ext cx="1089252" cy="1216145"/>
        </a:xfrm>
        <a:prstGeom prst="hexagon">
          <a:avLst>
            <a:gd name="adj" fmla="val 25000"/>
            <a:gd name="vf" fmla="val 115470"/>
          </a:avLst>
        </a:prstGeom>
        <a:solidFill>
          <a:srgbClr val="70AD47">
            <a:lumMod val="60000"/>
            <a:lumOff val="4000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l-GR">
              <a:solidFill>
                <a:sysClr val="windowText" lastClr="000000"/>
              </a:solidFill>
              <a:latin typeface="Calibri" panose="020F0502020204030204"/>
              <a:ea typeface="+mn-ea"/>
              <a:cs typeface="+mn-cs"/>
            </a:rPr>
            <a:t>μορφωτικό επίπεδο οικογένειας</a:t>
          </a:r>
        </a:p>
      </dgm:t>
    </dgm:pt>
    <dgm:pt modelId="{7254134C-E970-4D14-A5EB-307AEBA4771E}">
      <dgm:prSet custT="1"/>
      <dgm:spPr>
        <a:xfrm rot="5400000">
          <a:off x="1253111" y="1145117"/>
          <a:ext cx="1049149" cy="1200186"/>
        </a:xfrm>
        <a:prstGeom prst="hexagon">
          <a:avLst>
            <a:gd name="adj" fmla="val 25000"/>
            <a:gd name="vf" fmla="val 115470"/>
          </a:avLst>
        </a:prstGeom>
        <a:solidFill>
          <a:srgbClr val="70AD47">
            <a:lumMod val="60000"/>
            <a:lumOff val="4000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l-GR" sz="800">
              <a:solidFill>
                <a:sysClr val="windowText" lastClr="000000"/>
              </a:solidFill>
              <a:latin typeface="Calibri" panose="020F0502020204030204"/>
              <a:ea typeface="+mn-ea"/>
              <a:cs typeface="+mn-cs"/>
            </a:rPr>
            <a:t>γνωστικές δεξιότητες </a:t>
          </a:r>
        </a:p>
      </dgm:t>
    </dgm:pt>
    <dgm:pt modelId="{9A428434-1ACE-410A-8448-7E44D9E4AB4E}" type="parTrans" cxnId="{BF5CF0C1-6FC5-47AF-A43F-302240220CD6}">
      <dgm:prSet/>
      <dgm:spPr/>
      <dgm:t>
        <a:bodyPr/>
        <a:lstStyle/>
        <a:p>
          <a:endParaRPr lang="el-GR"/>
        </a:p>
      </dgm:t>
    </dgm:pt>
    <dgm:pt modelId="{1127D72E-EB30-4150-B971-48C571243FE7}" type="sibTrans" cxnId="{BF5CF0C1-6FC5-47AF-A43F-302240220CD6}">
      <dgm:prSet custT="1"/>
      <dgm:spPr>
        <a:xfrm rot="5400000">
          <a:off x="2504629" y="1163819"/>
          <a:ext cx="1072589" cy="1170897"/>
        </a:xfrm>
        <a:prstGeom prst="hexagon">
          <a:avLst>
            <a:gd name="adj" fmla="val 25000"/>
            <a:gd name="vf" fmla="val 115470"/>
          </a:avLst>
        </a:prstGeom>
        <a:solidFill>
          <a:srgbClr val="70AD47">
            <a:lumMod val="60000"/>
            <a:lumOff val="4000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l-GR" sz="1000" b="0">
              <a:solidFill>
                <a:sysClr val="windowText" lastClr="000000"/>
              </a:solidFill>
              <a:latin typeface="Calibri" panose="020F0502020204030204"/>
              <a:ea typeface="+mn-ea"/>
              <a:cs typeface="+mn-cs"/>
            </a:rPr>
            <a:t>κίνητρα μάθησης</a:t>
          </a:r>
        </a:p>
      </dgm:t>
    </dgm:pt>
    <dgm:pt modelId="{33434C52-703B-4F97-9770-7FCD925AC794}">
      <dgm:prSet custT="1"/>
      <dgm:spPr>
        <a:solidFill>
          <a:schemeClr val="accent6">
            <a:lumMod val="60000"/>
            <a:lumOff val="40000"/>
          </a:schemeClr>
        </a:solidFill>
      </dgm:spPr>
      <dgm:t>
        <a:bodyPr/>
        <a:lstStyle/>
        <a:p>
          <a:r>
            <a:rPr lang="el-GR" sz="800">
              <a:solidFill>
                <a:sysClr val="windowText" lastClr="000000"/>
              </a:solidFill>
            </a:rPr>
            <a:t>συνθήκες διαβίωσης</a:t>
          </a:r>
        </a:p>
      </dgm:t>
    </dgm:pt>
    <dgm:pt modelId="{D1D2BA2C-40D0-4645-932E-1E6F81A56EF0}" type="parTrans" cxnId="{0112CD2B-A9CE-4A45-AB83-1B582985B2B5}">
      <dgm:prSet/>
      <dgm:spPr/>
      <dgm:t>
        <a:bodyPr/>
        <a:lstStyle/>
        <a:p>
          <a:endParaRPr lang="el-GR"/>
        </a:p>
      </dgm:t>
    </dgm:pt>
    <dgm:pt modelId="{8A960B37-DED0-4ED0-8DD2-69B93CA792E4}" type="sibTrans" cxnId="{0112CD2B-A9CE-4A45-AB83-1B582985B2B5}">
      <dgm:prSet/>
      <dgm:spPr>
        <a:xfrm rot="5400000">
          <a:off x="2504629" y="1163819"/>
          <a:ext cx="1072589" cy="1170897"/>
        </a:xfrm>
        <a:solidFill>
          <a:srgbClr val="70AD47">
            <a:lumMod val="60000"/>
            <a:lumOff val="40000"/>
          </a:srgbClr>
        </a:solidFill>
        <a:ln w="12700" cap="flat" cmpd="sng" algn="ctr">
          <a:solidFill>
            <a:sysClr val="window" lastClr="FFFFFF">
              <a:hueOff val="0"/>
              <a:satOff val="0"/>
              <a:lumOff val="0"/>
              <a:alphaOff val="0"/>
            </a:sysClr>
          </a:solidFill>
          <a:prstDash val="solid"/>
          <a:miter lim="800000"/>
        </a:ln>
        <a:effectLst/>
      </dgm:spPr>
      <dgm:t>
        <a:bodyPr/>
        <a:lstStyle/>
        <a:p>
          <a:pPr>
            <a:buNone/>
          </a:pPr>
          <a:endParaRPr lang="el-GR" b="1">
            <a:solidFill>
              <a:sysClr val="windowText" lastClr="000000"/>
            </a:solidFill>
            <a:latin typeface="Calibri" panose="020F0502020204030204"/>
            <a:ea typeface="+mn-ea"/>
            <a:cs typeface="+mn-cs"/>
          </a:endParaRPr>
        </a:p>
      </dgm:t>
    </dgm:pt>
    <dgm:pt modelId="{9A957338-AB18-45CF-BD3A-081205FA8791}" type="pres">
      <dgm:prSet presAssocID="{1F555B66-D33D-439F-B6CA-A17E248AC2C5}" presName="Name0" presStyleCnt="0">
        <dgm:presLayoutVars>
          <dgm:chMax/>
          <dgm:chPref/>
          <dgm:dir/>
          <dgm:animLvl val="lvl"/>
        </dgm:presLayoutVars>
      </dgm:prSet>
      <dgm:spPr/>
      <dgm:t>
        <a:bodyPr/>
        <a:lstStyle/>
        <a:p>
          <a:endParaRPr lang="el-GR"/>
        </a:p>
      </dgm:t>
    </dgm:pt>
    <dgm:pt modelId="{6F516430-5F9F-400C-AFBD-B66595D920B7}" type="pres">
      <dgm:prSet presAssocID="{9FDF96BF-C56E-4C0D-A534-A3B32982B426}" presName="composite" presStyleCnt="0"/>
      <dgm:spPr/>
    </dgm:pt>
    <dgm:pt modelId="{F1344A86-1A6C-4252-A1AC-ADECBA385FD4}" type="pres">
      <dgm:prSet presAssocID="{9FDF96BF-C56E-4C0D-A534-A3B32982B426}" presName="Parent1" presStyleLbl="node1" presStyleIdx="0" presStyleCnt="8" custScaleX="1850481" custScaleY="1391624" custLinFactX="400000" custLinFactY="109218" custLinFactNeighborX="412257" custLinFactNeighborY="200000">
        <dgm:presLayoutVars>
          <dgm:chMax val="1"/>
          <dgm:chPref val="1"/>
          <dgm:bulletEnabled val="1"/>
        </dgm:presLayoutVars>
      </dgm:prSet>
      <dgm:spPr/>
      <dgm:t>
        <a:bodyPr/>
        <a:lstStyle/>
        <a:p>
          <a:endParaRPr lang="el-GR"/>
        </a:p>
      </dgm:t>
    </dgm:pt>
    <dgm:pt modelId="{4856A1C1-922F-42EB-967A-95FBF2E91618}" type="pres">
      <dgm:prSet presAssocID="{9FDF96BF-C56E-4C0D-A534-A3B32982B426}" presName="Childtext1" presStyleLbl="revTx" presStyleIdx="0" presStyleCnt="4" custLinFactNeighborX="-12711" custLinFactNeighborY="7881">
        <dgm:presLayoutVars>
          <dgm:chMax val="0"/>
          <dgm:chPref val="0"/>
          <dgm:bulletEnabled val="1"/>
        </dgm:presLayoutVars>
      </dgm:prSet>
      <dgm:spPr/>
      <dgm:t>
        <a:bodyPr/>
        <a:lstStyle/>
        <a:p>
          <a:endParaRPr lang="el-GR"/>
        </a:p>
      </dgm:t>
    </dgm:pt>
    <dgm:pt modelId="{0B43DF0D-D846-46DA-A1ED-A006C8A40E49}" type="pres">
      <dgm:prSet presAssocID="{9FDF96BF-C56E-4C0D-A534-A3B32982B426}" presName="BalanceSpacing" presStyleCnt="0"/>
      <dgm:spPr/>
    </dgm:pt>
    <dgm:pt modelId="{D48DF9E9-74FC-4580-9DCD-90CAB217AAEB}" type="pres">
      <dgm:prSet presAssocID="{9FDF96BF-C56E-4C0D-A534-A3B32982B426}" presName="BalanceSpacing1" presStyleCnt="0"/>
      <dgm:spPr/>
    </dgm:pt>
    <dgm:pt modelId="{934611F4-7D6D-49CB-8E3F-4A8D05A22851}" type="pres">
      <dgm:prSet presAssocID="{76125A36-8E5A-4348-84C4-BF916A9DC2F6}" presName="Accent1Text" presStyleLbl="node1" presStyleIdx="1" presStyleCnt="8" custScaleX="1761960" custScaleY="1338580" custLinFactX="-485455" custLinFactY="108836" custLinFactNeighborX="-500000" custLinFactNeighborY="200000"/>
      <dgm:spPr/>
      <dgm:t>
        <a:bodyPr/>
        <a:lstStyle/>
        <a:p>
          <a:endParaRPr lang="el-GR"/>
        </a:p>
      </dgm:t>
    </dgm:pt>
    <dgm:pt modelId="{5A66C88A-9065-4B83-B53E-727544D383F0}" type="pres">
      <dgm:prSet presAssocID="{76125A36-8E5A-4348-84C4-BF916A9DC2F6}" presName="spaceBetweenRectangles" presStyleCnt="0"/>
      <dgm:spPr/>
    </dgm:pt>
    <dgm:pt modelId="{0F80A0BE-73FB-48DF-B328-A50FDBD8D3F0}" type="pres">
      <dgm:prSet presAssocID="{7254134C-E970-4D14-A5EB-307AEBA4771E}" presName="composite" presStyleCnt="0"/>
      <dgm:spPr/>
    </dgm:pt>
    <dgm:pt modelId="{DB713CCC-7CBA-4428-8993-1840B7792F93}" type="pres">
      <dgm:prSet presAssocID="{7254134C-E970-4D14-A5EB-307AEBA4771E}" presName="Parent1" presStyleLbl="node1" presStyleIdx="2" presStyleCnt="8" custScaleX="1716675" custScaleY="1309118" custLinFactX="-900000" custLinFactNeighborX="-982031" custLinFactNeighborY="20320">
        <dgm:presLayoutVars>
          <dgm:chMax val="1"/>
          <dgm:chPref val="1"/>
          <dgm:bulletEnabled val="1"/>
        </dgm:presLayoutVars>
      </dgm:prSet>
      <dgm:spPr/>
      <dgm:t>
        <a:bodyPr/>
        <a:lstStyle/>
        <a:p>
          <a:endParaRPr lang="el-GR"/>
        </a:p>
      </dgm:t>
    </dgm:pt>
    <dgm:pt modelId="{4C157DBB-965D-4AAB-AB59-AABBB78DBC3D}" type="pres">
      <dgm:prSet presAssocID="{7254134C-E970-4D14-A5EB-307AEBA4771E}" presName="Childtext1" presStyleLbl="revTx" presStyleIdx="1" presStyleCnt="4">
        <dgm:presLayoutVars>
          <dgm:chMax val="0"/>
          <dgm:chPref val="0"/>
          <dgm:bulletEnabled val="1"/>
        </dgm:presLayoutVars>
      </dgm:prSet>
      <dgm:spPr>
        <a:xfrm>
          <a:off x="2003341" y="1564960"/>
          <a:ext cx="342649" cy="190361"/>
        </a:xfrm>
        <a:prstGeom prst="rect">
          <a:avLst/>
        </a:prstGeom>
        <a:noFill/>
        <a:ln>
          <a:noFill/>
        </a:ln>
        <a:effectLst/>
      </dgm:spPr>
    </dgm:pt>
    <dgm:pt modelId="{B4DC004B-6E9D-42A1-971B-34C363BCEFA2}" type="pres">
      <dgm:prSet presAssocID="{7254134C-E970-4D14-A5EB-307AEBA4771E}" presName="BalanceSpacing" presStyleCnt="0"/>
      <dgm:spPr/>
    </dgm:pt>
    <dgm:pt modelId="{0C5A1727-D47E-447C-9EA9-65D667F54C47}" type="pres">
      <dgm:prSet presAssocID="{7254134C-E970-4D14-A5EB-307AEBA4771E}" presName="BalanceSpacing1" presStyleCnt="0"/>
      <dgm:spPr/>
    </dgm:pt>
    <dgm:pt modelId="{86BE6F35-436D-4EFA-BEC9-ABF11541861F}" type="pres">
      <dgm:prSet presAssocID="{1127D72E-EB30-4150-B971-48C571243FE7}" presName="Accent1Text" presStyleLbl="node1" presStyleIdx="3" presStyleCnt="8" custScaleX="1618093" custScaleY="1490868" custLinFactX="800000" custLinFactNeighborX="839464" custLinFactNeighborY="58610"/>
      <dgm:spPr/>
      <dgm:t>
        <a:bodyPr/>
        <a:lstStyle/>
        <a:p>
          <a:endParaRPr lang="el-GR"/>
        </a:p>
      </dgm:t>
    </dgm:pt>
    <dgm:pt modelId="{8B4F008D-D56D-49FB-8281-92E62B191CB8}" type="pres">
      <dgm:prSet presAssocID="{1127D72E-EB30-4150-B971-48C571243FE7}" presName="spaceBetweenRectangles" presStyleCnt="0"/>
      <dgm:spPr/>
    </dgm:pt>
    <dgm:pt modelId="{A08D2A35-4BE4-42C4-99FC-8D16FE5AC0CB}" type="pres">
      <dgm:prSet presAssocID="{22166D49-2FDD-496C-AAD3-5CAAD2258C30}" presName="composite" presStyleCnt="0"/>
      <dgm:spPr/>
    </dgm:pt>
    <dgm:pt modelId="{383F74D3-12B8-450E-87E7-024FD3C08BCF}" type="pres">
      <dgm:prSet presAssocID="{22166D49-2FDD-496C-AAD3-5CAAD2258C30}" presName="Parent1" presStyleLbl="node1" presStyleIdx="4" presStyleCnt="8" custScaleX="1743349" custScaleY="1521290" custLinFactX="-571358" custLinFactY="-100000" custLinFactNeighborX="-600000" custLinFactNeighborY="-143247">
        <dgm:presLayoutVars>
          <dgm:chMax val="1"/>
          <dgm:chPref val="1"/>
          <dgm:bulletEnabled val="1"/>
        </dgm:presLayoutVars>
      </dgm:prSet>
      <dgm:spPr/>
      <dgm:t>
        <a:bodyPr/>
        <a:lstStyle/>
        <a:p>
          <a:endParaRPr lang="el-GR"/>
        </a:p>
      </dgm:t>
    </dgm:pt>
    <dgm:pt modelId="{73CF2A45-0A13-404C-AB86-E8C376507077}" type="pres">
      <dgm:prSet presAssocID="{22166D49-2FDD-496C-AAD3-5CAAD2258C30}" presName="Childtext1" presStyleLbl="revTx" presStyleIdx="2" presStyleCnt="4">
        <dgm:presLayoutVars>
          <dgm:chMax val="0"/>
          <dgm:chPref val="0"/>
          <dgm:bulletEnabled val="1"/>
        </dgm:presLayoutVars>
      </dgm:prSet>
      <dgm:spPr>
        <a:xfrm>
          <a:off x="2959802" y="2600897"/>
          <a:ext cx="354071" cy="190361"/>
        </a:xfrm>
        <a:prstGeom prst="rect">
          <a:avLst/>
        </a:prstGeom>
        <a:noFill/>
        <a:ln>
          <a:noFill/>
        </a:ln>
        <a:effectLst/>
      </dgm:spPr>
    </dgm:pt>
    <dgm:pt modelId="{1451517A-CCBA-442C-AA9E-627AA106BA46}" type="pres">
      <dgm:prSet presAssocID="{22166D49-2FDD-496C-AAD3-5CAAD2258C30}" presName="BalanceSpacing" presStyleCnt="0"/>
      <dgm:spPr/>
    </dgm:pt>
    <dgm:pt modelId="{733B16B6-3C0A-4658-A5AB-394D5A2FC404}" type="pres">
      <dgm:prSet presAssocID="{22166D49-2FDD-496C-AAD3-5CAAD2258C30}" presName="BalanceSpacing1" presStyleCnt="0"/>
      <dgm:spPr/>
    </dgm:pt>
    <dgm:pt modelId="{BDC8DDE4-CEE1-42FA-9F32-DF40104A8BAB}" type="pres">
      <dgm:prSet presAssocID="{B575A02F-0C26-4E12-929B-B8561C37DF08}" presName="Accent1Text" presStyleLbl="node1" presStyleIdx="5" presStyleCnt="8" custScaleX="1790432" custScaleY="1411019" custLinFactY="-700000" custLinFactNeighborX="-40066" custLinFactNeighborY="-781689"/>
      <dgm:spPr/>
      <dgm:t>
        <a:bodyPr/>
        <a:lstStyle/>
        <a:p>
          <a:endParaRPr lang="el-GR"/>
        </a:p>
      </dgm:t>
    </dgm:pt>
    <dgm:pt modelId="{4756D6E6-E62A-42C4-B8E9-C3C8A109601C}" type="pres">
      <dgm:prSet presAssocID="{B575A02F-0C26-4E12-929B-B8561C37DF08}" presName="spaceBetweenRectangles" presStyleCnt="0"/>
      <dgm:spPr/>
    </dgm:pt>
    <dgm:pt modelId="{4C97E87A-5BB4-4F69-9DE7-FFA6618CCC56}" type="pres">
      <dgm:prSet presAssocID="{33434C52-703B-4F97-9770-7FCD925AC794}" presName="composite" presStyleCnt="0"/>
      <dgm:spPr/>
    </dgm:pt>
    <dgm:pt modelId="{8767E967-25C0-46C9-9F3C-AE56D8914F47}" type="pres">
      <dgm:prSet presAssocID="{33434C52-703B-4F97-9770-7FCD925AC794}" presName="Parent1" presStyleLbl="node1" presStyleIdx="6" presStyleCnt="8" custScaleX="1781662" custScaleY="1535331" custLinFactX="376568" custLinFactY="-897854" custLinFactNeighborX="400000" custLinFactNeighborY="-900000">
        <dgm:presLayoutVars>
          <dgm:chMax val="1"/>
          <dgm:chPref val="1"/>
          <dgm:bulletEnabled val="1"/>
        </dgm:presLayoutVars>
      </dgm:prSet>
      <dgm:spPr/>
      <dgm:t>
        <a:bodyPr/>
        <a:lstStyle/>
        <a:p>
          <a:endParaRPr lang="el-GR"/>
        </a:p>
      </dgm:t>
    </dgm:pt>
    <dgm:pt modelId="{91ED5CF1-46AA-4026-9FCD-D1C220A14D8F}" type="pres">
      <dgm:prSet presAssocID="{33434C52-703B-4F97-9770-7FCD925AC794}" presName="Childtext1" presStyleLbl="revTx" presStyleIdx="3" presStyleCnt="4">
        <dgm:presLayoutVars>
          <dgm:chMax val="0"/>
          <dgm:chPref val="0"/>
          <dgm:bulletEnabled val="1"/>
        </dgm:presLayoutVars>
      </dgm:prSet>
      <dgm:spPr/>
    </dgm:pt>
    <dgm:pt modelId="{5B70AE6B-4ACA-436C-9D90-A56EDE1AC9EA}" type="pres">
      <dgm:prSet presAssocID="{33434C52-703B-4F97-9770-7FCD925AC794}" presName="BalanceSpacing" presStyleCnt="0"/>
      <dgm:spPr/>
    </dgm:pt>
    <dgm:pt modelId="{4F91E94C-C416-40F8-B1BC-F1C7A402441A}" type="pres">
      <dgm:prSet presAssocID="{33434C52-703B-4F97-9770-7FCD925AC794}" presName="BalanceSpacing1" presStyleCnt="0"/>
      <dgm:spPr/>
    </dgm:pt>
    <dgm:pt modelId="{8B833B57-479B-4E51-95CB-1187B636269D}" type="pres">
      <dgm:prSet presAssocID="{8A960B37-DED0-4ED0-8DD2-69B93CA792E4}" presName="Accent1Text" presStyleLbl="node1" presStyleIdx="7" presStyleCnt="8" custFlipVert="1" custFlipHor="1" custScaleX="99974" custScaleY="380290" custLinFactX="3000000" custLinFactY="300000" custLinFactNeighborX="3018827" custLinFactNeighborY="306011"/>
      <dgm:spPr>
        <a:prstGeom prst="hexagon">
          <a:avLst>
            <a:gd name="adj" fmla="val 25000"/>
            <a:gd name="vf" fmla="val 115470"/>
          </a:avLst>
        </a:prstGeom>
      </dgm:spPr>
      <dgm:t>
        <a:bodyPr/>
        <a:lstStyle/>
        <a:p>
          <a:endParaRPr lang="el-GR"/>
        </a:p>
      </dgm:t>
    </dgm:pt>
  </dgm:ptLst>
  <dgm:cxnLst>
    <dgm:cxn modelId="{41F4FC32-4675-462F-BB9E-A2B17FE7CFA0}" type="presOf" srcId="{1F555B66-D33D-439F-B6CA-A17E248AC2C5}" destId="{9A957338-AB18-45CF-BD3A-081205FA8791}" srcOrd="0" destOrd="0" presId="urn:microsoft.com/office/officeart/2008/layout/AlternatingHexagons"/>
    <dgm:cxn modelId="{2BDDAD3D-D01E-4675-8B13-611016BDB960}" type="presOf" srcId="{76125A36-8E5A-4348-84C4-BF916A9DC2F6}" destId="{934611F4-7D6D-49CB-8E3F-4A8D05A22851}" srcOrd="0" destOrd="0" presId="urn:microsoft.com/office/officeart/2008/layout/AlternatingHexagons"/>
    <dgm:cxn modelId="{B3FEAF61-9B93-4AFB-940A-2240D8A02A54}" type="presOf" srcId="{B575A02F-0C26-4E12-929B-B8561C37DF08}" destId="{BDC8DDE4-CEE1-42FA-9F32-DF40104A8BAB}" srcOrd="0" destOrd="0" presId="urn:microsoft.com/office/officeart/2008/layout/AlternatingHexagons"/>
    <dgm:cxn modelId="{4916B128-EBDE-41B6-A415-AEFCFBF68BF8}" type="presOf" srcId="{22166D49-2FDD-496C-AAD3-5CAAD2258C30}" destId="{383F74D3-12B8-450E-87E7-024FD3C08BCF}" srcOrd="0" destOrd="0" presId="urn:microsoft.com/office/officeart/2008/layout/AlternatingHexagons"/>
    <dgm:cxn modelId="{1803EFB2-F951-4DBA-8F9C-747F9D50CDE6}" type="presOf" srcId="{8A960B37-DED0-4ED0-8DD2-69B93CA792E4}" destId="{8B833B57-479B-4E51-95CB-1187B636269D}" srcOrd="0" destOrd="0" presId="urn:microsoft.com/office/officeart/2008/layout/AlternatingHexagons"/>
    <dgm:cxn modelId="{BF5CF0C1-6FC5-47AF-A43F-302240220CD6}" srcId="{1F555B66-D33D-439F-B6CA-A17E248AC2C5}" destId="{7254134C-E970-4D14-A5EB-307AEBA4771E}" srcOrd="1" destOrd="0" parTransId="{9A428434-1ACE-410A-8448-7E44D9E4AB4E}" sibTransId="{1127D72E-EB30-4150-B971-48C571243FE7}"/>
    <dgm:cxn modelId="{42AA0D53-0E93-4D4E-A8EB-F967A04EEC2E}" type="presOf" srcId="{7254134C-E970-4D14-A5EB-307AEBA4771E}" destId="{DB713CCC-7CBA-4428-8993-1840B7792F93}" srcOrd="0" destOrd="0" presId="urn:microsoft.com/office/officeart/2008/layout/AlternatingHexagons"/>
    <dgm:cxn modelId="{27A212B8-2D36-46E5-AC6B-542290D8B27D}" srcId="{1F555B66-D33D-439F-B6CA-A17E248AC2C5}" destId="{9FDF96BF-C56E-4C0D-A534-A3B32982B426}" srcOrd="0" destOrd="0" parTransId="{1ADCEB14-85DB-48DE-AAE5-9A38940F59BD}" sibTransId="{76125A36-8E5A-4348-84C4-BF916A9DC2F6}"/>
    <dgm:cxn modelId="{EEFC18DD-33BA-4DEE-9D26-FD0A73EDB1CD}" type="presOf" srcId="{9FDF96BF-C56E-4C0D-A534-A3B32982B426}" destId="{F1344A86-1A6C-4252-A1AC-ADECBA385FD4}" srcOrd="0" destOrd="0" presId="urn:microsoft.com/office/officeart/2008/layout/AlternatingHexagons"/>
    <dgm:cxn modelId="{11E11B78-1BAE-496C-9B19-76AD4036F3EA}" type="presOf" srcId="{33434C52-703B-4F97-9770-7FCD925AC794}" destId="{8767E967-25C0-46C9-9F3C-AE56D8914F47}" srcOrd="0" destOrd="0" presId="urn:microsoft.com/office/officeart/2008/layout/AlternatingHexagons"/>
    <dgm:cxn modelId="{0112CD2B-A9CE-4A45-AB83-1B582985B2B5}" srcId="{1F555B66-D33D-439F-B6CA-A17E248AC2C5}" destId="{33434C52-703B-4F97-9770-7FCD925AC794}" srcOrd="3" destOrd="0" parTransId="{D1D2BA2C-40D0-4645-932E-1E6F81A56EF0}" sibTransId="{8A960B37-DED0-4ED0-8DD2-69B93CA792E4}"/>
    <dgm:cxn modelId="{1E4BC080-76FB-4D56-8520-0A532C07328A}" srcId="{1F555B66-D33D-439F-B6CA-A17E248AC2C5}" destId="{22166D49-2FDD-496C-AAD3-5CAAD2258C30}" srcOrd="2" destOrd="0" parTransId="{52E17435-BB4B-4297-869F-349BA06322E4}" sibTransId="{B575A02F-0C26-4E12-929B-B8561C37DF08}"/>
    <dgm:cxn modelId="{EC7AA585-6FB9-43F6-A615-5F70D61A3D76}" srcId="{9FDF96BF-C56E-4C0D-A534-A3B32982B426}" destId="{4253C25C-C561-4616-837F-783A15C4780D}" srcOrd="0" destOrd="0" parTransId="{DD810462-13F5-4095-A713-8524B613F422}" sibTransId="{54C9B4DA-030E-44C3-B087-5D107648BC75}"/>
    <dgm:cxn modelId="{39BE6872-13D9-47E7-A530-5ADE2AAEEEAD}" type="presOf" srcId="{1127D72E-EB30-4150-B971-48C571243FE7}" destId="{86BE6F35-436D-4EFA-BEC9-ABF11541861F}" srcOrd="0" destOrd="0" presId="urn:microsoft.com/office/officeart/2008/layout/AlternatingHexagons"/>
    <dgm:cxn modelId="{0B09D2DD-4C3C-497A-A3E3-D3AEBD215A49}" type="presOf" srcId="{4253C25C-C561-4616-837F-783A15C4780D}" destId="{4856A1C1-922F-42EB-967A-95FBF2E91618}" srcOrd="0" destOrd="0" presId="urn:microsoft.com/office/officeart/2008/layout/AlternatingHexagons"/>
    <dgm:cxn modelId="{48E64168-307C-4E61-93AD-EA4B7AED700C}" type="presParOf" srcId="{9A957338-AB18-45CF-BD3A-081205FA8791}" destId="{6F516430-5F9F-400C-AFBD-B66595D920B7}" srcOrd="0" destOrd="0" presId="urn:microsoft.com/office/officeart/2008/layout/AlternatingHexagons"/>
    <dgm:cxn modelId="{4F102B68-3AB4-4541-B200-85F1D96C802F}" type="presParOf" srcId="{6F516430-5F9F-400C-AFBD-B66595D920B7}" destId="{F1344A86-1A6C-4252-A1AC-ADECBA385FD4}" srcOrd="0" destOrd="0" presId="urn:microsoft.com/office/officeart/2008/layout/AlternatingHexagons"/>
    <dgm:cxn modelId="{8DFFCF3D-A68E-4483-BB41-03880ECE3611}" type="presParOf" srcId="{6F516430-5F9F-400C-AFBD-B66595D920B7}" destId="{4856A1C1-922F-42EB-967A-95FBF2E91618}" srcOrd="1" destOrd="0" presId="urn:microsoft.com/office/officeart/2008/layout/AlternatingHexagons"/>
    <dgm:cxn modelId="{F2EC688E-941F-4EB4-9FCC-6A24F7F5E524}" type="presParOf" srcId="{6F516430-5F9F-400C-AFBD-B66595D920B7}" destId="{0B43DF0D-D846-46DA-A1ED-A006C8A40E49}" srcOrd="2" destOrd="0" presId="urn:microsoft.com/office/officeart/2008/layout/AlternatingHexagons"/>
    <dgm:cxn modelId="{7E8FD5A3-FB29-44E5-BB34-E516B1D03E60}" type="presParOf" srcId="{6F516430-5F9F-400C-AFBD-B66595D920B7}" destId="{D48DF9E9-74FC-4580-9DCD-90CAB217AAEB}" srcOrd="3" destOrd="0" presId="urn:microsoft.com/office/officeart/2008/layout/AlternatingHexagons"/>
    <dgm:cxn modelId="{516D8F40-F658-431A-BC87-E590D0B9D0E3}" type="presParOf" srcId="{6F516430-5F9F-400C-AFBD-B66595D920B7}" destId="{934611F4-7D6D-49CB-8E3F-4A8D05A22851}" srcOrd="4" destOrd="0" presId="urn:microsoft.com/office/officeart/2008/layout/AlternatingHexagons"/>
    <dgm:cxn modelId="{FF3436BD-ABBC-4A2E-831E-FA40A97B5A51}" type="presParOf" srcId="{9A957338-AB18-45CF-BD3A-081205FA8791}" destId="{5A66C88A-9065-4B83-B53E-727544D383F0}" srcOrd="1" destOrd="0" presId="urn:microsoft.com/office/officeart/2008/layout/AlternatingHexagons"/>
    <dgm:cxn modelId="{385E1B32-7B99-4C12-86DC-EE3E57B1E989}" type="presParOf" srcId="{9A957338-AB18-45CF-BD3A-081205FA8791}" destId="{0F80A0BE-73FB-48DF-B328-A50FDBD8D3F0}" srcOrd="2" destOrd="0" presId="urn:microsoft.com/office/officeart/2008/layout/AlternatingHexagons"/>
    <dgm:cxn modelId="{E9099C7B-C1C3-4DE9-BB75-E433BBD1630D}" type="presParOf" srcId="{0F80A0BE-73FB-48DF-B328-A50FDBD8D3F0}" destId="{DB713CCC-7CBA-4428-8993-1840B7792F93}" srcOrd="0" destOrd="0" presId="urn:microsoft.com/office/officeart/2008/layout/AlternatingHexagons"/>
    <dgm:cxn modelId="{5BE1028D-81C1-41D0-8615-9577481C3BBC}" type="presParOf" srcId="{0F80A0BE-73FB-48DF-B328-A50FDBD8D3F0}" destId="{4C157DBB-965D-4AAB-AB59-AABBB78DBC3D}" srcOrd="1" destOrd="0" presId="urn:microsoft.com/office/officeart/2008/layout/AlternatingHexagons"/>
    <dgm:cxn modelId="{474403D3-19E3-4946-9CB3-30E56C859400}" type="presParOf" srcId="{0F80A0BE-73FB-48DF-B328-A50FDBD8D3F0}" destId="{B4DC004B-6E9D-42A1-971B-34C363BCEFA2}" srcOrd="2" destOrd="0" presId="urn:microsoft.com/office/officeart/2008/layout/AlternatingHexagons"/>
    <dgm:cxn modelId="{A31DABBF-9944-4791-BE13-428EB9F5D549}" type="presParOf" srcId="{0F80A0BE-73FB-48DF-B328-A50FDBD8D3F0}" destId="{0C5A1727-D47E-447C-9EA9-65D667F54C47}" srcOrd="3" destOrd="0" presId="urn:microsoft.com/office/officeart/2008/layout/AlternatingHexagons"/>
    <dgm:cxn modelId="{70DA9FE3-5E89-4FEF-BF12-B1DF32089BB9}" type="presParOf" srcId="{0F80A0BE-73FB-48DF-B328-A50FDBD8D3F0}" destId="{86BE6F35-436D-4EFA-BEC9-ABF11541861F}" srcOrd="4" destOrd="0" presId="urn:microsoft.com/office/officeart/2008/layout/AlternatingHexagons"/>
    <dgm:cxn modelId="{920E4634-7BDD-463F-A31B-51FFA284F6E7}" type="presParOf" srcId="{9A957338-AB18-45CF-BD3A-081205FA8791}" destId="{8B4F008D-D56D-49FB-8281-92E62B191CB8}" srcOrd="3" destOrd="0" presId="urn:microsoft.com/office/officeart/2008/layout/AlternatingHexagons"/>
    <dgm:cxn modelId="{38DB80A7-3460-46CD-AACB-F7167796118C}" type="presParOf" srcId="{9A957338-AB18-45CF-BD3A-081205FA8791}" destId="{A08D2A35-4BE4-42C4-99FC-8D16FE5AC0CB}" srcOrd="4" destOrd="0" presId="urn:microsoft.com/office/officeart/2008/layout/AlternatingHexagons"/>
    <dgm:cxn modelId="{E61F1234-6E8F-44FA-902E-F8AFC3D59C99}" type="presParOf" srcId="{A08D2A35-4BE4-42C4-99FC-8D16FE5AC0CB}" destId="{383F74D3-12B8-450E-87E7-024FD3C08BCF}" srcOrd="0" destOrd="0" presId="urn:microsoft.com/office/officeart/2008/layout/AlternatingHexagons"/>
    <dgm:cxn modelId="{D6D83B61-095E-4A41-BE58-6043E53C8DDD}" type="presParOf" srcId="{A08D2A35-4BE4-42C4-99FC-8D16FE5AC0CB}" destId="{73CF2A45-0A13-404C-AB86-E8C376507077}" srcOrd="1" destOrd="0" presId="urn:microsoft.com/office/officeart/2008/layout/AlternatingHexagons"/>
    <dgm:cxn modelId="{D27104BB-FA86-4F7B-9502-002E23A38978}" type="presParOf" srcId="{A08D2A35-4BE4-42C4-99FC-8D16FE5AC0CB}" destId="{1451517A-CCBA-442C-AA9E-627AA106BA46}" srcOrd="2" destOrd="0" presId="urn:microsoft.com/office/officeart/2008/layout/AlternatingHexagons"/>
    <dgm:cxn modelId="{362756E9-E714-4062-8924-3BB6D8F97511}" type="presParOf" srcId="{A08D2A35-4BE4-42C4-99FC-8D16FE5AC0CB}" destId="{733B16B6-3C0A-4658-A5AB-394D5A2FC404}" srcOrd="3" destOrd="0" presId="urn:microsoft.com/office/officeart/2008/layout/AlternatingHexagons"/>
    <dgm:cxn modelId="{0148D36B-73F1-4C0D-82FA-CD6474603200}" type="presParOf" srcId="{A08D2A35-4BE4-42C4-99FC-8D16FE5AC0CB}" destId="{BDC8DDE4-CEE1-42FA-9F32-DF40104A8BAB}" srcOrd="4" destOrd="0" presId="urn:microsoft.com/office/officeart/2008/layout/AlternatingHexagons"/>
    <dgm:cxn modelId="{4F3F1CBE-E9CD-4772-A50C-D1BB79C3E0D4}" type="presParOf" srcId="{9A957338-AB18-45CF-BD3A-081205FA8791}" destId="{4756D6E6-E62A-42C4-B8E9-C3C8A109601C}" srcOrd="5" destOrd="0" presId="urn:microsoft.com/office/officeart/2008/layout/AlternatingHexagons"/>
    <dgm:cxn modelId="{4D8B8E78-94CA-434A-842C-60AA1798DF0D}" type="presParOf" srcId="{9A957338-AB18-45CF-BD3A-081205FA8791}" destId="{4C97E87A-5BB4-4F69-9DE7-FFA6618CCC56}" srcOrd="6" destOrd="0" presId="urn:microsoft.com/office/officeart/2008/layout/AlternatingHexagons"/>
    <dgm:cxn modelId="{14FFF12E-E546-40AD-ABEF-78A935C399DA}" type="presParOf" srcId="{4C97E87A-5BB4-4F69-9DE7-FFA6618CCC56}" destId="{8767E967-25C0-46C9-9F3C-AE56D8914F47}" srcOrd="0" destOrd="0" presId="urn:microsoft.com/office/officeart/2008/layout/AlternatingHexagons"/>
    <dgm:cxn modelId="{68F5773E-34A6-4579-8472-F7ECCF69E7F0}" type="presParOf" srcId="{4C97E87A-5BB4-4F69-9DE7-FFA6618CCC56}" destId="{91ED5CF1-46AA-4026-9FCD-D1C220A14D8F}" srcOrd="1" destOrd="0" presId="urn:microsoft.com/office/officeart/2008/layout/AlternatingHexagons"/>
    <dgm:cxn modelId="{6E08CC1E-D27C-432F-98B5-714F4579441F}" type="presParOf" srcId="{4C97E87A-5BB4-4F69-9DE7-FFA6618CCC56}" destId="{5B70AE6B-4ACA-436C-9D90-A56EDE1AC9EA}" srcOrd="2" destOrd="0" presId="urn:microsoft.com/office/officeart/2008/layout/AlternatingHexagons"/>
    <dgm:cxn modelId="{8508B0F9-3710-4832-BEF2-2B1686497B7B}" type="presParOf" srcId="{4C97E87A-5BB4-4F69-9DE7-FFA6618CCC56}" destId="{4F91E94C-C416-40F8-B1BC-F1C7A402441A}" srcOrd="3" destOrd="0" presId="urn:microsoft.com/office/officeart/2008/layout/AlternatingHexagons"/>
    <dgm:cxn modelId="{0C5BDEFD-CDF8-4526-8067-C5BC39CF8D69}" type="presParOf" srcId="{4C97E87A-5BB4-4F69-9DE7-FFA6618CCC56}" destId="{8B833B57-479B-4E51-95CB-1187B636269D}" srcOrd="4" destOrd="0" presId="urn:microsoft.com/office/officeart/2008/layout/AlternatingHexagons"/>
  </dgm:cxnLst>
  <dgm:bg/>
  <dgm:whole/>
  <dgm:extLst>
    <a:ext uri="http://schemas.microsoft.com/office/drawing/2008/diagram">
      <dsp:dataModelExt xmlns:dsp="http://schemas.microsoft.com/office/drawing/2008/diagram" relId="rId27"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882D3E06-A6B2-42B3-B222-17E76A7891D7}" type="doc">
      <dgm:prSet loTypeId="urn:microsoft.com/office/officeart/2005/8/layout/funnel1" loCatId="relationship" qsTypeId="urn:microsoft.com/office/officeart/2005/8/quickstyle/simple1" qsCatId="simple" csTypeId="urn:microsoft.com/office/officeart/2005/8/colors/colorful5" csCatId="colorful" phldr="1"/>
      <dgm:spPr/>
      <dgm:t>
        <a:bodyPr/>
        <a:lstStyle/>
        <a:p>
          <a:endParaRPr lang="el-GR"/>
        </a:p>
      </dgm:t>
    </dgm:pt>
    <dgm:pt modelId="{26B4A616-56A3-412C-8E5D-15C0927623BB}">
      <dgm:prSet phldrT="[Text]"/>
      <dgm:spPr>
        <a:xfrm>
          <a:off x="2562069" y="415223"/>
          <a:ext cx="844713" cy="844713"/>
        </a:xfrm>
        <a:prstGeom prst="ellipse">
          <a:avLst/>
        </a:prstGeom>
        <a:solidFill>
          <a:srgbClr val="5B9BD5">
            <a:hueOff val="-6758543"/>
            <a:satOff val="-17419"/>
            <a:lumOff val="-11765"/>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l-GR">
              <a:solidFill>
                <a:sysClr val="window" lastClr="FFFFFF"/>
              </a:solidFill>
              <a:latin typeface="Calibri" panose="020F0502020204030204"/>
              <a:ea typeface="+mn-ea"/>
              <a:cs typeface="+mn-cs"/>
            </a:rPr>
            <a:t>γνωστικός</a:t>
          </a:r>
        </a:p>
      </dgm:t>
    </dgm:pt>
    <dgm:pt modelId="{44FDF61D-109F-4267-A9CB-B35C954B9B9C}" type="parTrans" cxnId="{8A27DDF4-1459-4BFA-838A-A4606E454CDA}">
      <dgm:prSet/>
      <dgm:spPr/>
      <dgm:t>
        <a:bodyPr/>
        <a:lstStyle/>
        <a:p>
          <a:endParaRPr lang="el-GR"/>
        </a:p>
      </dgm:t>
    </dgm:pt>
    <dgm:pt modelId="{F46AC3B5-B111-4A4D-9595-E1CEDB96760B}" type="sibTrans" cxnId="{8A27DDF4-1459-4BFA-838A-A4606E454CDA}">
      <dgm:prSet/>
      <dgm:spPr/>
      <dgm:t>
        <a:bodyPr/>
        <a:lstStyle/>
        <a:p>
          <a:endParaRPr lang="el-GR"/>
        </a:p>
      </dgm:t>
    </dgm:pt>
    <dgm:pt modelId="{6186F994-04B4-42E2-8A54-CB2B1412B032}">
      <dgm:prSet phldrT="[Text]"/>
      <dgm:spPr>
        <a:xfrm>
          <a:off x="1698584" y="619456"/>
          <a:ext cx="844713" cy="844713"/>
        </a:xfrm>
        <a:prstGeom prst="ellipse">
          <a:avLst/>
        </a:prstGeom>
        <a:solidFill>
          <a:srgbClr val="5B9BD5">
            <a:hueOff val="-3379271"/>
            <a:satOff val="-8710"/>
            <a:lumOff val="-5883"/>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l-GR">
              <a:solidFill>
                <a:sysClr val="window" lastClr="FFFFFF"/>
              </a:solidFill>
              <a:latin typeface="Calibri" panose="020F0502020204030204"/>
              <a:ea typeface="+mn-ea"/>
              <a:cs typeface="+mn-cs"/>
            </a:rPr>
            <a:t>κινητικός </a:t>
          </a:r>
        </a:p>
      </dgm:t>
    </dgm:pt>
    <dgm:pt modelId="{E614125F-8696-4024-908A-0B54CBFDDF09}" type="parTrans" cxnId="{FC3B9174-0298-4BDB-93F5-B87A9E96A087}">
      <dgm:prSet/>
      <dgm:spPr/>
      <dgm:t>
        <a:bodyPr/>
        <a:lstStyle/>
        <a:p>
          <a:endParaRPr lang="el-GR"/>
        </a:p>
      </dgm:t>
    </dgm:pt>
    <dgm:pt modelId="{E79EBC26-FF11-4668-A35C-590DEFB81113}" type="sibTrans" cxnId="{FC3B9174-0298-4BDB-93F5-B87A9E96A087}">
      <dgm:prSet/>
      <dgm:spPr/>
      <dgm:t>
        <a:bodyPr/>
        <a:lstStyle/>
        <a:p>
          <a:endParaRPr lang="el-GR"/>
        </a:p>
      </dgm:t>
    </dgm:pt>
    <dgm:pt modelId="{FDCC8746-854B-4CB7-B6D2-45722537472B}">
      <dgm:prSet phldrT="[Text]"/>
      <dgm:spPr>
        <a:xfrm>
          <a:off x="2303023" y="1253179"/>
          <a:ext cx="844713" cy="844713"/>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t>
        <a:bodyPr/>
        <a:lstStyle/>
        <a:p>
          <a:pPr>
            <a:buNone/>
          </a:pPr>
          <a:r>
            <a:rPr lang="el-GR">
              <a:solidFill>
                <a:sysClr val="window" lastClr="FFFFFF"/>
              </a:solidFill>
              <a:latin typeface="Calibri" panose="020F0502020204030204"/>
              <a:ea typeface="+mn-ea"/>
              <a:cs typeface="+mn-cs"/>
            </a:rPr>
            <a:t>ψυχολογικός</a:t>
          </a:r>
        </a:p>
      </dgm:t>
    </dgm:pt>
    <dgm:pt modelId="{5267E2D2-EC4D-4B9D-B0F8-4553185369F1}" type="parTrans" cxnId="{9F3C331D-4D46-41A9-ACA4-3122972F08ED}">
      <dgm:prSet/>
      <dgm:spPr/>
      <dgm:t>
        <a:bodyPr/>
        <a:lstStyle/>
        <a:p>
          <a:endParaRPr lang="el-GR"/>
        </a:p>
      </dgm:t>
    </dgm:pt>
    <dgm:pt modelId="{F045D4D9-318F-492C-8C89-EE4018C82D8A}" type="sibTrans" cxnId="{9F3C331D-4D46-41A9-ACA4-3122972F08ED}">
      <dgm:prSet/>
      <dgm:spPr/>
      <dgm:t>
        <a:bodyPr/>
        <a:lstStyle/>
        <a:p>
          <a:endParaRPr lang="el-GR"/>
        </a:p>
      </dgm:t>
    </dgm:pt>
    <dgm:pt modelId="{4FAF6C0E-F5B7-4874-B0C3-CDCE9717210D}">
      <dgm:prSet phldrT="[Text]"/>
      <dgm:spPr>
        <a:xfrm>
          <a:off x="1510869" y="2646769"/>
          <a:ext cx="2252570" cy="563142"/>
        </a:xfrm>
        <a:prstGeom prst="rect">
          <a:avLst/>
        </a:prstGeom>
        <a:noFill/>
        <a:ln>
          <a:noFill/>
        </a:ln>
        <a:effectLst/>
      </dgm:spPr>
      <dgm:t>
        <a:bodyPr/>
        <a:lstStyle/>
        <a:p>
          <a:pPr>
            <a:buNone/>
          </a:pPr>
          <a:endParaRPr lang="el-GR">
            <a:solidFill>
              <a:sysClr val="windowText" lastClr="000000">
                <a:hueOff val="0"/>
                <a:satOff val="0"/>
                <a:lumOff val="0"/>
                <a:alphaOff val="0"/>
              </a:sysClr>
            </a:solidFill>
            <a:latin typeface="Calibri" panose="020F0502020204030204"/>
            <a:ea typeface="+mn-ea"/>
            <a:cs typeface="+mn-cs"/>
          </a:endParaRPr>
        </a:p>
      </dgm:t>
    </dgm:pt>
    <dgm:pt modelId="{2C332B63-9F10-40A6-80A0-6C6CD448763A}" type="parTrans" cxnId="{FF956A62-9680-4B29-92BE-4395320E3E84}">
      <dgm:prSet/>
      <dgm:spPr/>
      <dgm:t>
        <a:bodyPr/>
        <a:lstStyle/>
        <a:p>
          <a:endParaRPr lang="el-GR"/>
        </a:p>
      </dgm:t>
    </dgm:pt>
    <dgm:pt modelId="{B2E2A926-89BE-4781-AEE0-4EE298D1BD5D}" type="sibTrans" cxnId="{FF956A62-9680-4B29-92BE-4395320E3E84}">
      <dgm:prSet/>
      <dgm:spPr/>
      <dgm:t>
        <a:bodyPr/>
        <a:lstStyle/>
        <a:p>
          <a:endParaRPr lang="el-GR"/>
        </a:p>
      </dgm:t>
    </dgm:pt>
    <dgm:pt modelId="{4505EB32-5261-42D8-80EF-F5B7E391CFE9}" type="pres">
      <dgm:prSet presAssocID="{882D3E06-A6B2-42B3-B222-17E76A7891D7}" presName="Name0" presStyleCnt="0">
        <dgm:presLayoutVars>
          <dgm:chMax val="4"/>
          <dgm:resizeHandles val="exact"/>
        </dgm:presLayoutVars>
      </dgm:prSet>
      <dgm:spPr/>
      <dgm:t>
        <a:bodyPr/>
        <a:lstStyle/>
        <a:p>
          <a:endParaRPr lang="el-GR"/>
        </a:p>
      </dgm:t>
    </dgm:pt>
    <dgm:pt modelId="{86A34117-CF4C-4C3B-9568-0BB95C8F0E3F}" type="pres">
      <dgm:prSet presAssocID="{882D3E06-A6B2-42B3-B222-17E76A7891D7}" presName="ellipse" presStyleLbl="trBgShp" presStyleIdx="0" presStyleCnt="1"/>
      <dgm:spPr>
        <a:xfrm>
          <a:off x="1422644" y="347270"/>
          <a:ext cx="2421513" cy="840959"/>
        </a:xfrm>
        <a:prstGeom prst="ellipse">
          <a:avLst/>
        </a:prstGeom>
        <a:solidFill>
          <a:srgbClr val="5B9BD5">
            <a:tint val="50000"/>
            <a:alpha val="40000"/>
            <a:hueOff val="0"/>
            <a:satOff val="0"/>
            <a:lumOff val="0"/>
            <a:alphaOff val="0"/>
          </a:srgbClr>
        </a:solidFill>
        <a:ln>
          <a:noFill/>
        </a:ln>
        <a:effectLst/>
      </dgm:spPr>
    </dgm:pt>
    <dgm:pt modelId="{7F535D3E-611C-42DE-BB46-D9084067FBCE}" type="pres">
      <dgm:prSet presAssocID="{882D3E06-A6B2-42B3-B222-17E76A7891D7}" presName="arrow1" presStyleLbl="fgShp" presStyleIdx="0" presStyleCnt="1"/>
      <dgm:spPr>
        <a:xfrm>
          <a:off x="2402512" y="2406495"/>
          <a:ext cx="469285" cy="300342"/>
        </a:xfrm>
        <a:prstGeom prst="downArrow">
          <a:avLst/>
        </a:prstGeom>
        <a:solidFill>
          <a:srgbClr val="5B9BD5">
            <a:tint val="4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gm:spPr>
    </dgm:pt>
    <dgm:pt modelId="{BD3F4843-7C7A-4664-A358-33419C653C5D}" type="pres">
      <dgm:prSet presAssocID="{882D3E06-A6B2-42B3-B222-17E76A7891D7}" presName="rectangle" presStyleLbl="revTx" presStyleIdx="0" presStyleCnt="1">
        <dgm:presLayoutVars>
          <dgm:bulletEnabled val="1"/>
        </dgm:presLayoutVars>
      </dgm:prSet>
      <dgm:spPr/>
      <dgm:t>
        <a:bodyPr/>
        <a:lstStyle/>
        <a:p>
          <a:endParaRPr lang="el-GR"/>
        </a:p>
      </dgm:t>
    </dgm:pt>
    <dgm:pt modelId="{D943A959-557A-42C2-9B3B-B4D8CE7D7ED9}" type="pres">
      <dgm:prSet presAssocID="{6186F994-04B4-42E2-8A54-CB2B1412B032}" presName="item1" presStyleLbl="node1" presStyleIdx="0" presStyleCnt="3">
        <dgm:presLayoutVars>
          <dgm:bulletEnabled val="1"/>
        </dgm:presLayoutVars>
      </dgm:prSet>
      <dgm:spPr/>
      <dgm:t>
        <a:bodyPr/>
        <a:lstStyle/>
        <a:p>
          <a:endParaRPr lang="el-GR"/>
        </a:p>
      </dgm:t>
    </dgm:pt>
    <dgm:pt modelId="{2BC91FC6-39AD-4482-8886-94ADB9DC2E41}" type="pres">
      <dgm:prSet presAssocID="{FDCC8746-854B-4CB7-B6D2-45722537472B}" presName="item2" presStyleLbl="node1" presStyleIdx="1" presStyleCnt="3">
        <dgm:presLayoutVars>
          <dgm:bulletEnabled val="1"/>
        </dgm:presLayoutVars>
      </dgm:prSet>
      <dgm:spPr/>
      <dgm:t>
        <a:bodyPr/>
        <a:lstStyle/>
        <a:p>
          <a:endParaRPr lang="el-GR"/>
        </a:p>
      </dgm:t>
    </dgm:pt>
    <dgm:pt modelId="{278BC96D-DCC3-4B13-9708-A8E42C03CBD4}" type="pres">
      <dgm:prSet presAssocID="{4FAF6C0E-F5B7-4874-B0C3-CDCE9717210D}" presName="item3" presStyleLbl="node1" presStyleIdx="2" presStyleCnt="3">
        <dgm:presLayoutVars>
          <dgm:bulletEnabled val="1"/>
        </dgm:presLayoutVars>
      </dgm:prSet>
      <dgm:spPr/>
      <dgm:t>
        <a:bodyPr/>
        <a:lstStyle/>
        <a:p>
          <a:endParaRPr lang="el-GR"/>
        </a:p>
      </dgm:t>
    </dgm:pt>
    <dgm:pt modelId="{5C7B00B5-EF22-4318-AE6F-18C7F53EAD7E}" type="pres">
      <dgm:prSet presAssocID="{882D3E06-A6B2-42B3-B222-17E76A7891D7}" presName="funnel" presStyleLbl="trAlignAcc1" presStyleIdx="0" presStyleCnt="1" custScaleX="133477" custScaleY="142857"/>
      <dgm:spPr>
        <a:xfrm>
          <a:off x="883268" y="-206484"/>
          <a:ext cx="3507773" cy="3003423"/>
        </a:xfrm>
        <a:prstGeom prst="funnel">
          <a:avLst/>
        </a:prstGeom>
        <a:solidFill>
          <a:sysClr val="window" lastClr="FFFFFF">
            <a:alpha val="40000"/>
            <a:hueOff val="0"/>
            <a:satOff val="0"/>
            <a:lumOff val="0"/>
            <a:alphaOff val="0"/>
          </a:sysClr>
        </a:solidFill>
        <a:ln w="6350" cap="flat" cmpd="sng" algn="ctr">
          <a:solidFill>
            <a:srgbClr val="5B9BD5">
              <a:hueOff val="0"/>
              <a:satOff val="0"/>
              <a:lumOff val="0"/>
              <a:alphaOff val="0"/>
            </a:srgbClr>
          </a:solidFill>
          <a:prstDash val="solid"/>
          <a:miter lim="800000"/>
        </a:ln>
        <a:effectLst/>
      </dgm:spPr>
    </dgm:pt>
  </dgm:ptLst>
  <dgm:cxnLst>
    <dgm:cxn modelId="{8A27DDF4-1459-4BFA-838A-A4606E454CDA}" srcId="{882D3E06-A6B2-42B3-B222-17E76A7891D7}" destId="{26B4A616-56A3-412C-8E5D-15C0927623BB}" srcOrd="0" destOrd="0" parTransId="{44FDF61D-109F-4267-A9CB-B35C954B9B9C}" sibTransId="{F46AC3B5-B111-4A4D-9595-E1CEDB96760B}"/>
    <dgm:cxn modelId="{551FB8DB-4285-46C7-B3A4-FBC0E38AE0EE}" type="presOf" srcId="{26B4A616-56A3-412C-8E5D-15C0927623BB}" destId="{278BC96D-DCC3-4B13-9708-A8E42C03CBD4}" srcOrd="0" destOrd="0" presId="urn:microsoft.com/office/officeart/2005/8/layout/funnel1"/>
    <dgm:cxn modelId="{FF956A62-9680-4B29-92BE-4395320E3E84}" srcId="{882D3E06-A6B2-42B3-B222-17E76A7891D7}" destId="{4FAF6C0E-F5B7-4874-B0C3-CDCE9717210D}" srcOrd="3" destOrd="0" parTransId="{2C332B63-9F10-40A6-80A0-6C6CD448763A}" sibTransId="{B2E2A926-89BE-4781-AEE0-4EE298D1BD5D}"/>
    <dgm:cxn modelId="{A5CA58FD-247D-4F55-99F8-3B94806DFA52}" type="presOf" srcId="{FDCC8746-854B-4CB7-B6D2-45722537472B}" destId="{D943A959-557A-42C2-9B3B-B4D8CE7D7ED9}" srcOrd="0" destOrd="0" presId="urn:microsoft.com/office/officeart/2005/8/layout/funnel1"/>
    <dgm:cxn modelId="{9F3C331D-4D46-41A9-ACA4-3122972F08ED}" srcId="{882D3E06-A6B2-42B3-B222-17E76A7891D7}" destId="{FDCC8746-854B-4CB7-B6D2-45722537472B}" srcOrd="2" destOrd="0" parTransId="{5267E2D2-EC4D-4B9D-B0F8-4553185369F1}" sibTransId="{F045D4D9-318F-492C-8C89-EE4018C82D8A}"/>
    <dgm:cxn modelId="{FC3B9174-0298-4BDB-93F5-B87A9E96A087}" srcId="{882D3E06-A6B2-42B3-B222-17E76A7891D7}" destId="{6186F994-04B4-42E2-8A54-CB2B1412B032}" srcOrd="1" destOrd="0" parTransId="{E614125F-8696-4024-908A-0B54CBFDDF09}" sibTransId="{E79EBC26-FF11-4668-A35C-590DEFB81113}"/>
    <dgm:cxn modelId="{53D91590-D703-4D48-9143-3D96B462D962}" type="presOf" srcId="{4FAF6C0E-F5B7-4874-B0C3-CDCE9717210D}" destId="{BD3F4843-7C7A-4664-A358-33419C653C5D}" srcOrd="0" destOrd="0" presId="urn:microsoft.com/office/officeart/2005/8/layout/funnel1"/>
    <dgm:cxn modelId="{6346B50C-F4A2-42B1-B197-5F797B25B194}" type="presOf" srcId="{6186F994-04B4-42E2-8A54-CB2B1412B032}" destId="{2BC91FC6-39AD-4482-8886-94ADB9DC2E41}" srcOrd="0" destOrd="0" presId="urn:microsoft.com/office/officeart/2005/8/layout/funnel1"/>
    <dgm:cxn modelId="{404FF076-0693-47C5-9795-10946A7B5DF7}" type="presOf" srcId="{882D3E06-A6B2-42B3-B222-17E76A7891D7}" destId="{4505EB32-5261-42D8-80EF-F5B7E391CFE9}" srcOrd="0" destOrd="0" presId="urn:microsoft.com/office/officeart/2005/8/layout/funnel1"/>
    <dgm:cxn modelId="{73178819-9B40-4E5D-A5C7-473A0D79E15E}" type="presParOf" srcId="{4505EB32-5261-42D8-80EF-F5B7E391CFE9}" destId="{86A34117-CF4C-4C3B-9568-0BB95C8F0E3F}" srcOrd="0" destOrd="0" presId="urn:microsoft.com/office/officeart/2005/8/layout/funnel1"/>
    <dgm:cxn modelId="{3EC1347E-B379-41F2-99C6-C91DFBB3121A}" type="presParOf" srcId="{4505EB32-5261-42D8-80EF-F5B7E391CFE9}" destId="{7F535D3E-611C-42DE-BB46-D9084067FBCE}" srcOrd="1" destOrd="0" presId="urn:microsoft.com/office/officeart/2005/8/layout/funnel1"/>
    <dgm:cxn modelId="{12073538-A8F0-4424-AE71-1620A827D9B8}" type="presParOf" srcId="{4505EB32-5261-42D8-80EF-F5B7E391CFE9}" destId="{BD3F4843-7C7A-4664-A358-33419C653C5D}" srcOrd="2" destOrd="0" presId="urn:microsoft.com/office/officeart/2005/8/layout/funnel1"/>
    <dgm:cxn modelId="{73E18171-1494-40E8-A4BD-A3D20A6E63C9}" type="presParOf" srcId="{4505EB32-5261-42D8-80EF-F5B7E391CFE9}" destId="{D943A959-557A-42C2-9B3B-B4D8CE7D7ED9}" srcOrd="3" destOrd="0" presId="urn:microsoft.com/office/officeart/2005/8/layout/funnel1"/>
    <dgm:cxn modelId="{BBE90DA8-F7DD-4895-9062-BE7DC6831087}" type="presParOf" srcId="{4505EB32-5261-42D8-80EF-F5B7E391CFE9}" destId="{2BC91FC6-39AD-4482-8886-94ADB9DC2E41}" srcOrd="4" destOrd="0" presId="urn:microsoft.com/office/officeart/2005/8/layout/funnel1"/>
    <dgm:cxn modelId="{A1469CBA-6882-43E6-9562-3B5877A9609B}" type="presParOf" srcId="{4505EB32-5261-42D8-80EF-F5B7E391CFE9}" destId="{278BC96D-DCC3-4B13-9708-A8E42C03CBD4}" srcOrd="5" destOrd="0" presId="urn:microsoft.com/office/officeart/2005/8/layout/funnel1"/>
    <dgm:cxn modelId="{A1ECF0FD-A7CD-4DF8-B70D-5078CA354831}" type="presParOf" srcId="{4505EB32-5261-42D8-80EF-F5B7E391CFE9}" destId="{5C7B00B5-EF22-4318-AE6F-18C7F53EAD7E}" srcOrd="6" destOrd="0" presId="urn:microsoft.com/office/officeart/2005/8/layout/funnel1"/>
  </dgm:cxnLst>
  <dgm:bg/>
  <dgm:whole/>
  <dgm:extLst>
    <a:ext uri="http://schemas.microsoft.com/office/drawing/2008/diagram">
      <dsp:dataModelExt xmlns:dsp="http://schemas.microsoft.com/office/drawing/2008/diagram" relId="rId32"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D8E60C24-D09C-40BA-815E-D67B9FA8F834}" type="doc">
      <dgm:prSet loTypeId="urn:microsoft.com/office/officeart/2005/8/layout/hProcess9" loCatId="process" qsTypeId="urn:microsoft.com/office/officeart/2005/8/quickstyle/simple1" qsCatId="simple" csTypeId="urn:microsoft.com/office/officeart/2005/8/colors/accent1_2" csCatId="accent1" phldr="1"/>
      <dgm:spPr/>
      <dgm:t>
        <a:bodyPr/>
        <a:lstStyle/>
        <a:p>
          <a:endParaRPr lang="el-GR"/>
        </a:p>
      </dgm:t>
    </dgm:pt>
    <dgm:pt modelId="{BD947B94-CF51-455D-B0E2-B88F5F712762}">
      <dgm:prSet phldrT="[Text]" custT="1"/>
      <dgm:spPr>
        <a:xfrm>
          <a:off x="213674" y="937260"/>
          <a:ext cx="1891665" cy="1249680"/>
        </a:xfrm>
        <a:prstGeom prst="roundRect">
          <a:avLst/>
        </a:prstGeom>
        <a:gradFill rotWithShape="0">
          <a:gsLst>
            <a:gs pos="0">
              <a:schemeClr val="accent3">
                <a:lumMod val="7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12700" cap="flat" cmpd="sng" algn="ctr">
          <a:solidFill>
            <a:sysClr val="window" lastClr="FFFFFF">
              <a:hueOff val="0"/>
              <a:satOff val="0"/>
              <a:lumOff val="0"/>
              <a:alphaOff val="0"/>
            </a:sysClr>
          </a:solidFill>
          <a:prstDash val="solid"/>
          <a:miter lim="800000"/>
        </a:ln>
        <a:effectLst/>
      </dgm:spPr>
      <dgm:t>
        <a:bodyPr/>
        <a:lstStyle/>
        <a:p>
          <a:pPr algn="l">
            <a:buNone/>
          </a:pPr>
          <a:r>
            <a:rPr lang="el-GR" sz="700">
              <a:solidFill>
                <a:sysClr val="window" lastClr="FFFFFF"/>
              </a:solidFill>
              <a:latin typeface="Calibri" panose="020F0502020204030204"/>
              <a:ea typeface="+mn-ea"/>
              <a:cs typeface="+mn-cs"/>
            </a:rPr>
            <a:t>                   </a:t>
          </a:r>
          <a:r>
            <a:rPr lang="el-GR" sz="1000">
              <a:solidFill>
                <a:sysClr val="windowText" lastClr="000000"/>
              </a:solidFill>
              <a:latin typeface="Calibri" panose="020F0502020204030204"/>
              <a:ea typeface="+mn-ea"/>
              <a:cs typeface="+mn-cs"/>
            </a:rPr>
            <a:t>Αρχή</a:t>
          </a:r>
          <a:br>
            <a:rPr lang="el-GR" sz="1000">
              <a:solidFill>
                <a:sysClr val="windowText" lastClr="000000"/>
              </a:solidFill>
              <a:latin typeface="Calibri" panose="020F0502020204030204"/>
              <a:ea typeface="+mn-ea"/>
              <a:cs typeface="+mn-cs"/>
            </a:rPr>
          </a:br>
          <a:r>
            <a:rPr lang="el-GR" sz="1000">
              <a:solidFill>
                <a:sysClr val="windowText" lastClr="000000"/>
              </a:solidFill>
              <a:latin typeface="Calibri" panose="020F0502020204030204"/>
              <a:ea typeface="+mn-ea"/>
              <a:cs typeface="+mn-cs"/>
            </a:rPr>
            <a:t/>
          </a:r>
          <a:br>
            <a:rPr lang="el-GR" sz="1000">
              <a:solidFill>
                <a:sysClr val="windowText" lastClr="000000"/>
              </a:solidFill>
              <a:latin typeface="Calibri" panose="020F0502020204030204"/>
              <a:ea typeface="+mn-ea"/>
              <a:cs typeface="+mn-cs"/>
            </a:rPr>
          </a:br>
          <a:r>
            <a:rPr lang="el-GR" sz="1000">
              <a:solidFill>
                <a:sysClr val="windowText" lastClr="000000"/>
              </a:solidFill>
              <a:latin typeface="Calibri" panose="020F0502020204030204"/>
              <a:ea typeface="+mn-ea"/>
              <a:cs typeface="+mn-cs"/>
            </a:rPr>
            <a:t>αρχικές μετρήσεις (</a:t>
          </a:r>
          <a:r>
            <a:rPr lang="en-US" sz="1000">
              <a:solidFill>
                <a:sysClr val="windowText" lastClr="000000"/>
              </a:solidFill>
              <a:latin typeface="Calibri" panose="020F0502020204030204"/>
              <a:ea typeface="+mn-ea"/>
              <a:cs typeface="+mn-cs"/>
            </a:rPr>
            <a:t>Pre-test</a:t>
          </a:r>
          <a:r>
            <a:rPr lang="el-GR" sz="1000">
              <a:solidFill>
                <a:sysClr val="windowText" lastClr="000000"/>
              </a:solidFill>
              <a:latin typeface="Calibri" panose="020F0502020204030204"/>
              <a:ea typeface="+mn-ea"/>
              <a:cs typeface="+mn-cs"/>
            </a:rPr>
            <a:t>) για αξιολόγηση της προηγούμενης γνώσης του Αγγλικού λεξιλογίου</a:t>
          </a:r>
          <a:br>
            <a:rPr lang="el-GR" sz="1000">
              <a:solidFill>
                <a:sysClr val="windowText" lastClr="000000"/>
              </a:solidFill>
              <a:latin typeface="Calibri" panose="020F0502020204030204"/>
              <a:ea typeface="+mn-ea"/>
              <a:cs typeface="+mn-cs"/>
            </a:rPr>
          </a:br>
          <a:r>
            <a:rPr lang="el-GR" sz="1000">
              <a:solidFill>
                <a:sysClr val="windowText" lastClr="000000"/>
              </a:solidFill>
              <a:latin typeface="Calibri" panose="020F0502020204030204"/>
              <a:ea typeface="+mn-ea"/>
              <a:cs typeface="+mn-cs"/>
            </a:rPr>
            <a:t/>
          </a:r>
          <a:br>
            <a:rPr lang="el-GR" sz="1000">
              <a:solidFill>
                <a:sysClr val="windowText" lastClr="000000"/>
              </a:solidFill>
              <a:latin typeface="Calibri" panose="020F0502020204030204"/>
              <a:ea typeface="+mn-ea"/>
              <a:cs typeface="+mn-cs"/>
            </a:rPr>
          </a:br>
          <a:r>
            <a:rPr lang="el-GR" sz="1000">
              <a:solidFill>
                <a:sysClr val="windowText" lastClr="000000"/>
              </a:solidFill>
              <a:latin typeface="Calibri" panose="020F0502020204030204"/>
              <a:ea typeface="+mn-ea"/>
              <a:cs typeface="+mn-cs"/>
            </a:rPr>
            <a:t>9-25 Ιανουαρίου</a:t>
          </a:r>
        </a:p>
      </dgm:t>
    </dgm:pt>
    <dgm:pt modelId="{7FD2BA3F-8796-45C0-A865-D30AABD02796}" type="parTrans" cxnId="{9326039D-B754-424D-9DEA-E755705D0396}">
      <dgm:prSet/>
      <dgm:spPr/>
      <dgm:t>
        <a:bodyPr/>
        <a:lstStyle/>
        <a:p>
          <a:endParaRPr lang="el-GR"/>
        </a:p>
      </dgm:t>
    </dgm:pt>
    <dgm:pt modelId="{8B31ECA1-37D8-4167-87A7-53B468576A09}" type="sibTrans" cxnId="{9326039D-B754-424D-9DEA-E755705D0396}">
      <dgm:prSet/>
      <dgm:spPr/>
      <dgm:t>
        <a:bodyPr/>
        <a:lstStyle/>
        <a:p>
          <a:endParaRPr lang="el-GR"/>
        </a:p>
      </dgm:t>
    </dgm:pt>
    <dgm:pt modelId="{77A35224-DF95-4FF3-A167-185DBBFAABC1}">
      <dgm:prSet phldrT="[Text]" custT="1"/>
      <dgm:spPr>
        <a:xfrm>
          <a:off x="2206942" y="937260"/>
          <a:ext cx="1891665" cy="1249680"/>
        </a:xfrm>
        <a:prstGeom prst="roundRect">
          <a:avLst/>
        </a:prstGeom>
        <a:gradFill rotWithShape="0">
          <a:gsLst>
            <a:gs pos="0">
              <a:schemeClr val="accent3">
                <a:lumMod val="7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12700" cap="flat" cmpd="sng" algn="ctr">
          <a:solidFill>
            <a:sysClr val="window" lastClr="FFFFFF">
              <a:hueOff val="0"/>
              <a:satOff val="0"/>
              <a:lumOff val="0"/>
              <a:alphaOff val="0"/>
            </a:sysClr>
          </a:solidFill>
          <a:prstDash val="solid"/>
          <a:miter lim="800000"/>
        </a:ln>
        <a:effectLst/>
      </dgm:spPr>
      <dgm:t>
        <a:bodyPr/>
        <a:lstStyle/>
        <a:p>
          <a:pPr algn="l">
            <a:buNone/>
          </a:pPr>
          <a:r>
            <a:rPr lang="el-GR" sz="1000">
              <a:solidFill>
                <a:sysClr val="windowText" lastClr="000000"/>
              </a:solidFill>
              <a:latin typeface="Calibri" panose="020F0502020204030204"/>
              <a:ea typeface="+mn-ea"/>
              <a:cs typeface="+mn-cs"/>
            </a:rPr>
            <a:t>παρεμβατικό πρόγραμμα</a:t>
          </a:r>
          <a:br>
            <a:rPr lang="el-GR" sz="1000">
              <a:solidFill>
                <a:sysClr val="windowText" lastClr="000000"/>
              </a:solidFill>
              <a:latin typeface="Calibri" panose="020F0502020204030204"/>
              <a:ea typeface="+mn-ea"/>
              <a:cs typeface="+mn-cs"/>
            </a:rPr>
          </a:br>
          <a:r>
            <a:rPr lang="el-GR" sz="1000">
              <a:solidFill>
                <a:sysClr val="windowText" lastClr="000000"/>
              </a:solidFill>
              <a:latin typeface="Calibri" panose="020F0502020204030204"/>
              <a:ea typeface="+mn-ea"/>
              <a:cs typeface="+mn-cs"/>
            </a:rPr>
            <a:t/>
          </a:r>
          <a:br>
            <a:rPr lang="el-GR" sz="1000">
              <a:solidFill>
                <a:sysClr val="windowText" lastClr="000000"/>
              </a:solidFill>
              <a:latin typeface="Calibri" panose="020F0502020204030204"/>
              <a:ea typeface="+mn-ea"/>
              <a:cs typeface="+mn-cs"/>
            </a:rPr>
          </a:br>
          <a:r>
            <a:rPr lang="el-GR" sz="1000">
              <a:solidFill>
                <a:sysClr val="windowText" lastClr="000000"/>
              </a:solidFill>
              <a:latin typeface="Calibri" panose="020F0502020204030204"/>
              <a:ea typeface="+mn-ea"/>
              <a:cs typeface="+mn-cs"/>
            </a:rPr>
            <a:t/>
          </a:r>
          <a:br>
            <a:rPr lang="el-GR" sz="1000">
              <a:solidFill>
                <a:sysClr val="windowText" lastClr="000000"/>
              </a:solidFill>
              <a:latin typeface="Calibri" panose="020F0502020204030204"/>
              <a:ea typeface="+mn-ea"/>
              <a:cs typeface="+mn-cs"/>
            </a:rPr>
          </a:br>
          <a:r>
            <a:rPr lang="el-GR" sz="1000">
              <a:solidFill>
                <a:sysClr val="windowText" lastClr="000000"/>
              </a:solidFill>
              <a:latin typeface="Calibri" panose="020F0502020204030204"/>
              <a:ea typeface="+mn-ea"/>
              <a:cs typeface="+mn-cs"/>
            </a:rPr>
            <a:t/>
          </a:r>
          <a:br>
            <a:rPr lang="el-GR" sz="1000">
              <a:solidFill>
                <a:sysClr val="windowText" lastClr="000000"/>
              </a:solidFill>
              <a:latin typeface="Calibri" panose="020F0502020204030204"/>
              <a:ea typeface="+mn-ea"/>
              <a:cs typeface="+mn-cs"/>
            </a:rPr>
          </a:br>
          <a:r>
            <a:rPr lang="el-GR" sz="1000">
              <a:solidFill>
                <a:sysClr val="windowText" lastClr="000000"/>
              </a:solidFill>
              <a:latin typeface="Calibri" panose="020F0502020204030204"/>
              <a:ea typeface="+mn-ea"/>
              <a:cs typeface="+mn-cs"/>
            </a:rPr>
            <a:t/>
          </a:r>
          <a:br>
            <a:rPr lang="el-GR" sz="1000">
              <a:solidFill>
                <a:sysClr val="windowText" lastClr="000000"/>
              </a:solidFill>
              <a:latin typeface="Calibri" panose="020F0502020204030204"/>
              <a:ea typeface="+mn-ea"/>
              <a:cs typeface="+mn-cs"/>
            </a:rPr>
          </a:br>
          <a:r>
            <a:rPr lang="el-GR" sz="1000">
              <a:solidFill>
                <a:sysClr val="windowText" lastClr="000000"/>
              </a:solidFill>
              <a:latin typeface="Calibri" panose="020F0502020204030204"/>
              <a:ea typeface="+mn-ea"/>
              <a:cs typeface="+mn-cs"/>
            </a:rPr>
            <a:t/>
          </a:r>
          <a:br>
            <a:rPr lang="el-GR" sz="1000">
              <a:solidFill>
                <a:sysClr val="windowText" lastClr="000000"/>
              </a:solidFill>
              <a:latin typeface="Calibri" panose="020F0502020204030204"/>
              <a:ea typeface="+mn-ea"/>
              <a:cs typeface="+mn-cs"/>
            </a:rPr>
          </a:br>
          <a:r>
            <a:rPr lang="el-GR" sz="1000">
              <a:solidFill>
                <a:sysClr val="windowText" lastClr="000000"/>
              </a:solidFill>
              <a:latin typeface="Calibri" panose="020F0502020204030204"/>
              <a:ea typeface="+mn-ea"/>
              <a:cs typeface="+mn-cs"/>
            </a:rPr>
            <a:t>1 Φεβρουαρίου-29 Μαρτίου</a:t>
          </a:r>
        </a:p>
      </dgm:t>
    </dgm:pt>
    <dgm:pt modelId="{4BCD2507-FAF1-48C6-8CC1-2CB545B94D30}" type="parTrans" cxnId="{FC33851B-E897-459D-AB9D-3C6E0335FCE8}">
      <dgm:prSet/>
      <dgm:spPr/>
      <dgm:t>
        <a:bodyPr/>
        <a:lstStyle/>
        <a:p>
          <a:endParaRPr lang="el-GR"/>
        </a:p>
      </dgm:t>
    </dgm:pt>
    <dgm:pt modelId="{7B93ABFF-94D1-44FC-B247-E89977151CB8}" type="sibTrans" cxnId="{FC33851B-E897-459D-AB9D-3C6E0335FCE8}">
      <dgm:prSet/>
      <dgm:spPr/>
      <dgm:t>
        <a:bodyPr/>
        <a:lstStyle/>
        <a:p>
          <a:endParaRPr lang="el-GR"/>
        </a:p>
      </dgm:t>
    </dgm:pt>
    <dgm:pt modelId="{85AB5EED-4948-4B74-8558-C7F40CBB82DD}">
      <dgm:prSet phldrT="[Text]" custT="1"/>
      <dgm:spPr>
        <a:xfrm>
          <a:off x="4200210" y="937260"/>
          <a:ext cx="1891665" cy="1249680"/>
        </a:xfrm>
        <a:prstGeom prst="roundRect">
          <a:avLst/>
        </a:prstGeom>
        <a:gradFill rotWithShape="0">
          <a:gsLst>
            <a:gs pos="0">
              <a:schemeClr val="accent3">
                <a:lumMod val="7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12700" cap="flat" cmpd="sng" algn="ctr">
          <a:solidFill>
            <a:sysClr val="window" lastClr="FFFFFF">
              <a:hueOff val="0"/>
              <a:satOff val="0"/>
              <a:lumOff val="0"/>
              <a:alphaOff val="0"/>
            </a:sysClr>
          </a:solidFill>
          <a:prstDash val="solid"/>
          <a:miter lim="800000"/>
        </a:ln>
        <a:effectLst/>
      </dgm:spPr>
      <dgm:t>
        <a:bodyPr/>
        <a:lstStyle/>
        <a:p>
          <a:pPr algn="l">
            <a:buNone/>
          </a:pPr>
          <a:r>
            <a:rPr lang="el-GR" sz="700">
              <a:solidFill>
                <a:sysClr val="windowText" lastClr="000000"/>
              </a:solidFill>
              <a:latin typeface="Calibri" panose="020F0502020204030204"/>
              <a:ea typeface="+mn-ea"/>
              <a:cs typeface="+mn-cs"/>
            </a:rPr>
            <a:t>                  </a:t>
          </a:r>
          <a:r>
            <a:rPr lang="el-GR" sz="1000">
              <a:solidFill>
                <a:sysClr val="windowText" lastClr="000000"/>
              </a:solidFill>
              <a:latin typeface="Calibri" panose="020F0502020204030204"/>
              <a:ea typeface="+mn-ea"/>
              <a:cs typeface="+mn-cs"/>
            </a:rPr>
            <a:t>Τέλος</a:t>
          </a:r>
          <a:br>
            <a:rPr lang="el-GR" sz="1000">
              <a:solidFill>
                <a:sysClr val="windowText" lastClr="000000"/>
              </a:solidFill>
              <a:latin typeface="Calibri" panose="020F0502020204030204"/>
              <a:ea typeface="+mn-ea"/>
              <a:cs typeface="+mn-cs"/>
            </a:rPr>
          </a:br>
          <a:r>
            <a:rPr lang="el-GR" sz="1000">
              <a:solidFill>
                <a:sysClr val="windowText" lastClr="000000"/>
              </a:solidFill>
              <a:latin typeface="Calibri" panose="020F0502020204030204"/>
              <a:ea typeface="+mn-ea"/>
              <a:cs typeface="+mn-cs"/>
            </a:rPr>
            <a:t/>
          </a:r>
          <a:br>
            <a:rPr lang="el-GR" sz="1000">
              <a:solidFill>
                <a:sysClr val="windowText" lastClr="000000"/>
              </a:solidFill>
              <a:latin typeface="Calibri" panose="020F0502020204030204"/>
              <a:ea typeface="+mn-ea"/>
              <a:cs typeface="+mn-cs"/>
            </a:rPr>
          </a:br>
          <a:r>
            <a:rPr lang="el-GR" sz="1000">
              <a:solidFill>
                <a:sysClr val="windowText" lastClr="000000"/>
              </a:solidFill>
              <a:latin typeface="Calibri" panose="020F0502020204030204"/>
              <a:ea typeface="+mn-ea"/>
              <a:cs typeface="+mn-cs"/>
            </a:rPr>
            <a:t>τελικές μετρήσεις (</a:t>
          </a:r>
          <a:r>
            <a:rPr lang="en-US" sz="1000">
              <a:solidFill>
                <a:sysClr val="windowText" lastClr="000000"/>
              </a:solidFill>
              <a:latin typeface="Calibri" panose="020F0502020204030204"/>
              <a:ea typeface="+mn-ea"/>
              <a:cs typeface="+mn-cs"/>
            </a:rPr>
            <a:t>Post-test</a:t>
          </a:r>
          <a:r>
            <a:rPr lang="el-GR" sz="1000">
              <a:solidFill>
                <a:sysClr val="windowText" lastClr="000000"/>
              </a:solidFill>
              <a:latin typeface="Calibri" panose="020F0502020204030204"/>
              <a:ea typeface="+mn-ea"/>
              <a:cs typeface="+mn-cs"/>
            </a:rPr>
            <a:t>)</a:t>
          </a:r>
          <a:br>
            <a:rPr lang="el-GR" sz="1000">
              <a:solidFill>
                <a:sysClr val="windowText" lastClr="000000"/>
              </a:solidFill>
              <a:latin typeface="Calibri" panose="020F0502020204030204"/>
              <a:ea typeface="+mn-ea"/>
              <a:cs typeface="+mn-cs"/>
            </a:rPr>
          </a:br>
          <a:r>
            <a:rPr lang="el-GR" sz="1000">
              <a:solidFill>
                <a:sysClr val="windowText" lastClr="000000"/>
              </a:solidFill>
              <a:latin typeface="Calibri" panose="020F0502020204030204"/>
              <a:ea typeface="+mn-ea"/>
              <a:cs typeface="+mn-cs"/>
            </a:rPr>
            <a:t>- αποκτηθείσα γνώση Αγγλικού λεξιλογίου</a:t>
          </a:r>
          <a:br>
            <a:rPr lang="el-GR" sz="1000">
              <a:solidFill>
                <a:sysClr val="windowText" lastClr="000000"/>
              </a:solidFill>
              <a:latin typeface="Calibri" panose="020F0502020204030204"/>
              <a:ea typeface="+mn-ea"/>
              <a:cs typeface="+mn-cs"/>
            </a:rPr>
          </a:br>
          <a:r>
            <a:rPr lang="el-GR" sz="1000">
              <a:solidFill>
                <a:sysClr val="windowText" lastClr="000000"/>
              </a:solidFill>
              <a:latin typeface="Calibri" panose="020F0502020204030204"/>
              <a:ea typeface="+mn-ea"/>
              <a:cs typeface="+mn-cs"/>
            </a:rPr>
            <a:t>- εντυπώσεις παιδιών</a:t>
          </a:r>
          <a:br>
            <a:rPr lang="el-GR" sz="1000">
              <a:solidFill>
                <a:sysClr val="windowText" lastClr="000000"/>
              </a:solidFill>
              <a:latin typeface="Calibri" panose="020F0502020204030204"/>
              <a:ea typeface="+mn-ea"/>
              <a:cs typeface="+mn-cs"/>
            </a:rPr>
          </a:br>
          <a:r>
            <a:rPr lang="el-GR" sz="1000">
              <a:solidFill>
                <a:sysClr val="windowText" lastClr="000000"/>
              </a:solidFill>
              <a:latin typeface="Calibri" panose="020F0502020204030204"/>
              <a:ea typeface="+mn-ea"/>
              <a:cs typeface="+mn-cs"/>
            </a:rPr>
            <a:t/>
          </a:r>
          <a:br>
            <a:rPr lang="el-GR" sz="1000">
              <a:solidFill>
                <a:sysClr val="windowText" lastClr="000000"/>
              </a:solidFill>
              <a:latin typeface="Calibri" panose="020F0502020204030204"/>
              <a:ea typeface="+mn-ea"/>
              <a:cs typeface="+mn-cs"/>
            </a:rPr>
          </a:br>
          <a:r>
            <a:rPr lang="el-GR" sz="1000">
              <a:solidFill>
                <a:sysClr val="windowText" lastClr="000000"/>
              </a:solidFill>
              <a:latin typeface="Calibri" panose="020F0502020204030204"/>
              <a:ea typeface="+mn-ea"/>
              <a:cs typeface="+mn-cs"/>
            </a:rPr>
            <a:t>3 Απριλίου-10 </a:t>
          </a:r>
          <a:r>
            <a:rPr lang="el-GR" sz="1000">
              <a:solidFill>
                <a:sysClr val="windowText" lastClr="000000"/>
              </a:solidFill>
            </a:rPr>
            <a:t>Μαΐου</a:t>
          </a:r>
          <a:endParaRPr lang="el-GR" sz="1000">
            <a:solidFill>
              <a:sysClr val="windowText" lastClr="000000"/>
            </a:solidFill>
            <a:latin typeface="Calibri" panose="020F0502020204030204"/>
            <a:ea typeface="+mn-ea"/>
            <a:cs typeface="+mn-cs"/>
          </a:endParaRPr>
        </a:p>
      </dgm:t>
    </dgm:pt>
    <dgm:pt modelId="{8BDE9F26-D22C-4630-A7BC-FF7F8ECB3F2D}" type="parTrans" cxnId="{96A3B7E6-6CEF-46B1-8ABE-B84A1CF0C3B4}">
      <dgm:prSet/>
      <dgm:spPr/>
      <dgm:t>
        <a:bodyPr/>
        <a:lstStyle/>
        <a:p>
          <a:endParaRPr lang="el-GR"/>
        </a:p>
      </dgm:t>
    </dgm:pt>
    <dgm:pt modelId="{44CB0B60-35A6-4390-8B98-588FB773BFD6}" type="sibTrans" cxnId="{96A3B7E6-6CEF-46B1-8ABE-B84A1CF0C3B4}">
      <dgm:prSet/>
      <dgm:spPr/>
      <dgm:t>
        <a:bodyPr/>
        <a:lstStyle/>
        <a:p>
          <a:endParaRPr lang="el-GR"/>
        </a:p>
      </dgm:t>
    </dgm:pt>
    <dgm:pt modelId="{B6B6D479-8C03-42D4-82E8-8988D55D8B04}" type="pres">
      <dgm:prSet presAssocID="{D8E60C24-D09C-40BA-815E-D67B9FA8F834}" presName="CompostProcess" presStyleCnt="0">
        <dgm:presLayoutVars>
          <dgm:dir/>
          <dgm:resizeHandles val="exact"/>
        </dgm:presLayoutVars>
      </dgm:prSet>
      <dgm:spPr/>
      <dgm:t>
        <a:bodyPr/>
        <a:lstStyle/>
        <a:p>
          <a:endParaRPr lang="el-GR"/>
        </a:p>
      </dgm:t>
    </dgm:pt>
    <dgm:pt modelId="{9974ED41-504C-4030-8C93-5C559C65A5C6}" type="pres">
      <dgm:prSet presAssocID="{D8E60C24-D09C-40BA-815E-D67B9FA8F834}" presName="arrow" presStyleLbl="bgShp" presStyleIdx="0" presStyleCnt="1" custScaleX="117647"/>
      <dgm:spPr>
        <a:xfrm>
          <a:off x="472916" y="0"/>
          <a:ext cx="5359717" cy="3124200"/>
        </a:xfrm>
        <a:prstGeom prst="rightArrow">
          <a:avLst/>
        </a:prstGeom>
        <a:solidFill>
          <a:schemeClr val="accent3"/>
        </a:solidFill>
        <a:ln>
          <a:noFill/>
        </a:ln>
        <a:effectLst/>
      </dgm:spPr>
    </dgm:pt>
    <dgm:pt modelId="{BC2488A5-2F67-4FE8-BE48-E7C0B0C3D2D0}" type="pres">
      <dgm:prSet presAssocID="{D8E60C24-D09C-40BA-815E-D67B9FA8F834}" presName="linearProcess" presStyleCnt="0"/>
      <dgm:spPr/>
    </dgm:pt>
    <dgm:pt modelId="{F13A1FF2-8B74-41BE-821D-11F00512FB29}" type="pres">
      <dgm:prSet presAssocID="{BD947B94-CF51-455D-B0E2-B88F5F712762}" presName="textNode" presStyleLbl="node1" presStyleIdx="0" presStyleCnt="3" custScaleX="104975" custScaleY="110354">
        <dgm:presLayoutVars>
          <dgm:bulletEnabled val="1"/>
        </dgm:presLayoutVars>
      </dgm:prSet>
      <dgm:spPr/>
      <dgm:t>
        <a:bodyPr/>
        <a:lstStyle/>
        <a:p>
          <a:endParaRPr lang="el-GR"/>
        </a:p>
      </dgm:t>
    </dgm:pt>
    <dgm:pt modelId="{08B91338-0887-4409-9A07-55691DA999FE}" type="pres">
      <dgm:prSet presAssocID="{8B31ECA1-37D8-4167-87A7-53B468576A09}" presName="sibTrans" presStyleCnt="0"/>
      <dgm:spPr/>
    </dgm:pt>
    <dgm:pt modelId="{EC79F08A-9937-46AC-956A-EF2F36E61128}" type="pres">
      <dgm:prSet presAssocID="{77A35224-DF95-4FF3-A167-185DBBFAABC1}" presName="textNode" presStyleLbl="node1" presStyleIdx="1" presStyleCnt="3" custScaleX="104295" custScaleY="108271">
        <dgm:presLayoutVars>
          <dgm:bulletEnabled val="1"/>
        </dgm:presLayoutVars>
      </dgm:prSet>
      <dgm:spPr/>
      <dgm:t>
        <a:bodyPr/>
        <a:lstStyle/>
        <a:p>
          <a:endParaRPr lang="el-GR"/>
        </a:p>
      </dgm:t>
    </dgm:pt>
    <dgm:pt modelId="{88B26AFE-519A-43BE-9A43-41ED183B75A6}" type="pres">
      <dgm:prSet presAssocID="{7B93ABFF-94D1-44FC-B247-E89977151CB8}" presName="sibTrans" presStyleCnt="0"/>
      <dgm:spPr/>
    </dgm:pt>
    <dgm:pt modelId="{7BD299A8-D8AD-497A-9F57-0714B704C00F}" type="pres">
      <dgm:prSet presAssocID="{85AB5EED-4948-4B74-8558-C7F40CBB82DD}" presName="textNode" presStyleLbl="node1" presStyleIdx="2" presStyleCnt="3" custScaleX="106889" custScaleY="109313">
        <dgm:presLayoutVars>
          <dgm:bulletEnabled val="1"/>
        </dgm:presLayoutVars>
      </dgm:prSet>
      <dgm:spPr/>
      <dgm:t>
        <a:bodyPr/>
        <a:lstStyle/>
        <a:p>
          <a:endParaRPr lang="el-GR"/>
        </a:p>
      </dgm:t>
    </dgm:pt>
  </dgm:ptLst>
  <dgm:cxnLst>
    <dgm:cxn modelId="{9326039D-B754-424D-9DEA-E755705D0396}" srcId="{D8E60C24-D09C-40BA-815E-D67B9FA8F834}" destId="{BD947B94-CF51-455D-B0E2-B88F5F712762}" srcOrd="0" destOrd="0" parTransId="{7FD2BA3F-8796-45C0-A865-D30AABD02796}" sibTransId="{8B31ECA1-37D8-4167-87A7-53B468576A09}"/>
    <dgm:cxn modelId="{E6F63173-6332-4A41-800B-92F1875C11D4}" type="presOf" srcId="{77A35224-DF95-4FF3-A167-185DBBFAABC1}" destId="{EC79F08A-9937-46AC-956A-EF2F36E61128}" srcOrd="0" destOrd="0" presId="urn:microsoft.com/office/officeart/2005/8/layout/hProcess9"/>
    <dgm:cxn modelId="{96A3B7E6-6CEF-46B1-8ABE-B84A1CF0C3B4}" srcId="{D8E60C24-D09C-40BA-815E-D67B9FA8F834}" destId="{85AB5EED-4948-4B74-8558-C7F40CBB82DD}" srcOrd="2" destOrd="0" parTransId="{8BDE9F26-D22C-4630-A7BC-FF7F8ECB3F2D}" sibTransId="{44CB0B60-35A6-4390-8B98-588FB773BFD6}"/>
    <dgm:cxn modelId="{E3CD2321-2958-4DD7-82F0-01B5DD335E53}" type="presOf" srcId="{BD947B94-CF51-455D-B0E2-B88F5F712762}" destId="{F13A1FF2-8B74-41BE-821D-11F00512FB29}" srcOrd="0" destOrd="0" presId="urn:microsoft.com/office/officeart/2005/8/layout/hProcess9"/>
    <dgm:cxn modelId="{574D65FA-9092-44D9-A99A-37DCC1D670C2}" type="presOf" srcId="{D8E60C24-D09C-40BA-815E-D67B9FA8F834}" destId="{B6B6D479-8C03-42D4-82E8-8988D55D8B04}" srcOrd="0" destOrd="0" presId="urn:microsoft.com/office/officeart/2005/8/layout/hProcess9"/>
    <dgm:cxn modelId="{0C3998BD-11F7-4899-BD60-4D1116180039}" type="presOf" srcId="{85AB5EED-4948-4B74-8558-C7F40CBB82DD}" destId="{7BD299A8-D8AD-497A-9F57-0714B704C00F}" srcOrd="0" destOrd="0" presId="urn:microsoft.com/office/officeart/2005/8/layout/hProcess9"/>
    <dgm:cxn modelId="{FC33851B-E897-459D-AB9D-3C6E0335FCE8}" srcId="{D8E60C24-D09C-40BA-815E-D67B9FA8F834}" destId="{77A35224-DF95-4FF3-A167-185DBBFAABC1}" srcOrd="1" destOrd="0" parTransId="{4BCD2507-FAF1-48C6-8CC1-2CB545B94D30}" sibTransId="{7B93ABFF-94D1-44FC-B247-E89977151CB8}"/>
    <dgm:cxn modelId="{809A9E67-2E8E-478E-9BE9-50D1C24B3116}" type="presParOf" srcId="{B6B6D479-8C03-42D4-82E8-8988D55D8B04}" destId="{9974ED41-504C-4030-8C93-5C559C65A5C6}" srcOrd="0" destOrd="0" presId="urn:microsoft.com/office/officeart/2005/8/layout/hProcess9"/>
    <dgm:cxn modelId="{25DCD7F9-28C5-4C67-AF84-2E14053AE528}" type="presParOf" srcId="{B6B6D479-8C03-42D4-82E8-8988D55D8B04}" destId="{BC2488A5-2F67-4FE8-BE48-E7C0B0C3D2D0}" srcOrd="1" destOrd="0" presId="urn:microsoft.com/office/officeart/2005/8/layout/hProcess9"/>
    <dgm:cxn modelId="{6F1F57F6-6690-4E9F-8C4F-27047EB469B9}" type="presParOf" srcId="{BC2488A5-2F67-4FE8-BE48-E7C0B0C3D2D0}" destId="{F13A1FF2-8B74-41BE-821D-11F00512FB29}" srcOrd="0" destOrd="0" presId="urn:microsoft.com/office/officeart/2005/8/layout/hProcess9"/>
    <dgm:cxn modelId="{ED8FFF60-873F-40FD-8473-447D3F99BCB6}" type="presParOf" srcId="{BC2488A5-2F67-4FE8-BE48-E7C0B0C3D2D0}" destId="{08B91338-0887-4409-9A07-55691DA999FE}" srcOrd="1" destOrd="0" presId="urn:microsoft.com/office/officeart/2005/8/layout/hProcess9"/>
    <dgm:cxn modelId="{333B24C4-51AB-4245-A016-E9C84C5595DE}" type="presParOf" srcId="{BC2488A5-2F67-4FE8-BE48-E7C0B0C3D2D0}" destId="{EC79F08A-9937-46AC-956A-EF2F36E61128}" srcOrd="2" destOrd="0" presId="urn:microsoft.com/office/officeart/2005/8/layout/hProcess9"/>
    <dgm:cxn modelId="{4BC819B1-A2FF-4495-95AF-4A10DC56BE57}" type="presParOf" srcId="{BC2488A5-2F67-4FE8-BE48-E7C0B0C3D2D0}" destId="{88B26AFE-519A-43BE-9A43-41ED183B75A6}" srcOrd="3" destOrd="0" presId="urn:microsoft.com/office/officeart/2005/8/layout/hProcess9"/>
    <dgm:cxn modelId="{7C37AEFA-57E8-4F72-96FB-CDA79CF3A8BC}" type="presParOf" srcId="{BC2488A5-2F67-4FE8-BE48-E7C0B0C3D2D0}" destId="{7BD299A8-D8AD-497A-9F57-0714B704C00F}" srcOrd="4" destOrd="0" presId="urn:microsoft.com/office/officeart/2005/8/layout/hProcess9"/>
  </dgm:cxnLst>
  <dgm:bg/>
  <dgm:whole/>
  <dgm:extLst>
    <a:ext uri="http://schemas.microsoft.com/office/drawing/2008/diagram">
      <dsp:dataModelExt xmlns:dsp="http://schemas.microsoft.com/office/drawing/2008/diagram" relId="rId4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5FE6642-8C43-411A-9D58-60ED594233A4}">
      <dsp:nvSpPr>
        <dsp:cNvPr id="0" name=""/>
        <dsp:cNvSpPr/>
      </dsp:nvSpPr>
      <dsp:spPr>
        <a:xfrm>
          <a:off x="1891031" y="0"/>
          <a:ext cx="2047578" cy="1779746"/>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sp>
    <dsp:sp modelId="{156D96B9-2DA4-409C-963C-8C3ACFB069E9}">
      <dsp:nvSpPr>
        <dsp:cNvPr id="0" name=""/>
        <dsp:cNvSpPr/>
      </dsp:nvSpPr>
      <dsp:spPr>
        <a:xfrm>
          <a:off x="2399586" y="237010"/>
          <a:ext cx="193474" cy="197001"/>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sp>
    <dsp:sp modelId="{9BB51DFD-5272-482E-8144-12A8810EA4AF}">
      <dsp:nvSpPr>
        <dsp:cNvPr id="0" name=""/>
        <dsp:cNvSpPr/>
      </dsp:nvSpPr>
      <dsp:spPr>
        <a:xfrm>
          <a:off x="2461655" y="358327"/>
          <a:ext cx="1287550" cy="47043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13970" rIns="0" bIns="13970" numCol="1" spcCol="1270" anchor="ctr" anchorCtr="0">
          <a:noAutofit/>
        </a:bodyPr>
        <a:lstStyle/>
        <a:p>
          <a:pPr lvl="0" algn="l" defTabSz="488950">
            <a:lnSpc>
              <a:spcPct val="90000"/>
            </a:lnSpc>
            <a:spcBef>
              <a:spcPct val="0"/>
            </a:spcBef>
            <a:spcAft>
              <a:spcPct val="35000"/>
            </a:spcAft>
            <a:buNone/>
          </a:pPr>
          <a:endParaRPr lang="el-GR" sz="1100" kern="1200">
            <a:solidFill>
              <a:sysClr val="windowText" lastClr="000000">
                <a:hueOff val="0"/>
                <a:satOff val="0"/>
                <a:lumOff val="0"/>
                <a:alphaOff val="0"/>
              </a:sysClr>
            </a:solidFill>
            <a:latin typeface="Calibri" panose="020F0502020204030204"/>
            <a:ea typeface="+mn-ea"/>
            <a:cs typeface="+mn-cs"/>
          </a:endParaRPr>
        </a:p>
        <a:p>
          <a:pPr lvl="0" algn="l" defTabSz="488950">
            <a:lnSpc>
              <a:spcPct val="90000"/>
            </a:lnSpc>
            <a:spcBef>
              <a:spcPct val="0"/>
            </a:spcBef>
            <a:spcAft>
              <a:spcPct val="35000"/>
            </a:spcAft>
            <a:buNone/>
          </a:pPr>
          <a:endParaRPr lang="el-GR" sz="1100" kern="1200">
            <a:solidFill>
              <a:sysClr val="windowText" lastClr="000000">
                <a:hueOff val="0"/>
                <a:satOff val="0"/>
                <a:lumOff val="0"/>
                <a:alphaOff val="0"/>
              </a:sysClr>
            </a:solidFill>
            <a:latin typeface="Calibri" panose="020F0502020204030204"/>
            <a:ea typeface="+mn-ea"/>
            <a:cs typeface="+mn-cs"/>
          </a:endParaRPr>
        </a:p>
        <a:p>
          <a:pPr lvl="0" algn="l" defTabSz="488950">
            <a:lnSpc>
              <a:spcPct val="90000"/>
            </a:lnSpc>
            <a:spcBef>
              <a:spcPct val="0"/>
            </a:spcBef>
            <a:spcAft>
              <a:spcPct val="35000"/>
            </a:spcAft>
            <a:buNone/>
          </a:pPr>
          <a:r>
            <a:rPr lang="el-GR" sz="1100" kern="1200">
              <a:solidFill>
                <a:sysClr val="windowText" lastClr="000000">
                  <a:hueOff val="0"/>
                  <a:satOff val="0"/>
                  <a:lumOff val="0"/>
                  <a:alphaOff val="0"/>
                </a:sysClr>
              </a:solidFill>
              <a:latin typeface="Calibri" panose="020F0502020204030204"/>
              <a:ea typeface="+mn-ea"/>
              <a:cs typeface="+mn-cs"/>
            </a:rPr>
            <a:t>Α. ΘΕΩΡΗΤΙΚΟ ΜΕΡΟΣ</a:t>
          </a:r>
        </a:p>
        <a:p>
          <a:pPr lvl="0" algn="l" defTabSz="488950">
            <a:lnSpc>
              <a:spcPct val="90000"/>
            </a:lnSpc>
            <a:spcBef>
              <a:spcPct val="0"/>
            </a:spcBef>
            <a:spcAft>
              <a:spcPct val="35000"/>
            </a:spcAft>
            <a:buNone/>
          </a:pPr>
          <a:r>
            <a:rPr lang="el-GR" sz="1100" kern="1200">
              <a:solidFill>
                <a:sysClr val="windowText" lastClr="000000">
                  <a:hueOff val="0"/>
                  <a:satOff val="0"/>
                  <a:lumOff val="0"/>
                  <a:alphaOff val="0"/>
                </a:sysClr>
              </a:solidFill>
              <a:latin typeface="Calibri" panose="020F0502020204030204"/>
              <a:ea typeface="+mn-ea"/>
              <a:cs typeface="+mn-cs"/>
            </a:rPr>
            <a:t>1. Η προβληματική της έρευνας</a:t>
          </a:r>
        </a:p>
        <a:p>
          <a:pPr lvl="0" algn="l" defTabSz="488950">
            <a:lnSpc>
              <a:spcPct val="90000"/>
            </a:lnSpc>
            <a:spcBef>
              <a:spcPct val="0"/>
            </a:spcBef>
            <a:spcAft>
              <a:spcPct val="35000"/>
            </a:spcAft>
            <a:buNone/>
          </a:pPr>
          <a:endParaRPr lang="el-GR" sz="1100" kern="1200">
            <a:solidFill>
              <a:sysClr val="windowText" lastClr="000000">
                <a:hueOff val="0"/>
                <a:satOff val="0"/>
                <a:lumOff val="0"/>
                <a:alphaOff val="0"/>
              </a:sysClr>
            </a:solidFill>
            <a:latin typeface="Calibri" panose="020F0502020204030204"/>
            <a:ea typeface="+mn-ea"/>
            <a:cs typeface="+mn-cs"/>
          </a:endParaRPr>
        </a:p>
        <a:p>
          <a:pPr lvl="0" algn="l" defTabSz="488950">
            <a:lnSpc>
              <a:spcPct val="90000"/>
            </a:lnSpc>
            <a:spcBef>
              <a:spcPct val="0"/>
            </a:spcBef>
            <a:spcAft>
              <a:spcPct val="35000"/>
            </a:spcAft>
            <a:buNone/>
          </a:pPr>
          <a:endParaRPr lang="el-GR" sz="1100" kern="1200">
            <a:solidFill>
              <a:sysClr val="windowText" lastClr="000000">
                <a:hueOff val="0"/>
                <a:satOff val="0"/>
                <a:lumOff val="0"/>
                <a:alphaOff val="0"/>
              </a:sysClr>
            </a:solidFill>
            <a:latin typeface="Calibri" panose="020F0502020204030204"/>
            <a:ea typeface="+mn-ea"/>
            <a:cs typeface="+mn-cs"/>
          </a:endParaRPr>
        </a:p>
        <a:p>
          <a:pPr lvl="0" algn="l" defTabSz="488950">
            <a:lnSpc>
              <a:spcPct val="90000"/>
            </a:lnSpc>
            <a:spcBef>
              <a:spcPct val="0"/>
            </a:spcBef>
            <a:spcAft>
              <a:spcPct val="35000"/>
            </a:spcAft>
            <a:buNone/>
          </a:pPr>
          <a:r>
            <a:rPr lang="el-GR" sz="1100" kern="1200">
              <a:solidFill>
                <a:sysClr val="windowText" lastClr="000000">
                  <a:hueOff val="0"/>
                  <a:satOff val="0"/>
                  <a:lumOff val="0"/>
                  <a:alphaOff val="0"/>
                </a:sysClr>
              </a:solidFill>
              <a:latin typeface="Calibri" panose="020F0502020204030204"/>
              <a:ea typeface="+mn-ea"/>
              <a:cs typeface="+mn-cs"/>
            </a:rPr>
            <a:t> </a:t>
          </a:r>
          <a:endParaRPr lang="el-GR" sz="1100" kern="1200"/>
        </a:p>
      </dsp:txBody>
      <dsp:txXfrm>
        <a:off x="2461655" y="358327"/>
        <a:ext cx="1287550" cy="470438"/>
      </dsp:txXfrm>
    </dsp:sp>
    <dsp:sp modelId="{621960B9-582F-4028-86B6-02ECECC035B3}">
      <dsp:nvSpPr>
        <dsp:cNvPr id="0" name=""/>
        <dsp:cNvSpPr/>
      </dsp:nvSpPr>
      <dsp:spPr>
        <a:xfrm>
          <a:off x="2467342" y="795036"/>
          <a:ext cx="1378958" cy="36980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13970" rIns="0" bIns="13970" numCol="1" spcCol="1270" anchor="ctr" anchorCtr="0">
          <a:noAutofit/>
        </a:bodyPr>
        <a:lstStyle/>
        <a:p>
          <a:pPr lvl="0" algn="l" defTabSz="488950">
            <a:lnSpc>
              <a:spcPct val="90000"/>
            </a:lnSpc>
            <a:spcBef>
              <a:spcPct val="0"/>
            </a:spcBef>
            <a:spcAft>
              <a:spcPct val="35000"/>
            </a:spcAft>
            <a:buNone/>
          </a:pPr>
          <a:r>
            <a:rPr lang="el-GR" sz="1100" kern="1200">
              <a:solidFill>
                <a:sysClr val="windowText" lastClr="000000">
                  <a:hueOff val="0"/>
                  <a:satOff val="0"/>
                  <a:lumOff val="0"/>
                  <a:alphaOff val="0"/>
                </a:sysClr>
              </a:solidFill>
              <a:latin typeface="Calibri" panose="020F0502020204030204"/>
              <a:ea typeface="+mn-ea"/>
              <a:cs typeface="+mn-cs"/>
            </a:rPr>
            <a:t>2. Βιβλιογραφική ανασκόπηση</a:t>
          </a:r>
          <a:endParaRPr lang="el-GR" sz="1100" kern="1200"/>
        </a:p>
      </dsp:txBody>
      <dsp:txXfrm>
        <a:off x="2467342" y="795036"/>
        <a:ext cx="1378958" cy="369805"/>
      </dsp:txXfrm>
    </dsp:sp>
    <dsp:sp modelId="{ECD96A5E-EF52-4E76-BD1B-4AC16478E230}">
      <dsp:nvSpPr>
        <dsp:cNvPr id="0" name=""/>
        <dsp:cNvSpPr/>
      </dsp:nvSpPr>
      <dsp:spPr>
        <a:xfrm>
          <a:off x="2913830" y="1592608"/>
          <a:ext cx="8477" cy="2864"/>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sp>
    <dsp:sp modelId="{04BD8B80-4CB5-4E78-B315-1989E4BD4FD7}">
      <dsp:nvSpPr>
        <dsp:cNvPr id="0" name=""/>
        <dsp:cNvSpPr/>
      </dsp:nvSpPr>
      <dsp:spPr>
        <a:xfrm>
          <a:off x="2434834" y="1132097"/>
          <a:ext cx="1290889" cy="36980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13970" rIns="0" bIns="13970" numCol="1" spcCol="1270" anchor="ctr" anchorCtr="0">
          <a:noAutofit/>
        </a:bodyPr>
        <a:lstStyle/>
        <a:p>
          <a:pPr lvl="0" algn="l" defTabSz="488950">
            <a:lnSpc>
              <a:spcPct val="90000"/>
            </a:lnSpc>
            <a:spcBef>
              <a:spcPct val="0"/>
            </a:spcBef>
            <a:spcAft>
              <a:spcPct val="35000"/>
            </a:spcAft>
          </a:pPr>
          <a:endParaRPr lang="el-GR" sz="1100" kern="1200"/>
        </a:p>
        <a:p>
          <a:pPr lvl="0" algn="l" defTabSz="488950">
            <a:lnSpc>
              <a:spcPct val="90000"/>
            </a:lnSpc>
            <a:spcBef>
              <a:spcPct val="0"/>
            </a:spcBef>
            <a:spcAft>
              <a:spcPct val="35000"/>
            </a:spcAft>
          </a:pPr>
          <a:r>
            <a:rPr lang="el-GR" sz="1100" kern="1200"/>
            <a:t>3. Η μέθοδος της Ολικής Σωματικής Απόκρισης</a:t>
          </a:r>
        </a:p>
        <a:p>
          <a:pPr lvl="0" algn="l" defTabSz="488950">
            <a:lnSpc>
              <a:spcPct val="90000"/>
            </a:lnSpc>
            <a:spcBef>
              <a:spcPct val="0"/>
            </a:spcBef>
            <a:spcAft>
              <a:spcPct val="35000"/>
            </a:spcAft>
          </a:pPr>
          <a:endParaRPr lang="el-GR" sz="1100" kern="1200"/>
        </a:p>
      </dsp:txBody>
      <dsp:txXfrm>
        <a:off x="2434834" y="1132097"/>
        <a:ext cx="1290889" cy="369805"/>
      </dsp:txXfrm>
    </dsp:sp>
    <dsp:sp modelId="{047DCA7D-774F-4B52-9776-8457B1F44698}">
      <dsp:nvSpPr>
        <dsp:cNvPr id="0" name=""/>
        <dsp:cNvSpPr/>
      </dsp:nvSpPr>
      <dsp:spPr>
        <a:xfrm>
          <a:off x="2050059" y="1831184"/>
          <a:ext cx="1886197" cy="1635609"/>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sp>
    <dsp:sp modelId="{8FC23923-4E47-4B93-8F3E-13C6C20F1920}">
      <dsp:nvSpPr>
        <dsp:cNvPr id="0" name=""/>
        <dsp:cNvSpPr/>
      </dsp:nvSpPr>
      <dsp:spPr>
        <a:xfrm>
          <a:off x="2372332" y="1960906"/>
          <a:ext cx="221290" cy="221290"/>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sp>
    <dsp:sp modelId="{EFAF6FC5-82EA-4BCF-A320-469AD47FA311}">
      <dsp:nvSpPr>
        <dsp:cNvPr id="0" name=""/>
        <dsp:cNvSpPr/>
      </dsp:nvSpPr>
      <dsp:spPr>
        <a:xfrm>
          <a:off x="2442475" y="2025576"/>
          <a:ext cx="1316095" cy="221290"/>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13970" rIns="0" bIns="13970" numCol="1" spcCol="1270" anchor="ctr" anchorCtr="0">
          <a:noAutofit/>
        </a:bodyPr>
        <a:lstStyle/>
        <a:p>
          <a:pPr lvl="0" algn="l" defTabSz="488950">
            <a:lnSpc>
              <a:spcPct val="90000"/>
            </a:lnSpc>
            <a:spcBef>
              <a:spcPct val="0"/>
            </a:spcBef>
            <a:spcAft>
              <a:spcPct val="35000"/>
            </a:spcAft>
          </a:pPr>
          <a:r>
            <a:rPr lang="el-GR" sz="1100" kern="1200"/>
            <a:t>Β. ΠΕΙΡΑΜΑΤΙΚΟ ΜΕΡΟΣ</a:t>
          </a:r>
        </a:p>
      </dsp:txBody>
      <dsp:txXfrm>
        <a:off x="2442475" y="2025576"/>
        <a:ext cx="1316095" cy="221290"/>
      </dsp:txXfrm>
    </dsp:sp>
    <dsp:sp modelId="{2ABDDD68-DEA9-4BE0-B428-C11FA8413257}">
      <dsp:nvSpPr>
        <dsp:cNvPr id="0" name=""/>
        <dsp:cNvSpPr/>
      </dsp:nvSpPr>
      <dsp:spPr>
        <a:xfrm>
          <a:off x="2532198" y="2062998"/>
          <a:ext cx="1371148" cy="46328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13970" rIns="0" bIns="13970" numCol="1" spcCol="1270" anchor="ctr" anchorCtr="0">
          <a:noAutofit/>
        </a:bodyPr>
        <a:lstStyle/>
        <a:p>
          <a:pPr lvl="0" algn="l" defTabSz="488950">
            <a:lnSpc>
              <a:spcPct val="90000"/>
            </a:lnSpc>
            <a:spcBef>
              <a:spcPct val="0"/>
            </a:spcBef>
            <a:spcAft>
              <a:spcPct val="35000"/>
            </a:spcAft>
            <a:buNone/>
          </a:pPr>
          <a:endParaRPr lang="el-GR" sz="1100" kern="1200">
            <a:solidFill>
              <a:sysClr val="windowText" lastClr="000000">
                <a:hueOff val="0"/>
                <a:satOff val="0"/>
                <a:lumOff val="0"/>
                <a:alphaOff val="0"/>
              </a:sysClr>
            </a:solidFill>
            <a:latin typeface="Calibri" panose="020F0502020204030204"/>
            <a:ea typeface="+mn-ea"/>
            <a:cs typeface="+mn-cs"/>
          </a:endParaRPr>
        </a:p>
        <a:p>
          <a:pPr lvl="0" algn="l" defTabSz="488950">
            <a:lnSpc>
              <a:spcPct val="90000"/>
            </a:lnSpc>
            <a:spcBef>
              <a:spcPct val="0"/>
            </a:spcBef>
            <a:spcAft>
              <a:spcPct val="35000"/>
            </a:spcAft>
            <a:buNone/>
          </a:pPr>
          <a:r>
            <a:rPr lang="el-GR" sz="1100" kern="1200">
              <a:solidFill>
                <a:sysClr val="windowText" lastClr="000000">
                  <a:hueOff val="0"/>
                  <a:satOff val="0"/>
                  <a:lumOff val="0"/>
                  <a:alphaOff val="0"/>
                </a:sysClr>
              </a:solidFill>
              <a:latin typeface="Calibri" panose="020F0502020204030204"/>
              <a:ea typeface="+mn-ea"/>
              <a:cs typeface="+mn-cs"/>
            </a:rPr>
            <a:t>4. Μεθοδολογία της έρευνας</a:t>
          </a:r>
          <a:endParaRPr lang="el-GR" sz="1100" kern="1200"/>
        </a:p>
      </dsp:txBody>
      <dsp:txXfrm>
        <a:off x="2532198" y="2062998"/>
        <a:ext cx="1371148" cy="463282"/>
      </dsp:txXfrm>
    </dsp:sp>
    <dsp:sp modelId="{67E1A321-9367-45AC-88D4-DA2FB0D9019D}">
      <dsp:nvSpPr>
        <dsp:cNvPr id="0" name=""/>
        <dsp:cNvSpPr/>
      </dsp:nvSpPr>
      <dsp:spPr>
        <a:xfrm>
          <a:off x="2482298" y="2710149"/>
          <a:ext cx="5676" cy="5676"/>
        </a:xfrm>
        <a:prstGeom prst="ellipse">
          <a:avLst/>
        </a:prstGeom>
        <a:solidFill>
          <a:schemeClr val="accent1">
            <a:alpha val="50000"/>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tx1"/>
        </a:fontRef>
      </dsp:style>
    </dsp:sp>
    <dsp:sp modelId="{28866023-2A1B-4FB2-9C0A-AE5FA4499811}">
      <dsp:nvSpPr>
        <dsp:cNvPr id="0" name=""/>
        <dsp:cNvSpPr/>
      </dsp:nvSpPr>
      <dsp:spPr>
        <a:xfrm>
          <a:off x="2494777" y="2918291"/>
          <a:ext cx="1274585" cy="124517"/>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13970" rIns="0" bIns="13970" numCol="1" spcCol="1270" anchor="ctr" anchorCtr="0">
          <a:noAutofit/>
        </a:bodyPr>
        <a:lstStyle/>
        <a:p>
          <a:pPr lvl="0" algn="l" defTabSz="488950">
            <a:lnSpc>
              <a:spcPct val="90000"/>
            </a:lnSpc>
            <a:spcBef>
              <a:spcPct val="0"/>
            </a:spcBef>
            <a:spcAft>
              <a:spcPct val="35000"/>
            </a:spcAft>
            <a:buNone/>
          </a:pPr>
          <a:r>
            <a:rPr lang="el-GR" sz="1100" kern="1200">
              <a:solidFill>
                <a:sysClr val="windowText" lastClr="000000">
                  <a:hueOff val="0"/>
                  <a:satOff val="0"/>
                  <a:lumOff val="0"/>
                  <a:alphaOff val="0"/>
                </a:sysClr>
              </a:solidFill>
              <a:latin typeface="Calibri" panose="020F0502020204030204"/>
              <a:ea typeface="+mn-ea"/>
              <a:cs typeface="+mn-cs"/>
            </a:rPr>
            <a:t>5. Εφαρμογή του παρεμβατικού προγράμματος</a:t>
          </a:r>
        </a:p>
        <a:p>
          <a:pPr lvl="0" algn="l" defTabSz="488950">
            <a:lnSpc>
              <a:spcPct val="90000"/>
            </a:lnSpc>
            <a:spcBef>
              <a:spcPct val="0"/>
            </a:spcBef>
            <a:spcAft>
              <a:spcPct val="35000"/>
            </a:spcAft>
            <a:buNone/>
          </a:pPr>
          <a:r>
            <a:rPr lang="el-GR" sz="1100" kern="1200">
              <a:solidFill>
                <a:sysClr val="windowText" lastClr="000000">
                  <a:hueOff val="0"/>
                  <a:satOff val="0"/>
                  <a:lumOff val="0"/>
                  <a:alphaOff val="0"/>
                </a:sysClr>
              </a:solidFill>
              <a:latin typeface="Calibri" panose="020F0502020204030204"/>
              <a:ea typeface="+mn-ea"/>
              <a:cs typeface="+mn-cs"/>
            </a:rPr>
            <a:t>6.  Αποτελέσματα της έρευνας</a:t>
          </a:r>
          <a:br>
            <a:rPr lang="el-GR" sz="1100" kern="1200">
              <a:solidFill>
                <a:sysClr val="windowText" lastClr="000000">
                  <a:hueOff val="0"/>
                  <a:satOff val="0"/>
                  <a:lumOff val="0"/>
                  <a:alphaOff val="0"/>
                </a:sysClr>
              </a:solidFill>
              <a:latin typeface="Calibri" panose="020F0502020204030204"/>
              <a:ea typeface="+mn-ea"/>
              <a:cs typeface="+mn-cs"/>
            </a:rPr>
          </a:br>
          <a:r>
            <a:rPr lang="el-GR" sz="1100" kern="1200">
              <a:solidFill>
                <a:sysClr val="windowText" lastClr="000000">
                  <a:hueOff val="0"/>
                  <a:satOff val="0"/>
                  <a:lumOff val="0"/>
                  <a:alphaOff val="0"/>
                </a:sysClr>
              </a:solidFill>
              <a:latin typeface="Calibri" panose="020F0502020204030204"/>
              <a:ea typeface="+mn-ea"/>
              <a:cs typeface="+mn-cs"/>
            </a:rPr>
            <a:t>7. Συζήτηση </a:t>
          </a:r>
          <a:endParaRPr lang="el-GR" sz="1100" kern="1200"/>
        </a:p>
      </dsp:txBody>
      <dsp:txXfrm>
        <a:off x="2494777" y="2918291"/>
        <a:ext cx="1274585" cy="12451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4C8C5A49-80E3-407C-8CC0-4242F9C2E8E2}">
      <dsp:nvSpPr>
        <dsp:cNvPr id="0" name=""/>
        <dsp:cNvSpPr/>
      </dsp:nvSpPr>
      <dsp:spPr>
        <a:xfrm>
          <a:off x="1486745" y="1417"/>
          <a:ext cx="2601809" cy="1821293"/>
        </a:xfrm>
        <a:prstGeom prst="ellipse">
          <a:avLst/>
        </a:prstGeom>
        <a:solidFill>
          <a:srgbClr val="4472C4">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tx1"/>
        </a:fontRef>
      </dsp:style>
    </dsp:sp>
    <dsp:sp modelId="{6D057293-A674-4888-A395-833B1E7430C2}">
      <dsp:nvSpPr>
        <dsp:cNvPr id="0" name=""/>
        <dsp:cNvSpPr/>
      </dsp:nvSpPr>
      <dsp:spPr>
        <a:xfrm>
          <a:off x="1970331" y="64146"/>
          <a:ext cx="327832" cy="327832"/>
        </a:xfrm>
        <a:prstGeom prst="ellipse">
          <a:avLst/>
        </a:prstGeom>
        <a:solidFill>
          <a:srgbClr val="4472C4">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tx1"/>
        </a:fontRef>
      </dsp:style>
    </dsp:sp>
    <dsp:sp modelId="{8B54354E-8344-451A-A0C8-C8DBCFAD4F21}">
      <dsp:nvSpPr>
        <dsp:cNvPr id="0" name=""/>
        <dsp:cNvSpPr/>
      </dsp:nvSpPr>
      <dsp:spPr>
        <a:xfrm>
          <a:off x="2127367" y="77911"/>
          <a:ext cx="1753551" cy="32783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13970" rIns="0" bIns="13970" numCol="1" spcCol="1270" anchor="ctr" anchorCtr="0">
          <a:noAutofit/>
        </a:bodyPr>
        <a:lstStyle/>
        <a:p>
          <a:pPr lvl="0" algn="l" defTabSz="488950">
            <a:lnSpc>
              <a:spcPct val="90000"/>
            </a:lnSpc>
            <a:spcBef>
              <a:spcPct val="0"/>
            </a:spcBef>
            <a:spcAft>
              <a:spcPct val="35000"/>
            </a:spcAft>
            <a:buNone/>
          </a:pPr>
          <a:r>
            <a:rPr lang="en-US" sz="1100" kern="1200">
              <a:solidFill>
                <a:sysClr val="windowText" lastClr="000000">
                  <a:hueOff val="0"/>
                  <a:satOff val="0"/>
                  <a:lumOff val="0"/>
                  <a:alphaOff val="0"/>
                </a:sysClr>
              </a:solidFill>
              <a:latin typeface="Calibri" panose="020F0502020204030204"/>
              <a:ea typeface="+mn-ea"/>
              <a:cs typeface="+mn-cs"/>
            </a:rPr>
            <a:t>A.  The theoretical part</a:t>
          </a:r>
          <a:endParaRPr lang="el-GR" sz="1100" kern="1200">
            <a:solidFill>
              <a:sysClr val="windowText" lastClr="000000">
                <a:hueOff val="0"/>
                <a:satOff val="0"/>
                <a:lumOff val="0"/>
                <a:alphaOff val="0"/>
              </a:sysClr>
            </a:solidFill>
            <a:latin typeface="Calibri" panose="020F0502020204030204"/>
            <a:ea typeface="+mn-ea"/>
            <a:cs typeface="+mn-cs"/>
          </a:endParaRPr>
        </a:p>
      </dsp:txBody>
      <dsp:txXfrm>
        <a:off x="2127367" y="77911"/>
        <a:ext cx="1753551" cy="327832"/>
      </dsp:txXfrm>
    </dsp:sp>
    <dsp:sp modelId="{E1BC8619-C05B-4DE0-98DF-BF7A52B9B2E7}">
      <dsp:nvSpPr>
        <dsp:cNvPr id="0" name=""/>
        <dsp:cNvSpPr/>
      </dsp:nvSpPr>
      <dsp:spPr>
        <a:xfrm>
          <a:off x="2127367" y="405744"/>
          <a:ext cx="1699715" cy="537293"/>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15240" rIns="0" bIns="15240" numCol="1" spcCol="1270" anchor="ctr" anchorCtr="0">
          <a:noAutofit/>
        </a:bodyPr>
        <a:lstStyle/>
        <a:p>
          <a:pPr lvl="0" algn="l"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Calibri" panose="020F0502020204030204"/>
              <a:ea typeface="+mn-ea"/>
              <a:cs typeface="+mn-cs"/>
            </a:rPr>
            <a:t>1. The problem</a:t>
          </a:r>
        </a:p>
        <a:p>
          <a:pPr lvl="0" algn="l"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Calibri" panose="020F0502020204030204"/>
              <a:ea typeface="+mn-ea"/>
              <a:cs typeface="+mn-cs"/>
            </a:rPr>
            <a:t>2. Review of the literature</a:t>
          </a:r>
          <a:endParaRPr lang="el-GR" sz="1200" kern="1200">
            <a:solidFill>
              <a:sysClr val="windowText" lastClr="000000">
                <a:hueOff val="0"/>
                <a:satOff val="0"/>
                <a:lumOff val="0"/>
                <a:alphaOff val="0"/>
              </a:sysClr>
            </a:solidFill>
            <a:latin typeface="Calibri" panose="020F0502020204030204"/>
            <a:ea typeface="+mn-ea"/>
            <a:cs typeface="+mn-cs"/>
          </a:endParaRPr>
        </a:p>
      </dsp:txBody>
      <dsp:txXfrm>
        <a:off x="2127367" y="405744"/>
        <a:ext cx="1699715" cy="537293"/>
      </dsp:txXfrm>
    </dsp:sp>
    <dsp:sp modelId="{82CAD50F-1182-42A1-A1DE-D873213D5850}">
      <dsp:nvSpPr>
        <dsp:cNvPr id="0" name=""/>
        <dsp:cNvSpPr/>
      </dsp:nvSpPr>
      <dsp:spPr>
        <a:xfrm>
          <a:off x="5510095" y="3157919"/>
          <a:ext cx="65205" cy="65205"/>
        </a:xfrm>
        <a:prstGeom prst="ellipse">
          <a:avLst/>
        </a:prstGeom>
        <a:solidFill>
          <a:srgbClr val="4472C4">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tx1"/>
        </a:fontRef>
      </dsp:style>
    </dsp:sp>
    <dsp:sp modelId="{CB4E3076-BA1E-403B-B1F9-D9388964340A}">
      <dsp:nvSpPr>
        <dsp:cNvPr id="0" name=""/>
        <dsp:cNvSpPr/>
      </dsp:nvSpPr>
      <dsp:spPr>
        <a:xfrm>
          <a:off x="2127367" y="1008242"/>
          <a:ext cx="1753551" cy="39734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15240" rIns="0" bIns="15240" numCol="1" spcCol="1270" anchor="ctr" anchorCtr="0">
          <a:noAutofit/>
        </a:bodyPr>
        <a:lstStyle/>
        <a:p>
          <a:pPr lvl="0" algn="l"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Calibri" panose="020F0502020204030204"/>
              <a:ea typeface="+mn-ea"/>
              <a:cs typeface="+mn-cs"/>
            </a:rPr>
            <a:t>3. The Total Physical Response (TPR) method</a:t>
          </a:r>
          <a:endParaRPr lang="el-GR" sz="1200" kern="1200">
            <a:solidFill>
              <a:sysClr val="windowText" lastClr="000000">
                <a:hueOff val="0"/>
                <a:satOff val="0"/>
                <a:lumOff val="0"/>
                <a:alphaOff val="0"/>
              </a:sysClr>
            </a:solidFill>
            <a:latin typeface="Calibri" panose="020F0502020204030204"/>
            <a:ea typeface="+mn-ea"/>
            <a:cs typeface="+mn-cs"/>
          </a:endParaRPr>
        </a:p>
      </dsp:txBody>
      <dsp:txXfrm>
        <a:off x="2127367" y="1008242"/>
        <a:ext cx="1753551" cy="397342"/>
      </dsp:txXfrm>
    </dsp:sp>
    <dsp:sp modelId="{EC98A61C-86EA-41D9-8BD7-4ED4C37E772F}">
      <dsp:nvSpPr>
        <dsp:cNvPr id="0" name=""/>
        <dsp:cNvSpPr/>
      </dsp:nvSpPr>
      <dsp:spPr>
        <a:xfrm>
          <a:off x="1493629" y="1644388"/>
          <a:ext cx="2588040" cy="1821293"/>
        </a:xfrm>
        <a:prstGeom prst="ellipse">
          <a:avLst/>
        </a:prstGeom>
        <a:solidFill>
          <a:srgbClr val="4472C4">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tx1"/>
        </a:fontRef>
      </dsp:style>
    </dsp:sp>
    <dsp:sp modelId="{78BC0AAD-A370-42A5-8904-354731A55969}">
      <dsp:nvSpPr>
        <dsp:cNvPr id="0" name=""/>
        <dsp:cNvSpPr/>
      </dsp:nvSpPr>
      <dsp:spPr>
        <a:xfrm>
          <a:off x="1942512" y="1693351"/>
          <a:ext cx="327832" cy="327832"/>
        </a:xfrm>
        <a:prstGeom prst="ellipse">
          <a:avLst/>
        </a:prstGeom>
        <a:solidFill>
          <a:srgbClr val="4472C4">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tx1"/>
        </a:fontRef>
      </dsp:style>
    </dsp:sp>
    <dsp:sp modelId="{608F6ABD-2009-4014-88BC-72A963ADCA46}">
      <dsp:nvSpPr>
        <dsp:cNvPr id="0" name=""/>
        <dsp:cNvSpPr/>
      </dsp:nvSpPr>
      <dsp:spPr>
        <a:xfrm>
          <a:off x="2127075" y="1720883"/>
          <a:ext cx="1753551" cy="32783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13970" rIns="0" bIns="13970" numCol="1" spcCol="1270" anchor="ctr" anchorCtr="0">
          <a:noAutofit/>
        </a:bodyPr>
        <a:lstStyle/>
        <a:p>
          <a:pPr lvl="0" algn="l" defTabSz="488950">
            <a:lnSpc>
              <a:spcPct val="90000"/>
            </a:lnSpc>
            <a:spcBef>
              <a:spcPct val="0"/>
            </a:spcBef>
            <a:spcAft>
              <a:spcPct val="35000"/>
            </a:spcAft>
            <a:buNone/>
          </a:pPr>
          <a:r>
            <a:rPr lang="en-US" sz="1100" kern="1200">
              <a:solidFill>
                <a:sysClr val="windowText" lastClr="000000">
                  <a:hueOff val="0"/>
                  <a:satOff val="0"/>
                  <a:lumOff val="0"/>
                  <a:alphaOff val="0"/>
                </a:sysClr>
              </a:solidFill>
              <a:latin typeface="Calibri" panose="020F0502020204030204"/>
              <a:ea typeface="+mn-ea"/>
              <a:cs typeface="+mn-cs"/>
            </a:rPr>
            <a:t>B. The experimental part</a:t>
          </a:r>
          <a:endParaRPr lang="el-GR" sz="1100" kern="1200">
            <a:solidFill>
              <a:sysClr val="windowText" lastClr="000000">
                <a:hueOff val="0"/>
                <a:satOff val="0"/>
                <a:lumOff val="0"/>
                <a:alphaOff val="0"/>
              </a:sysClr>
            </a:solidFill>
            <a:latin typeface="Calibri" panose="020F0502020204030204"/>
            <a:ea typeface="+mn-ea"/>
            <a:cs typeface="+mn-cs"/>
          </a:endParaRPr>
        </a:p>
      </dsp:txBody>
      <dsp:txXfrm>
        <a:off x="2127075" y="1720883"/>
        <a:ext cx="1753551" cy="327832"/>
      </dsp:txXfrm>
    </dsp:sp>
    <dsp:sp modelId="{D971E7C4-89E5-4CF4-8660-2C766BF0C982}">
      <dsp:nvSpPr>
        <dsp:cNvPr id="0" name=""/>
        <dsp:cNvSpPr/>
      </dsp:nvSpPr>
      <dsp:spPr>
        <a:xfrm>
          <a:off x="2127075" y="2048715"/>
          <a:ext cx="1753551" cy="647101"/>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15240" rIns="0" bIns="15240" numCol="1" spcCol="1270" anchor="ctr" anchorCtr="0">
          <a:noAutofit/>
        </a:bodyPr>
        <a:lstStyle/>
        <a:p>
          <a:pPr lvl="0" algn="l"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Calibri" panose="020F0502020204030204"/>
              <a:ea typeface="+mn-ea"/>
              <a:cs typeface="+mn-cs"/>
            </a:rPr>
            <a:t>4. Research methodology</a:t>
          </a:r>
        </a:p>
        <a:p>
          <a:pPr lvl="0" algn="l"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Calibri" panose="020F0502020204030204"/>
              <a:ea typeface="+mn-ea"/>
              <a:cs typeface="+mn-cs"/>
            </a:rPr>
            <a:t>5. The implementation of the educational program</a:t>
          </a:r>
          <a:endParaRPr lang="el-GR" sz="1200" kern="1200">
            <a:solidFill>
              <a:sysClr val="windowText" lastClr="000000">
                <a:hueOff val="0"/>
                <a:satOff val="0"/>
                <a:lumOff val="0"/>
                <a:alphaOff val="0"/>
              </a:sysClr>
            </a:solidFill>
            <a:latin typeface="Calibri" panose="020F0502020204030204"/>
            <a:ea typeface="+mn-ea"/>
            <a:cs typeface="+mn-cs"/>
          </a:endParaRPr>
        </a:p>
      </dsp:txBody>
      <dsp:txXfrm>
        <a:off x="2127075" y="2048715"/>
        <a:ext cx="1753551" cy="647101"/>
      </dsp:txXfrm>
    </dsp:sp>
    <dsp:sp modelId="{B8357F1E-89FE-4945-9463-931BDF45C67C}">
      <dsp:nvSpPr>
        <dsp:cNvPr id="0" name=""/>
        <dsp:cNvSpPr/>
      </dsp:nvSpPr>
      <dsp:spPr>
        <a:xfrm>
          <a:off x="5510095" y="3380422"/>
          <a:ext cx="65205" cy="65205"/>
        </a:xfrm>
        <a:prstGeom prst="ellipse">
          <a:avLst/>
        </a:prstGeom>
        <a:solidFill>
          <a:srgbClr val="4472C4">
            <a:alpha val="5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tx1"/>
        </a:fontRef>
      </dsp:style>
    </dsp:sp>
    <dsp:sp modelId="{D2976CF7-3A02-45B0-A9B7-7715275E7787}">
      <dsp:nvSpPr>
        <dsp:cNvPr id="0" name=""/>
        <dsp:cNvSpPr/>
      </dsp:nvSpPr>
      <dsp:spPr>
        <a:xfrm>
          <a:off x="2127075" y="2761022"/>
          <a:ext cx="1753551" cy="465458"/>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0" tIns="15240" rIns="0" bIns="15240" numCol="1" spcCol="1270" anchor="ctr" anchorCtr="0">
          <a:noAutofit/>
        </a:bodyPr>
        <a:lstStyle/>
        <a:p>
          <a:pPr lvl="0" algn="l"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Calibri" panose="020F0502020204030204"/>
              <a:ea typeface="+mn-ea"/>
              <a:cs typeface="+mn-cs"/>
            </a:rPr>
            <a:t>6. Results</a:t>
          </a:r>
        </a:p>
        <a:p>
          <a:pPr lvl="0" algn="l" defTabSz="533400">
            <a:lnSpc>
              <a:spcPct val="90000"/>
            </a:lnSpc>
            <a:spcBef>
              <a:spcPct val="0"/>
            </a:spcBef>
            <a:spcAft>
              <a:spcPct val="35000"/>
            </a:spcAft>
            <a:buNone/>
          </a:pPr>
          <a:r>
            <a:rPr lang="en-US" sz="1200" kern="1200">
              <a:solidFill>
                <a:sysClr val="windowText" lastClr="000000">
                  <a:hueOff val="0"/>
                  <a:satOff val="0"/>
                  <a:lumOff val="0"/>
                  <a:alphaOff val="0"/>
                </a:sysClr>
              </a:solidFill>
              <a:latin typeface="Calibri" panose="020F0502020204030204"/>
              <a:ea typeface="+mn-ea"/>
              <a:cs typeface="+mn-cs"/>
            </a:rPr>
            <a:t>7.</a:t>
          </a:r>
          <a:r>
            <a:rPr lang="en-US" sz="1200" b="1" kern="1200">
              <a:solidFill>
                <a:sysClr val="windowText" lastClr="000000">
                  <a:hueOff val="0"/>
                  <a:satOff val="0"/>
                  <a:lumOff val="0"/>
                  <a:alphaOff val="0"/>
                </a:sysClr>
              </a:solidFill>
              <a:latin typeface="Calibri" panose="020F0502020204030204"/>
              <a:ea typeface="+mn-ea"/>
              <a:cs typeface="+mn-cs"/>
            </a:rPr>
            <a:t> </a:t>
          </a:r>
          <a:r>
            <a:rPr lang="en-US" sz="1200" kern="1200">
              <a:solidFill>
                <a:sysClr val="windowText" lastClr="000000">
                  <a:hueOff val="0"/>
                  <a:satOff val="0"/>
                  <a:lumOff val="0"/>
                  <a:alphaOff val="0"/>
                </a:sysClr>
              </a:solidFill>
              <a:latin typeface="Calibri" panose="020F0502020204030204"/>
              <a:ea typeface="+mn-ea"/>
              <a:cs typeface="+mn-cs"/>
            </a:rPr>
            <a:t>Discussion</a:t>
          </a:r>
          <a:endParaRPr lang="el-GR" sz="1200" kern="1200">
            <a:solidFill>
              <a:sysClr val="windowText" lastClr="000000">
                <a:hueOff val="0"/>
                <a:satOff val="0"/>
                <a:lumOff val="0"/>
                <a:alphaOff val="0"/>
              </a:sysClr>
            </a:solidFill>
            <a:latin typeface="Calibri" panose="020F0502020204030204"/>
            <a:ea typeface="+mn-ea"/>
            <a:cs typeface="+mn-cs"/>
          </a:endParaRPr>
        </a:p>
      </dsp:txBody>
      <dsp:txXfrm>
        <a:off x="2127075" y="2761022"/>
        <a:ext cx="1753551" cy="465458"/>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1344A86-1A6C-4252-A1AC-ADECBA385FD4}">
      <dsp:nvSpPr>
        <dsp:cNvPr id="0" name=""/>
        <dsp:cNvSpPr/>
      </dsp:nvSpPr>
      <dsp:spPr>
        <a:xfrm rot="5400000">
          <a:off x="2789373" y="124630"/>
          <a:ext cx="863871" cy="999381"/>
        </a:xfrm>
        <a:prstGeom prst="hexagon">
          <a:avLst>
            <a:gd name="adj" fmla="val 25000"/>
            <a:gd name="vf" fmla="val 115470"/>
          </a:avLst>
        </a:prstGeom>
        <a:solidFill>
          <a:srgbClr val="70AD47">
            <a:lumMod val="60000"/>
            <a:lumOff val="4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buNone/>
          </a:pPr>
          <a:r>
            <a:rPr lang="el-GR" sz="1000" kern="1200">
              <a:solidFill>
                <a:sysClr val="windowText" lastClr="000000"/>
              </a:solidFill>
              <a:latin typeface="Calibri" panose="020F0502020204030204"/>
              <a:ea typeface="+mn-ea"/>
              <a:cs typeface="+mn-cs"/>
            </a:rPr>
            <a:t>οικονομικό επίπεδο </a:t>
          </a:r>
        </a:p>
      </dsp:txBody>
      <dsp:txXfrm rot="-5400000">
        <a:off x="2888181" y="336364"/>
        <a:ext cx="666254" cy="575914"/>
      </dsp:txXfrm>
    </dsp:sp>
    <dsp:sp modelId="{4856A1C1-922F-42EB-967A-95FBF2E91618}">
      <dsp:nvSpPr>
        <dsp:cNvPr id="0" name=""/>
        <dsp:cNvSpPr/>
      </dsp:nvSpPr>
      <dsp:spPr>
        <a:xfrm>
          <a:off x="2802473" y="416682"/>
          <a:ext cx="69277" cy="37245"/>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9050" tIns="19050" rIns="19050" bIns="19050" numCol="1" spcCol="1270" anchor="ctr" anchorCtr="0">
          <a:noAutofit/>
        </a:bodyPr>
        <a:lstStyle/>
        <a:p>
          <a:pPr lvl="0" algn="l" defTabSz="222250">
            <a:lnSpc>
              <a:spcPct val="90000"/>
            </a:lnSpc>
            <a:spcBef>
              <a:spcPct val="0"/>
            </a:spcBef>
            <a:spcAft>
              <a:spcPct val="35000"/>
            </a:spcAft>
            <a:buNone/>
          </a:pPr>
          <a:r>
            <a:rPr lang="el-GR" sz="500" kern="1200">
              <a:solidFill>
                <a:sysClr val="windowText" lastClr="000000">
                  <a:hueOff val="0"/>
                  <a:satOff val="0"/>
                  <a:lumOff val="0"/>
                  <a:alphaOff val="0"/>
                </a:sysClr>
              </a:solidFill>
              <a:latin typeface="Calibri" panose="020F0502020204030204"/>
              <a:ea typeface="+mn-ea"/>
              <a:cs typeface="+mn-cs"/>
            </a:rPr>
            <a:t> </a:t>
          </a:r>
        </a:p>
      </dsp:txBody>
      <dsp:txXfrm>
        <a:off x="2802473" y="416682"/>
        <a:ext cx="69277" cy="37245"/>
      </dsp:txXfrm>
    </dsp:sp>
    <dsp:sp modelId="{934611F4-7D6D-49CB-8E3F-4A8D05A22851}">
      <dsp:nvSpPr>
        <dsp:cNvPr id="0" name=""/>
        <dsp:cNvSpPr/>
      </dsp:nvSpPr>
      <dsp:spPr>
        <a:xfrm rot="5400000">
          <a:off x="1776627" y="148297"/>
          <a:ext cx="830944" cy="951574"/>
        </a:xfrm>
        <a:prstGeom prst="hexagon">
          <a:avLst>
            <a:gd name="adj" fmla="val 25000"/>
            <a:gd name="vf" fmla="val 115470"/>
          </a:avLst>
        </a:prstGeom>
        <a:solidFill>
          <a:srgbClr val="70AD47">
            <a:lumMod val="60000"/>
            <a:lumOff val="4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88950">
            <a:lnSpc>
              <a:spcPct val="90000"/>
            </a:lnSpc>
            <a:spcBef>
              <a:spcPct val="0"/>
            </a:spcBef>
            <a:spcAft>
              <a:spcPct val="35000"/>
            </a:spcAft>
            <a:buNone/>
          </a:pPr>
          <a:r>
            <a:rPr lang="el-GR" sz="1100" kern="1200">
              <a:solidFill>
                <a:sysClr val="windowText" lastClr="000000"/>
              </a:solidFill>
              <a:latin typeface="Calibri" panose="020F0502020204030204"/>
              <a:ea typeface="+mn-ea"/>
              <a:cs typeface="+mn-cs"/>
            </a:rPr>
            <a:t>τρέχουσες συνθήκες</a:t>
          </a:r>
          <a:br>
            <a:rPr lang="el-GR" sz="1100" kern="1200">
              <a:solidFill>
                <a:sysClr val="windowText" lastClr="000000"/>
              </a:solidFill>
              <a:latin typeface="Calibri" panose="020F0502020204030204"/>
              <a:ea typeface="+mn-ea"/>
              <a:cs typeface="+mn-cs"/>
            </a:rPr>
          </a:br>
          <a:endParaRPr lang="el-GR" sz="1100" kern="1200">
            <a:solidFill>
              <a:sysClr val="windowText" lastClr="000000"/>
            </a:solidFill>
            <a:latin typeface="Calibri" panose="020F0502020204030204"/>
            <a:ea typeface="+mn-ea"/>
            <a:cs typeface="+mn-cs"/>
          </a:endParaRPr>
        </a:p>
      </dsp:txBody>
      <dsp:txXfrm rot="-5400000">
        <a:off x="1874908" y="347103"/>
        <a:ext cx="634382" cy="553962"/>
      </dsp:txXfrm>
    </dsp:sp>
    <dsp:sp modelId="{DB713CCC-7CBA-4428-8993-1840B7792F93}">
      <dsp:nvSpPr>
        <dsp:cNvPr id="0" name=""/>
        <dsp:cNvSpPr/>
      </dsp:nvSpPr>
      <dsp:spPr>
        <a:xfrm rot="5400000">
          <a:off x="1326823" y="866714"/>
          <a:ext cx="812655" cy="927117"/>
        </a:xfrm>
        <a:prstGeom prst="hexagon">
          <a:avLst>
            <a:gd name="adj" fmla="val 25000"/>
            <a:gd name="vf" fmla="val 115470"/>
          </a:avLst>
        </a:prstGeom>
        <a:solidFill>
          <a:srgbClr val="70AD47">
            <a:lumMod val="60000"/>
            <a:lumOff val="4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buNone/>
          </a:pPr>
          <a:r>
            <a:rPr lang="el-GR" sz="800" kern="1200">
              <a:solidFill>
                <a:sysClr val="windowText" lastClr="000000"/>
              </a:solidFill>
              <a:latin typeface="Calibri" panose="020F0502020204030204"/>
              <a:ea typeface="+mn-ea"/>
              <a:cs typeface="+mn-cs"/>
            </a:rPr>
            <a:t>γνωστικές δεξιότητες </a:t>
          </a:r>
        </a:p>
      </dsp:txBody>
      <dsp:txXfrm rot="-5400000">
        <a:off x="1424111" y="1059388"/>
        <a:ext cx="618078" cy="541770"/>
      </dsp:txXfrm>
    </dsp:sp>
    <dsp:sp modelId="{4C157DBB-965D-4AAB-AB59-AABBB78DBC3D}">
      <dsp:nvSpPr>
        <dsp:cNvPr id="0" name=""/>
        <dsp:cNvSpPr/>
      </dsp:nvSpPr>
      <dsp:spPr>
        <a:xfrm>
          <a:off x="2653290" y="1299036"/>
          <a:ext cx="67042" cy="37245"/>
        </a:xfrm>
        <a:prstGeom prst="rect">
          <a:avLst/>
        </a:prstGeom>
        <a:noFill/>
        <a:ln>
          <a:noFill/>
        </a:ln>
        <a:effectLst/>
      </dsp:spPr>
      <dsp:style>
        <a:lnRef idx="0">
          <a:scrgbClr r="0" g="0" b="0"/>
        </a:lnRef>
        <a:fillRef idx="0">
          <a:scrgbClr r="0" g="0" b="0"/>
        </a:fillRef>
        <a:effectRef idx="0">
          <a:scrgbClr r="0" g="0" b="0"/>
        </a:effectRef>
        <a:fontRef idx="minor"/>
      </dsp:style>
    </dsp:sp>
    <dsp:sp modelId="{86BE6F35-436D-4EFA-BEC9-ABF11541861F}">
      <dsp:nvSpPr>
        <dsp:cNvPr id="0" name=""/>
        <dsp:cNvSpPr/>
      </dsp:nvSpPr>
      <dsp:spPr>
        <a:xfrm rot="5400000">
          <a:off x="3230577" y="917104"/>
          <a:ext cx="925479" cy="873876"/>
        </a:xfrm>
        <a:prstGeom prst="hexagon">
          <a:avLst>
            <a:gd name="adj" fmla="val 25000"/>
            <a:gd name="vf" fmla="val 115470"/>
          </a:avLst>
        </a:prstGeom>
        <a:solidFill>
          <a:srgbClr val="70AD47">
            <a:lumMod val="60000"/>
            <a:lumOff val="4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buNone/>
          </a:pPr>
          <a:r>
            <a:rPr lang="el-GR" sz="1000" b="0" kern="1200">
              <a:solidFill>
                <a:sysClr val="windowText" lastClr="000000"/>
              </a:solidFill>
              <a:latin typeface="Calibri" panose="020F0502020204030204"/>
              <a:ea typeface="+mn-ea"/>
              <a:cs typeface="+mn-cs"/>
            </a:rPr>
            <a:t>κίνητρα μάθησης</a:t>
          </a:r>
        </a:p>
      </dsp:txBody>
      <dsp:txXfrm rot="-5400000">
        <a:off x="3397964" y="1041249"/>
        <a:ext cx="590704" cy="625587"/>
      </dsp:txXfrm>
    </dsp:sp>
    <dsp:sp modelId="{383F74D3-12B8-450E-87E7-024FD3C08BCF}">
      <dsp:nvSpPr>
        <dsp:cNvPr id="0" name=""/>
        <dsp:cNvSpPr/>
      </dsp:nvSpPr>
      <dsp:spPr>
        <a:xfrm rot="5400000">
          <a:off x="1696153" y="1621434"/>
          <a:ext cx="944364" cy="941523"/>
        </a:xfrm>
        <a:prstGeom prst="hexagon">
          <a:avLst>
            <a:gd name="adj" fmla="val 25000"/>
            <a:gd name="vf" fmla="val 115470"/>
          </a:avLst>
        </a:prstGeom>
        <a:solidFill>
          <a:srgbClr val="70AD47">
            <a:lumMod val="60000"/>
            <a:lumOff val="4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buNone/>
          </a:pPr>
          <a:r>
            <a:rPr lang="el-GR" sz="800" kern="1200">
              <a:solidFill>
                <a:sysClr val="windowText" lastClr="000000"/>
              </a:solidFill>
              <a:latin typeface="Calibri" panose="020F0502020204030204"/>
              <a:ea typeface="+mn-ea"/>
              <a:cs typeface="+mn-cs"/>
            </a:rPr>
            <a:t>ιδιοσυγκρασία του ατόμου</a:t>
          </a:r>
        </a:p>
      </dsp:txBody>
      <dsp:txXfrm rot="-5400000">
        <a:off x="1854257" y="1777171"/>
        <a:ext cx="628155" cy="630050"/>
      </dsp:txXfrm>
    </dsp:sp>
    <dsp:sp modelId="{73CF2A45-0A13-404C-AB86-E8C376507077}">
      <dsp:nvSpPr>
        <dsp:cNvPr id="0" name=""/>
        <dsp:cNvSpPr/>
      </dsp:nvSpPr>
      <dsp:spPr>
        <a:xfrm>
          <a:off x="2829587" y="2224571"/>
          <a:ext cx="69277" cy="37245"/>
        </a:xfrm>
        <a:prstGeom prst="rect">
          <a:avLst/>
        </a:prstGeom>
        <a:noFill/>
        <a:ln>
          <a:noFill/>
        </a:ln>
        <a:effectLst/>
      </dsp:spPr>
      <dsp:style>
        <a:lnRef idx="0">
          <a:scrgbClr r="0" g="0" b="0"/>
        </a:lnRef>
        <a:fillRef idx="0">
          <a:scrgbClr r="0" g="0" b="0"/>
        </a:fillRef>
        <a:effectRef idx="0">
          <a:scrgbClr r="0" g="0" b="0"/>
        </a:effectRef>
        <a:fontRef idx="minor"/>
      </dsp:style>
    </dsp:sp>
    <dsp:sp modelId="{BDC8DDE4-CEE1-42FA-9F32-DF40104A8BAB}">
      <dsp:nvSpPr>
        <dsp:cNvPr id="0" name=""/>
        <dsp:cNvSpPr/>
      </dsp:nvSpPr>
      <dsp:spPr>
        <a:xfrm rot="5400000">
          <a:off x="2283024" y="839938"/>
          <a:ext cx="875911" cy="966951"/>
        </a:xfrm>
        <a:prstGeom prst="hexagon">
          <a:avLst>
            <a:gd name="adj" fmla="val 25000"/>
            <a:gd name="vf" fmla="val 115470"/>
          </a:avLst>
        </a:prstGeom>
        <a:solidFill>
          <a:srgbClr val="70AD47">
            <a:lumMod val="60000"/>
            <a:lumOff val="4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444500">
            <a:lnSpc>
              <a:spcPct val="90000"/>
            </a:lnSpc>
            <a:spcBef>
              <a:spcPct val="0"/>
            </a:spcBef>
            <a:spcAft>
              <a:spcPct val="35000"/>
            </a:spcAft>
            <a:buNone/>
          </a:pPr>
          <a:r>
            <a:rPr lang="el-GR" sz="1000" kern="1200">
              <a:solidFill>
                <a:sysClr val="windowText" lastClr="000000"/>
              </a:solidFill>
              <a:latin typeface="Calibri" panose="020F0502020204030204"/>
              <a:ea typeface="+mn-ea"/>
              <a:cs typeface="+mn-cs"/>
            </a:rPr>
            <a:t>μορφωτικό επίπεδο οικογένειας</a:t>
          </a:r>
        </a:p>
      </dsp:txBody>
      <dsp:txXfrm rot="-5400000">
        <a:off x="2398663" y="1031443"/>
        <a:ext cx="644634" cy="583941"/>
      </dsp:txXfrm>
    </dsp:sp>
    <dsp:sp modelId="{8767E967-25C0-46C9-9F3C-AE56D8914F47}">
      <dsp:nvSpPr>
        <dsp:cNvPr id="0" name=""/>
        <dsp:cNvSpPr/>
      </dsp:nvSpPr>
      <dsp:spPr>
        <a:xfrm rot="5400000">
          <a:off x="2708282" y="1585378"/>
          <a:ext cx="953080" cy="962214"/>
        </a:xfrm>
        <a:prstGeom prst="hexagon">
          <a:avLst>
            <a:gd name="adj" fmla="val 25000"/>
            <a:gd name="vf" fmla="val 115470"/>
          </a:avLst>
        </a:prstGeom>
        <a:solidFill>
          <a:schemeClr val="accent6">
            <a:lumMod val="60000"/>
            <a:lumOff val="4000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l-GR" sz="800" kern="1200">
              <a:solidFill>
                <a:sysClr val="windowText" lastClr="000000"/>
              </a:solidFill>
            </a:rPr>
            <a:t>συνθήκες διαβίωσης</a:t>
          </a:r>
        </a:p>
      </dsp:txBody>
      <dsp:txXfrm rot="-5400000">
        <a:off x="2864084" y="1748792"/>
        <a:ext cx="641476" cy="635386"/>
      </dsp:txXfrm>
    </dsp:sp>
    <dsp:sp modelId="{91ED5CF1-46AA-4026-9FCD-D1C220A14D8F}">
      <dsp:nvSpPr>
        <dsp:cNvPr id="0" name=""/>
        <dsp:cNvSpPr/>
      </dsp:nvSpPr>
      <dsp:spPr>
        <a:xfrm>
          <a:off x="2669144" y="3163908"/>
          <a:ext cx="67042" cy="37245"/>
        </a:xfrm>
        <a:prstGeom prst="rect">
          <a:avLst/>
        </a:prstGeom>
        <a:noFill/>
        <a:ln>
          <a:noFill/>
        </a:ln>
        <a:effectLst/>
      </dsp:spPr>
      <dsp:style>
        <a:lnRef idx="0">
          <a:scrgbClr r="0" g="0" b="0"/>
        </a:lnRef>
        <a:fillRef idx="0">
          <a:scrgbClr r="0" g="0" b="0"/>
        </a:fillRef>
        <a:effectRef idx="0">
          <a:scrgbClr r="0" g="0" b="0"/>
        </a:effectRef>
        <a:fontRef idx="minor"/>
      </dsp:style>
    </dsp:sp>
    <dsp:sp modelId="{8B833B57-479B-4E51-95CB-1187B636269D}">
      <dsp:nvSpPr>
        <dsp:cNvPr id="0" name=""/>
        <dsp:cNvSpPr/>
      </dsp:nvSpPr>
      <dsp:spPr>
        <a:xfrm rot="5400000" flipH="1" flipV="1">
          <a:off x="5385818" y="3514473"/>
          <a:ext cx="236070" cy="53992"/>
        </a:xfrm>
        <a:prstGeom prst="hexagon">
          <a:avLst>
            <a:gd name="adj" fmla="val 25000"/>
            <a:gd name="vf" fmla="val 115470"/>
          </a:avLst>
        </a:prstGeom>
        <a:solidFill>
          <a:srgbClr val="70AD47">
            <a:lumMod val="60000"/>
            <a:lumOff val="4000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0" tIns="0" rIns="0" bIns="0" numCol="1" spcCol="1270" anchor="ctr" anchorCtr="0">
          <a:noAutofit/>
        </a:bodyPr>
        <a:lstStyle/>
        <a:p>
          <a:pPr lvl="0" algn="ctr" defTabSz="577850">
            <a:lnSpc>
              <a:spcPct val="90000"/>
            </a:lnSpc>
            <a:spcBef>
              <a:spcPct val="0"/>
            </a:spcBef>
            <a:spcAft>
              <a:spcPct val="35000"/>
            </a:spcAft>
            <a:buNone/>
          </a:pPr>
          <a:endParaRPr lang="el-GR" sz="1300" b="1" kern="1200">
            <a:solidFill>
              <a:sysClr val="windowText" lastClr="000000"/>
            </a:solidFill>
            <a:latin typeface="Calibri" panose="020F0502020204030204"/>
            <a:ea typeface="+mn-ea"/>
            <a:cs typeface="+mn-cs"/>
          </a:endParaRPr>
        </a:p>
      </dsp:txBody>
      <dsp:txXfrm rot="-5400000">
        <a:off x="5482385" y="3447606"/>
        <a:ext cx="42936" cy="187726"/>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6A34117-CF4C-4C3B-9568-0BB95C8F0E3F}">
      <dsp:nvSpPr>
        <dsp:cNvPr id="0" name=""/>
        <dsp:cNvSpPr/>
      </dsp:nvSpPr>
      <dsp:spPr>
        <a:xfrm>
          <a:off x="1422644" y="347270"/>
          <a:ext cx="2421513" cy="840959"/>
        </a:xfrm>
        <a:prstGeom prst="ellipse">
          <a:avLst/>
        </a:prstGeom>
        <a:solidFill>
          <a:srgbClr val="5B9BD5">
            <a:tint val="50000"/>
            <a:alpha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7F535D3E-611C-42DE-BB46-D9084067FBCE}">
      <dsp:nvSpPr>
        <dsp:cNvPr id="0" name=""/>
        <dsp:cNvSpPr/>
      </dsp:nvSpPr>
      <dsp:spPr>
        <a:xfrm>
          <a:off x="2402512" y="2406495"/>
          <a:ext cx="469285" cy="300342"/>
        </a:xfrm>
        <a:prstGeom prst="downArrow">
          <a:avLst/>
        </a:prstGeom>
        <a:solidFill>
          <a:srgbClr val="5B9BD5">
            <a:tint val="40000"/>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dsp:style>
    </dsp:sp>
    <dsp:sp modelId="{BD3F4843-7C7A-4664-A358-33419C653C5D}">
      <dsp:nvSpPr>
        <dsp:cNvPr id="0" name=""/>
        <dsp:cNvSpPr/>
      </dsp:nvSpPr>
      <dsp:spPr>
        <a:xfrm>
          <a:off x="1510869" y="2646769"/>
          <a:ext cx="2252570" cy="563142"/>
        </a:xfrm>
        <a:prstGeom prst="rect">
          <a:avLst/>
        </a:prstGeom>
        <a:noFill/>
        <a:ln>
          <a:noFill/>
        </a:ln>
        <a:effectLst/>
      </dsp:spPr>
      <dsp:style>
        <a:lnRef idx="0">
          <a:scrgbClr r="0" g="0" b="0"/>
        </a:lnRef>
        <a:fillRef idx="0">
          <a:scrgbClr r="0" g="0" b="0"/>
        </a:fillRef>
        <a:effectRef idx="0">
          <a:scrgbClr r="0" g="0" b="0"/>
        </a:effectRef>
        <a:fontRef idx="minor"/>
      </dsp:style>
      <dsp:txBody>
        <a:bodyPr spcFirstLastPara="0" vert="horz" wrap="square" lIns="135128" tIns="135128" rIns="135128" bIns="135128" numCol="1" spcCol="1270" anchor="ctr" anchorCtr="0">
          <a:noAutofit/>
        </a:bodyPr>
        <a:lstStyle/>
        <a:p>
          <a:pPr lvl="0" algn="ctr" defTabSz="844550">
            <a:lnSpc>
              <a:spcPct val="90000"/>
            </a:lnSpc>
            <a:spcBef>
              <a:spcPct val="0"/>
            </a:spcBef>
            <a:spcAft>
              <a:spcPct val="35000"/>
            </a:spcAft>
            <a:buNone/>
          </a:pPr>
          <a:endParaRPr lang="el-GR" sz="1900" kern="1200">
            <a:solidFill>
              <a:sysClr val="windowText" lastClr="000000">
                <a:hueOff val="0"/>
                <a:satOff val="0"/>
                <a:lumOff val="0"/>
                <a:alphaOff val="0"/>
              </a:sysClr>
            </a:solidFill>
            <a:latin typeface="Calibri" panose="020F0502020204030204"/>
            <a:ea typeface="+mn-ea"/>
            <a:cs typeface="+mn-cs"/>
          </a:endParaRPr>
        </a:p>
      </dsp:txBody>
      <dsp:txXfrm>
        <a:off x="1510869" y="2646769"/>
        <a:ext cx="2252570" cy="563142"/>
      </dsp:txXfrm>
    </dsp:sp>
    <dsp:sp modelId="{D943A959-557A-42C2-9B3B-B4D8CE7D7ED9}">
      <dsp:nvSpPr>
        <dsp:cNvPr id="0" name=""/>
        <dsp:cNvSpPr/>
      </dsp:nvSpPr>
      <dsp:spPr>
        <a:xfrm>
          <a:off x="2303023" y="1253179"/>
          <a:ext cx="844713" cy="844713"/>
        </a:xfrm>
        <a:prstGeom prst="ellipse">
          <a:avLst/>
        </a:prstGeom>
        <a:solidFill>
          <a:srgbClr val="5B9BD5">
            <a:hueOff val="0"/>
            <a:satOff val="0"/>
            <a:lumOff val="0"/>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buNone/>
          </a:pPr>
          <a:r>
            <a:rPr lang="el-GR" sz="800" kern="1200">
              <a:solidFill>
                <a:sysClr val="window" lastClr="FFFFFF"/>
              </a:solidFill>
              <a:latin typeface="Calibri" panose="020F0502020204030204"/>
              <a:ea typeface="+mn-ea"/>
              <a:cs typeface="+mn-cs"/>
            </a:rPr>
            <a:t>ψυχολογικός</a:t>
          </a:r>
        </a:p>
      </dsp:txBody>
      <dsp:txXfrm>
        <a:off x="2426728" y="1376884"/>
        <a:ext cx="597303" cy="597303"/>
      </dsp:txXfrm>
    </dsp:sp>
    <dsp:sp modelId="{2BC91FC6-39AD-4482-8886-94ADB9DC2E41}">
      <dsp:nvSpPr>
        <dsp:cNvPr id="0" name=""/>
        <dsp:cNvSpPr/>
      </dsp:nvSpPr>
      <dsp:spPr>
        <a:xfrm>
          <a:off x="1698584" y="619456"/>
          <a:ext cx="844713" cy="844713"/>
        </a:xfrm>
        <a:prstGeom prst="ellipse">
          <a:avLst/>
        </a:prstGeom>
        <a:solidFill>
          <a:srgbClr val="5B9BD5">
            <a:hueOff val="-3379271"/>
            <a:satOff val="-8710"/>
            <a:lumOff val="-5883"/>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buNone/>
          </a:pPr>
          <a:r>
            <a:rPr lang="el-GR" sz="800" kern="1200">
              <a:solidFill>
                <a:sysClr val="window" lastClr="FFFFFF"/>
              </a:solidFill>
              <a:latin typeface="Calibri" panose="020F0502020204030204"/>
              <a:ea typeface="+mn-ea"/>
              <a:cs typeface="+mn-cs"/>
            </a:rPr>
            <a:t>κινητικός </a:t>
          </a:r>
        </a:p>
      </dsp:txBody>
      <dsp:txXfrm>
        <a:off x="1822289" y="743161"/>
        <a:ext cx="597303" cy="597303"/>
      </dsp:txXfrm>
    </dsp:sp>
    <dsp:sp modelId="{278BC96D-DCC3-4B13-9708-A8E42C03CBD4}">
      <dsp:nvSpPr>
        <dsp:cNvPr id="0" name=""/>
        <dsp:cNvSpPr/>
      </dsp:nvSpPr>
      <dsp:spPr>
        <a:xfrm>
          <a:off x="2562069" y="415223"/>
          <a:ext cx="844713" cy="844713"/>
        </a:xfrm>
        <a:prstGeom prst="ellipse">
          <a:avLst/>
        </a:prstGeom>
        <a:solidFill>
          <a:srgbClr val="5B9BD5">
            <a:hueOff val="-6758543"/>
            <a:satOff val="-17419"/>
            <a:lumOff val="-11765"/>
            <a:alphaOff val="0"/>
          </a:srgbClr>
        </a:soli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0160" tIns="10160" rIns="10160" bIns="10160" numCol="1" spcCol="1270" anchor="ctr" anchorCtr="0">
          <a:noAutofit/>
        </a:bodyPr>
        <a:lstStyle/>
        <a:p>
          <a:pPr lvl="0" algn="ctr" defTabSz="355600">
            <a:lnSpc>
              <a:spcPct val="90000"/>
            </a:lnSpc>
            <a:spcBef>
              <a:spcPct val="0"/>
            </a:spcBef>
            <a:spcAft>
              <a:spcPct val="35000"/>
            </a:spcAft>
            <a:buNone/>
          </a:pPr>
          <a:r>
            <a:rPr lang="el-GR" sz="800" kern="1200">
              <a:solidFill>
                <a:sysClr val="window" lastClr="FFFFFF"/>
              </a:solidFill>
              <a:latin typeface="Calibri" panose="020F0502020204030204"/>
              <a:ea typeface="+mn-ea"/>
              <a:cs typeface="+mn-cs"/>
            </a:rPr>
            <a:t>γνωστικός</a:t>
          </a:r>
        </a:p>
      </dsp:txBody>
      <dsp:txXfrm>
        <a:off x="2685774" y="538928"/>
        <a:ext cx="597303" cy="597303"/>
      </dsp:txXfrm>
    </dsp:sp>
    <dsp:sp modelId="{5C7B00B5-EF22-4318-AE6F-18C7F53EAD7E}">
      <dsp:nvSpPr>
        <dsp:cNvPr id="0" name=""/>
        <dsp:cNvSpPr/>
      </dsp:nvSpPr>
      <dsp:spPr>
        <a:xfrm>
          <a:off x="883268" y="-206484"/>
          <a:ext cx="3507773" cy="3003423"/>
        </a:xfrm>
        <a:prstGeom prst="funnel">
          <a:avLst/>
        </a:prstGeom>
        <a:solidFill>
          <a:sysClr val="window" lastClr="FFFFFF">
            <a:alpha val="40000"/>
            <a:hueOff val="0"/>
            <a:satOff val="0"/>
            <a:lumOff val="0"/>
            <a:alphaOff val="0"/>
          </a:sysClr>
        </a:solidFill>
        <a:ln w="6350" cap="flat" cmpd="sng" algn="ctr">
          <a:solidFill>
            <a:srgbClr val="5B9BD5">
              <a:hueOff val="0"/>
              <a:satOff val="0"/>
              <a:lumOff val="0"/>
              <a:alphaOff val="0"/>
            </a:srgbClr>
          </a:solidFill>
          <a:prstDash val="solid"/>
          <a:miter lim="800000"/>
        </a:ln>
        <a:effectLst/>
      </dsp:spPr>
      <dsp:style>
        <a:lnRef idx="1">
          <a:scrgbClr r="0" g="0" b="0"/>
        </a:lnRef>
        <a:fillRef idx="1">
          <a:scrgbClr r="0" g="0" b="0"/>
        </a:fillRef>
        <a:effectRef idx="0">
          <a:scrgbClr r="0" g="0" b="0"/>
        </a:effectRef>
        <a:fontRef idx="minor"/>
      </dsp:style>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9974ED41-504C-4030-8C93-5C559C65A5C6}">
      <dsp:nvSpPr>
        <dsp:cNvPr id="0" name=""/>
        <dsp:cNvSpPr/>
      </dsp:nvSpPr>
      <dsp:spPr>
        <a:xfrm>
          <a:off x="1" y="0"/>
          <a:ext cx="5826122" cy="3933093"/>
        </a:xfrm>
        <a:prstGeom prst="rightArrow">
          <a:avLst/>
        </a:prstGeom>
        <a:solidFill>
          <a:schemeClr val="accent3"/>
        </a:solidFill>
        <a:ln>
          <a:noFill/>
        </a:ln>
        <a:effectLst/>
      </dsp:spPr>
      <dsp:style>
        <a:lnRef idx="0">
          <a:scrgbClr r="0" g="0" b="0"/>
        </a:lnRef>
        <a:fillRef idx="1">
          <a:scrgbClr r="0" g="0" b="0"/>
        </a:fillRef>
        <a:effectRef idx="0">
          <a:scrgbClr r="0" g="0" b="0"/>
        </a:effectRef>
        <a:fontRef idx="minor"/>
      </dsp:style>
    </dsp:sp>
    <dsp:sp modelId="{F13A1FF2-8B74-41BE-821D-11F00512FB29}">
      <dsp:nvSpPr>
        <dsp:cNvPr id="0" name=""/>
        <dsp:cNvSpPr/>
      </dsp:nvSpPr>
      <dsp:spPr>
        <a:xfrm>
          <a:off x="1952" y="1098481"/>
          <a:ext cx="1748786" cy="1736130"/>
        </a:xfrm>
        <a:prstGeom prst="roundRect">
          <a:avLst/>
        </a:prstGeom>
        <a:gradFill rotWithShape="0">
          <a:gsLst>
            <a:gs pos="0">
              <a:schemeClr val="accent3">
                <a:lumMod val="7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l" defTabSz="311150">
            <a:lnSpc>
              <a:spcPct val="90000"/>
            </a:lnSpc>
            <a:spcBef>
              <a:spcPct val="0"/>
            </a:spcBef>
            <a:spcAft>
              <a:spcPct val="35000"/>
            </a:spcAft>
            <a:buNone/>
          </a:pPr>
          <a:r>
            <a:rPr lang="el-GR" sz="700" kern="1200">
              <a:solidFill>
                <a:sysClr val="window" lastClr="FFFFFF"/>
              </a:solidFill>
              <a:latin typeface="Calibri" panose="020F0502020204030204"/>
              <a:ea typeface="+mn-ea"/>
              <a:cs typeface="+mn-cs"/>
            </a:rPr>
            <a:t>                   </a:t>
          </a:r>
          <a:r>
            <a:rPr lang="el-GR" sz="1000" kern="1200">
              <a:solidFill>
                <a:sysClr val="windowText" lastClr="000000"/>
              </a:solidFill>
              <a:latin typeface="Calibri" panose="020F0502020204030204"/>
              <a:ea typeface="+mn-ea"/>
              <a:cs typeface="+mn-cs"/>
            </a:rPr>
            <a:t>Αρχή</a:t>
          </a:r>
          <a:br>
            <a:rPr lang="el-GR" sz="1000" kern="1200">
              <a:solidFill>
                <a:sysClr val="windowText" lastClr="000000"/>
              </a:solidFill>
              <a:latin typeface="Calibri" panose="020F0502020204030204"/>
              <a:ea typeface="+mn-ea"/>
              <a:cs typeface="+mn-cs"/>
            </a:rPr>
          </a:br>
          <a:r>
            <a:rPr lang="el-GR" sz="1000" kern="1200">
              <a:solidFill>
                <a:sysClr val="windowText" lastClr="000000"/>
              </a:solidFill>
              <a:latin typeface="Calibri" panose="020F0502020204030204"/>
              <a:ea typeface="+mn-ea"/>
              <a:cs typeface="+mn-cs"/>
            </a:rPr>
            <a:t/>
          </a:r>
          <a:br>
            <a:rPr lang="el-GR" sz="1000" kern="1200">
              <a:solidFill>
                <a:sysClr val="windowText" lastClr="000000"/>
              </a:solidFill>
              <a:latin typeface="Calibri" panose="020F0502020204030204"/>
              <a:ea typeface="+mn-ea"/>
              <a:cs typeface="+mn-cs"/>
            </a:rPr>
          </a:br>
          <a:r>
            <a:rPr lang="el-GR" sz="1000" kern="1200">
              <a:solidFill>
                <a:sysClr val="windowText" lastClr="000000"/>
              </a:solidFill>
              <a:latin typeface="Calibri" panose="020F0502020204030204"/>
              <a:ea typeface="+mn-ea"/>
              <a:cs typeface="+mn-cs"/>
            </a:rPr>
            <a:t>αρχικές μετρήσεις (</a:t>
          </a:r>
          <a:r>
            <a:rPr lang="en-US" sz="1000" kern="1200">
              <a:solidFill>
                <a:sysClr val="windowText" lastClr="000000"/>
              </a:solidFill>
              <a:latin typeface="Calibri" panose="020F0502020204030204"/>
              <a:ea typeface="+mn-ea"/>
              <a:cs typeface="+mn-cs"/>
            </a:rPr>
            <a:t>Pre-test</a:t>
          </a:r>
          <a:r>
            <a:rPr lang="el-GR" sz="1000" kern="1200">
              <a:solidFill>
                <a:sysClr val="windowText" lastClr="000000"/>
              </a:solidFill>
              <a:latin typeface="Calibri" panose="020F0502020204030204"/>
              <a:ea typeface="+mn-ea"/>
              <a:cs typeface="+mn-cs"/>
            </a:rPr>
            <a:t>) για αξιολόγηση της προηγούμενης γνώσης του Αγγλικού λεξιλογίου</a:t>
          </a:r>
          <a:br>
            <a:rPr lang="el-GR" sz="1000" kern="1200">
              <a:solidFill>
                <a:sysClr val="windowText" lastClr="000000"/>
              </a:solidFill>
              <a:latin typeface="Calibri" panose="020F0502020204030204"/>
              <a:ea typeface="+mn-ea"/>
              <a:cs typeface="+mn-cs"/>
            </a:rPr>
          </a:br>
          <a:r>
            <a:rPr lang="el-GR" sz="1000" kern="1200">
              <a:solidFill>
                <a:sysClr val="windowText" lastClr="000000"/>
              </a:solidFill>
              <a:latin typeface="Calibri" panose="020F0502020204030204"/>
              <a:ea typeface="+mn-ea"/>
              <a:cs typeface="+mn-cs"/>
            </a:rPr>
            <a:t/>
          </a:r>
          <a:br>
            <a:rPr lang="el-GR" sz="1000" kern="1200">
              <a:solidFill>
                <a:sysClr val="windowText" lastClr="000000"/>
              </a:solidFill>
              <a:latin typeface="Calibri" panose="020F0502020204030204"/>
              <a:ea typeface="+mn-ea"/>
              <a:cs typeface="+mn-cs"/>
            </a:rPr>
          </a:br>
          <a:r>
            <a:rPr lang="el-GR" sz="1000" kern="1200">
              <a:solidFill>
                <a:sysClr val="windowText" lastClr="000000"/>
              </a:solidFill>
              <a:latin typeface="Calibri" panose="020F0502020204030204"/>
              <a:ea typeface="+mn-ea"/>
              <a:cs typeface="+mn-cs"/>
            </a:rPr>
            <a:t>9-25 Ιανουαρίου</a:t>
          </a:r>
        </a:p>
      </dsp:txBody>
      <dsp:txXfrm>
        <a:off x="86703" y="1183232"/>
        <a:ext cx="1579284" cy="1566628"/>
      </dsp:txXfrm>
    </dsp:sp>
    <dsp:sp modelId="{EC79F08A-9937-46AC-956A-EF2F36E61128}">
      <dsp:nvSpPr>
        <dsp:cNvPr id="0" name=""/>
        <dsp:cNvSpPr/>
      </dsp:nvSpPr>
      <dsp:spPr>
        <a:xfrm>
          <a:off x="2028390" y="1114866"/>
          <a:ext cx="1737458" cy="1703359"/>
        </a:xfrm>
        <a:prstGeom prst="roundRect">
          <a:avLst/>
        </a:prstGeom>
        <a:gradFill rotWithShape="0">
          <a:gsLst>
            <a:gs pos="0">
              <a:schemeClr val="accent3">
                <a:lumMod val="7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l" defTabSz="444500">
            <a:lnSpc>
              <a:spcPct val="90000"/>
            </a:lnSpc>
            <a:spcBef>
              <a:spcPct val="0"/>
            </a:spcBef>
            <a:spcAft>
              <a:spcPct val="35000"/>
            </a:spcAft>
            <a:buNone/>
          </a:pPr>
          <a:r>
            <a:rPr lang="el-GR" sz="1000" kern="1200">
              <a:solidFill>
                <a:sysClr val="windowText" lastClr="000000"/>
              </a:solidFill>
              <a:latin typeface="Calibri" panose="020F0502020204030204"/>
              <a:ea typeface="+mn-ea"/>
              <a:cs typeface="+mn-cs"/>
            </a:rPr>
            <a:t>παρεμβατικό πρόγραμμα</a:t>
          </a:r>
          <a:br>
            <a:rPr lang="el-GR" sz="1000" kern="1200">
              <a:solidFill>
                <a:sysClr val="windowText" lastClr="000000"/>
              </a:solidFill>
              <a:latin typeface="Calibri" panose="020F0502020204030204"/>
              <a:ea typeface="+mn-ea"/>
              <a:cs typeface="+mn-cs"/>
            </a:rPr>
          </a:br>
          <a:r>
            <a:rPr lang="el-GR" sz="1000" kern="1200">
              <a:solidFill>
                <a:sysClr val="windowText" lastClr="000000"/>
              </a:solidFill>
              <a:latin typeface="Calibri" panose="020F0502020204030204"/>
              <a:ea typeface="+mn-ea"/>
              <a:cs typeface="+mn-cs"/>
            </a:rPr>
            <a:t/>
          </a:r>
          <a:br>
            <a:rPr lang="el-GR" sz="1000" kern="1200">
              <a:solidFill>
                <a:sysClr val="windowText" lastClr="000000"/>
              </a:solidFill>
              <a:latin typeface="Calibri" panose="020F0502020204030204"/>
              <a:ea typeface="+mn-ea"/>
              <a:cs typeface="+mn-cs"/>
            </a:rPr>
          </a:br>
          <a:r>
            <a:rPr lang="el-GR" sz="1000" kern="1200">
              <a:solidFill>
                <a:sysClr val="windowText" lastClr="000000"/>
              </a:solidFill>
              <a:latin typeface="Calibri" panose="020F0502020204030204"/>
              <a:ea typeface="+mn-ea"/>
              <a:cs typeface="+mn-cs"/>
            </a:rPr>
            <a:t/>
          </a:r>
          <a:br>
            <a:rPr lang="el-GR" sz="1000" kern="1200">
              <a:solidFill>
                <a:sysClr val="windowText" lastClr="000000"/>
              </a:solidFill>
              <a:latin typeface="Calibri" panose="020F0502020204030204"/>
              <a:ea typeface="+mn-ea"/>
              <a:cs typeface="+mn-cs"/>
            </a:rPr>
          </a:br>
          <a:r>
            <a:rPr lang="el-GR" sz="1000" kern="1200">
              <a:solidFill>
                <a:sysClr val="windowText" lastClr="000000"/>
              </a:solidFill>
              <a:latin typeface="Calibri" panose="020F0502020204030204"/>
              <a:ea typeface="+mn-ea"/>
              <a:cs typeface="+mn-cs"/>
            </a:rPr>
            <a:t/>
          </a:r>
          <a:br>
            <a:rPr lang="el-GR" sz="1000" kern="1200">
              <a:solidFill>
                <a:sysClr val="windowText" lastClr="000000"/>
              </a:solidFill>
              <a:latin typeface="Calibri" panose="020F0502020204030204"/>
              <a:ea typeface="+mn-ea"/>
              <a:cs typeface="+mn-cs"/>
            </a:rPr>
          </a:br>
          <a:r>
            <a:rPr lang="el-GR" sz="1000" kern="1200">
              <a:solidFill>
                <a:sysClr val="windowText" lastClr="000000"/>
              </a:solidFill>
              <a:latin typeface="Calibri" panose="020F0502020204030204"/>
              <a:ea typeface="+mn-ea"/>
              <a:cs typeface="+mn-cs"/>
            </a:rPr>
            <a:t/>
          </a:r>
          <a:br>
            <a:rPr lang="el-GR" sz="1000" kern="1200">
              <a:solidFill>
                <a:sysClr val="windowText" lastClr="000000"/>
              </a:solidFill>
              <a:latin typeface="Calibri" panose="020F0502020204030204"/>
              <a:ea typeface="+mn-ea"/>
              <a:cs typeface="+mn-cs"/>
            </a:rPr>
          </a:br>
          <a:r>
            <a:rPr lang="el-GR" sz="1000" kern="1200">
              <a:solidFill>
                <a:sysClr val="windowText" lastClr="000000"/>
              </a:solidFill>
              <a:latin typeface="Calibri" panose="020F0502020204030204"/>
              <a:ea typeface="+mn-ea"/>
              <a:cs typeface="+mn-cs"/>
            </a:rPr>
            <a:t/>
          </a:r>
          <a:br>
            <a:rPr lang="el-GR" sz="1000" kern="1200">
              <a:solidFill>
                <a:sysClr val="windowText" lastClr="000000"/>
              </a:solidFill>
              <a:latin typeface="Calibri" panose="020F0502020204030204"/>
              <a:ea typeface="+mn-ea"/>
              <a:cs typeface="+mn-cs"/>
            </a:rPr>
          </a:br>
          <a:r>
            <a:rPr lang="el-GR" sz="1000" kern="1200">
              <a:solidFill>
                <a:sysClr val="windowText" lastClr="000000"/>
              </a:solidFill>
              <a:latin typeface="Calibri" panose="020F0502020204030204"/>
              <a:ea typeface="+mn-ea"/>
              <a:cs typeface="+mn-cs"/>
            </a:rPr>
            <a:t>1 Φεβρουαρίου-29 Μαρτίου</a:t>
          </a:r>
        </a:p>
      </dsp:txBody>
      <dsp:txXfrm>
        <a:off x="2111541" y="1198017"/>
        <a:ext cx="1571156" cy="1537057"/>
      </dsp:txXfrm>
    </dsp:sp>
    <dsp:sp modelId="{7BD299A8-D8AD-497A-9F57-0714B704C00F}">
      <dsp:nvSpPr>
        <dsp:cNvPr id="0" name=""/>
        <dsp:cNvSpPr/>
      </dsp:nvSpPr>
      <dsp:spPr>
        <a:xfrm>
          <a:off x="4043500" y="1106670"/>
          <a:ext cx="1780671" cy="1719752"/>
        </a:xfrm>
        <a:prstGeom prst="roundRect">
          <a:avLst/>
        </a:prstGeom>
        <a:gradFill rotWithShape="0">
          <a:gsLst>
            <a:gs pos="0">
              <a:schemeClr val="accent3">
                <a:lumMod val="75000"/>
              </a:schemeClr>
            </a:gs>
            <a:gs pos="74000">
              <a:schemeClr val="accent1">
                <a:lumMod val="45000"/>
                <a:lumOff val="55000"/>
              </a:schemeClr>
            </a:gs>
            <a:gs pos="83000">
              <a:schemeClr val="accent1">
                <a:lumMod val="45000"/>
                <a:lumOff val="55000"/>
              </a:schemeClr>
            </a:gs>
            <a:gs pos="100000">
              <a:schemeClr val="accent1">
                <a:lumMod val="30000"/>
                <a:lumOff val="70000"/>
              </a:schemeClr>
            </a:gs>
          </a:gsLst>
          <a:lin ang="5400000" scaled="1"/>
        </a:gradFill>
        <a:ln w="12700" cap="flat" cmpd="sng" algn="ctr">
          <a:solidFill>
            <a:sysClr val="window" lastClr="FFFFFF">
              <a:hueOff val="0"/>
              <a:satOff val="0"/>
              <a:lumOff val="0"/>
              <a:alphaOff val="0"/>
            </a:sys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26670" tIns="26670" rIns="26670" bIns="26670" numCol="1" spcCol="1270" anchor="ctr" anchorCtr="0">
          <a:noAutofit/>
        </a:bodyPr>
        <a:lstStyle/>
        <a:p>
          <a:pPr lvl="0" algn="l" defTabSz="311150">
            <a:lnSpc>
              <a:spcPct val="90000"/>
            </a:lnSpc>
            <a:spcBef>
              <a:spcPct val="0"/>
            </a:spcBef>
            <a:spcAft>
              <a:spcPct val="35000"/>
            </a:spcAft>
            <a:buNone/>
          </a:pPr>
          <a:r>
            <a:rPr lang="el-GR" sz="700" kern="1200">
              <a:solidFill>
                <a:sysClr val="windowText" lastClr="000000"/>
              </a:solidFill>
              <a:latin typeface="Calibri" panose="020F0502020204030204"/>
              <a:ea typeface="+mn-ea"/>
              <a:cs typeface="+mn-cs"/>
            </a:rPr>
            <a:t>                  </a:t>
          </a:r>
          <a:r>
            <a:rPr lang="el-GR" sz="1000" kern="1200">
              <a:solidFill>
                <a:sysClr val="windowText" lastClr="000000"/>
              </a:solidFill>
              <a:latin typeface="Calibri" panose="020F0502020204030204"/>
              <a:ea typeface="+mn-ea"/>
              <a:cs typeface="+mn-cs"/>
            </a:rPr>
            <a:t>Τέλος</a:t>
          </a:r>
          <a:br>
            <a:rPr lang="el-GR" sz="1000" kern="1200">
              <a:solidFill>
                <a:sysClr val="windowText" lastClr="000000"/>
              </a:solidFill>
              <a:latin typeface="Calibri" panose="020F0502020204030204"/>
              <a:ea typeface="+mn-ea"/>
              <a:cs typeface="+mn-cs"/>
            </a:rPr>
          </a:br>
          <a:r>
            <a:rPr lang="el-GR" sz="1000" kern="1200">
              <a:solidFill>
                <a:sysClr val="windowText" lastClr="000000"/>
              </a:solidFill>
              <a:latin typeface="Calibri" panose="020F0502020204030204"/>
              <a:ea typeface="+mn-ea"/>
              <a:cs typeface="+mn-cs"/>
            </a:rPr>
            <a:t/>
          </a:r>
          <a:br>
            <a:rPr lang="el-GR" sz="1000" kern="1200">
              <a:solidFill>
                <a:sysClr val="windowText" lastClr="000000"/>
              </a:solidFill>
              <a:latin typeface="Calibri" panose="020F0502020204030204"/>
              <a:ea typeface="+mn-ea"/>
              <a:cs typeface="+mn-cs"/>
            </a:rPr>
          </a:br>
          <a:r>
            <a:rPr lang="el-GR" sz="1000" kern="1200">
              <a:solidFill>
                <a:sysClr val="windowText" lastClr="000000"/>
              </a:solidFill>
              <a:latin typeface="Calibri" panose="020F0502020204030204"/>
              <a:ea typeface="+mn-ea"/>
              <a:cs typeface="+mn-cs"/>
            </a:rPr>
            <a:t>τελικές μετρήσεις (</a:t>
          </a:r>
          <a:r>
            <a:rPr lang="en-US" sz="1000" kern="1200">
              <a:solidFill>
                <a:sysClr val="windowText" lastClr="000000"/>
              </a:solidFill>
              <a:latin typeface="Calibri" panose="020F0502020204030204"/>
              <a:ea typeface="+mn-ea"/>
              <a:cs typeface="+mn-cs"/>
            </a:rPr>
            <a:t>Post-test</a:t>
          </a:r>
          <a:r>
            <a:rPr lang="el-GR" sz="1000" kern="1200">
              <a:solidFill>
                <a:sysClr val="windowText" lastClr="000000"/>
              </a:solidFill>
              <a:latin typeface="Calibri" panose="020F0502020204030204"/>
              <a:ea typeface="+mn-ea"/>
              <a:cs typeface="+mn-cs"/>
            </a:rPr>
            <a:t>)</a:t>
          </a:r>
          <a:br>
            <a:rPr lang="el-GR" sz="1000" kern="1200">
              <a:solidFill>
                <a:sysClr val="windowText" lastClr="000000"/>
              </a:solidFill>
              <a:latin typeface="Calibri" panose="020F0502020204030204"/>
              <a:ea typeface="+mn-ea"/>
              <a:cs typeface="+mn-cs"/>
            </a:rPr>
          </a:br>
          <a:r>
            <a:rPr lang="el-GR" sz="1000" kern="1200">
              <a:solidFill>
                <a:sysClr val="windowText" lastClr="000000"/>
              </a:solidFill>
              <a:latin typeface="Calibri" panose="020F0502020204030204"/>
              <a:ea typeface="+mn-ea"/>
              <a:cs typeface="+mn-cs"/>
            </a:rPr>
            <a:t>- αποκτηθείσα γνώση Αγγλικού λεξιλογίου</a:t>
          </a:r>
          <a:br>
            <a:rPr lang="el-GR" sz="1000" kern="1200">
              <a:solidFill>
                <a:sysClr val="windowText" lastClr="000000"/>
              </a:solidFill>
              <a:latin typeface="Calibri" panose="020F0502020204030204"/>
              <a:ea typeface="+mn-ea"/>
              <a:cs typeface="+mn-cs"/>
            </a:rPr>
          </a:br>
          <a:r>
            <a:rPr lang="el-GR" sz="1000" kern="1200">
              <a:solidFill>
                <a:sysClr val="windowText" lastClr="000000"/>
              </a:solidFill>
              <a:latin typeface="Calibri" panose="020F0502020204030204"/>
              <a:ea typeface="+mn-ea"/>
              <a:cs typeface="+mn-cs"/>
            </a:rPr>
            <a:t>- εντυπώσεις παιδιών</a:t>
          </a:r>
          <a:br>
            <a:rPr lang="el-GR" sz="1000" kern="1200">
              <a:solidFill>
                <a:sysClr val="windowText" lastClr="000000"/>
              </a:solidFill>
              <a:latin typeface="Calibri" panose="020F0502020204030204"/>
              <a:ea typeface="+mn-ea"/>
              <a:cs typeface="+mn-cs"/>
            </a:rPr>
          </a:br>
          <a:r>
            <a:rPr lang="el-GR" sz="1000" kern="1200">
              <a:solidFill>
                <a:sysClr val="windowText" lastClr="000000"/>
              </a:solidFill>
              <a:latin typeface="Calibri" panose="020F0502020204030204"/>
              <a:ea typeface="+mn-ea"/>
              <a:cs typeface="+mn-cs"/>
            </a:rPr>
            <a:t/>
          </a:r>
          <a:br>
            <a:rPr lang="el-GR" sz="1000" kern="1200">
              <a:solidFill>
                <a:sysClr val="windowText" lastClr="000000"/>
              </a:solidFill>
              <a:latin typeface="Calibri" panose="020F0502020204030204"/>
              <a:ea typeface="+mn-ea"/>
              <a:cs typeface="+mn-cs"/>
            </a:rPr>
          </a:br>
          <a:r>
            <a:rPr lang="el-GR" sz="1000" kern="1200">
              <a:solidFill>
                <a:sysClr val="windowText" lastClr="000000"/>
              </a:solidFill>
              <a:latin typeface="Calibri" panose="020F0502020204030204"/>
              <a:ea typeface="+mn-ea"/>
              <a:cs typeface="+mn-cs"/>
            </a:rPr>
            <a:t>3 Απριλίου-10 </a:t>
          </a:r>
          <a:r>
            <a:rPr lang="el-GR" sz="1000" kern="1200">
              <a:solidFill>
                <a:sysClr val="windowText" lastClr="000000"/>
              </a:solidFill>
            </a:rPr>
            <a:t>Μαΐου</a:t>
          </a:r>
          <a:endParaRPr lang="el-GR" sz="1000" kern="1200">
            <a:solidFill>
              <a:sysClr val="windowText" lastClr="000000"/>
            </a:solidFill>
            <a:latin typeface="Calibri" panose="020F0502020204030204"/>
            <a:ea typeface="+mn-ea"/>
            <a:cs typeface="+mn-cs"/>
          </a:endParaRPr>
        </a:p>
      </dsp:txBody>
      <dsp:txXfrm>
        <a:off x="4127451" y="1190621"/>
        <a:ext cx="1612769" cy="1551850"/>
      </dsp:txXfrm>
    </dsp:sp>
  </dsp:spTree>
</dsp:drawing>
</file>

<file path=word/diagrams/layout1.xml><?xml version="1.0" encoding="utf-8"?>
<dgm:layoutDef xmlns:dgm="http://schemas.openxmlformats.org/drawingml/2006/diagram" xmlns:a="http://schemas.openxmlformats.org/drawingml/2006/main" uniqueId="urn:microsoft.com/office/officeart/2008/layout/VerticalCircleList">
  <dgm:title val=""/>
  <dgm:desc val=""/>
  <dgm:catLst>
    <dgm:cat type="list" pri="235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41" srcId="1" destId="11" srcOrd="0" destOrd="0"/>
        <dgm:cxn modelId="42" srcId="1" destId="12" srcOrd="1" destOrd="0"/>
        <dgm:cxn modelId="5" srcId="0" destId="2" srcOrd="0" destOrd="0"/>
        <dgm:cxn modelId="51" srcId="2" destId="21" srcOrd="0" destOrd="0"/>
        <dgm:cxn modelId="52" srcId="2" destId="22" srcOrd="1" destOrd="0"/>
      </dgm:cxnLst>
      <dgm:bg/>
      <dgm:whole/>
    </dgm:dataModel>
  </dgm:sampData>
  <dgm:styleData useDef="1">
    <dgm:dataModel>
      <dgm:ptLst/>
      <dgm:bg/>
      <dgm:whole/>
    </dgm:dataModel>
  </dgm:styleData>
  <dgm:clrData useDef="1">
    <dgm:dataModel>
      <dgm:ptLst/>
      <dgm:bg/>
      <dgm:whole/>
    </dgm:dataModel>
  </dgm:clrData>
  <dgm:layoutNode name="Name0">
    <dgm:varLst>
      <dgm:dir/>
    </dgm:varLst>
    <dgm:alg type="lin">
      <dgm:param type="linDir" val="fromT"/>
      <dgm:param type="fallback" val="2D"/>
    </dgm:alg>
    <dgm:shape xmlns:r="http://schemas.openxmlformats.org/officeDocument/2006/relationships" r:blip="">
      <dgm:adjLst/>
    </dgm:shape>
    <dgm:presOf/>
    <dgm:constrLst>
      <dgm:constr type="w" for="ch" forName="withChildren" refType="w"/>
      <dgm:constr type="h" for="ch" forName="withChildren" refType="w" fact="0.909"/>
      <dgm:constr type="w" for="ch" forName="noChildren" refType="w"/>
      <dgm:constr type="h" for="ch" forName="noChildren" refType="w" fact="0.164"/>
      <dgm:constr type="w" for="ch" forName="overlap" val="1"/>
      <dgm:constr type="h" for="ch" forName="overlap" refType="w" refFor="ch" refForName="withChildren" fact="-0.089"/>
      <dgm:constr type="primFontSz" for="des" forName="txLvl1" op="equ" val="65"/>
      <dgm:constr type="primFontSz" for="des" forName="txLvlOnly1" refType="primFontSz" refFor="des" refForName="txLvl1" op="equ"/>
      <dgm:constr type="primFontSz" for="des" forName="txLvl2" refType="primFontSz" refFor="des" refForName="txLvl1" op="equ" fact="0.78"/>
      <dgm:constr type="primFontSz" for="des" forName="txLvl3" refType="primFontSz" refFor="des" refForName="txLvl1" op="equ" fact="0.78"/>
      <dgm:constr type="userF" for="des" forName="lin" refType="primFontSz" refFor="des" refForName="txLvl2" op="equ"/>
    </dgm:constrLst>
    <dgm:forEach name="Name1" axis="ch" ptType="node">
      <dgm:choose name="Name2">
        <dgm:if name="Name3" axis="ch" ptType="node" func="cnt" op="gte" val="1">
          <dgm:layoutNode name="withChildren">
            <dgm:alg type="composite"/>
            <dgm:choose name="Name4">
              <dgm:if name="Name5" func="var" arg="dir" op="equ" val="norm">
                <dgm:constrLst>
                  <dgm:constr type="l" for="ch" forName="bigCircle"/>
                  <dgm:constr type="w" for="ch" forName="bigCircle" refType="h" refFor="ch" refForName="bigCircle"/>
                  <dgm:constr type="t" for="ch" forName="bigCircle"/>
                  <dgm:constr type="h" for="ch" forName="bigCircle" refType="h"/>
                  <dgm:constr type="l" for="ch" forName="medCircle" refType="w" fact="0.043"/>
                  <dgm:constr type="w" for="ch" forName="medCircle" refType="h" refFor="ch" refForName="medCircle"/>
                  <dgm:constr type="t" for="ch" forName="medCircle" refType="h" fact="0.042"/>
                  <dgm:constr type="h" for="ch" forName="medCircle" refType="h" fact="0.18"/>
                  <dgm:constr type="l" for="ch" forName="txLvl1" refType="ctrX" refFor="ch" refForName="medCircle"/>
                  <dgm:constr type="r" for="ch" forName="txLvl1" refType="w"/>
                  <dgm:constr type="h" for="ch" forName="txLvl1" refType="h" refFor="ch" refForName="medCircle"/>
                  <dgm:constr type="t" for="ch" forName="txLvl1" refType="t" refFor="ch" refForName="medCircle"/>
                  <dgm:constr type="l" for="ch" forName="lin" refType="ctrX" refFor="ch" refForName="medCircle"/>
                  <dgm:constr type="r" for="ch" forName="lin" refType="w"/>
                  <dgm:constr type="t" for="ch" forName="lin" refType="h" fact="0.222"/>
                  <dgm:constr type="h" for="ch" forName="lin" refType="h" fact="0.68"/>
                </dgm:constrLst>
              </dgm:if>
              <dgm:else name="Name6">
                <dgm:constrLst>
                  <dgm:constr type="r" for="ch" forName="bigCircle" refType="w"/>
                  <dgm:constr type="w" for="ch" forName="bigCircle" refType="h" refFor="ch" refForName="bigCircle"/>
                  <dgm:constr type="t" for="ch" forName="bigCircle"/>
                  <dgm:constr type="h" for="ch" forName="bigCircle" refType="h"/>
                  <dgm:constr type="r" for="ch" forName="medCircle" refType="w" fact="0.957"/>
                  <dgm:constr type="w" for="ch" forName="medCircle" refType="h" refFor="ch" refForName="medCircle"/>
                  <dgm:constr type="t" for="ch" forName="medCircle" refType="h" fact="0.042"/>
                  <dgm:constr type="h" for="ch" forName="medCircle" refType="h" fact="0.18"/>
                  <dgm:constr type="l" for="ch" forName="txLvl1"/>
                  <dgm:constr type="r" for="ch" forName="txLvl1" refType="ctrX" refFor="ch" refForName="medCircle"/>
                  <dgm:constr type="h" for="ch" forName="txLvl1" refType="h" refFor="ch" refForName="medCircle"/>
                  <dgm:constr type="t" for="ch" forName="txLvl1" refType="t" refFor="ch" refForName="medCircle"/>
                  <dgm:constr type="l" for="ch" forName="lin"/>
                  <dgm:constr type="r" for="ch" forName="lin" refType="ctrX" refFor="ch" refForName="medCircle"/>
                  <dgm:constr type="t" for="ch" forName="lin" refType="h" fact="0.222"/>
                  <dgm:constr type="h" for="ch" forName="lin" refType="h" fact="0.68"/>
                </dgm:constrLst>
              </dgm:else>
            </dgm:choose>
            <dgm:layoutNode name="bigCircle" styleLbl="vennNode1">
              <dgm:alg type="sp"/>
              <dgm:shape xmlns:r="http://schemas.openxmlformats.org/officeDocument/2006/relationships" type="ellipse" r:blip="">
                <dgm:adjLst/>
              </dgm:shape>
              <dgm:presOf/>
              <dgm:constrLst>
                <dgm:constr type="w" refType="h"/>
              </dgm:constrLst>
            </dgm:layoutNode>
            <dgm:layoutNode name="medCircle" styleLbl="vennNode1">
              <dgm:alg type="sp"/>
              <dgm:shape xmlns:r="http://schemas.openxmlformats.org/officeDocument/2006/relationships" type="ellipse" r:blip="">
                <dgm:adjLst/>
              </dgm:shape>
              <dgm:presOf/>
              <dgm:constrLst>
                <dgm:constr type="w" refType="h"/>
              </dgm:constrLst>
            </dgm:layoutNode>
            <dgm:layoutNode name="txLvl1" styleLbl="revTx">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ect" r:blip="">
                <dgm:adjLst/>
              </dgm:shape>
              <dgm:presOf axis="self" ptType="node"/>
              <dgm:constrLst>
                <dgm:constr type="lMarg"/>
                <dgm:constr type="rMarg"/>
                <dgm:constr type="tMarg" refType="primFontSz" fact="0.1"/>
                <dgm:constr type="bMarg" refType="primFontSz" fact="0.1"/>
              </dgm:constrLst>
              <dgm:ruleLst>
                <dgm:rule type="primFontSz" val="5" fact="NaN" max="NaN"/>
              </dgm:ruleLst>
            </dgm:layoutNode>
            <dgm:layoutNode name="lin">
              <dgm:choose name="Name10">
                <dgm:if name="Name11" func="var" arg="dir" op="equ" val="norm">
                  <dgm:alg type="lin">
                    <dgm:param type="linDir" val="fromT"/>
                    <dgm:param type="vertAlign" val="t"/>
                    <dgm:param type="nodeHorzAlign" val="l"/>
                  </dgm:alg>
                </dgm:if>
                <dgm:else name="Name12">
                  <dgm:alg type="lin">
                    <dgm:param type="linDir" val="fromT"/>
                    <dgm:param type="vertAlign" val="t"/>
                    <dgm:param type="nodeHorzAlign" val="r"/>
                  </dgm:alg>
                </dgm:else>
              </dgm:choose>
              <dgm:shape xmlns:r="http://schemas.openxmlformats.org/officeDocument/2006/relationships" r:blip="">
                <dgm:adjLst/>
              </dgm:shape>
              <dgm:presOf/>
              <dgm:constrLst>
                <dgm:constr type="userF"/>
                <dgm:constr type="primFontSz" for="ch" forName="txLvl2" refType="userF"/>
                <dgm:constr type="w" for="ch" forName="txLvl2" refType="w"/>
                <dgm:constr type="h" for="ch" forName="txLvl2" refType="primFontSz" refFor="ch" refForName="txLvl2" fact="0.39"/>
                <dgm:constr type="w" for="ch" forName="txLvl3" refType="w"/>
                <dgm:constr type="h" for="ch" forName="txLvl3" refType="primFontSz" refFor="ch" refForName="txLvl2" fact="0.39"/>
                <dgm:constr type="h" for="ch" forName="smCircle" refType="primFontSz" refFor="ch" refForName="txLvl2" fact="0.14"/>
                <dgm:constr type="h" for="ch" forName="indentDot1" refType="primFontSz" refFor="ch" refForName="txLvl2" fact="0.14"/>
                <dgm:constr type="h" for="ch" forName="indentDot2" refType="primFontSz" refFor="ch" refForName="txLvl2" fact="0.14"/>
                <dgm:constr type="h" for="ch" forName="indentDot3" refType="primFontSz" refFor="ch" refForName="txLvl2" fact="0.14"/>
                <dgm:constr type="w" for="ch" forName="indentDot1" refType="w"/>
                <dgm:constr type="w" for="ch" forName="indentDot2" refType="w"/>
                <dgm:constr type="w" for="ch" forName="indentDot3" refType="w"/>
                <dgm:constr type="userI" for="ch" forName="txLvl3" refType="primFontSz" refFor="ch" refForName="txLvl2" fact="0.14"/>
                <dgm:constr type="userI" for="ch" forName="indentDot1" refType="primFontSz" refFor="ch" refForName="txLvl2" fact="0.14"/>
                <dgm:constr type="userI" for="ch" forName="indentDot2" refType="primFontSz" refFor="ch" refForName="txLvl2" fact="0.14"/>
                <dgm:constr type="userI" for="ch" forName="indentDot3" refType="primFontSz" refFor="ch" refForName="txLvl2" fact="0.14"/>
              </dgm:constrLst>
              <dgm:ruleLst>
                <dgm:rule type="primFontSz" for="ch" forName="txLvl2" val="5" fact="NaN" max="NaN"/>
              </dgm:ruleLst>
              <dgm:forEach name="Name13" axis="ch" ptType="node">
                <dgm:layoutNode name="txLvl2" styleLbl="revTx">
                  <dgm:choose name="Name14">
                    <dgm:if name="Name15" func="var" arg="dir" op="equ" val="norm">
                      <dgm:alg type="tx">
                        <dgm:param type="parTxLTRAlign" val="l"/>
                        <dgm:param type="parTxRTLAlign" val="l"/>
                      </dgm:alg>
                    </dgm:if>
                    <dgm:else name="Name16">
                      <dgm:alg type="tx">
                        <dgm:param type="parTxLTRAlign" val="r"/>
                        <dgm:param type="parTxRTLAlign" val="r"/>
                      </dgm:alg>
                    </dgm:else>
                  </dgm:choose>
                  <dgm:shape xmlns:r="http://schemas.openxmlformats.org/officeDocument/2006/relationships" type="rect" r:blip="">
                    <dgm:adjLst/>
                  </dgm:shape>
                  <dgm:presOf axis="self" ptType="node"/>
                  <dgm:constrLst>
                    <dgm:constr type="lMarg"/>
                    <dgm:constr type="rMarg"/>
                    <dgm:constr type="tMarg" refType="primFontSz" fact="0.1"/>
                    <dgm:constr type="bMarg" refType="primFontSz" fact="0.1"/>
                  </dgm:constrLst>
                  <dgm:ruleLst>
                    <dgm:rule type="h" val="INF" fact="NaN" max="NaN"/>
                  </dgm:ruleLst>
                </dgm:layoutNode>
                <dgm:forEach name="Name17" axis="ch" ptType="node" cnt="1">
                  <dgm:layoutNode name="indentDot1">
                    <dgm:alg type="composite"/>
                    <dgm:shape xmlns:r="http://schemas.openxmlformats.org/officeDocument/2006/relationships" r:blip="">
                      <dgm:adjLst/>
                    </dgm:shape>
                    <dgm:presOf/>
                    <dgm:choose name="Name18">
                      <dgm:if name="Name19" func="var" arg="dir" op="equ" val="norm">
                        <dgm:constrLst>
                          <dgm:constr type="userI"/>
                          <dgm:constr type="w" for="ch" forName="gap1" refType="userI" fact="3"/>
                          <dgm:constr type="w" for="ch" forName="smCircle1" refType="h"/>
                          <dgm:constr type="l" for="ch" forName="smCircle1" refType="r" refFor="ch" refForName="gap1"/>
                        </dgm:constrLst>
                      </dgm:if>
                      <dgm:else name="Name20">
                        <dgm:constrLst>
                          <dgm:constr type="userI"/>
                          <dgm:constr type="w" for="ch" forName="gap1" refType="userI" fact="3"/>
                          <dgm:constr type="w" for="ch" forName="smCircle1" refType="h"/>
                          <dgm:constr type="r" for="ch" forName="smCircle1" refType="l" refFor="ch" refForName="gap1"/>
                        </dgm:constrLst>
                      </dgm:else>
                    </dgm:choose>
                    <dgm:layoutNode name="gap1">
                      <dgm:alg type="sp"/>
                      <dgm:shape xmlns:r="http://schemas.openxmlformats.org/officeDocument/2006/relationships" type="rect" r:blip="" hideGeom="1">
                        <dgm:adjLst/>
                      </dgm:shape>
                      <dgm:presOf/>
                    </dgm:layoutNode>
                    <dgm:layoutNode name="smCircle1" styleLbl="vennNode1">
                      <dgm:alg type="sp"/>
                      <dgm:shape xmlns:r="http://schemas.openxmlformats.org/officeDocument/2006/relationships" type="ellipse" r:blip="">
                        <dgm:adjLst/>
                      </dgm:shape>
                      <dgm:presOf/>
                      <dgm:constrLst>
                        <dgm:constr type="w" refType="h"/>
                      </dgm:constrLst>
                    </dgm:layoutNode>
                  </dgm:layoutNode>
                </dgm:forEach>
                <dgm:forEach name="Name21" axis="ch" ptType="node">
                  <dgm:layoutNode name="txLvl3" styleLbl="revTx">
                    <dgm:varLst>
                      <dgm:bulletEnabled val="1"/>
                    </dgm:varLst>
                    <dgm:choose name="Name22">
                      <dgm:if name="Name23" func="var" arg="dir" op="equ" val="norm">
                        <dgm:alg type="tx">
                          <dgm:param type="parTxLTRAlign" val="l"/>
                          <dgm:param type="parTxRTLAlign" val="l"/>
                          <dgm:param type="shpTxLTRAlignCh" val="l"/>
                          <dgm:param type="shpTxRTLAlignCh" val="l"/>
                        </dgm:alg>
                      </dgm:if>
                      <dgm:else name="Name24">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hoose name="Name25">
                      <dgm:if name="Name26" func="var" arg="dir" op="equ" val="norm">
                        <dgm:constrLst>
                          <dgm:constr type="userI"/>
                          <dgm:constr type="lMarg" refType="userI" fact="8.504"/>
                          <dgm:constr type="rMarg"/>
                          <dgm:constr type="tMarg" refType="primFontSz" fact="0.1"/>
                          <dgm:constr type="bMarg" refType="primFontSz" fact="0.1"/>
                        </dgm:constrLst>
                      </dgm:if>
                      <dgm:else name="Name27">
                        <dgm:constrLst>
                          <dgm:constr type="userI"/>
                          <dgm:constr type="lMarg"/>
                          <dgm:constr type="rMarg" refType="userI" fact="8.504"/>
                          <dgm:constr type="tMarg" refType="primFontSz" fact="0.1"/>
                          <dgm:constr type="bMarg" refType="primFontSz" fact="0.1"/>
                        </dgm:constrLst>
                      </dgm:else>
                    </dgm:choose>
                    <dgm:ruleLst>
                      <dgm:rule type="h" val="INF" fact="NaN" max="NaN"/>
                    </dgm:ruleLst>
                  </dgm:layoutNode>
                  <dgm:forEach name="Name28" axis="followSib" ptType="sibTrans" cnt="1">
                    <dgm:layoutNode name="indentDot2">
                      <dgm:alg type="composite"/>
                      <dgm:shape xmlns:r="http://schemas.openxmlformats.org/officeDocument/2006/relationships" r:blip="">
                        <dgm:adjLst/>
                      </dgm:shape>
                      <dgm:presOf/>
                      <dgm:choose name="Name29">
                        <dgm:if name="Name30" func="var" arg="dir" op="equ" val="norm">
                          <dgm:constrLst>
                            <dgm:constr type="userI"/>
                            <dgm:constr type="w" for="ch" forName="gap2" refType="userI" fact="3"/>
                            <dgm:constr type="w" for="ch" forName="smCircle2" refType="h"/>
                            <dgm:constr type="l" for="ch" forName="smCircle2" refType="r" refFor="ch" refForName="gap2"/>
                          </dgm:constrLst>
                        </dgm:if>
                        <dgm:else name="Name31">
                          <dgm:constrLst>
                            <dgm:constr type="userI"/>
                            <dgm:constr type="w" for="ch" forName="gap2" refType="userI" fact="3"/>
                            <dgm:constr type="w" for="ch" forName="smCircle2" refType="h"/>
                            <dgm:constr type="r" for="ch" forName="smCircle2" refType="l" refFor="ch" refForName="gap2"/>
                          </dgm:constrLst>
                        </dgm:else>
                      </dgm:choose>
                      <dgm:layoutNode name="gap2">
                        <dgm:alg type="sp"/>
                        <dgm:shape xmlns:r="http://schemas.openxmlformats.org/officeDocument/2006/relationships" type="rect" r:blip="" hideGeom="1">
                          <dgm:adjLst/>
                        </dgm:shape>
                        <dgm:presOf/>
                      </dgm:layoutNode>
                      <dgm:layoutNode name="smCircle2" styleLbl="vennNode1">
                        <dgm:alg type="sp"/>
                        <dgm:shape xmlns:r="http://schemas.openxmlformats.org/officeDocument/2006/relationships" type="ellipse" r:blip="">
                          <dgm:adjLst/>
                        </dgm:shape>
                        <dgm:presOf/>
                        <dgm:constrLst>
                          <dgm:constr type="w" refType="h"/>
                        </dgm:constrLst>
                      </dgm:layoutNode>
                    </dgm:layoutNode>
                  </dgm:forEach>
                </dgm:forEach>
                <dgm:choose name="Name32">
                  <dgm:if name="Name33" axis="ch" ptType="node" func="cnt" op="gte" val="1">
                    <dgm:forEach name="Name34" axis="followSib" ptType="sibTrans" cnt="1">
                      <dgm:layoutNode name="indentDot3">
                        <dgm:alg type="composite"/>
                        <dgm:shape xmlns:r="http://schemas.openxmlformats.org/officeDocument/2006/relationships" r:blip="">
                          <dgm:adjLst/>
                        </dgm:shape>
                        <dgm:presOf/>
                        <dgm:choose name="Name35">
                          <dgm:if name="Name36" func="var" arg="dir" op="equ" val="norm">
                            <dgm:constrLst>
                              <dgm:constr type="userI"/>
                              <dgm:constr type="w" for="ch" forName="gap3" refType="userI" fact="3"/>
                              <dgm:constr type="w" for="ch" forName="smCircle3" refType="h"/>
                              <dgm:constr type="l" for="ch" forName="smCircle3" refType="r" refFor="ch" refForName="gap3"/>
                            </dgm:constrLst>
                          </dgm:if>
                          <dgm:else name="Name37">
                            <dgm:constrLst>
                              <dgm:constr type="userI"/>
                              <dgm:constr type="w" for="ch" forName="gap3" refType="userI" fact="3"/>
                              <dgm:constr type="w" for="ch" forName="smCircle3" refType="h"/>
                              <dgm:constr type="r" for="ch" forName="smCircle3" refType="l" refFor="ch" refForName="gap3"/>
                            </dgm:constrLst>
                          </dgm:else>
                        </dgm:choose>
                        <dgm:layoutNode name="gap3">
                          <dgm:alg type="sp"/>
                          <dgm:shape xmlns:r="http://schemas.openxmlformats.org/officeDocument/2006/relationships" type="rect" r:blip="" hideGeom="1">
                            <dgm:adjLst/>
                          </dgm:shape>
                          <dgm:presOf/>
                        </dgm:layoutNode>
                        <dgm:layoutNode name="smCircle3" styleLbl="vennNode1">
                          <dgm:alg type="sp"/>
                          <dgm:shape xmlns:r="http://schemas.openxmlformats.org/officeDocument/2006/relationships" type="ellipse" r:blip="">
                            <dgm:adjLst/>
                          </dgm:shape>
                          <dgm:presOf/>
                          <dgm:constrLst>
                            <dgm:constr type="w" refType="h"/>
                          </dgm:constrLst>
                        </dgm:layoutNode>
                      </dgm:layoutNode>
                    </dgm:forEach>
                  </dgm:if>
                  <dgm:else name="Name38">
                    <dgm:forEach name="Name39" axis="followSib" ptType="sibTrans" cnt="1">
                      <dgm:layoutNode name="smCircle" styleLbl="vennNode1">
                        <dgm:alg type="sp"/>
                        <dgm:shape xmlns:r="http://schemas.openxmlformats.org/officeDocument/2006/relationships" type="ellipse" r:blip="">
                          <dgm:adjLst/>
                        </dgm:shape>
                        <dgm:presOf/>
                        <dgm:constrLst>
                          <dgm:constr type="w" refType="h"/>
                        </dgm:constrLst>
                      </dgm:layoutNode>
                    </dgm:forEach>
                  </dgm:else>
                </dgm:choose>
              </dgm:forEach>
            </dgm:layoutNode>
          </dgm:layoutNode>
          <dgm:choose name="Name40">
            <dgm:if name="Name41" axis="followSib ch" ptType="node node" cnt="1 0" func="cnt" op="gte" val="1">
              <dgm:layoutNode name="overlap">
                <dgm:alg type="sp"/>
                <dgm:shape xmlns:r="http://schemas.openxmlformats.org/officeDocument/2006/relationships" r:blip="">
                  <dgm:adjLst/>
                </dgm:shape>
                <dgm:presOf/>
              </dgm:layoutNode>
            </dgm:if>
            <dgm:else name="Name42"/>
          </dgm:choose>
        </dgm:if>
        <dgm:else name="Name43">
          <dgm:layoutNode name="noChildren">
            <dgm:alg type="composite"/>
            <dgm:choose name="Name44">
              <dgm:if name="Name45" func="var" arg="dir" op="equ" val="norm">
                <dgm:constrLst>
                  <dgm:constr type="l" for="ch" forName="gap"/>
                  <dgm:constr type="w" for="ch" forName="gap" refType="w" fact="0.043"/>
                  <dgm:constr type="h" for="ch" forName="gap" refType="h"/>
                  <dgm:constr type="t" for="ch" forName="gap"/>
                  <dgm:constr type="l" for="ch" forName="medCircle2" refType="r" refFor="ch" refForName="gap"/>
                  <dgm:constr type="w" for="ch" forName="medCircle2" refType="h" refFor="ch" refForName="medCircle2"/>
                  <dgm:constr type="t" for="ch" forName="medCircle2"/>
                  <dgm:constr type="h" for="ch" forName="medCircle2" refType="h"/>
                  <dgm:constr type="l" for="ch" forName="txLvlOnly1" refType="ctrX" refFor="ch" refForName="medCircle2"/>
                  <dgm:constr type="r" for="ch" forName="txLvlOnly1" refType="w"/>
                  <dgm:constr type="h" for="ch" forName="txLvlOnly1" refType="h"/>
                  <dgm:constr type="t" for="ch" forName="txLvlOnly1"/>
                </dgm:constrLst>
              </dgm:if>
              <dgm:else name="Name46">
                <dgm:constrLst>
                  <dgm:constr type="r" for="ch" forName="gap" refType="w"/>
                  <dgm:constr type="w" for="ch" forName="gap" refType="w" fact="0.043"/>
                  <dgm:constr type="h" for="ch" forName="gap" refType="h"/>
                  <dgm:constr type="t" for="ch" forName="gap"/>
                  <dgm:constr type="r" for="ch" forName="medCircle2" refType="l" refFor="ch" refForName="gap"/>
                  <dgm:constr type="w" for="ch" forName="medCircle2" refType="h" refFor="ch" refForName="medCircle2"/>
                  <dgm:constr type="t" for="ch" forName="medCircle2"/>
                  <dgm:constr type="h" for="ch" forName="medCircle2" refType="h"/>
                  <dgm:constr type="l" for="ch" forName="txLvlOnly1"/>
                  <dgm:constr type="r" for="ch" forName="txLvlOnly1" refType="ctrX" refFor="ch" refForName="medCircle2"/>
                  <dgm:constr type="h" for="ch" forName="txLvlOnly1" refType="h"/>
                  <dgm:constr type="t" for="ch" forName="txLvlOnly1"/>
                </dgm:constrLst>
              </dgm:else>
            </dgm:choose>
            <dgm:layoutNode name="gap">
              <dgm:alg type="sp"/>
              <dgm:shape xmlns:r="http://schemas.openxmlformats.org/officeDocument/2006/relationships" r:blip="">
                <dgm:adjLst/>
              </dgm:shape>
              <dgm:presOf/>
            </dgm:layoutNode>
            <dgm:layoutNode name="medCircle2" styleLbl="vennNode1">
              <dgm:alg type="sp"/>
              <dgm:shape xmlns:r="http://schemas.openxmlformats.org/officeDocument/2006/relationships" type="ellipse" r:blip="">
                <dgm:adjLst/>
              </dgm:shape>
              <dgm:presOf/>
              <dgm:constrLst>
                <dgm:constr type="w" refType="h"/>
              </dgm:constrLst>
            </dgm:layoutNode>
            <dgm:layoutNode name="txLvlOnly1" styleLbl="revTx">
              <dgm:choose name="Name47">
                <dgm:if name="Name48" func="var" arg="dir" op="equ" val="norm">
                  <dgm:alg type="tx">
                    <dgm:param type="parTxLTRAlign" val="l"/>
                    <dgm:param type="parTxRTLAlign" val="l"/>
                  </dgm:alg>
                </dgm:if>
                <dgm:else name="Name49">
                  <dgm:alg type="tx">
                    <dgm:param type="parTxLTRAlign" val="r"/>
                    <dgm:param type="parTxRTLAlign" val="r"/>
                  </dgm:alg>
                </dgm:else>
              </dgm:choose>
              <dgm:shape xmlns:r="http://schemas.openxmlformats.org/officeDocument/2006/relationships" type="rect" r:blip="">
                <dgm:adjLst/>
              </dgm:shape>
              <dgm:presOf axis="self" ptType="node"/>
              <dgm:constrLst>
                <dgm:constr type="lMarg"/>
                <dgm:constr type="rMarg"/>
                <dgm:constr type="tMarg" refType="primFontSz" fact="0.1"/>
                <dgm:constr type="bMarg" refType="primFontSz" fact="0.1"/>
              </dgm:constrLst>
              <dgm:ruleLst>
                <dgm:rule type="primFontSz" val="5" fact="NaN" max="NaN"/>
              </dgm:ruleLst>
            </dgm:layoutNode>
          </dgm:layoutNode>
        </dgm:else>
      </dgm:choose>
    </dgm:forEach>
  </dgm:layoutNode>
</dgm:layoutDef>
</file>

<file path=word/diagrams/layout2.xml><?xml version="1.0" encoding="utf-8"?>
<dgm:layoutDef xmlns:dgm="http://schemas.openxmlformats.org/drawingml/2006/diagram" xmlns:a="http://schemas.openxmlformats.org/drawingml/2006/main" uniqueId="urn:microsoft.com/office/officeart/2008/layout/VerticalCircleList">
  <dgm:title val=""/>
  <dgm:desc val=""/>
  <dgm:catLst>
    <dgm:cat type="list" pri="235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41" srcId="1" destId="11" srcOrd="0" destOrd="0"/>
        <dgm:cxn modelId="42" srcId="1" destId="12" srcOrd="1" destOrd="0"/>
        <dgm:cxn modelId="5" srcId="0" destId="2" srcOrd="0" destOrd="0"/>
        <dgm:cxn modelId="51" srcId="2" destId="21" srcOrd="0" destOrd="0"/>
        <dgm:cxn modelId="52" srcId="2" destId="22" srcOrd="1" destOrd="0"/>
      </dgm:cxnLst>
      <dgm:bg/>
      <dgm:whole/>
    </dgm:dataModel>
  </dgm:sampData>
  <dgm:styleData useDef="1">
    <dgm:dataModel>
      <dgm:ptLst/>
      <dgm:bg/>
      <dgm:whole/>
    </dgm:dataModel>
  </dgm:styleData>
  <dgm:clrData useDef="1">
    <dgm:dataModel>
      <dgm:ptLst/>
      <dgm:bg/>
      <dgm:whole/>
    </dgm:dataModel>
  </dgm:clrData>
  <dgm:layoutNode name="Name0">
    <dgm:varLst>
      <dgm:dir/>
    </dgm:varLst>
    <dgm:alg type="lin">
      <dgm:param type="linDir" val="fromT"/>
      <dgm:param type="fallback" val="2D"/>
    </dgm:alg>
    <dgm:shape xmlns:r="http://schemas.openxmlformats.org/officeDocument/2006/relationships" r:blip="">
      <dgm:adjLst/>
    </dgm:shape>
    <dgm:presOf/>
    <dgm:constrLst>
      <dgm:constr type="w" for="ch" forName="withChildren" refType="w"/>
      <dgm:constr type="h" for="ch" forName="withChildren" refType="w" fact="0.909"/>
      <dgm:constr type="w" for="ch" forName="noChildren" refType="w"/>
      <dgm:constr type="h" for="ch" forName="noChildren" refType="w" fact="0.164"/>
      <dgm:constr type="w" for="ch" forName="overlap" val="1"/>
      <dgm:constr type="h" for="ch" forName="overlap" refType="w" refFor="ch" refForName="withChildren" fact="-0.089"/>
      <dgm:constr type="primFontSz" for="des" forName="txLvl1" op="equ" val="65"/>
      <dgm:constr type="primFontSz" for="des" forName="txLvlOnly1" refType="primFontSz" refFor="des" refForName="txLvl1" op="equ"/>
      <dgm:constr type="primFontSz" for="des" forName="txLvl2" refType="primFontSz" refFor="des" refForName="txLvl1" op="equ" fact="0.78"/>
      <dgm:constr type="primFontSz" for="des" forName="txLvl3" refType="primFontSz" refFor="des" refForName="txLvl1" op="equ" fact="0.78"/>
      <dgm:constr type="userF" for="des" forName="lin" refType="primFontSz" refFor="des" refForName="txLvl2" op="equ"/>
    </dgm:constrLst>
    <dgm:forEach name="Name1" axis="ch" ptType="node">
      <dgm:choose name="Name2">
        <dgm:if name="Name3" axis="ch" ptType="node" func="cnt" op="gte" val="1">
          <dgm:layoutNode name="withChildren">
            <dgm:alg type="composite"/>
            <dgm:choose name="Name4">
              <dgm:if name="Name5" func="var" arg="dir" op="equ" val="norm">
                <dgm:constrLst>
                  <dgm:constr type="l" for="ch" forName="bigCircle"/>
                  <dgm:constr type="w" for="ch" forName="bigCircle" refType="h" refFor="ch" refForName="bigCircle"/>
                  <dgm:constr type="t" for="ch" forName="bigCircle"/>
                  <dgm:constr type="h" for="ch" forName="bigCircle" refType="h"/>
                  <dgm:constr type="l" for="ch" forName="medCircle" refType="w" fact="0.043"/>
                  <dgm:constr type="w" for="ch" forName="medCircle" refType="h" refFor="ch" refForName="medCircle"/>
                  <dgm:constr type="t" for="ch" forName="medCircle" refType="h" fact="0.042"/>
                  <dgm:constr type="h" for="ch" forName="medCircle" refType="h" fact="0.18"/>
                  <dgm:constr type="l" for="ch" forName="txLvl1" refType="ctrX" refFor="ch" refForName="medCircle"/>
                  <dgm:constr type="r" for="ch" forName="txLvl1" refType="w"/>
                  <dgm:constr type="h" for="ch" forName="txLvl1" refType="h" refFor="ch" refForName="medCircle"/>
                  <dgm:constr type="t" for="ch" forName="txLvl1" refType="t" refFor="ch" refForName="medCircle"/>
                  <dgm:constr type="l" for="ch" forName="lin" refType="ctrX" refFor="ch" refForName="medCircle"/>
                  <dgm:constr type="r" for="ch" forName="lin" refType="w"/>
                  <dgm:constr type="t" for="ch" forName="lin" refType="h" fact="0.222"/>
                  <dgm:constr type="h" for="ch" forName="lin" refType="h" fact="0.68"/>
                </dgm:constrLst>
              </dgm:if>
              <dgm:else name="Name6">
                <dgm:constrLst>
                  <dgm:constr type="r" for="ch" forName="bigCircle" refType="w"/>
                  <dgm:constr type="w" for="ch" forName="bigCircle" refType="h" refFor="ch" refForName="bigCircle"/>
                  <dgm:constr type="t" for="ch" forName="bigCircle"/>
                  <dgm:constr type="h" for="ch" forName="bigCircle" refType="h"/>
                  <dgm:constr type="r" for="ch" forName="medCircle" refType="w" fact="0.957"/>
                  <dgm:constr type="w" for="ch" forName="medCircle" refType="h" refFor="ch" refForName="medCircle"/>
                  <dgm:constr type="t" for="ch" forName="medCircle" refType="h" fact="0.042"/>
                  <dgm:constr type="h" for="ch" forName="medCircle" refType="h" fact="0.18"/>
                  <dgm:constr type="l" for="ch" forName="txLvl1"/>
                  <dgm:constr type="r" for="ch" forName="txLvl1" refType="ctrX" refFor="ch" refForName="medCircle"/>
                  <dgm:constr type="h" for="ch" forName="txLvl1" refType="h" refFor="ch" refForName="medCircle"/>
                  <dgm:constr type="t" for="ch" forName="txLvl1" refType="t" refFor="ch" refForName="medCircle"/>
                  <dgm:constr type="l" for="ch" forName="lin"/>
                  <dgm:constr type="r" for="ch" forName="lin" refType="ctrX" refFor="ch" refForName="medCircle"/>
                  <dgm:constr type="t" for="ch" forName="lin" refType="h" fact="0.222"/>
                  <dgm:constr type="h" for="ch" forName="lin" refType="h" fact="0.68"/>
                </dgm:constrLst>
              </dgm:else>
            </dgm:choose>
            <dgm:layoutNode name="bigCircle" styleLbl="vennNode1">
              <dgm:alg type="sp"/>
              <dgm:shape xmlns:r="http://schemas.openxmlformats.org/officeDocument/2006/relationships" type="ellipse" r:blip="">
                <dgm:adjLst/>
              </dgm:shape>
              <dgm:presOf/>
              <dgm:constrLst>
                <dgm:constr type="w" refType="h"/>
              </dgm:constrLst>
            </dgm:layoutNode>
            <dgm:layoutNode name="medCircle" styleLbl="vennNode1">
              <dgm:alg type="sp"/>
              <dgm:shape xmlns:r="http://schemas.openxmlformats.org/officeDocument/2006/relationships" type="ellipse" r:blip="">
                <dgm:adjLst/>
              </dgm:shape>
              <dgm:presOf/>
              <dgm:constrLst>
                <dgm:constr type="w" refType="h"/>
              </dgm:constrLst>
            </dgm:layoutNode>
            <dgm:layoutNode name="txLvl1" styleLbl="revTx">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ect" r:blip="">
                <dgm:adjLst/>
              </dgm:shape>
              <dgm:presOf axis="self" ptType="node"/>
              <dgm:constrLst>
                <dgm:constr type="lMarg"/>
                <dgm:constr type="rMarg"/>
                <dgm:constr type="tMarg" refType="primFontSz" fact="0.1"/>
                <dgm:constr type="bMarg" refType="primFontSz" fact="0.1"/>
              </dgm:constrLst>
              <dgm:ruleLst>
                <dgm:rule type="primFontSz" val="5" fact="NaN" max="NaN"/>
              </dgm:ruleLst>
            </dgm:layoutNode>
            <dgm:layoutNode name="lin">
              <dgm:choose name="Name10">
                <dgm:if name="Name11" func="var" arg="dir" op="equ" val="norm">
                  <dgm:alg type="lin">
                    <dgm:param type="linDir" val="fromT"/>
                    <dgm:param type="vertAlign" val="t"/>
                    <dgm:param type="nodeHorzAlign" val="l"/>
                  </dgm:alg>
                </dgm:if>
                <dgm:else name="Name12">
                  <dgm:alg type="lin">
                    <dgm:param type="linDir" val="fromT"/>
                    <dgm:param type="vertAlign" val="t"/>
                    <dgm:param type="nodeHorzAlign" val="r"/>
                  </dgm:alg>
                </dgm:else>
              </dgm:choose>
              <dgm:shape xmlns:r="http://schemas.openxmlformats.org/officeDocument/2006/relationships" r:blip="">
                <dgm:adjLst/>
              </dgm:shape>
              <dgm:presOf/>
              <dgm:constrLst>
                <dgm:constr type="userF"/>
                <dgm:constr type="primFontSz" for="ch" forName="txLvl2" refType="userF"/>
                <dgm:constr type="w" for="ch" forName="txLvl2" refType="w"/>
                <dgm:constr type="h" for="ch" forName="txLvl2" refType="primFontSz" refFor="ch" refForName="txLvl2" fact="0.39"/>
                <dgm:constr type="w" for="ch" forName="txLvl3" refType="w"/>
                <dgm:constr type="h" for="ch" forName="txLvl3" refType="primFontSz" refFor="ch" refForName="txLvl2" fact="0.39"/>
                <dgm:constr type="h" for="ch" forName="smCircle" refType="primFontSz" refFor="ch" refForName="txLvl2" fact="0.14"/>
                <dgm:constr type="h" for="ch" forName="indentDot1" refType="primFontSz" refFor="ch" refForName="txLvl2" fact="0.14"/>
                <dgm:constr type="h" for="ch" forName="indentDot2" refType="primFontSz" refFor="ch" refForName="txLvl2" fact="0.14"/>
                <dgm:constr type="h" for="ch" forName="indentDot3" refType="primFontSz" refFor="ch" refForName="txLvl2" fact="0.14"/>
                <dgm:constr type="w" for="ch" forName="indentDot1" refType="w"/>
                <dgm:constr type="w" for="ch" forName="indentDot2" refType="w"/>
                <dgm:constr type="w" for="ch" forName="indentDot3" refType="w"/>
                <dgm:constr type="userI" for="ch" forName="txLvl3" refType="primFontSz" refFor="ch" refForName="txLvl2" fact="0.14"/>
                <dgm:constr type="userI" for="ch" forName="indentDot1" refType="primFontSz" refFor="ch" refForName="txLvl2" fact="0.14"/>
                <dgm:constr type="userI" for="ch" forName="indentDot2" refType="primFontSz" refFor="ch" refForName="txLvl2" fact="0.14"/>
                <dgm:constr type="userI" for="ch" forName="indentDot3" refType="primFontSz" refFor="ch" refForName="txLvl2" fact="0.14"/>
              </dgm:constrLst>
              <dgm:ruleLst>
                <dgm:rule type="primFontSz" for="ch" forName="txLvl2" val="5" fact="NaN" max="NaN"/>
              </dgm:ruleLst>
              <dgm:forEach name="Name13" axis="ch" ptType="node">
                <dgm:layoutNode name="txLvl2" styleLbl="revTx">
                  <dgm:choose name="Name14">
                    <dgm:if name="Name15" func="var" arg="dir" op="equ" val="norm">
                      <dgm:alg type="tx">
                        <dgm:param type="parTxLTRAlign" val="l"/>
                        <dgm:param type="parTxRTLAlign" val="l"/>
                      </dgm:alg>
                    </dgm:if>
                    <dgm:else name="Name16">
                      <dgm:alg type="tx">
                        <dgm:param type="parTxLTRAlign" val="r"/>
                        <dgm:param type="parTxRTLAlign" val="r"/>
                      </dgm:alg>
                    </dgm:else>
                  </dgm:choose>
                  <dgm:shape xmlns:r="http://schemas.openxmlformats.org/officeDocument/2006/relationships" type="rect" r:blip="">
                    <dgm:adjLst/>
                  </dgm:shape>
                  <dgm:presOf axis="self" ptType="node"/>
                  <dgm:constrLst>
                    <dgm:constr type="lMarg"/>
                    <dgm:constr type="rMarg"/>
                    <dgm:constr type="tMarg" refType="primFontSz" fact="0.1"/>
                    <dgm:constr type="bMarg" refType="primFontSz" fact="0.1"/>
                  </dgm:constrLst>
                  <dgm:ruleLst>
                    <dgm:rule type="h" val="INF" fact="NaN" max="NaN"/>
                  </dgm:ruleLst>
                </dgm:layoutNode>
                <dgm:forEach name="Name17" axis="ch" ptType="node" cnt="1">
                  <dgm:layoutNode name="indentDot1">
                    <dgm:alg type="composite"/>
                    <dgm:shape xmlns:r="http://schemas.openxmlformats.org/officeDocument/2006/relationships" r:blip="">
                      <dgm:adjLst/>
                    </dgm:shape>
                    <dgm:presOf/>
                    <dgm:choose name="Name18">
                      <dgm:if name="Name19" func="var" arg="dir" op="equ" val="norm">
                        <dgm:constrLst>
                          <dgm:constr type="userI"/>
                          <dgm:constr type="w" for="ch" forName="gap1" refType="userI" fact="3"/>
                          <dgm:constr type="w" for="ch" forName="smCircle1" refType="h"/>
                          <dgm:constr type="l" for="ch" forName="smCircle1" refType="r" refFor="ch" refForName="gap1"/>
                        </dgm:constrLst>
                      </dgm:if>
                      <dgm:else name="Name20">
                        <dgm:constrLst>
                          <dgm:constr type="userI"/>
                          <dgm:constr type="w" for="ch" forName="gap1" refType="userI" fact="3"/>
                          <dgm:constr type="w" for="ch" forName="smCircle1" refType="h"/>
                          <dgm:constr type="r" for="ch" forName="smCircle1" refType="l" refFor="ch" refForName="gap1"/>
                        </dgm:constrLst>
                      </dgm:else>
                    </dgm:choose>
                    <dgm:layoutNode name="gap1">
                      <dgm:alg type="sp"/>
                      <dgm:shape xmlns:r="http://schemas.openxmlformats.org/officeDocument/2006/relationships" type="rect" r:blip="" hideGeom="1">
                        <dgm:adjLst/>
                      </dgm:shape>
                      <dgm:presOf/>
                    </dgm:layoutNode>
                    <dgm:layoutNode name="smCircle1" styleLbl="vennNode1">
                      <dgm:alg type="sp"/>
                      <dgm:shape xmlns:r="http://schemas.openxmlformats.org/officeDocument/2006/relationships" type="ellipse" r:blip="">
                        <dgm:adjLst/>
                      </dgm:shape>
                      <dgm:presOf/>
                      <dgm:constrLst>
                        <dgm:constr type="w" refType="h"/>
                      </dgm:constrLst>
                    </dgm:layoutNode>
                  </dgm:layoutNode>
                </dgm:forEach>
                <dgm:forEach name="Name21" axis="ch" ptType="node">
                  <dgm:layoutNode name="txLvl3" styleLbl="revTx">
                    <dgm:varLst>
                      <dgm:bulletEnabled val="1"/>
                    </dgm:varLst>
                    <dgm:choose name="Name22">
                      <dgm:if name="Name23" func="var" arg="dir" op="equ" val="norm">
                        <dgm:alg type="tx">
                          <dgm:param type="parTxLTRAlign" val="l"/>
                          <dgm:param type="parTxRTLAlign" val="l"/>
                          <dgm:param type="shpTxLTRAlignCh" val="l"/>
                          <dgm:param type="shpTxRTLAlignCh" val="l"/>
                        </dgm:alg>
                      </dgm:if>
                      <dgm:else name="Name24">
                        <dgm:alg type="tx">
                          <dgm:param type="parTxLTRAlign" val="r"/>
                          <dgm:param type="parTxRTLAlign" val="r"/>
                          <dgm:param type="shpTxLTRAlignCh" val="r"/>
                          <dgm:param type="shpTxRTLAlignCh" val="r"/>
                        </dgm:alg>
                      </dgm:else>
                    </dgm:choose>
                    <dgm:shape xmlns:r="http://schemas.openxmlformats.org/officeDocument/2006/relationships" type="rect" r:blip="">
                      <dgm:adjLst/>
                    </dgm:shape>
                    <dgm:presOf axis="desOrSelf" ptType="node"/>
                    <dgm:choose name="Name25">
                      <dgm:if name="Name26" func="var" arg="dir" op="equ" val="norm">
                        <dgm:constrLst>
                          <dgm:constr type="userI"/>
                          <dgm:constr type="lMarg" refType="userI" fact="8.504"/>
                          <dgm:constr type="rMarg"/>
                          <dgm:constr type="tMarg" refType="primFontSz" fact="0.1"/>
                          <dgm:constr type="bMarg" refType="primFontSz" fact="0.1"/>
                        </dgm:constrLst>
                      </dgm:if>
                      <dgm:else name="Name27">
                        <dgm:constrLst>
                          <dgm:constr type="userI"/>
                          <dgm:constr type="lMarg"/>
                          <dgm:constr type="rMarg" refType="userI" fact="8.504"/>
                          <dgm:constr type="tMarg" refType="primFontSz" fact="0.1"/>
                          <dgm:constr type="bMarg" refType="primFontSz" fact="0.1"/>
                        </dgm:constrLst>
                      </dgm:else>
                    </dgm:choose>
                    <dgm:ruleLst>
                      <dgm:rule type="h" val="INF" fact="NaN" max="NaN"/>
                    </dgm:ruleLst>
                  </dgm:layoutNode>
                  <dgm:forEach name="Name28" axis="followSib" ptType="sibTrans" cnt="1">
                    <dgm:layoutNode name="indentDot2">
                      <dgm:alg type="composite"/>
                      <dgm:shape xmlns:r="http://schemas.openxmlformats.org/officeDocument/2006/relationships" r:blip="">
                        <dgm:adjLst/>
                      </dgm:shape>
                      <dgm:presOf/>
                      <dgm:choose name="Name29">
                        <dgm:if name="Name30" func="var" arg="dir" op="equ" val="norm">
                          <dgm:constrLst>
                            <dgm:constr type="userI"/>
                            <dgm:constr type="w" for="ch" forName="gap2" refType="userI" fact="3"/>
                            <dgm:constr type="w" for="ch" forName="smCircle2" refType="h"/>
                            <dgm:constr type="l" for="ch" forName="smCircle2" refType="r" refFor="ch" refForName="gap2"/>
                          </dgm:constrLst>
                        </dgm:if>
                        <dgm:else name="Name31">
                          <dgm:constrLst>
                            <dgm:constr type="userI"/>
                            <dgm:constr type="w" for="ch" forName="gap2" refType="userI" fact="3"/>
                            <dgm:constr type="w" for="ch" forName="smCircle2" refType="h"/>
                            <dgm:constr type="r" for="ch" forName="smCircle2" refType="l" refFor="ch" refForName="gap2"/>
                          </dgm:constrLst>
                        </dgm:else>
                      </dgm:choose>
                      <dgm:layoutNode name="gap2">
                        <dgm:alg type="sp"/>
                        <dgm:shape xmlns:r="http://schemas.openxmlformats.org/officeDocument/2006/relationships" type="rect" r:blip="" hideGeom="1">
                          <dgm:adjLst/>
                        </dgm:shape>
                        <dgm:presOf/>
                      </dgm:layoutNode>
                      <dgm:layoutNode name="smCircle2" styleLbl="vennNode1">
                        <dgm:alg type="sp"/>
                        <dgm:shape xmlns:r="http://schemas.openxmlformats.org/officeDocument/2006/relationships" type="ellipse" r:blip="">
                          <dgm:adjLst/>
                        </dgm:shape>
                        <dgm:presOf/>
                        <dgm:constrLst>
                          <dgm:constr type="w" refType="h"/>
                        </dgm:constrLst>
                      </dgm:layoutNode>
                    </dgm:layoutNode>
                  </dgm:forEach>
                </dgm:forEach>
                <dgm:choose name="Name32">
                  <dgm:if name="Name33" axis="ch" ptType="node" func="cnt" op="gte" val="1">
                    <dgm:forEach name="Name34" axis="followSib" ptType="sibTrans" cnt="1">
                      <dgm:layoutNode name="indentDot3">
                        <dgm:alg type="composite"/>
                        <dgm:shape xmlns:r="http://schemas.openxmlformats.org/officeDocument/2006/relationships" r:blip="">
                          <dgm:adjLst/>
                        </dgm:shape>
                        <dgm:presOf/>
                        <dgm:choose name="Name35">
                          <dgm:if name="Name36" func="var" arg="dir" op="equ" val="norm">
                            <dgm:constrLst>
                              <dgm:constr type="userI"/>
                              <dgm:constr type="w" for="ch" forName="gap3" refType="userI" fact="3"/>
                              <dgm:constr type="w" for="ch" forName="smCircle3" refType="h"/>
                              <dgm:constr type="l" for="ch" forName="smCircle3" refType="r" refFor="ch" refForName="gap3"/>
                            </dgm:constrLst>
                          </dgm:if>
                          <dgm:else name="Name37">
                            <dgm:constrLst>
                              <dgm:constr type="userI"/>
                              <dgm:constr type="w" for="ch" forName="gap3" refType="userI" fact="3"/>
                              <dgm:constr type="w" for="ch" forName="smCircle3" refType="h"/>
                              <dgm:constr type="r" for="ch" forName="smCircle3" refType="l" refFor="ch" refForName="gap3"/>
                            </dgm:constrLst>
                          </dgm:else>
                        </dgm:choose>
                        <dgm:layoutNode name="gap3">
                          <dgm:alg type="sp"/>
                          <dgm:shape xmlns:r="http://schemas.openxmlformats.org/officeDocument/2006/relationships" type="rect" r:blip="" hideGeom="1">
                            <dgm:adjLst/>
                          </dgm:shape>
                          <dgm:presOf/>
                        </dgm:layoutNode>
                        <dgm:layoutNode name="smCircle3" styleLbl="vennNode1">
                          <dgm:alg type="sp"/>
                          <dgm:shape xmlns:r="http://schemas.openxmlformats.org/officeDocument/2006/relationships" type="ellipse" r:blip="">
                            <dgm:adjLst/>
                          </dgm:shape>
                          <dgm:presOf/>
                          <dgm:constrLst>
                            <dgm:constr type="w" refType="h"/>
                          </dgm:constrLst>
                        </dgm:layoutNode>
                      </dgm:layoutNode>
                    </dgm:forEach>
                  </dgm:if>
                  <dgm:else name="Name38">
                    <dgm:forEach name="Name39" axis="followSib" ptType="sibTrans" cnt="1">
                      <dgm:layoutNode name="smCircle" styleLbl="vennNode1">
                        <dgm:alg type="sp"/>
                        <dgm:shape xmlns:r="http://schemas.openxmlformats.org/officeDocument/2006/relationships" type="ellipse" r:blip="">
                          <dgm:adjLst/>
                        </dgm:shape>
                        <dgm:presOf/>
                        <dgm:constrLst>
                          <dgm:constr type="w" refType="h"/>
                        </dgm:constrLst>
                      </dgm:layoutNode>
                    </dgm:forEach>
                  </dgm:else>
                </dgm:choose>
              </dgm:forEach>
            </dgm:layoutNode>
          </dgm:layoutNode>
          <dgm:choose name="Name40">
            <dgm:if name="Name41" axis="followSib ch" ptType="node node" cnt="1 0" func="cnt" op="gte" val="1">
              <dgm:layoutNode name="overlap">
                <dgm:alg type="sp"/>
                <dgm:shape xmlns:r="http://schemas.openxmlformats.org/officeDocument/2006/relationships" r:blip="">
                  <dgm:adjLst/>
                </dgm:shape>
                <dgm:presOf/>
              </dgm:layoutNode>
            </dgm:if>
            <dgm:else name="Name42"/>
          </dgm:choose>
        </dgm:if>
        <dgm:else name="Name43">
          <dgm:layoutNode name="noChildren">
            <dgm:alg type="composite"/>
            <dgm:choose name="Name44">
              <dgm:if name="Name45" func="var" arg="dir" op="equ" val="norm">
                <dgm:constrLst>
                  <dgm:constr type="l" for="ch" forName="gap"/>
                  <dgm:constr type="w" for="ch" forName="gap" refType="w" fact="0.043"/>
                  <dgm:constr type="h" for="ch" forName="gap" refType="h"/>
                  <dgm:constr type="t" for="ch" forName="gap"/>
                  <dgm:constr type="l" for="ch" forName="medCircle2" refType="r" refFor="ch" refForName="gap"/>
                  <dgm:constr type="w" for="ch" forName="medCircle2" refType="h" refFor="ch" refForName="medCircle2"/>
                  <dgm:constr type="t" for="ch" forName="medCircle2"/>
                  <dgm:constr type="h" for="ch" forName="medCircle2" refType="h"/>
                  <dgm:constr type="l" for="ch" forName="txLvlOnly1" refType="ctrX" refFor="ch" refForName="medCircle2"/>
                  <dgm:constr type="r" for="ch" forName="txLvlOnly1" refType="w"/>
                  <dgm:constr type="h" for="ch" forName="txLvlOnly1" refType="h"/>
                  <dgm:constr type="t" for="ch" forName="txLvlOnly1"/>
                </dgm:constrLst>
              </dgm:if>
              <dgm:else name="Name46">
                <dgm:constrLst>
                  <dgm:constr type="r" for="ch" forName="gap" refType="w"/>
                  <dgm:constr type="w" for="ch" forName="gap" refType="w" fact="0.043"/>
                  <dgm:constr type="h" for="ch" forName="gap" refType="h"/>
                  <dgm:constr type="t" for="ch" forName="gap"/>
                  <dgm:constr type="r" for="ch" forName="medCircle2" refType="l" refFor="ch" refForName="gap"/>
                  <dgm:constr type="w" for="ch" forName="medCircle2" refType="h" refFor="ch" refForName="medCircle2"/>
                  <dgm:constr type="t" for="ch" forName="medCircle2"/>
                  <dgm:constr type="h" for="ch" forName="medCircle2" refType="h"/>
                  <dgm:constr type="l" for="ch" forName="txLvlOnly1"/>
                  <dgm:constr type="r" for="ch" forName="txLvlOnly1" refType="ctrX" refFor="ch" refForName="medCircle2"/>
                  <dgm:constr type="h" for="ch" forName="txLvlOnly1" refType="h"/>
                  <dgm:constr type="t" for="ch" forName="txLvlOnly1"/>
                </dgm:constrLst>
              </dgm:else>
            </dgm:choose>
            <dgm:layoutNode name="gap">
              <dgm:alg type="sp"/>
              <dgm:shape xmlns:r="http://schemas.openxmlformats.org/officeDocument/2006/relationships" r:blip="">
                <dgm:adjLst/>
              </dgm:shape>
              <dgm:presOf/>
            </dgm:layoutNode>
            <dgm:layoutNode name="medCircle2" styleLbl="vennNode1">
              <dgm:alg type="sp"/>
              <dgm:shape xmlns:r="http://schemas.openxmlformats.org/officeDocument/2006/relationships" type="ellipse" r:blip="">
                <dgm:adjLst/>
              </dgm:shape>
              <dgm:presOf/>
              <dgm:constrLst>
                <dgm:constr type="w" refType="h"/>
              </dgm:constrLst>
            </dgm:layoutNode>
            <dgm:layoutNode name="txLvlOnly1" styleLbl="revTx">
              <dgm:choose name="Name47">
                <dgm:if name="Name48" func="var" arg="dir" op="equ" val="norm">
                  <dgm:alg type="tx">
                    <dgm:param type="parTxLTRAlign" val="l"/>
                    <dgm:param type="parTxRTLAlign" val="l"/>
                  </dgm:alg>
                </dgm:if>
                <dgm:else name="Name49">
                  <dgm:alg type="tx">
                    <dgm:param type="parTxLTRAlign" val="r"/>
                    <dgm:param type="parTxRTLAlign" val="r"/>
                  </dgm:alg>
                </dgm:else>
              </dgm:choose>
              <dgm:shape xmlns:r="http://schemas.openxmlformats.org/officeDocument/2006/relationships" type="rect" r:blip="">
                <dgm:adjLst/>
              </dgm:shape>
              <dgm:presOf axis="self" ptType="node"/>
              <dgm:constrLst>
                <dgm:constr type="lMarg"/>
                <dgm:constr type="rMarg"/>
                <dgm:constr type="tMarg" refType="primFontSz" fact="0.1"/>
                <dgm:constr type="bMarg" refType="primFontSz" fact="0.1"/>
              </dgm:constrLst>
              <dgm:ruleLst>
                <dgm:rule type="primFontSz" val="5" fact="NaN" max="NaN"/>
              </dgm:ruleLst>
            </dgm:layoutNode>
          </dgm:layoutNode>
        </dgm:else>
      </dgm:choose>
    </dgm:forEach>
  </dgm:layoutNode>
</dgm:layoutDef>
</file>

<file path=word/diagrams/layout3.xml><?xml version="1.0" encoding="utf-8"?>
<dgm:layoutDef xmlns:dgm="http://schemas.openxmlformats.org/drawingml/2006/diagram" xmlns:a="http://schemas.openxmlformats.org/drawingml/2006/main" uniqueId="urn:microsoft.com/office/officeart/2008/layout/AlternatingHexagons">
  <dgm:title val=""/>
  <dgm:desc val=""/>
  <dgm:catLst>
    <dgm:cat type="list" pri="1500"/>
  </dgm:catLst>
  <dgm:sampData>
    <dgm:dataModel>
      <dgm:ptLst>
        <dgm:pt modelId="0" type="doc"/>
        <dgm:pt modelId="10">
          <dgm:prSet phldr="1"/>
        </dgm:pt>
        <dgm:pt modelId="11">
          <dgm:prSet phldr="1"/>
        </dgm:pt>
        <dgm:pt modelId="20">
          <dgm:prSet phldr="1"/>
        </dgm:pt>
        <dgm:pt modelId="21">
          <dgm:prSet phldr="1"/>
        </dgm:pt>
        <dgm:pt modelId="30">
          <dgm:prSet phldr="1"/>
        </dgm:pt>
        <dgm:pt modelId="31">
          <dgm:prSet phldr="1"/>
        </dgm:pt>
      </dgm:ptLst>
      <dgm:cxnLst>
        <dgm:cxn modelId="40" srcId="0" destId="10" srcOrd="0" destOrd="0"/>
        <dgm:cxn modelId="12" srcId="10" destId="11" srcOrd="0" destOrd="0"/>
        <dgm:cxn modelId="50" srcId="0" destId="20" srcOrd="1" destOrd="0"/>
        <dgm:cxn modelId="22" srcId="20" destId="21" srcOrd="0" destOrd="0"/>
        <dgm:cxn modelId="60" srcId="0" destId="30" srcOrd="1" destOrd="0"/>
        <dgm:cxn modelId="32" srcId="30" destId="31" srcOrd="0" destOrd="0"/>
      </dgm:cxnLst>
      <dgm:bg/>
      <dgm:whole/>
    </dgm:dataModel>
  </dgm:sampData>
  <dgm:styleData>
    <dgm:dataModel>
      <dgm:ptLst>
        <dgm:pt modelId="0" type="doc"/>
        <dgm:pt modelId="10">
          <dgm:prSet phldr="1"/>
        </dgm:pt>
        <dgm:pt modelId="20">
          <dgm:prSet phldr="1"/>
        </dgm:pt>
      </dgm:ptLst>
      <dgm:cxnLst>
        <dgm:cxn modelId="60" srcId="0" destId="10" srcOrd="0" destOrd="0"/>
        <dgm:cxn modelId="70" srcId="0" destId="20" srcOrd="1" destOrd="0"/>
      </dgm:cxnLst>
      <dgm:bg/>
      <dgm:whole/>
    </dgm:dataModel>
  </dgm:styleData>
  <dgm:clrData>
    <dgm:dataModel>
      <dgm:ptLst>
        <dgm:pt modelId="0" type="doc"/>
        <dgm:pt modelId="10">
          <dgm:prSet phldr="1"/>
        </dgm:pt>
        <dgm:pt modelId="20">
          <dgm:prSet phldr="1"/>
        </dgm:pt>
        <dgm:pt modelId="30">
          <dgm:prSet phldr="1"/>
        </dgm:pt>
        <dgm:pt modelId="40">
          <dgm:prSet phldr="1"/>
        </dgm:pt>
      </dgm:ptLst>
      <dgm:cxnLst>
        <dgm:cxn modelId="60" srcId="0" destId="10" srcOrd="0" destOrd="0"/>
        <dgm:cxn modelId="70" srcId="0" destId="20" srcOrd="1" destOrd="0"/>
        <dgm:cxn modelId="80" srcId="0" destId="30" srcOrd="2" destOrd="0"/>
        <dgm:cxn modelId="90" srcId="0" destId="40" srcOrd="3" destOrd="0"/>
      </dgm:cxnLst>
      <dgm:bg/>
      <dgm:whole/>
    </dgm:dataModel>
  </dgm:clrData>
  <dgm:layoutNode name="Name0">
    <dgm:varLst>
      <dgm:chMax/>
      <dgm:chPref/>
      <dgm:dir/>
      <dgm:animLvl val="lvl"/>
    </dgm:varLst>
    <dgm:alg type="lin">
      <dgm:param type="linDir" val="fromT"/>
    </dgm:alg>
    <dgm:shape xmlns:r="http://schemas.openxmlformats.org/officeDocument/2006/relationships" r:blip="">
      <dgm:adjLst/>
    </dgm:shape>
    <dgm:constrLst>
      <dgm:constr type="primFontSz" for="des" forName="Parent1" val="65"/>
      <dgm:constr type="primFontSz" for="des" forName="Childtext1" refType="primFontSz" refFor="des" refForName="Parent1" op="lte"/>
      <dgm:constr type="w" for="ch" forName="composite" refType="w"/>
      <dgm:constr type="h" for="ch" forName="composite" refType="h"/>
      <dgm:constr type="h" for="ch" forName="spaceBetweenRectangles" refType="w" refFor="ch" refForName="composite" fact="-0.042"/>
      <dgm:constr type="sp" refType="h" refFor="ch" refForName="composite" op="equ" fact="0.1"/>
    </dgm:constrLst>
    <dgm:forEach name="nodesForEach" axis="ch" ptType="node">
      <dgm:layoutNode name="composite">
        <dgm:alg type="composite">
          <dgm:param type="ar" val="3.6"/>
        </dgm:alg>
        <dgm:shape xmlns:r="http://schemas.openxmlformats.org/officeDocument/2006/relationships" r:blip="">
          <dgm:adjLst/>
        </dgm:shape>
        <dgm:choose name="Name1">
          <dgm:if name="Name2" func="var" arg="dir" op="equ" val="norm">
            <dgm:choose name="Name3">
              <dgm:if name="Name4" axis="self" ptType="node" func="posOdd" op="equ" val="1">
                <dgm:constrLst>
                  <dgm:constr type="l" for="ch" forName="Accent1" refType="w" fact="0.18"/>
                  <dgm:constr type="t" for="ch" forName="Accent1" refType="h" fact="0"/>
                  <dgm:constr type="h" for="ch" forName="Accent1" refType="h"/>
                  <dgm:constr type="w" for="ch" forName="Accent1" refType="h" fact="0.87"/>
                  <dgm:constr type="l" for="ch" forName="Accent1Text" refType="w" fact="0.18"/>
                  <dgm:constr type="t" for="ch" forName="Accent1Text" refType="h" fact="0"/>
                  <dgm:constr type="h" for="ch" forName="Accent1Text" refType="h"/>
                  <dgm:constr type="w" for="ch" forName="Accent1Text" refType="h" fact="0.87"/>
                  <dgm:constr type="l" for="ch" forName="Parent1" refType="w" fact="0.441"/>
                  <dgm:constr type="t" for="ch" forName="Parent1" refType="h" fact="0"/>
                  <dgm:constr type="h" for="ch" forName="Parent1" refType="h"/>
                  <dgm:constr type="w" for="ch" forName="Parent1" refType="h" fact="0.87"/>
                  <dgm:constr type="l" for="ch" forName="Childtext1" refType="w" fact="0.69"/>
                  <dgm:constr type="t" for="ch" forName="Childtext1" refType="h" fact="0.2"/>
                  <dgm:constr type="w" for="ch" forName="Childtext1" refType="w" fact="0.31"/>
                  <dgm:constr type="h" for="ch" forName="Childtext1" refType="h" fact="0.6"/>
                  <dgm:constr type="l" for="ch" forName="BalanceSpacing" refType="w" fact="0"/>
                  <dgm:constr type="t" for="ch" forName="BalanceSpacing" refType="h" fact="0"/>
                  <dgm:constr type="w" for="ch" forName="BalanceSpacing" refType="w"/>
                  <dgm:constr type="h" for="ch" forName="BalanceSpacing" refType="h" fact="0.1"/>
                  <dgm:constr type="l" for="ch" forName="BalanceSpacing1" refType="w" fact="0.69"/>
                  <dgm:constr type="t" for="ch" forName="BalanceSpacing1" refType="h" fact="0.2"/>
                  <dgm:constr type="w" for="ch" forName="BalanceSpacing1" refType="w" fact="0.31"/>
                  <dgm:constr type="h" for="ch" forName="BalanceSpacing1" refType="h" fact="0.6"/>
                </dgm:constrLst>
              </dgm:if>
              <dgm:else name="Name5">
                <dgm:constrLst>
                  <dgm:constr type="l" for="ch" forName="Accent1" refType="w" fact="0.571"/>
                  <dgm:constr type="t" for="ch" forName="Accent1" refType="h" fact="0"/>
                  <dgm:constr type="h" for="ch" forName="Accent1" refType="h"/>
                  <dgm:constr type="w" for="ch" forName="Accent1" refType="h" fact="0.87"/>
                  <dgm:constr type="l" for="ch" forName="Accent1Text" refType="w" fact="0.571"/>
                  <dgm:constr type="t" for="ch" forName="Accent1Text" refType="h" fact="0"/>
                  <dgm:constr type="h" for="ch" forName="Accent1Text" refType="h"/>
                  <dgm:constr type="w" for="ch" forName="Accent1Text" refType="h" fact="0.87"/>
                  <dgm:constr type="l" for="ch" forName="Parent1" refType="w" fact="0.31"/>
                  <dgm:constr type="t" for="ch" forName="Parent1" refType="h" fact="0"/>
                  <dgm:constr type="h" for="ch" forName="Parent1" refType="h"/>
                  <dgm:constr type="w" for="ch" forName="Parent1" refType="h" fact="0.87"/>
                  <dgm:constr type="l" for="ch" forName="Childtext1" refType="w" fact="0"/>
                  <dgm:constr type="t" for="ch" forName="Childtext1" refType="h" fact="0.2"/>
                  <dgm:constr type="w" for="ch" forName="Childtext1" refType="w" fact="0.3"/>
                  <dgm:constr type="h" for="ch" forName="Childtext1" refType="h" fact="0.6"/>
                  <dgm:constr type="l" for="ch" forName="BalanceSpacing" refType="w" fact="0.82"/>
                  <dgm:constr type="t" for="ch" forName="BalanceSpacing" refType="h" fact="0"/>
                  <dgm:constr type="w" for="ch" forName="BalanceSpacing" refType="w" fact="0.18"/>
                  <dgm:constr type="h" for="ch" forName="BalanceSpacing" refType="h"/>
                  <dgm:constr type="l" for="ch" forName="BalanceSpacing1" refType="w" fact="0"/>
                  <dgm:constr type="t" for="ch" forName="BalanceSpacing1" refType="h" fact="0.2"/>
                  <dgm:constr type="w" for="ch" forName="BalanceSpacing1" refType="w" fact="0.3"/>
                  <dgm:constr type="h" for="ch" forName="BalanceSpacing1" refType="h" fact="0.6"/>
                </dgm:constrLst>
              </dgm:else>
            </dgm:choose>
          </dgm:if>
          <dgm:else name="Name6">
            <dgm:choose name="Name7">
              <dgm:if name="Name8" axis="self" ptType="node" func="posOdd" op="equ" val="1">
                <dgm:constrLst>
                  <dgm:constr type="l" for="ch" forName="Accent1" refType="w" fact="0.571"/>
                  <dgm:constr type="t" for="ch" forName="Accent1" refType="h" fact="0"/>
                  <dgm:constr type="h" for="ch" forName="Accent1" refType="h"/>
                  <dgm:constr type="w" for="ch" forName="Accent1" refType="h" fact="0.87"/>
                  <dgm:constr type="l" for="ch" forName="Accent1Text" refType="w" fact="0.571"/>
                  <dgm:constr type="t" for="ch" forName="Accent1Text" refType="h" fact="0"/>
                  <dgm:constr type="h" for="ch" forName="Accent1Text" refType="h"/>
                  <dgm:constr type="w" for="ch" forName="Accent1Text" refType="h" fact="0.87"/>
                  <dgm:constr type="l" for="ch" forName="Parent1" refType="w" fact="0.31"/>
                  <dgm:constr type="t" for="ch" forName="Parent1" refType="h" fact="0"/>
                  <dgm:constr type="h" for="ch" forName="Parent1" refType="h"/>
                  <dgm:constr type="w" for="ch" forName="Parent1" refType="h" fact="0.87"/>
                  <dgm:constr type="l" for="ch" forName="Childtext1" refType="w" fact="0"/>
                  <dgm:constr type="t" for="ch" forName="Childtext1" refType="h" fact="0.2"/>
                  <dgm:constr type="w" for="ch" forName="Childtext1" refType="w" fact="0.3"/>
                  <dgm:constr type="h" for="ch" forName="Childtext1" refType="h" fact="0.6"/>
                  <dgm:constr type="l" for="ch" forName="BalanceSpacing" refType="w" fact="0.82"/>
                  <dgm:constr type="t" for="ch" forName="BalanceSpacing" refType="h" fact="0"/>
                  <dgm:constr type="w" for="ch" forName="BalanceSpacing" refType="w" fact="0.18"/>
                  <dgm:constr type="h" for="ch" forName="BalanceSpacing" refType="h"/>
                </dgm:constrLst>
              </dgm:if>
              <dgm:else name="Name9">
                <dgm:constrLst>
                  <dgm:constr type="l" for="ch" forName="Accent1" refType="w" fact="0.18"/>
                  <dgm:constr type="t" for="ch" forName="Accent1" refType="h" fact="0"/>
                  <dgm:constr type="h" for="ch" forName="Accent1" refType="h"/>
                  <dgm:constr type="w" for="ch" forName="Accent1" refType="h" fact="0.87"/>
                  <dgm:constr type="l" for="ch" forName="Accent1Text" refType="w" fact="0.18"/>
                  <dgm:constr type="t" for="ch" forName="Accent1Text" refType="h" fact="0"/>
                  <dgm:constr type="h" for="ch" forName="Accent1Text" refType="h"/>
                  <dgm:constr type="w" for="ch" forName="Accent1Text" refType="h" fact="0.87"/>
                  <dgm:constr type="l" for="ch" forName="Parent1" refType="w" fact="0.441"/>
                  <dgm:constr type="t" for="ch" forName="Parent1" refType="h" fact="0"/>
                  <dgm:constr type="h" for="ch" forName="Parent1" refType="h"/>
                  <dgm:constr type="w" for="ch" forName="Parent1" refType="h" fact="0.87"/>
                  <dgm:constr type="l" for="ch" forName="Childtext1" refType="w" fact="0.69"/>
                  <dgm:constr type="t" for="ch" forName="Childtext1" refType="h" fact="0.2"/>
                  <dgm:constr type="w" for="ch" forName="Childtext1" refType="w" fact="0.31"/>
                  <dgm:constr type="h" for="ch" forName="Childtext1" refType="h" fact="0.6"/>
                  <dgm:constr type="l" for="ch" forName="BalanceSpacing" refType="w" fact="0"/>
                  <dgm:constr type="t" for="ch" forName="BalanceSpacing" refType="h" fact="0"/>
                  <dgm:constr type="w" for="ch" forName="BalanceSpacing" refType="w" fact="0.18"/>
                  <dgm:constr type="h" for="ch" forName="BalanceSpacing" refType="h"/>
                </dgm:constrLst>
              </dgm:else>
            </dgm:choose>
          </dgm:else>
        </dgm:choose>
        <dgm:layoutNode name="Parent1" styleLbl="node1">
          <dgm:varLst>
            <dgm:chMax val="1"/>
            <dgm:chPref val="1"/>
            <dgm:bulletEnabled val="1"/>
          </dgm:varLst>
          <dgm:alg type="tx"/>
          <dgm:shape xmlns:r="http://schemas.openxmlformats.org/officeDocument/2006/relationships" rot="90" type="hexagon" r:blip="">
            <dgm:adjLst>
              <dgm:adj idx="1" val="0.25"/>
              <dgm:adj idx="2" val="1.1547"/>
            </dgm:adjLst>
          </dgm:shape>
          <dgm:presOf axis="self"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hildtext1" styleLbl="revTx">
          <dgm:varLst>
            <dgm:chMax val="0"/>
            <dgm:chPref val="0"/>
            <dgm:bulletEnabled val="1"/>
          </dgm:varLst>
          <dgm:choose name="Name10">
            <dgm:if name="Name11" func="var" arg="dir" op="equ" val="norm">
              <dgm:choose name="Name12">
                <dgm:if name="Name13" axis="self" ptType="node" func="posOdd" op="equ" val="1">
                  <dgm:alg type="tx">
                    <dgm:param type="parTxLTRAlign" val="l"/>
                  </dgm:alg>
                </dgm:if>
                <dgm:else name="Name14">
                  <dgm:alg type="tx">
                    <dgm:param type="parTxLTRAlign" val="r"/>
                  </dgm:alg>
                </dgm:else>
              </dgm:choose>
            </dgm:if>
            <dgm:else name="Name15">
              <dgm:choose name="Name16">
                <dgm:if name="Name17" axis="self" ptType="node" func="posOdd" op="equ" val="1">
                  <dgm:alg type="tx">
                    <dgm:param type="parTxLTRAlign" val="r"/>
                  </dgm:alg>
                </dgm:if>
                <dgm:else name="Name18">
                  <dgm:alg type="tx">
                    <dgm:param type="parTxLTRAlign" val="l"/>
                  </dgm:alg>
                </dgm:else>
              </dgm:choose>
            </dgm:else>
          </dgm:choose>
          <dgm:shape xmlns:r="http://schemas.openxmlformats.org/officeDocument/2006/relationships" type="rect" r:blip="">
            <dgm:adjLst/>
          </dgm:shape>
          <dgm:presOf axis="des" ptType="node"/>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BalanceSpacing">
          <dgm:alg type="sp"/>
          <dgm:shape xmlns:r="http://schemas.openxmlformats.org/officeDocument/2006/relationships" r:blip="">
            <dgm:adjLst/>
          </dgm:shape>
        </dgm:layoutNode>
        <dgm:layoutNode name="BalanceSpacing1">
          <dgm:alg type="sp"/>
          <dgm:shape xmlns:r="http://schemas.openxmlformats.org/officeDocument/2006/relationships" r:blip="">
            <dgm:adjLst/>
          </dgm:shape>
        </dgm:layoutNode>
        <dgm:forEach name="Name19" axis="followSib" ptType="sibTrans" hideLastTrans="0" cnt="1">
          <dgm:layoutNode name="Accent1Text" styleLbl="node1">
            <dgm:alg type="tx"/>
            <dgm:shape xmlns:r="http://schemas.openxmlformats.org/officeDocument/2006/relationships" rot="90" type="hexagon" r:blip="">
              <dgm:adjLst>
                <dgm:adj idx="1" val="0.25"/>
                <dgm:adj idx="2" val="1.1547"/>
              </dgm:adjLst>
            </dgm:shape>
            <dgm:presOf axis="self" ptType="sibTrans"/>
            <dgm:constrLst>
              <dgm:constr type="lMarg"/>
              <dgm:constr type="rMarg"/>
              <dgm:constr type="tMarg"/>
              <dgm:constr type="bMarg"/>
            </dgm:constrLst>
            <dgm:ruleLst>
              <dgm:rule type="primFontSz" val="5" fact="NaN" max="NaN"/>
            </dgm:ruleLst>
          </dgm:layoutNode>
        </dgm:forEach>
      </dgm:layoutNode>
      <dgm:forEach name="Name2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funnel1">
  <dgm:title val=""/>
  <dgm:desc val=""/>
  <dgm:catLst>
    <dgm:cat type="relationship" pri="2000"/>
    <dgm:cat type="process" pri="27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4"/>
      <dgm:resizeHandles val="exact"/>
    </dgm:varLst>
    <dgm:alg type="composite">
      <dgm:param type="ar" val="1.25"/>
    </dgm:alg>
    <dgm:shape xmlns:r="http://schemas.openxmlformats.org/officeDocument/2006/relationships" r:blip="">
      <dgm:adjLst/>
    </dgm:shape>
    <dgm:presOf/>
    <dgm:choose name="Name1">
      <dgm:if name="Name2" axis="ch" ptType="node" func="cnt" op="equ" val="2">
        <dgm:constrLst>
          <dgm:constr type="w" for="ch" forName="ellipse" refType="w" fact="0.645"/>
          <dgm:constr type="h" for="ch" forName="ellipse" refType="h" fact="0.28"/>
          <dgm:constr type="t" for="ch" forName="ellipse" refType="w" fact="0.0275"/>
          <dgm:constr type="l" for="ch" forName="ellipse" refType="w" fact="0.0265"/>
          <dgm:constr type="w" for="ch" forName="arrow1" refType="w" fact="0.125"/>
          <dgm:constr type="h" for="ch" forName="arrow1" refType="h" fact="0.1"/>
          <dgm:constr type="t" for="ch" forName="arrow1" refType="h" fact="0.72"/>
          <dgm:constr type="l" for="ch" forName="arrow1" refType="w" fact="0.2875"/>
          <dgm:constr type="w" for="ch" forName="rectangle" refType="w" fact="0.6"/>
          <dgm:constr type="h" for="ch" forName="rectangle" refType="w" refFor="ch" refForName="rectangle" fact="0.25"/>
          <dgm:constr type="t" for="ch" forName="rectangle" refType="h" fact="0.8"/>
          <dgm:constr type="l" for="ch" forName="rectangle" refType="w" fact="0.05"/>
          <dgm:constr type="w" for="ch" forName="item1" refType="w" fact="0.35"/>
          <dgm:constr type="h" for="ch" forName="item1" refType="w" fact="0.35"/>
          <dgm:constr type="t" for="ch" forName="item1" refType="h" fact="0.05"/>
          <dgm:constr type="l" for="ch" forName="item1" refType="w" fact="0.125"/>
          <dgm:constr type="primFontSz" for="ch" forName="item1" op="equ" val="65"/>
          <dgm:constr type="w" for="ch" forName="funnel" refType="w" fact="0.7"/>
          <dgm:constr type="h" for="ch" forName="funnel" refType="h" fact="0.7"/>
          <dgm:constr type="t" for="ch" forName="funnel"/>
          <dgm:constr type="l" for="ch" forName="funnel"/>
        </dgm:constrLst>
      </dgm:if>
      <dgm:else name="Name3">
        <dgm:constrLst>
          <dgm:constr type="w" for="ch" forName="ellipse" refType="w" fact="0.645"/>
          <dgm:constr type="h" for="ch" forName="ellipse" refType="h" fact="0.28"/>
          <dgm:constr type="t" for="ch" forName="ellipse" refType="w" fact="0.0275"/>
          <dgm:constr type="l" for="ch" forName="ellipse" refType="w" fact="0.0265"/>
          <dgm:constr type="w" for="ch" forName="arrow1" refType="w" fact="0.125"/>
          <dgm:constr type="h" for="ch" forName="arrow1" refType="h" fact="0.1"/>
          <dgm:constr type="t" for="ch" forName="arrow1" refType="h" fact="0.72"/>
          <dgm:constr type="l" for="ch" forName="arrow1" refType="w" fact="0.2875"/>
          <dgm:constr type="w" for="ch" forName="rectangle" refType="w" fact="0.6"/>
          <dgm:constr type="h" for="ch" forName="rectangle" refType="w" refFor="ch" refForName="rectangle" fact="0.25"/>
          <dgm:constr type="t" for="ch" forName="rectangle" refType="h" fact="0.8"/>
          <dgm:constr type="l" for="ch" forName="rectangle" refType="w" fact="0.05"/>
          <dgm:constr type="primFontSz" for="ch" forName="rectangle" val="65"/>
          <dgm:constr type="w" for="ch" forName="item1" refType="w" fact="0.225"/>
          <dgm:constr type="h" for="ch" forName="item1" refType="w" fact="0.225"/>
          <dgm:constr type="t" for="ch" forName="item1" refType="h" fact="0.336"/>
          <dgm:constr type="l" for="ch" forName="item1" refType="w" fact="0.261"/>
          <dgm:constr type="primFontSz" for="ch" forName="item1" val="65"/>
          <dgm:constr type="w" for="ch" forName="item2" refType="w" fact="0.225"/>
          <dgm:constr type="h" for="ch" forName="item2" refType="w" fact="0.225"/>
          <dgm:constr type="t" for="ch" forName="item2" refType="h" fact="0.125"/>
          <dgm:constr type="l" for="ch" forName="item2" refType="w" fact="0.1"/>
          <dgm:constr type="primFontSz" for="ch" forName="item2" refType="primFontSz" refFor="ch" refForName="item1" op="equ"/>
          <dgm:constr type="w" for="ch" forName="item3" refType="w" fact="0.225"/>
          <dgm:constr type="h" for="ch" forName="item3" refType="w" fact="0.225"/>
          <dgm:constr type="t" for="ch" forName="item3" refType="h" fact="0.057"/>
          <dgm:constr type="l" for="ch" forName="item3" refType="w" fact="0.33"/>
          <dgm:constr type="primFontSz" for="ch" forName="item3" refType="primFontSz" refFor="ch" refForName="item1" op="equ"/>
          <dgm:constr type="w" for="ch" forName="funnel" refType="w" fact="0.7"/>
          <dgm:constr type="h" for="ch" forName="funnel" refType="h" fact="0.7"/>
          <dgm:constr type="t" for="ch" forName="funnel"/>
          <dgm:constr type="l" for="ch" forName="funnel"/>
        </dgm:constrLst>
      </dgm:else>
    </dgm:choose>
    <dgm:ruleLst/>
    <dgm:choose name="Name4">
      <dgm:if name="Name5" axis="ch" ptType="node" func="cnt" op="gte" val="1">
        <dgm:layoutNode name="ellipse" styleLbl="trBgShp">
          <dgm:alg type="sp"/>
          <dgm:shape xmlns:r="http://schemas.openxmlformats.org/officeDocument/2006/relationships" type="ellipse" r:blip="">
            <dgm:adjLst/>
          </dgm:shape>
          <dgm:presOf/>
          <dgm:constrLst/>
          <dgm:ruleLst/>
        </dgm:layoutNode>
        <dgm:layoutNode name="arrow1" styleLbl="fgShp">
          <dgm:alg type="sp"/>
          <dgm:shape xmlns:r="http://schemas.openxmlformats.org/officeDocument/2006/relationships" type="downArrow" r:blip="">
            <dgm:adjLst/>
          </dgm:shape>
          <dgm:presOf/>
          <dgm:constrLst/>
          <dgm:ruleLst/>
        </dgm:layoutNode>
        <dgm:layoutNode name="rectangle" styleLbl="revTx">
          <dgm:varLst>
            <dgm:bulletEnabled val="1"/>
          </dgm:varLst>
          <dgm:alg type="tx">
            <dgm:param type="txAnchorHorzCh" val="ctr"/>
          </dgm:alg>
          <dgm:shape xmlns:r="http://schemas.openxmlformats.org/officeDocument/2006/relationships" type="rect" r:blip="">
            <dgm:adjLst/>
          </dgm:shape>
          <dgm:choose name="Name6">
            <dgm:if name="Name7" axis="ch" ptType="node" func="cnt" op="equ" val="1">
              <dgm:presOf axis="ch desOrSelf" ptType="node node" st="1 1" cnt="1 0"/>
            </dgm:if>
            <dgm:if name="Name8" axis="ch" ptType="node" func="cnt" op="equ" val="2">
              <dgm:presOf axis="ch desOrSelf" ptType="node node" st="2 1" cnt="1 0"/>
            </dgm:if>
            <dgm:if name="Name9" axis="ch" ptType="node" func="cnt" op="equ" val="3">
              <dgm:presOf axis="ch desOrSelf" ptType="node node" st="3 1" cnt="1 0"/>
            </dgm:if>
            <dgm:else name="Name10">
              <dgm:presOf axis="ch desOrSelf" ptType="node node" st="4 1" cnt="1 0"/>
            </dgm:else>
          </dgm:choose>
          <dgm:constrLst/>
          <dgm:ruleLst>
            <dgm:rule type="primFontSz" val="5" fact="NaN" max="NaN"/>
          </dgm:ruleLst>
        </dgm:layoutNode>
        <dgm:forEach name="Name11" axis="ch" ptType="node" st="2" cnt="1">
          <dgm:layoutNode name="item1" styleLbl="node1">
            <dgm:varLst>
              <dgm:bulletEnabled val="1"/>
            </dgm:varLst>
            <dgm:alg type="tx">
              <dgm:param type="txAnchorVertCh" val="mid"/>
            </dgm:alg>
            <dgm:shape xmlns:r="http://schemas.openxmlformats.org/officeDocument/2006/relationships" type="ellipse" r:blip="">
              <dgm:adjLst/>
            </dgm:shape>
            <dgm:choose name="Name12">
              <dgm:if name="Name13" axis="root ch" ptType="all node" func="cnt" op="equ" val="1">
                <dgm:presOf/>
              </dgm:if>
              <dgm:if name="Name14" axis="root ch" ptType="all node" func="cnt" op="equ" val="2">
                <dgm:presOf axis="root ch desOrSelf" ptType="all node node" st="1 1 1" cnt="0 1 0"/>
              </dgm:if>
              <dgm:if name="Name15" axis="root ch" ptType="all node" func="cnt" op="equ" val="3">
                <dgm:presOf axis="root ch desOrSelf" ptType="all node node" st="1 2 1" cnt="0 1 0"/>
              </dgm:if>
              <dgm:else name="Name16">
                <dgm:presOf axis="root ch desOrSelf" ptType="all node node" st="1 3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name="Name17" axis="ch" ptType="node" st="3" cnt="1">
          <dgm:layoutNode name="item2" styleLbl="node1">
            <dgm:varLst>
              <dgm:bulletEnabled val="1"/>
            </dgm:varLst>
            <dgm:alg type="tx">
              <dgm:param type="txAnchorVertCh" val="mid"/>
            </dgm:alg>
            <dgm:shape xmlns:r="http://schemas.openxmlformats.org/officeDocument/2006/relationships" type="ellipse" r:blip="">
              <dgm:adjLst/>
            </dgm:shape>
            <dgm:choose name="Name18">
              <dgm:if name="Name19" axis="root ch" ptType="all node" func="cnt" op="equ" val="1">
                <dgm:presOf/>
              </dgm:if>
              <dgm:if name="Name20" axis="root ch" ptType="all node" func="cnt" op="equ" val="2">
                <dgm:presOf/>
              </dgm:if>
              <dgm:if name="Name21" axis="root ch" ptType="all node" func="cnt" op="equ" val="3">
                <dgm:presOf axis="root ch desOrSelf" ptType="all node node" st="1 1 1" cnt="0 1 0"/>
              </dgm:if>
              <dgm:else name="Name22">
                <dgm:presOf axis="root ch desOrSelf" ptType="all node node" st="1 2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forEach name="Name23" axis="ch" ptType="node" st="4" cnt="1">
          <dgm:layoutNode name="item3" styleLbl="node1">
            <dgm:varLst>
              <dgm:bulletEnabled val="1"/>
            </dgm:varLst>
            <dgm:alg type="tx">
              <dgm:param type="txAnchorVertCh" val="mid"/>
            </dgm:alg>
            <dgm:shape xmlns:r="http://schemas.openxmlformats.org/officeDocument/2006/relationships" type="ellipse" r:blip="">
              <dgm:adjLst/>
            </dgm:shape>
            <dgm:choose name="Name24">
              <dgm:if name="Name25" axis="root ch" ptType="all node" func="cnt" op="equ" val="1">
                <dgm:presOf/>
              </dgm:if>
              <dgm:if name="Name26" axis="root ch" ptType="all node" func="cnt" op="equ" val="2">
                <dgm:presOf/>
              </dgm:if>
              <dgm:if name="Name27" axis="root ch" ptType="all node" func="cnt" op="equ" val="3">
                <dgm:presOf/>
              </dgm:if>
              <dgm:else name="Name28">
                <dgm:presOf axis="root ch desOrSelf" ptType="all node node" st="1 1 1" cnt="0 1 0"/>
              </dgm:else>
            </dgm:choose>
            <dgm:constrLst>
              <dgm:constr type="tMarg" refType="primFontSz" fact="0.1"/>
              <dgm:constr type="bMarg" refType="primFontSz" fact="0.1"/>
              <dgm:constr type="lMarg" refType="primFontSz" fact="0.1"/>
              <dgm:constr type="rMarg" refType="primFontSz" fact="0.1"/>
            </dgm:constrLst>
            <dgm:ruleLst>
              <dgm:rule type="primFontSz" val="5" fact="NaN" max="NaN"/>
            </dgm:ruleLst>
          </dgm:layoutNode>
        </dgm:forEach>
        <dgm:layoutNode name="funnel" styleLbl="trAlignAcc1">
          <dgm:alg type="sp"/>
          <dgm:shape xmlns:r="http://schemas.openxmlformats.org/officeDocument/2006/relationships" type="funnel" r:blip="">
            <dgm:adjLst/>
          </dgm:shape>
          <dgm:presOf/>
          <dgm:constrLst/>
          <dgm:ruleLst/>
        </dgm:layoutNode>
      </dgm:if>
      <dgm:else name="Name29"/>
    </dgm:choose>
  </dgm:layoutNode>
</dgm:layoutDef>
</file>

<file path=word/diagrams/layout5.xml><?xml version="1.0" encoding="utf-8"?>
<dgm:layoutDef xmlns:dgm="http://schemas.openxmlformats.org/drawingml/2006/diagram" xmlns:a="http://schemas.openxmlformats.org/drawingml/2006/main" uniqueId="urn:microsoft.com/office/officeart/2005/8/layout/hProcess9">
  <dgm:title val=""/>
  <dgm:desc val=""/>
  <dgm:catLst>
    <dgm:cat type="process" pri="5000"/>
    <dgm:cat type="convert" pri="13000"/>
  </dgm:catLst>
  <dgm:sampData useDef="1">
    <dgm:dataModel>
      <dgm:pt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CompostProcess">
    <dgm:varLst>
      <dgm:dir/>
      <dgm:resizeHandles val="exact"/>
    </dgm:varLst>
    <dgm:alg type="composite">
      <dgm:param type="horzAlign" val="ctr"/>
      <dgm:param type="vertAlign" val="mid"/>
    </dgm:alg>
    <dgm:shape xmlns:r="http://schemas.openxmlformats.org/officeDocument/2006/relationships" r:blip="">
      <dgm:adjLst/>
    </dgm:shape>
    <dgm:presOf/>
    <dgm:constrLst>
      <dgm:constr type="w" for="ch" forName="arrow" refType="w" fact="0.85"/>
      <dgm:constr type="h" for="ch" forName="arrow" refType="h"/>
      <dgm:constr type="ctrX" for="ch" forName="arrow" refType="w" fact="0.5"/>
      <dgm:constr type="ctrY" for="ch" forName="arrow" refType="h" fact="0.5"/>
      <dgm:constr type="w" for="ch" forName="linearProcess" refType="w"/>
      <dgm:constr type="h" for="ch" forName="linearProcess" refType="h" fact="0.4"/>
      <dgm:constr type="ctrX" for="ch" forName="linearProcess" refType="w" fact="0.5"/>
      <dgm:constr type="ctrY" for="ch" forName="linearProcess" refType="h" fact="0.5"/>
    </dgm:constrLst>
    <dgm:ruleLst/>
    <dgm:layoutNode name="arrow" styleLbl="bgShp">
      <dgm:alg type="sp"/>
      <dgm:choose name="Name0">
        <dgm:if name="Name1" func="var" arg="dir" op="equ" val="norm">
          <dgm:shape xmlns:r="http://schemas.openxmlformats.org/officeDocument/2006/relationships" type="rightArrow" r:blip="">
            <dgm:adjLst/>
          </dgm:shape>
        </dgm:if>
        <dgm:else name="Name2">
          <dgm:shape xmlns:r="http://schemas.openxmlformats.org/officeDocument/2006/relationships" type="leftArrow" r:blip="">
            <dgm:adjLst/>
          </dgm:shape>
        </dgm:else>
      </dgm:choose>
      <dgm:presOf/>
      <dgm:constrLst/>
      <dgm:ruleLst/>
    </dgm:layoutNode>
    <dgm:layoutNode name="linearProcess">
      <dgm:choose name="Name3">
        <dgm:if name="Name4" func="var" arg="dir" op="equ" val="norm">
          <dgm:alg type="lin"/>
        </dgm:if>
        <dgm:else name="Name5">
          <dgm:alg type="lin">
            <dgm:param type="linDir" val="fromR"/>
          </dgm:alg>
        </dgm:else>
      </dgm:choose>
      <dgm:shape xmlns:r="http://schemas.openxmlformats.org/officeDocument/2006/relationships" r:blip="">
        <dgm:adjLst/>
      </dgm:shape>
      <dgm:presOf/>
      <dgm:constrLst>
        <dgm:constr type="userA" for="ch" ptType="node" refType="w"/>
        <dgm:constr type="h" for="ch" ptType="node" refType="h"/>
        <dgm:constr type="w" for="ch" ptType="node" op="equ"/>
        <dgm:constr type="w" for="ch" forName="sibTrans" refType="w" fact="0.05"/>
        <dgm:constr type="primFontSz" for="ch" ptType="node" op="equ" val="65"/>
      </dgm:constrLst>
      <dgm:ruleLst/>
      <dgm:forEach name="Name6" axis="ch" ptType="node">
        <dgm:layoutNode name="textNode" styleLbl="node1">
          <dgm:varLst>
            <dgm:bulletEnabled val="1"/>
          </dgm:varLst>
          <dgm:alg type="tx"/>
          <dgm:shape xmlns:r="http://schemas.openxmlformats.org/officeDocument/2006/relationships" type="roundRect" r:blip="">
            <dgm:adjLst/>
          </dgm:shape>
          <dgm:presOf axis="desOrSelf" ptType="node"/>
          <dgm:constrLst>
            <dgm:constr type="userA"/>
            <dgm:constr type="w" refType="userA" fact="0.3"/>
            <dgm:constr type="tMarg" refType="primFontSz" fact="0.3"/>
            <dgm:constr type="bMarg" refType="primFontSz" fact="0.3"/>
            <dgm:constr type="lMarg" refType="primFontSz" fact="0.3"/>
            <dgm:constr type="rMarg" refType="primFontSz" fact="0.3"/>
          </dgm:constrLst>
          <dgm:ruleLst>
            <dgm:rule type="w" val="NaN" fact="1" max="NaN"/>
            <dgm:rule type="primFontSz" val="5" fact="NaN" max="NaN"/>
          </dgm:ruleLst>
        </dgm:layoutNode>
        <dgm:forEach name="Name7" axis="followSib" ptType="sibTrans" cnt="1">
          <dgm:layoutNode name="sibTrans">
            <dgm:alg type="sp"/>
            <dgm:shape xmlns:r="http://schemas.openxmlformats.org/officeDocument/2006/relationships" r:blip="">
              <dgm:adjLst/>
            </dgm:shape>
            <dgm:presOf/>
            <dgm:constrLst/>
            <dgm:ruleLst/>
          </dgm:layoutNode>
        </dgm:forEach>
      </dgm:forEach>
    </dgm:layoutNode>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Ναταλία Ζορμπά                   Παρεμβατικό Πρόγραμμα για την Εισαγωγή της Αγγλικής γλώσσας        σε Παιδιά Προσχολικής Ηλικίας</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75EB8B40-259A-4868-91C4-C2C45F55223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136</Pages>
  <Words>48610</Words>
  <Characters>262496</Characters>
  <Application>Microsoft Office Word</Application>
  <DocSecurity>0</DocSecurity>
  <Lines>2187</Lines>
  <Paragraphs>620</Paragraphs>
  <ScaleCrop>false</ScaleCrop>
  <HeadingPairs>
    <vt:vector size="2" baseType="variant">
      <vt:variant>
        <vt:lpstr>Τίτλος</vt:lpstr>
      </vt:variant>
      <vt:variant>
        <vt:i4>1</vt:i4>
      </vt:variant>
    </vt:vector>
  </HeadingPairs>
  <TitlesOfParts>
    <vt:vector size="1" baseType="lpstr">
      <vt:lpstr>Ναταλία Ζορμπά</vt:lpstr>
    </vt:vector>
  </TitlesOfParts>
  <Company/>
  <LinksUpToDate>false</LinksUpToDate>
  <CharactersWithSpaces>310486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Ναταλία Ζορμπά</dc:title>
  <dc:subject/>
  <dc:creator>Δ</dc:creator>
  <cp:keywords/>
  <dc:description/>
  <cp:lastModifiedBy>user</cp:lastModifiedBy>
  <cp:revision>2</cp:revision>
  <cp:lastPrinted>2023-06-30T10:30:00Z</cp:lastPrinted>
  <dcterms:created xsi:type="dcterms:W3CDTF">2023-07-13T08:45:00Z</dcterms:created>
  <dcterms:modified xsi:type="dcterms:W3CDTF">2023-07-13T08:45:00Z</dcterms:modified>
</cp:coreProperties>
</file>